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5"/>
        <w:rPr>
          <w:rFonts w:ascii="Times New Roman"/>
        </w:rPr>
      </w:pPr>
      <w:r>
        <w:rPr>
          <w:rFonts w:ascii="Times New Roman"/>
        </w:rPr>
        <w:drawing>
          <wp:anchor distT="0" distB="0" distL="0" distR="0" allowOverlap="1" layoutInCell="1" locked="0" behindDoc="1" simplePos="0" relativeHeight="487417856">
            <wp:simplePos x="0" y="0"/>
            <wp:positionH relativeFrom="page">
              <wp:posOffset>0</wp:posOffset>
            </wp:positionH>
            <wp:positionV relativeFrom="page">
              <wp:posOffset>15236</wp:posOffset>
            </wp:positionV>
            <wp:extent cx="7771383" cy="1004315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71383" cy="10043157"/>
                    </a:xfrm>
                    <a:prstGeom prst="rect">
                      <a:avLst/>
                    </a:prstGeom>
                  </pic:spPr>
                </pic:pic>
              </a:graphicData>
            </a:graphic>
          </wp:anchor>
        </w:drawing>
      </w:r>
    </w:p>
    <w:p>
      <w:pPr>
        <w:pStyle w:val="BodyText"/>
        <w:spacing w:before="1"/>
        <w:ind w:left="6299"/>
      </w:pPr>
      <w:r>
        <w:rPr/>
        <w:t>Bogotá</w:t>
      </w:r>
      <w:r>
        <w:rPr>
          <w:spacing w:val="-5"/>
        </w:rPr>
        <w:t> </w:t>
      </w:r>
      <w:r>
        <w:rPr/>
        <w:t>D.</w:t>
      </w:r>
      <w:r>
        <w:rPr>
          <w:spacing w:val="-2"/>
        </w:rPr>
        <w:t> </w:t>
      </w:r>
      <w:r>
        <w:rPr/>
        <w:t>C,</w:t>
      </w:r>
      <w:r>
        <w:rPr>
          <w:spacing w:val="-1"/>
        </w:rPr>
        <w:t> </w:t>
      </w:r>
      <w:r>
        <w:rPr/>
        <w:t>marzo</w:t>
      </w:r>
      <w:r>
        <w:rPr>
          <w:spacing w:val="-2"/>
        </w:rPr>
        <w:t> </w:t>
      </w:r>
      <w:r>
        <w:rPr/>
        <w:t>de</w:t>
      </w:r>
      <w:r>
        <w:rPr>
          <w:spacing w:val="-2"/>
        </w:rPr>
        <w:t> </w:t>
      </w:r>
      <w:r>
        <w:rPr>
          <w:spacing w:val="-4"/>
        </w:rPr>
        <w:t>2025</w:t>
      </w:r>
    </w:p>
    <w:p>
      <w:pPr>
        <w:pStyle w:val="BodyText"/>
        <w:spacing w:before="179"/>
        <w:ind w:left="622"/>
      </w:pPr>
      <w:r>
        <w:rPr>
          <w:spacing w:val="-2"/>
        </w:rPr>
        <w:t>Doctor</w:t>
      </w:r>
    </w:p>
    <w:p>
      <w:pPr>
        <w:pStyle w:val="Heading1"/>
        <w:spacing w:line="267" w:lineRule="exact" w:before="1"/>
      </w:pPr>
      <w:r>
        <w:rPr/>
        <w:t>JAIME</w:t>
      </w:r>
      <w:r>
        <w:rPr>
          <w:spacing w:val="-7"/>
        </w:rPr>
        <w:t> </w:t>
      </w:r>
      <w:r>
        <w:rPr/>
        <w:t>LUIS</w:t>
      </w:r>
      <w:r>
        <w:rPr>
          <w:spacing w:val="-7"/>
        </w:rPr>
        <w:t> </w:t>
      </w:r>
      <w:r>
        <w:rPr/>
        <w:t>LACOUTURE</w:t>
      </w:r>
      <w:r>
        <w:rPr>
          <w:spacing w:val="-6"/>
        </w:rPr>
        <w:t> </w:t>
      </w:r>
      <w:r>
        <w:rPr>
          <w:spacing w:val="-2"/>
        </w:rPr>
        <w:t>PEÑALOZA</w:t>
      </w:r>
    </w:p>
    <w:p>
      <w:pPr>
        <w:pStyle w:val="BodyText"/>
        <w:ind w:left="622" w:right="3267"/>
      </w:pPr>
      <w:r>
        <w:rPr/>
        <w:t>Secretario</w:t>
      </w:r>
      <w:r>
        <w:rPr>
          <w:spacing w:val="-9"/>
        </w:rPr>
        <w:t> </w:t>
      </w:r>
      <w:r>
        <w:rPr/>
        <w:t>General</w:t>
      </w:r>
      <w:r>
        <w:rPr>
          <w:spacing w:val="-11"/>
        </w:rPr>
        <w:t> </w:t>
      </w:r>
      <w:r>
        <w:rPr/>
        <w:t>Cámara</w:t>
      </w:r>
      <w:r>
        <w:rPr>
          <w:spacing w:val="-11"/>
        </w:rPr>
        <w:t> </w:t>
      </w:r>
      <w:r>
        <w:rPr/>
        <w:t>de</w:t>
      </w:r>
      <w:r>
        <w:rPr>
          <w:spacing w:val="-9"/>
        </w:rPr>
        <w:t> </w:t>
      </w:r>
      <w:r>
        <w:rPr/>
        <w:t>Representantes </w:t>
      </w:r>
      <w:r>
        <w:rPr>
          <w:spacing w:val="-2"/>
        </w:rPr>
        <w:t>Ciudad</w:t>
      </w:r>
    </w:p>
    <w:p>
      <w:pPr>
        <w:pStyle w:val="BodyText"/>
      </w:pPr>
    </w:p>
    <w:p>
      <w:pPr>
        <w:pStyle w:val="BodyText"/>
      </w:pPr>
    </w:p>
    <w:p>
      <w:pPr>
        <w:pStyle w:val="BodyText"/>
        <w:spacing w:before="134"/>
      </w:pPr>
    </w:p>
    <w:p>
      <w:pPr>
        <w:spacing w:line="276" w:lineRule="auto" w:before="0"/>
        <w:ind w:left="2302" w:right="255" w:firstLine="0"/>
        <w:jc w:val="both"/>
        <w:rPr>
          <w:i/>
          <w:sz w:val="22"/>
        </w:rPr>
      </w:pPr>
      <w:r>
        <w:rPr>
          <w:b/>
          <w:sz w:val="22"/>
        </w:rPr>
        <w:t>Asunto: </w:t>
      </w:r>
      <w:r>
        <w:rPr>
          <w:sz w:val="22"/>
        </w:rPr>
        <w:t>Radicación Proyecto de Ley </w:t>
      </w:r>
      <w:r>
        <w:rPr>
          <w:i/>
          <w:sz w:val="22"/>
        </w:rPr>
        <w:t>“Por medio del cual se establece la obligatoriedad de la Tarjeta de Residencia como requisito</w:t>
      </w:r>
      <w:r>
        <w:rPr>
          <w:i/>
          <w:spacing w:val="-15"/>
          <w:sz w:val="22"/>
        </w:rPr>
        <w:t> </w:t>
      </w:r>
      <w:r>
        <w:rPr>
          <w:i/>
          <w:sz w:val="22"/>
        </w:rPr>
        <w:t>para</w:t>
      </w:r>
      <w:r>
        <w:rPr>
          <w:i/>
          <w:spacing w:val="-13"/>
          <w:sz w:val="22"/>
        </w:rPr>
        <w:t> </w:t>
      </w:r>
      <w:r>
        <w:rPr>
          <w:i/>
          <w:sz w:val="22"/>
        </w:rPr>
        <w:t>la</w:t>
      </w:r>
      <w:r>
        <w:rPr>
          <w:i/>
          <w:spacing w:val="-16"/>
          <w:sz w:val="22"/>
        </w:rPr>
        <w:t> </w:t>
      </w:r>
      <w:r>
        <w:rPr>
          <w:i/>
          <w:sz w:val="22"/>
        </w:rPr>
        <w:t>inscripción</w:t>
      </w:r>
      <w:r>
        <w:rPr>
          <w:i/>
          <w:spacing w:val="-15"/>
          <w:sz w:val="22"/>
        </w:rPr>
        <w:t> </w:t>
      </w:r>
      <w:r>
        <w:rPr>
          <w:i/>
          <w:sz w:val="22"/>
        </w:rPr>
        <w:t>en</w:t>
      </w:r>
      <w:r>
        <w:rPr>
          <w:i/>
          <w:spacing w:val="-15"/>
          <w:sz w:val="22"/>
        </w:rPr>
        <w:t> </w:t>
      </w:r>
      <w:r>
        <w:rPr>
          <w:i/>
          <w:sz w:val="22"/>
        </w:rPr>
        <w:t>los</w:t>
      </w:r>
      <w:r>
        <w:rPr>
          <w:i/>
          <w:spacing w:val="-15"/>
          <w:sz w:val="22"/>
        </w:rPr>
        <w:t> </w:t>
      </w:r>
      <w:r>
        <w:rPr>
          <w:i/>
          <w:sz w:val="22"/>
        </w:rPr>
        <w:t>concursos</w:t>
      </w:r>
      <w:r>
        <w:rPr>
          <w:i/>
          <w:spacing w:val="-15"/>
          <w:sz w:val="22"/>
        </w:rPr>
        <w:t> </w:t>
      </w:r>
      <w:r>
        <w:rPr>
          <w:i/>
          <w:sz w:val="22"/>
        </w:rPr>
        <w:t>de</w:t>
      </w:r>
      <w:r>
        <w:rPr>
          <w:i/>
          <w:spacing w:val="-15"/>
          <w:sz w:val="22"/>
        </w:rPr>
        <w:t> </w:t>
      </w:r>
      <w:r>
        <w:rPr>
          <w:i/>
          <w:sz w:val="22"/>
        </w:rPr>
        <w:t>méritos</w:t>
      </w:r>
      <w:r>
        <w:rPr>
          <w:i/>
          <w:spacing w:val="-14"/>
          <w:sz w:val="22"/>
        </w:rPr>
        <w:t> </w:t>
      </w:r>
      <w:r>
        <w:rPr>
          <w:i/>
          <w:sz w:val="22"/>
        </w:rPr>
        <w:t>de</w:t>
      </w:r>
      <w:r>
        <w:rPr>
          <w:i/>
          <w:spacing w:val="-15"/>
          <w:sz w:val="22"/>
        </w:rPr>
        <w:t> </w:t>
      </w:r>
      <w:r>
        <w:rPr>
          <w:i/>
          <w:sz w:val="22"/>
        </w:rPr>
        <w:t>orden territorial del Departamento Archipiélago de San Andrés, Providencia y Santa Catalina y se dictan otras disposiciones”</w:t>
      </w:r>
    </w:p>
    <w:p>
      <w:pPr>
        <w:pStyle w:val="BodyText"/>
        <w:rPr>
          <w:i/>
        </w:rPr>
      </w:pPr>
    </w:p>
    <w:p>
      <w:pPr>
        <w:pStyle w:val="BodyText"/>
        <w:spacing w:before="81"/>
        <w:rPr>
          <w:i/>
        </w:rPr>
      </w:pPr>
    </w:p>
    <w:p>
      <w:pPr>
        <w:pStyle w:val="BodyText"/>
        <w:ind w:left="622"/>
      </w:pPr>
      <w:r>
        <w:rPr/>
        <w:t>Respetado</w:t>
      </w:r>
      <w:r>
        <w:rPr>
          <w:spacing w:val="-5"/>
        </w:rPr>
        <w:t> </w:t>
      </w:r>
      <w:r>
        <w:rPr/>
        <w:t>doctor</w:t>
      </w:r>
      <w:r>
        <w:rPr>
          <w:spacing w:val="-4"/>
        </w:rPr>
        <w:t> </w:t>
      </w:r>
      <w:r>
        <w:rPr>
          <w:spacing w:val="-2"/>
        </w:rPr>
        <w:t>Lacouture,</w:t>
      </w:r>
    </w:p>
    <w:p>
      <w:pPr>
        <w:pStyle w:val="BodyText"/>
        <w:spacing w:before="80"/>
      </w:pPr>
    </w:p>
    <w:p>
      <w:pPr>
        <w:spacing w:line="276" w:lineRule="auto" w:before="0"/>
        <w:ind w:left="622" w:right="253" w:firstLine="0"/>
        <w:jc w:val="both"/>
        <w:rPr>
          <w:i/>
          <w:sz w:val="22"/>
        </w:rPr>
      </w:pPr>
      <w:r>
        <w:rPr>
          <w:sz w:val="22"/>
        </w:rPr>
        <w:t>En ejercicio de la facultad prevista en el artículo 150 de la Constitución Política y</w:t>
      </w:r>
      <w:r>
        <w:rPr>
          <w:spacing w:val="-20"/>
          <w:sz w:val="22"/>
        </w:rPr>
        <w:t> </w:t>
      </w:r>
      <w:r>
        <w:rPr>
          <w:sz w:val="22"/>
        </w:rPr>
        <w:t>en</w:t>
      </w:r>
      <w:r>
        <w:rPr>
          <w:spacing w:val="-19"/>
          <w:sz w:val="22"/>
        </w:rPr>
        <w:t> </w:t>
      </w:r>
      <w:r>
        <w:rPr>
          <w:sz w:val="22"/>
        </w:rPr>
        <w:t>concordancia</w:t>
      </w:r>
      <w:r>
        <w:rPr>
          <w:spacing w:val="-19"/>
          <w:sz w:val="22"/>
        </w:rPr>
        <w:t> </w:t>
      </w:r>
      <w:r>
        <w:rPr>
          <w:sz w:val="22"/>
        </w:rPr>
        <w:t>con</w:t>
      </w:r>
      <w:r>
        <w:rPr>
          <w:spacing w:val="-20"/>
          <w:sz w:val="22"/>
        </w:rPr>
        <w:t> </w:t>
      </w:r>
      <w:r>
        <w:rPr>
          <w:sz w:val="22"/>
        </w:rPr>
        <w:t>el</w:t>
      </w:r>
      <w:r>
        <w:rPr>
          <w:spacing w:val="-19"/>
          <w:sz w:val="22"/>
        </w:rPr>
        <w:t> </w:t>
      </w:r>
      <w:r>
        <w:rPr>
          <w:sz w:val="22"/>
        </w:rPr>
        <w:t>artículo</w:t>
      </w:r>
      <w:r>
        <w:rPr>
          <w:spacing w:val="-20"/>
          <w:sz w:val="22"/>
        </w:rPr>
        <w:t> </w:t>
      </w:r>
      <w:r>
        <w:rPr>
          <w:sz w:val="22"/>
        </w:rPr>
        <w:t>140</w:t>
      </w:r>
      <w:r>
        <w:rPr>
          <w:spacing w:val="-19"/>
          <w:sz w:val="22"/>
        </w:rPr>
        <w:t> </w:t>
      </w:r>
      <w:r>
        <w:rPr>
          <w:sz w:val="22"/>
        </w:rPr>
        <w:t>de</w:t>
      </w:r>
      <w:r>
        <w:rPr>
          <w:spacing w:val="-19"/>
          <w:sz w:val="22"/>
        </w:rPr>
        <w:t> </w:t>
      </w:r>
      <w:r>
        <w:rPr>
          <w:sz w:val="22"/>
        </w:rPr>
        <w:t>la</w:t>
      </w:r>
      <w:r>
        <w:rPr>
          <w:spacing w:val="-20"/>
          <w:sz w:val="22"/>
        </w:rPr>
        <w:t> </w:t>
      </w:r>
      <w:r>
        <w:rPr>
          <w:sz w:val="22"/>
        </w:rPr>
        <w:t>Ley</w:t>
      </w:r>
      <w:r>
        <w:rPr>
          <w:spacing w:val="-19"/>
          <w:sz w:val="22"/>
        </w:rPr>
        <w:t> </w:t>
      </w:r>
      <w:r>
        <w:rPr>
          <w:sz w:val="22"/>
        </w:rPr>
        <w:t>5</w:t>
      </w:r>
      <w:r>
        <w:rPr>
          <w:spacing w:val="-19"/>
          <w:sz w:val="22"/>
        </w:rPr>
        <w:t> </w:t>
      </w:r>
      <w:r>
        <w:rPr>
          <w:sz w:val="22"/>
        </w:rPr>
        <w:t>de</w:t>
      </w:r>
      <w:r>
        <w:rPr>
          <w:spacing w:val="-20"/>
          <w:sz w:val="22"/>
        </w:rPr>
        <w:t> </w:t>
      </w:r>
      <w:r>
        <w:rPr>
          <w:sz w:val="22"/>
        </w:rPr>
        <w:t>1992,</w:t>
      </w:r>
      <w:r>
        <w:rPr>
          <w:spacing w:val="-19"/>
          <w:sz w:val="22"/>
        </w:rPr>
        <w:t> </w:t>
      </w:r>
      <w:r>
        <w:rPr>
          <w:sz w:val="22"/>
        </w:rPr>
        <w:t>nos</w:t>
      </w:r>
      <w:r>
        <w:rPr>
          <w:spacing w:val="-19"/>
          <w:sz w:val="22"/>
        </w:rPr>
        <w:t> </w:t>
      </w:r>
      <w:r>
        <w:rPr>
          <w:sz w:val="22"/>
        </w:rPr>
        <w:t>permitimos</w:t>
      </w:r>
      <w:r>
        <w:rPr>
          <w:spacing w:val="-20"/>
          <w:sz w:val="22"/>
        </w:rPr>
        <w:t> </w:t>
      </w:r>
      <w:r>
        <w:rPr>
          <w:sz w:val="22"/>
        </w:rPr>
        <w:t>radicar ante la Secretaría General de la Cámara de Representantes el proyecto de ley </w:t>
      </w:r>
      <w:r>
        <w:rPr>
          <w:i/>
          <w:sz w:val="22"/>
        </w:rPr>
        <w:t>“Por medio del cual se establece la obligatoriedad de la Tarjeta de Residencia como</w:t>
      </w:r>
      <w:r>
        <w:rPr>
          <w:i/>
          <w:spacing w:val="-20"/>
          <w:sz w:val="22"/>
        </w:rPr>
        <w:t> </w:t>
      </w:r>
      <w:r>
        <w:rPr>
          <w:i/>
          <w:sz w:val="22"/>
        </w:rPr>
        <w:t>requisito</w:t>
      </w:r>
      <w:r>
        <w:rPr>
          <w:i/>
          <w:spacing w:val="-19"/>
          <w:sz w:val="22"/>
        </w:rPr>
        <w:t> </w:t>
      </w:r>
      <w:r>
        <w:rPr>
          <w:i/>
          <w:sz w:val="22"/>
        </w:rPr>
        <w:t>para</w:t>
      </w:r>
      <w:r>
        <w:rPr>
          <w:i/>
          <w:spacing w:val="-19"/>
          <w:sz w:val="22"/>
        </w:rPr>
        <w:t> </w:t>
      </w:r>
      <w:r>
        <w:rPr>
          <w:i/>
          <w:sz w:val="22"/>
        </w:rPr>
        <w:t>la</w:t>
      </w:r>
      <w:r>
        <w:rPr>
          <w:i/>
          <w:spacing w:val="-20"/>
          <w:sz w:val="22"/>
        </w:rPr>
        <w:t> </w:t>
      </w:r>
      <w:r>
        <w:rPr>
          <w:i/>
          <w:sz w:val="22"/>
        </w:rPr>
        <w:t>inscripción</w:t>
      </w:r>
      <w:r>
        <w:rPr>
          <w:i/>
          <w:spacing w:val="-19"/>
          <w:sz w:val="22"/>
        </w:rPr>
        <w:t> </w:t>
      </w:r>
      <w:r>
        <w:rPr>
          <w:i/>
          <w:sz w:val="22"/>
        </w:rPr>
        <w:t>en</w:t>
      </w:r>
      <w:r>
        <w:rPr>
          <w:i/>
          <w:spacing w:val="-20"/>
          <w:sz w:val="22"/>
        </w:rPr>
        <w:t> </w:t>
      </w:r>
      <w:r>
        <w:rPr>
          <w:i/>
          <w:sz w:val="22"/>
        </w:rPr>
        <w:t>los</w:t>
      </w:r>
      <w:r>
        <w:rPr>
          <w:i/>
          <w:spacing w:val="-19"/>
          <w:sz w:val="22"/>
        </w:rPr>
        <w:t> </w:t>
      </w:r>
      <w:r>
        <w:rPr>
          <w:i/>
          <w:sz w:val="22"/>
        </w:rPr>
        <w:t>concursos</w:t>
      </w:r>
      <w:r>
        <w:rPr>
          <w:i/>
          <w:spacing w:val="-19"/>
          <w:sz w:val="22"/>
        </w:rPr>
        <w:t> </w:t>
      </w:r>
      <w:r>
        <w:rPr>
          <w:i/>
          <w:sz w:val="22"/>
        </w:rPr>
        <w:t>de</w:t>
      </w:r>
      <w:r>
        <w:rPr>
          <w:i/>
          <w:spacing w:val="-20"/>
          <w:sz w:val="22"/>
        </w:rPr>
        <w:t> </w:t>
      </w:r>
      <w:r>
        <w:rPr>
          <w:i/>
          <w:sz w:val="22"/>
        </w:rPr>
        <w:t>méritos</w:t>
      </w:r>
      <w:r>
        <w:rPr>
          <w:i/>
          <w:spacing w:val="-19"/>
          <w:sz w:val="22"/>
        </w:rPr>
        <w:t> </w:t>
      </w:r>
      <w:r>
        <w:rPr>
          <w:i/>
          <w:sz w:val="22"/>
        </w:rPr>
        <w:t>de</w:t>
      </w:r>
      <w:r>
        <w:rPr>
          <w:i/>
          <w:spacing w:val="-19"/>
          <w:sz w:val="22"/>
        </w:rPr>
        <w:t> </w:t>
      </w:r>
      <w:r>
        <w:rPr>
          <w:i/>
          <w:sz w:val="22"/>
        </w:rPr>
        <w:t>orden</w:t>
      </w:r>
      <w:r>
        <w:rPr>
          <w:i/>
          <w:spacing w:val="-20"/>
          <w:sz w:val="22"/>
        </w:rPr>
        <w:t> </w:t>
      </w:r>
      <w:r>
        <w:rPr>
          <w:i/>
          <w:sz w:val="22"/>
        </w:rPr>
        <w:t>territorial del Departamento Archipiélago de San Andrés, Providencia y Santa Catalina y se dictan otras disposiciones”.</w:t>
      </w:r>
    </w:p>
    <w:p>
      <w:pPr>
        <w:pStyle w:val="BodyText"/>
        <w:spacing w:before="43"/>
        <w:rPr>
          <w:i/>
        </w:rPr>
      </w:pPr>
    </w:p>
    <w:p>
      <w:pPr>
        <w:pStyle w:val="BodyText"/>
        <w:ind w:left="622"/>
      </w:pPr>
      <w:r>
        <w:rPr>
          <w:spacing w:val="-2"/>
        </w:rPr>
        <w:t>Atentamente,</w:t>
      </w:r>
    </w:p>
    <w:p>
      <w:pPr>
        <w:pStyle w:val="BodyText"/>
        <w:rPr>
          <w:sz w:val="20"/>
        </w:rPr>
      </w:pPr>
    </w:p>
    <w:p>
      <w:pPr>
        <w:pStyle w:val="BodyText"/>
        <w:rPr>
          <w:sz w:val="20"/>
        </w:rPr>
      </w:pPr>
    </w:p>
    <w:p>
      <w:pPr>
        <w:pStyle w:val="BodyText"/>
        <w:rPr>
          <w:sz w:val="20"/>
        </w:rPr>
      </w:pPr>
    </w:p>
    <w:p>
      <w:pPr>
        <w:pStyle w:val="BodyText"/>
        <w:spacing w:before="80"/>
        <w:rPr>
          <w:sz w:val="20"/>
        </w:rPr>
      </w:pPr>
      <w:r>
        <w:rPr>
          <w:sz w:val="20"/>
        </w:rPr>
        <mc:AlternateContent>
          <mc:Choice Requires="wps">
            <w:drawing>
              <wp:anchor distT="0" distB="0" distL="0" distR="0" allowOverlap="1" layoutInCell="1" locked="0" behindDoc="1" simplePos="0" relativeHeight="487587840">
                <wp:simplePos x="0" y="0"/>
                <wp:positionH relativeFrom="page">
                  <wp:posOffset>1163116</wp:posOffset>
                </wp:positionH>
                <wp:positionV relativeFrom="paragraph">
                  <wp:posOffset>220514</wp:posOffset>
                </wp:positionV>
                <wp:extent cx="5612765" cy="99123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612765" cy="991235"/>
                          <a:chExt cx="5612765" cy="991235"/>
                        </a:xfrm>
                      </wpg:grpSpPr>
                      <wps:wsp>
                        <wps:cNvPr id="3" name="Graphic 3"/>
                        <wps:cNvSpPr/>
                        <wps:spPr>
                          <a:xfrm>
                            <a:off x="2804490" y="12"/>
                            <a:ext cx="2807970" cy="991235"/>
                          </a:xfrm>
                          <a:custGeom>
                            <a:avLst/>
                            <a:gdLst/>
                            <a:ahLst/>
                            <a:cxnLst/>
                            <a:rect l="l" t="t" r="r" b="b"/>
                            <a:pathLst>
                              <a:path w="2807970" h="991235">
                                <a:moveTo>
                                  <a:pt x="2807843" y="6159"/>
                                </a:moveTo>
                                <a:lnTo>
                                  <a:pt x="2801747" y="6159"/>
                                </a:lnTo>
                                <a:lnTo>
                                  <a:pt x="2801747" y="984872"/>
                                </a:lnTo>
                                <a:lnTo>
                                  <a:pt x="6096" y="984872"/>
                                </a:lnTo>
                                <a:lnTo>
                                  <a:pt x="6096" y="6159"/>
                                </a:lnTo>
                                <a:lnTo>
                                  <a:pt x="0" y="6159"/>
                                </a:lnTo>
                                <a:lnTo>
                                  <a:pt x="0" y="984872"/>
                                </a:lnTo>
                                <a:lnTo>
                                  <a:pt x="0" y="990968"/>
                                </a:lnTo>
                                <a:lnTo>
                                  <a:pt x="6096" y="990968"/>
                                </a:lnTo>
                                <a:lnTo>
                                  <a:pt x="2801747" y="990968"/>
                                </a:lnTo>
                                <a:lnTo>
                                  <a:pt x="2807843" y="990968"/>
                                </a:lnTo>
                                <a:lnTo>
                                  <a:pt x="2807843" y="984872"/>
                                </a:lnTo>
                                <a:lnTo>
                                  <a:pt x="2807843" y="6159"/>
                                </a:lnTo>
                                <a:close/>
                              </a:path>
                              <a:path w="2807970" h="991235">
                                <a:moveTo>
                                  <a:pt x="2807843" y="0"/>
                                </a:moveTo>
                                <a:lnTo>
                                  <a:pt x="2801747" y="0"/>
                                </a:lnTo>
                                <a:lnTo>
                                  <a:pt x="6096" y="0"/>
                                </a:lnTo>
                                <a:lnTo>
                                  <a:pt x="0" y="0"/>
                                </a:lnTo>
                                <a:lnTo>
                                  <a:pt x="0" y="6083"/>
                                </a:lnTo>
                                <a:lnTo>
                                  <a:pt x="6096" y="6083"/>
                                </a:lnTo>
                                <a:lnTo>
                                  <a:pt x="2801747" y="6083"/>
                                </a:lnTo>
                                <a:lnTo>
                                  <a:pt x="2807843" y="6083"/>
                                </a:lnTo>
                                <a:lnTo>
                                  <a:pt x="2807843"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8" y="3048"/>
                            <a:ext cx="2804795" cy="984885"/>
                          </a:xfrm>
                          <a:prstGeom prst="rect">
                            <a:avLst/>
                          </a:prstGeom>
                          <a:ln w="6096">
                            <a:solidFill>
                              <a:srgbClr val="000000"/>
                            </a:solidFill>
                            <a:prstDash val="solid"/>
                          </a:ln>
                        </wps:spPr>
                        <wps:txbx>
                          <w:txbxContent>
                            <w:p>
                              <w:pPr>
                                <w:spacing w:line="240" w:lineRule="auto" w:before="0"/>
                                <w:rPr>
                                  <w:sz w:val="22"/>
                                </w:rPr>
                              </w:pPr>
                            </w:p>
                            <w:p>
                              <w:pPr>
                                <w:spacing w:line="240" w:lineRule="auto" w:before="267"/>
                                <w:rPr>
                                  <w:sz w:val="22"/>
                                </w:rPr>
                              </w:pPr>
                            </w:p>
                            <w:p>
                              <w:pPr>
                                <w:spacing w:before="0"/>
                                <w:ind w:left="2" w:right="1" w:firstLine="0"/>
                                <w:jc w:val="center"/>
                                <w:rPr>
                                  <w:b/>
                                  <w:sz w:val="22"/>
                                </w:rPr>
                              </w:pPr>
                              <w:r>
                                <w:rPr>
                                  <w:b/>
                                  <w:sz w:val="22"/>
                                </w:rPr>
                                <w:t>JORGE</w:t>
                              </w:r>
                              <w:r>
                                <w:rPr>
                                  <w:b/>
                                  <w:spacing w:val="-11"/>
                                  <w:sz w:val="22"/>
                                </w:rPr>
                                <w:t> </w:t>
                              </w:r>
                              <w:r>
                                <w:rPr>
                                  <w:b/>
                                  <w:sz w:val="22"/>
                                </w:rPr>
                                <w:t>MÉNDEZ</w:t>
                              </w:r>
                              <w:r>
                                <w:rPr>
                                  <w:b/>
                                  <w:spacing w:val="-7"/>
                                  <w:sz w:val="22"/>
                                </w:rPr>
                                <w:t> </w:t>
                              </w:r>
                              <w:r>
                                <w:rPr>
                                  <w:b/>
                                  <w:spacing w:val="-2"/>
                                  <w:sz w:val="22"/>
                                </w:rPr>
                                <w:t>HERNÁNDEZ</w:t>
                              </w:r>
                            </w:p>
                            <w:p>
                              <w:pPr>
                                <w:spacing w:before="1"/>
                                <w:ind w:left="2" w:right="0" w:firstLine="0"/>
                                <w:jc w:val="center"/>
                                <w:rPr>
                                  <w:sz w:val="22"/>
                                </w:rPr>
                              </w:pPr>
                              <w:r>
                                <w:rPr>
                                  <w:sz w:val="22"/>
                                </w:rPr>
                                <w:t>Representante</w:t>
                              </w:r>
                              <w:r>
                                <w:rPr>
                                  <w:spacing w:val="-7"/>
                                  <w:sz w:val="22"/>
                                </w:rPr>
                                <w:t> </w:t>
                              </w:r>
                              <w:r>
                                <w:rPr>
                                  <w:sz w:val="22"/>
                                </w:rPr>
                                <w:t>a</w:t>
                              </w:r>
                              <w:r>
                                <w:rPr>
                                  <w:spacing w:val="-6"/>
                                  <w:sz w:val="22"/>
                                </w:rPr>
                                <w:t> </w:t>
                              </w:r>
                              <w:r>
                                <w:rPr>
                                  <w:sz w:val="22"/>
                                </w:rPr>
                                <w:t>la</w:t>
                              </w:r>
                              <w:r>
                                <w:rPr>
                                  <w:spacing w:val="-7"/>
                                  <w:sz w:val="22"/>
                                </w:rPr>
                                <w:t> </w:t>
                              </w:r>
                              <w:r>
                                <w:rPr>
                                  <w:spacing w:val="-2"/>
                                  <w:sz w:val="22"/>
                                </w:rPr>
                                <w:t>Cámara</w:t>
                              </w:r>
                            </w:p>
                          </w:txbxContent>
                        </wps:txbx>
                        <wps:bodyPr wrap="square" lIns="0" tIns="0" rIns="0" bIns="0" rtlCol="0">
                          <a:noAutofit/>
                        </wps:bodyPr>
                      </wps:wsp>
                    </wpg:wgp>
                  </a:graphicData>
                </a:graphic>
              </wp:anchor>
            </w:drawing>
          </mc:Choice>
          <mc:Fallback>
            <w:pict>
              <v:group style="position:absolute;margin-left:91.583992pt;margin-top:17.363316pt;width:441.95pt;height:78.05pt;mso-position-horizontal-relative:page;mso-position-vertical-relative:paragraph;z-index:-15728640;mso-wrap-distance-left:0;mso-wrap-distance-right:0" id="docshapegroup1" coordorigin="1832,347" coordsize="8839,1561">
                <v:shape style="position:absolute;left:6248;top:347;width:4422;height:1561" id="docshape2" coordorigin="6248,347" coordsize="4422,1561" path="m10670,357l10660,357,10660,1898,6258,1898,6258,357,6248,357,6248,1898,6248,1908,6258,1908,10660,1908,10670,1908,10670,1898,10670,357xm10670,347l10660,347,6258,347,6248,347,6248,357,6258,357,10660,357,10670,357,10670,347xe" filled="true" fillcolor="#000000" stroked="false">
                  <v:path arrowok="t"/>
                  <v:fill type="solid"/>
                </v:shape>
                <v:shapetype id="_x0000_t202" o:spt="202" coordsize="21600,21600" path="m,l,21600r21600,l21600,xe">
                  <v:stroke joinstyle="miter"/>
                  <v:path gradientshapeok="t" o:connecttype="rect"/>
                </v:shapetype>
                <v:shape style="position:absolute;left:1836;top:352;width:4417;height:1551" type="#_x0000_t202" id="docshape3" filled="false" stroked="true" strokeweight=".48001pt" strokecolor="#000000">
                  <v:textbox inset="0,0,0,0">
                    <w:txbxContent>
                      <w:p>
                        <w:pPr>
                          <w:spacing w:line="240" w:lineRule="auto" w:before="0"/>
                          <w:rPr>
                            <w:sz w:val="22"/>
                          </w:rPr>
                        </w:pPr>
                      </w:p>
                      <w:p>
                        <w:pPr>
                          <w:spacing w:line="240" w:lineRule="auto" w:before="267"/>
                          <w:rPr>
                            <w:sz w:val="22"/>
                          </w:rPr>
                        </w:pPr>
                      </w:p>
                      <w:p>
                        <w:pPr>
                          <w:spacing w:before="0"/>
                          <w:ind w:left="2" w:right="1" w:firstLine="0"/>
                          <w:jc w:val="center"/>
                          <w:rPr>
                            <w:b/>
                            <w:sz w:val="22"/>
                          </w:rPr>
                        </w:pPr>
                        <w:r>
                          <w:rPr>
                            <w:b/>
                            <w:sz w:val="22"/>
                          </w:rPr>
                          <w:t>JORGE</w:t>
                        </w:r>
                        <w:r>
                          <w:rPr>
                            <w:b/>
                            <w:spacing w:val="-11"/>
                            <w:sz w:val="22"/>
                          </w:rPr>
                          <w:t> </w:t>
                        </w:r>
                        <w:r>
                          <w:rPr>
                            <w:b/>
                            <w:sz w:val="22"/>
                          </w:rPr>
                          <w:t>MÉNDEZ</w:t>
                        </w:r>
                        <w:r>
                          <w:rPr>
                            <w:b/>
                            <w:spacing w:val="-7"/>
                            <w:sz w:val="22"/>
                          </w:rPr>
                          <w:t> </w:t>
                        </w:r>
                        <w:r>
                          <w:rPr>
                            <w:b/>
                            <w:spacing w:val="-2"/>
                            <w:sz w:val="22"/>
                          </w:rPr>
                          <w:t>HERNÁNDEZ</w:t>
                        </w:r>
                      </w:p>
                      <w:p>
                        <w:pPr>
                          <w:spacing w:before="1"/>
                          <w:ind w:left="2" w:right="0" w:firstLine="0"/>
                          <w:jc w:val="center"/>
                          <w:rPr>
                            <w:sz w:val="22"/>
                          </w:rPr>
                        </w:pPr>
                        <w:r>
                          <w:rPr>
                            <w:sz w:val="22"/>
                          </w:rPr>
                          <w:t>Representante</w:t>
                        </w:r>
                        <w:r>
                          <w:rPr>
                            <w:spacing w:val="-7"/>
                            <w:sz w:val="22"/>
                          </w:rPr>
                          <w:t> </w:t>
                        </w:r>
                        <w:r>
                          <w:rPr>
                            <w:sz w:val="22"/>
                          </w:rPr>
                          <w:t>a</w:t>
                        </w:r>
                        <w:r>
                          <w:rPr>
                            <w:spacing w:val="-6"/>
                            <w:sz w:val="22"/>
                          </w:rPr>
                          <w:t> </w:t>
                        </w:r>
                        <w:r>
                          <w:rPr>
                            <w:sz w:val="22"/>
                          </w:rPr>
                          <w:t>la</w:t>
                        </w:r>
                        <w:r>
                          <w:rPr>
                            <w:spacing w:val="-7"/>
                            <w:sz w:val="22"/>
                          </w:rPr>
                          <w:t> </w:t>
                        </w:r>
                        <w:r>
                          <w:rPr>
                            <w:spacing w:val="-2"/>
                            <w:sz w:val="22"/>
                          </w:rPr>
                          <w:t>Cámara</w:t>
                        </w:r>
                      </w:p>
                    </w:txbxContent>
                  </v:textbox>
                  <v:stroke dashstyle="solid"/>
                  <w10:wrap type="none"/>
                </v:shape>
                <w10:wrap type="topAndBottom"/>
              </v:group>
            </w:pict>
          </mc:Fallback>
        </mc:AlternateContent>
      </w:r>
    </w:p>
    <w:p>
      <w:pPr>
        <w:pStyle w:val="BodyText"/>
        <w:spacing w:after="0"/>
        <w:rPr>
          <w:sz w:val="20"/>
        </w:rPr>
        <w:sectPr>
          <w:type w:val="continuous"/>
          <w:pgSz w:w="12240" w:h="15840"/>
          <w:pgMar w:top="1820" w:bottom="280" w:left="1080" w:right="1440"/>
        </w:sectPr>
      </w:pPr>
    </w:p>
    <w:p>
      <w:pPr>
        <w:pStyle w:val="BodyText"/>
        <w:spacing w:before="63"/>
        <w:rPr>
          <w:sz w:val="20"/>
        </w:rPr>
      </w:pPr>
      <w:r>
        <w:rPr>
          <w:sz w:val="20"/>
        </w:rPr>
        <w:drawing>
          <wp:anchor distT="0" distB="0" distL="0" distR="0" allowOverlap="1" layoutInCell="1" locked="0" behindDoc="1" simplePos="0" relativeHeight="487418368">
            <wp:simplePos x="0" y="0"/>
            <wp:positionH relativeFrom="page">
              <wp:posOffset>0</wp:posOffset>
            </wp:positionH>
            <wp:positionV relativeFrom="page">
              <wp:posOffset>15236</wp:posOffset>
            </wp:positionV>
            <wp:extent cx="7771383" cy="1004315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771383" cy="10043157"/>
                    </a:xfrm>
                    <a:prstGeom prst="rect">
                      <a:avLst/>
                    </a:prstGeom>
                  </pic:spPr>
                </pic:pic>
              </a:graphicData>
            </a:graphic>
          </wp:anchor>
        </w:drawing>
      </w:r>
    </w:p>
    <w:tbl>
      <w:tblPr>
        <w:tblW w:w="0" w:type="auto"/>
        <w:jc w:val="left"/>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7"/>
        <w:gridCol w:w="4413"/>
      </w:tblGrid>
      <w:tr>
        <w:trPr>
          <w:trHeight w:val="1540" w:hRule="atLeast"/>
        </w:trPr>
        <w:tc>
          <w:tcPr>
            <w:tcW w:w="4417" w:type="dxa"/>
          </w:tcPr>
          <w:p>
            <w:pPr>
              <w:pStyle w:val="TableParagraph"/>
              <w:rPr>
                <w:sz w:val="2"/>
              </w:rPr>
            </w:pPr>
          </w:p>
        </w:tc>
        <w:tc>
          <w:tcPr>
            <w:tcW w:w="4413" w:type="dxa"/>
          </w:tcPr>
          <w:p>
            <w:pPr>
              <w:pStyle w:val="TableParagraph"/>
              <w:rPr>
                <w:sz w:val="2"/>
              </w:rPr>
            </w:pPr>
          </w:p>
        </w:tc>
      </w:tr>
      <w:tr>
        <w:trPr>
          <w:trHeight w:val="1540" w:hRule="atLeast"/>
        </w:trPr>
        <w:tc>
          <w:tcPr>
            <w:tcW w:w="4417" w:type="dxa"/>
          </w:tcPr>
          <w:p>
            <w:pPr>
              <w:pStyle w:val="TableParagraph"/>
              <w:rPr>
                <w:sz w:val="2"/>
              </w:rPr>
            </w:pPr>
          </w:p>
        </w:tc>
        <w:tc>
          <w:tcPr>
            <w:tcW w:w="4413" w:type="dxa"/>
          </w:tcPr>
          <w:p>
            <w:pPr>
              <w:pStyle w:val="TableParagraph"/>
              <w:rPr>
                <w:sz w:val="2"/>
              </w:rPr>
            </w:pPr>
          </w:p>
        </w:tc>
      </w:tr>
      <w:tr>
        <w:trPr>
          <w:trHeight w:val="1540" w:hRule="atLeast"/>
        </w:trPr>
        <w:tc>
          <w:tcPr>
            <w:tcW w:w="4417" w:type="dxa"/>
          </w:tcPr>
          <w:p>
            <w:pPr>
              <w:pStyle w:val="TableParagraph"/>
              <w:rPr>
                <w:sz w:val="2"/>
              </w:rPr>
            </w:pPr>
          </w:p>
        </w:tc>
        <w:tc>
          <w:tcPr>
            <w:tcW w:w="4413" w:type="dxa"/>
          </w:tcPr>
          <w:p>
            <w:pPr>
              <w:pStyle w:val="TableParagraph"/>
              <w:rPr>
                <w:sz w:val="2"/>
              </w:rPr>
            </w:pPr>
          </w:p>
        </w:tc>
      </w:tr>
      <w:tr>
        <w:trPr>
          <w:trHeight w:val="1540" w:hRule="atLeast"/>
        </w:trPr>
        <w:tc>
          <w:tcPr>
            <w:tcW w:w="4417" w:type="dxa"/>
          </w:tcPr>
          <w:p>
            <w:pPr>
              <w:pStyle w:val="TableParagraph"/>
              <w:rPr>
                <w:sz w:val="2"/>
              </w:rPr>
            </w:pPr>
          </w:p>
        </w:tc>
        <w:tc>
          <w:tcPr>
            <w:tcW w:w="4413" w:type="dxa"/>
          </w:tcPr>
          <w:p>
            <w:pPr>
              <w:pStyle w:val="TableParagraph"/>
              <w:rPr>
                <w:sz w:val="2"/>
              </w:rPr>
            </w:pPr>
          </w:p>
        </w:tc>
      </w:tr>
      <w:tr>
        <w:trPr>
          <w:trHeight w:val="1537" w:hRule="atLeast"/>
        </w:trPr>
        <w:tc>
          <w:tcPr>
            <w:tcW w:w="4417" w:type="dxa"/>
          </w:tcPr>
          <w:p>
            <w:pPr>
              <w:pStyle w:val="TableParagraph"/>
              <w:rPr>
                <w:sz w:val="2"/>
              </w:rPr>
            </w:pPr>
          </w:p>
        </w:tc>
        <w:tc>
          <w:tcPr>
            <w:tcW w:w="4413" w:type="dxa"/>
          </w:tcPr>
          <w:p>
            <w:pPr>
              <w:pStyle w:val="TableParagraph"/>
              <w:rPr>
                <w:sz w:val="2"/>
              </w:rPr>
            </w:pPr>
          </w:p>
        </w:tc>
      </w:tr>
      <w:tr>
        <w:trPr>
          <w:trHeight w:val="1540" w:hRule="atLeast"/>
        </w:trPr>
        <w:tc>
          <w:tcPr>
            <w:tcW w:w="4417" w:type="dxa"/>
          </w:tcPr>
          <w:p>
            <w:pPr>
              <w:pStyle w:val="TableParagraph"/>
              <w:rPr>
                <w:sz w:val="2"/>
              </w:rPr>
            </w:pPr>
          </w:p>
        </w:tc>
        <w:tc>
          <w:tcPr>
            <w:tcW w:w="4413" w:type="dxa"/>
          </w:tcPr>
          <w:p>
            <w:pPr>
              <w:pStyle w:val="TableParagraph"/>
              <w:rPr>
                <w:sz w:val="2"/>
              </w:rPr>
            </w:pPr>
          </w:p>
        </w:tc>
      </w:tr>
      <w:tr>
        <w:trPr>
          <w:trHeight w:val="1540" w:hRule="atLeast"/>
        </w:trPr>
        <w:tc>
          <w:tcPr>
            <w:tcW w:w="4417" w:type="dxa"/>
          </w:tcPr>
          <w:p>
            <w:pPr>
              <w:pStyle w:val="TableParagraph"/>
              <w:rPr>
                <w:sz w:val="2"/>
              </w:rPr>
            </w:pPr>
          </w:p>
        </w:tc>
        <w:tc>
          <w:tcPr>
            <w:tcW w:w="4413" w:type="dxa"/>
          </w:tcPr>
          <w:p>
            <w:pPr>
              <w:pStyle w:val="TableParagraph"/>
              <w:rPr>
                <w:sz w:val="2"/>
              </w:rPr>
            </w:pPr>
          </w:p>
        </w:tc>
      </w:tr>
    </w:tbl>
    <w:p>
      <w:pPr>
        <w:pStyle w:val="TableParagraph"/>
        <w:spacing w:after="0"/>
        <w:rPr>
          <w:sz w:val="2"/>
        </w:rPr>
        <w:sectPr>
          <w:pgSz w:w="12240" w:h="15840"/>
          <w:pgMar w:top="1820" w:bottom="280" w:left="1080" w:right="1440"/>
        </w:sectPr>
      </w:pPr>
    </w:p>
    <w:p>
      <w:pPr>
        <w:pStyle w:val="BodyText"/>
        <w:spacing w:before="41"/>
      </w:pPr>
      <w:r>
        <w:rPr/>
        <w:drawing>
          <wp:anchor distT="0" distB="0" distL="0" distR="0" allowOverlap="1" layoutInCell="1" locked="0" behindDoc="1" simplePos="0" relativeHeight="487418880">
            <wp:simplePos x="0" y="0"/>
            <wp:positionH relativeFrom="page">
              <wp:posOffset>0</wp:posOffset>
            </wp:positionH>
            <wp:positionV relativeFrom="page">
              <wp:posOffset>15236</wp:posOffset>
            </wp:positionV>
            <wp:extent cx="7771383" cy="1004315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771383" cy="10043157"/>
                    </a:xfrm>
                    <a:prstGeom prst="rect">
                      <a:avLst/>
                    </a:prstGeom>
                  </pic:spPr>
                </pic:pic>
              </a:graphicData>
            </a:graphic>
          </wp:anchor>
        </w:drawing>
      </w:r>
    </w:p>
    <w:p>
      <w:pPr>
        <w:tabs>
          <w:tab w:pos="3556" w:val="left" w:leader="none"/>
        </w:tabs>
        <w:spacing w:before="0"/>
        <w:ind w:left="361" w:right="0" w:firstLine="0"/>
        <w:jc w:val="center"/>
        <w:rPr>
          <w:b/>
          <w:i/>
          <w:sz w:val="22"/>
        </w:rPr>
      </w:pPr>
      <w:r>
        <w:rPr>
          <w:b/>
          <w:i/>
          <w:sz w:val="22"/>
        </w:rPr>
        <w:t>PROYECTO</w:t>
      </w:r>
      <w:r>
        <w:rPr>
          <w:b/>
          <w:i/>
          <w:spacing w:val="-6"/>
          <w:sz w:val="22"/>
        </w:rPr>
        <w:t> </w:t>
      </w:r>
      <w:r>
        <w:rPr>
          <w:b/>
          <w:i/>
          <w:sz w:val="22"/>
        </w:rPr>
        <w:t>DE</w:t>
      </w:r>
      <w:r>
        <w:rPr>
          <w:b/>
          <w:i/>
          <w:spacing w:val="-5"/>
          <w:sz w:val="22"/>
        </w:rPr>
        <w:t> </w:t>
      </w:r>
      <w:r>
        <w:rPr>
          <w:b/>
          <w:i/>
          <w:sz w:val="22"/>
        </w:rPr>
        <w:t>LEY</w:t>
      </w:r>
      <w:r>
        <w:rPr>
          <w:b/>
          <w:i/>
          <w:spacing w:val="-5"/>
          <w:sz w:val="22"/>
        </w:rPr>
        <w:t> N°</w:t>
      </w:r>
      <w:r>
        <w:rPr>
          <w:b/>
          <w:i/>
          <w:sz w:val="22"/>
          <w:u w:val="single"/>
        </w:rPr>
        <w:tab/>
      </w:r>
      <w:r>
        <w:rPr>
          <w:b/>
          <w:i/>
          <w:sz w:val="22"/>
        </w:rPr>
        <w:t>de</w:t>
      </w:r>
      <w:r>
        <w:rPr>
          <w:b/>
          <w:i/>
          <w:spacing w:val="-5"/>
          <w:sz w:val="22"/>
        </w:rPr>
        <w:t> </w:t>
      </w:r>
      <w:r>
        <w:rPr>
          <w:b/>
          <w:i/>
          <w:sz w:val="22"/>
        </w:rPr>
        <w:t>2025</w:t>
      </w:r>
      <w:r>
        <w:rPr>
          <w:b/>
          <w:i/>
          <w:spacing w:val="-2"/>
          <w:sz w:val="22"/>
        </w:rPr>
        <w:t> Cámara</w:t>
      </w:r>
    </w:p>
    <w:p>
      <w:pPr>
        <w:spacing w:line="259" w:lineRule="auto" w:before="179"/>
        <w:ind w:left="835" w:right="476" w:firstLine="105"/>
        <w:jc w:val="both"/>
        <w:rPr>
          <w:b/>
          <w:i/>
          <w:sz w:val="22"/>
        </w:rPr>
      </w:pPr>
      <w:r>
        <w:rPr>
          <w:b/>
          <w:i/>
          <w:sz w:val="22"/>
        </w:rPr>
        <w:t>“Por medio del cual se establece la obligatoriedad de la Tarjeta de Residencia como requisito para la inscripción en los concursos de méritos de orden territorial del Departamento Archipiélago de San Andrés,</w:t>
      </w:r>
      <w:r>
        <w:rPr>
          <w:b/>
          <w:i/>
          <w:spacing w:val="-8"/>
          <w:sz w:val="22"/>
        </w:rPr>
        <w:t> </w:t>
      </w:r>
      <w:r>
        <w:rPr>
          <w:b/>
          <w:i/>
          <w:sz w:val="22"/>
        </w:rPr>
        <w:t>Providencia</w:t>
      </w:r>
      <w:r>
        <w:rPr>
          <w:b/>
          <w:i/>
          <w:spacing w:val="-6"/>
          <w:sz w:val="22"/>
        </w:rPr>
        <w:t> </w:t>
      </w:r>
      <w:r>
        <w:rPr>
          <w:b/>
          <w:i/>
          <w:sz w:val="22"/>
        </w:rPr>
        <w:t>y</w:t>
      </w:r>
      <w:r>
        <w:rPr>
          <w:b/>
          <w:i/>
          <w:spacing w:val="-5"/>
          <w:sz w:val="22"/>
        </w:rPr>
        <w:t> </w:t>
      </w:r>
      <w:r>
        <w:rPr>
          <w:b/>
          <w:i/>
          <w:sz w:val="22"/>
        </w:rPr>
        <w:t>Santa</w:t>
      </w:r>
      <w:r>
        <w:rPr>
          <w:b/>
          <w:i/>
          <w:spacing w:val="-6"/>
          <w:sz w:val="22"/>
        </w:rPr>
        <w:t> </w:t>
      </w:r>
      <w:r>
        <w:rPr>
          <w:b/>
          <w:i/>
          <w:sz w:val="22"/>
        </w:rPr>
        <w:t>Catalina</w:t>
      </w:r>
      <w:r>
        <w:rPr>
          <w:b/>
          <w:i/>
          <w:spacing w:val="-5"/>
          <w:sz w:val="22"/>
        </w:rPr>
        <w:t> </w:t>
      </w:r>
      <w:r>
        <w:rPr>
          <w:b/>
          <w:i/>
          <w:sz w:val="22"/>
        </w:rPr>
        <w:t>y</w:t>
      </w:r>
      <w:r>
        <w:rPr>
          <w:b/>
          <w:i/>
          <w:spacing w:val="-5"/>
          <w:sz w:val="22"/>
        </w:rPr>
        <w:t> </w:t>
      </w:r>
      <w:r>
        <w:rPr>
          <w:b/>
          <w:i/>
          <w:sz w:val="22"/>
        </w:rPr>
        <w:t>se</w:t>
      </w:r>
      <w:r>
        <w:rPr>
          <w:b/>
          <w:i/>
          <w:spacing w:val="-6"/>
          <w:sz w:val="22"/>
        </w:rPr>
        <w:t> </w:t>
      </w:r>
      <w:r>
        <w:rPr>
          <w:b/>
          <w:i/>
          <w:sz w:val="22"/>
        </w:rPr>
        <w:t>dictan</w:t>
      </w:r>
      <w:r>
        <w:rPr>
          <w:b/>
          <w:i/>
          <w:spacing w:val="-4"/>
          <w:sz w:val="22"/>
        </w:rPr>
        <w:t> </w:t>
      </w:r>
      <w:r>
        <w:rPr>
          <w:b/>
          <w:i/>
          <w:sz w:val="22"/>
        </w:rPr>
        <w:t>otras</w:t>
      </w:r>
      <w:r>
        <w:rPr>
          <w:b/>
          <w:i/>
          <w:spacing w:val="-3"/>
          <w:sz w:val="22"/>
        </w:rPr>
        <w:t> </w:t>
      </w:r>
      <w:r>
        <w:rPr>
          <w:b/>
          <w:i/>
          <w:spacing w:val="-2"/>
          <w:sz w:val="22"/>
        </w:rPr>
        <w:t>disposiciones</w:t>
      </w:r>
    </w:p>
    <w:p>
      <w:pPr>
        <w:spacing w:before="163"/>
        <w:ind w:left="360" w:right="0" w:firstLine="0"/>
        <w:jc w:val="center"/>
        <w:rPr>
          <w:b/>
          <w:i/>
          <w:sz w:val="22"/>
        </w:rPr>
      </w:pPr>
      <w:r>
        <w:rPr>
          <w:b/>
          <w:i/>
          <w:sz w:val="22"/>
        </w:rPr>
        <w:t>El</w:t>
      </w:r>
      <w:r>
        <w:rPr>
          <w:b/>
          <w:i/>
          <w:spacing w:val="-5"/>
          <w:sz w:val="22"/>
        </w:rPr>
        <w:t> </w:t>
      </w:r>
      <w:r>
        <w:rPr>
          <w:b/>
          <w:i/>
          <w:sz w:val="22"/>
        </w:rPr>
        <w:t>Congreso</w:t>
      </w:r>
      <w:r>
        <w:rPr>
          <w:b/>
          <w:i/>
          <w:spacing w:val="-4"/>
          <w:sz w:val="22"/>
        </w:rPr>
        <w:t> </w:t>
      </w:r>
      <w:r>
        <w:rPr>
          <w:b/>
          <w:i/>
          <w:sz w:val="22"/>
        </w:rPr>
        <w:t>de</w:t>
      </w:r>
      <w:r>
        <w:rPr>
          <w:b/>
          <w:i/>
          <w:spacing w:val="-4"/>
          <w:sz w:val="22"/>
        </w:rPr>
        <w:t> </w:t>
      </w:r>
      <w:r>
        <w:rPr>
          <w:b/>
          <w:i/>
          <w:sz w:val="22"/>
        </w:rPr>
        <w:t>la</w:t>
      </w:r>
      <w:r>
        <w:rPr>
          <w:b/>
          <w:i/>
          <w:spacing w:val="-5"/>
          <w:sz w:val="22"/>
        </w:rPr>
        <w:t> </w:t>
      </w:r>
      <w:r>
        <w:rPr>
          <w:b/>
          <w:i/>
          <w:sz w:val="22"/>
        </w:rPr>
        <w:t>República</w:t>
      </w:r>
      <w:r>
        <w:rPr>
          <w:b/>
          <w:i/>
          <w:spacing w:val="-5"/>
          <w:sz w:val="22"/>
        </w:rPr>
        <w:t> </w:t>
      </w:r>
      <w:r>
        <w:rPr>
          <w:b/>
          <w:i/>
          <w:sz w:val="22"/>
        </w:rPr>
        <w:t>de</w:t>
      </w:r>
      <w:r>
        <w:rPr>
          <w:b/>
          <w:i/>
          <w:spacing w:val="-4"/>
          <w:sz w:val="22"/>
        </w:rPr>
        <w:t> </w:t>
      </w:r>
      <w:r>
        <w:rPr>
          <w:b/>
          <w:i/>
          <w:spacing w:val="-2"/>
          <w:sz w:val="22"/>
        </w:rPr>
        <w:t>Colombia</w:t>
      </w:r>
    </w:p>
    <w:p>
      <w:pPr>
        <w:pStyle w:val="BodyText"/>
        <w:rPr>
          <w:b/>
          <w:i/>
        </w:rPr>
      </w:pPr>
    </w:p>
    <w:p>
      <w:pPr>
        <w:pStyle w:val="BodyText"/>
        <w:spacing w:before="93"/>
        <w:rPr>
          <w:b/>
          <w:i/>
        </w:rPr>
      </w:pPr>
    </w:p>
    <w:p>
      <w:pPr>
        <w:spacing w:before="0"/>
        <w:ind w:left="364" w:right="0" w:firstLine="0"/>
        <w:jc w:val="center"/>
        <w:rPr>
          <w:b/>
          <w:i/>
          <w:sz w:val="22"/>
        </w:rPr>
      </w:pPr>
      <w:r>
        <w:rPr>
          <w:b/>
          <w:i/>
          <w:spacing w:val="-2"/>
          <w:sz w:val="22"/>
        </w:rPr>
        <w:t>DECRETA:</w:t>
      </w:r>
    </w:p>
    <w:p>
      <w:pPr>
        <w:spacing w:line="259" w:lineRule="auto" w:before="179"/>
        <w:ind w:left="622" w:right="254" w:firstLine="0"/>
        <w:jc w:val="both"/>
        <w:rPr>
          <w:i/>
          <w:sz w:val="22"/>
        </w:rPr>
      </w:pPr>
      <w:r>
        <w:rPr>
          <w:b/>
          <w:i/>
          <w:sz w:val="22"/>
        </w:rPr>
        <w:t>ARTÍCULO</w:t>
      </w:r>
      <w:r>
        <w:rPr>
          <w:b/>
          <w:i/>
          <w:spacing w:val="40"/>
          <w:sz w:val="22"/>
        </w:rPr>
        <w:t> </w:t>
      </w:r>
      <w:r>
        <w:rPr>
          <w:b/>
          <w:i/>
          <w:sz w:val="22"/>
        </w:rPr>
        <w:t>1°. Objeto </w:t>
      </w:r>
      <w:r>
        <w:rPr>
          <w:i/>
          <w:sz w:val="22"/>
        </w:rPr>
        <w:t>La presente ley tiene por objeto establecer la obligatoriedad de la Tarjeta de Residencia como requisito para la inscripción en los concursos de méritos de orden territorial del Departamento Archipiélago de San Andrés, Providencia y Santa Catalina.</w:t>
      </w:r>
    </w:p>
    <w:p>
      <w:pPr>
        <w:spacing w:line="259" w:lineRule="auto" w:before="161"/>
        <w:ind w:left="622" w:right="256" w:firstLine="0"/>
        <w:jc w:val="both"/>
        <w:rPr>
          <w:i/>
          <w:sz w:val="22"/>
        </w:rPr>
      </w:pPr>
      <w:r>
        <w:rPr>
          <w:b/>
          <w:i/>
          <w:sz w:val="22"/>
        </w:rPr>
        <w:t>ARTÍCULO 2. Definiciones. </w:t>
      </w:r>
      <w:r>
        <w:rPr>
          <w:i/>
          <w:sz w:val="22"/>
        </w:rPr>
        <w:t>Para los efectos de la presente ley, se entiende por tarjeta de residencia el documento oficial emitido por la Oficina de Control de Circulación y Residencia (OCCRE) o la entidad que haga sus veces, el cual acredita el derecho de una persona a residir de forma permanente en el Departamento Archipiélago de San Andrés, Providencia y Santa Catalina.</w:t>
      </w:r>
    </w:p>
    <w:p>
      <w:pPr>
        <w:spacing w:line="259" w:lineRule="auto" w:before="159"/>
        <w:ind w:left="622" w:right="255" w:firstLine="0"/>
        <w:jc w:val="both"/>
        <w:rPr>
          <w:i/>
          <w:sz w:val="22"/>
        </w:rPr>
      </w:pPr>
      <w:r>
        <w:rPr>
          <w:b/>
          <w:i/>
          <w:sz w:val="22"/>
        </w:rPr>
        <w:t>ARTÍCULO 3°. Ámbito de aplicación</w:t>
      </w:r>
      <w:r>
        <w:rPr>
          <w:i/>
          <w:sz w:val="22"/>
        </w:rPr>
        <w:t>. La presente ley se aplicará en los concursos de méritos de orden territorial, convocatorias públicas y procesos de selección de mérito que se realicen para el ingreso y ascenso de empleos públicos del Departamento Archipiélago de San Andrés, Providencia y Santa Catalina. Esto incluye, pero no se limita a:</w:t>
      </w:r>
    </w:p>
    <w:p>
      <w:pPr>
        <w:pStyle w:val="ListParagraph"/>
        <w:numPr>
          <w:ilvl w:val="0"/>
          <w:numId w:val="1"/>
        </w:numPr>
        <w:tabs>
          <w:tab w:pos="1342" w:val="left" w:leader="none"/>
        </w:tabs>
        <w:spacing w:line="261" w:lineRule="auto" w:before="160" w:after="0"/>
        <w:ind w:left="1342" w:right="261" w:hanging="360"/>
        <w:jc w:val="both"/>
        <w:rPr>
          <w:i/>
          <w:sz w:val="22"/>
        </w:rPr>
      </w:pPr>
      <w:r>
        <w:rPr>
          <w:i/>
          <w:sz w:val="22"/>
        </w:rPr>
        <w:t>Procesos de selección de personal en entidades públicas del orden departamental y municipal.</w:t>
      </w:r>
    </w:p>
    <w:p>
      <w:pPr>
        <w:pStyle w:val="ListParagraph"/>
        <w:numPr>
          <w:ilvl w:val="0"/>
          <w:numId w:val="1"/>
        </w:numPr>
        <w:tabs>
          <w:tab w:pos="1342" w:val="left" w:leader="none"/>
        </w:tabs>
        <w:spacing w:line="259" w:lineRule="auto" w:before="154" w:after="0"/>
        <w:ind w:left="1342" w:right="257" w:hanging="360"/>
        <w:jc w:val="both"/>
        <w:rPr>
          <w:i/>
          <w:sz w:val="22"/>
        </w:rPr>
      </w:pPr>
      <w:r>
        <w:rPr>
          <w:i/>
          <w:sz w:val="22"/>
        </w:rPr>
        <w:t>Concursos para la contratación de personal en empresas y organismos descentralizados</w:t>
      </w:r>
      <w:r>
        <w:rPr>
          <w:i/>
          <w:spacing w:val="-3"/>
          <w:sz w:val="22"/>
        </w:rPr>
        <w:t> </w:t>
      </w:r>
      <w:r>
        <w:rPr>
          <w:i/>
          <w:sz w:val="22"/>
        </w:rPr>
        <w:t>que</w:t>
      </w:r>
      <w:r>
        <w:rPr>
          <w:i/>
          <w:spacing w:val="-4"/>
          <w:sz w:val="22"/>
        </w:rPr>
        <w:t> </w:t>
      </w:r>
      <w:r>
        <w:rPr>
          <w:i/>
          <w:sz w:val="22"/>
        </w:rPr>
        <w:t>operen</w:t>
      </w:r>
      <w:r>
        <w:rPr>
          <w:i/>
          <w:spacing w:val="-5"/>
          <w:sz w:val="22"/>
        </w:rPr>
        <w:t> </w:t>
      </w:r>
      <w:r>
        <w:rPr>
          <w:i/>
          <w:sz w:val="22"/>
        </w:rPr>
        <w:t>en</w:t>
      </w:r>
      <w:r>
        <w:rPr>
          <w:i/>
          <w:spacing w:val="-4"/>
          <w:sz w:val="22"/>
        </w:rPr>
        <w:t> </w:t>
      </w:r>
      <w:r>
        <w:rPr>
          <w:i/>
          <w:sz w:val="22"/>
        </w:rPr>
        <w:t>el</w:t>
      </w:r>
      <w:r>
        <w:rPr>
          <w:i/>
          <w:spacing w:val="-4"/>
          <w:sz w:val="22"/>
        </w:rPr>
        <w:t> </w:t>
      </w:r>
      <w:r>
        <w:rPr>
          <w:i/>
          <w:sz w:val="22"/>
        </w:rPr>
        <w:t>territorio</w:t>
      </w:r>
      <w:r>
        <w:rPr>
          <w:i/>
          <w:spacing w:val="-6"/>
          <w:sz w:val="22"/>
        </w:rPr>
        <w:t> </w:t>
      </w:r>
      <w:r>
        <w:rPr>
          <w:i/>
          <w:sz w:val="22"/>
        </w:rPr>
        <w:t>insular,</w:t>
      </w:r>
      <w:r>
        <w:rPr>
          <w:i/>
          <w:spacing w:val="-3"/>
          <w:sz w:val="22"/>
        </w:rPr>
        <w:t> </w:t>
      </w:r>
      <w:r>
        <w:rPr>
          <w:i/>
          <w:sz w:val="22"/>
        </w:rPr>
        <w:t>así</w:t>
      </w:r>
      <w:r>
        <w:rPr>
          <w:i/>
          <w:spacing w:val="-5"/>
          <w:sz w:val="22"/>
        </w:rPr>
        <w:t> </w:t>
      </w:r>
      <w:r>
        <w:rPr>
          <w:i/>
          <w:sz w:val="22"/>
        </w:rPr>
        <w:t>como</w:t>
      </w:r>
      <w:r>
        <w:rPr>
          <w:i/>
          <w:spacing w:val="-3"/>
          <w:sz w:val="22"/>
        </w:rPr>
        <w:t> </w:t>
      </w:r>
      <w:r>
        <w:rPr>
          <w:i/>
          <w:sz w:val="22"/>
        </w:rPr>
        <w:t>en</w:t>
      </w:r>
      <w:r>
        <w:rPr>
          <w:i/>
          <w:spacing w:val="-7"/>
          <w:sz w:val="22"/>
        </w:rPr>
        <w:t> </w:t>
      </w:r>
      <w:r>
        <w:rPr>
          <w:i/>
          <w:sz w:val="22"/>
        </w:rPr>
        <w:t>aquellas entidades que gestionen recursos públicos provenientes del Gobierno </w:t>
      </w:r>
      <w:r>
        <w:rPr>
          <w:i/>
          <w:spacing w:val="-2"/>
          <w:sz w:val="22"/>
        </w:rPr>
        <w:t>Nacional.</w:t>
      </w:r>
    </w:p>
    <w:p>
      <w:pPr>
        <w:pStyle w:val="ListParagraph"/>
        <w:numPr>
          <w:ilvl w:val="0"/>
          <w:numId w:val="1"/>
        </w:numPr>
        <w:tabs>
          <w:tab w:pos="1342" w:val="left" w:leader="none"/>
        </w:tabs>
        <w:spacing w:line="261" w:lineRule="auto" w:before="158" w:after="0"/>
        <w:ind w:left="1342" w:right="256" w:hanging="360"/>
        <w:jc w:val="both"/>
        <w:rPr>
          <w:i/>
          <w:sz w:val="22"/>
        </w:rPr>
      </w:pPr>
      <w:r>
        <w:rPr>
          <w:i/>
          <w:sz w:val="22"/>
        </w:rPr>
        <w:t>Cualquier otro proceso de selección que sea financiado con fondos públicos y</w:t>
      </w:r>
      <w:r>
        <w:rPr>
          <w:i/>
          <w:spacing w:val="-2"/>
          <w:sz w:val="22"/>
        </w:rPr>
        <w:t> </w:t>
      </w:r>
      <w:r>
        <w:rPr>
          <w:i/>
          <w:sz w:val="22"/>
        </w:rPr>
        <w:t>que</w:t>
      </w:r>
      <w:r>
        <w:rPr>
          <w:i/>
          <w:spacing w:val="-1"/>
          <w:sz w:val="22"/>
        </w:rPr>
        <w:t> </w:t>
      </w:r>
      <w:r>
        <w:rPr>
          <w:i/>
          <w:sz w:val="22"/>
        </w:rPr>
        <w:t>esté</w:t>
      </w:r>
      <w:r>
        <w:rPr>
          <w:i/>
          <w:spacing w:val="-1"/>
          <w:sz w:val="22"/>
        </w:rPr>
        <w:t> </w:t>
      </w:r>
      <w:r>
        <w:rPr>
          <w:i/>
          <w:sz w:val="22"/>
        </w:rPr>
        <w:t>dirigido</w:t>
      </w:r>
      <w:r>
        <w:rPr>
          <w:i/>
          <w:spacing w:val="-1"/>
          <w:sz w:val="22"/>
        </w:rPr>
        <w:t> </w:t>
      </w:r>
      <w:r>
        <w:rPr>
          <w:i/>
          <w:sz w:val="22"/>
        </w:rPr>
        <w:t>a</w:t>
      </w:r>
      <w:r>
        <w:rPr>
          <w:i/>
          <w:spacing w:val="-1"/>
          <w:sz w:val="22"/>
        </w:rPr>
        <w:t> </w:t>
      </w:r>
      <w:r>
        <w:rPr>
          <w:i/>
          <w:sz w:val="22"/>
        </w:rPr>
        <w:t>ocupar empleos públicos dentro</w:t>
      </w:r>
      <w:r>
        <w:rPr>
          <w:i/>
          <w:spacing w:val="-1"/>
          <w:sz w:val="22"/>
        </w:rPr>
        <w:t> </w:t>
      </w:r>
      <w:r>
        <w:rPr>
          <w:i/>
          <w:sz w:val="22"/>
        </w:rPr>
        <w:t>del</w:t>
      </w:r>
      <w:r>
        <w:rPr>
          <w:i/>
          <w:spacing w:val="-1"/>
          <w:sz w:val="22"/>
        </w:rPr>
        <w:t> </w:t>
      </w:r>
      <w:r>
        <w:rPr>
          <w:i/>
          <w:sz w:val="22"/>
        </w:rPr>
        <w:t>ámbito territorial de San Andrés, Providencia y Santa Catalina.</w:t>
      </w:r>
    </w:p>
    <w:p>
      <w:pPr>
        <w:pStyle w:val="ListParagraph"/>
        <w:spacing w:after="0" w:line="261" w:lineRule="auto"/>
        <w:jc w:val="both"/>
        <w:rPr>
          <w:i/>
          <w:sz w:val="22"/>
        </w:rPr>
        <w:sectPr>
          <w:pgSz w:w="12240" w:h="15840"/>
          <w:pgMar w:top="1820" w:bottom="280" w:left="1080" w:right="1440"/>
        </w:sectPr>
      </w:pPr>
    </w:p>
    <w:p>
      <w:pPr>
        <w:pStyle w:val="BodyText"/>
        <w:spacing w:before="39"/>
        <w:rPr>
          <w:i/>
        </w:rPr>
      </w:pPr>
      <w:r>
        <w:rPr>
          <w:i/>
        </w:rPr>
        <w:drawing>
          <wp:anchor distT="0" distB="0" distL="0" distR="0" allowOverlap="1" layoutInCell="1" locked="0" behindDoc="1" simplePos="0" relativeHeight="487419392">
            <wp:simplePos x="0" y="0"/>
            <wp:positionH relativeFrom="page">
              <wp:posOffset>0</wp:posOffset>
            </wp:positionH>
            <wp:positionV relativeFrom="page">
              <wp:posOffset>15236</wp:posOffset>
            </wp:positionV>
            <wp:extent cx="7771383" cy="10043157"/>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7771383" cy="10043157"/>
                    </a:xfrm>
                    <a:prstGeom prst="rect">
                      <a:avLst/>
                    </a:prstGeom>
                  </pic:spPr>
                </pic:pic>
              </a:graphicData>
            </a:graphic>
          </wp:anchor>
        </w:drawing>
      </w:r>
    </w:p>
    <w:p>
      <w:pPr>
        <w:spacing w:line="261" w:lineRule="auto" w:before="0"/>
        <w:ind w:left="622" w:right="255" w:firstLine="0"/>
        <w:jc w:val="both"/>
        <w:rPr>
          <w:i/>
          <w:sz w:val="22"/>
        </w:rPr>
      </w:pPr>
      <w:r>
        <w:rPr>
          <w:b/>
          <w:i/>
          <w:sz w:val="22"/>
        </w:rPr>
        <w:t>PARÁGRAFO.</w:t>
      </w:r>
      <w:r>
        <w:rPr>
          <w:b/>
          <w:i/>
          <w:spacing w:val="-9"/>
          <w:sz w:val="22"/>
        </w:rPr>
        <w:t> </w:t>
      </w:r>
      <w:r>
        <w:rPr>
          <w:i/>
          <w:sz w:val="22"/>
        </w:rPr>
        <w:t>Cualquier</w:t>
      </w:r>
      <w:r>
        <w:rPr>
          <w:i/>
          <w:spacing w:val="-8"/>
          <w:sz w:val="22"/>
        </w:rPr>
        <w:t> </w:t>
      </w:r>
      <w:r>
        <w:rPr>
          <w:i/>
          <w:sz w:val="22"/>
        </w:rPr>
        <w:t>cambio</w:t>
      </w:r>
      <w:r>
        <w:rPr>
          <w:i/>
          <w:spacing w:val="-9"/>
          <w:sz w:val="22"/>
        </w:rPr>
        <w:t> </w:t>
      </w:r>
      <w:r>
        <w:rPr>
          <w:i/>
          <w:sz w:val="22"/>
        </w:rPr>
        <w:t>en</w:t>
      </w:r>
      <w:r>
        <w:rPr>
          <w:i/>
          <w:spacing w:val="-9"/>
          <w:sz w:val="22"/>
        </w:rPr>
        <w:t> </w:t>
      </w:r>
      <w:r>
        <w:rPr>
          <w:i/>
          <w:sz w:val="22"/>
        </w:rPr>
        <w:t>los</w:t>
      </w:r>
      <w:r>
        <w:rPr>
          <w:i/>
          <w:spacing w:val="-9"/>
          <w:sz w:val="22"/>
        </w:rPr>
        <w:t> </w:t>
      </w:r>
      <w:r>
        <w:rPr>
          <w:i/>
          <w:sz w:val="22"/>
        </w:rPr>
        <w:t>requisitos</w:t>
      </w:r>
      <w:r>
        <w:rPr>
          <w:i/>
          <w:spacing w:val="-9"/>
          <w:sz w:val="22"/>
        </w:rPr>
        <w:t> </w:t>
      </w:r>
      <w:r>
        <w:rPr>
          <w:i/>
          <w:sz w:val="22"/>
        </w:rPr>
        <w:t>o</w:t>
      </w:r>
      <w:r>
        <w:rPr>
          <w:i/>
          <w:spacing w:val="-8"/>
          <w:sz w:val="22"/>
        </w:rPr>
        <w:t> </w:t>
      </w:r>
      <w:r>
        <w:rPr>
          <w:i/>
          <w:sz w:val="22"/>
        </w:rPr>
        <w:t>procedimientos</w:t>
      </w:r>
      <w:r>
        <w:rPr>
          <w:i/>
          <w:spacing w:val="-9"/>
          <w:sz w:val="22"/>
        </w:rPr>
        <w:t> </w:t>
      </w:r>
      <w:r>
        <w:rPr>
          <w:i/>
          <w:sz w:val="22"/>
        </w:rPr>
        <w:t>de</w:t>
      </w:r>
      <w:r>
        <w:rPr>
          <w:i/>
          <w:spacing w:val="-8"/>
          <w:sz w:val="22"/>
        </w:rPr>
        <w:t> </w:t>
      </w:r>
      <w:r>
        <w:rPr>
          <w:i/>
          <w:sz w:val="22"/>
        </w:rPr>
        <w:t>selección no afectará los derechos de quienes ya se encuentren en proceso o hayan sido seleccionados conforme a la normativa anterior.</w:t>
      </w:r>
    </w:p>
    <w:p>
      <w:pPr>
        <w:spacing w:line="261" w:lineRule="auto" w:before="153"/>
        <w:ind w:left="622" w:right="255" w:firstLine="0"/>
        <w:jc w:val="both"/>
        <w:rPr>
          <w:i/>
          <w:sz w:val="22"/>
        </w:rPr>
      </w:pPr>
      <w:r>
        <w:rPr>
          <w:b/>
          <w:i/>
          <w:sz w:val="22"/>
        </w:rPr>
        <w:t>ARTÍCULO 4°.</w:t>
      </w:r>
      <w:r>
        <w:rPr>
          <w:b/>
          <w:i/>
          <w:spacing w:val="-2"/>
          <w:sz w:val="22"/>
        </w:rPr>
        <w:t> </w:t>
      </w:r>
      <w:r>
        <w:rPr>
          <w:b/>
          <w:i/>
          <w:sz w:val="22"/>
        </w:rPr>
        <w:t>Excepciones. </w:t>
      </w:r>
      <w:r>
        <w:rPr>
          <w:i/>
          <w:sz w:val="22"/>
        </w:rPr>
        <w:t>El requisito</w:t>
      </w:r>
      <w:r>
        <w:rPr>
          <w:i/>
          <w:spacing w:val="-2"/>
          <w:sz w:val="22"/>
        </w:rPr>
        <w:t> </w:t>
      </w:r>
      <w:r>
        <w:rPr>
          <w:i/>
          <w:sz w:val="22"/>
        </w:rPr>
        <w:t>de la tarjeta de residencia podrá ser eximido en los siguientes casos:</w:t>
      </w:r>
    </w:p>
    <w:p>
      <w:pPr>
        <w:pStyle w:val="ListParagraph"/>
        <w:numPr>
          <w:ilvl w:val="0"/>
          <w:numId w:val="2"/>
        </w:numPr>
        <w:tabs>
          <w:tab w:pos="1342" w:val="left" w:leader="none"/>
        </w:tabs>
        <w:spacing w:line="259" w:lineRule="auto" w:before="154" w:after="0"/>
        <w:ind w:left="1342" w:right="256" w:hanging="360"/>
        <w:jc w:val="both"/>
        <w:rPr>
          <w:i/>
          <w:sz w:val="22"/>
        </w:rPr>
      </w:pPr>
      <w:r>
        <w:rPr>
          <w:i/>
          <w:sz w:val="22"/>
        </w:rPr>
        <w:t>El personal activo de las Fuerzas Armadas, incluyendo Ejército Nacional, Armada Nacional y Fuerza Aérea que se encuentren realizando labores relacionadas</w:t>
      </w:r>
      <w:r>
        <w:rPr>
          <w:i/>
          <w:spacing w:val="-20"/>
          <w:sz w:val="22"/>
        </w:rPr>
        <w:t> </w:t>
      </w:r>
      <w:r>
        <w:rPr>
          <w:i/>
          <w:sz w:val="22"/>
        </w:rPr>
        <w:t>con</w:t>
      </w:r>
      <w:r>
        <w:rPr>
          <w:i/>
          <w:spacing w:val="-19"/>
          <w:sz w:val="22"/>
        </w:rPr>
        <w:t> </w:t>
      </w:r>
      <w:r>
        <w:rPr>
          <w:i/>
          <w:sz w:val="22"/>
        </w:rPr>
        <w:t>su</w:t>
      </w:r>
      <w:r>
        <w:rPr>
          <w:i/>
          <w:spacing w:val="-19"/>
          <w:sz w:val="22"/>
        </w:rPr>
        <w:t> </w:t>
      </w:r>
      <w:r>
        <w:rPr>
          <w:i/>
          <w:sz w:val="22"/>
        </w:rPr>
        <w:t>servicio</w:t>
      </w:r>
      <w:r>
        <w:rPr>
          <w:i/>
          <w:spacing w:val="-20"/>
          <w:sz w:val="22"/>
        </w:rPr>
        <w:t> </w:t>
      </w:r>
      <w:r>
        <w:rPr>
          <w:i/>
          <w:sz w:val="22"/>
        </w:rPr>
        <w:t>en</w:t>
      </w:r>
      <w:r>
        <w:rPr>
          <w:i/>
          <w:spacing w:val="-19"/>
          <w:sz w:val="22"/>
        </w:rPr>
        <w:t> </w:t>
      </w:r>
      <w:r>
        <w:rPr>
          <w:i/>
          <w:sz w:val="22"/>
        </w:rPr>
        <w:t>el</w:t>
      </w:r>
      <w:r>
        <w:rPr>
          <w:i/>
          <w:spacing w:val="-20"/>
          <w:sz w:val="22"/>
        </w:rPr>
        <w:t> </w:t>
      </w:r>
      <w:r>
        <w:rPr>
          <w:i/>
          <w:sz w:val="22"/>
        </w:rPr>
        <w:t>territorio</w:t>
      </w:r>
      <w:r>
        <w:rPr>
          <w:i/>
          <w:spacing w:val="-19"/>
          <w:sz w:val="22"/>
        </w:rPr>
        <w:t> </w:t>
      </w:r>
      <w:r>
        <w:rPr>
          <w:i/>
          <w:sz w:val="22"/>
        </w:rPr>
        <w:t>del</w:t>
      </w:r>
      <w:r>
        <w:rPr>
          <w:i/>
          <w:spacing w:val="-19"/>
          <w:sz w:val="22"/>
        </w:rPr>
        <w:t> </w:t>
      </w:r>
      <w:r>
        <w:rPr>
          <w:i/>
          <w:sz w:val="22"/>
        </w:rPr>
        <w:t>Departamento</w:t>
      </w:r>
      <w:r>
        <w:rPr>
          <w:i/>
          <w:spacing w:val="-20"/>
          <w:sz w:val="22"/>
        </w:rPr>
        <w:t> </w:t>
      </w:r>
      <w:r>
        <w:rPr>
          <w:i/>
          <w:sz w:val="22"/>
        </w:rPr>
        <w:t>Archipiélago de San Andrés, Providencia y Santa Catalina</w:t>
      </w:r>
    </w:p>
    <w:p>
      <w:pPr>
        <w:pStyle w:val="ListParagraph"/>
        <w:numPr>
          <w:ilvl w:val="0"/>
          <w:numId w:val="2"/>
        </w:numPr>
        <w:tabs>
          <w:tab w:pos="1342" w:val="left" w:leader="none"/>
        </w:tabs>
        <w:spacing w:line="259" w:lineRule="auto" w:before="0" w:after="0"/>
        <w:ind w:left="1342" w:right="259" w:hanging="360"/>
        <w:jc w:val="both"/>
        <w:rPr>
          <w:i/>
          <w:sz w:val="22"/>
        </w:rPr>
      </w:pPr>
      <w:r>
        <w:rPr>
          <w:i/>
          <w:sz w:val="22"/>
        </w:rPr>
        <w:t>Miembros de la Policía Nacional de Colombia, en servicio activo, que se encuentren realizando labores de seguridad y mantenimiento del orden público en el Archipiélago.</w:t>
      </w:r>
    </w:p>
    <w:p>
      <w:pPr>
        <w:pStyle w:val="ListParagraph"/>
        <w:numPr>
          <w:ilvl w:val="0"/>
          <w:numId w:val="2"/>
        </w:numPr>
        <w:tabs>
          <w:tab w:pos="1342" w:val="left" w:leader="none"/>
        </w:tabs>
        <w:spacing w:line="264" w:lineRule="auto" w:before="0" w:after="0"/>
        <w:ind w:left="1342" w:right="257" w:hanging="360"/>
        <w:jc w:val="both"/>
        <w:rPr>
          <w:i/>
          <w:sz w:val="22"/>
        </w:rPr>
      </w:pPr>
      <w:r>
        <w:rPr>
          <w:i/>
          <w:sz w:val="22"/>
        </w:rPr>
        <w:t>Los profesionales de la salud que presten servicios médicos en el Departamento</w:t>
      </w:r>
      <w:r>
        <w:rPr>
          <w:i/>
          <w:spacing w:val="-2"/>
          <w:sz w:val="22"/>
        </w:rPr>
        <w:t> </w:t>
      </w:r>
      <w:r>
        <w:rPr>
          <w:i/>
          <w:sz w:val="22"/>
        </w:rPr>
        <w:t>Archipiélago</w:t>
      </w:r>
      <w:r>
        <w:rPr>
          <w:i/>
          <w:spacing w:val="-3"/>
          <w:sz w:val="22"/>
        </w:rPr>
        <w:t> </w:t>
      </w:r>
      <w:r>
        <w:rPr>
          <w:i/>
          <w:sz w:val="22"/>
        </w:rPr>
        <w:t>de</w:t>
      </w:r>
      <w:r>
        <w:rPr>
          <w:i/>
          <w:spacing w:val="-2"/>
          <w:sz w:val="22"/>
        </w:rPr>
        <w:t> </w:t>
      </w:r>
      <w:r>
        <w:rPr>
          <w:i/>
          <w:sz w:val="22"/>
        </w:rPr>
        <w:t>San</w:t>
      </w:r>
      <w:r>
        <w:rPr>
          <w:i/>
          <w:spacing w:val="-4"/>
          <w:sz w:val="22"/>
        </w:rPr>
        <w:t> </w:t>
      </w:r>
      <w:r>
        <w:rPr>
          <w:i/>
          <w:sz w:val="22"/>
        </w:rPr>
        <w:t>Andrés,</w:t>
      </w:r>
      <w:r>
        <w:rPr>
          <w:i/>
          <w:spacing w:val="-4"/>
          <w:sz w:val="22"/>
        </w:rPr>
        <w:t> </w:t>
      </w:r>
      <w:r>
        <w:rPr>
          <w:i/>
          <w:sz w:val="22"/>
        </w:rPr>
        <w:t>Providencia</w:t>
      </w:r>
      <w:r>
        <w:rPr>
          <w:i/>
          <w:spacing w:val="-4"/>
          <w:sz w:val="22"/>
        </w:rPr>
        <w:t> </w:t>
      </w:r>
      <w:r>
        <w:rPr>
          <w:i/>
          <w:sz w:val="22"/>
        </w:rPr>
        <w:t>y</w:t>
      </w:r>
      <w:r>
        <w:rPr>
          <w:i/>
          <w:spacing w:val="-4"/>
          <w:sz w:val="22"/>
        </w:rPr>
        <w:t> </w:t>
      </w:r>
      <w:r>
        <w:rPr>
          <w:i/>
          <w:sz w:val="22"/>
        </w:rPr>
        <w:t>Santa</w:t>
      </w:r>
      <w:r>
        <w:rPr>
          <w:i/>
          <w:spacing w:val="-4"/>
          <w:sz w:val="22"/>
        </w:rPr>
        <w:t> </w:t>
      </w:r>
      <w:r>
        <w:rPr>
          <w:i/>
          <w:sz w:val="22"/>
        </w:rPr>
        <w:t>Catalina.</w:t>
      </w:r>
    </w:p>
    <w:p>
      <w:pPr>
        <w:pStyle w:val="ListParagraph"/>
        <w:numPr>
          <w:ilvl w:val="0"/>
          <w:numId w:val="2"/>
        </w:numPr>
        <w:tabs>
          <w:tab w:pos="1342" w:val="left" w:leader="none"/>
        </w:tabs>
        <w:spacing w:line="240" w:lineRule="auto" w:before="146" w:after="0"/>
        <w:ind w:left="1342" w:right="254" w:hanging="360"/>
        <w:jc w:val="both"/>
        <w:rPr>
          <w:i/>
          <w:sz w:val="22"/>
        </w:rPr>
      </w:pPr>
      <w:r>
        <w:rPr>
          <w:i/>
          <w:sz w:val="22"/>
        </w:rPr>
        <w:t>Cuando se trate de personas con formación académica o profesional altamente especializada y no se encontrase en el territorio insular que haya sido solicitada por la administración pública del departamento.</w:t>
      </w:r>
    </w:p>
    <w:p>
      <w:pPr>
        <w:pStyle w:val="BodyText"/>
        <w:spacing w:before="13"/>
        <w:rPr>
          <w:i/>
        </w:rPr>
      </w:pPr>
    </w:p>
    <w:p>
      <w:pPr>
        <w:spacing w:line="259" w:lineRule="auto" w:before="0"/>
        <w:ind w:left="622" w:right="254" w:firstLine="0"/>
        <w:jc w:val="both"/>
        <w:rPr>
          <w:i/>
          <w:sz w:val="22"/>
        </w:rPr>
      </w:pPr>
      <w:r>
        <w:rPr>
          <w:b/>
          <w:i/>
          <w:sz w:val="22"/>
        </w:rPr>
        <w:t>ARTÍCULO</w:t>
      </w:r>
      <w:r>
        <w:rPr>
          <w:b/>
          <w:i/>
          <w:spacing w:val="-13"/>
          <w:sz w:val="22"/>
        </w:rPr>
        <w:t> </w:t>
      </w:r>
      <w:r>
        <w:rPr>
          <w:b/>
          <w:i/>
          <w:sz w:val="22"/>
        </w:rPr>
        <w:t>5°.</w:t>
      </w:r>
      <w:r>
        <w:rPr>
          <w:b/>
          <w:i/>
          <w:spacing w:val="-16"/>
          <w:sz w:val="22"/>
        </w:rPr>
        <w:t> </w:t>
      </w:r>
      <w:r>
        <w:rPr>
          <w:b/>
          <w:i/>
          <w:sz w:val="22"/>
        </w:rPr>
        <w:t>Requisito</w:t>
      </w:r>
      <w:r>
        <w:rPr>
          <w:b/>
          <w:i/>
          <w:spacing w:val="-13"/>
          <w:sz w:val="22"/>
        </w:rPr>
        <w:t> </w:t>
      </w:r>
      <w:r>
        <w:rPr>
          <w:b/>
          <w:i/>
          <w:sz w:val="22"/>
        </w:rPr>
        <w:t>de</w:t>
      </w:r>
      <w:r>
        <w:rPr>
          <w:b/>
          <w:i/>
          <w:spacing w:val="-13"/>
          <w:sz w:val="22"/>
        </w:rPr>
        <w:t> </w:t>
      </w:r>
      <w:r>
        <w:rPr>
          <w:b/>
          <w:i/>
          <w:sz w:val="22"/>
        </w:rPr>
        <w:t>Tarjeta</w:t>
      </w:r>
      <w:r>
        <w:rPr>
          <w:b/>
          <w:i/>
          <w:spacing w:val="-14"/>
          <w:sz w:val="22"/>
        </w:rPr>
        <w:t> </w:t>
      </w:r>
      <w:r>
        <w:rPr>
          <w:b/>
          <w:i/>
          <w:sz w:val="22"/>
        </w:rPr>
        <w:t>de</w:t>
      </w:r>
      <w:r>
        <w:rPr>
          <w:b/>
          <w:i/>
          <w:spacing w:val="-15"/>
          <w:sz w:val="22"/>
        </w:rPr>
        <w:t> </w:t>
      </w:r>
      <w:r>
        <w:rPr>
          <w:b/>
          <w:i/>
          <w:sz w:val="22"/>
        </w:rPr>
        <w:t>Residencia.</w:t>
      </w:r>
      <w:r>
        <w:rPr>
          <w:b/>
          <w:i/>
          <w:spacing w:val="-3"/>
          <w:sz w:val="22"/>
        </w:rPr>
        <w:t> </w:t>
      </w:r>
      <w:r>
        <w:rPr>
          <w:i/>
          <w:sz w:val="22"/>
        </w:rPr>
        <w:t>A</w:t>
      </w:r>
      <w:r>
        <w:rPr>
          <w:i/>
          <w:spacing w:val="-13"/>
          <w:sz w:val="22"/>
        </w:rPr>
        <w:t> </w:t>
      </w:r>
      <w:r>
        <w:rPr>
          <w:i/>
          <w:sz w:val="22"/>
        </w:rPr>
        <w:t>partir</w:t>
      </w:r>
      <w:r>
        <w:rPr>
          <w:i/>
          <w:spacing w:val="-14"/>
          <w:sz w:val="22"/>
        </w:rPr>
        <w:t> </w:t>
      </w:r>
      <w:r>
        <w:rPr>
          <w:i/>
          <w:sz w:val="22"/>
        </w:rPr>
        <w:t>de</w:t>
      </w:r>
      <w:r>
        <w:rPr>
          <w:i/>
          <w:spacing w:val="-13"/>
          <w:sz w:val="22"/>
        </w:rPr>
        <w:t> </w:t>
      </w:r>
      <w:r>
        <w:rPr>
          <w:i/>
          <w:sz w:val="22"/>
        </w:rPr>
        <w:t>la</w:t>
      </w:r>
      <w:r>
        <w:rPr>
          <w:i/>
          <w:spacing w:val="-14"/>
          <w:sz w:val="22"/>
        </w:rPr>
        <w:t> </w:t>
      </w:r>
      <w:r>
        <w:rPr>
          <w:i/>
          <w:sz w:val="22"/>
        </w:rPr>
        <w:t>entrada</w:t>
      </w:r>
      <w:r>
        <w:rPr>
          <w:i/>
          <w:spacing w:val="-14"/>
          <w:sz w:val="22"/>
        </w:rPr>
        <w:t> </w:t>
      </w:r>
      <w:r>
        <w:rPr>
          <w:i/>
          <w:sz w:val="22"/>
        </w:rPr>
        <w:t>en vigencia de la presente ley, la inscripción en los concursos de méritos y convocatorias públicas de orden territorial en el Departamento Archipiélago de San Andrés, Providencia y Santa Catalina exigirá con requisito obligatorio la presentación</w:t>
      </w:r>
      <w:r>
        <w:rPr>
          <w:i/>
          <w:spacing w:val="-15"/>
          <w:sz w:val="22"/>
        </w:rPr>
        <w:t> </w:t>
      </w:r>
      <w:r>
        <w:rPr>
          <w:i/>
          <w:sz w:val="22"/>
        </w:rPr>
        <w:t>de</w:t>
      </w:r>
      <w:r>
        <w:rPr>
          <w:i/>
          <w:spacing w:val="-14"/>
          <w:sz w:val="22"/>
        </w:rPr>
        <w:t> </w:t>
      </w:r>
      <w:r>
        <w:rPr>
          <w:i/>
          <w:sz w:val="22"/>
        </w:rPr>
        <w:t>la</w:t>
      </w:r>
      <w:r>
        <w:rPr>
          <w:i/>
          <w:spacing w:val="-15"/>
          <w:sz w:val="22"/>
        </w:rPr>
        <w:t> </w:t>
      </w:r>
      <w:r>
        <w:rPr>
          <w:i/>
          <w:sz w:val="22"/>
        </w:rPr>
        <w:t>Tarjeta</w:t>
      </w:r>
      <w:r>
        <w:rPr>
          <w:i/>
          <w:spacing w:val="-15"/>
          <w:sz w:val="22"/>
        </w:rPr>
        <w:t> </w:t>
      </w:r>
      <w:r>
        <w:rPr>
          <w:i/>
          <w:sz w:val="22"/>
        </w:rPr>
        <w:t>de</w:t>
      </w:r>
      <w:r>
        <w:rPr>
          <w:i/>
          <w:spacing w:val="-14"/>
          <w:sz w:val="22"/>
        </w:rPr>
        <w:t> </w:t>
      </w:r>
      <w:r>
        <w:rPr>
          <w:i/>
          <w:sz w:val="22"/>
        </w:rPr>
        <w:t>Residencia,</w:t>
      </w:r>
      <w:r>
        <w:rPr>
          <w:i/>
          <w:spacing w:val="-13"/>
          <w:sz w:val="22"/>
        </w:rPr>
        <w:t> </w:t>
      </w:r>
      <w:r>
        <w:rPr>
          <w:i/>
          <w:sz w:val="22"/>
        </w:rPr>
        <w:t>expedida</w:t>
      </w:r>
      <w:r>
        <w:rPr>
          <w:i/>
          <w:spacing w:val="-15"/>
          <w:sz w:val="22"/>
        </w:rPr>
        <w:t> </w:t>
      </w:r>
      <w:r>
        <w:rPr>
          <w:i/>
          <w:sz w:val="22"/>
        </w:rPr>
        <w:t>por</w:t>
      </w:r>
      <w:r>
        <w:rPr>
          <w:i/>
          <w:spacing w:val="-12"/>
          <w:sz w:val="22"/>
        </w:rPr>
        <w:t> </w:t>
      </w:r>
      <w:r>
        <w:rPr>
          <w:i/>
          <w:sz w:val="22"/>
        </w:rPr>
        <w:t>la</w:t>
      </w:r>
      <w:r>
        <w:rPr>
          <w:i/>
          <w:spacing w:val="-15"/>
          <w:sz w:val="22"/>
        </w:rPr>
        <w:t> </w:t>
      </w:r>
      <w:r>
        <w:rPr>
          <w:i/>
          <w:sz w:val="22"/>
        </w:rPr>
        <w:t>autoridad</w:t>
      </w:r>
      <w:r>
        <w:rPr>
          <w:i/>
          <w:spacing w:val="-15"/>
          <w:sz w:val="22"/>
        </w:rPr>
        <w:t> </w:t>
      </w:r>
      <w:r>
        <w:rPr>
          <w:i/>
          <w:sz w:val="22"/>
        </w:rPr>
        <w:t>competente. Esta exigencia será de carácter obligatorio y deberá ser contemplada en todas las bases y reglamentos de los procesos de selección.</w:t>
      </w:r>
    </w:p>
    <w:p>
      <w:pPr>
        <w:spacing w:line="259" w:lineRule="auto" w:before="160"/>
        <w:ind w:left="622" w:right="254" w:firstLine="0"/>
        <w:jc w:val="both"/>
        <w:rPr>
          <w:i/>
          <w:sz w:val="22"/>
        </w:rPr>
      </w:pPr>
      <w:r>
        <w:rPr>
          <w:b/>
          <w:i/>
          <w:sz w:val="22"/>
        </w:rPr>
        <w:t>Parágrafo.</w:t>
      </w:r>
      <w:r>
        <w:rPr>
          <w:b/>
          <w:i/>
          <w:spacing w:val="-8"/>
          <w:sz w:val="22"/>
        </w:rPr>
        <w:t> </w:t>
      </w:r>
      <w:r>
        <w:rPr>
          <w:i/>
          <w:sz w:val="22"/>
        </w:rPr>
        <w:t>Para</w:t>
      </w:r>
      <w:r>
        <w:rPr>
          <w:i/>
          <w:spacing w:val="-10"/>
          <w:sz w:val="22"/>
        </w:rPr>
        <w:t> </w:t>
      </w:r>
      <w:r>
        <w:rPr>
          <w:i/>
          <w:sz w:val="22"/>
        </w:rPr>
        <w:t>aquellos</w:t>
      </w:r>
      <w:r>
        <w:rPr>
          <w:i/>
          <w:spacing w:val="-9"/>
          <w:sz w:val="22"/>
        </w:rPr>
        <w:t> </w:t>
      </w:r>
      <w:r>
        <w:rPr>
          <w:i/>
          <w:sz w:val="22"/>
        </w:rPr>
        <w:t>empleos</w:t>
      </w:r>
      <w:r>
        <w:rPr>
          <w:i/>
          <w:spacing w:val="-9"/>
          <w:sz w:val="22"/>
        </w:rPr>
        <w:t> </w:t>
      </w:r>
      <w:r>
        <w:rPr>
          <w:i/>
          <w:sz w:val="22"/>
        </w:rPr>
        <w:t>de</w:t>
      </w:r>
      <w:r>
        <w:rPr>
          <w:i/>
          <w:spacing w:val="-9"/>
          <w:sz w:val="22"/>
        </w:rPr>
        <w:t> </w:t>
      </w:r>
      <w:r>
        <w:rPr>
          <w:i/>
          <w:sz w:val="22"/>
        </w:rPr>
        <w:t>las</w:t>
      </w:r>
      <w:r>
        <w:rPr>
          <w:i/>
          <w:spacing w:val="-10"/>
          <w:sz w:val="22"/>
        </w:rPr>
        <w:t> </w:t>
      </w:r>
      <w:r>
        <w:rPr>
          <w:i/>
          <w:sz w:val="22"/>
        </w:rPr>
        <w:t>entidades</w:t>
      </w:r>
      <w:r>
        <w:rPr>
          <w:i/>
          <w:spacing w:val="-9"/>
          <w:sz w:val="22"/>
        </w:rPr>
        <w:t> </w:t>
      </w:r>
      <w:r>
        <w:rPr>
          <w:i/>
          <w:sz w:val="22"/>
        </w:rPr>
        <w:t>públicas</w:t>
      </w:r>
      <w:r>
        <w:rPr>
          <w:i/>
          <w:spacing w:val="-10"/>
          <w:sz w:val="22"/>
        </w:rPr>
        <w:t> </w:t>
      </w:r>
      <w:r>
        <w:rPr>
          <w:i/>
          <w:sz w:val="22"/>
        </w:rPr>
        <w:t>del</w:t>
      </w:r>
      <w:r>
        <w:rPr>
          <w:i/>
          <w:spacing w:val="-10"/>
          <w:sz w:val="22"/>
        </w:rPr>
        <w:t> </w:t>
      </w:r>
      <w:r>
        <w:rPr>
          <w:i/>
          <w:sz w:val="22"/>
        </w:rPr>
        <w:t>Departamentos Archipiélago</w:t>
      </w:r>
      <w:r>
        <w:rPr>
          <w:i/>
          <w:spacing w:val="-3"/>
          <w:sz w:val="22"/>
        </w:rPr>
        <w:t> </w:t>
      </w:r>
      <w:r>
        <w:rPr>
          <w:i/>
          <w:sz w:val="22"/>
        </w:rPr>
        <w:t>de</w:t>
      </w:r>
      <w:r>
        <w:rPr>
          <w:i/>
          <w:spacing w:val="-3"/>
          <w:sz w:val="22"/>
        </w:rPr>
        <w:t> </w:t>
      </w:r>
      <w:r>
        <w:rPr>
          <w:i/>
          <w:sz w:val="22"/>
        </w:rPr>
        <w:t>San</w:t>
      </w:r>
      <w:r>
        <w:rPr>
          <w:i/>
          <w:spacing w:val="-4"/>
          <w:sz w:val="22"/>
        </w:rPr>
        <w:t> </w:t>
      </w:r>
      <w:r>
        <w:rPr>
          <w:i/>
          <w:sz w:val="22"/>
        </w:rPr>
        <w:t>Andrés,</w:t>
      </w:r>
      <w:r>
        <w:rPr>
          <w:i/>
          <w:spacing w:val="-2"/>
          <w:sz w:val="22"/>
        </w:rPr>
        <w:t> </w:t>
      </w:r>
      <w:r>
        <w:rPr>
          <w:i/>
          <w:sz w:val="22"/>
        </w:rPr>
        <w:t>Providencia</w:t>
      </w:r>
      <w:r>
        <w:rPr>
          <w:i/>
          <w:spacing w:val="-4"/>
          <w:sz w:val="22"/>
        </w:rPr>
        <w:t> </w:t>
      </w:r>
      <w:r>
        <w:rPr>
          <w:i/>
          <w:sz w:val="22"/>
        </w:rPr>
        <w:t>y</w:t>
      </w:r>
      <w:r>
        <w:rPr>
          <w:i/>
          <w:spacing w:val="-4"/>
          <w:sz w:val="22"/>
        </w:rPr>
        <w:t> </w:t>
      </w:r>
      <w:r>
        <w:rPr>
          <w:i/>
          <w:sz w:val="22"/>
        </w:rPr>
        <w:t>Santa</w:t>
      </w:r>
      <w:r>
        <w:rPr>
          <w:i/>
          <w:spacing w:val="-4"/>
          <w:sz w:val="22"/>
        </w:rPr>
        <w:t> </w:t>
      </w:r>
      <w:r>
        <w:rPr>
          <w:i/>
          <w:sz w:val="22"/>
        </w:rPr>
        <w:t>Catalina</w:t>
      </w:r>
      <w:r>
        <w:rPr>
          <w:i/>
          <w:spacing w:val="-4"/>
          <w:sz w:val="22"/>
        </w:rPr>
        <w:t> </w:t>
      </w:r>
      <w:r>
        <w:rPr>
          <w:i/>
          <w:sz w:val="22"/>
        </w:rPr>
        <w:t>que</w:t>
      </w:r>
      <w:r>
        <w:rPr>
          <w:i/>
          <w:spacing w:val="-3"/>
          <w:sz w:val="22"/>
        </w:rPr>
        <w:t> </w:t>
      </w:r>
      <w:r>
        <w:rPr>
          <w:i/>
          <w:sz w:val="22"/>
        </w:rPr>
        <w:t>se</w:t>
      </w:r>
      <w:r>
        <w:rPr>
          <w:i/>
          <w:spacing w:val="-3"/>
          <w:sz w:val="22"/>
        </w:rPr>
        <w:t> </w:t>
      </w:r>
      <w:r>
        <w:rPr>
          <w:i/>
          <w:sz w:val="22"/>
        </w:rPr>
        <w:t>encuentren</w:t>
      </w:r>
      <w:r>
        <w:rPr>
          <w:i/>
          <w:spacing w:val="-3"/>
          <w:sz w:val="22"/>
        </w:rPr>
        <w:t> </w:t>
      </w:r>
      <w:r>
        <w:rPr>
          <w:i/>
          <w:sz w:val="22"/>
        </w:rPr>
        <w:t>en provisionalidad, se otorgará prelación a quienes tengan Tarjeta de Residencia expedida por la Oficina de Control de Circulación y Residencia (OCCRE).</w:t>
      </w:r>
    </w:p>
    <w:p>
      <w:pPr>
        <w:spacing w:line="261" w:lineRule="auto" w:before="158"/>
        <w:ind w:left="622" w:right="258" w:firstLine="0"/>
        <w:jc w:val="both"/>
        <w:rPr>
          <w:i/>
          <w:sz w:val="22"/>
        </w:rPr>
      </w:pPr>
      <w:r>
        <w:rPr>
          <w:b/>
          <w:i/>
          <w:sz w:val="22"/>
        </w:rPr>
        <w:t>ARTÍCULO 6°. Vigencia. </w:t>
      </w:r>
      <w:r>
        <w:rPr>
          <w:i/>
          <w:sz w:val="22"/>
        </w:rPr>
        <w:t>La presente ley rige a partir de su promulgación y deroga las disposiciones que le sean contrarias.</w:t>
      </w:r>
    </w:p>
    <w:p>
      <w:pPr>
        <w:spacing w:after="0" w:line="261" w:lineRule="auto"/>
        <w:jc w:val="both"/>
        <w:rPr>
          <w:i/>
          <w:sz w:val="22"/>
        </w:rPr>
        <w:sectPr>
          <w:pgSz w:w="12240" w:h="15840"/>
          <w:pgMar w:top="1820" w:bottom="280" w:left="1080" w:right="1440"/>
        </w:sectPr>
      </w:pPr>
    </w:p>
    <w:p>
      <w:pPr>
        <w:pStyle w:val="BodyText"/>
        <w:spacing w:before="41"/>
        <w:rPr>
          <w:i/>
        </w:rPr>
      </w:pPr>
      <w:r>
        <w:rPr>
          <w:i/>
        </w:rPr>
        <w:drawing>
          <wp:anchor distT="0" distB="0" distL="0" distR="0" allowOverlap="1" layoutInCell="1" locked="0" behindDoc="1" simplePos="0" relativeHeight="487419904">
            <wp:simplePos x="0" y="0"/>
            <wp:positionH relativeFrom="page">
              <wp:posOffset>0</wp:posOffset>
            </wp:positionH>
            <wp:positionV relativeFrom="page">
              <wp:posOffset>15236</wp:posOffset>
            </wp:positionV>
            <wp:extent cx="7771383" cy="10043157"/>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7771383" cy="10043157"/>
                    </a:xfrm>
                    <a:prstGeom prst="rect">
                      <a:avLst/>
                    </a:prstGeom>
                  </pic:spPr>
                </pic:pic>
              </a:graphicData>
            </a:graphic>
          </wp:anchor>
        </w:drawing>
      </w:r>
    </w:p>
    <w:p>
      <w:pPr>
        <w:pStyle w:val="Heading1"/>
        <w:ind w:left="362"/>
        <w:jc w:val="center"/>
      </w:pPr>
      <w:r>
        <w:rPr/>
        <w:t>Exposición</w:t>
      </w:r>
      <w:r>
        <w:rPr>
          <w:spacing w:val="-6"/>
        </w:rPr>
        <w:t> </w:t>
      </w:r>
      <w:r>
        <w:rPr/>
        <w:t>de</w:t>
      </w:r>
      <w:r>
        <w:rPr>
          <w:spacing w:val="-6"/>
        </w:rPr>
        <w:t> </w:t>
      </w:r>
      <w:r>
        <w:rPr>
          <w:spacing w:val="-2"/>
        </w:rPr>
        <w:t>motivos</w:t>
      </w:r>
    </w:p>
    <w:p>
      <w:pPr>
        <w:spacing w:before="201"/>
        <w:ind w:left="622" w:right="0" w:firstLine="0"/>
        <w:jc w:val="left"/>
        <w:rPr>
          <w:b/>
          <w:sz w:val="22"/>
        </w:rPr>
      </w:pPr>
      <w:r>
        <w:rPr>
          <w:b/>
          <w:spacing w:val="-2"/>
          <w:sz w:val="22"/>
        </w:rPr>
        <w:t>Objeto</w:t>
      </w:r>
    </w:p>
    <w:p>
      <w:pPr>
        <w:pStyle w:val="BodyText"/>
        <w:spacing w:line="276" w:lineRule="auto" w:before="198"/>
        <w:ind w:left="622" w:right="254"/>
        <w:jc w:val="both"/>
      </w:pPr>
      <w:r>
        <w:rPr/>
        <w:t>El presente proyecto de ley, busca establecer la tarjeta de residencia como requisito para la inscripción a las convocatorias para acceder al empleo público en los diferentes sistemas de carrera administrativa, que oferten las entidades públicas ubicadas en el Departamento Archipiélago de San Andrés, Providencia y Santa Catalina.</w:t>
      </w:r>
    </w:p>
    <w:p>
      <w:pPr>
        <w:pStyle w:val="BodyText"/>
        <w:spacing w:line="276" w:lineRule="auto" w:before="160"/>
        <w:ind w:left="622" w:right="250"/>
        <w:jc w:val="both"/>
      </w:pPr>
      <w:r>
        <w:rPr/>
        <w:t>Establecer</w:t>
      </w:r>
      <w:r>
        <w:rPr>
          <w:spacing w:val="-4"/>
        </w:rPr>
        <w:t> </w:t>
      </w:r>
      <w:r>
        <w:rPr/>
        <w:t>la</w:t>
      </w:r>
      <w:r>
        <w:rPr>
          <w:spacing w:val="-4"/>
        </w:rPr>
        <w:t> </w:t>
      </w:r>
      <w:r>
        <w:rPr/>
        <w:t>residencia</w:t>
      </w:r>
      <w:r>
        <w:rPr>
          <w:spacing w:val="-4"/>
        </w:rPr>
        <w:t> </w:t>
      </w:r>
      <w:r>
        <w:rPr/>
        <w:t>como</w:t>
      </w:r>
      <w:r>
        <w:rPr>
          <w:spacing w:val="-2"/>
        </w:rPr>
        <w:t> </w:t>
      </w:r>
      <w:r>
        <w:rPr/>
        <w:t>requisito</w:t>
      </w:r>
      <w:r>
        <w:rPr>
          <w:spacing w:val="-3"/>
        </w:rPr>
        <w:t> </w:t>
      </w:r>
      <w:r>
        <w:rPr/>
        <w:t>previo</w:t>
      </w:r>
      <w:r>
        <w:rPr>
          <w:spacing w:val="-2"/>
        </w:rPr>
        <w:t> </w:t>
      </w:r>
      <w:r>
        <w:rPr/>
        <w:t>para</w:t>
      </w:r>
      <w:r>
        <w:rPr>
          <w:spacing w:val="-4"/>
        </w:rPr>
        <w:t> </w:t>
      </w:r>
      <w:r>
        <w:rPr/>
        <w:t>las</w:t>
      </w:r>
      <w:r>
        <w:rPr>
          <w:spacing w:val="-3"/>
        </w:rPr>
        <w:t> </w:t>
      </w:r>
      <w:r>
        <w:rPr/>
        <w:t>convocatorias</w:t>
      </w:r>
      <w:r>
        <w:rPr>
          <w:spacing w:val="-3"/>
        </w:rPr>
        <w:t> </w:t>
      </w:r>
      <w:r>
        <w:rPr/>
        <w:t>a</w:t>
      </w:r>
      <w:r>
        <w:rPr>
          <w:spacing w:val="-4"/>
        </w:rPr>
        <w:t> </w:t>
      </w:r>
      <w:r>
        <w:rPr/>
        <w:t>empleos públicos</w:t>
      </w:r>
      <w:r>
        <w:rPr>
          <w:spacing w:val="-6"/>
        </w:rPr>
        <w:t> </w:t>
      </w:r>
      <w:r>
        <w:rPr/>
        <w:t>de</w:t>
      </w:r>
      <w:r>
        <w:rPr>
          <w:spacing w:val="-6"/>
        </w:rPr>
        <w:t> </w:t>
      </w:r>
      <w:r>
        <w:rPr/>
        <w:t>carrera,</w:t>
      </w:r>
      <w:r>
        <w:rPr>
          <w:spacing w:val="-5"/>
        </w:rPr>
        <w:t> </w:t>
      </w:r>
      <w:r>
        <w:rPr/>
        <w:t>responde</w:t>
      </w:r>
      <w:r>
        <w:rPr>
          <w:spacing w:val="-6"/>
        </w:rPr>
        <w:t> </w:t>
      </w:r>
      <w:r>
        <w:rPr/>
        <w:t>a</w:t>
      </w:r>
      <w:r>
        <w:rPr>
          <w:spacing w:val="-7"/>
        </w:rPr>
        <w:t> </w:t>
      </w:r>
      <w:r>
        <w:rPr/>
        <w:t>las</w:t>
      </w:r>
      <w:r>
        <w:rPr>
          <w:spacing w:val="-6"/>
        </w:rPr>
        <w:t> </w:t>
      </w:r>
      <w:r>
        <w:rPr/>
        <w:t>necesidades</w:t>
      </w:r>
      <w:r>
        <w:rPr>
          <w:spacing w:val="-6"/>
        </w:rPr>
        <w:t> </w:t>
      </w:r>
      <w:r>
        <w:rPr/>
        <w:t>de</w:t>
      </w:r>
      <w:r>
        <w:rPr>
          <w:spacing w:val="-6"/>
        </w:rPr>
        <w:t> </w:t>
      </w:r>
      <w:r>
        <w:rPr/>
        <w:t>sostenibilidad</w:t>
      </w:r>
      <w:r>
        <w:rPr>
          <w:spacing w:val="-7"/>
        </w:rPr>
        <w:t> </w:t>
      </w:r>
      <w:r>
        <w:rPr/>
        <w:t>ambiental,</w:t>
      </w:r>
      <w:r>
        <w:rPr>
          <w:spacing w:val="-5"/>
        </w:rPr>
        <w:t> </w:t>
      </w:r>
      <w:r>
        <w:rPr/>
        <w:t>las dificultades de acceso a la educación superior, en concordancia con el régimen jurídico especial que rige para el Archipiélago, evitaría el desgaste de las entidades en realizar el trámite de selección con personas que no están habilitadas para ocupar el cargo. Además, no sería contrario al principio democrático, sino que lo potenciaría ya que este requisito lo ajusta a las necesidades del servicio en el territorio.</w:t>
      </w:r>
    </w:p>
    <w:p>
      <w:pPr>
        <w:pStyle w:val="BodyText"/>
        <w:spacing w:before="241"/>
      </w:pPr>
    </w:p>
    <w:p>
      <w:pPr>
        <w:pStyle w:val="Heading1"/>
        <w:spacing w:before="1"/>
      </w:pPr>
      <w:r>
        <w:rPr>
          <w:spacing w:val="-2"/>
        </w:rPr>
        <w:t>Antecedentes</w:t>
      </w:r>
    </w:p>
    <w:p>
      <w:pPr>
        <w:pStyle w:val="BodyText"/>
        <w:spacing w:before="79"/>
        <w:rPr>
          <w:b/>
        </w:rPr>
      </w:pPr>
    </w:p>
    <w:p>
      <w:pPr>
        <w:pStyle w:val="BodyText"/>
        <w:spacing w:line="276" w:lineRule="auto" w:before="1"/>
        <w:ind w:left="622" w:right="250"/>
        <w:jc w:val="both"/>
      </w:pPr>
      <w:r>
        <w:rPr/>
        <w:t>El Artículo 42 transitorio constitucional, facultó al Gobierno Nacional a regular los</w:t>
      </w:r>
      <w:r>
        <w:rPr>
          <w:spacing w:val="-16"/>
        </w:rPr>
        <w:t> </w:t>
      </w:r>
      <w:r>
        <w:rPr/>
        <w:t>aspectos</w:t>
      </w:r>
      <w:r>
        <w:rPr>
          <w:spacing w:val="-17"/>
        </w:rPr>
        <w:t> </w:t>
      </w:r>
      <w:r>
        <w:rPr/>
        <w:t>descritos</w:t>
      </w:r>
      <w:r>
        <w:rPr>
          <w:spacing w:val="-16"/>
        </w:rPr>
        <w:t> </w:t>
      </w:r>
      <w:r>
        <w:rPr/>
        <w:t>en</w:t>
      </w:r>
      <w:r>
        <w:rPr>
          <w:spacing w:val="-17"/>
        </w:rPr>
        <w:t> </w:t>
      </w:r>
      <w:r>
        <w:rPr/>
        <w:t>el</w:t>
      </w:r>
      <w:r>
        <w:rPr>
          <w:spacing w:val="-17"/>
        </w:rPr>
        <w:t> </w:t>
      </w:r>
      <w:r>
        <w:rPr/>
        <w:t>artículo</w:t>
      </w:r>
      <w:r>
        <w:rPr>
          <w:spacing w:val="-16"/>
        </w:rPr>
        <w:t> </w:t>
      </w:r>
      <w:r>
        <w:rPr/>
        <w:t>310</w:t>
      </w:r>
      <w:r>
        <w:rPr>
          <w:spacing w:val="-15"/>
        </w:rPr>
        <w:t> </w:t>
      </w:r>
      <w:r>
        <w:rPr/>
        <w:t>de</w:t>
      </w:r>
      <w:r>
        <w:rPr>
          <w:spacing w:val="-16"/>
        </w:rPr>
        <w:t> </w:t>
      </w:r>
      <w:r>
        <w:rPr/>
        <w:t>la</w:t>
      </w:r>
      <w:r>
        <w:rPr>
          <w:spacing w:val="-17"/>
        </w:rPr>
        <w:t> </w:t>
      </w:r>
      <w:r>
        <w:rPr/>
        <w:t>Constitución</w:t>
      </w:r>
      <w:r>
        <w:rPr>
          <w:spacing w:val="-17"/>
        </w:rPr>
        <w:t> </w:t>
      </w:r>
      <w:r>
        <w:rPr/>
        <w:t>Nacional,</w:t>
      </w:r>
      <w:r>
        <w:rPr>
          <w:spacing w:val="-15"/>
        </w:rPr>
        <w:t> </w:t>
      </w:r>
      <w:r>
        <w:rPr/>
        <w:t>en</w:t>
      </w:r>
      <w:r>
        <w:rPr>
          <w:spacing w:val="-17"/>
        </w:rPr>
        <w:t> </w:t>
      </w:r>
      <w:r>
        <w:rPr/>
        <w:t>el</w:t>
      </w:r>
      <w:r>
        <w:rPr>
          <w:spacing w:val="-17"/>
        </w:rPr>
        <w:t> </w:t>
      </w:r>
      <w:r>
        <w:rPr/>
        <w:t>evento en que el Congreso de la Republica no hubiere legislado sobre la materia. Este supuesto de hecho termino ocurriendo, ya que en el momento en que fue expedido el Decreto ley 2762 de 1991 no había sido legislado los aspectos de que trata el artículo 310 de la Constitución Nacional, por lo que el Gobierno Nacional regulo a través de Decreto extraordinario la política migratoria del </w:t>
      </w:r>
      <w:r>
        <w:rPr>
          <w:spacing w:val="-2"/>
        </w:rPr>
        <w:t>Archipiélago.</w:t>
      </w:r>
    </w:p>
    <w:p>
      <w:pPr>
        <w:pStyle w:val="BodyText"/>
        <w:spacing w:line="278" w:lineRule="auto" w:before="158"/>
        <w:ind w:left="622" w:right="253"/>
        <w:jc w:val="both"/>
      </w:pPr>
      <w:r>
        <w:rPr/>
        <w:t>Este decreto extraordinario fue sometido a control de constitucionalidad por la Corte</w:t>
      </w:r>
      <w:r>
        <w:rPr>
          <w:spacing w:val="-8"/>
        </w:rPr>
        <w:t> </w:t>
      </w:r>
      <w:r>
        <w:rPr/>
        <w:t>Constitucional</w:t>
      </w:r>
      <w:r>
        <w:rPr>
          <w:spacing w:val="-8"/>
        </w:rPr>
        <w:t> </w:t>
      </w:r>
      <w:r>
        <w:rPr/>
        <w:t>en</w:t>
      </w:r>
      <w:r>
        <w:rPr>
          <w:spacing w:val="-8"/>
        </w:rPr>
        <w:t> </w:t>
      </w:r>
      <w:r>
        <w:rPr/>
        <w:t>virtud</w:t>
      </w:r>
      <w:r>
        <w:rPr>
          <w:spacing w:val="-6"/>
        </w:rPr>
        <w:t> </w:t>
      </w:r>
      <w:r>
        <w:rPr/>
        <w:t>del</w:t>
      </w:r>
      <w:r>
        <w:rPr>
          <w:spacing w:val="-8"/>
        </w:rPr>
        <w:t> </w:t>
      </w:r>
      <w:r>
        <w:rPr/>
        <w:t>artículo</w:t>
      </w:r>
      <w:r>
        <w:rPr>
          <w:spacing w:val="-7"/>
        </w:rPr>
        <w:t> </w:t>
      </w:r>
      <w:r>
        <w:rPr/>
        <w:t>241,</w:t>
      </w:r>
      <w:r>
        <w:rPr>
          <w:spacing w:val="-7"/>
        </w:rPr>
        <w:t> </w:t>
      </w:r>
      <w:r>
        <w:rPr/>
        <w:t>numeral</w:t>
      </w:r>
      <w:r>
        <w:rPr>
          <w:spacing w:val="-8"/>
        </w:rPr>
        <w:t> </w:t>
      </w:r>
      <w:r>
        <w:rPr/>
        <w:t>5,</w:t>
      </w:r>
      <w:r>
        <w:rPr>
          <w:spacing w:val="-7"/>
        </w:rPr>
        <w:t> </w:t>
      </w:r>
      <w:r>
        <w:rPr/>
        <w:t>al</w:t>
      </w:r>
      <w:r>
        <w:rPr>
          <w:spacing w:val="-8"/>
        </w:rPr>
        <w:t> </w:t>
      </w:r>
      <w:r>
        <w:rPr/>
        <w:t>ser</w:t>
      </w:r>
      <w:r>
        <w:rPr>
          <w:spacing w:val="-8"/>
        </w:rPr>
        <w:t> </w:t>
      </w:r>
      <w:r>
        <w:rPr/>
        <w:t>una</w:t>
      </w:r>
      <w:r>
        <w:rPr>
          <w:spacing w:val="-8"/>
        </w:rPr>
        <w:t> </w:t>
      </w:r>
      <w:r>
        <w:rPr/>
        <w:t>norma</w:t>
      </w:r>
      <w:r>
        <w:rPr>
          <w:spacing w:val="-8"/>
        </w:rPr>
        <w:t> </w:t>
      </w:r>
      <w:r>
        <w:rPr/>
        <w:t>con fuerza</w:t>
      </w:r>
      <w:r>
        <w:rPr>
          <w:spacing w:val="-19"/>
        </w:rPr>
        <w:t> </w:t>
      </w:r>
      <w:r>
        <w:rPr/>
        <w:t>de</w:t>
      </w:r>
      <w:r>
        <w:rPr>
          <w:spacing w:val="-18"/>
        </w:rPr>
        <w:t> </w:t>
      </w:r>
      <w:r>
        <w:rPr/>
        <w:t>ley</w:t>
      </w:r>
      <w:r>
        <w:rPr>
          <w:spacing w:val="-19"/>
        </w:rPr>
        <w:t> </w:t>
      </w:r>
      <w:r>
        <w:rPr/>
        <w:t>expedida</w:t>
      </w:r>
      <w:r>
        <w:rPr>
          <w:spacing w:val="-19"/>
        </w:rPr>
        <w:t> </w:t>
      </w:r>
      <w:r>
        <w:rPr/>
        <w:t>por</w:t>
      </w:r>
      <w:r>
        <w:rPr>
          <w:spacing w:val="-19"/>
        </w:rPr>
        <w:t> </w:t>
      </w:r>
      <w:r>
        <w:rPr/>
        <w:t>la</w:t>
      </w:r>
      <w:r>
        <w:rPr>
          <w:spacing w:val="-19"/>
        </w:rPr>
        <w:t> </w:t>
      </w:r>
      <w:r>
        <w:rPr/>
        <w:t>Comisión</w:t>
      </w:r>
      <w:r>
        <w:rPr>
          <w:spacing w:val="-19"/>
        </w:rPr>
        <w:t> </w:t>
      </w:r>
      <w:r>
        <w:rPr/>
        <w:t>Especial</w:t>
      </w:r>
      <w:r>
        <w:rPr>
          <w:spacing w:val="-19"/>
        </w:rPr>
        <w:t> </w:t>
      </w:r>
      <w:r>
        <w:rPr/>
        <w:t>Legislativa,</w:t>
      </w:r>
      <w:r>
        <w:rPr>
          <w:spacing w:val="-17"/>
        </w:rPr>
        <w:t> </w:t>
      </w:r>
      <w:r>
        <w:rPr/>
        <w:t>creada</w:t>
      </w:r>
      <w:r>
        <w:rPr>
          <w:spacing w:val="-19"/>
        </w:rPr>
        <w:t> </w:t>
      </w:r>
      <w:r>
        <w:rPr/>
        <w:t>por</w:t>
      </w:r>
      <w:r>
        <w:rPr>
          <w:spacing w:val="-19"/>
        </w:rPr>
        <w:t> </w:t>
      </w:r>
      <w:r>
        <w:rPr/>
        <w:t>el</w:t>
      </w:r>
      <w:r>
        <w:rPr>
          <w:spacing w:val="-19"/>
        </w:rPr>
        <w:t> </w:t>
      </w:r>
      <w:r>
        <w:rPr/>
        <w:t>artículo 6 transitorio de la Constitución Política.</w:t>
      </w:r>
    </w:p>
    <w:p>
      <w:pPr>
        <w:pStyle w:val="BodyText"/>
        <w:spacing w:line="278" w:lineRule="auto" w:before="150"/>
        <w:ind w:left="622" w:right="253"/>
        <w:jc w:val="both"/>
      </w:pPr>
      <w:r>
        <w:rPr/>
        <w:t>La Corte Constitucional narra que surgieron dudas tras la expedición de la Ley 47</w:t>
      </w:r>
      <w:r>
        <w:rPr>
          <w:spacing w:val="28"/>
        </w:rPr>
        <w:t> </w:t>
      </w:r>
      <w:r>
        <w:rPr/>
        <w:t>del</w:t>
      </w:r>
      <w:r>
        <w:rPr>
          <w:spacing w:val="30"/>
        </w:rPr>
        <w:t> </w:t>
      </w:r>
      <w:r>
        <w:rPr/>
        <w:t>19</w:t>
      </w:r>
      <w:r>
        <w:rPr>
          <w:spacing w:val="31"/>
        </w:rPr>
        <w:t> </w:t>
      </w:r>
      <w:r>
        <w:rPr/>
        <w:t>de</w:t>
      </w:r>
      <w:r>
        <w:rPr>
          <w:spacing w:val="30"/>
        </w:rPr>
        <w:t> </w:t>
      </w:r>
      <w:r>
        <w:rPr/>
        <w:t>febrero</w:t>
      </w:r>
      <w:r>
        <w:rPr>
          <w:spacing w:val="28"/>
        </w:rPr>
        <w:t> </w:t>
      </w:r>
      <w:r>
        <w:rPr/>
        <w:t>de</w:t>
      </w:r>
      <w:r>
        <w:rPr>
          <w:spacing w:val="31"/>
        </w:rPr>
        <w:t> </w:t>
      </w:r>
      <w:r>
        <w:rPr/>
        <w:t>1993,</w:t>
      </w:r>
      <w:r>
        <w:rPr>
          <w:spacing w:val="28"/>
        </w:rPr>
        <w:t> </w:t>
      </w:r>
      <w:r>
        <w:rPr/>
        <w:t>emitida</w:t>
      </w:r>
      <w:r>
        <w:rPr>
          <w:spacing w:val="30"/>
        </w:rPr>
        <w:t> </w:t>
      </w:r>
      <w:r>
        <w:rPr/>
        <w:t>por</w:t>
      </w:r>
      <w:r>
        <w:rPr>
          <w:spacing w:val="30"/>
        </w:rPr>
        <w:t> </w:t>
      </w:r>
      <w:r>
        <w:rPr/>
        <w:t>el</w:t>
      </w:r>
      <w:r>
        <w:rPr>
          <w:spacing w:val="30"/>
        </w:rPr>
        <w:t> </w:t>
      </w:r>
      <w:r>
        <w:rPr/>
        <w:t>Congreso</w:t>
      </w:r>
      <w:r>
        <w:rPr>
          <w:spacing w:val="28"/>
        </w:rPr>
        <w:t> </w:t>
      </w:r>
      <w:r>
        <w:rPr/>
        <w:t>de</w:t>
      </w:r>
      <w:r>
        <w:rPr>
          <w:spacing w:val="31"/>
        </w:rPr>
        <w:t> </w:t>
      </w:r>
      <w:r>
        <w:rPr/>
        <w:t>la</w:t>
      </w:r>
      <w:r>
        <w:rPr>
          <w:spacing w:val="27"/>
        </w:rPr>
        <w:t> </w:t>
      </w:r>
      <w:r>
        <w:rPr/>
        <w:t>República</w:t>
      </w:r>
      <w:r>
        <w:rPr>
          <w:spacing w:val="30"/>
        </w:rPr>
        <w:t> </w:t>
      </w:r>
      <w:r>
        <w:rPr>
          <w:spacing w:val="-4"/>
        </w:rPr>
        <w:t>para</w:t>
      </w:r>
    </w:p>
    <w:p>
      <w:pPr>
        <w:pStyle w:val="BodyText"/>
        <w:spacing w:after="0" w:line="278" w:lineRule="auto"/>
        <w:jc w:val="both"/>
        <w:sectPr>
          <w:pgSz w:w="12240" w:h="15840"/>
          <w:pgMar w:top="1820" w:bottom="280" w:left="1080" w:right="1440"/>
        </w:sectPr>
      </w:pPr>
    </w:p>
    <w:p>
      <w:pPr>
        <w:pStyle w:val="BodyText"/>
        <w:spacing w:before="39"/>
      </w:pPr>
      <w:r>
        <w:rPr/>
        <w:drawing>
          <wp:anchor distT="0" distB="0" distL="0" distR="0" allowOverlap="1" layoutInCell="1" locked="0" behindDoc="1" simplePos="0" relativeHeight="487420416">
            <wp:simplePos x="0" y="0"/>
            <wp:positionH relativeFrom="page">
              <wp:posOffset>0</wp:posOffset>
            </wp:positionH>
            <wp:positionV relativeFrom="page">
              <wp:posOffset>15236</wp:posOffset>
            </wp:positionV>
            <wp:extent cx="7771383" cy="10043157"/>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771383" cy="10043157"/>
                    </a:xfrm>
                    <a:prstGeom prst="rect">
                      <a:avLst/>
                    </a:prstGeom>
                  </pic:spPr>
                </pic:pic>
              </a:graphicData>
            </a:graphic>
          </wp:anchor>
        </w:drawing>
      </w:r>
    </w:p>
    <w:p>
      <w:pPr>
        <w:pStyle w:val="BodyText"/>
        <w:spacing w:line="276" w:lineRule="auto"/>
        <w:ind w:left="622" w:right="254"/>
        <w:jc w:val="both"/>
      </w:pPr>
      <w:r>
        <w:rPr/>
        <w:t>regular aspectos administrativos del Archipiélago. Sin embargo, dicha ley no regula</w:t>
      </w:r>
      <w:r>
        <w:rPr>
          <w:spacing w:val="-1"/>
        </w:rPr>
        <w:t> </w:t>
      </w:r>
      <w:r>
        <w:rPr/>
        <w:t>el</w:t>
      </w:r>
      <w:r>
        <w:rPr>
          <w:spacing w:val="-1"/>
        </w:rPr>
        <w:t> </w:t>
      </w:r>
      <w:r>
        <w:rPr/>
        <w:t>control</w:t>
      </w:r>
      <w:r>
        <w:rPr>
          <w:spacing w:val="-1"/>
        </w:rPr>
        <w:t> </w:t>
      </w:r>
      <w:r>
        <w:rPr/>
        <w:t>poblacional, el</w:t>
      </w:r>
      <w:r>
        <w:rPr>
          <w:spacing w:val="-3"/>
        </w:rPr>
        <w:t> </w:t>
      </w:r>
      <w:r>
        <w:rPr/>
        <w:t>cual</w:t>
      </w:r>
      <w:r>
        <w:rPr>
          <w:spacing w:val="-2"/>
        </w:rPr>
        <w:t> </w:t>
      </w:r>
      <w:r>
        <w:rPr/>
        <w:t>sí</w:t>
      </w:r>
      <w:r>
        <w:rPr>
          <w:spacing w:val="-1"/>
        </w:rPr>
        <w:t> </w:t>
      </w:r>
      <w:r>
        <w:rPr/>
        <w:t>está</w:t>
      </w:r>
      <w:r>
        <w:rPr>
          <w:spacing w:val="-4"/>
        </w:rPr>
        <w:t> </w:t>
      </w:r>
      <w:r>
        <w:rPr/>
        <w:t>contemplado</w:t>
      </w:r>
      <w:r>
        <w:rPr>
          <w:spacing w:val="-1"/>
        </w:rPr>
        <w:t> </w:t>
      </w:r>
      <w:r>
        <w:rPr/>
        <w:t>en</w:t>
      </w:r>
      <w:r>
        <w:rPr>
          <w:spacing w:val="-3"/>
        </w:rPr>
        <w:t> </w:t>
      </w:r>
      <w:r>
        <w:rPr/>
        <w:t>el</w:t>
      </w:r>
      <w:r>
        <w:rPr>
          <w:spacing w:val="-1"/>
        </w:rPr>
        <w:t> </w:t>
      </w:r>
      <w:r>
        <w:rPr/>
        <w:t>Decreto</w:t>
      </w:r>
      <w:r>
        <w:rPr>
          <w:spacing w:val="-3"/>
        </w:rPr>
        <w:t> </w:t>
      </w:r>
      <w:r>
        <w:rPr/>
        <w:t>2762 de 1991.</w:t>
      </w:r>
      <w:r>
        <w:rPr>
          <w:spacing w:val="-9"/>
        </w:rPr>
        <w:t> </w:t>
      </w:r>
      <w:r>
        <w:rPr/>
        <w:t>En</w:t>
      </w:r>
      <w:r>
        <w:rPr>
          <w:spacing w:val="-11"/>
        </w:rPr>
        <w:t> </w:t>
      </w:r>
      <w:r>
        <w:rPr/>
        <w:t>consecuencia,</w:t>
      </w:r>
      <w:r>
        <w:rPr>
          <w:spacing w:val="-9"/>
        </w:rPr>
        <w:t> </w:t>
      </w:r>
      <w:r>
        <w:rPr/>
        <w:t>no</w:t>
      </w:r>
      <w:r>
        <w:rPr>
          <w:spacing w:val="-10"/>
        </w:rPr>
        <w:t> </w:t>
      </w:r>
      <w:r>
        <w:rPr/>
        <w:t>ha</w:t>
      </w:r>
      <w:r>
        <w:rPr>
          <w:spacing w:val="-12"/>
        </w:rPr>
        <w:t> </w:t>
      </w:r>
      <w:r>
        <w:rPr/>
        <w:t>habido</w:t>
      </w:r>
      <w:r>
        <w:rPr>
          <w:spacing w:val="-10"/>
        </w:rPr>
        <w:t> </w:t>
      </w:r>
      <w:r>
        <w:rPr/>
        <w:t>derogación</w:t>
      </w:r>
      <w:r>
        <w:rPr>
          <w:spacing w:val="-10"/>
        </w:rPr>
        <w:t> </w:t>
      </w:r>
      <w:r>
        <w:rPr/>
        <w:t>de</w:t>
      </w:r>
      <w:r>
        <w:rPr>
          <w:spacing w:val="-10"/>
        </w:rPr>
        <w:t> </w:t>
      </w:r>
      <w:r>
        <w:rPr/>
        <w:t>este</w:t>
      </w:r>
      <w:r>
        <w:rPr>
          <w:spacing w:val="-10"/>
        </w:rPr>
        <w:t> </w:t>
      </w:r>
      <w:r>
        <w:rPr/>
        <w:t>decreto</w:t>
      </w:r>
      <w:r>
        <w:rPr>
          <w:spacing w:val="-10"/>
        </w:rPr>
        <w:t> </w:t>
      </w:r>
      <w:r>
        <w:rPr/>
        <w:t>por</w:t>
      </w:r>
      <w:r>
        <w:rPr>
          <w:spacing w:val="-10"/>
        </w:rPr>
        <w:t> </w:t>
      </w:r>
      <w:r>
        <w:rPr/>
        <w:t>parte</w:t>
      </w:r>
      <w:r>
        <w:rPr>
          <w:spacing w:val="-10"/>
        </w:rPr>
        <w:t> </w:t>
      </w:r>
      <w:r>
        <w:rPr/>
        <w:t>de</w:t>
      </w:r>
      <w:r>
        <w:rPr>
          <w:spacing w:val="-10"/>
        </w:rPr>
        <w:t> </w:t>
      </w:r>
      <w:r>
        <w:rPr/>
        <w:t>la </w:t>
      </w:r>
      <w:r>
        <w:rPr>
          <w:spacing w:val="-4"/>
        </w:rPr>
        <w:t>ley.</w:t>
      </w:r>
    </w:p>
    <w:p>
      <w:pPr>
        <w:pStyle w:val="BodyText"/>
        <w:spacing w:line="280" w:lineRule="auto" w:before="159"/>
        <w:ind w:left="622" w:right="256"/>
        <w:jc w:val="both"/>
      </w:pPr>
      <w:r>
        <w:rPr/>
        <w:t>La Corte Constitucional, en la Sentencia C-530 de 1993</w:t>
      </w:r>
      <w:r>
        <w:rPr>
          <w:b/>
        </w:rPr>
        <w:t>, </w:t>
      </w:r>
      <w:r>
        <w:rPr/>
        <w:t>abordó el siguiente problema jurídico:</w:t>
      </w:r>
    </w:p>
    <w:p>
      <w:pPr>
        <w:spacing w:line="276" w:lineRule="auto" w:before="151"/>
        <w:ind w:left="1330" w:right="261" w:firstLine="0"/>
        <w:jc w:val="both"/>
        <w:rPr>
          <w:i/>
          <w:sz w:val="20"/>
        </w:rPr>
      </w:pPr>
      <w:r>
        <w:rPr>
          <w:i/>
          <w:sz w:val="20"/>
        </w:rPr>
        <w:t>“¿Al confrontar las limitaciones a los derechos de los extranjeros y de los colombianos no residentes para ingresar, circular, residir, trabajar, estudiar, elegir</w:t>
      </w:r>
      <w:r>
        <w:rPr>
          <w:i/>
          <w:spacing w:val="-9"/>
          <w:sz w:val="20"/>
        </w:rPr>
        <w:t> </w:t>
      </w:r>
      <w:r>
        <w:rPr>
          <w:i/>
          <w:sz w:val="20"/>
        </w:rPr>
        <w:t>y</w:t>
      </w:r>
      <w:r>
        <w:rPr>
          <w:i/>
          <w:spacing w:val="-6"/>
          <w:sz w:val="20"/>
        </w:rPr>
        <w:t> </w:t>
      </w:r>
      <w:r>
        <w:rPr>
          <w:i/>
          <w:sz w:val="20"/>
        </w:rPr>
        <w:t>ser</w:t>
      </w:r>
      <w:r>
        <w:rPr>
          <w:i/>
          <w:spacing w:val="-9"/>
          <w:sz w:val="20"/>
        </w:rPr>
        <w:t> </w:t>
      </w:r>
      <w:r>
        <w:rPr>
          <w:i/>
          <w:sz w:val="20"/>
        </w:rPr>
        <w:t>elegidos</w:t>
      </w:r>
      <w:r>
        <w:rPr>
          <w:i/>
          <w:spacing w:val="-6"/>
          <w:sz w:val="20"/>
        </w:rPr>
        <w:t> </w:t>
      </w:r>
      <w:r>
        <w:rPr>
          <w:i/>
          <w:sz w:val="20"/>
        </w:rPr>
        <w:t>en</w:t>
      </w:r>
      <w:r>
        <w:rPr>
          <w:i/>
          <w:spacing w:val="-7"/>
          <w:sz w:val="20"/>
        </w:rPr>
        <w:t> </w:t>
      </w:r>
      <w:r>
        <w:rPr>
          <w:i/>
          <w:sz w:val="20"/>
        </w:rPr>
        <w:t>condiciones</w:t>
      </w:r>
      <w:r>
        <w:rPr>
          <w:i/>
          <w:spacing w:val="-8"/>
          <w:sz w:val="20"/>
        </w:rPr>
        <w:t> </w:t>
      </w:r>
      <w:r>
        <w:rPr>
          <w:i/>
          <w:sz w:val="20"/>
        </w:rPr>
        <w:t>de</w:t>
      </w:r>
      <w:r>
        <w:rPr>
          <w:i/>
          <w:spacing w:val="-11"/>
          <w:sz w:val="20"/>
        </w:rPr>
        <w:t> </w:t>
      </w:r>
      <w:r>
        <w:rPr>
          <w:i/>
          <w:sz w:val="20"/>
        </w:rPr>
        <w:t>igualdad</w:t>
      </w:r>
      <w:r>
        <w:rPr>
          <w:i/>
          <w:spacing w:val="-7"/>
          <w:sz w:val="20"/>
        </w:rPr>
        <w:t> </w:t>
      </w:r>
      <w:r>
        <w:rPr>
          <w:i/>
          <w:sz w:val="20"/>
        </w:rPr>
        <w:t>en</w:t>
      </w:r>
      <w:r>
        <w:rPr>
          <w:i/>
          <w:spacing w:val="-7"/>
          <w:sz w:val="20"/>
        </w:rPr>
        <w:t> </w:t>
      </w:r>
      <w:r>
        <w:rPr>
          <w:i/>
          <w:sz w:val="20"/>
        </w:rPr>
        <w:t>el</w:t>
      </w:r>
      <w:r>
        <w:rPr>
          <w:i/>
          <w:spacing w:val="-10"/>
          <w:sz w:val="20"/>
        </w:rPr>
        <w:t> </w:t>
      </w:r>
      <w:r>
        <w:rPr>
          <w:i/>
          <w:sz w:val="20"/>
        </w:rPr>
        <w:t>Departamento</w:t>
      </w:r>
      <w:r>
        <w:rPr>
          <w:i/>
          <w:spacing w:val="-9"/>
          <w:sz w:val="20"/>
        </w:rPr>
        <w:t> </w:t>
      </w:r>
      <w:r>
        <w:rPr>
          <w:i/>
          <w:sz w:val="20"/>
        </w:rPr>
        <w:t>Archipiélago de</w:t>
      </w:r>
      <w:r>
        <w:rPr>
          <w:i/>
          <w:spacing w:val="-10"/>
          <w:sz w:val="20"/>
        </w:rPr>
        <w:t> </w:t>
      </w:r>
      <w:r>
        <w:rPr>
          <w:i/>
          <w:sz w:val="20"/>
        </w:rPr>
        <w:t>San</w:t>
      </w:r>
      <w:r>
        <w:rPr>
          <w:i/>
          <w:spacing w:val="-8"/>
          <w:sz w:val="20"/>
        </w:rPr>
        <w:t> </w:t>
      </w:r>
      <w:r>
        <w:rPr>
          <w:i/>
          <w:sz w:val="20"/>
        </w:rPr>
        <w:t>Andrés,</w:t>
      </w:r>
      <w:r>
        <w:rPr>
          <w:i/>
          <w:spacing w:val="-8"/>
          <w:sz w:val="20"/>
        </w:rPr>
        <w:t> </w:t>
      </w:r>
      <w:r>
        <w:rPr>
          <w:i/>
          <w:sz w:val="20"/>
        </w:rPr>
        <w:t>Providencia</w:t>
      </w:r>
      <w:r>
        <w:rPr>
          <w:i/>
          <w:spacing w:val="-9"/>
          <w:sz w:val="20"/>
        </w:rPr>
        <w:t> </w:t>
      </w:r>
      <w:r>
        <w:rPr>
          <w:i/>
          <w:sz w:val="20"/>
        </w:rPr>
        <w:t>y</w:t>
      </w:r>
      <w:r>
        <w:rPr>
          <w:i/>
          <w:spacing w:val="-9"/>
          <w:sz w:val="20"/>
        </w:rPr>
        <w:t> </w:t>
      </w:r>
      <w:r>
        <w:rPr>
          <w:i/>
          <w:sz w:val="20"/>
        </w:rPr>
        <w:t>Santa</w:t>
      </w:r>
      <w:r>
        <w:rPr>
          <w:i/>
          <w:spacing w:val="-9"/>
          <w:sz w:val="20"/>
        </w:rPr>
        <w:t> </w:t>
      </w:r>
      <w:r>
        <w:rPr>
          <w:i/>
          <w:sz w:val="20"/>
        </w:rPr>
        <w:t>Catalina,</w:t>
      </w:r>
      <w:r>
        <w:rPr>
          <w:i/>
          <w:spacing w:val="-7"/>
          <w:sz w:val="20"/>
        </w:rPr>
        <w:t> </w:t>
      </w:r>
      <w:r>
        <w:rPr>
          <w:i/>
          <w:sz w:val="20"/>
        </w:rPr>
        <w:t>consagradas</w:t>
      </w:r>
      <w:r>
        <w:rPr>
          <w:i/>
          <w:spacing w:val="-7"/>
          <w:sz w:val="20"/>
        </w:rPr>
        <w:t> </w:t>
      </w:r>
      <w:r>
        <w:rPr>
          <w:i/>
          <w:sz w:val="20"/>
        </w:rPr>
        <w:t>en</w:t>
      </w:r>
      <w:r>
        <w:rPr>
          <w:i/>
          <w:spacing w:val="-8"/>
          <w:sz w:val="20"/>
        </w:rPr>
        <w:t> </w:t>
      </w:r>
      <w:r>
        <w:rPr>
          <w:i/>
          <w:sz w:val="20"/>
        </w:rPr>
        <w:t>el</w:t>
      </w:r>
      <w:r>
        <w:rPr>
          <w:i/>
          <w:spacing w:val="-9"/>
          <w:sz w:val="20"/>
        </w:rPr>
        <w:t> </w:t>
      </w:r>
      <w:r>
        <w:rPr>
          <w:i/>
          <w:sz w:val="20"/>
        </w:rPr>
        <w:t>Decreto</w:t>
      </w:r>
      <w:r>
        <w:rPr>
          <w:i/>
          <w:spacing w:val="-10"/>
          <w:sz w:val="20"/>
        </w:rPr>
        <w:t> </w:t>
      </w:r>
      <w:r>
        <w:rPr>
          <w:i/>
          <w:sz w:val="20"/>
        </w:rPr>
        <w:t>2762</w:t>
      </w:r>
      <w:r>
        <w:rPr>
          <w:i/>
          <w:spacing w:val="-8"/>
          <w:sz w:val="20"/>
        </w:rPr>
        <w:t> </w:t>
      </w:r>
      <w:r>
        <w:rPr>
          <w:i/>
          <w:sz w:val="20"/>
        </w:rPr>
        <w:t>de 1991,</w:t>
      </w:r>
      <w:r>
        <w:rPr>
          <w:i/>
          <w:spacing w:val="-12"/>
          <w:sz w:val="20"/>
        </w:rPr>
        <w:t> </w:t>
      </w:r>
      <w:r>
        <w:rPr>
          <w:i/>
          <w:sz w:val="20"/>
        </w:rPr>
        <w:t>con</w:t>
      </w:r>
      <w:r>
        <w:rPr>
          <w:i/>
          <w:spacing w:val="-10"/>
          <w:sz w:val="20"/>
        </w:rPr>
        <w:t> </w:t>
      </w:r>
      <w:r>
        <w:rPr>
          <w:i/>
          <w:sz w:val="20"/>
        </w:rPr>
        <w:t>los</w:t>
      </w:r>
      <w:r>
        <w:rPr>
          <w:i/>
          <w:spacing w:val="-10"/>
          <w:sz w:val="20"/>
        </w:rPr>
        <w:t> </w:t>
      </w:r>
      <w:r>
        <w:rPr>
          <w:i/>
          <w:sz w:val="20"/>
        </w:rPr>
        <w:t>objetivos</w:t>
      </w:r>
      <w:r>
        <w:rPr>
          <w:i/>
          <w:spacing w:val="-10"/>
          <w:sz w:val="20"/>
        </w:rPr>
        <w:t> </w:t>
      </w:r>
      <w:r>
        <w:rPr>
          <w:i/>
          <w:sz w:val="20"/>
        </w:rPr>
        <w:t>de</w:t>
      </w:r>
      <w:r>
        <w:rPr>
          <w:i/>
          <w:spacing w:val="-13"/>
          <w:sz w:val="20"/>
        </w:rPr>
        <w:t> </w:t>
      </w:r>
      <w:r>
        <w:rPr>
          <w:i/>
          <w:sz w:val="20"/>
        </w:rPr>
        <w:t>protección</w:t>
      </w:r>
      <w:r>
        <w:rPr>
          <w:i/>
          <w:spacing w:val="-9"/>
          <w:sz w:val="20"/>
        </w:rPr>
        <w:t> </w:t>
      </w:r>
      <w:r>
        <w:rPr>
          <w:i/>
          <w:sz w:val="20"/>
        </w:rPr>
        <w:t>especial</w:t>
      </w:r>
      <w:r>
        <w:rPr>
          <w:i/>
          <w:spacing w:val="-11"/>
          <w:sz w:val="20"/>
        </w:rPr>
        <w:t> </w:t>
      </w:r>
      <w:r>
        <w:rPr>
          <w:i/>
          <w:sz w:val="20"/>
        </w:rPr>
        <w:t>de</w:t>
      </w:r>
      <w:r>
        <w:rPr>
          <w:i/>
          <w:spacing w:val="-13"/>
          <w:sz w:val="20"/>
        </w:rPr>
        <w:t> </w:t>
      </w:r>
      <w:r>
        <w:rPr>
          <w:i/>
          <w:sz w:val="20"/>
        </w:rPr>
        <w:t>la</w:t>
      </w:r>
      <w:r>
        <w:rPr>
          <w:i/>
          <w:spacing w:val="-9"/>
          <w:sz w:val="20"/>
        </w:rPr>
        <w:t> </w:t>
      </w:r>
      <w:r>
        <w:rPr>
          <w:i/>
          <w:sz w:val="20"/>
        </w:rPr>
        <w:t>supervivencia</w:t>
      </w:r>
      <w:r>
        <w:rPr>
          <w:i/>
          <w:spacing w:val="-11"/>
          <w:sz w:val="20"/>
        </w:rPr>
        <w:t> </w:t>
      </w:r>
      <w:r>
        <w:rPr>
          <w:i/>
          <w:sz w:val="20"/>
        </w:rPr>
        <w:t>humana,</w:t>
      </w:r>
      <w:r>
        <w:rPr>
          <w:i/>
          <w:spacing w:val="-12"/>
          <w:sz w:val="20"/>
        </w:rPr>
        <w:t> </w:t>
      </w:r>
      <w:r>
        <w:rPr>
          <w:i/>
          <w:sz w:val="20"/>
        </w:rPr>
        <w:t>raizal y</w:t>
      </w:r>
      <w:r>
        <w:rPr>
          <w:i/>
          <w:spacing w:val="-2"/>
          <w:sz w:val="20"/>
        </w:rPr>
        <w:t> </w:t>
      </w:r>
      <w:r>
        <w:rPr>
          <w:i/>
          <w:sz w:val="20"/>
        </w:rPr>
        <w:t>ambiental</w:t>
      </w:r>
      <w:r>
        <w:rPr>
          <w:i/>
          <w:spacing w:val="-1"/>
          <w:sz w:val="20"/>
        </w:rPr>
        <w:t> </w:t>
      </w:r>
      <w:r>
        <w:rPr>
          <w:i/>
          <w:sz w:val="20"/>
        </w:rPr>
        <w:t>autorizados por</w:t>
      </w:r>
      <w:r>
        <w:rPr>
          <w:i/>
          <w:spacing w:val="-1"/>
          <w:sz w:val="20"/>
        </w:rPr>
        <w:t> </w:t>
      </w:r>
      <w:r>
        <w:rPr>
          <w:i/>
          <w:sz w:val="20"/>
        </w:rPr>
        <w:t>el</w:t>
      </w:r>
      <w:r>
        <w:rPr>
          <w:i/>
          <w:spacing w:val="-2"/>
          <w:sz w:val="20"/>
        </w:rPr>
        <w:t> </w:t>
      </w:r>
      <w:r>
        <w:rPr>
          <w:i/>
          <w:sz w:val="20"/>
        </w:rPr>
        <w:t>artículo</w:t>
      </w:r>
      <w:r>
        <w:rPr>
          <w:i/>
          <w:spacing w:val="-3"/>
          <w:sz w:val="20"/>
        </w:rPr>
        <w:t> </w:t>
      </w:r>
      <w:r>
        <w:rPr>
          <w:i/>
          <w:sz w:val="20"/>
        </w:rPr>
        <w:t>310 de</w:t>
      </w:r>
      <w:r>
        <w:rPr>
          <w:i/>
          <w:spacing w:val="-1"/>
          <w:sz w:val="20"/>
        </w:rPr>
        <w:t> </w:t>
      </w:r>
      <w:r>
        <w:rPr>
          <w:i/>
          <w:sz w:val="20"/>
        </w:rPr>
        <w:t>la</w:t>
      </w:r>
      <w:r>
        <w:rPr>
          <w:i/>
          <w:spacing w:val="-2"/>
          <w:sz w:val="20"/>
        </w:rPr>
        <w:t> </w:t>
      </w:r>
      <w:r>
        <w:rPr>
          <w:i/>
          <w:sz w:val="20"/>
        </w:rPr>
        <w:t>Constitución,</w:t>
      </w:r>
      <w:r>
        <w:rPr>
          <w:i/>
          <w:spacing w:val="-2"/>
          <w:sz w:val="20"/>
        </w:rPr>
        <w:t> </w:t>
      </w:r>
      <w:r>
        <w:rPr>
          <w:i/>
          <w:sz w:val="20"/>
        </w:rPr>
        <w:t>se</w:t>
      </w:r>
      <w:r>
        <w:rPr>
          <w:i/>
          <w:spacing w:val="-1"/>
          <w:sz w:val="20"/>
        </w:rPr>
        <w:t> </w:t>
      </w:r>
      <w:r>
        <w:rPr>
          <w:i/>
          <w:sz w:val="20"/>
        </w:rPr>
        <w:t>determina</w:t>
      </w:r>
      <w:r>
        <w:rPr>
          <w:i/>
          <w:spacing w:val="-2"/>
          <w:sz w:val="20"/>
        </w:rPr>
        <w:t> </w:t>
      </w:r>
      <w:r>
        <w:rPr>
          <w:i/>
          <w:sz w:val="20"/>
        </w:rPr>
        <w:t>que los</w:t>
      </w:r>
      <w:r>
        <w:rPr>
          <w:i/>
          <w:spacing w:val="-16"/>
          <w:sz w:val="20"/>
        </w:rPr>
        <w:t> </w:t>
      </w:r>
      <w:r>
        <w:rPr>
          <w:i/>
          <w:sz w:val="20"/>
        </w:rPr>
        <w:t>medios</w:t>
      </w:r>
      <w:r>
        <w:rPr>
          <w:i/>
          <w:spacing w:val="-16"/>
          <w:sz w:val="20"/>
        </w:rPr>
        <w:t> </w:t>
      </w:r>
      <w:r>
        <w:rPr>
          <w:i/>
          <w:sz w:val="20"/>
        </w:rPr>
        <w:t>establecidos</w:t>
      </w:r>
      <w:r>
        <w:rPr>
          <w:i/>
          <w:spacing w:val="-14"/>
          <w:sz w:val="20"/>
        </w:rPr>
        <w:t> </w:t>
      </w:r>
      <w:r>
        <w:rPr>
          <w:i/>
          <w:sz w:val="20"/>
        </w:rPr>
        <w:t>en</w:t>
      </w:r>
      <w:r>
        <w:rPr>
          <w:i/>
          <w:spacing w:val="-15"/>
          <w:sz w:val="20"/>
        </w:rPr>
        <w:t> </w:t>
      </w:r>
      <w:r>
        <w:rPr>
          <w:i/>
          <w:sz w:val="20"/>
        </w:rPr>
        <w:t>aquellas</w:t>
      </w:r>
      <w:r>
        <w:rPr>
          <w:i/>
          <w:spacing w:val="-16"/>
          <w:sz w:val="20"/>
        </w:rPr>
        <w:t> </w:t>
      </w:r>
      <w:r>
        <w:rPr>
          <w:i/>
          <w:sz w:val="20"/>
        </w:rPr>
        <w:t>limitaciones</w:t>
      </w:r>
      <w:r>
        <w:rPr>
          <w:i/>
          <w:spacing w:val="-12"/>
          <w:sz w:val="20"/>
        </w:rPr>
        <w:t> </w:t>
      </w:r>
      <w:r>
        <w:rPr>
          <w:i/>
          <w:sz w:val="20"/>
        </w:rPr>
        <w:t>son</w:t>
      </w:r>
      <w:r>
        <w:rPr>
          <w:i/>
          <w:spacing w:val="-15"/>
          <w:sz w:val="20"/>
        </w:rPr>
        <w:t> </w:t>
      </w:r>
      <w:r>
        <w:rPr>
          <w:i/>
          <w:sz w:val="20"/>
        </w:rPr>
        <w:t>de</w:t>
      </w:r>
      <w:r>
        <w:rPr>
          <w:i/>
          <w:spacing w:val="-15"/>
          <w:sz w:val="20"/>
        </w:rPr>
        <w:t> </w:t>
      </w:r>
      <w:r>
        <w:rPr>
          <w:i/>
          <w:sz w:val="20"/>
        </w:rPr>
        <w:t>tal</w:t>
      </w:r>
      <w:r>
        <w:rPr>
          <w:i/>
          <w:spacing w:val="-15"/>
          <w:sz w:val="20"/>
        </w:rPr>
        <w:t> </w:t>
      </w:r>
      <w:r>
        <w:rPr>
          <w:i/>
          <w:sz w:val="20"/>
        </w:rPr>
        <w:t>naturaleza</w:t>
      </w:r>
      <w:r>
        <w:rPr>
          <w:i/>
          <w:spacing w:val="-13"/>
          <w:sz w:val="20"/>
        </w:rPr>
        <w:t> </w:t>
      </w:r>
      <w:r>
        <w:rPr>
          <w:i/>
          <w:sz w:val="20"/>
        </w:rPr>
        <w:t>o</w:t>
      </w:r>
      <w:r>
        <w:rPr>
          <w:i/>
          <w:spacing w:val="-14"/>
          <w:sz w:val="20"/>
        </w:rPr>
        <w:t> </w:t>
      </w:r>
      <w:r>
        <w:rPr>
          <w:i/>
          <w:sz w:val="20"/>
        </w:rPr>
        <w:t>magnitud que rebasan los fines consagrados en este artículo, resultando en que la norma es contraria a la Constitución?”</w:t>
      </w:r>
    </w:p>
    <w:p>
      <w:pPr>
        <w:pStyle w:val="BodyText"/>
        <w:spacing w:line="276" w:lineRule="auto" w:before="160"/>
        <w:ind w:left="622" w:right="249"/>
        <w:jc w:val="both"/>
      </w:pPr>
      <w:r>
        <w:rPr/>
        <w:t>Al</w:t>
      </w:r>
      <w:r>
        <w:rPr>
          <w:spacing w:val="-10"/>
        </w:rPr>
        <w:t> </w:t>
      </w:r>
      <w:r>
        <w:rPr/>
        <w:t>resolver</w:t>
      </w:r>
      <w:r>
        <w:rPr>
          <w:spacing w:val="-9"/>
        </w:rPr>
        <w:t> </w:t>
      </w:r>
      <w:r>
        <w:rPr/>
        <w:t>este</w:t>
      </w:r>
      <w:r>
        <w:rPr>
          <w:spacing w:val="-9"/>
        </w:rPr>
        <w:t> </w:t>
      </w:r>
      <w:r>
        <w:rPr/>
        <w:t>problema,</w:t>
      </w:r>
      <w:r>
        <w:rPr>
          <w:spacing w:val="-8"/>
        </w:rPr>
        <w:t> </w:t>
      </w:r>
      <w:r>
        <w:rPr/>
        <w:t>la</w:t>
      </w:r>
      <w:r>
        <w:rPr>
          <w:spacing w:val="-10"/>
        </w:rPr>
        <w:t> </w:t>
      </w:r>
      <w:r>
        <w:rPr/>
        <w:t>Corte</w:t>
      </w:r>
      <w:r>
        <w:rPr>
          <w:spacing w:val="-9"/>
        </w:rPr>
        <w:t> </w:t>
      </w:r>
      <w:r>
        <w:rPr/>
        <w:t>decidió</w:t>
      </w:r>
      <w:r>
        <w:rPr>
          <w:spacing w:val="-7"/>
        </w:rPr>
        <w:t> </w:t>
      </w:r>
      <w:r>
        <w:rPr/>
        <w:t>declarar</w:t>
      </w:r>
      <w:r>
        <w:rPr>
          <w:spacing w:val="-10"/>
        </w:rPr>
        <w:t> </w:t>
      </w:r>
      <w:r>
        <w:rPr/>
        <w:t>la</w:t>
      </w:r>
      <w:r>
        <w:rPr>
          <w:spacing w:val="-10"/>
        </w:rPr>
        <w:t> </w:t>
      </w:r>
      <w:r>
        <w:rPr/>
        <w:t>exequibilidad</w:t>
      </w:r>
      <w:r>
        <w:rPr>
          <w:spacing w:val="-10"/>
        </w:rPr>
        <w:t> </w:t>
      </w:r>
      <w:r>
        <w:rPr/>
        <w:t>del</w:t>
      </w:r>
      <w:r>
        <w:rPr>
          <w:spacing w:val="-9"/>
        </w:rPr>
        <w:t> </w:t>
      </w:r>
      <w:r>
        <w:rPr/>
        <w:t>Decreto, al considerar que las restricciones establecidas no violan la Constitución, sino que</w:t>
      </w:r>
      <w:r>
        <w:rPr>
          <w:spacing w:val="-8"/>
        </w:rPr>
        <w:t> </w:t>
      </w:r>
      <w:r>
        <w:rPr/>
        <w:t>están</w:t>
      </w:r>
      <w:r>
        <w:rPr>
          <w:spacing w:val="-8"/>
        </w:rPr>
        <w:t> </w:t>
      </w:r>
      <w:r>
        <w:rPr/>
        <w:t>justificadas</w:t>
      </w:r>
      <w:r>
        <w:rPr>
          <w:spacing w:val="-8"/>
        </w:rPr>
        <w:t> </w:t>
      </w:r>
      <w:r>
        <w:rPr/>
        <w:t>por</w:t>
      </w:r>
      <w:r>
        <w:rPr>
          <w:spacing w:val="-8"/>
        </w:rPr>
        <w:t> </w:t>
      </w:r>
      <w:r>
        <w:rPr/>
        <w:t>la</w:t>
      </w:r>
      <w:r>
        <w:rPr>
          <w:spacing w:val="-8"/>
        </w:rPr>
        <w:t> </w:t>
      </w:r>
      <w:r>
        <w:rPr/>
        <w:t>necesidad</w:t>
      </w:r>
      <w:r>
        <w:rPr>
          <w:spacing w:val="-9"/>
        </w:rPr>
        <w:t> </w:t>
      </w:r>
      <w:r>
        <w:rPr/>
        <w:t>de</w:t>
      </w:r>
      <w:r>
        <w:rPr>
          <w:spacing w:val="-7"/>
        </w:rPr>
        <w:t> </w:t>
      </w:r>
      <w:r>
        <w:rPr/>
        <w:t>proteger</w:t>
      </w:r>
      <w:r>
        <w:rPr>
          <w:spacing w:val="-9"/>
        </w:rPr>
        <w:t> </w:t>
      </w:r>
      <w:r>
        <w:rPr/>
        <w:t>los</w:t>
      </w:r>
      <w:r>
        <w:rPr>
          <w:spacing w:val="-7"/>
        </w:rPr>
        <w:t> </w:t>
      </w:r>
      <w:r>
        <w:rPr/>
        <w:t>derechos</w:t>
      </w:r>
      <w:r>
        <w:rPr>
          <w:spacing w:val="-7"/>
        </w:rPr>
        <w:t> </w:t>
      </w:r>
      <w:r>
        <w:rPr/>
        <w:t>colectivos</w:t>
      </w:r>
      <w:r>
        <w:rPr>
          <w:spacing w:val="-7"/>
        </w:rPr>
        <w:t> </w:t>
      </w:r>
      <w:r>
        <w:rPr/>
        <w:t>de</w:t>
      </w:r>
      <w:r>
        <w:rPr>
          <w:spacing w:val="-7"/>
        </w:rPr>
        <w:t> </w:t>
      </w:r>
      <w:r>
        <w:rPr/>
        <w:t>la comunidad raizal y el medio ambiente. Además, subrayó que el</w:t>
      </w:r>
      <w:r>
        <w:rPr>
          <w:spacing w:val="-1"/>
        </w:rPr>
        <w:t> </w:t>
      </w:r>
      <w:r>
        <w:rPr/>
        <w:t>artículo 310 de la Constitución permite un régimen especial para el archipiélago con el fin de proteger sus características únicas. También se resaltó la importancia de equilibrar los derechos individuales.</w:t>
      </w:r>
    </w:p>
    <w:p>
      <w:pPr>
        <w:pStyle w:val="BodyText"/>
        <w:spacing w:line="276" w:lineRule="auto" w:before="161"/>
        <w:ind w:left="622" w:right="253"/>
        <w:jc w:val="both"/>
      </w:pPr>
      <w:r>
        <w:rPr/>
        <w:t>Es de resaltar que la Corte Constitucional, explicó que el régimen especial consagrado</w:t>
      </w:r>
      <w:r>
        <w:rPr>
          <w:spacing w:val="-10"/>
        </w:rPr>
        <w:t> </w:t>
      </w:r>
      <w:r>
        <w:rPr/>
        <w:t>en</w:t>
      </w:r>
      <w:r>
        <w:rPr>
          <w:spacing w:val="-13"/>
        </w:rPr>
        <w:t> </w:t>
      </w:r>
      <w:r>
        <w:rPr/>
        <w:t>el</w:t>
      </w:r>
      <w:r>
        <w:rPr>
          <w:spacing w:val="-10"/>
        </w:rPr>
        <w:t> </w:t>
      </w:r>
      <w:r>
        <w:rPr/>
        <w:t>Decreto</w:t>
      </w:r>
      <w:r>
        <w:rPr>
          <w:spacing w:val="-12"/>
        </w:rPr>
        <w:t> </w:t>
      </w:r>
      <w:r>
        <w:rPr/>
        <w:t>2762</w:t>
      </w:r>
      <w:r>
        <w:rPr>
          <w:spacing w:val="-9"/>
        </w:rPr>
        <w:t> </w:t>
      </w:r>
      <w:r>
        <w:rPr/>
        <w:t>de</w:t>
      </w:r>
      <w:r>
        <w:rPr>
          <w:spacing w:val="-12"/>
        </w:rPr>
        <w:t> </w:t>
      </w:r>
      <w:r>
        <w:rPr/>
        <w:t>1991</w:t>
      </w:r>
      <w:r>
        <w:rPr>
          <w:spacing w:val="-12"/>
        </w:rPr>
        <w:t> </w:t>
      </w:r>
      <w:r>
        <w:rPr/>
        <w:t>debe</w:t>
      </w:r>
      <w:r>
        <w:rPr>
          <w:spacing w:val="-10"/>
        </w:rPr>
        <w:t> </w:t>
      </w:r>
      <w:r>
        <w:rPr/>
        <w:t>ser,</w:t>
      </w:r>
      <w:r>
        <w:rPr>
          <w:spacing w:val="-9"/>
        </w:rPr>
        <w:t> </w:t>
      </w:r>
      <w:r>
        <w:rPr/>
        <w:t>en</w:t>
      </w:r>
      <w:r>
        <w:rPr>
          <w:spacing w:val="-13"/>
        </w:rPr>
        <w:t> </w:t>
      </w:r>
      <w:r>
        <w:rPr/>
        <w:t>la</w:t>
      </w:r>
      <w:r>
        <w:rPr>
          <w:spacing w:val="-11"/>
        </w:rPr>
        <w:t> </w:t>
      </w:r>
      <w:r>
        <w:rPr/>
        <w:t>medida</w:t>
      </w:r>
      <w:r>
        <w:rPr>
          <w:spacing w:val="-11"/>
        </w:rPr>
        <w:t> </w:t>
      </w:r>
      <w:r>
        <w:rPr/>
        <w:t>de</w:t>
      </w:r>
      <w:r>
        <w:rPr>
          <w:spacing w:val="-12"/>
        </w:rPr>
        <w:t> </w:t>
      </w:r>
      <w:r>
        <w:rPr/>
        <w:t>lo</w:t>
      </w:r>
      <w:r>
        <w:rPr>
          <w:spacing w:val="-10"/>
        </w:rPr>
        <w:t> </w:t>
      </w:r>
      <w:r>
        <w:rPr/>
        <w:t>posible,</w:t>
      </w:r>
      <w:r>
        <w:rPr>
          <w:spacing w:val="-9"/>
        </w:rPr>
        <w:t> </w:t>
      </w:r>
      <w:r>
        <w:rPr/>
        <w:t>un régimen</w:t>
      </w:r>
      <w:r>
        <w:rPr>
          <w:spacing w:val="-19"/>
        </w:rPr>
        <w:t> </w:t>
      </w:r>
      <w:r>
        <w:rPr/>
        <w:t>temporal,</w:t>
      </w:r>
      <w:r>
        <w:rPr>
          <w:spacing w:val="-17"/>
        </w:rPr>
        <w:t> </w:t>
      </w:r>
      <w:r>
        <w:rPr/>
        <w:t>ya</w:t>
      </w:r>
      <w:r>
        <w:rPr>
          <w:spacing w:val="-19"/>
        </w:rPr>
        <w:t> </w:t>
      </w:r>
      <w:r>
        <w:rPr/>
        <w:t>que</w:t>
      </w:r>
      <w:r>
        <w:rPr>
          <w:spacing w:val="-19"/>
        </w:rPr>
        <w:t> </w:t>
      </w:r>
      <w:r>
        <w:rPr/>
        <w:t>su</w:t>
      </w:r>
      <w:r>
        <w:rPr>
          <w:spacing w:val="-19"/>
        </w:rPr>
        <w:t> </w:t>
      </w:r>
      <w:r>
        <w:rPr/>
        <w:t>vigencia</w:t>
      </w:r>
      <w:r>
        <w:rPr>
          <w:spacing w:val="-19"/>
        </w:rPr>
        <w:t> </w:t>
      </w:r>
      <w:r>
        <w:rPr/>
        <w:t>se</w:t>
      </w:r>
      <w:r>
        <w:rPr>
          <w:spacing w:val="-18"/>
        </w:rPr>
        <w:t> </w:t>
      </w:r>
      <w:r>
        <w:rPr/>
        <w:t>justifica</w:t>
      </w:r>
      <w:r>
        <w:rPr>
          <w:spacing w:val="-19"/>
        </w:rPr>
        <w:t> </w:t>
      </w:r>
      <w:r>
        <w:rPr/>
        <w:t>únicamente</w:t>
      </w:r>
      <w:r>
        <w:rPr>
          <w:spacing w:val="-18"/>
        </w:rPr>
        <w:t> </w:t>
      </w:r>
      <w:r>
        <w:rPr/>
        <w:t>mientras</w:t>
      </w:r>
      <w:r>
        <w:rPr>
          <w:spacing w:val="-18"/>
        </w:rPr>
        <w:t> </w:t>
      </w:r>
      <w:r>
        <w:rPr/>
        <w:t>subsistan las circunstancias especiales que lo motivaron, sin embargo, las circunstancias medio ambientales y densidad demográfica se han agravado.</w:t>
      </w:r>
    </w:p>
    <w:p>
      <w:pPr>
        <w:pStyle w:val="BodyText"/>
        <w:spacing w:line="276" w:lineRule="auto" w:before="160"/>
        <w:ind w:left="622" w:right="253"/>
        <w:jc w:val="both"/>
      </w:pPr>
      <w:r>
        <w:rPr/>
        <w:t>La ponderación de derechos realiza por la Corte Constitucional en la Sentencia C-530 de 1993, es de extrema relevancia para poder sentar los limites en la afectación de los derechos Unidad familiar, Libre circulación, Debido Proceso, Medio</w:t>
      </w:r>
      <w:r>
        <w:rPr>
          <w:spacing w:val="-5"/>
        </w:rPr>
        <w:t> </w:t>
      </w:r>
      <w:r>
        <w:rPr/>
        <w:t>ambiente</w:t>
      </w:r>
      <w:r>
        <w:rPr>
          <w:spacing w:val="-5"/>
        </w:rPr>
        <w:t> </w:t>
      </w:r>
      <w:r>
        <w:rPr/>
        <w:t>sano,</w:t>
      </w:r>
      <w:r>
        <w:rPr>
          <w:spacing w:val="-6"/>
        </w:rPr>
        <w:t> </w:t>
      </w:r>
      <w:r>
        <w:rPr/>
        <w:t>Educación</w:t>
      </w:r>
      <w:r>
        <w:rPr>
          <w:spacing w:val="-5"/>
        </w:rPr>
        <w:t> </w:t>
      </w:r>
      <w:r>
        <w:rPr/>
        <w:t>y</w:t>
      </w:r>
      <w:r>
        <w:rPr>
          <w:spacing w:val="-6"/>
        </w:rPr>
        <w:t> </w:t>
      </w:r>
      <w:r>
        <w:rPr/>
        <w:t>trabajo,</w:t>
      </w:r>
      <w:r>
        <w:rPr>
          <w:spacing w:val="-6"/>
        </w:rPr>
        <w:t> </w:t>
      </w:r>
      <w:r>
        <w:rPr/>
        <w:t>frente</w:t>
      </w:r>
      <w:r>
        <w:rPr>
          <w:spacing w:val="-5"/>
        </w:rPr>
        <w:t> </w:t>
      </w:r>
      <w:r>
        <w:rPr/>
        <w:t>a</w:t>
      </w:r>
      <w:r>
        <w:rPr>
          <w:spacing w:val="-6"/>
        </w:rPr>
        <w:t> </w:t>
      </w:r>
      <w:r>
        <w:rPr/>
        <w:t>los</w:t>
      </w:r>
      <w:r>
        <w:rPr>
          <w:spacing w:val="-5"/>
        </w:rPr>
        <w:t> </w:t>
      </w:r>
      <w:r>
        <w:rPr/>
        <w:t>derechos</w:t>
      </w:r>
      <w:r>
        <w:rPr>
          <w:spacing w:val="-8"/>
        </w:rPr>
        <w:t> </w:t>
      </w:r>
      <w:r>
        <w:rPr/>
        <w:t>de</w:t>
      </w:r>
      <w:r>
        <w:rPr>
          <w:spacing w:val="-5"/>
        </w:rPr>
        <w:t> </w:t>
      </w:r>
      <w:r>
        <w:rPr/>
        <w:t>la</w:t>
      </w:r>
      <w:r>
        <w:rPr>
          <w:spacing w:val="-6"/>
        </w:rPr>
        <w:t> </w:t>
      </w:r>
      <w:r>
        <w:rPr/>
        <w:t>personas raizales y residentes permanentes del Archipiélago.</w:t>
      </w:r>
    </w:p>
    <w:p>
      <w:pPr>
        <w:pStyle w:val="BodyText"/>
        <w:spacing w:after="0" w:line="276" w:lineRule="auto"/>
        <w:jc w:val="both"/>
        <w:sectPr>
          <w:pgSz w:w="12240" w:h="15840"/>
          <w:pgMar w:top="1820" w:bottom="280" w:left="1080" w:right="1440"/>
        </w:sectPr>
      </w:pPr>
    </w:p>
    <w:p>
      <w:pPr>
        <w:pStyle w:val="BodyText"/>
        <w:spacing w:before="39"/>
      </w:pPr>
      <w:r>
        <w:rPr/>
        <w:drawing>
          <wp:anchor distT="0" distB="0" distL="0" distR="0" allowOverlap="1" layoutInCell="1" locked="0" behindDoc="1" simplePos="0" relativeHeight="487420928">
            <wp:simplePos x="0" y="0"/>
            <wp:positionH relativeFrom="page">
              <wp:posOffset>0</wp:posOffset>
            </wp:positionH>
            <wp:positionV relativeFrom="page">
              <wp:posOffset>15236</wp:posOffset>
            </wp:positionV>
            <wp:extent cx="7771383" cy="1004315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7771383" cy="10043157"/>
                    </a:xfrm>
                    <a:prstGeom prst="rect">
                      <a:avLst/>
                    </a:prstGeom>
                  </pic:spPr>
                </pic:pic>
              </a:graphicData>
            </a:graphic>
          </wp:anchor>
        </w:drawing>
      </w:r>
    </w:p>
    <w:p>
      <w:pPr>
        <w:pStyle w:val="BodyText"/>
        <w:spacing w:line="276" w:lineRule="auto"/>
        <w:ind w:left="622" w:right="303"/>
        <w:jc w:val="both"/>
      </w:pPr>
      <w:r>
        <w:rPr/>
        <w:t>La corte constitucional explicó el alcance del decreto 2762 de 1991 frente Los servidores</w:t>
      </w:r>
      <w:r>
        <w:rPr>
          <w:spacing w:val="-4"/>
        </w:rPr>
        <w:t> </w:t>
      </w:r>
      <w:r>
        <w:rPr/>
        <w:t>públicos</w:t>
      </w:r>
      <w:r>
        <w:rPr>
          <w:spacing w:val="-3"/>
        </w:rPr>
        <w:t> </w:t>
      </w:r>
      <w:r>
        <w:rPr/>
        <w:t>que</w:t>
      </w:r>
      <w:r>
        <w:rPr>
          <w:spacing w:val="-4"/>
        </w:rPr>
        <w:t> </w:t>
      </w:r>
      <w:r>
        <w:rPr/>
        <w:t>se</w:t>
      </w:r>
      <w:r>
        <w:rPr>
          <w:spacing w:val="-3"/>
        </w:rPr>
        <w:t> </w:t>
      </w:r>
      <w:r>
        <w:rPr/>
        <w:t>encuentran</w:t>
      </w:r>
      <w:r>
        <w:rPr>
          <w:spacing w:val="-6"/>
        </w:rPr>
        <w:t> </w:t>
      </w:r>
      <w:r>
        <w:rPr>
          <w:u w:val="single"/>
        </w:rPr>
        <w:t>en</w:t>
      </w:r>
      <w:r>
        <w:rPr>
          <w:spacing w:val="-7"/>
          <w:u w:val="single"/>
        </w:rPr>
        <w:t> </w:t>
      </w:r>
      <w:r>
        <w:rPr>
          <w:u w:val="single"/>
        </w:rPr>
        <w:t>ejercicio</w:t>
      </w:r>
      <w:r>
        <w:rPr>
          <w:spacing w:val="-3"/>
          <w:u w:val="single"/>
        </w:rPr>
        <w:t> </w:t>
      </w:r>
      <w:r>
        <w:rPr>
          <w:u w:val="single"/>
        </w:rPr>
        <w:t>de</w:t>
      </w:r>
      <w:r>
        <w:rPr>
          <w:spacing w:val="-3"/>
          <w:u w:val="single"/>
        </w:rPr>
        <w:t> </w:t>
      </w:r>
      <w:r>
        <w:rPr>
          <w:u w:val="single"/>
        </w:rPr>
        <w:t>sus</w:t>
      </w:r>
      <w:r>
        <w:rPr>
          <w:spacing w:val="-4"/>
          <w:u w:val="single"/>
        </w:rPr>
        <w:t> </w:t>
      </w:r>
      <w:r>
        <w:rPr>
          <w:u w:val="single"/>
        </w:rPr>
        <w:t>funciones,</w:t>
      </w:r>
      <w:r>
        <w:rPr/>
        <w:t> determinó que los </w:t>
      </w:r>
      <w:r>
        <w:rPr>
          <w:u w:val="single"/>
        </w:rPr>
        <w:t>servidores públicos del orden nacional</w:t>
      </w:r>
      <w:r>
        <w:rPr/>
        <w:t> pueden ingresar al Archipiélago sin control o pago de la tarjeta de turismo.</w:t>
      </w:r>
    </w:p>
    <w:p>
      <w:pPr>
        <w:pStyle w:val="BodyText"/>
        <w:spacing w:before="42"/>
      </w:pPr>
    </w:p>
    <w:p>
      <w:pPr>
        <w:spacing w:line="276" w:lineRule="auto" w:before="0"/>
        <w:ind w:left="1330" w:right="310" w:firstLine="0"/>
        <w:jc w:val="both"/>
        <w:rPr>
          <w:i/>
          <w:sz w:val="20"/>
        </w:rPr>
      </w:pPr>
      <w:r>
        <w:rPr>
          <w:i/>
          <w:sz w:val="20"/>
        </w:rPr>
        <w:t>“(...)</w:t>
      </w:r>
      <w:r>
        <w:rPr>
          <w:i/>
          <w:spacing w:val="-4"/>
          <w:sz w:val="20"/>
        </w:rPr>
        <w:t> </w:t>
      </w:r>
      <w:r>
        <w:rPr>
          <w:i/>
          <w:sz w:val="20"/>
        </w:rPr>
        <w:t>la</w:t>
      </w:r>
      <w:r>
        <w:rPr>
          <w:i/>
          <w:spacing w:val="-5"/>
          <w:sz w:val="20"/>
        </w:rPr>
        <w:t> </w:t>
      </w:r>
      <w:r>
        <w:rPr>
          <w:i/>
          <w:sz w:val="20"/>
        </w:rPr>
        <w:t>Corte</w:t>
      </w:r>
      <w:r>
        <w:rPr>
          <w:i/>
          <w:spacing w:val="-6"/>
          <w:sz w:val="20"/>
        </w:rPr>
        <w:t> </w:t>
      </w:r>
      <w:r>
        <w:rPr>
          <w:i/>
          <w:sz w:val="20"/>
        </w:rPr>
        <w:t>Constitucional</w:t>
      </w:r>
      <w:r>
        <w:rPr>
          <w:i/>
          <w:spacing w:val="-4"/>
          <w:sz w:val="20"/>
        </w:rPr>
        <w:t> </w:t>
      </w:r>
      <w:r>
        <w:rPr>
          <w:i/>
          <w:sz w:val="20"/>
        </w:rPr>
        <w:t>desea</w:t>
      </w:r>
      <w:r>
        <w:rPr>
          <w:i/>
          <w:spacing w:val="-2"/>
          <w:sz w:val="20"/>
        </w:rPr>
        <w:t> </w:t>
      </w:r>
      <w:r>
        <w:rPr>
          <w:i/>
          <w:sz w:val="20"/>
        </w:rPr>
        <w:t>aclarar</w:t>
      </w:r>
      <w:r>
        <w:rPr>
          <w:i/>
          <w:spacing w:val="-4"/>
          <w:sz w:val="20"/>
        </w:rPr>
        <w:t> </w:t>
      </w:r>
      <w:r>
        <w:rPr>
          <w:i/>
          <w:sz w:val="20"/>
        </w:rPr>
        <w:t>el</w:t>
      </w:r>
      <w:r>
        <w:rPr>
          <w:i/>
          <w:spacing w:val="-4"/>
          <w:sz w:val="20"/>
        </w:rPr>
        <w:t> </w:t>
      </w:r>
      <w:r>
        <w:rPr>
          <w:i/>
          <w:sz w:val="20"/>
        </w:rPr>
        <w:t>alcance</w:t>
      </w:r>
      <w:r>
        <w:rPr>
          <w:i/>
          <w:spacing w:val="-6"/>
          <w:sz w:val="20"/>
        </w:rPr>
        <w:t> </w:t>
      </w:r>
      <w:r>
        <w:rPr>
          <w:i/>
          <w:sz w:val="20"/>
        </w:rPr>
        <w:t>de</w:t>
      </w:r>
      <w:r>
        <w:rPr>
          <w:i/>
          <w:spacing w:val="-6"/>
          <w:sz w:val="20"/>
        </w:rPr>
        <w:t> </w:t>
      </w:r>
      <w:r>
        <w:rPr>
          <w:i/>
          <w:sz w:val="20"/>
        </w:rPr>
        <w:t>esta</w:t>
      </w:r>
      <w:r>
        <w:rPr>
          <w:i/>
          <w:spacing w:val="-5"/>
          <w:sz w:val="20"/>
        </w:rPr>
        <w:t> </w:t>
      </w:r>
      <w:r>
        <w:rPr>
          <w:i/>
          <w:sz w:val="20"/>
        </w:rPr>
        <w:t>limitación</w:t>
      </w:r>
      <w:r>
        <w:rPr>
          <w:i/>
          <w:spacing w:val="-2"/>
          <w:sz w:val="20"/>
        </w:rPr>
        <w:t> </w:t>
      </w:r>
      <w:r>
        <w:rPr>
          <w:i/>
          <w:sz w:val="20"/>
        </w:rPr>
        <w:t>respecto de</w:t>
      </w:r>
      <w:r>
        <w:rPr>
          <w:i/>
          <w:spacing w:val="-18"/>
          <w:sz w:val="20"/>
        </w:rPr>
        <w:t> </w:t>
      </w:r>
      <w:r>
        <w:rPr>
          <w:i/>
          <w:sz w:val="20"/>
        </w:rPr>
        <w:t>los</w:t>
      </w:r>
      <w:r>
        <w:rPr>
          <w:i/>
          <w:spacing w:val="-18"/>
          <w:sz w:val="20"/>
        </w:rPr>
        <w:t> </w:t>
      </w:r>
      <w:r>
        <w:rPr>
          <w:i/>
          <w:sz w:val="20"/>
        </w:rPr>
        <w:t>servidores</w:t>
      </w:r>
      <w:r>
        <w:rPr>
          <w:i/>
          <w:spacing w:val="-17"/>
          <w:sz w:val="20"/>
        </w:rPr>
        <w:t> </w:t>
      </w:r>
      <w:r>
        <w:rPr>
          <w:i/>
          <w:sz w:val="20"/>
        </w:rPr>
        <w:t>públicos</w:t>
      </w:r>
      <w:r>
        <w:rPr>
          <w:i/>
          <w:spacing w:val="-18"/>
          <w:sz w:val="20"/>
        </w:rPr>
        <w:t> </w:t>
      </w:r>
      <w:r>
        <w:rPr>
          <w:i/>
          <w:sz w:val="20"/>
        </w:rPr>
        <w:t>nacionales</w:t>
      </w:r>
      <w:r>
        <w:rPr>
          <w:i/>
          <w:spacing w:val="-17"/>
          <w:sz w:val="20"/>
        </w:rPr>
        <w:t> </w:t>
      </w:r>
      <w:r>
        <w:rPr>
          <w:i/>
          <w:sz w:val="20"/>
        </w:rPr>
        <w:t>que</w:t>
      </w:r>
      <w:r>
        <w:rPr>
          <w:i/>
          <w:spacing w:val="-18"/>
          <w:sz w:val="20"/>
        </w:rPr>
        <w:t> </w:t>
      </w:r>
      <w:r>
        <w:rPr>
          <w:i/>
          <w:sz w:val="20"/>
        </w:rPr>
        <w:t>ejercen</w:t>
      </w:r>
      <w:r>
        <w:rPr>
          <w:i/>
          <w:spacing w:val="-18"/>
          <w:sz w:val="20"/>
        </w:rPr>
        <w:t> </w:t>
      </w:r>
      <w:r>
        <w:rPr>
          <w:i/>
          <w:sz w:val="20"/>
        </w:rPr>
        <w:t>jurisdicción</w:t>
      </w:r>
      <w:r>
        <w:rPr>
          <w:i/>
          <w:spacing w:val="-17"/>
          <w:sz w:val="20"/>
        </w:rPr>
        <w:t> </w:t>
      </w:r>
      <w:r>
        <w:rPr>
          <w:i/>
          <w:sz w:val="20"/>
        </w:rPr>
        <w:t>o</w:t>
      </w:r>
      <w:r>
        <w:rPr>
          <w:i/>
          <w:spacing w:val="-18"/>
          <w:sz w:val="20"/>
        </w:rPr>
        <w:t> </w:t>
      </w:r>
      <w:r>
        <w:rPr>
          <w:i/>
          <w:sz w:val="20"/>
        </w:rPr>
        <w:t>autoridad</w:t>
      </w:r>
      <w:r>
        <w:rPr>
          <w:i/>
          <w:spacing w:val="-17"/>
          <w:sz w:val="20"/>
        </w:rPr>
        <w:t> </w:t>
      </w:r>
      <w:r>
        <w:rPr>
          <w:i/>
          <w:sz w:val="20"/>
        </w:rPr>
        <w:t>política, judicial, civil, administrativa o militar, al igual que todos los integrantes de las fuerzas</w:t>
      </w:r>
      <w:r>
        <w:rPr>
          <w:i/>
          <w:spacing w:val="-8"/>
          <w:sz w:val="20"/>
        </w:rPr>
        <w:t> </w:t>
      </w:r>
      <w:r>
        <w:rPr>
          <w:i/>
          <w:sz w:val="20"/>
        </w:rPr>
        <w:t>militares</w:t>
      </w:r>
      <w:r>
        <w:rPr>
          <w:i/>
          <w:spacing w:val="-8"/>
          <w:sz w:val="20"/>
        </w:rPr>
        <w:t> </w:t>
      </w:r>
      <w:r>
        <w:rPr>
          <w:i/>
          <w:sz w:val="20"/>
        </w:rPr>
        <w:t>o</w:t>
      </w:r>
      <w:r>
        <w:rPr>
          <w:i/>
          <w:spacing w:val="-6"/>
          <w:sz w:val="20"/>
        </w:rPr>
        <w:t> </w:t>
      </w:r>
      <w:r>
        <w:rPr>
          <w:i/>
          <w:sz w:val="20"/>
        </w:rPr>
        <w:t>de</w:t>
      </w:r>
      <w:r>
        <w:rPr>
          <w:i/>
          <w:spacing w:val="-9"/>
          <w:sz w:val="20"/>
        </w:rPr>
        <w:t> </w:t>
      </w:r>
      <w:r>
        <w:rPr>
          <w:i/>
          <w:sz w:val="20"/>
        </w:rPr>
        <w:t>policía</w:t>
      </w:r>
      <w:r>
        <w:rPr>
          <w:i/>
          <w:spacing w:val="-7"/>
          <w:sz w:val="20"/>
        </w:rPr>
        <w:t> </w:t>
      </w:r>
      <w:r>
        <w:rPr>
          <w:i/>
          <w:sz w:val="20"/>
        </w:rPr>
        <w:t>y</w:t>
      </w:r>
      <w:r>
        <w:rPr>
          <w:i/>
          <w:spacing w:val="-8"/>
          <w:sz w:val="20"/>
        </w:rPr>
        <w:t> </w:t>
      </w:r>
      <w:r>
        <w:rPr>
          <w:i/>
          <w:sz w:val="20"/>
        </w:rPr>
        <w:t>los</w:t>
      </w:r>
      <w:r>
        <w:rPr>
          <w:i/>
          <w:spacing w:val="-8"/>
          <w:sz w:val="20"/>
        </w:rPr>
        <w:t> </w:t>
      </w:r>
      <w:r>
        <w:rPr>
          <w:i/>
          <w:sz w:val="20"/>
        </w:rPr>
        <w:t>funcionarios</w:t>
      </w:r>
      <w:r>
        <w:rPr>
          <w:i/>
          <w:spacing w:val="-6"/>
          <w:sz w:val="20"/>
        </w:rPr>
        <w:t> </w:t>
      </w:r>
      <w:r>
        <w:rPr>
          <w:i/>
          <w:sz w:val="20"/>
        </w:rPr>
        <w:t>del</w:t>
      </w:r>
      <w:r>
        <w:rPr>
          <w:i/>
          <w:spacing w:val="-7"/>
          <w:sz w:val="20"/>
        </w:rPr>
        <w:t> </w:t>
      </w:r>
      <w:r>
        <w:rPr>
          <w:i/>
          <w:sz w:val="20"/>
        </w:rPr>
        <w:t>Departamento</w:t>
      </w:r>
      <w:r>
        <w:rPr>
          <w:i/>
          <w:spacing w:val="-9"/>
          <w:sz w:val="20"/>
        </w:rPr>
        <w:t> </w:t>
      </w:r>
      <w:r>
        <w:rPr>
          <w:i/>
          <w:sz w:val="20"/>
        </w:rPr>
        <w:t>Administrativo de Seguridad DAS, que ingresen en ejercicio de sus funciones al Departamento Archipiélago de San Andrés, Providencia y Santa Catalina, así:</w:t>
      </w:r>
    </w:p>
    <w:p>
      <w:pPr>
        <w:pStyle w:val="BodyText"/>
        <w:spacing w:before="36"/>
        <w:rPr>
          <w:i/>
          <w:sz w:val="20"/>
        </w:rPr>
      </w:pPr>
    </w:p>
    <w:p>
      <w:pPr>
        <w:spacing w:line="276" w:lineRule="auto" w:before="0"/>
        <w:ind w:left="1330" w:right="307" w:firstLine="0"/>
        <w:jc w:val="both"/>
        <w:rPr>
          <w:i/>
          <w:sz w:val="20"/>
        </w:rPr>
      </w:pPr>
      <w:r>
        <w:rPr>
          <w:i/>
          <w:sz w:val="20"/>
        </w:rPr>
        <w:t>Este</w:t>
      </w:r>
      <w:r>
        <w:rPr>
          <w:i/>
          <w:spacing w:val="-12"/>
          <w:sz w:val="20"/>
        </w:rPr>
        <w:t> </w:t>
      </w:r>
      <w:r>
        <w:rPr>
          <w:i/>
          <w:sz w:val="20"/>
        </w:rPr>
        <w:t>grupo</w:t>
      </w:r>
      <w:r>
        <w:rPr>
          <w:i/>
          <w:spacing w:val="-10"/>
          <w:sz w:val="20"/>
        </w:rPr>
        <w:t> </w:t>
      </w:r>
      <w:r>
        <w:rPr>
          <w:i/>
          <w:sz w:val="20"/>
        </w:rPr>
        <w:t>de</w:t>
      </w:r>
      <w:r>
        <w:rPr>
          <w:i/>
          <w:spacing w:val="-10"/>
          <w:sz w:val="20"/>
        </w:rPr>
        <w:t> </w:t>
      </w:r>
      <w:r>
        <w:rPr>
          <w:i/>
          <w:sz w:val="20"/>
        </w:rPr>
        <w:t>servidores</w:t>
      </w:r>
      <w:r>
        <w:rPr>
          <w:i/>
          <w:spacing w:val="-9"/>
          <w:sz w:val="20"/>
        </w:rPr>
        <w:t> </w:t>
      </w:r>
      <w:r>
        <w:rPr>
          <w:i/>
          <w:sz w:val="20"/>
        </w:rPr>
        <w:t>públicos</w:t>
      </w:r>
      <w:r>
        <w:rPr>
          <w:i/>
          <w:spacing w:val="-12"/>
          <w:sz w:val="20"/>
        </w:rPr>
        <w:t> </w:t>
      </w:r>
      <w:r>
        <w:rPr>
          <w:i/>
          <w:sz w:val="20"/>
        </w:rPr>
        <w:t>del</w:t>
      </w:r>
      <w:r>
        <w:rPr>
          <w:i/>
          <w:spacing w:val="-9"/>
          <w:sz w:val="20"/>
        </w:rPr>
        <w:t> </w:t>
      </w:r>
      <w:r>
        <w:rPr>
          <w:i/>
          <w:sz w:val="20"/>
        </w:rPr>
        <w:t>nivel</w:t>
      </w:r>
      <w:r>
        <w:rPr>
          <w:i/>
          <w:spacing w:val="-9"/>
          <w:sz w:val="20"/>
        </w:rPr>
        <w:t> </w:t>
      </w:r>
      <w:r>
        <w:rPr>
          <w:i/>
          <w:sz w:val="20"/>
        </w:rPr>
        <w:t>nacional</w:t>
      </w:r>
      <w:r>
        <w:rPr>
          <w:i/>
          <w:spacing w:val="-11"/>
          <w:sz w:val="20"/>
        </w:rPr>
        <w:t> </w:t>
      </w:r>
      <w:r>
        <w:rPr>
          <w:i/>
          <w:sz w:val="20"/>
        </w:rPr>
        <w:t>son</w:t>
      </w:r>
      <w:r>
        <w:rPr>
          <w:i/>
          <w:spacing w:val="-8"/>
          <w:sz w:val="20"/>
        </w:rPr>
        <w:t> </w:t>
      </w:r>
      <w:r>
        <w:rPr>
          <w:i/>
          <w:sz w:val="20"/>
        </w:rPr>
        <w:t>ciertamente</w:t>
      </w:r>
      <w:r>
        <w:rPr>
          <w:i/>
          <w:spacing w:val="-10"/>
          <w:sz w:val="20"/>
        </w:rPr>
        <w:t> </w:t>
      </w:r>
      <w:r>
        <w:rPr>
          <w:i/>
          <w:sz w:val="20"/>
        </w:rPr>
        <w:t>objeto</w:t>
      </w:r>
      <w:r>
        <w:rPr>
          <w:i/>
          <w:spacing w:val="-12"/>
          <w:sz w:val="20"/>
        </w:rPr>
        <w:t> </w:t>
      </w:r>
      <w:r>
        <w:rPr>
          <w:i/>
          <w:sz w:val="20"/>
        </w:rPr>
        <w:t>de</w:t>
      </w:r>
      <w:r>
        <w:rPr>
          <w:i/>
          <w:spacing w:val="-10"/>
          <w:sz w:val="20"/>
        </w:rPr>
        <w:t> </w:t>
      </w:r>
      <w:r>
        <w:rPr>
          <w:i/>
          <w:sz w:val="20"/>
        </w:rPr>
        <w:t>la tarjeta de residente temporal, </w:t>
      </w:r>
      <w:r>
        <w:rPr>
          <w:i/>
          <w:sz w:val="20"/>
          <w:u w:val="single"/>
        </w:rPr>
        <w:t>pero con fines de registro mas no de control</w:t>
      </w:r>
      <w:r>
        <w:rPr>
          <w:i/>
          <w:sz w:val="20"/>
        </w:rPr>
        <w:t>, de suerte que no les son aplicables las normas relativas a el cumplimiento de los requisitos</w:t>
      </w:r>
      <w:r>
        <w:rPr>
          <w:i/>
          <w:spacing w:val="-14"/>
          <w:sz w:val="20"/>
        </w:rPr>
        <w:t> </w:t>
      </w:r>
      <w:r>
        <w:rPr>
          <w:i/>
          <w:sz w:val="20"/>
        </w:rPr>
        <w:t>señalados</w:t>
      </w:r>
      <w:r>
        <w:rPr>
          <w:i/>
          <w:spacing w:val="-12"/>
          <w:sz w:val="20"/>
        </w:rPr>
        <w:t> </w:t>
      </w:r>
      <w:r>
        <w:rPr>
          <w:i/>
          <w:sz w:val="20"/>
        </w:rPr>
        <w:t>en</w:t>
      </w:r>
      <w:r>
        <w:rPr>
          <w:i/>
          <w:spacing w:val="-13"/>
          <w:sz w:val="20"/>
        </w:rPr>
        <w:t> </w:t>
      </w:r>
      <w:r>
        <w:rPr>
          <w:i/>
          <w:sz w:val="20"/>
        </w:rPr>
        <w:t>el</w:t>
      </w:r>
      <w:r>
        <w:rPr>
          <w:i/>
          <w:spacing w:val="-15"/>
          <w:sz w:val="20"/>
        </w:rPr>
        <w:t> </w:t>
      </w:r>
      <w:r>
        <w:rPr>
          <w:i/>
          <w:sz w:val="20"/>
        </w:rPr>
        <w:t>inciso</w:t>
      </w:r>
      <w:r>
        <w:rPr>
          <w:i/>
          <w:spacing w:val="-14"/>
          <w:sz w:val="20"/>
        </w:rPr>
        <w:t> </w:t>
      </w:r>
      <w:r>
        <w:rPr>
          <w:i/>
          <w:sz w:val="20"/>
        </w:rPr>
        <w:t>segundo</w:t>
      </w:r>
      <w:r>
        <w:rPr>
          <w:i/>
          <w:spacing w:val="-16"/>
          <w:sz w:val="20"/>
        </w:rPr>
        <w:t> </w:t>
      </w:r>
      <w:r>
        <w:rPr>
          <w:i/>
          <w:sz w:val="20"/>
        </w:rPr>
        <w:t>del</w:t>
      </w:r>
      <w:r>
        <w:rPr>
          <w:i/>
          <w:spacing w:val="-15"/>
          <w:sz w:val="20"/>
        </w:rPr>
        <w:t> </w:t>
      </w:r>
      <w:r>
        <w:rPr>
          <w:i/>
          <w:sz w:val="20"/>
        </w:rPr>
        <w:t>artículo</w:t>
      </w:r>
      <w:r>
        <w:rPr>
          <w:i/>
          <w:spacing w:val="-16"/>
          <w:sz w:val="20"/>
        </w:rPr>
        <w:t> </w:t>
      </w:r>
      <w:r>
        <w:rPr>
          <w:i/>
          <w:sz w:val="20"/>
        </w:rPr>
        <w:t>8°,</w:t>
      </w:r>
      <w:r>
        <w:rPr>
          <w:i/>
          <w:spacing w:val="-16"/>
          <w:sz w:val="20"/>
        </w:rPr>
        <w:t> </w:t>
      </w:r>
      <w:r>
        <w:rPr>
          <w:i/>
          <w:sz w:val="20"/>
        </w:rPr>
        <w:t>ni</w:t>
      </w:r>
      <w:r>
        <w:rPr>
          <w:i/>
          <w:spacing w:val="-13"/>
          <w:sz w:val="20"/>
        </w:rPr>
        <w:t> </w:t>
      </w:r>
      <w:r>
        <w:rPr>
          <w:i/>
          <w:sz w:val="20"/>
        </w:rPr>
        <w:t>el</w:t>
      </w:r>
      <w:r>
        <w:rPr>
          <w:i/>
          <w:spacing w:val="-13"/>
          <w:sz w:val="20"/>
        </w:rPr>
        <w:t> </w:t>
      </w:r>
      <w:r>
        <w:rPr>
          <w:i/>
          <w:sz w:val="20"/>
        </w:rPr>
        <w:t>tiempo</w:t>
      </w:r>
      <w:r>
        <w:rPr>
          <w:i/>
          <w:spacing w:val="-16"/>
          <w:sz w:val="20"/>
        </w:rPr>
        <w:t> </w:t>
      </w:r>
      <w:r>
        <w:rPr>
          <w:i/>
          <w:sz w:val="20"/>
        </w:rPr>
        <w:t>de</w:t>
      </w:r>
      <w:r>
        <w:rPr>
          <w:i/>
          <w:spacing w:val="-13"/>
          <w:sz w:val="20"/>
        </w:rPr>
        <w:t> </w:t>
      </w:r>
      <w:r>
        <w:rPr>
          <w:i/>
          <w:sz w:val="20"/>
        </w:rPr>
        <w:t>duración de</w:t>
      </w:r>
      <w:r>
        <w:rPr>
          <w:i/>
          <w:spacing w:val="-18"/>
          <w:sz w:val="20"/>
        </w:rPr>
        <w:t> </w:t>
      </w:r>
      <w:r>
        <w:rPr>
          <w:i/>
          <w:sz w:val="20"/>
        </w:rPr>
        <w:t>la</w:t>
      </w:r>
      <w:r>
        <w:rPr>
          <w:i/>
          <w:spacing w:val="-18"/>
          <w:sz w:val="20"/>
        </w:rPr>
        <w:t> </w:t>
      </w:r>
      <w:r>
        <w:rPr>
          <w:i/>
          <w:sz w:val="20"/>
        </w:rPr>
        <w:t>tarjeta</w:t>
      </w:r>
      <w:r>
        <w:rPr>
          <w:i/>
          <w:spacing w:val="-17"/>
          <w:sz w:val="20"/>
        </w:rPr>
        <w:t> </w:t>
      </w:r>
      <w:r>
        <w:rPr>
          <w:i/>
          <w:sz w:val="20"/>
        </w:rPr>
        <w:t>(art.</w:t>
      </w:r>
      <w:r>
        <w:rPr>
          <w:i/>
          <w:spacing w:val="-17"/>
          <w:sz w:val="20"/>
        </w:rPr>
        <w:t> </w:t>
      </w:r>
      <w:r>
        <w:rPr>
          <w:i/>
          <w:sz w:val="20"/>
        </w:rPr>
        <w:t>10),</w:t>
      </w:r>
      <w:r>
        <w:rPr>
          <w:i/>
          <w:spacing w:val="-16"/>
          <w:sz w:val="20"/>
        </w:rPr>
        <w:t> </w:t>
      </w:r>
      <w:r>
        <w:rPr>
          <w:i/>
          <w:sz w:val="20"/>
        </w:rPr>
        <w:t>ni</w:t>
      </w:r>
      <w:r>
        <w:rPr>
          <w:i/>
          <w:spacing w:val="-17"/>
          <w:sz w:val="20"/>
        </w:rPr>
        <w:t> </w:t>
      </w:r>
      <w:r>
        <w:rPr>
          <w:i/>
          <w:sz w:val="20"/>
        </w:rPr>
        <w:t>las</w:t>
      </w:r>
      <w:r>
        <w:rPr>
          <w:i/>
          <w:spacing w:val="-18"/>
          <w:sz w:val="20"/>
        </w:rPr>
        <w:t> </w:t>
      </w:r>
      <w:r>
        <w:rPr>
          <w:i/>
          <w:sz w:val="20"/>
        </w:rPr>
        <w:t>causales</w:t>
      </w:r>
      <w:r>
        <w:rPr>
          <w:i/>
          <w:spacing w:val="-17"/>
          <w:sz w:val="20"/>
        </w:rPr>
        <w:t> </w:t>
      </w:r>
      <w:r>
        <w:rPr>
          <w:i/>
          <w:sz w:val="20"/>
        </w:rPr>
        <w:t>de</w:t>
      </w:r>
      <w:r>
        <w:rPr>
          <w:i/>
          <w:spacing w:val="-18"/>
          <w:sz w:val="20"/>
        </w:rPr>
        <w:t> </w:t>
      </w:r>
      <w:r>
        <w:rPr>
          <w:i/>
          <w:sz w:val="20"/>
        </w:rPr>
        <w:t>pérdida</w:t>
      </w:r>
      <w:r>
        <w:rPr>
          <w:i/>
          <w:spacing w:val="-14"/>
          <w:sz w:val="20"/>
        </w:rPr>
        <w:t> </w:t>
      </w:r>
      <w:r>
        <w:rPr>
          <w:i/>
          <w:sz w:val="20"/>
        </w:rPr>
        <w:t>de</w:t>
      </w:r>
      <w:r>
        <w:rPr>
          <w:i/>
          <w:spacing w:val="-18"/>
          <w:sz w:val="20"/>
        </w:rPr>
        <w:t> </w:t>
      </w:r>
      <w:r>
        <w:rPr>
          <w:i/>
          <w:sz w:val="20"/>
        </w:rPr>
        <w:t>la</w:t>
      </w:r>
      <w:r>
        <w:rPr>
          <w:i/>
          <w:spacing w:val="-16"/>
          <w:sz w:val="20"/>
        </w:rPr>
        <w:t> </w:t>
      </w:r>
      <w:r>
        <w:rPr>
          <w:i/>
          <w:sz w:val="20"/>
        </w:rPr>
        <w:t>tarjeta</w:t>
      </w:r>
      <w:r>
        <w:rPr>
          <w:i/>
          <w:spacing w:val="-17"/>
          <w:sz w:val="20"/>
        </w:rPr>
        <w:t> </w:t>
      </w:r>
      <w:r>
        <w:rPr>
          <w:i/>
          <w:sz w:val="20"/>
        </w:rPr>
        <w:t>(art.</w:t>
      </w:r>
      <w:r>
        <w:rPr>
          <w:i/>
          <w:spacing w:val="-18"/>
          <w:sz w:val="20"/>
        </w:rPr>
        <w:t> </w:t>
      </w:r>
      <w:r>
        <w:rPr>
          <w:i/>
          <w:sz w:val="20"/>
        </w:rPr>
        <w:t>11),</w:t>
      </w:r>
      <w:r>
        <w:rPr>
          <w:i/>
          <w:spacing w:val="-15"/>
          <w:sz w:val="20"/>
        </w:rPr>
        <w:t> </w:t>
      </w:r>
      <w:r>
        <w:rPr>
          <w:i/>
          <w:sz w:val="20"/>
        </w:rPr>
        <w:t>ni</w:t>
      </w:r>
      <w:r>
        <w:rPr>
          <w:i/>
          <w:spacing w:val="-17"/>
          <w:sz w:val="20"/>
        </w:rPr>
        <w:t> </w:t>
      </w:r>
      <w:r>
        <w:rPr>
          <w:i/>
          <w:sz w:val="20"/>
        </w:rPr>
        <w:t>tendrán que pagar por la tarjeta (art. 32).”</w:t>
      </w:r>
    </w:p>
    <w:p>
      <w:pPr>
        <w:pStyle w:val="BodyText"/>
        <w:spacing w:before="196"/>
        <w:rPr>
          <w:i/>
          <w:sz w:val="20"/>
        </w:rPr>
      </w:pPr>
    </w:p>
    <w:p>
      <w:pPr>
        <w:pStyle w:val="BodyText"/>
        <w:spacing w:line="276" w:lineRule="auto"/>
        <w:ind w:left="622" w:right="252"/>
        <w:jc w:val="both"/>
      </w:pPr>
      <w:r>
        <w:rPr/>
        <w:t>Ahora</w:t>
      </w:r>
      <w:r>
        <w:rPr>
          <w:spacing w:val="-6"/>
        </w:rPr>
        <w:t> </w:t>
      </w:r>
      <w:r>
        <w:rPr/>
        <w:t>bien,</w:t>
      </w:r>
      <w:r>
        <w:rPr>
          <w:spacing w:val="-4"/>
        </w:rPr>
        <w:t> </w:t>
      </w:r>
      <w:r>
        <w:rPr/>
        <w:t>La</w:t>
      </w:r>
      <w:r>
        <w:rPr>
          <w:spacing w:val="-7"/>
        </w:rPr>
        <w:t> </w:t>
      </w:r>
      <w:r>
        <w:rPr/>
        <w:t>Corte</w:t>
      </w:r>
      <w:r>
        <w:rPr>
          <w:spacing w:val="-6"/>
        </w:rPr>
        <w:t> </w:t>
      </w:r>
      <w:r>
        <w:rPr/>
        <w:t>Constitucional</w:t>
      </w:r>
      <w:r>
        <w:rPr>
          <w:spacing w:val="-6"/>
        </w:rPr>
        <w:t> </w:t>
      </w:r>
      <w:r>
        <w:rPr/>
        <w:t>en</w:t>
      </w:r>
      <w:r>
        <w:rPr>
          <w:spacing w:val="-6"/>
        </w:rPr>
        <w:t> </w:t>
      </w:r>
      <w:r>
        <w:rPr/>
        <w:t>la</w:t>
      </w:r>
      <w:r>
        <w:rPr>
          <w:spacing w:val="-6"/>
        </w:rPr>
        <w:t> </w:t>
      </w:r>
      <w:r>
        <w:rPr/>
        <w:t>sentencia</w:t>
      </w:r>
      <w:r>
        <w:rPr>
          <w:spacing w:val="-6"/>
        </w:rPr>
        <w:t> </w:t>
      </w:r>
      <w:r>
        <w:rPr/>
        <w:t>T-434</w:t>
      </w:r>
      <w:r>
        <w:rPr>
          <w:spacing w:val="-4"/>
        </w:rPr>
        <w:t> </w:t>
      </w:r>
      <w:r>
        <w:rPr/>
        <w:t>de</w:t>
      </w:r>
      <w:r>
        <w:rPr>
          <w:spacing w:val="-7"/>
        </w:rPr>
        <w:t> </w:t>
      </w:r>
      <w:r>
        <w:rPr/>
        <w:t>2023</w:t>
      </w:r>
      <w:r>
        <w:rPr>
          <w:spacing w:val="-4"/>
        </w:rPr>
        <w:t> </w:t>
      </w:r>
      <w:r>
        <w:rPr/>
        <w:t>se</w:t>
      </w:r>
      <w:r>
        <w:rPr>
          <w:spacing w:val="-5"/>
        </w:rPr>
        <w:t> </w:t>
      </w:r>
      <w:r>
        <w:rPr/>
        <w:t>pronunció de</w:t>
      </w:r>
      <w:r>
        <w:rPr>
          <w:spacing w:val="-10"/>
        </w:rPr>
        <w:t> </w:t>
      </w:r>
      <w:r>
        <w:rPr/>
        <w:t>fondo</w:t>
      </w:r>
      <w:r>
        <w:rPr>
          <w:spacing w:val="-10"/>
        </w:rPr>
        <w:t> </w:t>
      </w:r>
      <w:r>
        <w:rPr/>
        <w:t>respecto</w:t>
      </w:r>
      <w:r>
        <w:rPr>
          <w:spacing w:val="-10"/>
        </w:rPr>
        <w:t> </w:t>
      </w:r>
      <w:r>
        <w:rPr/>
        <w:t>al</w:t>
      </w:r>
      <w:r>
        <w:rPr>
          <w:spacing w:val="-11"/>
        </w:rPr>
        <w:t> </w:t>
      </w:r>
      <w:r>
        <w:rPr/>
        <w:t>acceso</w:t>
      </w:r>
      <w:r>
        <w:rPr>
          <w:spacing w:val="-12"/>
        </w:rPr>
        <w:t> </w:t>
      </w:r>
      <w:r>
        <w:rPr/>
        <w:t>a</w:t>
      </w:r>
      <w:r>
        <w:rPr>
          <w:spacing w:val="-11"/>
        </w:rPr>
        <w:t> </w:t>
      </w:r>
      <w:r>
        <w:rPr/>
        <w:t>los</w:t>
      </w:r>
      <w:r>
        <w:rPr>
          <w:spacing w:val="-10"/>
        </w:rPr>
        <w:t> </w:t>
      </w:r>
      <w:r>
        <w:rPr/>
        <w:t>cargos</w:t>
      </w:r>
      <w:r>
        <w:rPr>
          <w:spacing w:val="-10"/>
        </w:rPr>
        <w:t> </w:t>
      </w:r>
      <w:r>
        <w:rPr/>
        <w:t>públicos</w:t>
      </w:r>
      <w:r>
        <w:rPr>
          <w:spacing w:val="-10"/>
        </w:rPr>
        <w:t> </w:t>
      </w:r>
      <w:r>
        <w:rPr/>
        <w:t>de</w:t>
      </w:r>
      <w:r>
        <w:rPr>
          <w:spacing w:val="-10"/>
        </w:rPr>
        <w:t> </w:t>
      </w:r>
      <w:r>
        <w:rPr/>
        <w:t>carrera</w:t>
      </w:r>
      <w:r>
        <w:rPr>
          <w:spacing w:val="-11"/>
        </w:rPr>
        <w:t> </w:t>
      </w:r>
      <w:r>
        <w:rPr/>
        <w:t>a</w:t>
      </w:r>
      <w:r>
        <w:rPr>
          <w:spacing w:val="-11"/>
        </w:rPr>
        <w:t> </w:t>
      </w:r>
      <w:r>
        <w:rPr/>
        <w:t>los</w:t>
      </w:r>
      <w:r>
        <w:rPr>
          <w:spacing w:val="-12"/>
        </w:rPr>
        <w:t> </w:t>
      </w:r>
      <w:r>
        <w:rPr/>
        <w:t>que</w:t>
      </w:r>
      <w:r>
        <w:rPr>
          <w:spacing w:val="-10"/>
        </w:rPr>
        <w:t> </w:t>
      </w:r>
      <w:r>
        <w:rPr/>
        <w:t>se</w:t>
      </w:r>
      <w:r>
        <w:rPr>
          <w:spacing w:val="-10"/>
        </w:rPr>
        <w:t> </w:t>
      </w:r>
      <w:r>
        <w:rPr/>
        <w:t>pueden optar en el Archipiélago de San Andrés, Providencia y Santa Catalina. En este caso, la Corte advirtió que la con la negación de la tarjeta residencia a la accionante</w:t>
      </w:r>
      <w:r>
        <w:rPr>
          <w:spacing w:val="-7"/>
        </w:rPr>
        <w:t> </w:t>
      </w:r>
      <w:r>
        <w:rPr/>
        <w:t>no</w:t>
      </w:r>
      <w:r>
        <w:rPr>
          <w:spacing w:val="-7"/>
        </w:rPr>
        <w:t> </w:t>
      </w:r>
      <w:r>
        <w:rPr/>
        <w:t>le</w:t>
      </w:r>
      <w:r>
        <w:rPr>
          <w:spacing w:val="-6"/>
        </w:rPr>
        <w:t> </w:t>
      </w:r>
      <w:r>
        <w:rPr/>
        <w:t>fueron</w:t>
      </w:r>
      <w:r>
        <w:rPr>
          <w:spacing w:val="-7"/>
        </w:rPr>
        <w:t> </w:t>
      </w:r>
      <w:r>
        <w:rPr/>
        <w:t>vulnerados</w:t>
      </w:r>
      <w:r>
        <w:rPr>
          <w:spacing w:val="-6"/>
        </w:rPr>
        <w:t> </w:t>
      </w:r>
      <w:r>
        <w:rPr/>
        <w:t>los</w:t>
      </w:r>
      <w:r>
        <w:rPr>
          <w:spacing w:val="-6"/>
        </w:rPr>
        <w:t> </w:t>
      </w:r>
      <w:r>
        <w:rPr/>
        <w:t>derechos</w:t>
      </w:r>
      <w:r>
        <w:rPr>
          <w:spacing w:val="-6"/>
        </w:rPr>
        <w:t> </w:t>
      </w:r>
      <w:r>
        <w:rPr/>
        <w:t>fundamentales</w:t>
      </w:r>
      <w:r>
        <w:rPr>
          <w:spacing w:val="-6"/>
        </w:rPr>
        <w:t> </w:t>
      </w:r>
      <w:r>
        <w:rPr/>
        <w:t>al</w:t>
      </w:r>
      <w:r>
        <w:rPr>
          <w:spacing w:val="-7"/>
        </w:rPr>
        <w:t> </w:t>
      </w:r>
      <w:r>
        <w:rPr/>
        <w:t>trabajo</w:t>
      </w:r>
      <w:r>
        <w:rPr>
          <w:spacing w:val="-6"/>
        </w:rPr>
        <w:t> </w:t>
      </w:r>
      <w:r>
        <w:rPr/>
        <w:t>y</w:t>
      </w:r>
      <w:r>
        <w:rPr>
          <w:spacing w:val="-7"/>
        </w:rPr>
        <w:t> </w:t>
      </w:r>
      <w:r>
        <w:rPr/>
        <w:t>a</w:t>
      </w:r>
      <w:r>
        <w:rPr>
          <w:spacing w:val="-7"/>
        </w:rPr>
        <w:t> </w:t>
      </w:r>
      <w:r>
        <w:rPr/>
        <w:t>la igualdad a la accionante.</w:t>
      </w:r>
    </w:p>
    <w:p>
      <w:pPr>
        <w:pStyle w:val="BodyText"/>
        <w:spacing w:line="276" w:lineRule="auto" w:before="159"/>
        <w:ind w:left="622" w:right="253"/>
        <w:jc w:val="both"/>
      </w:pPr>
      <w:r>
        <w:rPr/>
        <w:t>Las razones que brindo la corte fueron las siguientes: I) la accionante conocía del requisito de residencia y opto por la sede del Archipiélago sin cumplir ese requisito; II) además, explicó que las medidas que limitan el derecho a la circulación siguen siendo necesarias para proteger la identidad cultural, preservar el medio ambiente y los recursos naturales del archipiélago; III) Considero que, negar la tarjeta de residencia a personas que optan por cargos de empleados judiciales en la sede territorial del Archipiélago sin acreditar los requisitos legalmente exigidos es una medida razonable.</w:t>
      </w:r>
    </w:p>
    <w:p>
      <w:pPr>
        <w:pStyle w:val="BodyText"/>
        <w:spacing w:line="276" w:lineRule="auto" w:before="162"/>
        <w:ind w:left="622" w:right="251"/>
        <w:jc w:val="both"/>
      </w:pPr>
      <w:r>
        <w:rPr/>
        <w:t>El</w:t>
      </w:r>
      <w:r>
        <w:rPr>
          <w:spacing w:val="-14"/>
        </w:rPr>
        <w:t> </w:t>
      </w:r>
      <w:r>
        <w:rPr/>
        <w:t>análisis</w:t>
      </w:r>
      <w:r>
        <w:rPr>
          <w:spacing w:val="-13"/>
        </w:rPr>
        <w:t> </w:t>
      </w:r>
      <w:r>
        <w:rPr/>
        <w:t>que</w:t>
      </w:r>
      <w:r>
        <w:rPr>
          <w:spacing w:val="-14"/>
        </w:rPr>
        <w:t> </w:t>
      </w:r>
      <w:r>
        <w:rPr/>
        <w:t>realiza</w:t>
      </w:r>
      <w:r>
        <w:rPr>
          <w:spacing w:val="-14"/>
        </w:rPr>
        <w:t> </w:t>
      </w:r>
      <w:r>
        <w:rPr/>
        <w:t>la</w:t>
      </w:r>
      <w:r>
        <w:rPr>
          <w:spacing w:val="-14"/>
        </w:rPr>
        <w:t> </w:t>
      </w:r>
      <w:r>
        <w:rPr/>
        <w:t>Honorable</w:t>
      </w:r>
      <w:r>
        <w:rPr>
          <w:spacing w:val="-13"/>
        </w:rPr>
        <w:t> </w:t>
      </w:r>
      <w:r>
        <w:rPr/>
        <w:t>Corte</w:t>
      </w:r>
      <w:r>
        <w:rPr>
          <w:spacing w:val="-14"/>
        </w:rPr>
        <w:t> </w:t>
      </w:r>
      <w:r>
        <w:rPr/>
        <w:t>Constitucional</w:t>
      </w:r>
      <w:r>
        <w:rPr>
          <w:spacing w:val="-14"/>
        </w:rPr>
        <w:t> </w:t>
      </w:r>
      <w:r>
        <w:rPr/>
        <w:t>respecto</w:t>
      </w:r>
      <w:r>
        <w:rPr>
          <w:spacing w:val="-16"/>
        </w:rPr>
        <w:t> </w:t>
      </w:r>
      <w:r>
        <w:rPr/>
        <w:t>de</w:t>
      </w:r>
      <w:r>
        <w:rPr>
          <w:spacing w:val="-13"/>
        </w:rPr>
        <w:t> </w:t>
      </w:r>
      <w:r>
        <w:rPr/>
        <w:t>los</w:t>
      </w:r>
      <w:r>
        <w:rPr>
          <w:spacing w:val="-13"/>
        </w:rPr>
        <w:t> </w:t>
      </w:r>
      <w:r>
        <w:rPr/>
        <w:t>aspectos anteriormente</w:t>
      </w:r>
      <w:r>
        <w:rPr>
          <w:spacing w:val="5"/>
        </w:rPr>
        <w:t> </w:t>
      </w:r>
      <w:r>
        <w:rPr/>
        <w:t>mencionados,</w:t>
      </w:r>
      <w:r>
        <w:rPr>
          <w:spacing w:val="8"/>
        </w:rPr>
        <w:t> </w:t>
      </w:r>
      <w:r>
        <w:rPr/>
        <w:t>es</w:t>
      </w:r>
      <w:r>
        <w:rPr>
          <w:spacing w:val="8"/>
        </w:rPr>
        <w:t> </w:t>
      </w:r>
      <w:r>
        <w:rPr/>
        <w:t>relevante</w:t>
      </w:r>
      <w:r>
        <w:rPr>
          <w:spacing w:val="7"/>
        </w:rPr>
        <w:t> </w:t>
      </w:r>
      <w:r>
        <w:rPr/>
        <w:t>para</w:t>
      </w:r>
      <w:r>
        <w:rPr>
          <w:spacing w:val="7"/>
        </w:rPr>
        <w:t> </w:t>
      </w:r>
      <w:r>
        <w:rPr/>
        <w:t>el</w:t>
      </w:r>
      <w:r>
        <w:rPr>
          <w:spacing w:val="7"/>
        </w:rPr>
        <w:t> </w:t>
      </w:r>
      <w:r>
        <w:rPr/>
        <w:t>presente</w:t>
      </w:r>
      <w:r>
        <w:rPr>
          <w:spacing w:val="7"/>
        </w:rPr>
        <w:t> </w:t>
      </w:r>
      <w:r>
        <w:rPr/>
        <w:t>proyecto</w:t>
      </w:r>
      <w:r>
        <w:rPr>
          <w:spacing w:val="8"/>
        </w:rPr>
        <w:t> </w:t>
      </w:r>
      <w:r>
        <w:rPr/>
        <w:t>de</w:t>
      </w:r>
      <w:r>
        <w:rPr>
          <w:spacing w:val="7"/>
        </w:rPr>
        <w:t> </w:t>
      </w:r>
      <w:r>
        <w:rPr/>
        <w:t>ley.</w:t>
      </w:r>
      <w:r>
        <w:rPr>
          <w:spacing w:val="9"/>
        </w:rPr>
        <w:t> </w:t>
      </w:r>
      <w:r>
        <w:rPr>
          <w:spacing w:val="-5"/>
        </w:rPr>
        <w:t>En</w:t>
      </w:r>
    </w:p>
    <w:p>
      <w:pPr>
        <w:pStyle w:val="BodyText"/>
        <w:spacing w:after="0" w:line="276" w:lineRule="auto"/>
        <w:jc w:val="both"/>
        <w:sectPr>
          <w:pgSz w:w="12240" w:h="15840"/>
          <w:pgMar w:top="1820" w:bottom="280" w:left="1080" w:right="1440"/>
        </w:sectPr>
      </w:pPr>
    </w:p>
    <w:p>
      <w:pPr>
        <w:pStyle w:val="BodyText"/>
        <w:spacing w:before="39"/>
      </w:pPr>
      <w:r>
        <w:rPr/>
        <w:drawing>
          <wp:anchor distT="0" distB="0" distL="0" distR="0" allowOverlap="1" layoutInCell="1" locked="0" behindDoc="1" simplePos="0" relativeHeight="487421440">
            <wp:simplePos x="0" y="0"/>
            <wp:positionH relativeFrom="page">
              <wp:posOffset>0</wp:posOffset>
            </wp:positionH>
            <wp:positionV relativeFrom="page">
              <wp:posOffset>15236</wp:posOffset>
            </wp:positionV>
            <wp:extent cx="7771383" cy="10043157"/>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771383" cy="10043157"/>
                    </a:xfrm>
                    <a:prstGeom prst="rect">
                      <a:avLst/>
                    </a:prstGeom>
                  </pic:spPr>
                </pic:pic>
              </a:graphicData>
            </a:graphic>
          </wp:anchor>
        </w:drawing>
      </w:r>
    </w:p>
    <w:p>
      <w:pPr>
        <w:pStyle w:val="BodyText"/>
        <w:spacing w:line="278" w:lineRule="auto"/>
        <w:ind w:left="622" w:right="260"/>
        <w:jc w:val="both"/>
      </w:pPr>
      <w:r>
        <w:rPr/>
        <w:t>especial las consideraciones que realiza respecto si es una medida razonable y </w:t>
      </w:r>
      <w:r>
        <w:rPr>
          <w:spacing w:val="-2"/>
        </w:rPr>
        <w:t>necesaria.</w:t>
      </w:r>
    </w:p>
    <w:p>
      <w:pPr>
        <w:pStyle w:val="BodyText"/>
        <w:spacing w:line="276" w:lineRule="auto" w:before="155"/>
        <w:ind w:left="622" w:right="250"/>
        <w:jc w:val="both"/>
      </w:pPr>
      <w:r>
        <w:rPr/>
        <w:t>Enfatizó</w:t>
      </w:r>
      <w:r>
        <w:rPr>
          <w:spacing w:val="-3"/>
        </w:rPr>
        <w:t> </w:t>
      </w:r>
      <w:r>
        <w:rPr/>
        <w:t>que,</w:t>
      </w:r>
      <w:r>
        <w:rPr>
          <w:spacing w:val="-2"/>
        </w:rPr>
        <w:t> </w:t>
      </w:r>
      <w:r>
        <w:rPr/>
        <w:t>es</w:t>
      </w:r>
      <w:r>
        <w:rPr>
          <w:spacing w:val="-2"/>
        </w:rPr>
        <w:t> </w:t>
      </w:r>
      <w:r>
        <w:rPr/>
        <w:t>razonable</w:t>
      </w:r>
      <w:r>
        <w:rPr>
          <w:spacing w:val="-2"/>
        </w:rPr>
        <w:t> </w:t>
      </w:r>
      <w:r>
        <w:rPr/>
        <w:t>porque</w:t>
      </w:r>
      <w:r>
        <w:rPr>
          <w:spacing w:val="-3"/>
        </w:rPr>
        <w:t> </w:t>
      </w:r>
      <w:r>
        <w:rPr/>
        <w:t>la</w:t>
      </w:r>
      <w:r>
        <w:rPr>
          <w:spacing w:val="-4"/>
        </w:rPr>
        <w:t> </w:t>
      </w:r>
      <w:r>
        <w:rPr/>
        <w:t>accionante</w:t>
      </w:r>
      <w:r>
        <w:rPr>
          <w:spacing w:val="-3"/>
        </w:rPr>
        <w:t> </w:t>
      </w:r>
      <w:r>
        <w:rPr/>
        <w:t>no</w:t>
      </w:r>
      <w:r>
        <w:rPr>
          <w:spacing w:val="-3"/>
        </w:rPr>
        <w:t> </w:t>
      </w:r>
      <w:r>
        <w:rPr/>
        <w:t>es</w:t>
      </w:r>
      <w:r>
        <w:rPr>
          <w:spacing w:val="-2"/>
        </w:rPr>
        <w:t> </w:t>
      </w:r>
      <w:r>
        <w:rPr/>
        <w:t>una</w:t>
      </w:r>
      <w:r>
        <w:rPr>
          <w:spacing w:val="-4"/>
        </w:rPr>
        <w:t> </w:t>
      </w:r>
      <w:r>
        <w:rPr/>
        <w:t>servidora</w:t>
      </w:r>
      <w:r>
        <w:rPr>
          <w:spacing w:val="-4"/>
        </w:rPr>
        <w:t> </w:t>
      </w:r>
      <w:r>
        <w:rPr/>
        <w:t>pública</w:t>
      </w:r>
      <w:r>
        <w:rPr>
          <w:spacing w:val="-4"/>
        </w:rPr>
        <w:t> </w:t>
      </w:r>
      <w:r>
        <w:rPr/>
        <w:t>del orden nacional. En cuanto a la necesidad, argumentó que la negativa de la OCCRE se sustentó en la necesidad de garantizar bienes que el constituyente buscó</w:t>
      </w:r>
      <w:r>
        <w:rPr>
          <w:spacing w:val="-17"/>
        </w:rPr>
        <w:t> </w:t>
      </w:r>
      <w:r>
        <w:rPr/>
        <w:t>proteger</w:t>
      </w:r>
      <w:r>
        <w:rPr>
          <w:spacing w:val="-18"/>
        </w:rPr>
        <w:t> </w:t>
      </w:r>
      <w:r>
        <w:rPr/>
        <w:t>al</w:t>
      </w:r>
      <w:r>
        <w:rPr>
          <w:spacing w:val="-18"/>
        </w:rPr>
        <w:t> </w:t>
      </w:r>
      <w:r>
        <w:rPr/>
        <w:t>permitir</w:t>
      </w:r>
      <w:r>
        <w:rPr>
          <w:spacing w:val="-18"/>
        </w:rPr>
        <w:t> </w:t>
      </w:r>
      <w:r>
        <w:rPr/>
        <w:t>el</w:t>
      </w:r>
      <w:r>
        <w:rPr>
          <w:spacing w:val="-18"/>
        </w:rPr>
        <w:t> </w:t>
      </w:r>
      <w:r>
        <w:rPr/>
        <w:t>control</w:t>
      </w:r>
      <w:r>
        <w:rPr>
          <w:spacing w:val="-18"/>
        </w:rPr>
        <w:t> </w:t>
      </w:r>
      <w:r>
        <w:rPr/>
        <w:t>de</w:t>
      </w:r>
      <w:r>
        <w:rPr>
          <w:spacing w:val="-17"/>
        </w:rPr>
        <w:t> </w:t>
      </w:r>
      <w:r>
        <w:rPr/>
        <w:t>densidad</w:t>
      </w:r>
      <w:r>
        <w:rPr>
          <w:spacing w:val="-18"/>
        </w:rPr>
        <w:t> </w:t>
      </w:r>
      <w:r>
        <w:rPr/>
        <w:t>poblacional</w:t>
      </w:r>
      <w:r>
        <w:rPr>
          <w:spacing w:val="-18"/>
        </w:rPr>
        <w:t> </w:t>
      </w:r>
      <w:r>
        <w:rPr/>
        <w:t>y</w:t>
      </w:r>
      <w:r>
        <w:rPr>
          <w:spacing w:val="-18"/>
        </w:rPr>
        <w:t> </w:t>
      </w:r>
      <w:r>
        <w:rPr/>
        <w:t>la</w:t>
      </w:r>
      <w:r>
        <w:rPr>
          <w:spacing w:val="-18"/>
        </w:rPr>
        <w:t> </w:t>
      </w:r>
      <w:r>
        <w:rPr/>
        <w:t>restricción</w:t>
      </w:r>
      <w:r>
        <w:rPr>
          <w:spacing w:val="-17"/>
        </w:rPr>
        <w:t> </w:t>
      </w:r>
      <w:r>
        <w:rPr/>
        <w:t>legal de los derechos de circulación en el departamento archipiélago.</w:t>
      </w:r>
    </w:p>
    <w:p>
      <w:pPr>
        <w:spacing w:line="276" w:lineRule="auto" w:before="160"/>
        <w:ind w:left="1330" w:right="259" w:firstLine="0"/>
        <w:jc w:val="both"/>
        <w:rPr>
          <w:i/>
          <w:sz w:val="20"/>
        </w:rPr>
      </w:pPr>
      <w:r>
        <w:rPr>
          <w:i/>
          <w:sz w:val="20"/>
        </w:rPr>
        <w:t>“(…)(iv) la sobrepoblación es un fenómeno que continúa generando dificultades en el Departamento Archipiélago de San Andrés, Providencia y Santa Catalina; en consecuencia, las medidas que limitan los derechos a la circulación y a la residencia en ese territorio, entre ellas la exigencia de la tarjeta de residencia temporal, siguen siendo necesarias para proteger la identidad cultural de las comunidades nativas y preservar el ambiente y los recursos naturales del archipiélago, como lo dispone el artículo 310 de la Constitución; de allí que (v) negar la tarjeta de residencia a personas que optan por cargos de empleados judiciales en la sede territorial de San Andrés, Providencia y Santa Catalina sin acreditar los requisitos legalmente exigidos es una medida razonable para garantizar la protección de la identidad cultural y la sostenibilidad medioambiental</w:t>
      </w:r>
      <w:r>
        <w:rPr>
          <w:i/>
          <w:spacing w:val="-2"/>
          <w:sz w:val="20"/>
        </w:rPr>
        <w:t> </w:t>
      </w:r>
      <w:r>
        <w:rPr>
          <w:i/>
          <w:sz w:val="20"/>
        </w:rPr>
        <w:t>de</w:t>
      </w:r>
      <w:r>
        <w:rPr>
          <w:i/>
          <w:spacing w:val="-4"/>
          <w:sz w:val="20"/>
        </w:rPr>
        <w:t> </w:t>
      </w:r>
      <w:r>
        <w:rPr>
          <w:i/>
          <w:sz w:val="20"/>
        </w:rPr>
        <w:t>ese</w:t>
      </w:r>
      <w:r>
        <w:rPr>
          <w:i/>
          <w:spacing w:val="-2"/>
          <w:sz w:val="20"/>
        </w:rPr>
        <w:t> </w:t>
      </w:r>
      <w:r>
        <w:rPr>
          <w:i/>
          <w:sz w:val="20"/>
        </w:rPr>
        <w:t>territorio,</w:t>
      </w:r>
      <w:r>
        <w:rPr>
          <w:i/>
          <w:spacing w:val="-1"/>
          <w:sz w:val="20"/>
        </w:rPr>
        <w:t> </w:t>
      </w:r>
      <w:r>
        <w:rPr>
          <w:i/>
          <w:sz w:val="20"/>
        </w:rPr>
        <w:t>en</w:t>
      </w:r>
      <w:r>
        <w:rPr>
          <w:i/>
          <w:spacing w:val="-2"/>
          <w:sz w:val="20"/>
        </w:rPr>
        <w:t> </w:t>
      </w:r>
      <w:r>
        <w:rPr>
          <w:i/>
          <w:sz w:val="20"/>
        </w:rPr>
        <w:t>los</w:t>
      </w:r>
      <w:r>
        <w:rPr>
          <w:i/>
          <w:spacing w:val="-3"/>
          <w:sz w:val="20"/>
        </w:rPr>
        <w:t> </w:t>
      </w:r>
      <w:r>
        <w:rPr>
          <w:i/>
          <w:sz w:val="20"/>
        </w:rPr>
        <w:t>términos</w:t>
      </w:r>
      <w:r>
        <w:rPr>
          <w:i/>
          <w:spacing w:val="-3"/>
          <w:sz w:val="20"/>
        </w:rPr>
        <w:t> </w:t>
      </w:r>
      <w:r>
        <w:rPr>
          <w:i/>
          <w:sz w:val="20"/>
        </w:rPr>
        <w:t>previstos</w:t>
      </w:r>
      <w:r>
        <w:rPr>
          <w:i/>
          <w:spacing w:val="-3"/>
          <w:sz w:val="20"/>
        </w:rPr>
        <w:t> </w:t>
      </w:r>
      <w:r>
        <w:rPr>
          <w:i/>
          <w:sz w:val="20"/>
        </w:rPr>
        <w:t>por</w:t>
      </w:r>
      <w:r>
        <w:rPr>
          <w:i/>
          <w:spacing w:val="-4"/>
          <w:sz w:val="20"/>
        </w:rPr>
        <w:t> </w:t>
      </w:r>
      <w:r>
        <w:rPr>
          <w:i/>
          <w:sz w:val="20"/>
        </w:rPr>
        <w:t>el constituyente. Las anteriores consideraciones se explican a continuación.</w:t>
      </w:r>
    </w:p>
    <w:p>
      <w:pPr>
        <w:pStyle w:val="BodyText"/>
        <w:spacing w:line="276" w:lineRule="auto" w:before="161"/>
        <w:ind w:left="622" w:right="253"/>
        <w:jc w:val="both"/>
      </w:pPr>
      <w:r>
        <w:rPr/>
        <w:t>Adicionalmente, resaltó que acceder a que las personas obtengan la tarjeta de residencia sin importar el régimen especial del archipiélago, sería obrar en detrimento de la identidad cultural y la sostenibilidad medioambiental del </w:t>
      </w:r>
      <w:r>
        <w:rPr>
          <w:spacing w:val="-2"/>
        </w:rPr>
        <w:t>Archipiélago.</w:t>
      </w:r>
    </w:p>
    <w:p>
      <w:pPr>
        <w:spacing w:line="276" w:lineRule="auto" w:before="160"/>
        <w:ind w:left="1330" w:right="261" w:firstLine="0"/>
        <w:jc w:val="both"/>
        <w:rPr>
          <w:i/>
          <w:sz w:val="20"/>
        </w:rPr>
      </w:pPr>
      <w:r>
        <w:rPr>
          <w:i/>
          <w:sz w:val="20"/>
        </w:rPr>
        <w:t>“Acceder, como lo hizo el juez de tutela de segunda instancia, a que estas personas</w:t>
      </w:r>
      <w:r>
        <w:rPr>
          <w:i/>
          <w:spacing w:val="-18"/>
          <w:sz w:val="20"/>
        </w:rPr>
        <w:t> </w:t>
      </w:r>
      <w:r>
        <w:rPr>
          <w:i/>
          <w:sz w:val="20"/>
        </w:rPr>
        <w:t>obtengan</w:t>
      </w:r>
      <w:r>
        <w:rPr>
          <w:i/>
          <w:spacing w:val="-18"/>
          <w:sz w:val="20"/>
        </w:rPr>
        <w:t> </w:t>
      </w:r>
      <w:r>
        <w:rPr>
          <w:i/>
          <w:sz w:val="20"/>
        </w:rPr>
        <w:t>la</w:t>
      </w:r>
      <w:r>
        <w:rPr>
          <w:i/>
          <w:spacing w:val="-17"/>
          <w:sz w:val="20"/>
        </w:rPr>
        <w:t> </w:t>
      </w:r>
      <w:r>
        <w:rPr>
          <w:i/>
          <w:sz w:val="20"/>
        </w:rPr>
        <w:t>tarjeta</w:t>
      </w:r>
      <w:r>
        <w:rPr>
          <w:i/>
          <w:spacing w:val="-18"/>
          <w:sz w:val="20"/>
        </w:rPr>
        <w:t> </w:t>
      </w:r>
      <w:r>
        <w:rPr>
          <w:i/>
          <w:sz w:val="20"/>
        </w:rPr>
        <w:t>de</w:t>
      </w:r>
      <w:r>
        <w:rPr>
          <w:i/>
          <w:spacing w:val="-17"/>
          <w:sz w:val="20"/>
        </w:rPr>
        <w:t> </w:t>
      </w:r>
      <w:r>
        <w:rPr>
          <w:i/>
          <w:sz w:val="20"/>
        </w:rPr>
        <w:t>residencia</w:t>
      </w:r>
      <w:r>
        <w:rPr>
          <w:i/>
          <w:spacing w:val="-18"/>
          <w:sz w:val="20"/>
        </w:rPr>
        <w:t> </w:t>
      </w:r>
      <w:r>
        <w:rPr>
          <w:i/>
          <w:sz w:val="20"/>
        </w:rPr>
        <w:t>con</w:t>
      </w:r>
      <w:r>
        <w:rPr>
          <w:i/>
          <w:spacing w:val="-18"/>
          <w:sz w:val="20"/>
        </w:rPr>
        <w:t> </w:t>
      </w:r>
      <w:r>
        <w:rPr>
          <w:i/>
          <w:sz w:val="20"/>
        </w:rPr>
        <w:t>fines</w:t>
      </w:r>
      <w:r>
        <w:rPr>
          <w:i/>
          <w:spacing w:val="-17"/>
          <w:sz w:val="20"/>
        </w:rPr>
        <w:t> </w:t>
      </w:r>
      <w:r>
        <w:rPr>
          <w:i/>
          <w:sz w:val="20"/>
        </w:rPr>
        <w:t>de</w:t>
      </w:r>
      <w:r>
        <w:rPr>
          <w:i/>
          <w:spacing w:val="-18"/>
          <w:sz w:val="20"/>
        </w:rPr>
        <w:t> </w:t>
      </w:r>
      <w:r>
        <w:rPr>
          <w:i/>
          <w:sz w:val="20"/>
        </w:rPr>
        <w:t>registro</w:t>
      </w:r>
      <w:r>
        <w:rPr>
          <w:i/>
          <w:spacing w:val="-17"/>
          <w:sz w:val="20"/>
        </w:rPr>
        <w:t> </w:t>
      </w:r>
      <w:r>
        <w:rPr>
          <w:i/>
          <w:sz w:val="20"/>
        </w:rPr>
        <w:t>por</w:t>
      </w:r>
      <w:r>
        <w:rPr>
          <w:i/>
          <w:spacing w:val="-18"/>
          <w:sz w:val="20"/>
        </w:rPr>
        <w:t> </w:t>
      </w:r>
      <w:r>
        <w:rPr>
          <w:i/>
          <w:sz w:val="20"/>
        </w:rPr>
        <w:t>vía</w:t>
      </w:r>
      <w:r>
        <w:rPr>
          <w:i/>
          <w:spacing w:val="-17"/>
          <w:sz w:val="20"/>
        </w:rPr>
        <w:t> </w:t>
      </w:r>
      <w:r>
        <w:rPr>
          <w:i/>
          <w:sz w:val="20"/>
        </w:rPr>
        <w:t>de</w:t>
      </w:r>
      <w:r>
        <w:rPr>
          <w:i/>
          <w:spacing w:val="-18"/>
          <w:sz w:val="20"/>
        </w:rPr>
        <w:t> </w:t>
      </w:r>
      <w:r>
        <w:rPr>
          <w:i/>
          <w:sz w:val="20"/>
        </w:rPr>
        <w:t>amparo abre la posibilidad de que, sin importar las condiciones previstas en la convocatoria al proceso de selección y concurso de méritos, los participantes opten por la sede territorial de San Andrés sin necesidad de acreditar el cumplimiento de los requisitos constitucionales y legales para residir y trabajar allí. </w:t>
      </w:r>
      <w:r>
        <w:rPr>
          <w:i/>
          <w:sz w:val="20"/>
          <w:u w:val="single"/>
        </w:rPr>
        <w:t>Esta situación obra en detrimento</w:t>
      </w:r>
      <w:r>
        <w:rPr>
          <w:i/>
          <w:spacing w:val="-1"/>
          <w:sz w:val="20"/>
          <w:u w:val="single"/>
        </w:rPr>
        <w:t> </w:t>
      </w:r>
      <w:r>
        <w:rPr>
          <w:i/>
          <w:sz w:val="20"/>
          <w:u w:val="single"/>
        </w:rPr>
        <w:t>de</w:t>
      </w:r>
      <w:r>
        <w:rPr>
          <w:i/>
          <w:spacing w:val="-1"/>
          <w:sz w:val="20"/>
          <w:u w:val="single"/>
        </w:rPr>
        <w:t> </w:t>
      </w:r>
      <w:r>
        <w:rPr>
          <w:i/>
          <w:sz w:val="20"/>
          <w:u w:val="single"/>
        </w:rPr>
        <w:t>la identidad cultural y</w:t>
      </w:r>
      <w:r>
        <w:rPr>
          <w:i/>
          <w:spacing w:val="-1"/>
          <w:sz w:val="20"/>
          <w:u w:val="single"/>
        </w:rPr>
        <w:t> </w:t>
      </w:r>
      <w:r>
        <w:rPr>
          <w:i/>
          <w:sz w:val="20"/>
          <w:u w:val="single"/>
        </w:rPr>
        <w:t>la sostenibilidad</w:t>
      </w:r>
      <w:r>
        <w:rPr>
          <w:i/>
          <w:sz w:val="20"/>
        </w:rPr>
        <w:t> </w:t>
      </w:r>
      <w:r>
        <w:rPr>
          <w:i/>
          <w:sz w:val="20"/>
          <w:u w:val="single"/>
        </w:rPr>
        <w:t>medioambiental del archipiélago</w:t>
      </w:r>
      <w:r>
        <w:rPr>
          <w:i/>
          <w:spacing w:val="-1"/>
          <w:sz w:val="20"/>
          <w:u w:val="single"/>
        </w:rPr>
        <w:t> </w:t>
      </w:r>
      <w:r>
        <w:rPr>
          <w:i/>
          <w:sz w:val="20"/>
          <w:u w:val="single"/>
        </w:rPr>
        <w:t>y, por</w:t>
      </w:r>
      <w:r>
        <w:rPr>
          <w:i/>
          <w:spacing w:val="-1"/>
          <w:sz w:val="20"/>
          <w:u w:val="single"/>
        </w:rPr>
        <w:t> </w:t>
      </w:r>
      <w:r>
        <w:rPr>
          <w:i/>
          <w:sz w:val="20"/>
          <w:u w:val="single"/>
        </w:rPr>
        <w:t>lo tanto, resulta contraria al artículo</w:t>
      </w:r>
      <w:r>
        <w:rPr>
          <w:i/>
          <w:spacing w:val="-1"/>
          <w:sz w:val="20"/>
          <w:u w:val="single"/>
        </w:rPr>
        <w:t> </w:t>
      </w:r>
      <w:r>
        <w:rPr>
          <w:i/>
          <w:sz w:val="20"/>
          <w:u w:val="single"/>
        </w:rPr>
        <w:t>310</w:t>
      </w:r>
      <w:r>
        <w:rPr>
          <w:i/>
          <w:sz w:val="20"/>
        </w:rPr>
        <w:t> </w:t>
      </w:r>
      <w:r>
        <w:rPr>
          <w:i/>
          <w:sz w:val="20"/>
          <w:u w:val="single"/>
        </w:rPr>
        <w:t>de la Constitución</w:t>
      </w:r>
      <w:r>
        <w:rPr>
          <w:i/>
          <w:sz w:val="20"/>
        </w:rPr>
        <w:t>.”</w:t>
      </w:r>
    </w:p>
    <w:p>
      <w:pPr>
        <w:spacing w:after="0" w:line="276" w:lineRule="auto"/>
        <w:jc w:val="both"/>
        <w:rPr>
          <w:i/>
          <w:sz w:val="20"/>
        </w:rPr>
        <w:sectPr>
          <w:pgSz w:w="12240" w:h="15840"/>
          <w:pgMar w:top="1820" w:bottom="280" w:left="1080" w:right="1440"/>
        </w:sectPr>
      </w:pPr>
    </w:p>
    <w:p>
      <w:pPr>
        <w:pStyle w:val="BodyText"/>
        <w:spacing w:before="41"/>
        <w:rPr>
          <w:i/>
        </w:rPr>
      </w:pPr>
      <w:r>
        <w:rPr>
          <w:i/>
        </w:rPr>
        <w:drawing>
          <wp:anchor distT="0" distB="0" distL="0" distR="0" allowOverlap="1" layoutInCell="1" locked="0" behindDoc="1" simplePos="0" relativeHeight="487421952">
            <wp:simplePos x="0" y="0"/>
            <wp:positionH relativeFrom="page">
              <wp:posOffset>0</wp:posOffset>
            </wp:positionH>
            <wp:positionV relativeFrom="page">
              <wp:posOffset>15236</wp:posOffset>
            </wp:positionV>
            <wp:extent cx="7771383" cy="10043157"/>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7771383" cy="10043157"/>
                    </a:xfrm>
                    <a:prstGeom prst="rect">
                      <a:avLst/>
                    </a:prstGeom>
                  </pic:spPr>
                </pic:pic>
              </a:graphicData>
            </a:graphic>
          </wp:anchor>
        </w:drawing>
      </w:r>
    </w:p>
    <w:p>
      <w:pPr>
        <w:pStyle w:val="Heading1"/>
        <w:jc w:val="both"/>
      </w:pPr>
      <w:r>
        <w:rPr/>
        <w:t>Justificación</w:t>
      </w:r>
      <w:r>
        <w:rPr>
          <w:spacing w:val="-5"/>
        </w:rPr>
        <w:t> </w:t>
      </w:r>
      <w:r>
        <w:rPr/>
        <w:t>de</w:t>
      </w:r>
      <w:r>
        <w:rPr>
          <w:spacing w:val="-7"/>
        </w:rPr>
        <w:t> </w:t>
      </w:r>
      <w:r>
        <w:rPr/>
        <w:t>la</w:t>
      </w:r>
      <w:r>
        <w:rPr>
          <w:spacing w:val="-6"/>
        </w:rPr>
        <w:t> </w:t>
      </w:r>
      <w:r>
        <w:rPr>
          <w:spacing w:val="-2"/>
        </w:rPr>
        <w:t>iniciativa</w:t>
      </w:r>
    </w:p>
    <w:p>
      <w:pPr>
        <w:pStyle w:val="BodyText"/>
        <w:spacing w:before="221"/>
        <w:rPr>
          <w:b/>
        </w:rPr>
      </w:pPr>
    </w:p>
    <w:p>
      <w:pPr>
        <w:pStyle w:val="ListParagraph"/>
        <w:numPr>
          <w:ilvl w:val="0"/>
          <w:numId w:val="3"/>
        </w:numPr>
        <w:tabs>
          <w:tab w:pos="1339" w:val="left" w:leader="none"/>
        </w:tabs>
        <w:spacing w:line="240" w:lineRule="auto" w:before="0" w:after="0"/>
        <w:ind w:left="1339" w:right="0" w:hanging="358"/>
        <w:jc w:val="left"/>
        <w:rPr>
          <w:b/>
          <w:sz w:val="22"/>
        </w:rPr>
      </w:pPr>
      <w:r>
        <w:rPr>
          <w:b/>
          <w:sz w:val="22"/>
        </w:rPr>
        <w:t>Fundamentos</w:t>
      </w:r>
      <w:r>
        <w:rPr>
          <w:b/>
          <w:spacing w:val="-11"/>
          <w:sz w:val="22"/>
        </w:rPr>
        <w:t> </w:t>
      </w:r>
      <w:r>
        <w:rPr>
          <w:b/>
          <w:spacing w:val="-2"/>
          <w:sz w:val="22"/>
        </w:rPr>
        <w:t>Constitucionales</w:t>
      </w:r>
    </w:p>
    <w:p>
      <w:pPr>
        <w:pStyle w:val="BodyText"/>
        <w:spacing w:before="53"/>
        <w:rPr>
          <w:b/>
        </w:rPr>
      </w:pPr>
    </w:p>
    <w:p>
      <w:pPr>
        <w:pStyle w:val="BodyText"/>
        <w:spacing w:line="276" w:lineRule="auto" w:before="1"/>
        <w:ind w:left="622" w:right="252"/>
        <w:jc w:val="both"/>
      </w:pPr>
      <w:r>
        <w:rPr/>
        <w:t>En la actualidad existe un régimen especial para el Departamento, que tiene como fundamento constitucional el articulo 310 de la Constitución Nacional. Justificado en la necesidad de la protección de la identidad cultural de las comunidades nativas, Igualmente propugna por la preservación del ambiente y los recursos naturales del Archipiélago, con las limitaciones propias de su insularidad oceánica.</w:t>
      </w:r>
    </w:p>
    <w:p>
      <w:pPr>
        <w:pStyle w:val="BodyText"/>
        <w:spacing w:before="12"/>
      </w:pPr>
    </w:p>
    <w:p>
      <w:pPr>
        <w:spacing w:line="276" w:lineRule="auto" w:before="0"/>
        <w:ind w:left="1330" w:right="256" w:firstLine="0"/>
        <w:jc w:val="both"/>
        <w:rPr>
          <w:i/>
          <w:sz w:val="20"/>
        </w:rPr>
      </w:pPr>
      <w:r>
        <w:rPr>
          <w:b/>
          <w:i/>
          <w:sz w:val="22"/>
        </w:rPr>
        <w:t>“</w:t>
      </w:r>
      <w:r>
        <w:rPr>
          <w:b/>
          <w:i/>
          <w:sz w:val="20"/>
        </w:rPr>
        <w:t>Artículo 310. </w:t>
      </w:r>
      <w:r>
        <w:rPr>
          <w:i/>
          <w:sz w:val="20"/>
        </w:rPr>
        <w:t>El Departamento Archipiélago de San Andrés, Providencia y Santa</w:t>
      </w:r>
      <w:r>
        <w:rPr>
          <w:i/>
          <w:spacing w:val="-10"/>
          <w:sz w:val="20"/>
        </w:rPr>
        <w:t> </w:t>
      </w:r>
      <w:r>
        <w:rPr>
          <w:i/>
          <w:sz w:val="20"/>
        </w:rPr>
        <w:t>Catalina</w:t>
      </w:r>
      <w:r>
        <w:rPr>
          <w:i/>
          <w:spacing w:val="-10"/>
          <w:sz w:val="20"/>
        </w:rPr>
        <w:t> </w:t>
      </w:r>
      <w:r>
        <w:rPr>
          <w:i/>
          <w:sz w:val="20"/>
        </w:rPr>
        <w:t>se</w:t>
      </w:r>
      <w:r>
        <w:rPr>
          <w:i/>
          <w:spacing w:val="-10"/>
          <w:sz w:val="20"/>
        </w:rPr>
        <w:t> </w:t>
      </w:r>
      <w:r>
        <w:rPr>
          <w:i/>
          <w:sz w:val="20"/>
        </w:rPr>
        <w:t>regirá,</w:t>
      </w:r>
      <w:r>
        <w:rPr>
          <w:i/>
          <w:spacing w:val="-11"/>
          <w:sz w:val="20"/>
        </w:rPr>
        <w:t> </w:t>
      </w:r>
      <w:r>
        <w:rPr>
          <w:i/>
          <w:sz w:val="20"/>
        </w:rPr>
        <w:t>además</w:t>
      </w:r>
      <w:r>
        <w:rPr>
          <w:i/>
          <w:spacing w:val="-11"/>
          <w:sz w:val="20"/>
        </w:rPr>
        <w:t> </w:t>
      </w:r>
      <w:r>
        <w:rPr>
          <w:i/>
          <w:sz w:val="20"/>
        </w:rPr>
        <w:t>de</w:t>
      </w:r>
      <w:r>
        <w:rPr>
          <w:i/>
          <w:spacing w:val="-12"/>
          <w:sz w:val="20"/>
        </w:rPr>
        <w:t> </w:t>
      </w:r>
      <w:r>
        <w:rPr>
          <w:i/>
          <w:sz w:val="20"/>
        </w:rPr>
        <w:t>las</w:t>
      </w:r>
      <w:r>
        <w:rPr>
          <w:i/>
          <w:spacing w:val="-11"/>
          <w:sz w:val="20"/>
        </w:rPr>
        <w:t> </w:t>
      </w:r>
      <w:r>
        <w:rPr>
          <w:i/>
          <w:sz w:val="20"/>
        </w:rPr>
        <w:t>normas</w:t>
      </w:r>
      <w:r>
        <w:rPr>
          <w:i/>
          <w:spacing w:val="-9"/>
          <w:sz w:val="20"/>
        </w:rPr>
        <w:t> </w:t>
      </w:r>
      <w:r>
        <w:rPr>
          <w:i/>
          <w:sz w:val="20"/>
        </w:rPr>
        <w:t>previstas</w:t>
      </w:r>
      <w:r>
        <w:rPr>
          <w:i/>
          <w:spacing w:val="-8"/>
          <w:sz w:val="20"/>
        </w:rPr>
        <w:t> </w:t>
      </w:r>
      <w:r>
        <w:rPr>
          <w:i/>
          <w:sz w:val="20"/>
        </w:rPr>
        <w:t>en</w:t>
      </w:r>
      <w:r>
        <w:rPr>
          <w:i/>
          <w:spacing w:val="-9"/>
          <w:sz w:val="20"/>
        </w:rPr>
        <w:t> </w:t>
      </w:r>
      <w:r>
        <w:rPr>
          <w:i/>
          <w:sz w:val="20"/>
        </w:rPr>
        <w:t>la</w:t>
      </w:r>
      <w:r>
        <w:rPr>
          <w:i/>
          <w:spacing w:val="-8"/>
          <w:sz w:val="20"/>
        </w:rPr>
        <w:t> </w:t>
      </w:r>
      <w:r>
        <w:rPr>
          <w:i/>
          <w:sz w:val="20"/>
        </w:rPr>
        <w:t>Constitución</w:t>
      </w:r>
      <w:r>
        <w:rPr>
          <w:i/>
          <w:spacing w:val="-9"/>
          <w:sz w:val="20"/>
        </w:rPr>
        <w:t> </w:t>
      </w:r>
      <w:r>
        <w:rPr>
          <w:i/>
          <w:sz w:val="20"/>
        </w:rPr>
        <w:t>y</w:t>
      </w:r>
      <w:r>
        <w:rPr>
          <w:i/>
          <w:spacing w:val="-10"/>
          <w:sz w:val="20"/>
        </w:rPr>
        <w:t> </w:t>
      </w:r>
      <w:r>
        <w:rPr>
          <w:i/>
          <w:sz w:val="20"/>
        </w:rPr>
        <w:t>las leyes para los otros departamentos, por las </w:t>
      </w:r>
      <w:r>
        <w:rPr>
          <w:i/>
          <w:sz w:val="20"/>
          <w:u w:val="single"/>
        </w:rPr>
        <w:t>normas especiales que en materia</w:t>
      </w:r>
      <w:r>
        <w:rPr>
          <w:i/>
          <w:sz w:val="20"/>
        </w:rPr>
        <w:t> </w:t>
      </w:r>
      <w:r>
        <w:rPr>
          <w:i/>
          <w:sz w:val="20"/>
          <w:u w:val="single"/>
        </w:rPr>
        <w:t>administrativa, de inmigración,</w:t>
      </w:r>
      <w:r>
        <w:rPr>
          <w:i/>
          <w:sz w:val="20"/>
        </w:rPr>
        <w:t> fiscal, de comercio exterior, de cambios, financiera y de fomento económico </w:t>
      </w:r>
      <w:r>
        <w:rPr>
          <w:i/>
          <w:sz w:val="20"/>
          <w:u w:val="single"/>
        </w:rPr>
        <w:t>establezca el legislador. </w:t>
      </w:r>
      <w:r>
        <w:rPr>
          <w:i/>
          <w:sz w:val="20"/>
        </w:rPr>
        <w:t>Mediante ley aprobada por la mayoría de los miembros de cada cámara se podrá </w:t>
      </w:r>
      <w:r>
        <w:rPr>
          <w:i/>
          <w:sz w:val="20"/>
          <w:u w:val="single"/>
        </w:rPr>
        <w:t>limitar el</w:t>
      </w:r>
      <w:r>
        <w:rPr>
          <w:i/>
          <w:sz w:val="20"/>
        </w:rPr>
        <w:t> </w:t>
      </w:r>
      <w:r>
        <w:rPr>
          <w:i/>
          <w:sz w:val="20"/>
          <w:u w:val="single"/>
        </w:rPr>
        <w:t>ejercicio de los derechos de circulación y residencia, establecer controles a la</w:t>
      </w:r>
      <w:r>
        <w:rPr>
          <w:i/>
          <w:sz w:val="20"/>
        </w:rPr>
        <w:t> </w:t>
      </w:r>
      <w:r>
        <w:rPr>
          <w:i/>
          <w:sz w:val="20"/>
          <w:u w:val="single"/>
        </w:rPr>
        <w:t>densidad de la población, </w:t>
      </w:r>
      <w:r>
        <w:rPr>
          <w:i/>
          <w:sz w:val="20"/>
        </w:rPr>
        <w:t>regular el uso del suelo y someter a condiciones especiales</w:t>
      </w:r>
      <w:r>
        <w:rPr>
          <w:i/>
          <w:spacing w:val="-7"/>
          <w:sz w:val="20"/>
        </w:rPr>
        <w:t> </w:t>
      </w:r>
      <w:r>
        <w:rPr>
          <w:i/>
          <w:sz w:val="20"/>
        </w:rPr>
        <w:t>la</w:t>
      </w:r>
      <w:r>
        <w:rPr>
          <w:i/>
          <w:spacing w:val="-1"/>
          <w:sz w:val="20"/>
        </w:rPr>
        <w:t> </w:t>
      </w:r>
      <w:r>
        <w:rPr>
          <w:i/>
          <w:sz w:val="20"/>
        </w:rPr>
        <w:t>enajenación</w:t>
      </w:r>
      <w:r>
        <w:rPr>
          <w:i/>
          <w:spacing w:val="-6"/>
          <w:sz w:val="20"/>
        </w:rPr>
        <w:t> </w:t>
      </w:r>
      <w:r>
        <w:rPr>
          <w:i/>
          <w:sz w:val="20"/>
        </w:rPr>
        <w:t>de</w:t>
      </w:r>
      <w:r>
        <w:rPr>
          <w:i/>
          <w:spacing w:val="-8"/>
          <w:sz w:val="20"/>
        </w:rPr>
        <w:t> </w:t>
      </w:r>
      <w:r>
        <w:rPr>
          <w:i/>
          <w:sz w:val="20"/>
        </w:rPr>
        <w:t>bienes</w:t>
      </w:r>
      <w:r>
        <w:rPr>
          <w:i/>
          <w:spacing w:val="-7"/>
          <w:sz w:val="20"/>
        </w:rPr>
        <w:t> </w:t>
      </w:r>
      <w:r>
        <w:rPr>
          <w:i/>
          <w:sz w:val="20"/>
        </w:rPr>
        <w:t>inmuebles </w:t>
      </w:r>
      <w:r>
        <w:rPr>
          <w:i/>
          <w:sz w:val="20"/>
          <w:u w:val="single"/>
        </w:rPr>
        <w:t>con</w:t>
      </w:r>
      <w:r>
        <w:rPr>
          <w:i/>
          <w:spacing w:val="-3"/>
          <w:sz w:val="20"/>
          <w:u w:val="single"/>
        </w:rPr>
        <w:t> </w:t>
      </w:r>
      <w:r>
        <w:rPr>
          <w:i/>
          <w:sz w:val="20"/>
          <w:u w:val="single"/>
        </w:rPr>
        <w:t>el</w:t>
      </w:r>
      <w:r>
        <w:rPr>
          <w:i/>
          <w:spacing w:val="-6"/>
          <w:sz w:val="20"/>
          <w:u w:val="single"/>
        </w:rPr>
        <w:t> </w:t>
      </w:r>
      <w:r>
        <w:rPr>
          <w:i/>
          <w:sz w:val="20"/>
          <w:u w:val="single"/>
        </w:rPr>
        <w:t>fin</w:t>
      </w:r>
      <w:r>
        <w:rPr>
          <w:i/>
          <w:spacing w:val="-6"/>
          <w:sz w:val="20"/>
          <w:u w:val="single"/>
        </w:rPr>
        <w:t> </w:t>
      </w:r>
      <w:r>
        <w:rPr>
          <w:i/>
          <w:sz w:val="20"/>
          <w:u w:val="single"/>
        </w:rPr>
        <w:t>de</w:t>
      </w:r>
      <w:r>
        <w:rPr>
          <w:i/>
          <w:spacing w:val="-6"/>
          <w:sz w:val="20"/>
          <w:u w:val="single"/>
        </w:rPr>
        <w:t> </w:t>
      </w:r>
      <w:r>
        <w:rPr>
          <w:i/>
          <w:sz w:val="20"/>
          <w:u w:val="single"/>
        </w:rPr>
        <w:t>proteger</w:t>
      </w:r>
      <w:r>
        <w:rPr>
          <w:i/>
          <w:spacing w:val="-5"/>
          <w:sz w:val="20"/>
          <w:u w:val="single"/>
        </w:rPr>
        <w:t> </w:t>
      </w:r>
      <w:r>
        <w:rPr>
          <w:i/>
          <w:sz w:val="20"/>
          <w:u w:val="single"/>
        </w:rPr>
        <w:t>la</w:t>
      </w:r>
      <w:r>
        <w:rPr>
          <w:i/>
          <w:spacing w:val="-6"/>
          <w:sz w:val="20"/>
          <w:u w:val="single"/>
        </w:rPr>
        <w:t> </w:t>
      </w:r>
      <w:r>
        <w:rPr>
          <w:i/>
          <w:sz w:val="20"/>
          <w:u w:val="single"/>
        </w:rPr>
        <w:t>identidad</w:t>
      </w:r>
      <w:r>
        <w:rPr>
          <w:i/>
          <w:sz w:val="20"/>
        </w:rPr>
        <w:t> </w:t>
      </w:r>
      <w:r>
        <w:rPr>
          <w:i/>
          <w:sz w:val="20"/>
          <w:u w:val="single"/>
        </w:rPr>
        <w:t>cultural de las comunidades nativas y preservar el ambiente y los recursos</w:t>
      </w:r>
      <w:r>
        <w:rPr>
          <w:i/>
          <w:sz w:val="20"/>
        </w:rPr>
        <w:t> </w:t>
      </w:r>
      <w:r>
        <w:rPr>
          <w:i/>
          <w:sz w:val="20"/>
          <w:u w:val="single"/>
        </w:rPr>
        <w:t>naturales del Archipiélago</w:t>
      </w:r>
      <w:r>
        <w:rPr>
          <w:i/>
          <w:sz w:val="20"/>
        </w:rPr>
        <w:t>. Mediante la creación de los municipios a que</w:t>
      </w:r>
      <w:r>
        <w:rPr>
          <w:i/>
          <w:spacing w:val="-1"/>
          <w:sz w:val="20"/>
        </w:rPr>
        <w:t> </w:t>
      </w:r>
      <w:r>
        <w:rPr>
          <w:i/>
          <w:sz w:val="20"/>
        </w:rPr>
        <w:t>hubiere lugar, la Asamblea Departamental garantizará la expresión institucional de las comunidades raizales de San Andrés. El municipio de Providencia tendrá en las rentas departamentales una participación no inferior del 20% del valor total de dichas rentas.”</w:t>
      </w:r>
    </w:p>
    <w:p>
      <w:pPr>
        <w:pStyle w:val="BodyText"/>
        <w:spacing w:before="36"/>
        <w:rPr>
          <w:i/>
          <w:sz w:val="20"/>
        </w:rPr>
      </w:pPr>
    </w:p>
    <w:p>
      <w:pPr>
        <w:pStyle w:val="BodyText"/>
        <w:spacing w:line="278" w:lineRule="auto"/>
        <w:ind w:left="622" w:right="250"/>
        <w:jc w:val="both"/>
      </w:pPr>
      <w:r>
        <w:rPr/>
        <w:t>La exigencia de un requisito de residencia no constituye una barrera discriminatoria,</w:t>
      </w:r>
      <w:r>
        <w:rPr>
          <w:spacing w:val="-14"/>
        </w:rPr>
        <w:t> </w:t>
      </w:r>
      <w:r>
        <w:rPr/>
        <w:t>sino</w:t>
      </w:r>
      <w:r>
        <w:rPr>
          <w:spacing w:val="-15"/>
        </w:rPr>
        <w:t> </w:t>
      </w:r>
      <w:r>
        <w:rPr/>
        <w:t>una</w:t>
      </w:r>
      <w:r>
        <w:rPr>
          <w:spacing w:val="-16"/>
        </w:rPr>
        <w:t> </w:t>
      </w:r>
      <w:r>
        <w:rPr/>
        <w:t>medida</w:t>
      </w:r>
      <w:r>
        <w:rPr>
          <w:spacing w:val="-16"/>
        </w:rPr>
        <w:t> </w:t>
      </w:r>
      <w:r>
        <w:rPr/>
        <w:t>razonable</w:t>
      </w:r>
      <w:r>
        <w:rPr>
          <w:spacing w:val="-12"/>
        </w:rPr>
        <w:t> </w:t>
      </w:r>
      <w:r>
        <w:rPr/>
        <w:t>y</w:t>
      </w:r>
      <w:r>
        <w:rPr>
          <w:spacing w:val="-16"/>
        </w:rPr>
        <w:t> </w:t>
      </w:r>
      <w:r>
        <w:rPr/>
        <w:t>proporcionada</w:t>
      </w:r>
      <w:r>
        <w:rPr>
          <w:spacing w:val="-16"/>
        </w:rPr>
        <w:t> </w:t>
      </w:r>
      <w:r>
        <w:rPr/>
        <w:t>para</w:t>
      </w:r>
      <w:r>
        <w:rPr>
          <w:spacing w:val="-11"/>
        </w:rPr>
        <w:t> </w:t>
      </w:r>
      <w:r>
        <w:rPr/>
        <w:t>cumplir</w:t>
      </w:r>
      <w:r>
        <w:rPr>
          <w:spacing w:val="-16"/>
        </w:rPr>
        <w:t> </w:t>
      </w:r>
      <w:r>
        <w:rPr/>
        <w:t>con</w:t>
      </w:r>
      <w:r>
        <w:rPr>
          <w:spacing w:val="-15"/>
        </w:rPr>
        <w:t> </w:t>
      </w:r>
      <w:r>
        <w:rPr/>
        <w:t>los objetivos constitucionales anteriormente mencionados.</w:t>
      </w:r>
    </w:p>
    <w:p>
      <w:pPr>
        <w:pStyle w:val="BodyText"/>
        <w:spacing w:before="5"/>
      </w:pPr>
    </w:p>
    <w:p>
      <w:pPr>
        <w:pStyle w:val="Heading1"/>
        <w:numPr>
          <w:ilvl w:val="0"/>
          <w:numId w:val="3"/>
        </w:numPr>
        <w:tabs>
          <w:tab w:pos="1340" w:val="left" w:leader="none"/>
        </w:tabs>
        <w:spacing w:line="240" w:lineRule="auto" w:before="0" w:after="0"/>
        <w:ind w:left="1340" w:right="0" w:hanging="359"/>
        <w:jc w:val="left"/>
      </w:pPr>
      <w:r>
        <w:rPr/>
        <w:t>Fundamentos</w:t>
      </w:r>
      <w:r>
        <w:rPr>
          <w:spacing w:val="-8"/>
        </w:rPr>
        <w:t> </w:t>
      </w:r>
      <w:r>
        <w:rPr/>
        <w:t>sociales</w:t>
      </w:r>
      <w:r>
        <w:rPr>
          <w:spacing w:val="-8"/>
        </w:rPr>
        <w:t> </w:t>
      </w:r>
      <w:r>
        <w:rPr/>
        <w:t>y</w:t>
      </w:r>
      <w:r>
        <w:rPr>
          <w:spacing w:val="-7"/>
        </w:rPr>
        <w:t> </w:t>
      </w:r>
      <w:r>
        <w:rPr>
          <w:spacing w:val="-2"/>
        </w:rPr>
        <w:t>ambientales</w:t>
      </w:r>
    </w:p>
    <w:p>
      <w:pPr>
        <w:pStyle w:val="BodyText"/>
        <w:spacing w:before="241"/>
        <w:rPr>
          <w:b/>
        </w:rPr>
      </w:pPr>
    </w:p>
    <w:p>
      <w:pPr>
        <w:pStyle w:val="BodyText"/>
        <w:spacing w:line="276" w:lineRule="auto"/>
        <w:ind w:left="622" w:right="251"/>
        <w:jc w:val="both"/>
      </w:pPr>
      <w:r>
        <w:rPr/>
        <w:t>El</w:t>
      </w:r>
      <w:r>
        <w:rPr>
          <w:spacing w:val="-16"/>
        </w:rPr>
        <w:t> </w:t>
      </w:r>
      <w:r>
        <w:rPr/>
        <w:t>Archipiélago</w:t>
      </w:r>
      <w:r>
        <w:rPr>
          <w:spacing w:val="-15"/>
        </w:rPr>
        <w:t> </w:t>
      </w:r>
      <w:r>
        <w:rPr/>
        <w:t>de</w:t>
      </w:r>
      <w:r>
        <w:rPr>
          <w:spacing w:val="-15"/>
        </w:rPr>
        <w:t> </w:t>
      </w:r>
      <w:r>
        <w:rPr/>
        <w:t>San</w:t>
      </w:r>
      <w:r>
        <w:rPr>
          <w:spacing w:val="-16"/>
        </w:rPr>
        <w:t> </w:t>
      </w:r>
      <w:r>
        <w:rPr/>
        <w:t>Andrés,</w:t>
      </w:r>
      <w:r>
        <w:rPr>
          <w:spacing w:val="-16"/>
        </w:rPr>
        <w:t> </w:t>
      </w:r>
      <w:r>
        <w:rPr/>
        <w:t>Providencia</w:t>
      </w:r>
      <w:r>
        <w:rPr>
          <w:spacing w:val="-16"/>
        </w:rPr>
        <w:t> </w:t>
      </w:r>
      <w:r>
        <w:rPr/>
        <w:t>y</w:t>
      </w:r>
      <w:r>
        <w:rPr>
          <w:spacing w:val="-19"/>
        </w:rPr>
        <w:t> </w:t>
      </w:r>
      <w:r>
        <w:rPr/>
        <w:t>Santa</w:t>
      </w:r>
      <w:r>
        <w:rPr>
          <w:spacing w:val="-16"/>
        </w:rPr>
        <w:t> </w:t>
      </w:r>
      <w:r>
        <w:rPr/>
        <w:t>Catalina,</w:t>
      </w:r>
      <w:r>
        <w:rPr>
          <w:spacing w:val="-14"/>
        </w:rPr>
        <w:t> </w:t>
      </w:r>
      <w:r>
        <w:rPr/>
        <w:t>es</w:t>
      </w:r>
      <w:r>
        <w:rPr>
          <w:spacing w:val="-14"/>
        </w:rPr>
        <w:t> </w:t>
      </w:r>
      <w:r>
        <w:rPr/>
        <w:t>el</w:t>
      </w:r>
      <w:r>
        <w:rPr>
          <w:spacing w:val="-16"/>
        </w:rPr>
        <w:t> </w:t>
      </w:r>
      <w:r>
        <w:rPr/>
        <w:t>Departamento más pequeño de Colombia en su porción terrestres. Este Departamento ha presentado</w:t>
      </w:r>
      <w:r>
        <w:rPr>
          <w:spacing w:val="-12"/>
        </w:rPr>
        <w:t> </w:t>
      </w:r>
      <w:r>
        <w:rPr/>
        <w:t>un</w:t>
      </w:r>
      <w:r>
        <w:rPr>
          <w:spacing w:val="-13"/>
        </w:rPr>
        <w:t> </w:t>
      </w:r>
      <w:r>
        <w:rPr/>
        <w:t>crecimiento</w:t>
      </w:r>
      <w:r>
        <w:rPr>
          <w:spacing w:val="-12"/>
        </w:rPr>
        <w:t> </w:t>
      </w:r>
      <w:r>
        <w:rPr/>
        <w:t>poblacional</w:t>
      </w:r>
      <w:r>
        <w:rPr>
          <w:spacing w:val="-13"/>
        </w:rPr>
        <w:t> </w:t>
      </w:r>
      <w:r>
        <w:rPr/>
        <w:t>exponencial</w:t>
      </w:r>
      <w:r>
        <w:rPr>
          <w:spacing w:val="-12"/>
        </w:rPr>
        <w:t> </w:t>
      </w:r>
      <w:r>
        <w:rPr/>
        <w:t>como</w:t>
      </w:r>
      <w:r>
        <w:rPr>
          <w:spacing w:val="-12"/>
        </w:rPr>
        <w:t> </w:t>
      </w:r>
      <w:r>
        <w:rPr/>
        <w:t>resultado</w:t>
      </w:r>
      <w:r>
        <w:rPr>
          <w:spacing w:val="-12"/>
        </w:rPr>
        <w:t> </w:t>
      </w:r>
      <w:r>
        <w:rPr/>
        <w:t>de</w:t>
      </w:r>
      <w:r>
        <w:rPr>
          <w:spacing w:val="-12"/>
        </w:rPr>
        <w:t> </w:t>
      </w:r>
      <w:r>
        <w:rPr/>
        <w:t>la</w:t>
      </w:r>
      <w:r>
        <w:rPr>
          <w:spacing w:val="-12"/>
        </w:rPr>
        <w:t> </w:t>
      </w:r>
      <w:r>
        <w:rPr>
          <w:spacing w:val="-2"/>
        </w:rPr>
        <w:t>política</w:t>
      </w:r>
    </w:p>
    <w:p>
      <w:pPr>
        <w:pStyle w:val="BodyText"/>
        <w:spacing w:after="0" w:line="276" w:lineRule="auto"/>
        <w:jc w:val="both"/>
        <w:sectPr>
          <w:pgSz w:w="12240" w:h="15840"/>
          <w:pgMar w:top="1820" w:bottom="280" w:left="1080" w:right="1440"/>
        </w:sectPr>
      </w:pPr>
    </w:p>
    <w:p>
      <w:pPr>
        <w:pStyle w:val="BodyText"/>
        <w:spacing w:before="39"/>
      </w:pPr>
      <w:r>
        <w:rPr/>
        <w:drawing>
          <wp:anchor distT="0" distB="0" distL="0" distR="0" allowOverlap="1" layoutInCell="1" locked="0" behindDoc="1" simplePos="0" relativeHeight="487422976">
            <wp:simplePos x="0" y="0"/>
            <wp:positionH relativeFrom="page">
              <wp:posOffset>0</wp:posOffset>
            </wp:positionH>
            <wp:positionV relativeFrom="page">
              <wp:posOffset>15236</wp:posOffset>
            </wp:positionV>
            <wp:extent cx="7771383" cy="10043157"/>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7771383" cy="10043157"/>
                    </a:xfrm>
                    <a:prstGeom prst="rect">
                      <a:avLst/>
                    </a:prstGeom>
                  </pic:spPr>
                </pic:pic>
              </a:graphicData>
            </a:graphic>
          </wp:anchor>
        </w:drawing>
      </w:r>
    </w:p>
    <w:p>
      <w:pPr>
        <w:pStyle w:val="BodyText"/>
        <w:spacing w:line="276" w:lineRule="auto"/>
        <w:ind w:left="622" w:right="253"/>
        <w:jc w:val="both"/>
      </w:pPr>
      <w:r>
        <w:rPr/>
        <w:t>de colombianización y la posterior declaración de puerto libre (Carreño Corpus, 2023). Según cifras del DANE, en los últimos cinco años la población del departamento</w:t>
      </w:r>
      <w:r>
        <w:rPr>
          <w:spacing w:val="-19"/>
        </w:rPr>
        <w:t> </w:t>
      </w:r>
      <w:r>
        <w:rPr/>
        <w:t>archipiélago</w:t>
      </w:r>
      <w:r>
        <w:rPr>
          <w:spacing w:val="-18"/>
        </w:rPr>
        <w:t> </w:t>
      </w:r>
      <w:r>
        <w:rPr/>
        <w:t>habría</w:t>
      </w:r>
      <w:r>
        <w:rPr>
          <w:spacing w:val="-19"/>
        </w:rPr>
        <w:t> </w:t>
      </w:r>
      <w:r>
        <w:rPr/>
        <w:t>crecido</w:t>
      </w:r>
      <w:r>
        <w:rPr>
          <w:spacing w:val="-18"/>
        </w:rPr>
        <w:t> </w:t>
      </w:r>
      <w:r>
        <w:rPr/>
        <w:t>en</w:t>
      </w:r>
      <w:r>
        <w:rPr>
          <w:spacing w:val="-19"/>
        </w:rPr>
        <w:t> </w:t>
      </w:r>
      <w:r>
        <w:rPr/>
        <w:t>4338</w:t>
      </w:r>
      <w:r>
        <w:rPr>
          <w:spacing w:val="-17"/>
        </w:rPr>
        <w:t> </w:t>
      </w:r>
      <w:r>
        <w:rPr/>
        <w:t>habitantes.</w:t>
      </w:r>
      <w:r>
        <w:rPr>
          <w:spacing w:val="-17"/>
        </w:rPr>
        <w:t> </w:t>
      </w:r>
      <w:r>
        <w:rPr/>
        <w:t>Es</w:t>
      </w:r>
      <w:r>
        <w:rPr>
          <w:spacing w:val="-20"/>
        </w:rPr>
        <w:t> </w:t>
      </w:r>
      <w:r>
        <w:rPr/>
        <w:t>decir</w:t>
      </w:r>
      <w:r>
        <w:rPr>
          <w:spacing w:val="-18"/>
        </w:rPr>
        <w:t> </w:t>
      </w:r>
      <w:r>
        <w:rPr/>
        <w:t>que,</w:t>
      </w:r>
      <w:r>
        <w:rPr>
          <w:spacing w:val="-17"/>
        </w:rPr>
        <w:t> </w:t>
      </w:r>
      <w:r>
        <w:rPr/>
        <w:t>para el año 2023 la población total del Archipiélago es de 61.280 habitantes.</w:t>
      </w:r>
    </w:p>
    <w:p>
      <w:pPr>
        <w:pStyle w:val="BodyText"/>
        <w:spacing w:before="1"/>
        <w:rPr>
          <w:sz w:val="12"/>
        </w:rPr>
      </w:pPr>
      <w:r>
        <w:rPr>
          <w:sz w:val="12"/>
        </w:rPr>
        <mc:AlternateContent>
          <mc:Choice Requires="wps">
            <w:drawing>
              <wp:anchor distT="0" distB="0" distL="0" distR="0" allowOverlap="1" layoutInCell="1" locked="0" behindDoc="1" simplePos="0" relativeHeight="487592960">
                <wp:simplePos x="0" y="0"/>
                <wp:positionH relativeFrom="page">
                  <wp:posOffset>1417383</wp:posOffset>
                </wp:positionH>
                <wp:positionV relativeFrom="paragraph">
                  <wp:posOffset>108972</wp:posOffset>
                </wp:positionV>
                <wp:extent cx="4827905" cy="286512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4827905" cy="2865120"/>
                          <a:chExt cx="4827905" cy="2865120"/>
                        </a:xfrm>
                      </wpg:grpSpPr>
                      <pic:pic>
                        <pic:nvPicPr>
                          <pic:cNvPr id="15" name="Image 15"/>
                          <pic:cNvPicPr/>
                        </pic:nvPicPr>
                        <pic:blipFill>
                          <a:blip r:embed="rId6" cstate="print"/>
                          <a:stretch>
                            <a:fillRect/>
                          </a:stretch>
                        </pic:blipFill>
                        <pic:spPr>
                          <a:xfrm>
                            <a:off x="9461" y="9588"/>
                            <a:ext cx="4808601" cy="2846070"/>
                          </a:xfrm>
                          <a:prstGeom prst="rect">
                            <a:avLst/>
                          </a:prstGeom>
                        </pic:spPr>
                      </pic:pic>
                      <wps:wsp>
                        <wps:cNvPr id="16" name="Graphic 16"/>
                        <wps:cNvSpPr/>
                        <wps:spPr>
                          <a:xfrm>
                            <a:off x="4762" y="4762"/>
                            <a:ext cx="4818380" cy="2855595"/>
                          </a:xfrm>
                          <a:custGeom>
                            <a:avLst/>
                            <a:gdLst/>
                            <a:ahLst/>
                            <a:cxnLst/>
                            <a:rect l="l" t="t" r="r" b="b"/>
                            <a:pathLst>
                              <a:path w="4818380" h="2855595">
                                <a:moveTo>
                                  <a:pt x="0" y="2855595"/>
                                </a:moveTo>
                                <a:lnTo>
                                  <a:pt x="4818126" y="2855595"/>
                                </a:lnTo>
                                <a:lnTo>
                                  <a:pt x="4818126" y="0"/>
                                </a:lnTo>
                                <a:lnTo>
                                  <a:pt x="0" y="0"/>
                                </a:lnTo>
                                <a:lnTo>
                                  <a:pt x="0" y="28555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1.605003pt;margin-top:8.580547pt;width:380.15pt;height:225.6pt;mso-position-horizontal-relative:page;mso-position-vertical-relative:paragraph;z-index:-15723520;mso-wrap-distance-left:0;mso-wrap-distance-right:0" id="docshapegroup4" coordorigin="2232,172" coordsize="7603,4512">
                <v:shape style="position:absolute;left:2247;top:186;width:7573;height:4482" type="#_x0000_t75" id="docshape5" stroked="false">
                  <v:imagedata r:id="rId6" o:title=""/>
                </v:shape>
                <v:rect style="position:absolute;left:2239;top:179;width:7588;height:4497" id="docshape6" filled="false" stroked="true" strokeweight=".75pt" strokecolor="#000000">
                  <v:stroke dashstyle="solid"/>
                </v:rect>
                <w10:wrap type="topAndBottom"/>
              </v:group>
            </w:pict>
          </mc:Fallback>
        </mc:AlternateContent>
      </w:r>
    </w:p>
    <w:p>
      <w:pPr>
        <w:spacing w:before="77"/>
        <w:ind w:left="189" w:right="0" w:firstLine="0"/>
        <w:jc w:val="center"/>
        <w:rPr>
          <w:rFonts w:ascii="Calibri" w:hAnsi="Calibri"/>
          <w:i/>
          <w:sz w:val="18"/>
        </w:rPr>
      </w:pPr>
      <w:r>
        <w:rPr>
          <w:rFonts w:ascii="Calibri" w:hAnsi="Calibri"/>
          <w:i/>
          <w:color w:val="44536A"/>
          <w:sz w:val="18"/>
        </w:rPr>
        <w:t>Ilustración</w:t>
      </w:r>
      <w:r>
        <w:rPr>
          <w:rFonts w:ascii="Calibri" w:hAnsi="Calibri"/>
          <w:i/>
          <w:color w:val="44536A"/>
          <w:spacing w:val="-5"/>
          <w:sz w:val="18"/>
        </w:rPr>
        <w:t> </w:t>
      </w:r>
      <w:r>
        <w:rPr>
          <w:rFonts w:ascii="Calibri" w:hAnsi="Calibri"/>
          <w:i/>
          <w:color w:val="44536A"/>
          <w:sz w:val="18"/>
        </w:rPr>
        <w:t>1.</w:t>
      </w:r>
      <w:r>
        <w:rPr>
          <w:rFonts w:ascii="Calibri" w:hAnsi="Calibri"/>
          <w:i/>
          <w:color w:val="44536A"/>
          <w:spacing w:val="-7"/>
          <w:sz w:val="18"/>
        </w:rPr>
        <w:t> </w:t>
      </w:r>
      <w:r>
        <w:rPr>
          <w:rFonts w:ascii="Calibri" w:hAnsi="Calibri"/>
          <w:i/>
          <w:color w:val="44536A"/>
          <w:sz w:val="18"/>
        </w:rPr>
        <w:t>Población</w:t>
      </w:r>
      <w:r>
        <w:rPr>
          <w:rFonts w:ascii="Calibri" w:hAnsi="Calibri"/>
          <w:i/>
          <w:color w:val="44536A"/>
          <w:spacing w:val="-6"/>
          <w:sz w:val="18"/>
        </w:rPr>
        <w:t> </w:t>
      </w:r>
      <w:r>
        <w:rPr>
          <w:rFonts w:ascii="Calibri" w:hAnsi="Calibri"/>
          <w:i/>
          <w:color w:val="44536A"/>
          <w:sz w:val="18"/>
        </w:rPr>
        <w:t>el</w:t>
      </w:r>
      <w:r>
        <w:rPr>
          <w:rFonts w:ascii="Calibri" w:hAnsi="Calibri"/>
          <w:i/>
          <w:color w:val="44536A"/>
          <w:spacing w:val="-4"/>
          <w:sz w:val="18"/>
        </w:rPr>
        <w:t> </w:t>
      </w:r>
      <w:r>
        <w:rPr>
          <w:rFonts w:ascii="Calibri" w:hAnsi="Calibri"/>
          <w:i/>
          <w:color w:val="44536A"/>
          <w:sz w:val="18"/>
        </w:rPr>
        <w:t>departamento</w:t>
      </w:r>
      <w:r>
        <w:rPr>
          <w:rFonts w:ascii="Calibri" w:hAnsi="Calibri"/>
          <w:i/>
          <w:color w:val="44536A"/>
          <w:spacing w:val="-4"/>
          <w:sz w:val="18"/>
        </w:rPr>
        <w:t> </w:t>
      </w:r>
      <w:r>
        <w:rPr>
          <w:rFonts w:ascii="Calibri" w:hAnsi="Calibri"/>
          <w:i/>
          <w:color w:val="44536A"/>
          <w:sz w:val="18"/>
        </w:rPr>
        <w:t>Archipiélago</w:t>
      </w:r>
      <w:r>
        <w:rPr>
          <w:rFonts w:ascii="Calibri" w:hAnsi="Calibri"/>
          <w:i/>
          <w:color w:val="44536A"/>
          <w:spacing w:val="-2"/>
          <w:sz w:val="18"/>
        </w:rPr>
        <w:t> </w:t>
      </w:r>
      <w:r>
        <w:rPr>
          <w:rFonts w:ascii="Calibri" w:hAnsi="Calibri"/>
          <w:i/>
          <w:color w:val="44536A"/>
          <w:spacing w:val="-4"/>
          <w:sz w:val="18"/>
        </w:rPr>
        <w:t>2023</w:t>
      </w:r>
    </w:p>
    <w:p>
      <w:pPr>
        <w:pStyle w:val="BodyText"/>
        <w:spacing w:before="55"/>
        <w:rPr>
          <w:rFonts w:ascii="Calibri"/>
          <w:i/>
        </w:rPr>
      </w:pPr>
    </w:p>
    <w:p>
      <w:pPr>
        <w:pStyle w:val="BodyText"/>
        <w:spacing w:line="276" w:lineRule="auto"/>
        <w:ind w:left="622" w:right="256"/>
        <w:jc w:val="both"/>
      </w:pPr>
      <w:r>
        <w:rPr/>
        <w:t>Según el CONPES 3058, El Departamento Archipiélago es la isla con mayor número</w:t>
      </w:r>
      <w:r>
        <w:rPr>
          <w:spacing w:val="-17"/>
        </w:rPr>
        <w:t> </w:t>
      </w:r>
      <w:r>
        <w:rPr/>
        <w:t>de</w:t>
      </w:r>
      <w:r>
        <w:rPr>
          <w:spacing w:val="-17"/>
        </w:rPr>
        <w:t> </w:t>
      </w:r>
      <w:r>
        <w:rPr/>
        <w:t>habitantes</w:t>
      </w:r>
      <w:r>
        <w:rPr>
          <w:spacing w:val="-19"/>
        </w:rPr>
        <w:t> </w:t>
      </w:r>
      <w:r>
        <w:rPr/>
        <w:t>por</w:t>
      </w:r>
      <w:r>
        <w:rPr>
          <w:spacing w:val="-18"/>
        </w:rPr>
        <w:t> </w:t>
      </w:r>
      <w:r>
        <w:rPr/>
        <w:t>kilómetro</w:t>
      </w:r>
      <w:r>
        <w:rPr>
          <w:spacing w:val="-17"/>
        </w:rPr>
        <w:t> </w:t>
      </w:r>
      <w:r>
        <w:rPr/>
        <w:t>cuadrado</w:t>
      </w:r>
      <w:r>
        <w:rPr>
          <w:spacing w:val="-17"/>
        </w:rPr>
        <w:t> </w:t>
      </w:r>
      <w:r>
        <w:rPr/>
        <w:t>del</w:t>
      </w:r>
      <w:r>
        <w:rPr>
          <w:spacing w:val="-18"/>
        </w:rPr>
        <w:t> </w:t>
      </w:r>
      <w:r>
        <w:rPr/>
        <w:t>mar</w:t>
      </w:r>
      <w:r>
        <w:rPr>
          <w:spacing w:val="-18"/>
        </w:rPr>
        <w:t> </w:t>
      </w:r>
      <w:r>
        <w:rPr/>
        <w:t>caribe,</w:t>
      </w:r>
      <w:r>
        <w:rPr>
          <w:spacing w:val="-16"/>
        </w:rPr>
        <w:t> </w:t>
      </w:r>
      <w:r>
        <w:rPr/>
        <w:t>ya</w:t>
      </w:r>
      <w:r>
        <w:rPr>
          <w:spacing w:val="-16"/>
        </w:rPr>
        <w:t> </w:t>
      </w:r>
      <w:r>
        <w:rPr/>
        <w:t>que</w:t>
      </w:r>
      <w:r>
        <w:rPr>
          <w:spacing w:val="-18"/>
        </w:rPr>
        <w:t> </w:t>
      </w:r>
      <w:r>
        <w:rPr/>
        <w:t>la</w:t>
      </w:r>
      <w:r>
        <w:rPr>
          <w:spacing w:val="-18"/>
        </w:rPr>
        <w:t> </w:t>
      </w:r>
      <w:r>
        <w:rPr/>
        <w:t>densidad poblacional para 2020 fue de 1447 habitantes por kilómetro cuadrado. La densidad</w:t>
      </w:r>
      <w:r>
        <w:rPr>
          <w:spacing w:val="-10"/>
        </w:rPr>
        <w:t> </w:t>
      </w:r>
      <w:r>
        <w:rPr/>
        <w:t>poblacional</w:t>
      </w:r>
      <w:r>
        <w:rPr>
          <w:spacing w:val="-7"/>
        </w:rPr>
        <w:t> </w:t>
      </w:r>
      <w:r>
        <w:rPr/>
        <w:t>pasó</w:t>
      </w:r>
      <w:r>
        <w:rPr>
          <w:spacing w:val="-6"/>
        </w:rPr>
        <w:t> </w:t>
      </w:r>
      <w:r>
        <w:rPr/>
        <w:t>de</w:t>
      </w:r>
      <w:r>
        <w:rPr>
          <w:spacing w:val="-6"/>
        </w:rPr>
        <w:t> </w:t>
      </w:r>
      <w:r>
        <w:rPr/>
        <w:t>116</w:t>
      </w:r>
      <w:r>
        <w:rPr>
          <w:spacing w:val="-6"/>
        </w:rPr>
        <w:t> </w:t>
      </w:r>
      <w:r>
        <w:rPr/>
        <w:t>personas/km2</w:t>
      </w:r>
      <w:r>
        <w:rPr>
          <w:spacing w:val="-5"/>
        </w:rPr>
        <w:t> </w:t>
      </w:r>
      <w:r>
        <w:rPr/>
        <w:t>en</w:t>
      </w:r>
      <w:r>
        <w:rPr>
          <w:spacing w:val="-9"/>
        </w:rPr>
        <w:t> </w:t>
      </w:r>
      <w:r>
        <w:rPr/>
        <w:t>1950,</w:t>
      </w:r>
      <w:r>
        <w:rPr>
          <w:spacing w:val="-6"/>
        </w:rPr>
        <w:t> </w:t>
      </w:r>
      <w:r>
        <w:rPr/>
        <w:t>a</w:t>
      </w:r>
      <w:r>
        <w:rPr>
          <w:spacing w:val="-9"/>
        </w:rPr>
        <w:t> </w:t>
      </w:r>
      <w:r>
        <w:rPr/>
        <w:t>1.021</w:t>
      </w:r>
      <w:r>
        <w:rPr>
          <w:spacing w:val="-5"/>
        </w:rPr>
        <w:t> </w:t>
      </w:r>
      <w:r>
        <w:rPr/>
        <w:t>en</w:t>
      </w:r>
      <w:r>
        <w:rPr>
          <w:spacing w:val="-9"/>
        </w:rPr>
        <w:t> </w:t>
      </w:r>
      <w:r>
        <w:rPr/>
        <w:t>1993,</w:t>
      </w:r>
      <w:r>
        <w:rPr>
          <w:spacing w:val="-5"/>
        </w:rPr>
        <w:t> </w:t>
      </w:r>
      <w:r>
        <w:rPr/>
        <w:t>y</w:t>
      </w:r>
      <w:r>
        <w:rPr>
          <w:spacing w:val="-10"/>
        </w:rPr>
        <w:t> a</w:t>
      </w:r>
    </w:p>
    <w:p>
      <w:pPr>
        <w:pStyle w:val="BodyText"/>
        <w:spacing w:line="280" w:lineRule="auto"/>
        <w:ind w:left="622" w:right="254"/>
        <w:jc w:val="both"/>
      </w:pPr>
      <w:r>
        <w:rPr/>
        <w:t>1.170 personas en 1999. Esta cifra que muestra la necesidad de limitar el derecho de circulación y el trabajo en el territorio insular.</w:t>
      </w:r>
    </w:p>
    <w:p>
      <w:pPr>
        <w:pStyle w:val="BodyText"/>
        <w:spacing w:after="0" w:line="280" w:lineRule="auto"/>
        <w:jc w:val="both"/>
        <w:sectPr>
          <w:pgSz w:w="12240" w:h="15840"/>
          <w:pgMar w:top="1820" w:bottom="280" w:left="1080" w:right="1440"/>
        </w:sectPr>
      </w:pPr>
    </w:p>
    <w:p>
      <w:pPr>
        <w:pStyle w:val="BodyText"/>
        <w:rPr>
          <w:sz w:val="20"/>
        </w:rPr>
      </w:pPr>
      <w:r>
        <w:rPr>
          <w:sz w:val="20"/>
        </w:rPr>
        <w:drawing>
          <wp:anchor distT="0" distB="0" distL="0" distR="0" allowOverlap="1" layoutInCell="1" locked="0" behindDoc="1" simplePos="0" relativeHeight="487424512">
            <wp:simplePos x="0" y="0"/>
            <wp:positionH relativeFrom="page">
              <wp:posOffset>0</wp:posOffset>
            </wp:positionH>
            <wp:positionV relativeFrom="page">
              <wp:posOffset>15236</wp:posOffset>
            </wp:positionV>
            <wp:extent cx="7771383" cy="10043157"/>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7771383" cy="10043157"/>
                    </a:xfrm>
                    <a:prstGeom prst="rect">
                      <a:avLst/>
                    </a:prstGeom>
                  </pic:spPr>
                </pic:pic>
              </a:graphicData>
            </a:graphic>
          </wp:anchor>
        </w:drawing>
      </w:r>
    </w:p>
    <w:p>
      <w:pPr>
        <w:pStyle w:val="BodyText"/>
        <w:spacing w:before="32"/>
        <w:rPr>
          <w:sz w:val="20"/>
        </w:rPr>
      </w:pPr>
    </w:p>
    <w:p>
      <w:pPr>
        <w:pStyle w:val="BodyText"/>
        <w:ind w:left="1777"/>
        <w:rPr>
          <w:sz w:val="20"/>
        </w:rPr>
      </w:pPr>
      <w:r>
        <w:rPr>
          <w:sz w:val="20"/>
        </w:rPr>
        <mc:AlternateContent>
          <mc:Choice Requires="wps">
            <w:drawing>
              <wp:inline distT="0" distB="0" distL="0" distR="0">
                <wp:extent cx="4159250" cy="4530090"/>
                <wp:effectExtent l="0" t="0" r="0" b="3810"/>
                <wp:docPr id="18" name="Group 18"/>
                <wp:cNvGraphicFramePr>
                  <a:graphicFrameLocks/>
                </wp:cNvGraphicFramePr>
                <a:graphic>
                  <a:graphicData uri="http://schemas.microsoft.com/office/word/2010/wordprocessingGroup">
                    <wpg:wgp>
                      <wpg:cNvPr id="18" name="Group 18"/>
                      <wpg:cNvGrpSpPr/>
                      <wpg:grpSpPr>
                        <a:xfrm>
                          <a:off x="0" y="0"/>
                          <a:ext cx="4159250" cy="4530090"/>
                          <a:chExt cx="4159250" cy="4530090"/>
                        </a:xfrm>
                      </wpg:grpSpPr>
                      <pic:pic>
                        <pic:nvPicPr>
                          <pic:cNvPr id="19" name="Image 19"/>
                          <pic:cNvPicPr/>
                        </pic:nvPicPr>
                        <pic:blipFill>
                          <a:blip r:embed="rId7" cstate="print"/>
                          <a:stretch>
                            <a:fillRect/>
                          </a:stretch>
                        </pic:blipFill>
                        <pic:spPr>
                          <a:xfrm>
                            <a:off x="9461" y="9588"/>
                            <a:ext cx="4139946" cy="4511039"/>
                          </a:xfrm>
                          <a:prstGeom prst="rect">
                            <a:avLst/>
                          </a:prstGeom>
                        </pic:spPr>
                      </pic:pic>
                      <wps:wsp>
                        <wps:cNvPr id="20" name="Graphic 20"/>
                        <wps:cNvSpPr/>
                        <wps:spPr>
                          <a:xfrm>
                            <a:off x="4762" y="4762"/>
                            <a:ext cx="4149725" cy="4520565"/>
                          </a:xfrm>
                          <a:custGeom>
                            <a:avLst/>
                            <a:gdLst/>
                            <a:ahLst/>
                            <a:cxnLst/>
                            <a:rect l="l" t="t" r="r" b="b"/>
                            <a:pathLst>
                              <a:path w="4149725" h="4520565">
                                <a:moveTo>
                                  <a:pt x="0" y="4520565"/>
                                </a:moveTo>
                                <a:lnTo>
                                  <a:pt x="4149471" y="4520565"/>
                                </a:lnTo>
                                <a:lnTo>
                                  <a:pt x="4149471" y="0"/>
                                </a:lnTo>
                                <a:lnTo>
                                  <a:pt x="0" y="0"/>
                                </a:lnTo>
                                <a:lnTo>
                                  <a:pt x="0" y="45205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27.5pt;height:356.7pt;mso-position-horizontal-relative:char;mso-position-vertical-relative:line" id="docshapegroup7" coordorigin="0,0" coordsize="6550,7134">
                <v:shape style="position:absolute;left:14;top:15;width:6520;height:7104" type="#_x0000_t75" id="docshape8" stroked="false">
                  <v:imagedata r:id="rId7" o:title=""/>
                </v:shape>
                <v:rect style="position:absolute;left:7;top:7;width:6535;height:7119" id="docshape9" filled="false" stroked="true" strokeweight=".75pt" strokecolor="#000000">
                  <v:stroke dashstyle="solid"/>
                </v:rect>
              </v:group>
            </w:pict>
          </mc:Fallback>
        </mc:AlternateContent>
      </w:r>
      <w:r>
        <w:rPr>
          <w:sz w:val="20"/>
        </w:rPr>
      </w:r>
    </w:p>
    <w:p>
      <w:pPr>
        <w:spacing w:before="51"/>
        <w:ind w:left="3344" w:right="0" w:firstLine="0"/>
        <w:jc w:val="left"/>
        <w:rPr>
          <w:rFonts w:ascii="Calibri" w:hAnsi="Calibri"/>
          <w:i/>
          <w:sz w:val="18"/>
        </w:rPr>
      </w:pPr>
      <w:r>
        <w:rPr>
          <w:rFonts w:ascii="Calibri" w:hAnsi="Calibri"/>
          <w:i/>
          <w:color w:val="44536A"/>
          <w:sz w:val="18"/>
        </w:rPr>
        <w:t>Ilustración</w:t>
      </w:r>
      <w:r>
        <w:rPr>
          <w:rFonts w:ascii="Calibri" w:hAnsi="Calibri"/>
          <w:i/>
          <w:color w:val="44536A"/>
          <w:spacing w:val="-2"/>
          <w:sz w:val="18"/>
        </w:rPr>
        <w:t> </w:t>
      </w:r>
      <w:r>
        <w:rPr>
          <w:rFonts w:ascii="Calibri" w:hAnsi="Calibri"/>
          <w:i/>
          <w:color w:val="44536A"/>
          <w:sz w:val="18"/>
        </w:rPr>
        <w:t>2.</w:t>
      </w:r>
      <w:r>
        <w:rPr>
          <w:rFonts w:ascii="Calibri" w:hAnsi="Calibri"/>
          <w:i/>
          <w:color w:val="44536A"/>
          <w:spacing w:val="-4"/>
          <w:sz w:val="18"/>
        </w:rPr>
        <w:t> </w:t>
      </w:r>
      <w:r>
        <w:rPr>
          <w:rFonts w:ascii="Calibri" w:hAnsi="Calibri"/>
          <w:i/>
          <w:color w:val="44536A"/>
          <w:sz w:val="18"/>
        </w:rPr>
        <w:t>Zonas</w:t>
      </w:r>
      <w:r>
        <w:rPr>
          <w:rFonts w:ascii="Calibri" w:hAnsi="Calibri"/>
          <w:i/>
          <w:color w:val="44536A"/>
          <w:spacing w:val="-4"/>
          <w:sz w:val="18"/>
        </w:rPr>
        <w:t> </w:t>
      </w:r>
      <w:r>
        <w:rPr>
          <w:rFonts w:ascii="Calibri" w:hAnsi="Calibri"/>
          <w:i/>
          <w:color w:val="44536A"/>
          <w:sz w:val="18"/>
        </w:rPr>
        <w:t>más</w:t>
      </w:r>
      <w:r>
        <w:rPr>
          <w:rFonts w:ascii="Calibri" w:hAnsi="Calibri"/>
          <w:i/>
          <w:color w:val="44536A"/>
          <w:spacing w:val="-4"/>
          <w:sz w:val="18"/>
        </w:rPr>
        <w:t> </w:t>
      </w:r>
      <w:r>
        <w:rPr>
          <w:rFonts w:ascii="Calibri" w:hAnsi="Calibri"/>
          <w:i/>
          <w:color w:val="44536A"/>
          <w:sz w:val="18"/>
        </w:rPr>
        <w:t>pobladas</w:t>
      </w:r>
      <w:r>
        <w:rPr>
          <w:rFonts w:ascii="Calibri" w:hAnsi="Calibri"/>
          <w:i/>
          <w:color w:val="44536A"/>
          <w:spacing w:val="-4"/>
          <w:sz w:val="18"/>
        </w:rPr>
        <w:t> </w:t>
      </w:r>
      <w:r>
        <w:rPr>
          <w:rFonts w:ascii="Calibri" w:hAnsi="Calibri"/>
          <w:i/>
          <w:color w:val="44536A"/>
          <w:sz w:val="18"/>
        </w:rPr>
        <w:t>de</w:t>
      </w:r>
      <w:r>
        <w:rPr>
          <w:rFonts w:ascii="Calibri" w:hAnsi="Calibri"/>
          <w:i/>
          <w:color w:val="44536A"/>
          <w:spacing w:val="-2"/>
          <w:sz w:val="18"/>
        </w:rPr>
        <w:t> Colombia</w:t>
      </w:r>
    </w:p>
    <w:p>
      <w:pPr>
        <w:pStyle w:val="BodyText"/>
        <w:spacing w:before="40"/>
        <w:rPr>
          <w:rFonts w:ascii="Calibri"/>
          <w:i/>
        </w:rPr>
      </w:pPr>
    </w:p>
    <w:p>
      <w:pPr>
        <w:pStyle w:val="BodyText"/>
        <w:spacing w:before="1"/>
        <w:ind w:left="622"/>
      </w:pPr>
      <w:r>
        <w:rPr/>
        <w:t>(Departamento</w:t>
      </w:r>
      <w:r>
        <w:rPr>
          <w:spacing w:val="-9"/>
        </w:rPr>
        <w:t> </w:t>
      </w:r>
      <w:r>
        <w:rPr/>
        <w:t>Administrativo</w:t>
      </w:r>
      <w:r>
        <w:rPr>
          <w:spacing w:val="-6"/>
        </w:rPr>
        <w:t> </w:t>
      </w:r>
      <w:r>
        <w:rPr/>
        <w:t>Nacional</w:t>
      </w:r>
      <w:r>
        <w:rPr>
          <w:spacing w:val="-8"/>
        </w:rPr>
        <w:t> </w:t>
      </w:r>
      <w:r>
        <w:rPr/>
        <w:t>de</w:t>
      </w:r>
      <w:r>
        <w:rPr>
          <w:spacing w:val="-6"/>
        </w:rPr>
        <w:t> </w:t>
      </w:r>
      <w:r>
        <w:rPr/>
        <w:t>Estadistica,</w:t>
      </w:r>
      <w:r>
        <w:rPr>
          <w:spacing w:val="-6"/>
        </w:rPr>
        <w:t> </w:t>
      </w:r>
      <w:r>
        <w:rPr>
          <w:spacing w:val="-2"/>
        </w:rPr>
        <w:t>2018)</w:t>
      </w:r>
    </w:p>
    <w:p>
      <w:pPr>
        <w:pStyle w:val="BodyText"/>
        <w:spacing w:before="8"/>
        <w:rPr>
          <w:sz w:val="14"/>
        </w:rPr>
      </w:pPr>
      <w:r>
        <w:rPr>
          <w:sz w:val="14"/>
        </w:rPr>
        <mc:AlternateContent>
          <mc:Choice Requires="wps">
            <w:drawing>
              <wp:anchor distT="0" distB="0" distL="0" distR="0" allowOverlap="1" layoutInCell="1" locked="0" behindDoc="1" simplePos="0" relativeHeight="487594496">
                <wp:simplePos x="0" y="0"/>
                <wp:positionH relativeFrom="page">
                  <wp:posOffset>1082675</wp:posOffset>
                </wp:positionH>
                <wp:positionV relativeFrom="paragraph">
                  <wp:posOffset>128680</wp:posOffset>
                </wp:positionV>
                <wp:extent cx="5610860" cy="109410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5610860" cy="1094105"/>
                          <a:chExt cx="5610860" cy="1094105"/>
                        </a:xfrm>
                      </wpg:grpSpPr>
                      <pic:pic>
                        <pic:nvPicPr>
                          <pic:cNvPr id="22" name="Image 22"/>
                          <pic:cNvPicPr/>
                        </pic:nvPicPr>
                        <pic:blipFill>
                          <a:blip r:embed="rId8" cstate="print"/>
                          <a:stretch>
                            <a:fillRect/>
                          </a:stretch>
                        </pic:blipFill>
                        <pic:spPr>
                          <a:xfrm>
                            <a:off x="9525" y="9461"/>
                            <a:ext cx="5591302" cy="1075055"/>
                          </a:xfrm>
                          <a:prstGeom prst="rect">
                            <a:avLst/>
                          </a:prstGeom>
                        </pic:spPr>
                      </pic:pic>
                      <wps:wsp>
                        <wps:cNvPr id="23" name="Graphic 23"/>
                        <wps:cNvSpPr/>
                        <wps:spPr>
                          <a:xfrm>
                            <a:off x="4762" y="4762"/>
                            <a:ext cx="5601335" cy="1084580"/>
                          </a:xfrm>
                          <a:custGeom>
                            <a:avLst/>
                            <a:gdLst/>
                            <a:ahLst/>
                            <a:cxnLst/>
                            <a:rect l="l" t="t" r="r" b="b"/>
                            <a:pathLst>
                              <a:path w="5601335" h="1084580">
                                <a:moveTo>
                                  <a:pt x="0" y="1084580"/>
                                </a:moveTo>
                                <a:lnTo>
                                  <a:pt x="5600827" y="1084580"/>
                                </a:lnTo>
                                <a:lnTo>
                                  <a:pt x="5600827" y="0"/>
                                </a:lnTo>
                                <a:lnTo>
                                  <a:pt x="0" y="0"/>
                                </a:lnTo>
                                <a:lnTo>
                                  <a:pt x="0" y="108458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25pt;margin-top:10.132285pt;width:441.8pt;height:86.15pt;mso-position-horizontal-relative:page;mso-position-vertical-relative:paragraph;z-index:-15721984;mso-wrap-distance-left:0;mso-wrap-distance-right:0" id="docshapegroup10" coordorigin="1705,203" coordsize="8836,1723">
                <v:shape style="position:absolute;left:1720;top:217;width:8806;height:1693" type="#_x0000_t75" id="docshape11" stroked="false">
                  <v:imagedata r:id="rId8" o:title=""/>
                </v:shape>
                <v:rect style="position:absolute;left:1712;top:210;width:8821;height:1708" id="docshape12" filled="false" stroked="true" strokeweight=".75pt" strokecolor="#000000">
                  <v:stroke dashstyle="solid"/>
                </v:rect>
                <w10:wrap type="topAndBottom"/>
              </v:group>
            </w:pict>
          </mc:Fallback>
        </mc:AlternateContent>
      </w:r>
    </w:p>
    <w:p>
      <w:pPr>
        <w:spacing w:before="79"/>
        <w:ind w:left="3293" w:right="0" w:firstLine="0"/>
        <w:jc w:val="left"/>
        <w:rPr>
          <w:rFonts w:ascii="Calibri" w:hAnsi="Calibri"/>
          <w:i/>
          <w:sz w:val="18"/>
        </w:rPr>
      </w:pPr>
      <w:r>
        <w:rPr>
          <w:rFonts w:ascii="Calibri" w:hAnsi="Calibri"/>
          <w:i/>
          <w:color w:val="44536A"/>
          <w:sz w:val="18"/>
        </w:rPr>
        <w:t>Ilustración</w:t>
      </w:r>
      <w:r>
        <w:rPr>
          <w:rFonts w:ascii="Calibri" w:hAnsi="Calibri"/>
          <w:i/>
          <w:color w:val="44536A"/>
          <w:spacing w:val="-4"/>
          <w:sz w:val="18"/>
        </w:rPr>
        <w:t> </w:t>
      </w:r>
      <w:r>
        <w:rPr>
          <w:rFonts w:ascii="Calibri" w:hAnsi="Calibri"/>
          <w:i/>
          <w:color w:val="44536A"/>
          <w:sz w:val="18"/>
        </w:rPr>
        <w:t>3.</w:t>
      </w:r>
      <w:r>
        <w:rPr>
          <w:rFonts w:ascii="Calibri" w:hAnsi="Calibri"/>
          <w:i/>
          <w:color w:val="44536A"/>
          <w:spacing w:val="-5"/>
          <w:sz w:val="18"/>
        </w:rPr>
        <w:t> </w:t>
      </w:r>
      <w:r>
        <w:rPr>
          <w:rFonts w:ascii="Calibri" w:hAnsi="Calibri"/>
          <w:i/>
          <w:color w:val="44536A"/>
          <w:sz w:val="18"/>
        </w:rPr>
        <w:t>Densidad</w:t>
      </w:r>
      <w:r>
        <w:rPr>
          <w:rFonts w:ascii="Calibri" w:hAnsi="Calibri"/>
          <w:i/>
          <w:color w:val="44536A"/>
          <w:spacing w:val="-4"/>
          <w:sz w:val="18"/>
        </w:rPr>
        <w:t> </w:t>
      </w:r>
      <w:r>
        <w:rPr>
          <w:rFonts w:ascii="Calibri" w:hAnsi="Calibri"/>
          <w:i/>
          <w:color w:val="44536A"/>
          <w:sz w:val="18"/>
        </w:rPr>
        <w:t>poblacional</w:t>
      </w:r>
      <w:r>
        <w:rPr>
          <w:rFonts w:ascii="Calibri" w:hAnsi="Calibri"/>
          <w:i/>
          <w:color w:val="44536A"/>
          <w:spacing w:val="-4"/>
          <w:sz w:val="18"/>
        </w:rPr>
        <w:t> </w:t>
      </w:r>
      <w:r>
        <w:rPr>
          <w:rFonts w:ascii="Calibri" w:hAnsi="Calibri"/>
          <w:i/>
          <w:color w:val="44536A"/>
          <w:spacing w:val="-2"/>
          <w:sz w:val="18"/>
        </w:rPr>
        <w:t>Archipiélago</w:t>
      </w:r>
    </w:p>
    <w:p>
      <w:pPr>
        <w:spacing w:after="0"/>
        <w:jc w:val="left"/>
        <w:rPr>
          <w:rFonts w:ascii="Calibri" w:hAnsi="Calibri"/>
          <w:i/>
          <w:sz w:val="18"/>
        </w:rPr>
        <w:sectPr>
          <w:pgSz w:w="12240" w:h="15840"/>
          <w:pgMar w:top="1820" w:bottom="280" w:left="1080" w:right="1440"/>
        </w:sectPr>
      </w:pPr>
    </w:p>
    <w:p>
      <w:pPr>
        <w:pStyle w:val="BodyText"/>
        <w:spacing w:before="37"/>
        <w:rPr>
          <w:rFonts w:ascii="Calibri"/>
          <w:i/>
        </w:rPr>
      </w:pPr>
      <w:r>
        <w:rPr>
          <w:rFonts w:ascii="Calibri"/>
          <w:i/>
        </w:rPr>
        <w:drawing>
          <wp:anchor distT="0" distB="0" distL="0" distR="0" allowOverlap="1" layoutInCell="1" locked="0" behindDoc="1" simplePos="0" relativeHeight="487425536">
            <wp:simplePos x="0" y="0"/>
            <wp:positionH relativeFrom="page">
              <wp:posOffset>0</wp:posOffset>
            </wp:positionH>
            <wp:positionV relativeFrom="page">
              <wp:posOffset>15236</wp:posOffset>
            </wp:positionV>
            <wp:extent cx="7771383" cy="10043157"/>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5" cstate="print"/>
                    <a:stretch>
                      <a:fillRect/>
                    </a:stretch>
                  </pic:blipFill>
                  <pic:spPr>
                    <a:xfrm>
                      <a:off x="0" y="0"/>
                      <a:ext cx="7771383" cy="10043157"/>
                    </a:xfrm>
                    <a:prstGeom prst="rect">
                      <a:avLst/>
                    </a:prstGeom>
                  </pic:spPr>
                </pic:pic>
              </a:graphicData>
            </a:graphic>
          </wp:anchor>
        </w:drawing>
      </w:r>
    </w:p>
    <w:p>
      <w:pPr>
        <w:pStyle w:val="BodyText"/>
        <w:spacing w:line="276" w:lineRule="auto" w:before="1"/>
        <w:ind w:left="622" w:right="252"/>
        <w:jc w:val="both"/>
      </w:pPr>
      <w:r>
        <w:rPr/>
        <w:t>Cada habitante en el departamento genera una huella ambiental y un mayor gasto de recursos naturales. Además, en el Departamento se presenta un bajo nivel de acceso a los servicios públicos, siendo la energía eléctrica y la recolección</w:t>
      </w:r>
      <w:r>
        <w:rPr>
          <w:spacing w:val="-12"/>
        </w:rPr>
        <w:t> </w:t>
      </w:r>
      <w:r>
        <w:rPr/>
        <w:t>de</w:t>
      </w:r>
      <w:r>
        <w:rPr>
          <w:spacing w:val="-11"/>
        </w:rPr>
        <w:t> </w:t>
      </w:r>
      <w:r>
        <w:rPr/>
        <w:t>basuras</w:t>
      </w:r>
      <w:r>
        <w:rPr>
          <w:spacing w:val="-11"/>
        </w:rPr>
        <w:t> </w:t>
      </w:r>
      <w:r>
        <w:rPr/>
        <w:t>los</w:t>
      </w:r>
      <w:r>
        <w:rPr>
          <w:spacing w:val="-11"/>
        </w:rPr>
        <w:t> </w:t>
      </w:r>
      <w:r>
        <w:rPr/>
        <w:t>únicos</w:t>
      </w:r>
      <w:r>
        <w:rPr>
          <w:spacing w:val="-11"/>
        </w:rPr>
        <w:t> </w:t>
      </w:r>
      <w:r>
        <w:rPr/>
        <w:t>servicios</w:t>
      </w:r>
      <w:r>
        <w:rPr>
          <w:spacing w:val="-11"/>
        </w:rPr>
        <w:t> </w:t>
      </w:r>
      <w:r>
        <w:rPr/>
        <w:t>que</w:t>
      </w:r>
      <w:r>
        <w:rPr>
          <w:spacing w:val="-12"/>
        </w:rPr>
        <w:t> </w:t>
      </w:r>
      <w:r>
        <w:rPr/>
        <w:t>logran</w:t>
      </w:r>
      <w:r>
        <w:rPr>
          <w:spacing w:val="-12"/>
        </w:rPr>
        <w:t> </w:t>
      </w:r>
      <w:r>
        <w:rPr/>
        <w:t>cubrir</w:t>
      </w:r>
      <w:r>
        <w:rPr>
          <w:spacing w:val="-10"/>
        </w:rPr>
        <w:t> </w:t>
      </w:r>
      <w:r>
        <w:rPr/>
        <w:t>más</w:t>
      </w:r>
      <w:r>
        <w:rPr>
          <w:spacing w:val="-11"/>
        </w:rPr>
        <w:t> </w:t>
      </w:r>
      <w:r>
        <w:rPr/>
        <w:t>del</w:t>
      </w:r>
      <w:r>
        <w:rPr>
          <w:spacing w:val="-12"/>
        </w:rPr>
        <w:t> </w:t>
      </w:r>
      <w:r>
        <w:rPr/>
        <w:t>90%</w:t>
      </w:r>
      <w:r>
        <w:rPr>
          <w:spacing w:val="-12"/>
        </w:rPr>
        <w:t> </w:t>
      </w:r>
      <w:r>
        <w:rPr/>
        <w:t>de</w:t>
      </w:r>
      <w:r>
        <w:rPr>
          <w:spacing w:val="-11"/>
        </w:rPr>
        <w:t> </w:t>
      </w:r>
      <w:r>
        <w:rPr/>
        <w:t>las </w:t>
      </w:r>
      <w:r>
        <w:rPr>
          <w:spacing w:val="-2"/>
        </w:rPr>
        <w:t>viviendas.</w:t>
      </w:r>
    </w:p>
    <w:p>
      <w:pPr>
        <w:pStyle w:val="BodyText"/>
        <w:spacing w:line="276" w:lineRule="auto" w:before="161"/>
        <w:ind w:left="622" w:right="253"/>
        <w:jc w:val="both"/>
      </w:pPr>
      <w:r>
        <w:rPr/>
        <w:t>El 99,4% de las viviendas tienen energía eléctrica y el 97,1% cuentan con recolección de basuras, evidenciando una amplia cobertura en estos servicios. Sin embargo, el acceso a acueducto llega solo al 36,7%, al alcantarillado al 16,6%, y al internet al 26,9%, lo que refleja coberturas limitadas en estos aspectos. Además, no se reporta acceso a gas natural (0,0%), indicando ausencia total de este servicio. Es relevante mencionar que hay un 0,7% de datos faltantes en los servicios de gas natural e internet. Estos datos sugieren desigualdades en la distribución de infraestructura pública, con alta cobertura en servicios esenciales como electricidad y manejo de residuos, pero grandes deficiencias en agua potable, saneamiento, conectividad y gas (Departamento Administrativo Nacional de Estadistica, 2019).</w:t>
      </w:r>
    </w:p>
    <w:p>
      <w:pPr>
        <w:pStyle w:val="BodyText"/>
        <w:spacing w:before="87"/>
        <w:rPr>
          <w:sz w:val="20"/>
        </w:rPr>
      </w:pPr>
      <w:r>
        <w:rPr>
          <w:sz w:val="20"/>
        </w:rPr>
        <mc:AlternateContent>
          <mc:Choice Requires="wps">
            <w:drawing>
              <wp:anchor distT="0" distB="0" distL="0" distR="0" allowOverlap="1" layoutInCell="1" locked="0" behindDoc="1" simplePos="0" relativeHeight="487595520">
                <wp:simplePos x="0" y="0"/>
                <wp:positionH relativeFrom="page">
                  <wp:posOffset>1056639</wp:posOffset>
                </wp:positionH>
                <wp:positionV relativeFrom="paragraph">
                  <wp:posOffset>225730</wp:posOffset>
                </wp:positionV>
                <wp:extent cx="5631180" cy="242951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5631180" cy="2429510"/>
                          <a:chExt cx="5631180" cy="2429510"/>
                        </a:xfrm>
                      </wpg:grpSpPr>
                      <pic:pic>
                        <pic:nvPicPr>
                          <pic:cNvPr id="26" name="Image 26"/>
                          <pic:cNvPicPr/>
                        </pic:nvPicPr>
                        <pic:blipFill>
                          <a:blip r:embed="rId9" cstate="print"/>
                          <a:stretch>
                            <a:fillRect/>
                          </a:stretch>
                        </pic:blipFill>
                        <pic:spPr>
                          <a:xfrm>
                            <a:off x="9525" y="9461"/>
                            <a:ext cx="5612130" cy="2410460"/>
                          </a:xfrm>
                          <a:prstGeom prst="rect">
                            <a:avLst/>
                          </a:prstGeom>
                        </pic:spPr>
                      </pic:pic>
                      <wps:wsp>
                        <wps:cNvPr id="27" name="Graphic 27"/>
                        <wps:cNvSpPr/>
                        <wps:spPr>
                          <a:xfrm>
                            <a:off x="4762" y="4762"/>
                            <a:ext cx="5621655" cy="2419985"/>
                          </a:xfrm>
                          <a:custGeom>
                            <a:avLst/>
                            <a:gdLst/>
                            <a:ahLst/>
                            <a:cxnLst/>
                            <a:rect l="l" t="t" r="r" b="b"/>
                            <a:pathLst>
                              <a:path w="5621655" h="2419985">
                                <a:moveTo>
                                  <a:pt x="0" y="2419985"/>
                                </a:moveTo>
                                <a:lnTo>
                                  <a:pt x="5621655" y="2419985"/>
                                </a:lnTo>
                                <a:lnTo>
                                  <a:pt x="5621655" y="0"/>
                                </a:lnTo>
                                <a:lnTo>
                                  <a:pt x="0" y="0"/>
                                </a:lnTo>
                                <a:lnTo>
                                  <a:pt x="0" y="241998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3.199997pt;margin-top:17.774063pt;width:443.4pt;height:191.3pt;mso-position-horizontal-relative:page;mso-position-vertical-relative:paragraph;z-index:-15720960;mso-wrap-distance-left:0;mso-wrap-distance-right:0" id="docshapegroup13" coordorigin="1664,355" coordsize="8868,3826">
                <v:shape style="position:absolute;left:1679;top:370;width:8838;height:3796" type="#_x0000_t75" id="docshape14" stroked="false">
                  <v:imagedata r:id="rId9" o:title=""/>
                </v:shape>
                <v:rect style="position:absolute;left:1671;top:362;width:8853;height:3811" id="docshape15" filled="false" stroked="true" strokeweight=".75pt" strokecolor="#000000">
                  <v:stroke dashstyle="solid"/>
                </v:rect>
                <w10:wrap type="topAndBottom"/>
              </v:group>
            </w:pict>
          </mc:Fallback>
        </mc:AlternateContent>
      </w:r>
    </w:p>
    <w:p>
      <w:pPr>
        <w:spacing w:before="118"/>
        <w:ind w:left="316" w:right="0" w:firstLine="0"/>
        <w:jc w:val="center"/>
        <w:rPr>
          <w:rFonts w:ascii="Calibri" w:hAnsi="Calibri"/>
          <w:i/>
          <w:sz w:val="18"/>
        </w:rPr>
      </w:pPr>
      <w:r>
        <w:rPr>
          <w:rFonts w:ascii="Calibri" w:hAnsi="Calibri"/>
          <w:i/>
          <w:color w:val="44536A"/>
          <w:sz w:val="18"/>
        </w:rPr>
        <w:t>Ilustración</w:t>
      </w:r>
      <w:r>
        <w:rPr>
          <w:rFonts w:ascii="Calibri" w:hAnsi="Calibri"/>
          <w:i/>
          <w:color w:val="44536A"/>
          <w:spacing w:val="-1"/>
          <w:sz w:val="18"/>
        </w:rPr>
        <w:t> </w:t>
      </w:r>
      <w:r>
        <w:rPr>
          <w:rFonts w:ascii="Calibri" w:hAnsi="Calibri"/>
          <w:i/>
          <w:color w:val="44536A"/>
          <w:sz w:val="18"/>
        </w:rPr>
        <w:t>4.</w:t>
      </w:r>
      <w:r>
        <w:rPr>
          <w:rFonts w:ascii="Calibri" w:hAnsi="Calibri"/>
          <w:i/>
          <w:color w:val="44536A"/>
          <w:spacing w:val="-3"/>
          <w:sz w:val="18"/>
        </w:rPr>
        <w:t> </w:t>
      </w:r>
      <w:r>
        <w:rPr>
          <w:rFonts w:ascii="Calibri" w:hAnsi="Calibri"/>
          <w:i/>
          <w:color w:val="44536A"/>
          <w:sz w:val="18"/>
        </w:rPr>
        <w:t>Acceso</w:t>
      </w:r>
      <w:r>
        <w:rPr>
          <w:rFonts w:ascii="Calibri" w:hAnsi="Calibri"/>
          <w:i/>
          <w:color w:val="44536A"/>
          <w:spacing w:val="-5"/>
          <w:sz w:val="18"/>
        </w:rPr>
        <w:t> </w:t>
      </w:r>
      <w:r>
        <w:rPr>
          <w:rFonts w:ascii="Calibri" w:hAnsi="Calibri"/>
          <w:i/>
          <w:color w:val="44536A"/>
          <w:sz w:val="18"/>
        </w:rPr>
        <w:t>a</w:t>
      </w:r>
      <w:r>
        <w:rPr>
          <w:rFonts w:ascii="Calibri" w:hAnsi="Calibri"/>
          <w:i/>
          <w:color w:val="44536A"/>
          <w:spacing w:val="-2"/>
          <w:sz w:val="18"/>
        </w:rPr>
        <w:t> </w:t>
      </w:r>
      <w:r>
        <w:rPr>
          <w:rFonts w:ascii="Calibri" w:hAnsi="Calibri"/>
          <w:i/>
          <w:color w:val="44536A"/>
          <w:sz w:val="18"/>
        </w:rPr>
        <w:t>servicios</w:t>
      </w:r>
      <w:r>
        <w:rPr>
          <w:rFonts w:ascii="Calibri" w:hAnsi="Calibri"/>
          <w:i/>
          <w:color w:val="44536A"/>
          <w:spacing w:val="-4"/>
          <w:sz w:val="18"/>
        </w:rPr>
        <w:t> </w:t>
      </w:r>
      <w:r>
        <w:rPr>
          <w:rFonts w:ascii="Calibri" w:hAnsi="Calibri"/>
          <w:i/>
          <w:color w:val="44536A"/>
          <w:sz w:val="18"/>
        </w:rPr>
        <w:t>públicos</w:t>
      </w:r>
      <w:r>
        <w:rPr>
          <w:rFonts w:ascii="Calibri" w:hAnsi="Calibri"/>
          <w:i/>
          <w:color w:val="44536A"/>
          <w:spacing w:val="-3"/>
          <w:sz w:val="18"/>
        </w:rPr>
        <w:t> </w:t>
      </w:r>
      <w:r>
        <w:rPr>
          <w:rFonts w:ascii="Calibri" w:hAnsi="Calibri"/>
          <w:i/>
          <w:color w:val="44536A"/>
          <w:sz w:val="18"/>
        </w:rPr>
        <w:t>domiciliaros</w:t>
      </w:r>
      <w:r>
        <w:rPr>
          <w:rFonts w:ascii="Calibri" w:hAnsi="Calibri"/>
          <w:i/>
          <w:color w:val="44536A"/>
          <w:spacing w:val="-3"/>
          <w:sz w:val="18"/>
        </w:rPr>
        <w:t> </w:t>
      </w:r>
      <w:r>
        <w:rPr>
          <w:rFonts w:ascii="Calibri" w:hAnsi="Calibri"/>
          <w:i/>
          <w:color w:val="44536A"/>
          <w:sz w:val="18"/>
        </w:rPr>
        <w:t>en</w:t>
      </w:r>
      <w:r>
        <w:rPr>
          <w:rFonts w:ascii="Calibri" w:hAnsi="Calibri"/>
          <w:i/>
          <w:color w:val="44536A"/>
          <w:spacing w:val="-3"/>
          <w:sz w:val="18"/>
        </w:rPr>
        <w:t> </w:t>
      </w:r>
      <w:r>
        <w:rPr>
          <w:rFonts w:ascii="Calibri" w:hAnsi="Calibri"/>
          <w:i/>
          <w:color w:val="44536A"/>
          <w:sz w:val="18"/>
        </w:rPr>
        <w:t>el </w:t>
      </w:r>
      <w:r>
        <w:rPr>
          <w:rFonts w:ascii="Calibri" w:hAnsi="Calibri"/>
          <w:i/>
          <w:color w:val="44536A"/>
          <w:spacing w:val="-2"/>
          <w:sz w:val="18"/>
        </w:rPr>
        <w:t>Archipiélago</w:t>
      </w:r>
    </w:p>
    <w:p>
      <w:pPr>
        <w:pStyle w:val="BodyText"/>
        <w:spacing w:before="47"/>
        <w:rPr>
          <w:rFonts w:ascii="Calibri"/>
          <w:i/>
        </w:rPr>
      </w:pPr>
    </w:p>
    <w:p>
      <w:pPr>
        <w:pStyle w:val="BodyText"/>
        <w:spacing w:line="276" w:lineRule="auto"/>
        <w:ind w:left="622" w:right="251"/>
        <w:jc w:val="both"/>
      </w:pPr>
      <w:r>
        <w:rPr/>
        <w:t>Esta situación ha provocado que los habitantes de la isla, tanto isleños como raizales presenten un bajo nivel de satisfacción. A continuación, se muestra la percepción</w:t>
      </w:r>
      <w:r>
        <w:rPr>
          <w:spacing w:val="-11"/>
        </w:rPr>
        <w:t> </w:t>
      </w:r>
      <w:r>
        <w:rPr/>
        <w:t>de</w:t>
      </w:r>
      <w:r>
        <w:rPr>
          <w:spacing w:val="-11"/>
        </w:rPr>
        <w:t> </w:t>
      </w:r>
      <w:r>
        <w:rPr/>
        <w:t>satisfacción</w:t>
      </w:r>
      <w:r>
        <w:rPr>
          <w:spacing w:val="-9"/>
        </w:rPr>
        <w:t> </w:t>
      </w:r>
      <w:r>
        <w:rPr/>
        <w:t>de</w:t>
      </w:r>
      <w:r>
        <w:rPr>
          <w:spacing w:val="-7"/>
        </w:rPr>
        <w:t> </w:t>
      </w:r>
      <w:r>
        <w:rPr/>
        <w:t>los</w:t>
      </w:r>
      <w:r>
        <w:rPr>
          <w:spacing w:val="-8"/>
        </w:rPr>
        <w:t> </w:t>
      </w:r>
      <w:r>
        <w:rPr/>
        <w:t>habitantes</w:t>
      </w:r>
      <w:r>
        <w:rPr>
          <w:spacing w:val="-11"/>
        </w:rPr>
        <w:t> </w:t>
      </w:r>
      <w:r>
        <w:rPr/>
        <w:t>de</w:t>
      </w:r>
      <w:r>
        <w:rPr>
          <w:spacing w:val="-8"/>
        </w:rPr>
        <w:t> </w:t>
      </w:r>
      <w:r>
        <w:rPr/>
        <w:t>San</w:t>
      </w:r>
      <w:r>
        <w:rPr>
          <w:spacing w:val="-9"/>
        </w:rPr>
        <w:t> </w:t>
      </w:r>
      <w:r>
        <w:rPr/>
        <w:t>Andrés,</w:t>
      </w:r>
      <w:r>
        <w:rPr>
          <w:spacing w:val="-10"/>
        </w:rPr>
        <w:t> </w:t>
      </w:r>
      <w:r>
        <w:rPr/>
        <w:t>Providencia</w:t>
      </w:r>
      <w:r>
        <w:rPr>
          <w:spacing w:val="-9"/>
        </w:rPr>
        <w:t> </w:t>
      </w:r>
      <w:r>
        <w:rPr/>
        <w:t>y</w:t>
      </w:r>
      <w:r>
        <w:rPr>
          <w:spacing w:val="-9"/>
        </w:rPr>
        <w:t> </w:t>
      </w:r>
      <w:r>
        <w:rPr>
          <w:spacing w:val="-2"/>
        </w:rPr>
        <w:t>Santa</w:t>
      </w:r>
    </w:p>
    <w:p>
      <w:pPr>
        <w:pStyle w:val="BodyText"/>
        <w:spacing w:after="0" w:line="276" w:lineRule="auto"/>
        <w:jc w:val="both"/>
        <w:sectPr>
          <w:pgSz w:w="12240" w:h="15840"/>
          <w:pgMar w:top="1820" w:bottom="280" w:left="1080" w:right="1440"/>
        </w:sectPr>
      </w:pPr>
    </w:p>
    <w:p>
      <w:pPr>
        <w:pStyle w:val="BodyText"/>
        <w:spacing w:before="39"/>
      </w:pPr>
      <w:r>
        <w:rPr/>
        <w:drawing>
          <wp:anchor distT="0" distB="0" distL="0" distR="0" allowOverlap="1" layoutInCell="1" locked="0" behindDoc="1" simplePos="0" relativeHeight="487426560">
            <wp:simplePos x="0" y="0"/>
            <wp:positionH relativeFrom="page">
              <wp:posOffset>0</wp:posOffset>
            </wp:positionH>
            <wp:positionV relativeFrom="page">
              <wp:posOffset>15236</wp:posOffset>
            </wp:positionV>
            <wp:extent cx="7771383" cy="10043157"/>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5" cstate="print"/>
                    <a:stretch>
                      <a:fillRect/>
                    </a:stretch>
                  </pic:blipFill>
                  <pic:spPr>
                    <a:xfrm>
                      <a:off x="0" y="0"/>
                      <a:ext cx="7771383" cy="10043157"/>
                    </a:xfrm>
                    <a:prstGeom prst="rect">
                      <a:avLst/>
                    </a:prstGeom>
                  </pic:spPr>
                </pic:pic>
              </a:graphicData>
            </a:graphic>
          </wp:anchor>
        </w:drawing>
      </w:r>
    </w:p>
    <w:p>
      <w:pPr>
        <w:pStyle w:val="BodyText"/>
        <w:spacing w:line="276" w:lineRule="auto"/>
        <w:ind w:left="622" w:right="251"/>
        <w:jc w:val="both"/>
      </w:pPr>
      <w:r>
        <w:rPr/>
        <w:t>Catalina sobre la situación actual de la isla, en una escala del 1 al 10, donde 1 representa "muy insatisfecho" y 10 "muy satisfecho". La mayoría de las respuestas</w:t>
      </w:r>
      <w:r>
        <w:rPr>
          <w:spacing w:val="-4"/>
        </w:rPr>
        <w:t> </w:t>
      </w:r>
      <w:r>
        <w:rPr/>
        <w:t>se</w:t>
      </w:r>
      <w:r>
        <w:rPr>
          <w:spacing w:val="-3"/>
        </w:rPr>
        <w:t> </w:t>
      </w:r>
      <w:r>
        <w:rPr/>
        <w:t>concentran</w:t>
      </w:r>
      <w:r>
        <w:rPr>
          <w:spacing w:val="-5"/>
        </w:rPr>
        <w:t> </w:t>
      </w:r>
      <w:r>
        <w:rPr/>
        <w:t>en</w:t>
      </w:r>
      <w:r>
        <w:rPr>
          <w:spacing w:val="-4"/>
        </w:rPr>
        <w:t> </w:t>
      </w:r>
      <w:r>
        <w:rPr/>
        <w:t>niveles</w:t>
      </w:r>
      <w:r>
        <w:rPr>
          <w:spacing w:val="-4"/>
        </w:rPr>
        <w:t> </w:t>
      </w:r>
      <w:r>
        <w:rPr/>
        <w:t>intermedios</w:t>
      </w:r>
      <w:r>
        <w:rPr>
          <w:spacing w:val="-4"/>
        </w:rPr>
        <w:t> </w:t>
      </w:r>
      <w:r>
        <w:rPr/>
        <w:t>(4,</w:t>
      </w:r>
      <w:r>
        <w:rPr>
          <w:spacing w:val="-5"/>
        </w:rPr>
        <w:t> </w:t>
      </w:r>
      <w:r>
        <w:rPr/>
        <w:t>5</w:t>
      </w:r>
      <w:r>
        <w:rPr>
          <w:spacing w:val="-3"/>
        </w:rPr>
        <w:t> </w:t>
      </w:r>
      <w:r>
        <w:rPr/>
        <w:t>y</w:t>
      </w:r>
      <w:r>
        <w:rPr>
          <w:spacing w:val="-5"/>
        </w:rPr>
        <w:t> </w:t>
      </w:r>
      <w:r>
        <w:rPr/>
        <w:t>6),</w:t>
      </w:r>
      <w:r>
        <w:rPr>
          <w:spacing w:val="-5"/>
        </w:rPr>
        <w:t> </w:t>
      </w:r>
      <w:r>
        <w:rPr/>
        <w:t>con</w:t>
      </w:r>
      <w:r>
        <w:rPr>
          <w:spacing w:val="-5"/>
        </w:rPr>
        <w:t> </w:t>
      </w:r>
      <w:r>
        <w:rPr/>
        <w:t>un</w:t>
      </w:r>
      <w:r>
        <w:rPr>
          <w:spacing w:val="-5"/>
        </w:rPr>
        <w:t> </w:t>
      </w:r>
      <w:r>
        <w:rPr/>
        <w:t>pico</w:t>
      </w:r>
      <w:r>
        <w:rPr>
          <w:spacing w:val="-3"/>
        </w:rPr>
        <w:t> </w:t>
      </w:r>
      <w:r>
        <w:rPr/>
        <w:t>notable en el nivel 5, que alcanza cerca del 25% en las tres regiones evaluadas. Esto sugiere una percepción predominantemente neutral respecto a la situación actual.</w:t>
      </w:r>
      <w:r>
        <w:rPr>
          <w:spacing w:val="-16"/>
        </w:rPr>
        <w:t> </w:t>
      </w:r>
      <w:r>
        <w:rPr/>
        <w:t>Los</w:t>
      </w:r>
      <w:r>
        <w:rPr>
          <w:spacing w:val="-18"/>
        </w:rPr>
        <w:t> </w:t>
      </w:r>
      <w:r>
        <w:rPr/>
        <w:t>niveles</w:t>
      </w:r>
      <w:r>
        <w:rPr>
          <w:spacing w:val="-17"/>
        </w:rPr>
        <w:t> </w:t>
      </w:r>
      <w:r>
        <w:rPr/>
        <w:t>extremos,</w:t>
      </w:r>
      <w:r>
        <w:rPr>
          <w:spacing w:val="-16"/>
        </w:rPr>
        <w:t> </w:t>
      </w:r>
      <w:r>
        <w:rPr/>
        <w:t>tanto</w:t>
      </w:r>
      <w:r>
        <w:rPr>
          <w:spacing w:val="-17"/>
        </w:rPr>
        <w:t> </w:t>
      </w:r>
      <w:r>
        <w:rPr/>
        <w:t>de</w:t>
      </w:r>
      <w:r>
        <w:rPr>
          <w:spacing w:val="-17"/>
        </w:rPr>
        <w:t> </w:t>
      </w:r>
      <w:r>
        <w:rPr/>
        <w:t>insatisfacción</w:t>
      </w:r>
      <w:r>
        <w:rPr>
          <w:spacing w:val="-17"/>
        </w:rPr>
        <w:t> </w:t>
      </w:r>
      <w:r>
        <w:rPr/>
        <w:t>(1</w:t>
      </w:r>
      <w:r>
        <w:rPr>
          <w:spacing w:val="-16"/>
        </w:rPr>
        <w:t> </w:t>
      </w:r>
      <w:r>
        <w:rPr/>
        <w:t>y</w:t>
      </w:r>
      <w:r>
        <w:rPr>
          <w:spacing w:val="-18"/>
        </w:rPr>
        <w:t> </w:t>
      </w:r>
      <w:r>
        <w:rPr/>
        <w:t>2)</w:t>
      </w:r>
      <w:r>
        <w:rPr>
          <w:spacing w:val="-17"/>
        </w:rPr>
        <w:t> </w:t>
      </w:r>
      <w:r>
        <w:rPr/>
        <w:t>como</w:t>
      </w:r>
      <w:r>
        <w:rPr>
          <w:spacing w:val="-17"/>
        </w:rPr>
        <w:t> </w:t>
      </w:r>
      <w:r>
        <w:rPr/>
        <w:t>de</w:t>
      </w:r>
      <w:r>
        <w:rPr>
          <w:spacing w:val="-17"/>
        </w:rPr>
        <w:t> </w:t>
      </w:r>
      <w:r>
        <w:rPr/>
        <w:t>satisfacción (9 y 10), presentan porcentajes bajos, generalmente inferiores al 10%, siendo más</w:t>
      </w:r>
      <w:r>
        <w:rPr>
          <w:spacing w:val="-8"/>
        </w:rPr>
        <w:t> </w:t>
      </w:r>
      <w:r>
        <w:rPr/>
        <w:t>evidentes</w:t>
      </w:r>
      <w:r>
        <w:rPr>
          <w:spacing w:val="-8"/>
        </w:rPr>
        <w:t> </w:t>
      </w:r>
      <w:r>
        <w:rPr/>
        <w:t>en</w:t>
      </w:r>
      <w:r>
        <w:rPr>
          <w:spacing w:val="-10"/>
        </w:rPr>
        <w:t> </w:t>
      </w:r>
      <w:r>
        <w:rPr/>
        <w:t>Providencia</w:t>
      </w:r>
      <w:r>
        <w:rPr>
          <w:spacing w:val="-8"/>
        </w:rPr>
        <w:t> </w:t>
      </w:r>
      <w:r>
        <w:rPr/>
        <w:t>y</w:t>
      </w:r>
      <w:r>
        <w:rPr>
          <w:spacing w:val="-9"/>
        </w:rPr>
        <w:t> </w:t>
      </w:r>
      <w:r>
        <w:rPr/>
        <w:t>Santa</w:t>
      </w:r>
      <w:r>
        <w:rPr>
          <w:spacing w:val="-9"/>
        </w:rPr>
        <w:t> </w:t>
      </w:r>
      <w:r>
        <w:rPr/>
        <w:t>Catalina,</w:t>
      </w:r>
      <w:r>
        <w:rPr>
          <w:spacing w:val="-7"/>
        </w:rPr>
        <w:t> </w:t>
      </w:r>
      <w:r>
        <w:rPr/>
        <w:t>donde</w:t>
      </w:r>
      <w:r>
        <w:rPr>
          <w:spacing w:val="-7"/>
        </w:rPr>
        <w:t> </w:t>
      </w:r>
      <w:r>
        <w:rPr/>
        <w:t>la</w:t>
      </w:r>
      <w:r>
        <w:rPr>
          <w:spacing w:val="-8"/>
        </w:rPr>
        <w:t> </w:t>
      </w:r>
      <w:r>
        <w:rPr/>
        <w:t>población</w:t>
      </w:r>
      <w:r>
        <w:rPr>
          <w:spacing w:val="-8"/>
        </w:rPr>
        <w:t> </w:t>
      </w:r>
      <w:r>
        <w:rPr/>
        <w:t>muestra</w:t>
      </w:r>
      <w:r>
        <w:rPr>
          <w:spacing w:val="-8"/>
        </w:rPr>
        <w:t> </w:t>
      </w:r>
      <w:r>
        <w:rPr/>
        <w:t>una mayor polarización de opiniones. En contraste, San Andrés y el promedio departamental reflejan una percepción más uniforme y menos polarizada.</w:t>
      </w:r>
    </w:p>
    <w:p>
      <w:pPr>
        <w:pStyle w:val="BodyText"/>
        <w:spacing w:line="276" w:lineRule="auto" w:before="161"/>
        <w:ind w:left="622" w:right="251"/>
        <w:jc w:val="both"/>
      </w:pPr>
      <w:r>
        <w:rPr/>
        <w:t>Las diferencias entre las regiones son claras. San Andrés presenta una distribución más homogénea en los niveles bajos e intermedios, mientras que Providencia y Santa Catalina tienen una representación más alta en los extremos,</w:t>
      </w:r>
      <w:r>
        <w:rPr>
          <w:spacing w:val="-2"/>
        </w:rPr>
        <w:t> </w:t>
      </w:r>
      <w:r>
        <w:rPr/>
        <w:t>especialmente</w:t>
      </w:r>
      <w:r>
        <w:rPr>
          <w:spacing w:val="-1"/>
        </w:rPr>
        <w:t> </w:t>
      </w:r>
      <w:r>
        <w:rPr/>
        <w:t>en</w:t>
      </w:r>
      <w:r>
        <w:rPr>
          <w:spacing w:val="-2"/>
        </w:rPr>
        <w:t> </w:t>
      </w:r>
      <w:r>
        <w:rPr/>
        <w:t>el</w:t>
      </w:r>
      <w:r>
        <w:rPr>
          <w:spacing w:val="-2"/>
        </w:rPr>
        <w:t> </w:t>
      </w:r>
      <w:r>
        <w:rPr/>
        <w:t>nivel</w:t>
      </w:r>
      <w:r>
        <w:rPr>
          <w:spacing w:val="-2"/>
        </w:rPr>
        <w:t> </w:t>
      </w:r>
      <w:r>
        <w:rPr/>
        <w:t>10 ("muy</w:t>
      </w:r>
      <w:r>
        <w:rPr>
          <w:spacing w:val="-3"/>
        </w:rPr>
        <w:t> </w:t>
      </w:r>
      <w:r>
        <w:rPr/>
        <w:t>satisfecho")</w:t>
      </w:r>
      <w:r>
        <w:rPr>
          <w:spacing w:val="-2"/>
        </w:rPr>
        <w:t> </w:t>
      </w:r>
      <w:r>
        <w:rPr/>
        <w:t>y</w:t>
      </w:r>
      <w:r>
        <w:rPr>
          <w:spacing w:val="-2"/>
        </w:rPr>
        <w:t> </w:t>
      </w:r>
      <w:r>
        <w:rPr/>
        <w:t>en</w:t>
      </w:r>
      <w:r>
        <w:rPr>
          <w:spacing w:val="-2"/>
        </w:rPr>
        <w:t> </w:t>
      </w:r>
      <w:r>
        <w:rPr/>
        <w:t>los</w:t>
      </w:r>
      <w:r>
        <w:rPr>
          <w:spacing w:val="-1"/>
        </w:rPr>
        <w:t> </w:t>
      </w:r>
      <w:r>
        <w:rPr/>
        <w:t>niveles</w:t>
      </w:r>
      <w:r>
        <w:rPr>
          <w:spacing w:val="-3"/>
        </w:rPr>
        <w:t> </w:t>
      </w:r>
      <w:r>
        <w:rPr/>
        <w:t>más insatisfechos (1 y 2). Esto indica una percepción más dividida en Providencia y Santa</w:t>
      </w:r>
      <w:r>
        <w:rPr>
          <w:spacing w:val="-5"/>
        </w:rPr>
        <w:t> </w:t>
      </w:r>
      <w:r>
        <w:rPr/>
        <w:t>Catalina,</w:t>
      </w:r>
      <w:r>
        <w:rPr>
          <w:spacing w:val="-3"/>
        </w:rPr>
        <w:t> </w:t>
      </w:r>
      <w:r>
        <w:rPr/>
        <w:t>posiblemente</w:t>
      </w:r>
      <w:r>
        <w:rPr>
          <w:spacing w:val="-3"/>
        </w:rPr>
        <w:t> </w:t>
      </w:r>
      <w:r>
        <w:rPr/>
        <w:t>reflejando</w:t>
      </w:r>
      <w:r>
        <w:rPr>
          <w:spacing w:val="-3"/>
        </w:rPr>
        <w:t> </w:t>
      </w:r>
      <w:r>
        <w:rPr/>
        <w:t>contrastes</w:t>
      </w:r>
      <w:r>
        <w:rPr>
          <w:spacing w:val="-4"/>
        </w:rPr>
        <w:t> </w:t>
      </w:r>
      <w:r>
        <w:rPr/>
        <w:t>en</w:t>
      </w:r>
      <w:r>
        <w:rPr>
          <w:spacing w:val="-4"/>
        </w:rPr>
        <w:t> </w:t>
      </w:r>
      <w:r>
        <w:rPr/>
        <w:t>las</w:t>
      </w:r>
      <w:r>
        <w:rPr>
          <w:spacing w:val="-4"/>
        </w:rPr>
        <w:t> </w:t>
      </w:r>
      <w:r>
        <w:rPr/>
        <w:t>condiciones</w:t>
      </w:r>
      <w:r>
        <w:rPr>
          <w:spacing w:val="-3"/>
        </w:rPr>
        <w:t> </w:t>
      </w:r>
      <w:r>
        <w:rPr/>
        <w:t>de</w:t>
      </w:r>
      <w:r>
        <w:rPr>
          <w:spacing w:val="-3"/>
        </w:rPr>
        <w:t> </w:t>
      </w:r>
      <w:r>
        <w:rPr/>
        <w:t>vida</w:t>
      </w:r>
      <w:r>
        <w:rPr>
          <w:spacing w:val="-7"/>
        </w:rPr>
        <w:t> </w:t>
      </w:r>
      <w:r>
        <w:rPr/>
        <w:t>o expectativas frente a</w:t>
      </w:r>
      <w:r>
        <w:rPr>
          <w:spacing w:val="-2"/>
        </w:rPr>
        <w:t> </w:t>
      </w:r>
      <w:r>
        <w:rPr/>
        <w:t>la realidad actual. En</w:t>
      </w:r>
      <w:r>
        <w:rPr>
          <w:spacing w:val="-3"/>
        </w:rPr>
        <w:t> </w:t>
      </w:r>
      <w:r>
        <w:rPr/>
        <w:t>general,</w:t>
      </w:r>
      <w:r>
        <w:rPr>
          <w:spacing w:val="-1"/>
        </w:rPr>
        <w:t> </w:t>
      </w:r>
      <w:r>
        <w:rPr/>
        <w:t>el promedio</w:t>
      </w:r>
      <w:r>
        <w:rPr>
          <w:spacing w:val="-2"/>
        </w:rPr>
        <w:t> </w:t>
      </w:r>
      <w:r>
        <w:rPr/>
        <w:t>departamental se alinea más con los resultados de San Andrés, sugiriendo que la percepción neutra es predominante en el conjunto del archipiélago, aunque persisten diferencias significativas entre las islas.</w:t>
      </w:r>
    </w:p>
    <w:p>
      <w:pPr>
        <w:pStyle w:val="BodyText"/>
        <w:spacing w:before="11"/>
        <w:rPr>
          <w:sz w:val="10"/>
        </w:rPr>
      </w:pPr>
      <w:r>
        <w:rPr>
          <w:sz w:val="10"/>
        </w:rPr>
        <mc:AlternateContent>
          <mc:Choice Requires="wps">
            <w:drawing>
              <wp:anchor distT="0" distB="0" distL="0" distR="0" allowOverlap="1" layoutInCell="1" locked="0" behindDoc="1" simplePos="0" relativeHeight="487596544">
                <wp:simplePos x="0" y="0"/>
                <wp:positionH relativeFrom="page">
                  <wp:posOffset>913764</wp:posOffset>
                </wp:positionH>
                <wp:positionV relativeFrom="paragraph">
                  <wp:posOffset>99716</wp:posOffset>
                </wp:positionV>
                <wp:extent cx="5767705" cy="2519045"/>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5767705" cy="2519045"/>
                          <a:chExt cx="5767705" cy="2519045"/>
                        </a:xfrm>
                      </wpg:grpSpPr>
                      <pic:pic>
                        <pic:nvPicPr>
                          <pic:cNvPr id="30" name="Image 30"/>
                          <pic:cNvPicPr/>
                        </pic:nvPicPr>
                        <pic:blipFill>
                          <a:blip r:embed="rId10" cstate="print"/>
                          <a:stretch>
                            <a:fillRect/>
                          </a:stretch>
                        </pic:blipFill>
                        <pic:spPr>
                          <a:xfrm>
                            <a:off x="153035" y="9461"/>
                            <a:ext cx="4386834" cy="2209799"/>
                          </a:xfrm>
                          <a:prstGeom prst="rect">
                            <a:avLst/>
                          </a:prstGeom>
                        </pic:spPr>
                      </pic:pic>
                      <wps:wsp>
                        <wps:cNvPr id="31" name="Graphic 31"/>
                        <wps:cNvSpPr/>
                        <wps:spPr>
                          <a:xfrm>
                            <a:off x="148272" y="4762"/>
                            <a:ext cx="4396740" cy="2219325"/>
                          </a:xfrm>
                          <a:custGeom>
                            <a:avLst/>
                            <a:gdLst/>
                            <a:ahLst/>
                            <a:cxnLst/>
                            <a:rect l="l" t="t" r="r" b="b"/>
                            <a:pathLst>
                              <a:path w="4396740" h="2219325">
                                <a:moveTo>
                                  <a:pt x="0" y="2219325"/>
                                </a:moveTo>
                                <a:lnTo>
                                  <a:pt x="4396359" y="2219325"/>
                                </a:lnTo>
                                <a:lnTo>
                                  <a:pt x="4396359" y="0"/>
                                </a:lnTo>
                                <a:lnTo>
                                  <a:pt x="0" y="0"/>
                                </a:lnTo>
                                <a:lnTo>
                                  <a:pt x="0" y="2219325"/>
                                </a:lnTo>
                                <a:close/>
                              </a:path>
                            </a:pathLst>
                          </a:custGeom>
                          <a:ln w="9525">
                            <a:solidFill>
                              <a:srgbClr val="000000"/>
                            </a:solidFill>
                            <a:prstDash val="solid"/>
                          </a:ln>
                        </wps:spPr>
                        <wps:bodyPr wrap="square" lIns="0" tIns="0" rIns="0" bIns="0" rtlCol="0">
                          <a:prstTxWarp prst="textNoShape">
                            <a:avLst/>
                          </a:prstTxWarp>
                          <a:noAutofit/>
                        </wps:bodyPr>
                      </wps:wsp>
                      <wps:wsp>
                        <wps:cNvPr id="32" name="Textbox 32"/>
                        <wps:cNvSpPr txBox="1"/>
                        <wps:spPr>
                          <a:xfrm>
                            <a:off x="0" y="2211895"/>
                            <a:ext cx="5767705" cy="307340"/>
                          </a:xfrm>
                          <a:prstGeom prst="rect">
                            <a:avLst/>
                          </a:prstGeom>
                          <a:solidFill>
                            <a:srgbClr val="FFFFFF"/>
                          </a:solidFill>
                        </wps:spPr>
                        <wps:txbx>
                          <w:txbxContent>
                            <w:p>
                              <w:pPr>
                                <w:spacing w:before="2"/>
                                <w:ind w:left="0" w:right="241" w:firstLine="0"/>
                                <w:jc w:val="center"/>
                                <w:rPr>
                                  <w:rFonts w:ascii="Calibri" w:hAnsi="Calibri"/>
                                  <w:i/>
                                  <w:color w:val="000000"/>
                                  <w:sz w:val="18"/>
                                </w:rPr>
                              </w:pPr>
                              <w:r>
                                <w:rPr>
                                  <w:rFonts w:ascii="Calibri" w:hAnsi="Calibri"/>
                                  <w:i/>
                                  <w:color w:val="44536A"/>
                                  <w:sz w:val="18"/>
                                </w:rPr>
                                <w:t>Ilustración</w:t>
                              </w:r>
                              <w:r>
                                <w:rPr>
                                  <w:rFonts w:ascii="Calibri" w:hAnsi="Calibri"/>
                                  <w:i/>
                                  <w:color w:val="44536A"/>
                                  <w:spacing w:val="-1"/>
                                  <w:sz w:val="18"/>
                                </w:rPr>
                                <w:t> </w:t>
                              </w:r>
                              <w:r>
                                <w:rPr>
                                  <w:rFonts w:ascii="Calibri" w:hAnsi="Calibri"/>
                                  <w:i/>
                                  <w:color w:val="44536A"/>
                                  <w:sz w:val="18"/>
                                </w:rPr>
                                <w:t>5.</w:t>
                              </w:r>
                              <w:r>
                                <w:rPr>
                                  <w:rFonts w:ascii="Calibri" w:hAnsi="Calibri"/>
                                  <w:i/>
                                  <w:color w:val="44536A"/>
                                  <w:spacing w:val="-5"/>
                                  <w:sz w:val="18"/>
                                </w:rPr>
                                <w:t> </w:t>
                              </w:r>
                              <w:r>
                                <w:rPr>
                                  <w:rFonts w:ascii="Calibri" w:hAnsi="Calibri"/>
                                  <w:i/>
                                  <w:color w:val="44536A"/>
                                  <w:sz w:val="18"/>
                                </w:rPr>
                                <w:t>Percepción</w:t>
                              </w:r>
                              <w:r>
                                <w:rPr>
                                  <w:rFonts w:ascii="Calibri" w:hAnsi="Calibri"/>
                                  <w:i/>
                                  <w:color w:val="44536A"/>
                                  <w:spacing w:val="-4"/>
                                  <w:sz w:val="18"/>
                                </w:rPr>
                                <w:t> </w:t>
                              </w:r>
                              <w:r>
                                <w:rPr>
                                  <w:rFonts w:ascii="Calibri" w:hAnsi="Calibri"/>
                                  <w:i/>
                                  <w:color w:val="44536A"/>
                                  <w:sz w:val="18"/>
                                </w:rPr>
                                <w:t>de</w:t>
                              </w:r>
                              <w:r>
                                <w:rPr>
                                  <w:rFonts w:ascii="Calibri" w:hAnsi="Calibri"/>
                                  <w:i/>
                                  <w:color w:val="44536A"/>
                                  <w:spacing w:val="-2"/>
                                  <w:sz w:val="18"/>
                                </w:rPr>
                                <w:t> </w:t>
                              </w:r>
                              <w:r>
                                <w:rPr>
                                  <w:rFonts w:ascii="Calibri" w:hAnsi="Calibri"/>
                                  <w:i/>
                                  <w:color w:val="44536A"/>
                                  <w:sz w:val="18"/>
                                </w:rPr>
                                <w:t>satisfacción</w:t>
                              </w:r>
                              <w:r>
                                <w:rPr>
                                  <w:rFonts w:ascii="Calibri" w:hAnsi="Calibri"/>
                                  <w:i/>
                                  <w:color w:val="44536A"/>
                                  <w:spacing w:val="-2"/>
                                  <w:sz w:val="18"/>
                                </w:rPr>
                                <w:t> </w:t>
                              </w:r>
                              <w:r>
                                <w:rPr>
                                  <w:rFonts w:ascii="Calibri" w:hAnsi="Calibri"/>
                                  <w:i/>
                                  <w:color w:val="44536A"/>
                                  <w:sz w:val="18"/>
                                </w:rPr>
                                <w:t>en</w:t>
                              </w:r>
                              <w:r>
                                <w:rPr>
                                  <w:rFonts w:ascii="Calibri" w:hAnsi="Calibri"/>
                                  <w:i/>
                                  <w:color w:val="44536A"/>
                                  <w:spacing w:val="-3"/>
                                  <w:sz w:val="18"/>
                                </w:rPr>
                                <w:t> </w:t>
                              </w:r>
                              <w:r>
                                <w:rPr>
                                  <w:rFonts w:ascii="Calibri" w:hAnsi="Calibri"/>
                                  <w:i/>
                                  <w:color w:val="44536A"/>
                                  <w:sz w:val="18"/>
                                </w:rPr>
                                <w:t>el</w:t>
                              </w:r>
                              <w:r>
                                <w:rPr>
                                  <w:rFonts w:ascii="Calibri" w:hAnsi="Calibri"/>
                                  <w:i/>
                                  <w:color w:val="44536A"/>
                                  <w:spacing w:val="-2"/>
                                  <w:sz w:val="18"/>
                                </w:rPr>
                                <w:t> archipiélago</w:t>
                              </w:r>
                            </w:p>
                            <w:p>
                              <w:pPr>
                                <w:spacing w:before="38"/>
                                <w:ind w:left="263" w:right="0" w:firstLine="0"/>
                                <w:jc w:val="left"/>
                                <w:rPr>
                                  <w:color w:val="000000"/>
                                  <w:sz w:val="16"/>
                                </w:rPr>
                              </w:pPr>
                              <w:r>
                                <w:rPr>
                                  <w:color w:val="000000"/>
                                  <w:sz w:val="16"/>
                                </w:rPr>
                                <w:t>(Departamento</w:t>
                              </w:r>
                              <w:r>
                                <w:rPr>
                                  <w:color w:val="000000"/>
                                  <w:spacing w:val="-8"/>
                                  <w:sz w:val="16"/>
                                </w:rPr>
                                <w:t> </w:t>
                              </w:r>
                              <w:r>
                                <w:rPr>
                                  <w:color w:val="000000"/>
                                  <w:sz w:val="16"/>
                                </w:rPr>
                                <w:t>Administrativo</w:t>
                              </w:r>
                              <w:r>
                                <w:rPr>
                                  <w:color w:val="000000"/>
                                  <w:spacing w:val="-8"/>
                                  <w:sz w:val="16"/>
                                </w:rPr>
                                <w:t> </w:t>
                              </w:r>
                              <w:r>
                                <w:rPr>
                                  <w:color w:val="000000"/>
                                  <w:sz w:val="16"/>
                                </w:rPr>
                                <w:t>Nacional</w:t>
                              </w:r>
                              <w:r>
                                <w:rPr>
                                  <w:color w:val="000000"/>
                                  <w:spacing w:val="-9"/>
                                  <w:sz w:val="16"/>
                                </w:rPr>
                                <w:t> </w:t>
                              </w:r>
                              <w:r>
                                <w:rPr>
                                  <w:color w:val="000000"/>
                                  <w:sz w:val="16"/>
                                </w:rPr>
                                <w:t>de</w:t>
                              </w:r>
                              <w:r>
                                <w:rPr>
                                  <w:color w:val="000000"/>
                                  <w:spacing w:val="-6"/>
                                  <w:sz w:val="16"/>
                                </w:rPr>
                                <w:t> </w:t>
                              </w:r>
                              <w:r>
                                <w:rPr>
                                  <w:color w:val="000000"/>
                                  <w:sz w:val="16"/>
                                </w:rPr>
                                <w:t>Estadistica.,</w:t>
                              </w:r>
                              <w:r>
                                <w:rPr>
                                  <w:color w:val="000000"/>
                                  <w:spacing w:val="-6"/>
                                  <w:sz w:val="16"/>
                                </w:rPr>
                                <w:t> </w:t>
                              </w:r>
                              <w:r>
                                <w:rPr>
                                  <w:color w:val="000000"/>
                                  <w:spacing w:val="-2"/>
                                  <w:sz w:val="16"/>
                                </w:rPr>
                                <w:t>2020)</w:t>
                              </w:r>
                            </w:p>
                          </w:txbxContent>
                        </wps:txbx>
                        <wps:bodyPr wrap="square" lIns="0" tIns="0" rIns="0" bIns="0" rtlCol="0">
                          <a:noAutofit/>
                        </wps:bodyPr>
                      </wps:wsp>
                    </wpg:wgp>
                  </a:graphicData>
                </a:graphic>
              </wp:anchor>
            </w:drawing>
          </mc:Choice>
          <mc:Fallback>
            <w:pict>
              <v:group style="position:absolute;margin-left:71.949997pt;margin-top:7.85166pt;width:454.15pt;height:198.35pt;mso-position-horizontal-relative:page;mso-position-vertical-relative:paragraph;z-index:-15719936;mso-wrap-distance-left:0;mso-wrap-distance-right:0" id="docshapegroup16" coordorigin="1439,157" coordsize="9083,3967">
                <v:shape style="position:absolute;left:1680;top:171;width:6909;height:3480" type="#_x0000_t75" id="docshape17" stroked="false">
                  <v:imagedata r:id="rId10" o:title=""/>
                </v:shape>
                <v:rect style="position:absolute;left:1672;top:164;width:6924;height:3495" id="docshape18" filled="false" stroked="true" strokeweight=".75pt" strokecolor="#000000">
                  <v:stroke dashstyle="solid"/>
                </v:rect>
                <v:shape style="position:absolute;left:1439;top:3640;width:9083;height:484" type="#_x0000_t202" id="docshape19" filled="true" fillcolor="#ffffff" stroked="false">
                  <v:textbox inset="0,0,0,0">
                    <w:txbxContent>
                      <w:p>
                        <w:pPr>
                          <w:spacing w:before="2"/>
                          <w:ind w:left="0" w:right="241" w:firstLine="0"/>
                          <w:jc w:val="center"/>
                          <w:rPr>
                            <w:rFonts w:ascii="Calibri" w:hAnsi="Calibri"/>
                            <w:i/>
                            <w:color w:val="000000"/>
                            <w:sz w:val="18"/>
                          </w:rPr>
                        </w:pPr>
                        <w:r>
                          <w:rPr>
                            <w:rFonts w:ascii="Calibri" w:hAnsi="Calibri"/>
                            <w:i/>
                            <w:color w:val="44536A"/>
                            <w:sz w:val="18"/>
                          </w:rPr>
                          <w:t>Ilustración</w:t>
                        </w:r>
                        <w:r>
                          <w:rPr>
                            <w:rFonts w:ascii="Calibri" w:hAnsi="Calibri"/>
                            <w:i/>
                            <w:color w:val="44536A"/>
                            <w:spacing w:val="-1"/>
                            <w:sz w:val="18"/>
                          </w:rPr>
                          <w:t> </w:t>
                        </w:r>
                        <w:r>
                          <w:rPr>
                            <w:rFonts w:ascii="Calibri" w:hAnsi="Calibri"/>
                            <w:i/>
                            <w:color w:val="44536A"/>
                            <w:sz w:val="18"/>
                          </w:rPr>
                          <w:t>5.</w:t>
                        </w:r>
                        <w:r>
                          <w:rPr>
                            <w:rFonts w:ascii="Calibri" w:hAnsi="Calibri"/>
                            <w:i/>
                            <w:color w:val="44536A"/>
                            <w:spacing w:val="-5"/>
                            <w:sz w:val="18"/>
                          </w:rPr>
                          <w:t> </w:t>
                        </w:r>
                        <w:r>
                          <w:rPr>
                            <w:rFonts w:ascii="Calibri" w:hAnsi="Calibri"/>
                            <w:i/>
                            <w:color w:val="44536A"/>
                            <w:sz w:val="18"/>
                          </w:rPr>
                          <w:t>Percepción</w:t>
                        </w:r>
                        <w:r>
                          <w:rPr>
                            <w:rFonts w:ascii="Calibri" w:hAnsi="Calibri"/>
                            <w:i/>
                            <w:color w:val="44536A"/>
                            <w:spacing w:val="-4"/>
                            <w:sz w:val="18"/>
                          </w:rPr>
                          <w:t> </w:t>
                        </w:r>
                        <w:r>
                          <w:rPr>
                            <w:rFonts w:ascii="Calibri" w:hAnsi="Calibri"/>
                            <w:i/>
                            <w:color w:val="44536A"/>
                            <w:sz w:val="18"/>
                          </w:rPr>
                          <w:t>de</w:t>
                        </w:r>
                        <w:r>
                          <w:rPr>
                            <w:rFonts w:ascii="Calibri" w:hAnsi="Calibri"/>
                            <w:i/>
                            <w:color w:val="44536A"/>
                            <w:spacing w:val="-2"/>
                            <w:sz w:val="18"/>
                          </w:rPr>
                          <w:t> </w:t>
                        </w:r>
                        <w:r>
                          <w:rPr>
                            <w:rFonts w:ascii="Calibri" w:hAnsi="Calibri"/>
                            <w:i/>
                            <w:color w:val="44536A"/>
                            <w:sz w:val="18"/>
                          </w:rPr>
                          <w:t>satisfacción</w:t>
                        </w:r>
                        <w:r>
                          <w:rPr>
                            <w:rFonts w:ascii="Calibri" w:hAnsi="Calibri"/>
                            <w:i/>
                            <w:color w:val="44536A"/>
                            <w:spacing w:val="-2"/>
                            <w:sz w:val="18"/>
                          </w:rPr>
                          <w:t> </w:t>
                        </w:r>
                        <w:r>
                          <w:rPr>
                            <w:rFonts w:ascii="Calibri" w:hAnsi="Calibri"/>
                            <w:i/>
                            <w:color w:val="44536A"/>
                            <w:sz w:val="18"/>
                          </w:rPr>
                          <w:t>en</w:t>
                        </w:r>
                        <w:r>
                          <w:rPr>
                            <w:rFonts w:ascii="Calibri" w:hAnsi="Calibri"/>
                            <w:i/>
                            <w:color w:val="44536A"/>
                            <w:spacing w:val="-3"/>
                            <w:sz w:val="18"/>
                          </w:rPr>
                          <w:t> </w:t>
                        </w:r>
                        <w:r>
                          <w:rPr>
                            <w:rFonts w:ascii="Calibri" w:hAnsi="Calibri"/>
                            <w:i/>
                            <w:color w:val="44536A"/>
                            <w:sz w:val="18"/>
                          </w:rPr>
                          <w:t>el</w:t>
                        </w:r>
                        <w:r>
                          <w:rPr>
                            <w:rFonts w:ascii="Calibri" w:hAnsi="Calibri"/>
                            <w:i/>
                            <w:color w:val="44536A"/>
                            <w:spacing w:val="-2"/>
                            <w:sz w:val="18"/>
                          </w:rPr>
                          <w:t> archipiélago</w:t>
                        </w:r>
                      </w:p>
                      <w:p>
                        <w:pPr>
                          <w:spacing w:before="38"/>
                          <w:ind w:left="263" w:right="0" w:firstLine="0"/>
                          <w:jc w:val="left"/>
                          <w:rPr>
                            <w:color w:val="000000"/>
                            <w:sz w:val="16"/>
                          </w:rPr>
                        </w:pPr>
                        <w:r>
                          <w:rPr>
                            <w:color w:val="000000"/>
                            <w:sz w:val="16"/>
                          </w:rPr>
                          <w:t>(Departamento</w:t>
                        </w:r>
                        <w:r>
                          <w:rPr>
                            <w:color w:val="000000"/>
                            <w:spacing w:val="-8"/>
                            <w:sz w:val="16"/>
                          </w:rPr>
                          <w:t> </w:t>
                        </w:r>
                        <w:r>
                          <w:rPr>
                            <w:color w:val="000000"/>
                            <w:sz w:val="16"/>
                          </w:rPr>
                          <w:t>Administrativo</w:t>
                        </w:r>
                        <w:r>
                          <w:rPr>
                            <w:color w:val="000000"/>
                            <w:spacing w:val="-8"/>
                            <w:sz w:val="16"/>
                          </w:rPr>
                          <w:t> </w:t>
                        </w:r>
                        <w:r>
                          <w:rPr>
                            <w:color w:val="000000"/>
                            <w:sz w:val="16"/>
                          </w:rPr>
                          <w:t>Nacional</w:t>
                        </w:r>
                        <w:r>
                          <w:rPr>
                            <w:color w:val="000000"/>
                            <w:spacing w:val="-9"/>
                            <w:sz w:val="16"/>
                          </w:rPr>
                          <w:t> </w:t>
                        </w:r>
                        <w:r>
                          <w:rPr>
                            <w:color w:val="000000"/>
                            <w:sz w:val="16"/>
                          </w:rPr>
                          <w:t>de</w:t>
                        </w:r>
                        <w:r>
                          <w:rPr>
                            <w:color w:val="000000"/>
                            <w:spacing w:val="-6"/>
                            <w:sz w:val="16"/>
                          </w:rPr>
                          <w:t> </w:t>
                        </w:r>
                        <w:r>
                          <w:rPr>
                            <w:color w:val="000000"/>
                            <w:sz w:val="16"/>
                          </w:rPr>
                          <w:t>Estadistica.,</w:t>
                        </w:r>
                        <w:r>
                          <w:rPr>
                            <w:color w:val="000000"/>
                            <w:spacing w:val="-6"/>
                            <w:sz w:val="16"/>
                          </w:rPr>
                          <w:t> </w:t>
                        </w:r>
                        <w:r>
                          <w:rPr>
                            <w:color w:val="000000"/>
                            <w:spacing w:val="-2"/>
                            <w:sz w:val="16"/>
                          </w:rPr>
                          <w:t>2020)</w:t>
                        </w:r>
                      </w:p>
                    </w:txbxContent>
                  </v:textbox>
                  <v:fill type="solid"/>
                  <w10:wrap type="none"/>
                </v:shape>
                <w10:wrap type="topAndBottom"/>
              </v:group>
            </w:pict>
          </mc:Fallback>
        </mc:AlternateContent>
      </w:r>
    </w:p>
    <w:p>
      <w:pPr>
        <w:pStyle w:val="BodyText"/>
        <w:spacing w:after="0"/>
        <w:rPr>
          <w:sz w:val="10"/>
        </w:rPr>
        <w:sectPr>
          <w:pgSz w:w="12240" w:h="15840"/>
          <w:pgMar w:top="1820" w:bottom="280" w:left="1080" w:right="1440"/>
        </w:sectPr>
      </w:pPr>
    </w:p>
    <w:p>
      <w:pPr>
        <w:pStyle w:val="BodyText"/>
      </w:pPr>
      <w:r>
        <w:rPr/>
        <w:drawing>
          <wp:anchor distT="0" distB="0" distL="0" distR="0" allowOverlap="1" layoutInCell="1" locked="0" behindDoc="1" simplePos="0" relativeHeight="487427584">
            <wp:simplePos x="0" y="0"/>
            <wp:positionH relativeFrom="page">
              <wp:posOffset>0</wp:posOffset>
            </wp:positionH>
            <wp:positionV relativeFrom="page">
              <wp:posOffset>15236</wp:posOffset>
            </wp:positionV>
            <wp:extent cx="7771383" cy="10043157"/>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5" cstate="print"/>
                    <a:stretch>
                      <a:fillRect/>
                    </a:stretch>
                  </pic:blipFill>
                  <pic:spPr>
                    <a:xfrm>
                      <a:off x="0" y="0"/>
                      <a:ext cx="7771383" cy="10043157"/>
                    </a:xfrm>
                    <a:prstGeom prst="rect">
                      <a:avLst/>
                    </a:prstGeom>
                  </pic:spPr>
                </pic:pic>
              </a:graphicData>
            </a:graphic>
          </wp:anchor>
        </w:drawing>
      </w:r>
    </w:p>
    <w:p>
      <w:pPr>
        <w:pStyle w:val="BodyText"/>
        <w:spacing w:before="78"/>
      </w:pPr>
    </w:p>
    <w:p>
      <w:pPr>
        <w:pStyle w:val="BodyText"/>
        <w:spacing w:line="276" w:lineRule="auto" w:before="1"/>
        <w:ind w:left="622" w:right="303"/>
        <w:jc w:val="both"/>
      </w:pPr>
      <w:r>
        <w:rPr/>
        <mc:AlternateContent>
          <mc:Choice Requires="wps">
            <w:drawing>
              <wp:anchor distT="0" distB="0" distL="0" distR="0" allowOverlap="1" layoutInCell="1" locked="0" behindDoc="1" simplePos="0" relativeHeight="487597568">
                <wp:simplePos x="0" y="0"/>
                <wp:positionH relativeFrom="page">
                  <wp:posOffset>1089660</wp:posOffset>
                </wp:positionH>
                <wp:positionV relativeFrom="paragraph">
                  <wp:posOffset>1182086</wp:posOffset>
                </wp:positionV>
                <wp:extent cx="4654550" cy="2543175"/>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4654550" cy="2543175"/>
                          <a:chExt cx="4654550" cy="2543175"/>
                        </a:xfrm>
                      </wpg:grpSpPr>
                      <pic:pic>
                        <pic:nvPicPr>
                          <pic:cNvPr id="35" name="Image 35"/>
                          <pic:cNvPicPr/>
                        </pic:nvPicPr>
                        <pic:blipFill>
                          <a:blip r:embed="rId11" cstate="print"/>
                          <a:stretch>
                            <a:fillRect/>
                          </a:stretch>
                        </pic:blipFill>
                        <pic:spPr>
                          <a:xfrm>
                            <a:off x="9525" y="9588"/>
                            <a:ext cx="4634992" cy="2524125"/>
                          </a:xfrm>
                          <a:prstGeom prst="rect">
                            <a:avLst/>
                          </a:prstGeom>
                        </pic:spPr>
                      </pic:pic>
                      <wps:wsp>
                        <wps:cNvPr id="36" name="Graphic 36"/>
                        <wps:cNvSpPr/>
                        <wps:spPr>
                          <a:xfrm>
                            <a:off x="4762" y="4762"/>
                            <a:ext cx="4645025" cy="2533650"/>
                          </a:xfrm>
                          <a:custGeom>
                            <a:avLst/>
                            <a:gdLst/>
                            <a:ahLst/>
                            <a:cxnLst/>
                            <a:rect l="l" t="t" r="r" b="b"/>
                            <a:pathLst>
                              <a:path w="4645025" h="2533650">
                                <a:moveTo>
                                  <a:pt x="0" y="2533650"/>
                                </a:moveTo>
                                <a:lnTo>
                                  <a:pt x="4644517" y="2533650"/>
                                </a:lnTo>
                                <a:lnTo>
                                  <a:pt x="4644517" y="0"/>
                                </a:lnTo>
                                <a:lnTo>
                                  <a:pt x="0" y="0"/>
                                </a:lnTo>
                                <a:lnTo>
                                  <a:pt x="0" y="25336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800003pt;margin-top:93.077698pt;width:366.5pt;height:200.25pt;mso-position-horizontal-relative:page;mso-position-vertical-relative:paragraph;z-index:-15718912;mso-wrap-distance-left:0;mso-wrap-distance-right:0" id="docshapegroup20" coordorigin="1716,1862" coordsize="7330,4005">
                <v:shape style="position:absolute;left:1731;top:1876;width:7300;height:3975" type="#_x0000_t75" id="docshape21" stroked="false">
                  <v:imagedata r:id="rId11" o:title=""/>
                </v:shape>
                <v:rect style="position:absolute;left:1723;top:1869;width:7315;height:3990" id="docshape22" filled="false" stroked="true" strokeweight=".75pt" strokecolor="#000000">
                  <v:stroke dashstyle="solid"/>
                </v:rect>
                <w10:wrap type="topAndBottom"/>
              </v:group>
            </w:pict>
          </mc:Fallback>
        </mc:AlternateContent>
      </w:r>
      <w:r>
        <w:rPr/>
        <w:t>Debe resaltarse que, existe una brecha profunda en el acceso a la educación superior y el empleo entre el Archipiélago y las ciudades capitales como Barranquilla, Cali, Medellín o Bogotá, en donde se concentran la mayoría de oportunidades laborales y académicas. Esta brecha ha provocado que la población del Departamento tenga que emigrar en aras de acceder a la educación superior o a la oferta pública.</w:t>
      </w:r>
    </w:p>
    <w:p>
      <w:pPr>
        <w:spacing w:before="233"/>
        <w:ind w:left="622" w:right="0" w:firstLine="0"/>
        <w:jc w:val="both"/>
        <w:rPr>
          <w:rFonts w:ascii="Calibri" w:hAnsi="Calibri"/>
          <w:i/>
          <w:sz w:val="18"/>
        </w:rPr>
      </w:pPr>
      <w:r>
        <w:rPr>
          <w:rFonts w:ascii="Calibri" w:hAnsi="Calibri"/>
          <w:i/>
          <w:color w:val="44536A"/>
          <w:sz w:val="18"/>
        </w:rPr>
        <w:t>Ilustración</w:t>
      </w:r>
      <w:r>
        <w:rPr>
          <w:rFonts w:ascii="Calibri" w:hAnsi="Calibri"/>
          <w:i/>
          <w:color w:val="44536A"/>
          <w:spacing w:val="-3"/>
          <w:sz w:val="18"/>
        </w:rPr>
        <w:t> </w:t>
      </w:r>
      <w:r>
        <w:rPr>
          <w:rFonts w:ascii="Calibri" w:hAnsi="Calibri"/>
          <w:i/>
          <w:color w:val="44536A"/>
          <w:sz w:val="18"/>
        </w:rPr>
        <w:t>6.</w:t>
      </w:r>
      <w:r>
        <w:rPr>
          <w:rFonts w:ascii="Calibri" w:hAnsi="Calibri"/>
          <w:i/>
          <w:color w:val="44536A"/>
          <w:spacing w:val="-4"/>
          <w:sz w:val="18"/>
        </w:rPr>
        <w:t> </w:t>
      </w:r>
      <w:r>
        <w:rPr>
          <w:rFonts w:ascii="Calibri" w:hAnsi="Calibri"/>
          <w:i/>
          <w:color w:val="44536A"/>
          <w:sz w:val="18"/>
        </w:rPr>
        <w:t>Características</w:t>
      </w:r>
      <w:r>
        <w:rPr>
          <w:rFonts w:ascii="Calibri" w:hAnsi="Calibri"/>
          <w:i/>
          <w:color w:val="44536A"/>
          <w:spacing w:val="-3"/>
          <w:sz w:val="18"/>
        </w:rPr>
        <w:t> </w:t>
      </w:r>
      <w:r>
        <w:rPr>
          <w:rFonts w:ascii="Calibri" w:hAnsi="Calibri"/>
          <w:i/>
          <w:color w:val="44536A"/>
          <w:sz w:val="18"/>
        </w:rPr>
        <w:t>de</w:t>
      </w:r>
      <w:r>
        <w:rPr>
          <w:rFonts w:ascii="Calibri" w:hAnsi="Calibri"/>
          <w:i/>
          <w:color w:val="44536A"/>
          <w:spacing w:val="-4"/>
          <w:sz w:val="18"/>
        </w:rPr>
        <w:t> </w:t>
      </w:r>
      <w:r>
        <w:rPr>
          <w:rFonts w:ascii="Calibri" w:hAnsi="Calibri"/>
          <w:i/>
          <w:color w:val="44536A"/>
          <w:sz w:val="18"/>
        </w:rPr>
        <w:t>los</w:t>
      </w:r>
      <w:r>
        <w:rPr>
          <w:rFonts w:ascii="Calibri" w:hAnsi="Calibri"/>
          <w:i/>
          <w:color w:val="44536A"/>
          <w:spacing w:val="-3"/>
          <w:sz w:val="18"/>
        </w:rPr>
        <w:t> </w:t>
      </w:r>
      <w:r>
        <w:rPr>
          <w:rFonts w:ascii="Calibri" w:hAnsi="Calibri"/>
          <w:i/>
          <w:color w:val="44536A"/>
          <w:sz w:val="18"/>
        </w:rPr>
        <w:t>emigrantes</w:t>
      </w:r>
      <w:r>
        <w:rPr>
          <w:rFonts w:ascii="Calibri" w:hAnsi="Calibri"/>
          <w:i/>
          <w:color w:val="44536A"/>
          <w:spacing w:val="-4"/>
          <w:sz w:val="18"/>
        </w:rPr>
        <w:t> </w:t>
      </w:r>
      <w:r>
        <w:rPr>
          <w:rFonts w:ascii="Calibri" w:hAnsi="Calibri"/>
          <w:i/>
          <w:color w:val="44536A"/>
          <w:sz w:val="18"/>
        </w:rPr>
        <w:t>en</w:t>
      </w:r>
      <w:r>
        <w:rPr>
          <w:rFonts w:ascii="Calibri" w:hAnsi="Calibri"/>
          <w:i/>
          <w:color w:val="44536A"/>
          <w:spacing w:val="-3"/>
          <w:sz w:val="18"/>
        </w:rPr>
        <w:t> </w:t>
      </w:r>
      <w:r>
        <w:rPr>
          <w:rFonts w:ascii="Calibri" w:hAnsi="Calibri"/>
          <w:i/>
          <w:color w:val="44536A"/>
          <w:sz w:val="18"/>
        </w:rPr>
        <w:t>el</w:t>
      </w:r>
      <w:r>
        <w:rPr>
          <w:rFonts w:ascii="Calibri" w:hAnsi="Calibri"/>
          <w:i/>
          <w:color w:val="44536A"/>
          <w:spacing w:val="-3"/>
          <w:sz w:val="18"/>
        </w:rPr>
        <w:t> </w:t>
      </w:r>
      <w:r>
        <w:rPr>
          <w:rFonts w:ascii="Calibri" w:hAnsi="Calibri"/>
          <w:i/>
          <w:color w:val="44536A"/>
          <w:spacing w:val="-2"/>
          <w:sz w:val="18"/>
        </w:rPr>
        <w:t>Archipiélago</w:t>
      </w:r>
    </w:p>
    <w:p>
      <w:pPr>
        <w:pStyle w:val="BodyText"/>
        <w:spacing w:line="276" w:lineRule="auto" w:before="198"/>
        <w:ind w:left="622" w:right="249"/>
        <w:jc w:val="both"/>
      </w:pPr>
      <w:r>
        <w:rPr/>
        <w:t>Finalmente</w:t>
      </w:r>
      <w:r>
        <w:rPr>
          <w:spacing w:val="-6"/>
        </w:rPr>
        <w:t> </w:t>
      </w:r>
      <w:r>
        <w:rPr/>
        <w:t>se</w:t>
      </w:r>
      <w:r>
        <w:rPr>
          <w:spacing w:val="-6"/>
        </w:rPr>
        <w:t> </w:t>
      </w:r>
      <w:r>
        <w:rPr/>
        <w:t>deben</w:t>
      </w:r>
      <w:r>
        <w:rPr>
          <w:spacing w:val="-10"/>
        </w:rPr>
        <w:t> </w:t>
      </w:r>
      <w:r>
        <w:rPr/>
        <w:t>destacar</w:t>
      </w:r>
      <w:r>
        <w:rPr>
          <w:spacing w:val="-8"/>
        </w:rPr>
        <w:t> </w:t>
      </w:r>
      <w:r>
        <w:rPr/>
        <w:t>que,</w:t>
      </w:r>
      <w:r>
        <w:rPr>
          <w:spacing w:val="-7"/>
        </w:rPr>
        <w:t> </w:t>
      </w:r>
      <w:r>
        <w:rPr/>
        <w:t>si</w:t>
      </w:r>
      <w:r>
        <w:rPr>
          <w:spacing w:val="-7"/>
        </w:rPr>
        <w:t> </w:t>
      </w:r>
      <w:r>
        <w:rPr/>
        <w:t>bien,</w:t>
      </w:r>
      <w:r>
        <w:rPr>
          <w:spacing w:val="-8"/>
        </w:rPr>
        <w:t> </w:t>
      </w:r>
      <w:r>
        <w:rPr/>
        <w:t>desde</w:t>
      </w:r>
      <w:r>
        <w:rPr>
          <w:spacing w:val="-7"/>
        </w:rPr>
        <w:t> </w:t>
      </w:r>
      <w:r>
        <w:rPr/>
        <w:t>un</w:t>
      </w:r>
      <w:r>
        <w:rPr>
          <w:spacing w:val="-8"/>
        </w:rPr>
        <w:t> </w:t>
      </w:r>
      <w:r>
        <w:rPr/>
        <w:t>punto</w:t>
      </w:r>
      <w:r>
        <w:rPr>
          <w:spacing w:val="-7"/>
        </w:rPr>
        <w:t> </w:t>
      </w:r>
      <w:r>
        <w:rPr/>
        <w:t>de</w:t>
      </w:r>
      <w:r>
        <w:rPr>
          <w:spacing w:val="-6"/>
        </w:rPr>
        <w:t> </w:t>
      </w:r>
      <w:r>
        <w:rPr/>
        <w:t>vista</w:t>
      </w:r>
      <w:r>
        <w:rPr>
          <w:spacing w:val="-8"/>
        </w:rPr>
        <w:t> </w:t>
      </w:r>
      <w:r>
        <w:rPr/>
        <w:t>objetivo,</w:t>
      </w:r>
      <w:r>
        <w:rPr>
          <w:spacing w:val="-5"/>
        </w:rPr>
        <w:t> </w:t>
      </w:r>
      <w:r>
        <w:rPr/>
        <w:t>no puede</w:t>
      </w:r>
      <w:r>
        <w:rPr>
          <w:spacing w:val="-20"/>
        </w:rPr>
        <w:t> </w:t>
      </w:r>
      <w:r>
        <w:rPr/>
        <w:t>considerarse</w:t>
      </w:r>
      <w:r>
        <w:rPr>
          <w:spacing w:val="-19"/>
        </w:rPr>
        <w:t> </w:t>
      </w:r>
      <w:r>
        <w:rPr/>
        <w:t>que</w:t>
      </w:r>
      <w:r>
        <w:rPr>
          <w:spacing w:val="-19"/>
        </w:rPr>
        <w:t> </w:t>
      </w:r>
      <w:r>
        <w:rPr/>
        <w:t>la</w:t>
      </w:r>
      <w:r>
        <w:rPr>
          <w:spacing w:val="-20"/>
        </w:rPr>
        <w:t> </w:t>
      </w:r>
      <w:r>
        <w:rPr/>
        <w:t>pertenencia</w:t>
      </w:r>
      <w:r>
        <w:rPr>
          <w:spacing w:val="-19"/>
        </w:rPr>
        <w:t> </w:t>
      </w:r>
      <w:r>
        <w:rPr/>
        <w:t>al</w:t>
      </w:r>
      <w:r>
        <w:rPr>
          <w:spacing w:val="-20"/>
        </w:rPr>
        <w:t> </w:t>
      </w:r>
      <w:r>
        <w:rPr/>
        <w:t>pueblo</w:t>
      </w:r>
      <w:r>
        <w:rPr>
          <w:spacing w:val="-19"/>
        </w:rPr>
        <w:t> </w:t>
      </w:r>
      <w:r>
        <w:rPr/>
        <w:t>étnico</w:t>
      </w:r>
      <w:r>
        <w:rPr>
          <w:spacing w:val="-19"/>
        </w:rPr>
        <w:t> </w:t>
      </w:r>
      <w:r>
        <w:rPr/>
        <w:t>raizal</w:t>
      </w:r>
      <w:r>
        <w:rPr>
          <w:spacing w:val="-20"/>
        </w:rPr>
        <w:t> </w:t>
      </w:r>
      <w:r>
        <w:rPr/>
        <w:t>o</w:t>
      </w:r>
      <w:r>
        <w:rPr>
          <w:spacing w:val="-19"/>
        </w:rPr>
        <w:t> </w:t>
      </w:r>
      <w:r>
        <w:rPr/>
        <w:t>la</w:t>
      </w:r>
      <w:r>
        <w:rPr>
          <w:spacing w:val="-19"/>
        </w:rPr>
        <w:t> </w:t>
      </w:r>
      <w:r>
        <w:rPr/>
        <w:t>residencia</w:t>
      </w:r>
      <w:r>
        <w:rPr>
          <w:spacing w:val="-20"/>
        </w:rPr>
        <w:t> </w:t>
      </w:r>
      <w:r>
        <w:rPr/>
        <w:t>legal en</w:t>
      </w:r>
      <w:r>
        <w:rPr>
          <w:spacing w:val="-3"/>
        </w:rPr>
        <w:t> </w:t>
      </w:r>
      <w:r>
        <w:rPr/>
        <w:t>las</w:t>
      </w:r>
      <w:r>
        <w:rPr>
          <w:spacing w:val="-3"/>
        </w:rPr>
        <w:t> </w:t>
      </w:r>
      <w:r>
        <w:rPr/>
        <w:t>islas</w:t>
      </w:r>
      <w:r>
        <w:rPr>
          <w:spacing w:val="-3"/>
        </w:rPr>
        <w:t> </w:t>
      </w:r>
      <w:r>
        <w:rPr/>
        <w:t>constituyan</w:t>
      </w:r>
      <w:r>
        <w:rPr>
          <w:spacing w:val="-4"/>
        </w:rPr>
        <w:t> </w:t>
      </w:r>
      <w:r>
        <w:rPr/>
        <w:t>un</w:t>
      </w:r>
      <w:r>
        <w:rPr>
          <w:spacing w:val="-4"/>
        </w:rPr>
        <w:t> </w:t>
      </w:r>
      <w:r>
        <w:rPr/>
        <w:t>mérito,</w:t>
      </w:r>
      <w:r>
        <w:rPr>
          <w:spacing w:val="-2"/>
        </w:rPr>
        <w:t> </w:t>
      </w:r>
      <w:r>
        <w:rPr/>
        <w:t>en</w:t>
      </w:r>
      <w:r>
        <w:rPr>
          <w:spacing w:val="-3"/>
        </w:rPr>
        <w:t> </w:t>
      </w:r>
      <w:r>
        <w:rPr/>
        <w:t>los</w:t>
      </w:r>
      <w:r>
        <w:rPr>
          <w:spacing w:val="-2"/>
        </w:rPr>
        <w:t> </w:t>
      </w:r>
      <w:r>
        <w:rPr/>
        <w:t>procesos</w:t>
      </w:r>
      <w:r>
        <w:rPr>
          <w:spacing w:val="-5"/>
        </w:rPr>
        <w:t> </w:t>
      </w:r>
      <w:r>
        <w:rPr/>
        <w:t>meritocráticos</w:t>
      </w:r>
      <w:r>
        <w:rPr>
          <w:spacing w:val="-5"/>
        </w:rPr>
        <w:t> </w:t>
      </w:r>
      <w:r>
        <w:rPr/>
        <w:t>los</w:t>
      </w:r>
      <w:r>
        <w:rPr>
          <w:spacing w:val="-2"/>
        </w:rPr>
        <w:t> </w:t>
      </w:r>
      <w:r>
        <w:rPr/>
        <w:t>perfiles</w:t>
      </w:r>
      <w:r>
        <w:rPr>
          <w:spacing w:val="-2"/>
        </w:rPr>
        <w:t> </w:t>
      </w:r>
      <w:r>
        <w:rPr/>
        <w:t>de los diferentes empleos incluyen requisitos y cualidades consideradas indispensables para desempeñar el cargo, como es el caso de la exigencia de ser colombiano por nacimiento en muchos puestos, un criterio cuya relevancia es ampliamente aceptada.</w:t>
      </w:r>
    </w:p>
    <w:p>
      <w:pPr>
        <w:pStyle w:val="BodyText"/>
        <w:spacing w:line="276" w:lineRule="auto" w:before="159"/>
        <w:ind w:left="622" w:right="251"/>
        <w:jc w:val="both"/>
      </w:pPr>
      <w:r>
        <w:rPr/>
        <w:t>Permitir</w:t>
      </w:r>
      <w:r>
        <w:rPr>
          <w:spacing w:val="-11"/>
        </w:rPr>
        <w:t> </w:t>
      </w:r>
      <w:r>
        <w:rPr/>
        <w:t>que</w:t>
      </w:r>
      <w:r>
        <w:rPr>
          <w:spacing w:val="-10"/>
        </w:rPr>
        <w:t> </w:t>
      </w:r>
      <w:r>
        <w:rPr/>
        <w:t>la</w:t>
      </w:r>
      <w:r>
        <w:rPr>
          <w:spacing w:val="-11"/>
        </w:rPr>
        <w:t> </w:t>
      </w:r>
      <w:r>
        <w:rPr/>
        <w:t>acreditación</w:t>
      </w:r>
      <w:r>
        <w:rPr>
          <w:spacing w:val="-10"/>
        </w:rPr>
        <w:t> </w:t>
      </w:r>
      <w:r>
        <w:rPr/>
        <w:t>de</w:t>
      </w:r>
      <w:r>
        <w:rPr>
          <w:spacing w:val="-10"/>
        </w:rPr>
        <w:t> </w:t>
      </w:r>
      <w:r>
        <w:rPr/>
        <w:t>residencia</w:t>
      </w:r>
      <w:r>
        <w:rPr>
          <w:spacing w:val="-11"/>
        </w:rPr>
        <w:t> </w:t>
      </w:r>
      <w:r>
        <w:rPr/>
        <w:t>en</w:t>
      </w:r>
      <w:r>
        <w:rPr>
          <w:spacing w:val="-13"/>
        </w:rPr>
        <w:t> </w:t>
      </w:r>
      <w:r>
        <w:rPr/>
        <w:t>el</w:t>
      </w:r>
      <w:r>
        <w:rPr>
          <w:spacing w:val="-10"/>
        </w:rPr>
        <w:t> </w:t>
      </w:r>
      <w:r>
        <w:rPr/>
        <w:t>departamento</w:t>
      </w:r>
      <w:r>
        <w:rPr>
          <w:spacing w:val="-10"/>
        </w:rPr>
        <w:t> </w:t>
      </w:r>
      <w:r>
        <w:rPr/>
        <w:t>se</w:t>
      </w:r>
      <w:r>
        <w:rPr>
          <w:spacing w:val="-10"/>
        </w:rPr>
        <w:t> </w:t>
      </w:r>
      <w:r>
        <w:rPr/>
        <w:t>complete</w:t>
      </w:r>
      <w:r>
        <w:rPr>
          <w:spacing w:val="-10"/>
        </w:rPr>
        <w:t> </w:t>
      </w:r>
      <w:r>
        <w:rPr/>
        <w:t>hasta el</w:t>
      </w:r>
      <w:r>
        <w:rPr>
          <w:spacing w:val="-4"/>
        </w:rPr>
        <w:t> </w:t>
      </w:r>
      <w:r>
        <w:rPr/>
        <w:t>momento</w:t>
      </w:r>
      <w:r>
        <w:rPr>
          <w:spacing w:val="-3"/>
        </w:rPr>
        <w:t> </w:t>
      </w:r>
      <w:r>
        <w:rPr/>
        <w:t>del</w:t>
      </w:r>
      <w:r>
        <w:rPr>
          <w:spacing w:val="-4"/>
        </w:rPr>
        <w:t> </w:t>
      </w:r>
      <w:r>
        <w:rPr/>
        <w:t>nombramiento</w:t>
      </w:r>
      <w:r>
        <w:rPr>
          <w:spacing w:val="-3"/>
        </w:rPr>
        <w:t> </w:t>
      </w:r>
      <w:r>
        <w:rPr/>
        <w:t>del</w:t>
      </w:r>
      <w:r>
        <w:rPr>
          <w:spacing w:val="-4"/>
        </w:rPr>
        <w:t> </w:t>
      </w:r>
      <w:r>
        <w:rPr/>
        <w:t>interesado</w:t>
      </w:r>
      <w:r>
        <w:rPr>
          <w:spacing w:val="-3"/>
        </w:rPr>
        <w:t> </w:t>
      </w:r>
      <w:r>
        <w:rPr/>
        <w:t>genera</w:t>
      </w:r>
      <w:r>
        <w:rPr>
          <w:spacing w:val="-5"/>
        </w:rPr>
        <w:t> </w:t>
      </w:r>
      <w:r>
        <w:rPr/>
        <w:t>desgaste</w:t>
      </w:r>
      <w:r>
        <w:rPr>
          <w:spacing w:val="-3"/>
        </w:rPr>
        <w:t> </w:t>
      </w:r>
      <w:r>
        <w:rPr/>
        <w:t>en</w:t>
      </w:r>
      <w:r>
        <w:rPr>
          <w:spacing w:val="-5"/>
        </w:rPr>
        <w:t> </w:t>
      </w:r>
      <w:r>
        <w:rPr/>
        <w:t>las</w:t>
      </w:r>
      <w:r>
        <w:rPr>
          <w:spacing w:val="-4"/>
        </w:rPr>
        <w:t> </w:t>
      </w:r>
      <w:r>
        <w:rPr/>
        <w:t>entidades al incorporar a personas que podrían no estar capacitadas para desempeñar el cargo.</w:t>
      </w:r>
      <w:r>
        <w:rPr>
          <w:spacing w:val="-12"/>
        </w:rPr>
        <w:t> </w:t>
      </w:r>
      <w:r>
        <w:rPr/>
        <w:t>Además,</w:t>
      </w:r>
      <w:r>
        <w:rPr>
          <w:spacing w:val="-15"/>
        </w:rPr>
        <w:t> </w:t>
      </w:r>
      <w:r>
        <w:rPr/>
        <w:t>esta</w:t>
      </w:r>
      <w:r>
        <w:rPr>
          <w:spacing w:val="-14"/>
        </w:rPr>
        <w:t> </w:t>
      </w:r>
      <w:r>
        <w:rPr/>
        <w:t>práctica</w:t>
      </w:r>
      <w:r>
        <w:rPr>
          <w:spacing w:val="-15"/>
        </w:rPr>
        <w:t> </w:t>
      </w:r>
      <w:r>
        <w:rPr/>
        <w:t>facilita</w:t>
      </w:r>
      <w:r>
        <w:rPr>
          <w:spacing w:val="-15"/>
        </w:rPr>
        <w:t> </w:t>
      </w:r>
      <w:r>
        <w:rPr/>
        <w:t>el</w:t>
      </w:r>
      <w:r>
        <w:rPr>
          <w:spacing w:val="-14"/>
        </w:rPr>
        <w:t> </w:t>
      </w:r>
      <w:r>
        <w:rPr/>
        <w:t>acceso</w:t>
      </w:r>
      <w:r>
        <w:rPr>
          <w:spacing w:val="-13"/>
        </w:rPr>
        <w:t> </w:t>
      </w:r>
      <w:r>
        <w:rPr/>
        <w:t>al</w:t>
      </w:r>
      <w:r>
        <w:rPr>
          <w:spacing w:val="-14"/>
        </w:rPr>
        <w:t> </w:t>
      </w:r>
      <w:r>
        <w:rPr/>
        <w:t>empleo</w:t>
      </w:r>
      <w:r>
        <w:rPr>
          <w:spacing w:val="-13"/>
        </w:rPr>
        <w:t> </w:t>
      </w:r>
      <w:r>
        <w:rPr/>
        <w:t>a</w:t>
      </w:r>
      <w:r>
        <w:rPr>
          <w:spacing w:val="-14"/>
        </w:rPr>
        <w:t> </w:t>
      </w:r>
      <w:r>
        <w:rPr/>
        <w:t>individuos</w:t>
      </w:r>
      <w:r>
        <w:rPr>
          <w:spacing w:val="-14"/>
        </w:rPr>
        <w:t> </w:t>
      </w:r>
      <w:r>
        <w:rPr/>
        <w:t>que,</w:t>
      </w:r>
      <w:r>
        <w:rPr>
          <w:spacing w:val="-13"/>
        </w:rPr>
        <w:t> </w:t>
      </w:r>
      <w:r>
        <w:rPr/>
        <w:t>según las normas vigentes, no cumplen con los requisitos para ocuparlo.</w:t>
      </w:r>
    </w:p>
    <w:p>
      <w:pPr>
        <w:pStyle w:val="BodyText"/>
        <w:spacing w:after="0" w:line="276" w:lineRule="auto"/>
        <w:jc w:val="both"/>
        <w:sectPr>
          <w:pgSz w:w="12240" w:h="15840"/>
          <w:pgMar w:top="1820" w:bottom="280" w:left="1080" w:right="1440"/>
        </w:sectPr>
      </w:pPr>
    </w:p>
    <w:p>
      <w:pPr>
        <w:pStyle w:val="BodyText"/>
        <w:spacing w:before="39"/>
      </w:pPr>
      <w:r>
        <w:rPr/>
        <w:drawing>
          <wp:anchor distT="0" distB="0" distL="0" distR="0" allowOverlap="1" layoutInCell="1" locked="0" behindDoc="1" simplePos="0" relativeHeight="487428096">
            <wp:simplePos x="0" y="0"/>
            <wp:positionH relativeFrom="page">
              <wp:posOffset>0</wp:posOffset>
            </wp:positionH>
            <wp:positionV relativeFrom="page">
              <wp:posOffset>15236</wp:posOffset>
            </wp:positionV>
            <wp:extent cx="7771383" cy="10043157"/>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5" cstate="print"/>
                    <a:stretch>
                      <a:fillRect/>
                    </a:stretch>
                  </pic:blipFill>
                  <pic:spPr>
                    <a:xfrm>
                      <a:off x="0" y="0"/>
                      <a:ext cx="7771383" cy="10043157"/>
                    </a:xfrm>
                    <a:prstGeom prst="rect">
                      <a:avLst/>
                    </a:prstGeom>
                  </pic:spPr>
                </pic:pic>
              </a:graphicData>
            </a:graphic>
          </wp:anchor>
        </w:drawing>
      </w:r>
    </w:p>
    <w:p>
      <w:pPr>
        <w:pStyle w:val="Heading1"/>
        <w:jc w:val="both"/>
      </w:pPr>
      <w:r>
        <w:rPr/>
        <w:t>Ámbito</w:t>
      </w:r>
      <w:r>
        <w:rPr>
          <w:spacing w:val="-6"/>
        </w:rPr>
        <w:t> </w:t>
      </w:r>
      <w:r>
        <w:rPr/>
        <w:t>de</w:t>
      </w:r>
      <w:r>
        <w:rPr>
          <w:spacing w:val="-5"/>
        </w:rPr>
        <w:t> </w:t>
      </w:r>
      <w:r>
        <w:rPr>
          <w:spacing w:val="-2"/>
        </w:rPr>
        <w:t>aplicación</w:t>
      </w:r>
    </w:p>
    <w:p>
      <w:pPr>
        <w:pStyle w:val="BodyText"/>
        <w:spacing w:before="223"/>
        <w:rPr>
          <w:b/>
        </w:rPr>
      </w:pPr>
    </w:p>
    <w:p>
      <w:pPr>
        <w:spacing w:before="0"/>
        <w:ind w:left="282" w:right="0" w:firstLine="0"/>
        <w:jc w:val="center"/>
        <w:rPr>
          <w:b/>
          <w:sz w:val="22"/>
        </w:rPr>
      </w:pPr>
      <w:r>
        <w:rPr>
          <w:b/>
          <w:sz w:val="22"/>
        </w:rPr>
        <w:t>Entidades</w:t>
      </w:r>
      <w:r>
        <w:rPr>
          <w:b/>
          <w:spacing w:val="-7"/>
          <w:sz w:val="22"/>
        </w:rPr>
        <w:t> </w:t>
      </w:r>
      <w:r>
        <w:rPr>
          <w:b/>
          <w:sz w:val="22"/>
        </w:rPr>
        <w:t>a</w:t>
      </w:r>
      <w:r>
        <w:rPr>
          <w:b/>
          <w:spacing w:val="-5"/>
          <w:sz w:val="22"/>
        </w:rPr>
        <w:t> </w:t>
      </w:r>
      <w:r>
        <w:rPr>
          <w:b/>
          <w:sz w:val="22"/>
        </w:rPr>
        <w:t>las</w:t>
      </w:r>
      <w:r>
        <w:rPr>
          <w:b/>
          <w:spacing w:val="-4"/>
          <w:sz w:val="22"/>
        </w:rPr>
        <w:t> </w:t>
      </w:r>
      <w:r>
        <w:rPr>
          <w:b/>
          <w:sz w:val="22"/>
        </w:rPr>
        <w:t>que</w:t>
      </w:r>
      <w:r>
        <w:rPr>
          <w:b/>
          <w:spacing w:val="-7"/>
          <w:sz w:val="22"/>
        </w:rPr>
        <w:t> </w:t>
      </w:r>
      <w:r>
        <w:rPr>
          <w:b/>
          <w:sz w:val="22"/>
        </w:rPr>
        <w:t>les</w:t>
      </w:r>
      <w:r>
        <w:rPr>
          <w:b/>
          <w:spacing w:val="-5"/>
          <w:sz w:val="22"/>
        </w:rPr>
        <w:t> </w:t>
      </w:r>
      <w:r>
        <w:rPr>
          <w:b/>
          <w:sz w:val="22"/>
        </w:rPr>
        <w:t>sería</w:t>
      </w:r>
      <w:r>
        <w:rPr>
          <w:b/>
          <w:spacing w:val="-5"/>
          <w:sz w:val="22"/>
        </w:rPr>
        <w:t> </w:t>
      </w:r>
      <w:r>
        <w:rPr>
          <w:b/>
          <w:sz w:val="22"/>
        </w:rPr>
        <w:t>aplicable</w:t>
      </w:r>
      <w:r>
        <w:rPr>
          <w:b/>
          <w:spacing w:val="-6"/>
          <w:sz w:val="22"/>
        </w:rPr>
        <w:t> </w:t>
      </w:r>
      <w:r>
        <w:rPr>
          <w:b/>
          <w:sz w:val="22"/>
        </w:rPr>
        <w:t>la</w:t>
      </w:r>
      <w:r>
        <w:rPr>
          <w:b/>
          <w:spacing w:val="-5"/>
          <w:sz w:val="22"/>
        </w:rPr>
        <w:t> </w:t>
      </w:r>
      <w:r>
        <w:rPr>
          <w:b/>
          <w:sz w:val="22"/>
        </w:rPr>
        <w:t>presente</w:t>
      </w:r>
      <w:r>
        <w:rPr>
          <w:b/>
          <w:spacing w:val="-4"/>
          <w:sz w:val="22"/>
        </w:rPr>
        <w:t> </w:t>
      </w:r>
      <w:r>
        <w:rPr>
          <w:b/>
          <w:spacing w:val="-2"/>
          <w:sz w:val="22"/>
        </w:rPr>
        <w:t>iniciativa</w:t>
      </w:r>
    </w:p>
    <w:p>
      <w:pPr>
        <w:pStyle w:val="BodyText"/>
        <w:spacing w:before="53"/>
        <w:rPr>
          <w:b/>
        </w:rPr>
      </w:pPr>
    </w:p>
    <w:p>
      <w:pPr>
        <w:pStyle w:val="BodyText"/>
        <w:spacing w:line="276" w:lineRule="auto" w:before="1"/>
        <w:ind w:left="622" w:right="252"/>
        <w:jc w:val="both"/>
      </w:pPr>
      <w:r>
        <w:rPr/>
        <w:t>El ambito de aplicación de la presente ley esta dirigido a las entidades que empleen</w:t>
      </w:r>
      <w:r>
        <w:rPr>
          <w:spacing w:val="-8"/>
        </w:rPr>
        <w:t> </w:t>
      </w:r>
      <w:r>
        <w:rPr/>
        <w:t>a</w:t>
      </w:r>
      <w:r>
        <w:rPr>
          <w:spacing w:val="-8"/>
        </w:rPr>
        <w:t> </w:t>
      </w:r>
      <w:r>
        <w:rPr/>
        <w:t>nivel</w:t>
      </w:r>
      <w:r>
        <w:rPr>
          <w:spacing w:val="-8"/>
        </w:rPr>
        <w:t> </w:t>
      </w:r>
      <w:r>
        <w:rPr/>
        <w:t>territorial</w:t>
      </w:r>
      <w:r>
        <w:rPr>
          <w:spacing w:val="-8"/>
        </w:rPr>
        <w:t> </w:t>
      </w:r>
      <w:r>
        <w:rPr/>
        <w:t>los</w:t>
      </w:r>
      <w:r>
        <w:rPr>
          <w:spacing w:val="-7"/>
        </w:rPr>
        <w:t> </w:t>
      </w:r>
      <w:r>
        <w:rPr/>
        <w:t>sistemas</w:t>
      </w:r>
      <w:r>
        <w:rPr>
          <w:spacing w:val="-8"/>
        </w:rPr>
        <w:t> </w:t>
      </w:r>
      <w:r>
        <w:rPr/>
        <w:t>de</w:t>
      </w:r>
      <w:r>
        <w:rPr>
          <w:spacing w:val="-7"/>
        </w:rPr>
        <w:t> </w:t>
      </w:r>
      <w:r>
        <w:rPr/>
        <w:t>carrera</w:t>
      </w:r>
      <w:r>
        <w:rPr>
          <w:spacing w:val="-9"/>
        </w:rPr>
        <w:t> </w:t>
      </w:r>
      <w:r>
        <w:rPr/>
        <w:t>administrativa</w:t>
      </w:r>
      <w:r>
        <w:rPr>
          <w:spacing w:val="-4"/>
        </w:rPr>
        <w:t> </w:t>
      </w:r>
      <w:r>
        <w:rPr/>
        <w:t>de</w:t>
      </w:r>
      <w:r>
        <w:rPr>
          <w:spacing w:val="-7"/>
        </w:rPr>
        <w:t> </w:t>
      </w:r>
      <w:r>
        <w:rPr/>
        <w:t>origen</w:t>
      </w:r>
      <w:r>
        <w:rPr>
          <w:spacing w:val="-8"/>
        </w:rPr>
        <w:t> </w:t>
      </w:r>
      <w:r>
        <w:rPr/>
        <w:t>legal específico y especial; origen constitucional; y el sistema general.</w:t>
      </w:r>
    </w:p>
    <w:p>
      <w:pPr>
        <w:pStyle w:val="BodyText"/>
        <w:spacing w:before="12"/>
      </w:pPr>
    </w:p>
    <w:p>
      <w:pPr>
        <w:pStyle w:val="BodyText"/>
        <w:spacing w:line="276" w:lineRule="auto"/>
        <w:ind w:left="622" w:right="251"/>
        <w:jc w:val="both"/>
      </w:pPr>
      <w:r>
        <w:rPr/>
        <w:t>No obstante, existen actualmente excepciones a este régimen especial, establecidos</w:t>
      </w:r>
      <w:r>
        <w:rPr>
          <w:spacing w:val="-17"/>
        </w:rPr>
        <w:t> </w:t>
      </w:r>
      <w:r>
        <w:rPr/>
        <w:t>por</w:t>
      </w:r>
      <w:r>
        <w:rPr>
          <w:spacing w:val="-18"/>
        </w:rPr>
        <w:t> </w:t>
      </w:r>
      <w:r>
        <w:rPr/>
        <w:t>la</w:t>
      </w:r>
      <w:r>
        <w:rPr>
          <w:spacing w:val="-18"/>
        </w:rPr>
        <w:t> </w:t>
      </w:r>
      <w:r>
        <w:rPr/>
        <w:t>Honorable</w:t>
      </w:r>
      <w:r>
        <w:rPr>
          <w:spacing w:val="-17"/>
        </w:rPr>
        <w:t> </w:t>
      </w:r>
      <w:r>
        <w:rPr/>
        <w:t>Corte</w:t>
      </w:r>
      <w:r>
        <w:rPr>
          <w:spacing w:val="-18"/>
        </w:rPr>
        <w:t> </w:t>
      </w:r>
      <w:r>
        <w:rPr/>
        <w:t>Constitucional</w:t>
      </w:r>
      <w:r>
        <w:rPr>
          <w:spacing w:val="-18"/>
        </w:rPr>
        <w:t> </w:t>
      </w:r>
      <w:r>
        <w:rPr/>
        <w:t>al</w:t>
      </w:r>
      <w:r>
        <w:rPr>
          <w:spacing w:val="-18"/>
        </w:rPr>
        <w:t> </w:t>
      </w:r>
      <w:r>
        <w:rPr/>
        <w:t>analizar</w:t>
      </w:r>
      <w:r>
        <w:rPr>
          <w:spacing w:val="-16"/>
        </w:rPr>
        <w:t> </w:t>
      </w:r>
      <w:r>
        <w:rPr/>
        <w:t>la</w:t>
      </w:r>
      <w:r>
        <w:rPr>
          <w:spacing w:val="-18"/>
        </w:rPr>
        <w:t> </w:t>
      </w:r>
      <w:r>
        <w:rPr/>
        <w:t>asequibilidad</w:t>
      </w:r>
      <w:r>
        <w:rPr>
          <w:spacing w:val="-18"/>
        </w:rPr>
        <w:t> </w:t>
      </w:r>
      <w:r>
        <w:rPr/>
        <w:t>del Decreto extraordinario 2762 de 1991 en la Sentencia C-530 de 1993. A saber:</w:t>
      </w:r>
    </w:p>
    <w:p>
      <w:pPr>
        <w:pStyle w:val="BodyText"/>
        <w:spacing w:before="13"/>
      </w:pPr>
    </w:p>
    <w:p>
      <w:pPr>
        <w:pStyle w:val="ListParagraph"/>
        <w:numPr>
          <w:ilvl w:val="0"/>
          <w:numId w:val="4"/>
        </w:numPr>
        <w:tabs>
          <w:tab w:pos="1340" w:val="left" w:leader="none"/>
        </w:tabs>
        <w:spacing w:line="240" w:lineRule="auto" w:before="0" w:after="0"/>
        <w:ind w:left="1340" w:right="0" w:hanging="359"/>
        <w:jc w:val="left"/>
        <w:rPr>
          <w:sz w:val="22"/>
        </w:rPr>
      </w:pPr>
      <w:r>
        <w:rPr>
          <w:sz w:val="22"/>
        </w:rPr>
        <w:t>Fuerzas</w:t>
      </w:r>
      <w:r>
        <w:rPr>
          <w:spacing w:val="-3"/>
          <w:sz w:val="22"/>
        </w:rPr>
        <w:t> </w:t>
      </w:r>
      <w:r>
        <w:rPr>
          <w:sz w:val="22"/>
        </w:rPr>
        <w:t>Militares</w:t>
      </w:r>
      <w:r>
        <w:rPr>
          <w:spacing w:val="-2"/>
          <w:sz w:val="22"/>
        </w:rPr>
        <w:t> </w:t>
      </w:r>
      <w:r>
        <w:rPr>
          <w:sz w:val="22"/>
        </w:rPr>
        <w:t>y</w:t>
      </w:r>
      <w:r>
        <w:rPr>
          <w:spacing w:val="-4"/>
          <w:sz w:val="22"/>
        </w:rPr>
        <w:t> </w:t>
      </w:r>
      <w:r>
        <w:rPr>
          <w:sz w:val="22"/>
        </w:rPr>
        <w:t>la</w:t>
      </w:r>
      <w:r>
        <w:rPr>
          <w:spacing w:val="-4"/>
          <w:sz w:val="22"/>
        </w:rPr>
        <w:t> </w:t>
      </w:r>
      <w:r>
        <w:rPr>
          <w:sz w:val="22"/>
        </w:rPr>
        <w:t>Policía</w:t>
      </w:r>
      <w:r>
        <w:rPr>
          <w:spacing w:val="-2"/>
          <w:sz w:val="22"/>
        </w:rPr>
        <w:t> Nacional.</w:t>
      </w:r>
    </w:p>
    <w:p>
      <w:pPr>
        <w:pStyle w:val="ListParagraph"/>
        <w:numPr>
          <w:ilvl w:val="0"/>
          <w:numId w:val="4"/>
        </w:numPr>
        <w:tabs>
          <w:tab w:pos="1342" w:val="left" w:leader="none"/>
        </w:tabs>
        <w:spacing w:line="278" w:lineRule="auto" w:before="40" w:after="0"/>
        <w:ind w:left="1342" w:right="258" w:hanging="360"/>
        <w:jc w:val="left"/>
        <w:rPr>
          <w:sz w:val="22"/>
        </w:rPr>
      </w:pPr>
      <w:r>
        <w:rPr>
          <w:sz w:val="22"/>
        </w:rPr>
        <w:t>Servidores públicos </w:t>
      </w:r>
      <w:r>
        <w:rPr>
          <w:sz w:val="22"/>
          <w:u w:val="single"/>
        </w:rPr>
        <w:t>nacionales</w:t>
      </w:r>
      <w:r>
        <w:rPr>
          <w:sz w:val="22"/>
        </w:rPr>
        <w:t> que ejerzan jurisdicción política, judicial, civil, contencioso administrativa o militar.</w:t>
      </w:r>
    </w:p>
    <w:p>
      <w:pPr>
        <w:pStyle w:val="BodyText"/>
        <w:spacing w:before="8"/>
      </w:pPr>
    </w:p>
    <w:p>
      <w:pPr>
        <w:pStyle w:val="BodyText"/>
        <w:spacing w:line="278" w:lineRule="auto"/>
        <w:ind w:left="622" w:right="256"/>
        <w:jc w:val="both"/>
      </w:pPr>
      <w:r>
        <w:rPr/>
        <w:t>Adicionalmente, la Corte en la sentencia T-1117 de 2002 estableció que dentro del control de circulación y residencia se exceptúan los:</w:t>
      </w:r>
    </w:p>
    <w:p>
      <w:pPr>
        <w:pStyle w:val="BodyText"/>
        <w:spacing w:before="10"/>
      </w:pPr>
    </w:p>
    <w:p>
      <w:pPr>
        <w:pStyle w:val="ListParagraph"/>
        <w:numPr>
          <w:ilvl w:val="0"/>
          <w:numId w:val="4"/>
        </w:numPr>
        <w:tabs>
          <w:tab w:pos="1340" w:val="left" w:leader="none"/>
        </w:tabs>
        <w:spacing w:line="240" w:lineRule="auto" w:before="0" w:after="0"/>
        <w:ind w:left="1340" w:right="0" w:hanging="359"/>
        <w:jc w:val="left"/>
        <w:rPr>
          <w:sz w:val="22"/>
        </w:rPr>
      </w:pPr>
      <w:r>
        <w:rPr>
          <w:sz w:val="22"/>
        </w:rPr>
        <w:t>Funcionarios</w:t>
      </w:r>
      <w:r>
        <w:rPr>
          <w:spacing w:val="-3"/>
          <w:sz w:val="22"/>
        </w:rPr>
        <w:t> </w:t>
      </w:r>
      <w:r>
        <w:rPr>
          <w:sz w:val="22"/>
        </w:rPr>
        <w:t>de</w:t>
      </w:r>
      <w:r>
        <w:rPr>
          <w:spacing w:val="-2"/>
          <w:sz w:val="22"/>
        </w:rPr>
        <w:t> </w:t>
      </w:r>
      <w:r>
        <w:rPr>
          <w:sz w:val="22"/>
        </w:rPr>
        <w:t>la</w:t>
      </w:r>
      <w:r>
        <w:rPr>
          <w:spacing w:val="-4"/>
          <w:sz w:val="22"/>
        </w:rPr>
        <w:t> </w:t>
      </w:r>
      <w:r>
        <w:rPr>
          <w:sz w:val="22"/>
        </w:rPr>
        <w:t>Contraloría</w:t>
      </w:r>
      <w:r>
        <w:rPr>
          <w:spacing w:val="-4"/>
          <w:sz w:val="22"/>
        </w:rPr>
        <w:t> </w:t>
      </w:r>
      <w:r>
        <w:rPr>
          <w:sz w:val="22"/>
        </w:rPr>
        <w:t>General</w:t>
      </w:r>
      <w:r>
        <w:rPr>
          <w:spacing w:val="-4"/>
          <w:sz w:val="22"/>
        </w:rPr>
        <w:t> </w:t>
      </w:r>
      <w:r>
        <w:rPr>
          <w:sz w:val="22"/>
        </w:rPr>
        <w:t>de</w:t>
      </w:r>
      <w:r>
        <w:rPr>
          <w:spacing w:val="-2"/>
          <w:sz w:val="22"/>
        </w:rPr>
        <w:t> </w:t>
      </w:r>
      <w:r>
        <w:rPr>
          <w:sz w:val="22"/>
        </w:rPr>
        <w:t>la</w:t>
      </w:r>
      <w:r>
        <w:rPr>
          <w:spacing w:val="-4"/>
          <w:sz w:val="22"/>
        </w:rPr>
        <w:t> </w:t>
      </w:r>
      <w:r>
        <w:rPr>
          <w:spacing w:val="-2"/>
          <w:sz w:val="22"/>
        </w:rPr>
        <w:t>República.</w:t>
      </w:r>
    </w:p>
    <w:p>
      <w:pPr>
        <w:pStyle w:val="BodyText"/>
        <w:spacing w:before="48"/>
      </w:pPr>
    </w:p>
    <w:p>
      <w:pPr>
        <w:pStyle w:val="BodyText"/>
        <w:spacing w:line="276" w:lineRule="auto" w:before="1"/>
        <w:ind w:left="622" w:right="252"/>
        <w:jc w:val="both"/>
      </w:pPr>
      <w:r>
        <w:rPr/>
        <w:t>Finalmente, se analizaron dos aspectos cruciales acerca el impacto de esta iniciativa. El primero, en cuanto a la falta de personal residente y capacitado para enseñar áreas de la ciencia como física, química y matemáticas. Al establecer el requisito previo de residencia para el cargo de Docente en los colegios públicos, limitaría el acceso al cargo de forma temporal o permanente a</w:t>
      </w:r>
      <w:r>
        <w:rPr>
          <w:spacing w:val="-4"/>
        </w:rPr>
        <w:t> </w:t>
      </w:r>
      <w:r>
        <w:rPr/>
        <w:t>personas</w:t>
      </w:r>
      <w:r>
        <w:rPr>
          <w:spacing w:val="-3"/>
        </w:rPr>
        <w:t> </w:t>
      </w:r>
      <w:r>
        <w:rPr/>
        <w:t>que</w:t>
      </w:r>
      <w:r>
        <w:rPr>
          <w:spacing w:val="-3"/>
        </w:rPr>
        <w:t> </w:t>
      </w:r>
      <w:r>
        <w:rPr/>
        <w:t>atención</w:t>
      </w:r>
      <w:r>
        <w:rPr>
          <w:spacing w:val="-3"/>
        </w:rPr>
        <w:t> </w:t>
      </w:r>
      <w:r>
        <w:rPr/>
        <w:t>al</w:t>
      </w:r>
      <w:r>
        <w:rPr>
          <w:spacing w:val="-4"/>
        </w:rPr>
        <w:t> </w:t>
      </w:r>
      <w:r>
        <w:rPr/>
        <w:t>principio</w:t>
      </w:r>
      <w:r>
        <w:rPr>
          <w:spacing w:val="-2"/>
        </w:rPr>
        <w:t> </w:t>
      </w:r>
      <w:r>
        <w:rPr/>
        <w:t>de</w:t>
      </w:r>
      <w:r>
        <w:rPr>
          <w:spacing w:val="-2"/>
        </w:rPr>
        <w:t> </w:t>
      </w:r>
      <w:r>
        <w:rPr/>
        <w:t>mérito</w:t>
      </w:r>
      <w:r>
        <w:rPr>
          <w:spacing w:val="-3"/>
        </w:rPr>
        <w:t> </w:t>
      </w:r>
      <w:r>
        <w:rPr/>
        <w:t>puedan</w:t>
      </w:r>
      <w:r>
        <w:rPr>
          <w:spacing w:val="-4"/>
        </w:rPr>
        <w:t> </w:t>
      </w:r>
      <w:r>
        <w:rPr/>
        <w:t>enseñar</w:t>
      </w:r>
      <w:r>
        <w:rPr>
          <w:spacing w:val="-4"/>
        </w:rPr>
        <w:t> </w:t>
      </w:r>
      <w:r>
        <w:rPr/>
        <w:t>física,</w:t>
      </w:r>
      <w:r>
        <w:rPr>
          <w:spacing w:val="-2"/>
        </w:rPr>
        <w:t> </w:t>
      </w:r>
      <w:r>
        <w:rPr/>
        <w:t>química</w:t>
      </w:r>
      <w:r>
        <w:rPr>
          <w:spacing w:val="-6"/>
        </w:rPr>
        <w:t> </w:t>
      </w:r>
      <w:r>
        <w:rPr/>
        <w:t>o </w:t>
      </w:r>
      <w:r>
        <w:rPr>
          <w:spacing w:val="-2"/>
        </w:rPr>
        <w:t>matemáticas.</w:t>
      </w:r>
    </w:p>
    <w:p>
      <w:pPr>
        <w:pStyle w:val="BodyText"/>
        <w:spacing w:before="13"/>
      </w:pPr>
    </w:p>
    <w:p>
      <w:pPr>
        <w:pStyle w:val="BodyText"/>
        <w:spacing w:line="276" w:lineRule="auto"/>
        <w:ind w:left="622" w:right="249"/>
        <w:jc w:val="both"/>
      </w:pPr>
      <w:r>
        <w:rPr/>
        <w:t>No existiendo un procedimiento reglado, los servidores públicos que son comisionados para el Departamento, en no pocas ocasiones se ven obligados a comprar la tarjeta de turismo so pena de no ser autorizado su embarque en la ciudad de origen por las aerolíneas, quienes se constituyen en la</w:t>
      </w:r>
      <w:r>
        <w:rPr>
          <w:spacing w:val="-1"/>
        </w:rPr>
        <w:t> </w:t>
      </w:r>
      <w:r>
        <w:rPr/>
        <w:t>autoridad que decide</w:t>
      </w:r>
      <w:r>
        <w:rPr>
          <w:spacing w:val="-8"/>
        </w:rPr>
        <w:t> </w:t>
      </w:r>
      <w:r>
        <w:rPr/>
        <w:t>el</w:t>
      </w:r>
      <w:r>
        <w:rPr>
          <w:spacing w:val="-8"/>
        </w:rPr>
        <w:t> </w:t>
      </w:r>
      <w:r>
        <w:rPr/>
        <w:t>ingreso</w:t>
      </w:r>
      <w:r>
        <w:rPr>
          <w:spacing w:val="-7"/>
        </w:rPr>
        <w:t> </w:t>
      </w:r>
      <w:r>
        <w:rPr/>
        <w:t>en</w:t>
      </w:r>
      <w:r>
        <w:rPr>
          <w:spacing w:val="-8"/>
        </w:rPr>
        <w:t> </w:t>
      </w:r>
      <w:r>
        <w:rPr/>
        <w:t>los</w:t>
      </w:r>
      <w:r>
        <w:rPr>
          <w:spacing w:val="-7"/>
        </w:rPr>
        <w:t> </w:t>
      </w:r>
      <w:r>
        <w:rPr/>
        <w:t>distintos</w:t>
      </w:r>
      <w:r>
        <w:rPr>
          <w:spacing w:val="-8"/>
        </w:rPr>
        <w:t> </w:t>
      </w:r>
      <w:r>
        <w:rPr/>
        <w:t>puntos</w:t>
      </w:r>
      <w:r>
        <w:rPr>
          <w:spacing w:val="-8"/>
        </w:rPr>
        <w:t> </w:t>
      </w:r>
      <w:r>
        <w:rPr/>
        <w:t>de</w:t>
      </w:r>
      <w:r>
        <w:rPr>
          <w:spacing w:val="-10"/>
        </w:rPr>
        <w:t> </w:t>
      </w:r>
      <w:r>
        <w:rPr/>
        <w:t>embarque.</w:t>
      </w:r>
      <w:r>
        <w:rPr>
          <w:spacing w:val="40"/>
        </w:rPr>
        <w:t> </w:t>
      </w:r>
      <w:r>
        <w:rPr/>
        <w:t>Este</w:t>
      </w:r>
      <w:r>
        <w:rPr>
          <w:spacing w:val="-7"/>
        </w:rPr>
        <w:t> </w:t>
      </w:r>
      <w:r>
        <w:rPr/>
        <w:t>vacío</w:t>
      </w:r>
      <w:r>
        <w:rPr>
          <w:spacing w:val="-7"/>
        </w:rPr>
        <w:t> </w:t>
      </w:r>
      <w:r>
        <w:rPr/>
        <w:t>legal,</w:t>
      </w:r>
      <w:r>
        <w:rPr>
          <w:spacing w:val="-7"/>
        </w:rPr>
        <w:t> </w:t>
      </w:r>
      <w:r>
        <w:rPr/>
        <w:t>aunado a</w:t>
      </w:r>
      <w:r>
        <w:rPr>
          <w:spacing w:val="-9"/>
        </w:rPr>
        <w:t> </w:t>
      </w:r>
      <w:r>
        <w:rPr/>
        <w:t>la</w:t>
      </w:r>
      <w:r>
        <w:rPr>
          <w:spacing w:val="-5"/>
        </w:rPr>
        <w:t> </w:t>
      </w:r>
      <w:r>
        <w:rPr/>
        <w:t>falta</w:t>
      </w:r>
      <w:r>
        <w:rPr>
          <w:spacing w:val="-6"/>
        </w:rPr>
        <w:t> </w:t>
      </w:r>
      <w:r>
        <w:rPr/>
        <w:t>de</w:t>
      </w:r>
      <w:r>
        <w:rPr>
          <w:spacing w:val="-6"/>
        </w:rPr>
        <w:t> </w:t>
      </w:r>
      <w:r>
        <w:rPr/>
        <w:t>unidad</w:t>
      </w:r>
      <w:r>
        <w:rPr>
          <w:spacing w:val="-6"/>
        </w:rPr>
        <w:t> </w:t>
      </w:r>
      <w:r>
        <w:rPr/>
        <w:t>de</w:t>
      </w:r>
      <w:r>
        <w:rPr>
          <w:spacing w:val="-6"/>
        </w:rPr>
        <w:t> </w:t>
      </w:r>
      <w:r>
        <w:rPr/>
        <w:t>criterios</w:t>
      </w:r>
      <w:r>
        <w:rPr>
          <w:spacing w:val="-7"/>
        </w:rPr>
        <w:t> </w:t>
      </w:r>
      <w:r>
        <w:rPr/>
        <w:t>tanto</w:t>
      </w:r>
      <w:r>
        <w:rPr>
          <w:spacing w:val="-6"/>
        </w:rPr>
        <w:t> </w:t>
      </w:r>
      <w:r>
        <w:rPr/>
        <w:t>de</w:t>
      </w:r>
      <w:r>
        <w:rPr>
          <w:spacing w:val="-4"/>
        </w:rPr>
        <w:t> </w:t>
      </w:r>
      <w:r>
        <w:rPr/>
        <w:t>las</w:t>
      </w:r>
      <w:r>
        <w:rPr>
          <w:spacing w:val="-7"/>
        </w:rPr>
        <w:t> </w:t>
      </w:r>
      <w:r>
        <w:rPr/>
        <w:t>aerolíneas</w:t>
      </w:r>
      <w:r>
        <w:rPr>
          <w:spacing w:val="-7"/>
        </w:rPr>
        <w:t> </w:t>
      </w:r>
      <w:r>
        <w:rPr/>
        <w:t>como</w:t>
      </w:r>
      <w:r>
        <w:rPr>
          <w:spacing w:val="-6"/>
        </w:rPr>
        <w:t> </w:t>
      </w:r>
      <w:r>
        <w:rPr/>
        <w:t>de</w:t>
      </w:r>
      <w:r>
        <w:rPr>
          <w:spacing w:val="-6"/>
        </w:rPr>
        <w:t> </w:t>
      </w:r>
      <w:r>
        <w:rPr/>
        <w:t>la</w:t>
      </w:r>
      <w:r>
        <w:rPr>
          <w:spacing w:val="-7"/>
        </w:rPr>
        <w:t> </w:t>
      </w:r>
      <w:r>
        <w:rPr/>
        <w:t>propia</w:t>
      </w:r>
      <w:r>
        <w:rPr>
          <w:spacing w:val="-5"/>
        </w:rPr>
        <w:t> </w:t>
      </w:r>
      <w:r>
        <w:rPr>
          <w:spacing w:val="-2"/>
        </w:rPr>
        <w:t>oficina</w:t>
      </w:r>
    </w:p>
    <w:p>
      <w:pPr>
        <w:pStyle w:val="BodyText"/>
        <w:spacing w:after="0" w:line="276" w:lineRule="auto"/>
        <w:jc w:val="both"/>
        <w:sectPr>
          <w:pgSz w:w="12240" w:h="15840"/>
          <w:pgMar w:top="1820" w:bottom="280" w:left="1080" w:right="1440"/>
        </w:sectPr>
      </w:pPr>
    </w:p>
    <w:p>
      <w:pPr>
        <w:pStyle w:val="BodyText"/>
        <w:spacing w:before="39"/>
      </w:pPr>
      <w:r>
        <w:rPr/>
        <w:drawing>
          <wp:anchor distT="0" distB="0" distL="0" distR="0" allowOverlap="1" layoutInCell="1" locked="0" behindDoc="1" simplePos="0" relativeHeight="487428608">
            <wp:simplePos x="0" y="0"/>
            <wp:positionH relativeFrom="page">
              <wp:posOffset>0</wp:posOffset>
            </wp:positionH>
            <wp:positionV relativeFrom="page">
              <wp:posOffset>15236</wp:posOffset>
            </wp:positionV>
            <wp:extent cx="7771383" cy="10043157"/>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5" cstate="print"/>
                    <a:stretch>
                      <a:fillRect/>
                    </a:stretch>
                  </pic:blipFill>
                  <pic:spPr>
                    <a:xfrm>
                      <a:off x="0" y="0"/>
                      <a:ext cx="7771383" cy="10043157"/>
                    </a:xfrm>
                    <a:prstGeom prst="rect">
                      <a:avLst/>
                    </a:prstGeom>
                  </pic:spPr>
                </pic:pic>
              </a:graphicData>
            </a:graphic>
          </wp:anchor>
        </w:drawing>
      </w:r>
    </w:p>
    <w:p>
      <w:pPr>
        <w:pStyle w:val="BodyText"/>
        <w:spacing w:line="278" w:lineRule="auto"/>
        <w:ind w:left="622" w:right="251"/>
        <w:jc w:val="both"/>
      </w:pPr>
      <w:r>
        <w:rPr/>
        <w:t>de la OCCRE, implican limitaciones innecesarias al ejercicio de las funciones </w:t>
      </w:r>
      <w:r>
        <w:rPr>
          <w:spacing w:val="-2"/>
        </w:rPr>
        <w:t>públicas.</w:t>
      </w:r>
    </w:p>
    <w:p>
      <w:pPr>
        <w:pStyle w:val="BodyText"/>
        <w:spacing w:before="7"/>
      </w:pPr>
    </w:p>
    <w:p>
      <w:pPr>
        <w:pStyle w:val="Heading1"/>
        <w:jc w:val="both"/>
      </w:pPr>
      <w:r>
        <w:rPr/>
        <w:t>Análisis</w:t>
      </w:r>
      <w:r>
        <w:rPr>
          <w:spacing w:val="-6"/>
        </w:rPr>
        <w:t> </w:t>
      </w:r>
      <w:r>
        <w:rPr/>
        <w:t>del</w:t>
      </w:r>
      <w:r>
        <w:rPr>
          <w:spacing w:val="-8"/>
        </w:rPr>
        <w:t> </w:t>
      </w:r>
      <w:r>
        <w:rPr/>
        <w:t>impacto</w:t>
      </w:r>
      <w:r>
        <w:rPr>
          <w:spacing w:val="-6"/>
        </w:rPr>
        <w:t> </w:t>
      </w:r>
      <w:r>
        <w:rPr>
          <w:spacing w:val="-2"/>
        </w:rPr>
        <w:t>fiscal</w:t>
      </w:r>
    </w:p>
    <w:p>
      <w:pPr>
        <w:pStyle w:val="BodyText"/>
        <w:spacing w:before="53"/>
        <w:rPr>
          <w:b/>
        </w:rPr>
      </w:pPr>
    </w:p>
    <w:p>
      <w:pPr>
        <w:pStyle w:val="BodyText"/>
        <w:spacing w:line="276" w:lineRule="auto" w:before="1"/>
        <w:ind w:left="622" w:right="256"/>
        <w:jc w:val="both"/>
      </w:pPr>
      <w:r>
        <w:rPr/>
        <w:t>La</w:t>
      </w:r>
      <w:r>
        <w:rPr>
          <w:spacing w:val="-1"/>
        </w:rPr>
        <w:t> </w:t>
      </w:r>
      <w:r>
        <w:rPr/>
        <w:t>Ley</w:t>
      </w:r>
      <w:r>
        <w:rPr>
          <w:spacing w:val="-1"/>
        </w:rPr>
        <w:t> </w:t>
      </w:r>
      <w:r>
        <w:rPr/>
        <w:t>819 de 2003 estipuló que, la exposición motivos de los proyectos de ley deben contener un análisis del impacto fiscal compatible con el marco fiscal de mediano plazo, cuando orden gasto u otorguen beneficios tributarios. Para ello el Ministerio de Hacienda y Crédito Público debe rendir concepto en el que estudie el impacto fiscal de la iniciativa.</w:t>
      </w:r>
    </w:p>
    <w:p>
      <w:pPr>
        <w:pStyle w:val="BodyText"/>
        <w:spacing w:before="12"/>
      </w:pPr>
    </w:p>
    <w:p>
      <w:pPr>
        <w:pStyle w:val="BodyText"/>
        <w:spacing w:line="276" w:lineRule="auto"/>
        <w:ind w:left="622" w:right="254"/>
        <w:jc w:val="both"/>
      </w:pPr>
      <w:r>
        <w:rPr/>
        <w:t>Se colige del contenido de la presente iniciativa que, no ordena gastos como tampoco concede beneficios tributarios, por lo tanto, que no se requiere para esta iniciativa un análisis del impacto fiscal.</w:t>
      </w:r>
    </w:p>
    <w:sectPr>
      <w:pgSz w:w="12240" w:h="15840"/>
      <w:pgMar w:top="182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342" w:hanging="360"/>
        <w:jc w:val="left"/>
      </w:pPr>
      <w:rPr>
        <w:rFonts w:hint="default" w:ascii="Verdana" w:hAnsi="Verdana" w:eastAsia="Verdana" w:cs="Verdana"/>
        <w:b w:val="0"/>
        <w:bCs w:val="0"/>
        <w:i w:val="0"/>
        <w:iCs w:val="0"/>
        <w:spacing w:val="0"/>
        <w:w w:val="100"/>
        <w:sz w:val="22"/>
        <w:szCs w:val="22"/>
        <w:lang w:val="es-ES" w:eastAsia="en-US" w:bidi="ar-SA"/>
      </w:rPr>
    </w:lvl>
    <w:lvl w:ilvl="1">
      <w:start w:val="0"/>
      <w:numFmt w:val="bullet"/>
      <w:lvlText w:val="•"/>
      <w:lvlJc w:val="left"/>
      <w:pPr>
        <w:ind w:left="2178" w:hanging="360"/>
      </w:pPr>
      <w:rPr>
        <w:rFonts w:hint="default"/>
        <w:lang w:val="es-ES" w:eastAsia="en-US" w:bidi="ar-SA"/>
      </w:rPr>
    </w:lvl>
    <w:lvl w:ilvl="2">
      <w:start w:val="0"/>
      <w:numFmt w:val="bullet"/>
      <w:lvlText w:val="•"/>
      <w:lvlJc w:val="left"/>
      <w:pPr>
        <w:ind w:left="3016" w:hanging="360"/>
      </w:pPr>
      <w:rPr>
        <w:rFonts w:hint="default"/>
        <w:lang w:val="es-ES" w:eastAsia="en-US" w:bidi="ar-SA"/>
      </w:rPr>
    </w:lvl>
    <w:lvl w:ilvl="3">
      <w:start w:val="0"/>
      <w:numFmt w:val="bullet"/>
      <w:lvlText w:val="•"/>
      <w:lvlJc w:val="left"/>
      <w:pPr>
        <w:ind w:left="3854" w:hanging="360"/>
      </w:pPr>
      <w:rPr>
        <w:rFonts w:hint="default"/>
        <w:lang w:val="es-ES" w:eastAsia="en-US" w:bidi="ar-SA"/>
      </w:rPr>
    </w:lvl>
    <w:lvl w:ilvl="4">
      <w:start w:val="0"/>
      <w:numFmt w:val="bullet"/>
      <w:lvlText w:val="•"/>
      <w:lvlJc w:val="left"/>
      <w:pPr>
        <w:ind w:left="4692" w:hanging="360"/>
      </w:pPr>
      <w:rPr>
        <w:rFonts w:hint="default"/>
        <w:lang w:val="es-ES" w:eastAsia="en-US" w:bidi="ar-SA"/>
      </w:rPr>
    </w:lvl>
    <w:lvl w:ilvl="5">
      <w:start w:val="0"/>
      <w:numFmt w:val="bullet"/>
      <w:lvlText w:val="•"/>
      <w:lvlJc w:val="left"/>
      <w:pPr>
        <w:ind w:left="5530" w:hanging="360"/>
      </w:pPr>
      <w:rPr>
        <w:rFonts w:hint="default"/>
        <w:lang w:val="es-ES" w:eastAsia="en-US" w:bidi="ar-SA"/>
      </w:rPr>
    </w:lvl>
    <w:lvl w:ilvl="6">
      <w:start w:val="0"/>
      <w:numFmt w:val="bullet"/>
      <w:lvlText w:val="•"/>
      <w:lvlJc w:val="left"/>
      <w:pPr>
        <w:ind w:left="6368" w:hanging="360"/>
      </w:pPr>
      <w:rPr>
        <w:rFonts w:hint="default"/>
        <w:lang w:val="es-ES" w:eastAsia="en-US" w:bidi="ar-SA"/>
      </w:rPr>
    </w:lvl>
    <w:lvl w:ilvl="7">
      <w:start w:val="0"/>
      <w:numFmt w:val="bullet"/>
      <w:lvlText w:val="•"/>
      <w:lvlJc w:val="left"/>
      <w:pPr>
        <w:ind w:left="7206" w:hanging="360"/>
      </w:pPr>
      <w:rPr>
        <w:rFonts w:hint="default"/>
        <w:lang w:val="es-ES" w:eastAsia="en-US" w:bidi="ar-SA"/>
      </w:rPr>
    </w:lvl>
    <w:lvl w:ilvl="8">
      <w:start w:val="0"/>
      <w:numFmt w:val="bullet"/>
      <w:lvlText w:val="•"/>
      <w:lvlJc w:val="left"/>
      <w:pPr>
        <w:ind w:left="8044" w:hanging="360"/>
      </w:pPr>
      <w:rPr>
        <w:rFonts w:hint="default"/>
        <w:lang w:val="es-ES" w:eastAsia="en-US" w:bidi="ar-SA"/>
      </w:rPr>
    </w:lvl>
  </w:abstractNum>
  <w:abstractNum w:abstractNumId="2">
    <w:multiLevelType w:val="hybridMultilevel"/>
    <w:lvl w:ilvl="0">
      <w:start w:val="1"/>
      <w:numFmt w:val="lowerLetter"/>
      <w:lvlText w:val="%1."/>
      <w:lvlJc w:val="left"/>
      <w:pPr>
        <w:ind w:left="1342" w:hanging="360"/>
        <w:jc w:val="left"/>
      </w:pPr>
      <w:rPr>
        <w:rFonts w:hint="default" w:ascii="Verdana" w:hAnsi="Verdana" w:eastAsia="Verdana" w:cs="Verdana"/>
        <w:b/>
        <w:bCs/>
        <w:i w:val="0"/>
        <w:iCs w:val="0"/>
        <w:spacing w:val="-2"/>
        <w:w w:val="100"/>
        <w:sz w:val="22"/>
        <w:szCs w:val="22"/>
        <w:lang w:val="es-ES" w:eastAsia="en-US" w:bidi="ar-SA"/>
      </w:rPr>
    </w:lvl>
    <w:lvl w:ilvl="1">
      <w:start w:val="0"/>
      <w:numFmt w:val="bullet"/>
      <w:lvlText w:val="•"/>
      <w:lvlJc w:val="left"/>
      <w:pPr>
        <w:ind w:left="2178" w:hanging="360"/>
      </w:pPr>
      <w:rPr>
        <w:rFonts w:hint="default"/>
        <w:lang w:val="es-ES" w:eastAsia="en-US" w:bidi="ar-SA"/>
      </w:rPr>
    </w:lvl>
    <w:lvl w:ilvl="2">
      <w:start w:val="0"/>
      <w:numFmt w:val="bullet"/>
      <w:lvlText w:val="•"/>
      <w:lvlJc w:val="left"/>
      <w:pPr>
        <w:ind w:left="3016" w:hanging="360"/>
      </w:pPr>
      <w:rPr>
        <w:rFonts w:hint="default"/>
        <w:lang w:val="es-ES" w:eastAsia="en-US" w:bidi="ar-SA"/>
      </w:rPr>
    </w:lvl>
    <w:lvl w:ilvl="3">
      <w:start w:val="0"/>
      <w:numFmt w:val="bullet"/>
      <w:lvlText w:val="•"/>
      <w:lvlJc w:val="left"/>
      <w:pPr>
        <w:ind w:left="3854" w:hanging="360"/>
      </w:pPr>
      <w:rPr>
        <w:rFonts w:hint="default"/>
        <w:lang w:val="es-ES" w:eastAsia="en-US" w:bidi="ar-SA"/>
      </w:rPr>
    </w:lvl>
    <w:lvl w:ilvl="4">
      <w:start w:val="0"/>
      <w:numFmt w:val="bullet"/>
      <w:lvlText w:val="•"/>
      <w:lvlJc w:val="left"/>
      <w:pPr>
        <w:ind w:left="4692" w:hanging="360"/>
      </w:pPr>
      <w:rPr>
        <w:rFonts w:hint="default"/>
        <w:lang w:val="es-ES" w:eastAsia="en-US" w:bidi="ar-SA"/>
      </w:rPr>
    </w:lvl>
    <w:lvl w:ilvl="5">
      <w:start w:val="0"/>
      <w:numFmt w:val="bullet"/>
      <w:lvlText w:val="•"/>
      <w:lvlJc w:val="left"/>
      <w:pPr>
        <w:ind w:left="5530" w:hanging="360"/>
      </w:pPr>
      <w:rPr>
        <w:rFonts w:hint="default"/>
        <w:lang w:val="es-ES" w:eastAsia="en-US" w:bidi="ar-SA"/>
      </w:rPr>
    </w:lvl>
    <w:lvl w:ilvl="6">
      <w:start w:val="0"/>
      <w:numFmt w:val="bullet"/>
      <w:lvlText w:val="•"/>
      <w:lvlJc w:val="left"/>
      <w:pPr>
        <w:ind w:left="6368" w:hanging="360"/>
      </w:pPr>
      <w:rPr>
        <w:rFonts w:hint="default"/>
        <w:lang w:val="es-ES" w:eastAsia="en-US" w:bidi="ar-SA"/>
      </w:rPr>
    </w:lvl>
    <w:lvl w:ilvl="7">
      <w:start w:val="0"/>
      <w:numFmt w:val="bullet"/>
      <w:lvlText w:val="•"/>
      <w:lvlJc w:val="left"/>
      <w:pPr>
        <w:ind w:left="7206" w:hanging="360"/>
      </w:pPr>
      <w:rPr>
        <w:rFonts w:hint="default"/>
        <w:lang w:val="es-ES" w:eastAsia="en-US" w:bidi="ar-SA"/>
      </w:rPr>
    </w:lvl>
    <w:lvl w:ilvl="8">
      <w:start w:val="0"/>
      <w:numFmt w:val="bullet"/>
      <w:lvlText w:val="•"/>
      <w:lvlJc w:val="left"/>
      <w:pPr>
        <w:ind w:left="8044" w:hanging="360"/>
      </w:pPr>
      <w:rPr>
        <w:rFonts w:hint="default"/>
        <w:lang w:val="es-ES" w:eastAsia="en-US" w:bidi="ar-SA"/>
      </w:rPr>
    </w:lvl>
  </w:abstractNum>
  <w:abstractNum w:abstractNumId="1">
    <w:multiLevelType w:val="hybridMultilevel"/>
    <w:lvl w:ilvl="0">
      <w:start w:val="1"/>
      <w:numFmt w:val="decimal"/>
      <w:lvlText w:val="%1."/>
      <w:lvlJc w:val="left"/>
      <w:pPr>
        <w:ind w:left="1342" w:hanging="360"/>
        <w:jc w:val="left"/>
      </w:pPr>
      <w:rPr>
        <w:rFonts w:hint="default" w:ascii="Verdana" w:hAnsi="Verdana" w:eastAsia="Verdana" w:cs="Verdana"/>
        <w:b w:val="0"/>
        <w:bCs w:val="0"/>
        <w:i/>
        <w:iCs/>
        <w:spacing w:val="0"/>
        <w:w w:val="100"/>
        <w:sz w:val="22"/>
        <w:szCs w:val="22"/>
        <w:lang w:val="es-ES" w:eastAsia="en-US" w:bidi="ar-SA"/>
      </w:rPr>
    </w:lvl>
    <w:lvl w:ilvl="1">
      <w:start w:val="0"/>
      <w:numFmt w:val="bullet"/>
      <w:lvlText w:val="•"/>
      <w:lvlJc w:val="left"/>
      <w:pPr>
        <w:ind w:left="2178" w:hanging="360"/>
      </w:pPr>
      <w:rPr>
        <w:rFonts w:hint="default"/>
        <w:lang w:val="es-ES" w:eastAsia="en-US" w:bidi="ar-SA"/>
      </w:rPr>
    </w:lvl>
    <w:lvl w:ilvl="2">
      <w:start w:val="0"/>
      <w:numFmt w:val="bullet"/>
      <w:lvlText w:val="•"/>
      <w:lvlJc w:val="left"/>
      <w:pPr>
        <w:ind w:left="3016" w:hanging="360"/>
      </w:pPr>
      <w:rPr>
        <w:rFonts w:hint="default"/>
        <w:lang w:val="es-ES" w:eastAsia="en-US" w:bidi="ar-SA"/>
      </w:rPr>
    </w:lvl>
    <w:lvl w:ilvl="3">
      <w:start w:val="0"/>
      <w:numFmt w:val="bullet"/>
      <w:lvlText w:val="•"/>
      <w:lvlJc w:val="left"/>
      <w:pPr>
        <w:ind w:left="3854" w:hanging="360"/>
      </w:pPr>
      <w:rPr>
        <w:rFonts w:hint="default"/>
        <w:lang w:val="es-ES" w:eastAsia="en-US" w:bidi="ar-SA"/>
      </w:rPr>
    </w:lvl>
    <w:lvl w:ilvl="4">
      <w:start w:val="0"/>
      <w:numFmt w:val="bullet"/>
      <w:lvlText w:val="•"/>
      <w:lvlJc w:val="left"/>
      <w:pPr>
        <w:ind w:left="4692" w:hanging="360"/>
      </w:pPr>
      <w:rPr>
        <w:rFonts w:hint="default"/>
        <w:lang w:val="es-ES" w:eastAsia="en-US" w:bidi="ar-SA"/>
      </w:rPr>
    </w:lvl>
    <w:lvl w:ilvl="5">
      <w:start w:val="0"/>
      <w:numFmt w:val="bullet"/>
      <w:lvlText w:val="•"/>
      <w:lvlJc w:val="left"/>
      <w:pPr>
        <w:ind w:left="5530" w:hanging="360"/>
      </w:pPr>
      <w:rPr>
        <w:rFonts w:hint="default"/>
        <w:lang w:val="es-ES" w:eastAsia="en-US" w:bidi="ar-SA"/>
      </w:rPr>
    </w:lvl>
    <w:lvl w:ilvl="6">
      <w:start w:val="0"/>
      <w:numFmt w:val="bullet"/>
      <w:lvlText w:val="•"/>
      <w:lvlJc w:val="left"/>
      <w:pPr>
        <w:ind w:left="6368" w:hanging="360"/>
      </w:pPr>
      <w:rPr>
        <w:rFonts w:hint="default"/>
        <w:lang w:val="es-ES" w:eastAsia="en-US" w:bidi="ar-SA"/>
      </w:rPr>
    </w:lvl>
    <w:lvl w:ilvl="7">
      <w:start w:val="0"/>
      <w:numFmt w:val="bullet"/>
      <w:lvlText w:val="•"/>
      <w:lvlJc w:val="left"/>
      <w:pPr>
        <w:ind w:left="7206" w:hanging="360"/>
      </w:pPr>
      <w:rPr>
        <w:rFonts w:hint="default"/>
        <w:lang w:val="es-ES" w:eastAsia="en-US" w:bidi="ar-SA"/>
      </w:rPr>
    </w:lvl>
    <w:lvl w:ilvl="8">
      <w:start w:val="0"/>
      <w:numFmt w:val="bullet"/>
      <w:lvlText w:val="•"/>
      <w:lvlJc w:val="left"/>
      <w:pPr>
        <w:ind w:left="8044" w:hanging="360"/>
      </w:pPr>
      <w:rPr>
        <w:rFonts w:hint="default"/>
        <w:lang w:val="es-ES" w:eastAsia="en-US" w:bidi="ar-SA"/>
      </w:rPr>
    </w:lvl>
  </w:abstractNum>
  <w:abstractNum w:abstractNumId="0">
    <w:multiLevelType w:val="hybridMultilevel"/>
    <w:lvl w:ilvl="0">
      <w:start w:val="1"/>
      <w:numFmt w:val="decimal"/>
      <w:lvlText w:val="%1."/>
      <w:lvlJc w:val="left"/>
      <w:pPr>
        <w:ind w:left="1342" w:hanging="360"/>
        <w:jc w:val="left"/>
      </w:pPr>
      <w:rPr>
        <w:rFonts w:hint="default" w:ascii="Verdana" w:hAnsi="Verdana" w:eastAsia="Verdana" w:cs="Verdana"/>
        <w:b w:val="0"/>
        <w:bCs w:val="0"/>
        <w:i/>
        <w:iCs/>
        <w:spacing w:val="0"/>
        <w:w w:val="100"/>
        <w:sz w:val="22"/>
        <w:szCs w:val="22"/>
        <w:lang w:val="es-ES" w:eastAsia="en-US" w:bidi="ar-SA"/>
      </w:rPr>
    </w:lvl>
    <w:lvl w:ilvl="1">
      <w:start w:val="0"/>
      <w:numFmt w:val="bullet"/>
      <w:lvlText w:val="•"/>
      <w:lvlJc w:val="left"/>
      <w:pPr>
        <w:ind w:left="2178" w:hanging="360"/>
      </w:pPr>
      <w:rPr>
        <w:rFonts w:hint="default"/>
        <w:lang w:val="es-ES" w:eastAsia="en-US" w:bidi="ar-SA"/>
      </w:rPr>
    </w:lvl>
    <w:lvl w:ilvl="2">
      <w:start w:val="0"/>
      <w:numFmt w:val="bullet"/>
      <w:lvlText w:val="•"/>
      <w:lvlJc w:val="left"/>
      <w:pPr>
        <w:ind w:left="3016" w:hanging="360"/>
      </w:pPr>
      <w:rPr>
        <w:rFonts w:hint="default"/>
        <w:lang w:val="es-ES" w:eastAsia="en-US" w:bidi="ar-SA"/>
      </w:rPr>
    </w:lvl>
    <w:lvl w:ilvl="3">
      <w:start w:val="0"/>
      <w:numFmt w:val="bullet"/>
      <w:lvlText w:val="•"/>
      <w:lvlJc w:val="left"/>
      <w:pPr>
        <w:ind w:left="3854" w:hanging="360"/>
      </w:pPr>
      <w:rPr>
        <w:rFonts w:hint="default"/>
        <w:lang w:val="es-ES" w:eastAsia="en-US" w:bidi="ar-SA"/>
      </w:rPr>
    </w:lvl>
    <w:lvl w:ilvl="4">
      <w:start w:val="0"/>
      <w:numFmt w:val="bullet"/>
      <w:lvlText w:val="•"/>
      <w:lvlJc w:val="left"/>
      <w:pPr>
        <w:ind w:left="4692" w:hanging="360"/>
      </w:pPr>
      <w:rPr>
        <w:rFonts w:hint="default"/>
        <w:lang w:val="es-ES" w:eastAsia="en-US" w:bidi="ar-SA"/>
      </w:rPr>
    </w:lvl>
    <w:lvl w:ilvl="5">
      <w:start w:val="0"/>
      <w:numFmt w:val="bullet"/>
      <w:lvlText w:val="•"/>
      <w:lvlJc w:val="left"/>
      <w:pPr>
        <w:ind w:left="5530" w:hanging="360"/>
      </w:pPr>
      <w:rPr>
        <w:rFonts w:hint="default"/>
        <w:lang w:val="es-ES" w:eastAsia="en-US" w:bidi="ar-SA"/>
      </w:rPr>
    </w:lvl>
    <w:lvl w:ilvl="6">
      <w:start w:val="0"/>
      <w:numFmt w:val="bullet"/>
      <w:lvlText w:val="•"/>
      <w:lvlJc w:val="left"/>
      <w:pPr>
        <w:ind w:left="6368" w:hanging="360"/>
      </w:pPr>
      <w:rPr>
        <w:rFonts w:hint="default"/>
        <w:lang w:val="es-ES" w:eastAsia="en-US" w:bidi="ar-SA"/>
      </w:rPr>
    </w:lvl>
    <w:lvl w:ilvl="7">
      <w:start w:val="0"/>
      <w:numFmt w:val="bullet"/>
      <w:lvlText w:val="•"/>
      <w:lvlJc w:val="left"/>
      <w:pPr>
        <w:ind w:left="7206" w:hanging="360"/>
      </w:pPr>
      <w:rPr>
        <w:rFonts w:hint="default"/>
        <w:lang w:val="es-ES" w:eastAsia="en-US" w:bidi="ar-SA"/>
      </w:rPr>
    </w:lvl>
    <w:lvl w:ilvl="8">
      <w:start w:val="0"/>
      <w:numFmt w:val="bullet"/>
      <w:lvlText w:val="•"/>
      <w:lvlJc w:val="left"/>
      <w:pPr>
        <w:ind w:left="8044"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rPr>
      <w:rFonts w:ascii="Verdana" w:hAnsi="Verdana" w:eastAsia="Verdana" w:cs="Verdana"/>
      <w:sz w:val="22"/>
      <w:szCs w:val="22"/>
      <w:lang w:val="es-ES" w:eastAsia="en-US" w:bidi="ar-SA"/>
    </w:rPr>
  </w:style>
  <w:style w:styleId="Heading1" w:type="paragraph">
    <w:name w:val="Heading 1"/>
    <w:basedOn w:val="Normal"/>
    <w:uiPriority w:val="1"/>
    <w:qFormat/>
    <w:pPr>
      <w:ind w:left="622"/>
      <w:outlineLvl w:val="1"/>
    </w:pPr>
    <w:rPr>
      <w:rFonts w:ascii="Verdana" w:hAnsi="Verdana" w:eastAsia="Verdana" w:cs="Verdana"/>
      <w:b/>
      <w:bCs/>
      <w:sz w:val="22"/>
      <w:szCs w:val="22"/>
      <w:lang w:val="es-ES" w:eastAsia="en-US" w:bidi="ar-SA"/>
    </w:rPr>
  </w:style>
  <w:style w:styleId="ListParagraph" w:type="paragraph">
    <w:name w:val="List Paragraph"/>
    <w:basedOn w:val="Normal"/>
    <w:uiPriority w:val="1"/>
    <w:qFormat/>
    <w:pPr>
      <w:ind w:left="1342" w:hanging="360"/>
      <w:jc w:val="both"/>
    </w:pPr>
    <w:rPr>
      <w:rFonts w:ascii="Verdana" w:hAnsi="Verdana" w:eastAsia="Verdana" w:cs="Verdana"/>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  Cruz Diaz UTL</dc:creator>
  <dcterms:created xsi:type="dcterms:W3CDTF">2025-03-17T16:23:23Z</dcterms:created>
  <dcterms:modified xsi:type="dcterms:W3CDTF">2025-03-17T16:23:23Z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para Microsoft 365</vt:lpwstr>
  </property>
  <property fmtid="{D5CDD505-2E9C-101B-9397-08002B2CF9AE}" pid="4" name="LastSaved">
    <vt:filetime>2025-03-17T00:00:00Z</vt:filetime>
  </property>
  <property fmtid="{D5CDD505-2E9C-101B-9397-08002B2CF9AE}" pid="5" name="Producer">
    <vt:lpwstr>Microsoft® Word para Microsoft 365</vt:lpwstr>
  </property>
</Properties>
</file>