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2A49" w14:textId="77777777" w:rsidR="00890429" w:rsidRDefault="00890429" w:rsidP="00890429">
      <w:pPr>
        <w:spacing w:line="276" w:lineRule="auto"/>
      </w:pPr>
    </w:p>
    <w:p w14:paraId="02575192" w14:textId="77777777" w:rsidR="0013128C" w:rsidRPr="00851FDC" w:rsidRDefault="0013128C" w:rsidP="00890429">
      <w:pPr>
        <w:spacing w:line="276" w:lineRule="auto"/>
        <w:rPr>
          <w:rFonts w:asciiTheme="majorHAnsi" w:hAnsiTheme="majorHAnsi" w:cstheme="majorHAnsi"/>
          <w:sz w:val="26"/>
          <w:szCs w:val="26"/>
        </w:rPr>
      </w:pPr>
    </w:p>
    <w:p w14:paraId="4C838925" w14:textId="318D00ED" w:rsidR="00890429" w:rsidRPr="00851FDC" w:rsidRDefault="00890429" w:rsidP="00890429">
      <w:pPr>
        <w:spacing w:line="276" w:lineRule="auto"/>
        <w:rPr>
          <w:rFonts w:asciiTheme="majorHAnsi" w:hAnsiTheme="majorHAnsi" w:cstheme="majorHAnsi"/>
          <w:sz w:val="26"/>
          <w:szCs w:val="26"/>
        </w:rPr>
      </w:pPr>
      <w:r w:rsidRPr="00851FDC">
        <w:rPr>
          <w:rFonts w:asciiTheme="majorHAnsi" w:hAnsiTheme="majorHAnsi" w:cstheme="majorHAnsi"/>
          <w:sz w:val="26"/>
          <w:szCs w:val="26"/>
        </w:rPr>
        <w:t xml:space="preserve">Bogotá D.C., </w:t>
      </w:r>
      <w:r w:rsidR="007E72E3">
        <w:rPr>
          <w:rFonts w:asciiTheme="majorHAnsi" w:hAnsiTheme="majorHAnsi" w:cstheme="majorHAnsi"/>
          <w:sz w:val="26"/>
          <w:szCs w:val="26"/>
        </w:rPr>
        <w:t xml:space="preserve">  </w:t>
      </w:r>
      <w:r w:rsidR="00403E67" w:rsidRPr="00851FDC">
        <w:rPr>
          <w:rFonts w:asciiTheme="majorHAnsi" w:hAnsiTheme="majorHAnsi" w:cstheme="majorHAnsi"/>
          <w:sz w:val="26"/>
          <w:szCs w:val="26"/>
        </w:rPr>
        <w:t xml:space="preserve">de </w:t>
      </w:r>
      <w:r w:rsidR="00DF0210" w:rsidRPr="00851FDC">
        <w:rPr>
          <w:rFonts w:asciiTheme="majorHAnsi" w:hAnsiTheme="majorHAnsi" w:cstheme="majorHAnsi"/>
          <w:sz w:val="26"/>
          <w:szCs w:val="26"/>
        </w:rPr>
        <w:t>febrero</w:t>
      </w:r>
      <w:r w:rsidR="00403E67" w:rsidRPr="00851FDC">
        <w:rPr>
          <w:rFonts w:asciiTheme="majorHAnsi" w:hAnsiTheme="majorHAnsi" w:cstheme="majorHAnsi"/>
          <w:sz w:val="26"/>
          <w:szCs w:val="26"/>
        </w:rPr>
        <w:t xml:space="preserve"> de 202</w:t>
      </w:r>
      <w:r w:rsidR="00DF0210" w:rsidRPr="00851FDC">
        <w:rPr>
          <w:rFonts w:asciiTheme="majorHAnsi" w:hAnsiTheme="majorHAnsi" w:cstheme="majorHAnsi"/>
          <w:sz w:val="26"/>
          <w:szCs w:val="26"/>
        </w:rPr>
        <w:t>5</w:t>
      </w:r>
      <w:r w:rsidR="00135CEA" w:rsidRPr="00851FDC">
        <w:rPr>
          <w:rFonts w:asciiTheme="majorHAnsi" w:hAnsiTheme="majorHAnsi" w:cstheme="majorHAnsi"/>
          <w:sz w:val="26"/>
          <w:szCs w:val="26"/>
        </w:rPr>
        <w:t xml:space="preserve"> </w:t>
      </w:r>
    </w:p>
    <w:p w14:paraId="693111E5" w14:textId="77777777" w:rsidR="00135CEA" w:rsidRPr="00851FDC" w:rsidRDefault="00135CEA" w:rsidP="00890429">
      <w:pPr>
        <w:spacing w:line="276" w:lineRule="auto"/>
        <w:rPr>
          <w:rFonts w:asciiTheme="majorHAnsi" w:hAnsiTheme="majorHAnsi" w:cstheme="majorHAnsi"/>
          <w:sz w:val="26"/>
          <w:szCs w:val="26"/>
        </w:rPr>
      </w:pPr>
    </w:p>
    <w:p w14:paraId="570976D2" w14:textId="77777777" w:rsidR="00870D89" w:rsidRPr="00851FDC" w:rsidRDefault="00870D89" w:rsidP="00890429">
      <w:pPr>
        <w:spacing w:line="276" w:lineRule="auto"/>
        <w:rPr>
          <w:rFonts w:asciiTheme="majorHAnsi" w:hAnsiTheme="majorHAnsi" w:cstheme="majorHAnsi"/>
          <w:sz w:val="26"/>
          <w:szCs w:val="26"/>
        </w:rPr>
      </w:pPr>
    </w:p>
    <w:p w14:paraId="26A9A735" w14:textId="77777777" w:rsidR="00010B5D" w:rsidRPr="00851FDC" w:rsidRDefault="00010B5D" w:rsidP="00010B5D">
      <w:pPr>
        <w:spacing w:line="276" w:lineRule="auto"/>
        <w:rPr>
          <w:rFonts w:asciiTheme="majorHAnsi" w:hAnsiTheme="majorHAnsi" w:cstheme="majorHAnsi"/>
          <w:sz w:val="26"/>
          <w:szCs w:val="26"/>
        </w:rPr>
      </w:pPr>
      <w:r w:rsidRPr="00851FDC">
        <w:rPr>
          <w:rFonts w:asciiTheme="majorHAnsi" w:hAnsiTheme="majorHAnsi" w:cstheme="majorHAnsi"/>
          <w:sz w:val="26"/>
          <w:szCs w:val="26"/>
        </w:rPr>
        <w:t>Doctor</w:t>
      </w:r>
    </w:p>
    <w:p w14:paraId="55805AF8" w14:textId="77777777" w:rsidR="00010B5D" w:rsidRPr="00851FDC" w:rsidRDefault="00010B5D" w:rsidP="00010B5D">
      <w:pPr>
        <w:spacing w:line="276" w:lineRule="auto"/>
        <w:rPr>
          <w:rFonts w:asciiTheme="majorHAnsi" w:hAnsiTheme="majorHAnsi" w:cstheme="majorHAnsi"/>
          <w:b/>
          <w:bCs/>
          <w:sz w:val="26"/>
          <w:szCs w:val="26"/>
        </w:rPr>
      </w:pPr>
      <w:r w:rsidRPr="00851FDC">
        <w:rPr>
          <w:rFonts w:asciiTheme="majorHAnsi" w:hAnsiTheme="majorHAnsi" w:cstheme="majorHAnsi"/>
          <w:b/>
          <w:bCs/>
          <w:sz w:val="26"/>
          <w:szCs w:val="26"/>
        </w:rPr>
        <w:t>JAIME LUIS LACOUTURE PEÑALOZA</w:t>
      </w:r>
    </w:p>
    <w:p w14:paraId="382EB735" w14:textId="55ACCD62" w:rsidR="00010B5D" w:rsidRPr="00851FDC" w:rsidRDefault="00010B5D" w:rsidP="00010B5D">
      <w:pPr>
        <w:spacing w:line="276" w:lineRule="auto"/>
        <w:rPr>
          <w:rFonts w:asciiTheme="majorHAnsi" w:hAnsiTheme="majorHAnsi" w:cstheme="majorHAnsi"/>
          <w:sz w:val="26"/>
          <w:szCs w:val="26"/>
        </w:rPr>
      </w:pPr>
      <w:r w:rsidRPr="00851FDC">
        <w:rPr>
          <w:rFonts w:asciiTheme="majorHAnsi" w:hAnsiTheme="majorHAnsi" w:cstheme="majorHAnsi"/>
          <w:sz w:val="26"/>
          <w:szCs w:val="26"/>
        </w:rPr>
        <w:t>Secretario General</w:t>
      </w:r>
    </w:p>
    <w:p w14:paraId="7337414B" w14:textId="77777777" w:rsidR="00010B5D" w:rsidRPr="00851FDC" w:rsidRDefault="00010B5D" w:rsidP="00010B5D">
      <w:pPr>
        <w:spacing w:line="276" w:lineRule="auto"/>
        <w:rPr>
          <w:rFonts w:asciiTheme="majorHAnsi" w:hAnsiTheme="majorHAnsi" w:cstheme="majorHAnsi"/>
          <w:sz w:val="26"/>
          <w:szCs w:val="26"/>
        </w:rPr>
      </w:pPr>
      <w:r w:rsidRPr="00851FDC">
        <w:rPr>
          <w:rFonts w:asciiTheme="majorHAnsi" w:hAnsiTheme="majorHAnsi" w:cstheme="majorHAnsi"/>
          <w:sz w:val="26"/>
          <w:szCs w:val="26"/>
        </w:rPr>
        <w:t>Honorable Cámara de Representantes</w:t>
      </w:r>
    </w:p>
    <w:p w14:paraId="00B66242" w14:textId="29D0E0AB" w:rsidR="00135CEA" w:rsidRPr="00851FDC" w:rsidRDefault="00010B5D" w:rsidP="00010B5D">
      <w:pPr>
        <w:spacing w:line="276" w:lineRule="auto"/>
        <w:rPr>
          <w:rFonts w:asciiTheme="majorHAnsi" w:hAnsiTheme="majorHAnsi" w:cstheme="majorHAnsi"/>
          <w:sz w:val="26"/>
          <w:szCs w:val="26"/>
        </w:rPr>
      </w:pPr>
      <w:r w:rsidRPr="00851FDC">
        <w:rPr>
          <w:rFonts w:asciiTheme="majorHAnsi" w:hAnsiTheme="majorHAnsi" w:cstheme="majorHAnsi"/>
          <w:sz w:val="26"/>
          <w:szCs w:val="26"/>
        </w:rPr>
        <w:t>Ciudad</w:t>
      </w:r>
    </w:p>
    <w:p w14:paraId="7C16F5FA" w14:textId="77777777" w:rsidR="00870D89" w:rsidRPr="00851FDC" w:rsidRDefault="00870D89" w:rsidP="00010B5D">
      <w:pPr>
        <w:spacing w:line="276" w:lineRule="auto"/>
        <w:rPr>
          <w:rFonts w:asciiTheme="majorHAnsi" w:hAnsiTheme="majorHAnsi" w:cstheme="majorHAnsi"/>
          <w:sz w:val="26"/>
          <w:szCs w:val="26"/>
        </w:rPr>
      </w:pPr>
    </w:p>
    <w:p w14:paraId="747C7992" w14:textId="7DFD6F29" w:rsidR="00870D89" w:rsidRPr="00851FDC" w:rsidRDefault="00870D89" w:rsidP="00870D89">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Asunto:</w:t>
      </w:r>
      <w:r w:rsidRPr="00851FDC">
        <w:rPr>
          <w:rFonts w:asciiTheme="majorHAnsi" w:hAnsiTheme="majorHAnsi" w:cstheme="majorHAnsi"/>
          <w:b/>
          <w:bCs/>
          <w:sz w:val="26"/>
          <w:szCs w:val="26"/>
        </w:rPr>
        <w:t xml:space="preserve"> </w:t>
      </w:r>
      <w:r w:rsidRPr="00851FDC">
        <w:rPr>
          <w:rFonts w:asciiTheme="majorHAnsi" w:hAnsiTheme="majorHAnsi" w:cstheme="majorHAnsi"/>
          <w:sz w:val="26"/>
          <w:szCs w:val="26"/>
        </w:rPr>
        <w:t>Radicación PROYECTO DE LEY No. ________ de 20</w:t>
      </w:r>
      <w:r w:rsidR="00DF0210" w:rsidRPr="00851FDC">
        <w:rPr>
          <w:rFonts w:asciiTheme="majorHAnsi" w:hAnsiTheme="majorHAnsi" w:cstheme="majorHAnsi"/>
          <w:sz w:val="26"/>
          <w:szCs w:val="26"/>
        </w:rPr>
        <w:t>25</w:t>
      </w:r>
      <w:r w:rsidR="009309E2" w:rsidRPr="00851FDC">
        <w:rPr>
          <w:rFonts w:asciiTheme="majorHAnsi" w:hAnsiTheme="majorHAnsi" w:cstheme="majorHAnsi"/>
          <w:sz w:val="26"/>
          <w:szCs w:val="26"/>
        </w:rPr>
        <w:t xml:space="preserve"> </w:t>
      </w:r>
      <w:r w:rsidRPr="00851FDC">
        <w:rPr>
          <w:rFonts w:asciiTheme="majorHAnsi" w:hAnsiTheme="majorHAnsi" w:cstheme="majorHAnsi"/>
          <w:sz w:val="26"/>
          <w:szCs w:val="26"/>
        </w:rPr>
        <w:t>“</w:t>
      </w:r>
      <w:r w:rsidR="00306140" w:rsidRPr="00851FDC">
        <w:rPr>
          <w:rFonts w:asciiTheme="majorHAnsi" w:hAnsiTheme="majorHAnsi" w:cstheme="majorHAnsi"/>
          <w:sz w:val="26"/>
          <w:szCs w:val="26"/>
        </w:rPr>
        <w:t>Por medio de la cual se fortalece la legislación sobre el manejo sostenible de residuos y se promueve el reciclaje en Colombia</w:t>
      </w:r>
      <w:r w:rsidR="003972DF" w:rsidRPr="00851FDC">
        <w:rPr>
          <w:rFonts w:asciiTheme="majorHAnsi" w:hAnsiTheme="majorHAnsi" w:cstheme="majorHAnsi"/>
          <w:sz w:val="26"/>
          <w:szCs w:val="26"/>
        </w:rPr>
        <w:t>.</w:t>
      </w:r>
      <w:r w:rsidRPr="00851FDC">
        <w:rPr>
          <w:rFonts w:asciiTheme="majorHAnsi" w:hAnsiTheme="majorHAnsi" w:cstheme="majorHAnsi"/>
          <w:sz w:val="26"/>
          <w:szCs w:val="26"/>
        </w:rPr>
        <w:t>”</w:t>
      </w:r>
    </w:p>
    <w:p w14:paraId="7EF33B88" w14:textId="77777777" w:rsidR="00870D89" w:rsidRPr="00851FDC" w:rsidRDefault="00870D89" w:rsidP="00870D89">
      <w:pPr>
        <w:spacing w:line="276" w:lineRule="auto"/>
        <w:jc w:val="both"/>
        <w:rPr>
          <w:rFonts w:asciiTheme="majorHAnsi" w:hAnsiTheme="majorHAnsi" w:cstheme="majorHAnsi"/>
          <w:sz w:val="26"/>
          <w:szCs w:val="26"/>
        </w:rPr>
      </w:pPr>
    </w:p>
    <w:p w14:paraId="2DDC55DF" w14:textId="691AE734" w:rsidR="00870D89" w:rsidRPr="00851FDC" w:rsidRDefault="00594524" w:rsidP="00870D89">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 xml:space="preserve">Respetado </w:t>
      </w:r>
      <w:proofErr w:type="gramStart"/>
      <w:r w:rsidRPr="00851FDC">
        <w:rPr>
          <w:rFonts w:asciiTheme="majorHAnsi" w:hAnsiTheme="majorHAnsi" w:cstheme="majorHAnsi"/>
          <w:sz w:val="26"/>
          <w:szCs w:val="26"/>
        </w:rPr>
        <w:t>Secretario</w:t>
      </w:r>
      <w:proofErr w:type="gramEnd"/>
      <w:r w:rsidRPr="00851FDC">
        <w:rPr>
          <w:rFonts w:asciiTheme="majorHAnsi" w:hAnsiTheme="majorHAnsi" w:cstheme="majorHAnsi"/>
          <w:sz w:val="26"/>
          <w:szCs w:val="26"/>
        </w:rPr>
        <w:t xml:space="preserve">, </w:t>
      </w:r>
    </w:p>
    <w:p w14:paraId="41ACFC70" w14:textId="77777777" w:rsidR="00594524" w:rsidRPr="00851FDC" w:rsidRDefault="00594524" w:rsidP="00870D89">
      <w:pPr>
        <w:spacing w:line="276" w:lineRule="auto"/>
        <w:jc w:val="both"/>
        <w:rPr>
          <w:rFonts w:asciiTheme="majorHAnsi" w:hAnsiTheme="majorHAnsi" w:cstheme="majorHAnsi"/>
          <w:sz w:val="26"/>
          <w:szCs w:val="26"/>
        </w:rPr>
      </w:pPr>
    </w:p>
    <w:p w14:paraId="204BDF96" w14:textId="74416E96" w:rsidR="004F26A3" w:rsidRPr="00851FDC" w:rsidRDefault="00594524" w:rsidP="004F26A3">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En mi condición de Representante a la Cámara y de conformidad con las facultades conferidas con el artículo 150 de la Constitución Política de Colombia</w:t>
      </w:r>
      <w:r w:rsidR="00F72B53" w:rsidRPr="00851FDC">
        <w:rPr>
          <w:rFonts w:asciiTheme="majorHAnsi" w:hAnsiTheme="majorHAnsi" w:cstheme="majorHAnsi"/>
          <w:sz w:val="26"/>
          <w:szCs w:val="26"/>
        </w:rPr>
        <w:t xml:space="preserve">, me permito someter a consideración de la Honorable Cámara de Representantes </w:t>
      </w:r>
      <w:r w:rsidR="004F26A3" w:rsidRPr="00851FDC">
        <w:rPr>
          <w:rFonts w:asciiTheme="majorHAnsi" w:hAnsiTheme="majorHAnsi" w:cstheme="majorHAnsi"/>
          <w:sz w:val="26"/>
          <w:szCs w:val="26"/>
        </w:rPr>
        <w:t xml:space="preserve">el siguiente proyecto de ley </w:t>
      </w:r>
      <w:r w:rsidR="004F26A3" w:rsidRPr="00851FDC">
        <w:rPr>
          <w:rFonts w:asciiTheme="majorHAnsi" w:hAnsiTheme="majorHAnsi" w:cstheme="majorHAnsi"/>
          <w:b/>
          <w:bCs/>
          <w:i/>
          <w:iCs/>
          <w:sz w:val="26"/>
          <w:szCs w:val="26"/>
        </w:rPr>
        <w:t>“</w:t>
      </w:r>
      <w:r w:rsidR="003972DF" w:rsidRPr="00851FDC">
        <w:rPr>
          <w:rFonts w:asciiTheme="majorHAnsi" w:hAnsiTheme="majorHAnsi" w:cstheme="majorHAnsi"/>
          <w:b/>
          <w:bCs/>
          <w:i/>
          <w:iCs/>
          <w:sz w:val="26"/>
          <w:szCs w:val="26"/>
        </w:rPr>
        <w:t xml:space="preserve">Por medio de </w:t>
      </w:r>
      <w:r w:rsidR="00306140" w:rsidRPr="00851FDC">
        <w:rPr>
          <w:rFonts w:asciiTheme="majorHAnsi" w:hAnsiTheme="majorHAnsi" w:cstheme="majorHAnsi"/>
          <w:b/>
          <w:bCs/>
          <w:i/>
          <w:iCs/>
          <w:sz w:val="26"/>
          <w:szCs w:val="26"/>
        </w:rPr>
        <w:t>la cual se fortalece la legislación sobre el manejo sostenible de residuos y se promueve el reciclaje en Colombia</w:t>
      </w:r>
      <w:r w:rsidR="004F26A3" w:rsidRPr="00851FDC">
        <w:rPr>
          <w:rFonts w:asciiTheme="majorHAnsi" w:hAnsiTheme="majorHAnsi" w:cstheme="majorHAnsi"/>
          <w:b/>
          <w:bCs/>
          <w:i/>
          <w:iCs/>
          <w:sz w:val="26"/>
          <w:szCs w:val="26"/>
        </w:rPr>
        <w:t>”</w:t>
      </w:r>
    </w:p>
    <w:p w14:paraId="5009BD72" w14:textId="77777777" w:rsidR="004F26A3" w:rsidRPr="00851FDC" w:rsidRDefault="004F26A3" w:rsidP="004F26A3">
      <w:pPr>
        <w:spacing w:line="276" w:lineRule="auto"/>
        <w:jc w:val="both"/>
        <w:rPr>
          <w:rFonts w:asciiTheme="majorHAnsi" w:hAnsiTheme="majorHAnsi" w:cstheme="majorHAnsi"/>
          <w:sz w:val="26"/>
          <w:szCs w:val="26"/>
        </w:rPr>
      </w:pPr>
    </w:p>
    <w:p w14:paraId="75677BB3" w14:textId="2E030A4C" w:rsidR="004F26A3" w:rsidRPr="00851FDC" w:rsidRDefault="004F26A3" w:rsidP="004F26A3">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 xml:space="preserve">Cordialmente, </w:t>
      </w:r>
    </w:p>
    <w:p w14:paraId="73C63726" w14:textId="77777777" w:rsidR="007B1BA3" w:rsidRDefault="007B1BA3" w:rsidP="004F26A3">
      <w:pPr>
        <w:spacing w:line="276" w:lineRule="auto"/>
        <w:jc w:val="both"/>
        <w:rPr>
          <w:rFonts w:ascii="Times New Roman" w:hAnsi="Times New Roman" w:cs="Times New Roman"/>
        </w:rPr>
      </w:pPr>
    </w:p>
    <w:p w14:paraId="7B7D6E8B" w14:textId="77777777" w:rsidR="007B1BA3" w:rsidRDefault="007B1BA3" w:rsidP="004F26A3">
      <w:pPr>
        <w:spacing w:line="276" w:lineRule="auto"/>
        <w:jc w:val="both"/>
        <w:rPr>
          <w:rFonts w:ascii="Times New Roman" w:hAnsi="Times New Roman" w:cs="Times New Roman"/>
        </w:rPr>
      </w:pPr>
    </w:p>
    <w:p w14:paraId="1EDA187F" w14:textId="77777777" w:rsidR="007B1BA3" w:rsidRPr="004F26A3" w:rsidRDefault="007B1BA3" w:rsidP="004F26A3">
      <w:pPr>
        <w:spacing w:line="276" w:lineRule="auto"/>
        <w:jc w:val="both"/>
        <w:rPr>
          <w:rFonts w:ascii="Times New Roman" w:hAnsi="Times New Roman" w:cs="Times New Roman"/>
        </w:rPr>
      </w:pPr>
    </w:p>
    <w:p w14:paraId="23BAFAA4" w14:textId="19CD4906" w:rsidR="00594524" w:rsidRDefault="00594524" w:rsidP="00870D89">
      <w:pPr>
        <w:spacing w:line="276" w:lineRule="auto"/>
        <w:jc w:val="both"/>
        <w:rPr>
          <w:rFonts w:ascii="Times New Roman" w:hAnsi="Times New Roman" w:cs="Times New Roman"/>
        </w:rPr>
      </w:pPr>
    </w:p>
    <w:p w14:paraId="28ABBE7D" w14:textId="1353FBB9" w:rsidR="004F26A3" w:rsidRDefault="004F26A3" w:rsidP="00870D89">
      <w:pPr>
        <w:spacing w:line="276" w:lineRule="auto"/>
        <w:jc w:val="both"/>
        <w:rPr>
          <w:rFonts w:ascii="Times New Roman" w:hAnsi="Times New Roman" w:cs="Times New Roman"/>
        </w:rPr>
      </w:pPr>
    </w:p>
    <w:p w14:paraId="0998C3FA" w14:textId="77777777" w:rsidR="004F26A3" w:rsidRDefault="004F26A3" w:rsidP="004F26A3">
      <w:pPr>
        <w:spacing w:line="276" w:lineRule="auto"/>
        <w:jc w:val="center"/>
        <w:rPr>
          <w:rFonts w:ascii="Times New Roman" w:hAnsi="Times New Roman" w:cs="Times New Roman"/>
          <w:b/>
          <w:bCs/>
        </w:rPr>
      </w:pPr>
      <w:r>
        <w:rPr>
          <w:rFonts w:ascii="Times New Roman" w:hAnsi="Times New Roman" w:cs="Times New Roman"/>
          <w:b/>
          <w:bCs/>
        </w:rPr>
        <w:t>RUTH AMELIA CAYCEDO ROSERO</w:t>
      </w:r>
    </w:p>
    <w:p w14:paraId="44A2F289" w14:textId="77777777" w:rsidR="004F26A3" w:rsidRPr="00B55842" w:rsidRDefault="004F26A3" w:rsidP="004F26A3">
      <w:pPr>
        <w:spacing w:line="276" w:lineRule="auto"/>
        <w:jc w:val="center"/>
        <w:rPr>
          <w:rFonts w:ascii="Times New Roman" w:hAnsi="Times New Roman" w:cs="Times New Roman"/>
        </w:rPr>
      </w:pPr>
      <w:r w:rsidRPr="00B55842">
        <w:rPr>
          <w:rFonts w:ascii="Times New Roman" w:hAnsi="Times New Roman" w:cs="Times New Roman"/>
        </w:rPr>
        <w:t>Representante a la Cámara</w:t>
      </w:r>
    </w:p>
    <w:p w14:paraId="3A3F4BC2" w14:textId="77777777" w:rsidR="004F26A3" w:rsidRPr="00B55842" w:rsidRDefault="004F26A3" w:rsidP="004F26A3">
      <w:pPr>
        <w:spacing w:line="276" w:lineRule="auto"/>
        <w:jc w:val="center"/>
        <w:rPr>
          <w:rFonts w:ascii="Times New Roman" w:hAnsi="Times New Roman" w:cs="Times New Roman"/>
        </w:rPr>
      </w:pPr>
      <w:r w:rsidRPr="00B55842">
        <w:rPr>
          <w:rFonts w:ascii="Times New Roman" w:hAnsi="Times New Roman" w:cs="Times New Roman"/>
        </w:rPr>
        <w:t xml:space="preserve">Departamento de Nariño </w:t>
      </w:r>
    </w:p>
    <w:p w14:paraId="294A3116" w14:textId="77777777" w:rsidR="004F26A3" w:rsidRDefault="004F26A3" w:rsidP="004F26A3">
      <w:pPr>
        <w:spacing w:line="276" w:lineRule="auto"/>
        <w:jc w:val="both"/>
        <w:rPr>
          <w:rFonts w:ascii="Times New Roman" w:hAnsi="Times New Roman" w:cs="Times New Roman"/>
        </w:rPr>
      </w:pPr>
    </w:p>
    <w:p w14:paraId="3706036E" w14:textId="77777777" w:rsidR="00D50603" w:rsidRDefault="00D50603" w:rsidP="002B5A06">
      <w:pPr>
        <w:spacing w:line="276" w:lineRule="auto"/>
        <w:jc w:val="center"/>
        <w:rPr>
          <w:rFonts w:ascii="Times New Roman" w:hAnsi="Times New Roman" w:cs="Times New Roman"/>
          <w:b/>
          <w:bCs/>
        </w:rPr>
      </w:pPr>
    </w:p>
    <w:p w14:paraId="2D362A9E" w14:textId="77777777" w:rsidR="00D50603" w:rsidRDefault="00D50603" w:rsidP="002B5A06">
      <w:pPr>
        <w:spacing w:line="276" w:lineRule="auto"/>
        <w:jc w:val="center"/>
        <w:rPr>
          <w:rFonts w:ascii="Times New Roman" w:hAnsi="Times New Roman" w:cs="Times New Roman"/>
          <w:b/>
          <w:bCs/>
        </w:rPr>
      </w:pPr>
    </w:p>
    <w:p w14:paraId="31CC2A6D" w14:textId="77777777" w:rsidR="00D50603" w:rsidRDefault="00D50603" w:rsidP="002B5A06">
      <w:pPr>
        <w:spacing w:line="276" w:lineRule="auto"/>
        <w:jc w:val="center"/>
        <w:rPr>
          <w:rFonts w:ascii="Times New Roman" w:hAnsi="Times New Roman" w:cs="Times New Roman"/>
          <w:b/>
          <w:bCs/>
        </w:rPr>
      </w:pPr>
    </w:p>
    <w:p w14:paraId="0DB106C5" w14:textId="77777777" w:rsidR="00033334" w:rsidRDefault="00033334" w:rsidP="00851FDC">
      <w:pPr>
        <w:spacing w:line="276" w:lineRule="auto"/>
        <w:rPr>
          <w:rFonts w:ascii="Times New Roman" w:hAnsi="Times New Roman" w:cs="Times New Roman"/>
          <w:b/>
          <w:bCs/>
        </w:rPr>
      </w:pPr>
    </w:p>
    <w:p w14:paraId="77517A65" w14:textId="7F1D7874" w:rsidR="00C74950" w:rsidRPr="00A81E53" w:rsidRDefault="00C74950" w:rsidP="002B5A06">
      <w:pPr>
        <w:spacing w:line="276" w:lineRule="auto"/>
        <w:jc w:val="center"/>
        <w:rPr>
          <w:rFonts w:asciiTheme="majorHAnsi" w:hAnsiTheme="majorHAnsi" w:cstheme="majorHAnsi"/>
          <w:b/>
          <w:bCs/>
          <w:sz w:val="28"/>
          <w:szCs w:val="28"/>
        </w:rPr>
      </w:pPr>
      <w:r w:rsidRPr="00A81E53">
        <w:rPr>
          <w:rFonts w:asciiTheme="majorHAnsi" w:hAnsiTheme="majorHAnsi" w:cstheme="majorHAnsi"/>
          <w:b/>
          <w:bCs/>
          <w:sz w:val="28"/>
          <w:szCs w:val="28"/>
        </w:rPr>
        <w:lastRenderedPageBreak/>
        <w:t>PROYECTO DE LEY No. ________ de 202</w:t>
      </w:r>
      <w:r w:rsidR="00DF0210" w:rsidRPr="00A81E53">
        <w:rPr>
          <w:rFonts w:asciiTheme="majorHAnsi" w:hAnsiTheme="majorHAnsi" w:cstheme="majorHAnsi"/>
          <w:b/>
          <w:bCs/>
          <w:sz w:val="28"/>
          <w:szCs w:val="28"/>
        </w:rPr>
        <w:t>5</w:t>
      </w:r>
    </w:p>
    <w:p w14:paraId="2BDF5559" w14:textId="31D9EF28" w:rsidR="00C74950" w:rsidRDefault="00C74950" w:rsidP="002B5A06">
      <w:pPr>
        <w:spacing w:line="276" w:lineRule="auto"/>
        <w:jc w:val="center"/>
        <w:rPr>
          <w:rFonts w:ascii="Times New Roman" w:hAnsi="Times New Roman" w:cs="Times New Roman"/>
          <w:b/>
          <w:bCs/>
        </w:rPr>
      </w:pPr>
    </w:p>
    <w:p w14:paraId="10B89160" w14:textId="0B97A768" w:rsidR="00C74950" w:rsidRPr="00A81E53" w:rsidRDefault="00C74950" w:rsidP="002B5A06">
      <w:pPr>
        <w:spacing w:line="276" w:lineRule="auto"/>
        <w:jc w:val="center"/>
        <w:rPr>
          <w:rFonts w:asciiTheme="majorHAnsi" w:hAnsiTheme="majorHAnsi" w:cstheme="majorHAnsi"/>
          <w:b/>
          <w:bCs/>
          <w:sz w:val="28"/>
          <w:szCs w:val="28"/>
        </w:rPr>
      </w:pPr>
      <w:r w:rsidRPr="00A81E53">
        <w:rPr>
          <w:rFonts w:asciiTheme="majorHAnsi" w:hAnsiTheme="majorHAnsi" w:cstheme="majorHAnsi"/>
          <w:b/>
          <w:bCs/>
          <w:sz w:val="28"/>
          <w:szCs w:val="28"/>
        </w:rPr>
        <w:t>“</w:t>
      </w:r>
      <w:r w:rsidR="00306140">
        <w:rPr>
          <w:rFonts w:asciiTheme="majorHAnsi" w:hAnsiTheme="majorHAnsi" w:cstheme="majorHAnsi"/>
          <w:b/>
          <w:bCs/>
          <w:sz w:val="28"/>
          <w:szCs w:val="28"/>
        </w:rPr>
        <w:t>Por medio de la cual se fortalece la legislación sobre el manejo sostenible de residuos y se promueve el reciclaje en Colombia”.</w:t>
      </w:r>
    </w:p>
    <w:p w14:paraId="09A1EA28" w14:textId="23A0B3B6" w:rsidR="00C74950" w:rsidRDefault="00C74950" w:rsidP="002B5A06">
      <w:pPr>
        <w:spacing w:line="276" w:lineRule="auto"/>
        <w:jc w:val="center"/>
        <w:rPr>
          <w:rFonts w:ascii="Times New Roman" w:hAnsi="Times New Roman" w:cs="Times New Roman"/>
          <w:b/>
          <w:bCs/>
        </w:rPr>
      </w:pPr>
    </w:p>
    <w:p w14:paraId="671B02EA" w14:textId="7135B14C" w:rsidR="00C74950" w:rsidRPr="00A81E53" w:rsidRDefault="00C74950" w:rsidP="002B5A06">
      <w:pPr>
        <w:spacing w:line="276" w:lineRule="auto"/>
        <w:jc w:val="center"/>
        <w:rPr>
          <w:rFonts w:asciiTheme="majorHAnsi" w:hAnsiTheme="majorHAnsi" w:cstheme="majorHAnsi"/>
          <w:sz w:val="26"/>
          <w:szCs w:val="26"/>
        </w:rPr>
      </w:pPr>
      <w:r w:rsidRPr="00A81E53">
        <w:rPr>
          <w:rFonts w:asciiTheme="majorHAnsi" w:hAnsiTheme="majorHAnsi" w:cstheme="majorHAnsi"/>
          <w:sz w:val="26"/>
          <w:szCs w:val="26"/>
        </w:rPr>
        <w:t xml:space="preserve">El Congreso de Colombia </w:t>
      </w:r>
    </w:p>
    <w:p w14:paraId="33DFB336" w14:textId="27EAE92C" w:rsidR="00C74950" w:rsidRDefault="00C74950" w:rsidP="002B5A06">
      <w:pPr>
        <w:spacing w:line="276" w:lineRule="auto"/>
        <w:jc w:val="center"/>
        <w:rPr>
          <w:rFonts w:ascii="Times New Roman" w:hAnsi="Times New Roman" w:cs="Times New Roman"/>
        </w:rPr>
      </w:pPr>
    </w:p>
    <w:p w14:paraId="7A000C8E" w14:textId="4C02914A" w:rsidR="00C74950" w:rsidRPr="00A81E53" w:rsidRDefault="00C74950" w:rsidP="002B5A06">
      <w:pPr>
        <w:spacing w:line="276" w:lineRule="auto"/>
        <w:jc w:val="center"/>
        <w:rPr>
          <w:rFonts w:asciiTheme="majorHAnsi" w:hAnsiTheme="majorHAnsi" w:cstheme="majorHAnsi"/>
          <w:b/>
          <w:bCs/>
          <w:sz w:val="28"/>
          <w:szCs w:val="28"/>
        </w:rPr>
      </w:pPr>
      <w:r w:rsidRPr="00A81E53">
        <w:rPr>
          <w:rFonts w:asciiTheme="majorHAnsi" w:hAnsiTheme="majorHAnsi" w:cstheme="majorHAnsi"/>
          <w:b/>
          <w:bCs/>
          <w:sz w:val="28"/>
          <w:szCs w:val="28"/>
        </w:rPr>
        <w:t xml:space="preserve">DECRETA: </w:t>
      </w:r>
    </w:p>
    <w:p w14:paraId="198CB0E8" w14:textId="456B72C5" w:rsidR="00C74950" w:rsidRDefault="00C74950" w:rsidP="002B5A06">
      <w:pPr>
        <w:spacing w:line="276" w:lineRule="auto"/>
        <w:jc w:val="center"/>
        <w:rPr>
          <w:rFonts w:ascii="Times New Roman" w:hAnsi="Times New Roman" w:cs="Times New Roman"/>
          <w:b/>
          <w:bCs/>
        </w:rPr>
      </w:pPr>
    </w:p>
    <w:p w14:paraId="05FC5E41" w14:textId="77777777" w:rsidR="00306140" w:rsidRPr="004D21C1" w:rsidRDefault="00306140" w:rsidP="004D21C1">
      <w:pPr>
        <w:pStyle w:val="NormalWeb"/>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Artículo 1°. Objeto.</w:t>
      </w:r>
      <w:r w:rsidRPr="004D21C1">
        <w:rPr>
          <w:rFonts w:asciiTheme="majorHAnsi" w:eastAsia="Times New Roman" w:hAnsiTheme="majorHAnsi" w:cstheme="majorHAnsi"/>
          <w:sz w:val="26"/>
          <w:szCs w:val="26"/>
          <w:lang w:eastAsia="es-CO"/>
        </w:rPr>
        <w:t xml:space="preserve"> La presente ley tiene por objeto establecer un marco normativo más robusto para la gestión integral de residuos en Colombia, promoviendo la reducción, reutilización, reciclaje y disposición adecuada de los mismos, con el fin de proteger el medio ambiente, promover la economía circular y garantizar la salud pública.</w:t>
      </w:r>
    </w:p>
    <w:p w14:paraId="161520A6" w14:textId="3DB88BB3" w:rsidR="00A81E53" w:rsidRPr="004D21C1" w:rsidRDefault="00A81E53" w:rsidP="004D21C1">
      <w:pPr>
        <w:pStyle w:val="NormalWeb"/>
        <w:jc w:val="both"/>
        <w:rPr>
          <w:rFonts w:asciiTheme="majorHAnsi" w:eastAsia="Times New Roman" w:hAnsiTheme="majorHAnsi" w:cstheme="majorHAnsi"/>
          <w:sz w:val="26"/>
          <w:szCs w:val="26"/>
          <w:lang w:eastAsia="es-CO"/>
        </w:rPr>
      </w:pPr>
    </w:p>
    <w:p w14:paraId="4D0F9DF1" w14:textId="504C5BAB" w:rsidR="00231EDF" w:rsidRPr="004D21C1" w:rsidRDefault="00231EDF" w:rsidP="004D21C1">
      <w:pPr>
        <w:pStyle w:val="NormalWeb"/>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Artículo 2° Principios Rectores</w:t>
      </w:r>
      <w:r w:rsidRPr="004D21C1">
        <w:rPr>
          <w:rFonts w:asciiTheme="majorHAnsi" w:eastAsia="Times New Roman" w:hAnsiTheme="majorHAnsi" w:cstheme="majorHAnsi"/>
          <w:sz w:val="26"/>
          <w:szCs w:val="26"/>
          <w:lang w:eastAsia="es-CO"/>
        </w:rPr>
        <w:t>. La gestión de residuos en Colombia se basará en los siguientes principios:</w:t>
      </w:r>
    </w:p>
    <w:p w14:paraId="4A3135DE" w14:textId="77777777" w:rsidR="00231EDF" w:rsidRPr="004D21C1" w:rsidRDefault="00231EDF" w:rsidP="004D21C1">
      <w:pPr>
        <w:pStyle w:val="NormalWeb"/>
        <w:jc w:val="both"/>
        <w:rPr>
          <w:rFonts w:asciiTheme="majorHAnsi" w:eastAsia="Times New Roman" w:hAnsiTheme="majorHAnsi" w:cstheme="majorHAnsi"/>
          <w:sz w:val="26"/>
          <w:szCs w:val="26"/>
          <w:lang w:eastAsia="es-CO"/>
        </w:rPr>
      </w:pPr>
    </w:p>
    <w:p w14:paraId="7390CAA6" w14:textId="5D81FCA2" w:rsidR="00231EDF" w:rsidRPr="004D21C1" w:rsidRDefault="00231EDF" w:rsidP="004D21C1">
      <w:pPr>
        <w:pStyle w:val="NormalWeb"/>
        <w:numPr>
          <w:ilvl w:val="0"/>
          <w:numId w:val="10"/>
        </w:numPr>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Precaución</w:t>
      </w:r>
      <w:r w:rsidRPr="004D21C1">
        <w:rPr>
          <w:rFonts w:asciiTheme="majorHAnsi" w:eastAsia="Times New Roman" w:hAnsiTheme="majorHAnsi" w:cstheme="majorHAnsi"/>
          <w:sz w:val="26"/>
          <w:szCs w:val="26"/>
          <w:lang w:eastAsia="es-CO"/>
        </w:rPr>
        <w:t>: Ante el riesgo de daños graves o irreversibles al medio ambiente, se adoptarán medidas preventivas.</w:t>
      </w:r>
    </w:p>
    <w:p w14:paraId="676CCA65" w14:textId="7F8DD15F" w:rsidR="00231EDF" w:rsidRPr="004D21C1" w:rsidRDefault="00231EDF" w:rsidP="004D21C1">
      <w:pPr>
        <w:pStyle w:val="NormalWeb"/>
        <w:numPr>
          <w:ilvl w:val="0"/>
          <w:numId w:val="10"/>
        </w:numPr>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Responsabilidad compartida</w:t>
      </w:r>
      <w:r w:rsidRPr="004D21C1">
        <w:rPr>
          <w:rFonts w:asciiTheme="majorHAnsi" w:eastAsia="Times New Roman" w:hAnsiTheme="majorHAnsi" w:cstheme="majorHAnsi"/>
          <w:sz w:val="26"/>
          <w:szCs w:val="26"/>
          <w:lang w:eastAsia="es-CO"/>
        </w:rPr>
        <w:t>: Las autoridades, las empresas y los ciudadanos deberán compartir responsabilidades en la gestión de residuos.</w:t>
      </w:r>
    </w:p>
    <w:p w14:paraId="3199EE00" w14:textId="227FC3AF" w:rsidR="00231EDF" w:rsidRPr="004D21C1" w:rsidRDefault="00231EDF" w:rsidP="004D21C1">
      <w:pPr>
        <w:pStyle w:val="NormalWeb"/>
        <w:numPr>
          <w:ilvl w:val="0"/>
          <w:numId w:val="10"/>
        </w:numPr>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Economía circular</w:t>
      </w:r>
      <w:r w:rsidRPr="004D21C1">
        <w:rPr>
          <w:rFonts w:asciiTheme="majorHAnsi" w:eastAsia="Times New Roman" w:hAnsiTheme="majorHAnsi" w:cstheme="majorHAnsi"/>
          <w:sz w:val="26"/>
          <w:szCs w:val="26"/>
          <w:lang w:eastAsia="es-CO"/>
        </w:rPr>
        <w:t>: Se promoverá la reutilización, reciclaje y reducción de residuos como parte integral de la producción y consumo.</w:t>
      </w:r>
    </w:p>
    <w:p w14:paraId="55053536" w14:textId="3B1D2B61" w:rsidR="00231EDF" w:rsidRPr="004D21C1" w:rsidRDefault="00231EDF" w:rsidP="004D21C1">
      <w:pPr>
        <w:pStyle w:val="NormalWeb"/>
        <w:numPr>
          <w:ilvl w:val="0"/>
          <w:numId w:val="10"/>
        </w:numPr>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Recuperación de recursos</w:t>
      </w:r>
      <w:r w:rsidRPr="004D21C1">
        <w:rPr>
          <w:rFonts w:asciiTheme="majorHAnsi" w:eastAsia="Times New Roman" w:hAnsiTheme="majorHAnsi" w:cstheme="majorHAnsi"/>
          <w:sz w:val="26"/>
          <w:szCs w:val="26"/>
          <w:lang w:eastAsia="es-CO"/>
        </w:rPr>
        <w:t>: Se fomentará el reciclaje y la recuperación de materiales valiosos, garantizando su reincorporación en los procesos productivos.</w:t>
      </w:r>
    </w:p>
    <w:p w14:paraId="3D53C0DE" w14:textId="77777777" w:rsidR="00231EDF" w:rsidRPr="004D21C1" w:rsidRDefault="00231EDF" w:rsidP="004D21C1">
      <w:pPr>
        <w:numPr>
          <w:ilvl w:val="0"/>
          <w:numId w:val="10"/>
        </w:numPr>
        <w:spacing w:before="100" w:beforeAutospacing="1" w:after="100" w:afterAutospacing="1"/>
        <w:jc w:val="both"/>
        <w:rPr>
          <w:rFonts w:asciiTheme="majorHAnsi" w:eastAsia="Times New Roman" w:hAnsiTheme="majorHAnsi" w:cstheme="majorHAnsi"/>
          <w:sz w:val="26"/>
          <w:szCs w:val="26"/>
          <w:lang w:eastAsia="es-CO"/>
        </w:rPr>
      </w:pPr>
      <w:r w:rsidRPr="00231EDF">
        <w:rPr>
          <w:rFonts w:asciiTheme="majorHAnsi" w:eastAsia="Times New Roman" w:hAnsiTheme="majorHAnsi" w:cstheme="majorHAnsi"/>
          <w:b/>
          <w:bCs/>
          <w:sz w:val="26"/>
          <w:szCs w:val="26"/>
          <w:lang w:eastAsia="es-CO"/>
        </w:rPr>
        <w:t>Educación ambiental</w:t>
      </w:r>
      <w:r w:rsidRPr="00231EDF">
        <w:rPr>
          <w:rFonts w:asciiTheme="majorHAnsi" w:eastAsia="Times New Roman" w:hAnsiTheme="majorHAnsi" w:cstheme="majorHAnsi"/>
          <w:sz w:val="26"/>
          <w:szCs w:val="26"/>
          <w:lang w:eastAsia="es-CO"/>
        </w:rPr>
        <w:t>: Se promoverá la sensibilización y educación de la ciudadanía en cuanto al manejo adecuado de residuos.</w:t>
      </w:r>
    </w:p>
    <w:p w14:paraId="311BEEE6" w14:textId="34677C4B" w:rsidR="00231EDF" w:rsidRPr="004D21C1" w:rsidRDefault="00231EDF" w:rsidP="004D21C1">
      <w:p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 xml:space="preserve">Artículo 3° Definiciones. </w:t>
      </w:r>
      <w:r w:rsidRPr="004D21C1">
        <w:rPr>
          <w:rFonts w:asciiTheme="majorHAnsi" w:eastAsia="Times New Roman" w:hAnsiTheme="majorHAnsi" w:cstheme="majorHAnsi"/>
          <w:sz w:val="26"/>
          <w:szCs w:val="26"/>
          <w:lang w:eastAsia="es-CO"/>
        </w:rPr>
        <w:t>Para efectos de esta ley, se entienden por:</w:t>
      </w:r>
    </w:p>
    <w:p w14:paraId="789F5848" w14:textId="6C8E6867" w:rsidR="00231EDF" w:rsidRPr="004D21C1" w:rsidRDefault="00231EDF" w:rsidP="004D21C1">
      <w:pPr>
        <w:pStyle w:val="Prrafodelista"/>
        <w:numPr>
          <w:ilvl w:val="0"/>
          <w:numId w:val="12"/>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Residuos sólidos</w:t>
      </w:r>
      <w:r w:rsidRPr="004D21C1">
        <w:rPr>
          <w:rFonts w:asciiTheme="majorHAnsi" w:eastAsia="Times New Roman" w:hAnsiTheme="majorHAnsi" w:cstheme="majorHAnsi"/>
          <w:sz w:val="26"/>
          <w:szCs w:val="26"/>
          <w:lang w:eastAsia="es-CO"/>
        </w:rPr>
        <w:t>: Todo material o sustancia que se genera como resultado de actividades humanas, domésticas, comerciales, industriales, agrícolas, mineras, entre otras, que no tiene utilidad inmediata y es desechado.</w:t>
      </w:r>
    </w:p>
    <w:p w14:paraId="2CF64658" w14:textId="7518C5F9" w:rsidR="00231EDF" w:rsidRPr="004D21C1" w:rsidRDefault="00231EDF" w:rsidP="004D21C1">
      <w:pPr>
        <w:pStyle w:val="Prrafodelista"/>
        <w:numPr>
          <w:ilvl w:val="0"/>
          <w:numId w:val="12"/>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Reciclaje</w:t>
      </w:r>
      <w:r w:rsidRPr="004D21C1">
        <w:rPr>
          <w:rFonts w:asciiTheme="majorHAnsi" w:eastAsia="Times New Roman" w:hAnsiTheme="majorHAnsi" w:cstheme="majorHAnsi"/>
          <w:sz w:val="26"/>
          <w:szCs w:val="26"/>
          <w:lang w:eastAsia="es-CO"/>
        </w:rPr>
        <w:t>: El proceso mediante el cual se convierten los residuos en nuevos productos o materiales, minimizando la extracción de recursos naturales.</w:t>
      </w:r>
    </w:p>
    <w:p w14:paraId="1D7A8E5D" w14:textId="7CD68E61" w:rsidR="00231EDF" w:rsidRPr="004D21C1" w:rsidRDefault="00231EDF" w:rsidP="004D21C1">
      <w:pPr>
        <w:pStyle w:val="Prrafodelista"/>
        <w:numPr>
          <w:ilvl w:val="0"/>
          <w:numId w:val="12"/>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lastRenderedPageBreak/>
        <w:t>Economía circular</w:t>
      </w:r>
      <w:r w:rsidRPr="004D21C1">
        <w:rPr>
          <w:rFonts w:asciiTheme="majorHAnsi" w:eastAsia="Times New Roman" w:hAnsiTheme="majorHAnsi" w:cstheme="majorHAnsi"/>
          <w:sz w:val="26"/>
          <w:szCs w:val="26"/>
          <w:lang w:eastAsia="es-CO"/>
        </w:rPr>
        <w:t>: Modelo económico que busca maximizar el valor de los recursos mediante su ciclo de vida completo, promoviendo la reutilización, reparación, reciclaje y reducción de residuos.</w:t>
      </w:r>
    </w:p>
    <w:p w14:paraId="7F6478D8" w14:textId="4966074F" w:rsidR="00231EDF" w:rsidRPr="004D21C1" w:rsidRDefault="00231EDF" w:rsidP="004D21C1">
      <w:pPr>
        <w:pStyle w:val="Prrafodelista"/>
        <w:numPr>
          <w:ilvl w:val="0"/>
          <w:numId w:val="12"/>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Punto limpio</w:t>
      </w:r>
      <w:r w:rsidRPr="004D21C1">
        <w:rPr>
          <w:rFonts w:asciiTheme="majorHAnsi" w:eastAsia="Times New Roman" w:hAnsiTheme="majorHAnsi" w:cstheme="majorHAnsi"/>
          <w:sz w:val="26"/>
          <w:szCs w:val="26"/>
          <w:lang w:eastAsia="es-CO"/>
        </w:rPr>
        <w:t>: Espacio destinado a la recolección selectiva de residuos reciclables, que puede ser gestionado por autoridades locales o privadas.</w:t>
      </w:r>
    </w:p>
    <w:p w14:paraId="41271FD9" w14:textId="77777777" w:rsidR="00231EDF" w:rsidRPr="00231EDF" w:rsidRDefault="00231EDF" w:rsidP="004D21C1">
      <w:pPr>
        <w:numPr>
          <w:ilvl w:val="0"/>
          <w:numId w:val="12"/>
        </w:numPr>
        <w:spacing w:before="100" w:beforeAutospacing="1" w:after="100" w:afterAutospacing="1"/>
        <w:jc w:val="both"/>
        <w:rPr>
          <w:rFonts w:asciiTheme="majorHAnsi" w:eastAsia="Times New Roman" w:hAnsiTheme="majorHAnsi" w:cstheme="majorHAnsi"/>
          <w:sz w:val="26"/>
          <w:szCs w:val="26"/>
          <w:lang w:eastAsia="es-CO"/>
        </w:rPr>
      </w:pPr>
      <w:r w:rsidRPr="00231EDF">
        <w:rPr>
          <w:rFonts w:asciiTheme="majorHAnsi" w:eastAsia="Times New Roman" w:hAnsiTheme="majorHAnsi" w:cstheme="majorHAnsi"/>
          <w:b/>
          <w:bCs/>
          <w:sz w:val="26"/>
          <w:szCs w:val="26"/>
          <w:lang w:eastAsia="es-CO"/>
        </w:rPr>
        <w:t>Residuos peligrosos</w:t>
      </w:r>
      <w:r w:rsidRPr="00231EDF">
        <w:rPr>
          <w:rFonts w:asciiTheme="majorHAnsi" w:eastAsia="Times New Roman" w:hAnsiTheme="majorHAnsi" w:cstheme="majorHAnsi"/>
          <w:sz w:val="26"/>
          <w:szCs w:val="26"/>
          <w:lang w:eastAsia="es-CO"/>
        </w:rPr>
        <w:t>: Aquellos que, por sus características químicas, físicas o biológicas, pueden causar daño al medio ambiente o a la salud humana.</w:t>
      </w:r>
    </w:p>
    <w:p w14:paraId="229BE463" w14:textId="0D88D32E" w:rsidR="00231EDF" w:rsidRPr="004D21C1" w:rsidRDefault="00231EDF" w:rsidP="004D21C1">
      <w:p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Artículo 4°. Responsabilidad Extendida al Productor. Los</w:t>
      </w:r>
      <w:r w:rsidRPr="004D21C1">
        <w:rPr>
          <w:rFonts w:asciiTheme="majorHAnsi" w:eastAsia="Times New Roman" w:hAnsiTheme="majorHAnsi" w:cstheme="majorHAnsi"/>
          <w:sz w:val="26"/>
          <w:szCs w:val="26"/>
          <w:lang w:eastAsia="es-CO"/>
        </w:rPr>
        <w:t xml:space="preserve"> productores de bienes, servicios y productos tendrán la responsabilidad extendida de la gestión de los residuos generados por sus productos al final de su ciclo de vida. Esta responsabilidad se incluirá en los siguientes aspectos:</w:t>
      </w:r>
    </w:p>
    <w:p w14:paraId="4B740331" w14:textId="224BBF78" w:rsidR="00231EDF" w:rsidRPr="004D21C1" w:rsidRDefault="00231EDF" w:rsidP="004D21C1">
      <w:pPr>
        <w:pStyle w:val="Prrafodelista"/>
        <w:numPr>
          <w:ilvl w:val="0"/>
          <w:numId w:val="14"/>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Diseño eco-amigable</w:t>
      </w:r>
      <w:r w:rsidRPr="004D21C1">
        <w:rPr>
          <w:rFonts w:asciiTheme="majorHAnsi" w:eastAsia="Times New Roman" w:hAnsiTheme="majorHAnsi" w:cstheme="majorHAnsi"/>
          <w:sz w:val="26"/>
          <w:szCs w:val="26"/>
          <w:lang w:eastAsia="es-CO"/>
        </w:rPr>
        <w:t>: Los productos deberán ser diseñados para facilitar su reciclaje y reutilización.</w:t>
      </w:r>
    </w:p>
    <w:p w14:paraId="1E5C4A64" w14:textId="3FF78427" w:rsidR="00231EDF" w:rsidRPr="004D21C1" w:rsidRDefault="00231EDF" w:rsidP="004D21C1">
      <w:pPr>
        <w:pStyle w:val="Prrafodelista"/>
        <w:numPr>
          <w:ilvl w:val="0"/>
          <w:numId w:val="14"/>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 xml:space="preserve">Reciclaje </w:t>
      </w:r>
      <w:proofErr w:type="spellStart"/>
      <w:r w:rsidRPr="004D21C1">
        <w:rPr>
          <w:rFonts w:asciiTheme="majorHAnsi" w:eastAsia="Times New Roman" w:hAnsiTheme="majorHAnsi" w:cstheme="majorHAnsi"/>
          <w:b/>
          <w:bCs/>
          <w:sz w:val="26"/>
          <w:szCs w:val="26"/>
          <w:lang w:eastAsia="es-CO"/>
        </w:rPr>
        <w:t>post-consumo</w:t>
      </w:r>
      <w:proofErr w:type="spellEnd"/>
      <w:r w:rsidRPr="004D21C1">
        <w:rPr>
          <w:rFonts w:asciiTheme="majorHAnsi" w:eastAsia="Times New Roman" w:hAnsiTheme="majorHAnsi" w:cstheme="majorHAnsi"/>
          <w:b/>
          <w:bCs/>
          <w:sz w:val="26"/>
          <w:szCs w:val="26"/>
          <w:lang w:eastAsia="es-CO"/>
        </w:rPr>
        <w:t>:</w:t>
      </w:r>
      <w:r w:rsidRPr="004D21C1">
        <w:rPr>
          <w:rFonts w:asciiTheme="majorHAnsi" w:eastAsia="Times New Roman" w:hAnsiTheme="majorHAnsi" w:cstheme="majorHAnsi"/>
          <w:sz w:val="26"/>
          <w:szCs w:val="26"/>
          <w:lang w:eastAsia="es-CO"/>
        </w:rPr>
        <w:t xml:space="preserve"> Los productores deberán garantizar la recolección y reciclaje de sus productos al final de su vida útil, mediante sistemas de devolución o puntos limpios.</w:t>
      </w:r>
    </w:p>
    <w:p w14:paraId="67E19A31" w14:textId="01E8880C" w:rsidR="00231EDF" w:rsidRPr="004D21C1" w:rsidRDefault="00231EDF" w:rsidP="004D21C1">
      <w:pPr>
        <w:pStyle w:val="Prrafodelista"/>
        <w:numPr>
          <w:ilvl w:val="0"/>
          <w:numId w:val="14"/>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Promoción de empaques reciclables</w:t>
      </w:r>
      <w:r w:rsidRPr="004D21C1">
        <w:rPr>
          <w:rFonts w:asciiTheme="majorHAnsi" w:eastAsia="Times New Roman" w:hAnsiTheme="majorHAnsi" w:cstheme="majorHAnsi"/>
          <w:sz w:val="26"/>
          <w:szCs w:val="26"/>
          <w:lang w:eastAsia="es-CO"/>
        </w:rPr>
        <w:t>: Se fomentará la producción de empaques reciclables y biodegradables.</w:t>
      </w:r>
    </w:p>
    <w:p w14:paraId="16CFE52C" w14:textId="52E2C3B9" w:rsidR="00231EDF" w:rsidRPr="004D21C1" w:rsidRDefault="00231EDF" w:rsidP="004D21C1">
      <w:p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 xml:space="preserve">Artículo 5°. Sistema de Gestión de Residuos. </w:t>
      </w:r>
      <w:r w:rsidRPr="004D21C1">
        <w:rPr>
          <w:rFonts w:asciiTheme="majorHAnsi" w:eastAsia="Times New Roman" w:hAnsiTheme="majorHAnsi" w:cstheme="majorHAnsi"/>
          <w:sz w:val="26"/>
          <w:szCs w:val="26"/>
          <w:lang w:eastAsia="es-CO"/>
        </w:rPr>
        <w:t>Créese el Sistema Nacional de Gestión de Residuos que integrará los siguientes componentes:</w:t>
      </w:r>
    </w:p>
    <w:p w14:paraId="7B74AAF3" w14:textId="534B29D1" w:rsidR="00231EDF" w:rsidRPr="004D21C1" w:rsidRDefault="00231EDF" w:rsidP="004D21C1">
      <w:pPr>
        <w:pStyle w:val="Prrafodelista"/>
        <w:numPr>
          <w:ilvl w:val="0"/>
          <w:numId w:val="15"/>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Recolección y transporte adecuado de residuos urbanos, industriales y peligrosos.</w:t>
      </w:r>
    </w:p>
    <w:p w14:paraId="1523DE1E" w14:textId="30499F4B" w:rsidR="00231EDF" w:rsidRPr="004D21C1" w:rsidRDefault="00231EDF" w:rsidP="004D21C1">
      <w:pPr>
        <w:pStyle w:val="Prrafodelista"/>
        <w:numPr>
          <w:ilvl w:val="0"/>
          <w:numId w:val="15"/>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Infraestructura para el reciclaje, que incluirá plantas de separación, centros de acopio y puntos limpios en todo el país.</w:t>
      </w:r>
    </w:p>
    <w:p w14:paraId="4A12F7C0" w14:textId="0BE0AECA" w:rsidR="00231EDF" w:rsidRPr="004D21C1" w:rsidRDefault="00231EDF" w:rsidP="004D21C1">
      <w:pPr>
        <w:pStyle w:val="Prrafodelista"/>
        <w:numPr>
          <w:ilvl w:val="0"/>
          <w:numId w:val="15"/>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Tecnologías de tratamiento de residuos, promoviendo la implementación de incineradores y plantas de compostaje en los municipios de mayor densidad poblacional.</w:t>
      </w:r>
    </w:p>
    <w:p w14:paraId="770ED334" w14:textId="24A881F7" w:rsidR="00231EDF" w:rsidRPr="004D21C1" w:rsidRDefault="00231EDF" w:rsidP="004D21C1">
      <w:pPr>
        <w:pStyle w:val="Prrafodelista"/>
        <w:numPr>
          <w:ilvl w:val="0"/>
          <w:numId w:val="15"/>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Fomento a la economía circular, con incentivos a empresas que implementen prácticas de reciclaje y reutilización.</w:t>
      </w:r>
    </w:p>
    <w:p w14:paraId="2902CFB1" w14:textId="683597B7" w:rsidR="00231EDF" w:rsidRPr="004D21C1" w:rsidRDefault="00231EDF" w:rsidP="004D21C1">
      <w:p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Artículo 6°. Metas Nacionales de Reciclaje.</w:t>
      </w:r>
      <w:r w:rsidRPr="004D21C1">
        <w:rPr>
          <w:rFonts w:asciiTheme="majorHAnsi" w:eastAsia="Times New Roman" w:hAnsiTheme="majorHAnsi" w:cstheme="majorHAnsi"/>
          <w:sz w:val="26"/>
          <w:szCs w:val="26"/>
          <w:lang w:eastAsia="es-CO"/>
        </w:rPr>
        <w:t xml:space="preserve"> El Gobierno Nacional, en colaboración con las autoridades locales, establecerá metas anuales de reciclaje, las cuales deberán ser alcanzadas por cada departamento, municipio y región, conforme a su capacidad de reciclaje y disposición de residuos. Las metas deben estar alineadas con los compromisos internacionales en materia ambiental, especialmente con el Acuerdo de París y los Objetivos de Desarrollo Sostenible (ODS).</w:t>
      </w:r>
    </w:p>
    <w:p w14:paraId="4C644E85" w14:textId="77777777" w:rsidR="00231EDF" w:rsidRPr="004D21C1" w:rsidRDefault="00231EDF" w:rsidP="004D21C1">
      <w:pPr>
        <w:spacing w:before="100" w:beforeAutospacing="1" w:after="100" w:afterAutospacing="1"/>
        <w:jc w:val="both"/>
        <w:rPr>
          <w:rFonts w:asciiTheme="majorHAnsi" w:eastAsia="Times New Roman" w:hAnsiTheme="majorHAnsi" w:cstheme="majorHAnsi"/>
          <w:sz w:val="26"/>
          <w:szCs w:val="26"/>
          <w:lang w:eastAsia="es-CO"/>
        </w:rPr>
      </w:pPr>
    </w:p>
    <w:p w14:paraId="0EFFAAD3" w14:textId="73537E36" w:rsidR="00231EDF" w:rsidRPr="004D21C1" w:rsidRDefault="00231EDF" w:rsidP="004D21C1">
      <w:p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 xml:space="preserve">Artículo 7°. Metas Mínimas de Reciclaje. </w:t>
      </w:r>
      <w:r w:rsidRPr="004D21C1">
        <w:rPr>
          <w:rFonts w:asciiTheme="majorHAnsi" w:eastAsia="Times New Roman" w:hAnsiTheme="majorHAnsi" w:cstheme="majorHAnsi"/>
          <w:sz w:val="26"/>
          <w:szCs w:val="26"/>
          <w:lang w:eastAsia="es-CO"/>
        </w:rPr>
        <w:t xml:space="preserve">El Gobierno Nacional deberá establecer mecanismos para alcanzar por lo menos las siguientes metas: </w:t>
      </w:r>
    </w:p>
    <w:p w14:paraId="15483304" w14:textId="664D9036" w:rsidR="00231EDF" w:rsidRPr="00231EDF" w:rsidRDefault="00231EDF" w:rsidP="004D21C1">
      <w:pPr>
        <w:pStyle w:val="Prrafodelista"/>
        <w:numPr>
          <w:ilvl w:val="0"/>
          <w:numId w:val="16"/>
        </w:numPr>
        <w:spacing w:before="100" w:beforeAutospacing="1" w:after="100" w:afterAutospacing="1"/>
        <w:jc w:val="both"/>
        <w:rPr>
          <w:rFonts w:asciiTheme="majorHAnsi" w:eastAsia="Times New Roman" w:hAnsiTheme="majorHAnsi" w:cstheme="majorHAnsi"/>
          <w:sz w:val="26"/>
          <w:szCs w:val="26"/>
          <w:lang w:eastAsia="es-CO"/>
        </w:rPr>
      </w:pPr>
      <w:r w:rsidRPr="00231EDF">
        <w:rPr>
          <w:rFonts w:asciiTheme="majorHAnsi" w:eastAsia="Times New Roman" w:hAnsiTheme="majorHAnsi" w:cstheme="majorHAnsi"/>
          <w:b/>
          <w:bCs/>
          <w:sz w:val="26"/>
          <w:szCs w:val="26"/>
          <w:lang w:eastAsia="es-CO"/>
        </w:rPr>
        <w:t>Meta de reciclaje a nivel nacional</w:t>
      </w:r>
      <w:r w:rsidRPr="00231EDF">
        <w:rPr>
          <w:rFonts w:asciiTheme="majorHAnsi" w:eastAsia="Times New Roman" w:hAnsiTheme="majorHAnsi" w:cstheme="majorHAnsi"/>
          <w:sz w:val="26"/>
          <w:szCs w:val="26"/>
          <w:lang w:eastAsia="es-CO"/>
        </w:rPr>
        <w:t xml:space="preserve">: Alcanzar una tasa de reciclaje del </w:t>
      </w:r>
      <w:r w:rsidRPr="00231EDF">
        <w:rPr>
          <w:rFonts w:asciiTheme="majorHAnsi" w:eastAsia="Times New Roman" w:hAnsiTheme="majorHAnsi" w:cstheme="majorHAnsi"/>
          <w:b/>
          <w:bCs/>
          <w:sz w:val="26"/>
          <w:szCs w:val="26"/>
          <w:lang w:eastAsia="es-CO"/>
        </w:rPr>
        <w:t>30%</w:t>
      </w:r>
      <w:r w:rsidRPr="00231EDF">
        <w:rPr>
          <w:rFonts w:asciiTheme="majorHAnsi" w:eastAsia="Times New Roman" w:hAnsiTheme="majorHAnsi" w:cstheme="majorHAnsi"/>
          <w:sz w:val="26"/>
          <w:szCs w:val="26"/>
          <w:lang w:eastAsia="es-CO"/>
        </w:rPr>
        <w:t xml:space="preserve"> de los residuos sólidos urbanos para el año 2027.</w:t>
      </w:r>
    </w:p>
    <w:p w14:paraId="29481D83" w14:textId="77777777" w:rsidR="00231EDF" w:rsidRPr="00231EDF" w:rsidRDefault="00231EDF" w:rsidP="004D21C1">
      <w:pPr>
        <w:numPr>
          <w:ilvl w:val="0"/>
          <w:numId w:val="16"/>
        </w:numPr>
        <w:spacing w:before="100" w:beforeAutospacing="1" w:after="100" w:afterAutospacing="1"/>
        <w:jc w:val="both"/>
        <w:rPr>
          <w:rFonts w:asciiTheme="majorHAnsi" w:eastAsia="Times New Roman" w:hAnsiTheme="majorHAnsi" w:cstheme="majorHAnsi"/>
          <w:sz w:val="26"/>
          <w:szCs w:val="26"/>
          <w:lang w:eastAsia="es-CO"/>
        </w:rPr>
      </w:pPr>
      <w:r w:rsidRPr="00231EDF">
        <w:rPr>
          <w:rFonts w:asciiTheme="majorHAnsi" w:eastAsia="Times New Roman" w:hAnsiTheme="majorHAnsi" w:cstheme="majorHAnsi"/>
          <w:b/>
          <w:bCs/>
          <w:sz w:val="26"/>
          <w:szCs w:val="26"/>
          <w:lang w:eastAsia="es-CO"/>
        </w:rPr>
        <w:t>Reducción de residuos sólidos</w:t>
      </w:r>
      <w:r w:rsidRPr="00231EDF">
        <w:rPr>
          <w:rFonts w:asciiTheme="majorHAnsi" w:eastAsia="Times New Roman" w:hAnsiTheme="majorHAnsi" w:cstheme="majorHAnsi"/>
          <w:sz w:val="26"/>
          <w:szCs w:val="26"/>
          <w:lang w:eastAsia="es-CO"/>
        </w:rPr>
        <w:t xml:space="preserve">: Reducir los residuos sólidos generados per cápita en un </w:t>
      </w:r>
      <w:r w:rsidRPr="00231EDF">
        <w:rPr>
          <w:rFonts w:asciiTheme="majorHAnsi" w:eastAsia="Times New Roman" w:hAnsiTheme="majorHAnsi" w:cstheme="majorHAnsi"/>
          <w:b/>
          <w:bCs/>
          <w:sz w:val="26"/>
          <w:szCs w:val="26"/>
          <w:lang w:eastAsia="es-CO"/>
        </w:rPr>
        <w:t>10%</w:t>
      </w:r>
      <w:r w:rsidRPr="00231EDF">
        <w:rPr>
          <w:rFonts w:asciiTheme="majorHAnsi" w:eastAsia="Times New Roman" w:hAnsiTheme="majorHAnsi" w:cstheme="majorHAnsi"/>
          <w:sz w:val="26"/>
          <w:szCs w:val="26"/>
          <w:lang w:eastAsia="es-CO"/>
        </w:rPr>
        <w:t xml:space="preserve"> en los próximos 5 años.</w:t>
      </w:r>
    </w:p>
    <w:p w14:paraId="4338B10A" w14:textId="76BFDB5A" w:rsidR="00231EDF" w:rsidRPr="004D21C1" w:rsidRDefault="00231EDF" w:rsidP="004D21C1">
      <w:p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 xml:space="preserve">Artículo 8°. Incentivos y Sanciones. </w:t>
      </w:r>
      <w:r w:rsidRPr="004D21C1">
        <w:rPr>
          <w:rFonts w:asciiTheme="majorHAnsi" w:eastAsia="Times New Roman" w:hAnsiTheme="majorHAnsi" w:cstheme="majorHAnsi"/>
          <w:sz w:val="26"/>
          <w:szCs w:val="26"/>
          <w:lang w:eastAsia="es-CO"/>
        </w:rPr>
        <w:t>Créese un sistema de incentivos y sanciones para los actores involucrados en el manejo de residuos</w:t>
      </w:r>
      <w:r w:rsidR="004D21C1" w:rsidRPr="004D21C1">
        <w:rPr>
          <w:rFonts w:asciiTheme="majorHAnsi" w:eastAsia="Times New Roman" w:hAnsiTheme="majorHAnsi" w:cstheme="majorHAnsi"/>
          <w:sz w:val="26"/>
          <w:szCs w:val="26"/>
          <w:lang w:eastAsia="es-CO"/>
        </w:rPr>
        <w:t xml:space="preserve"> que serán reglamentadas por el Gobierno Nacional</w:t>
      </w:r>
      <w:r w:rsidRPr="004D21C1">
        <w:rPr>
          <w:rFonts w:asciiTheme="majorHAnsi" w:eastAsia="Times New Roman" w:hAnsiTheme="majorHAnsi" w:cstheme="majorHAnsi"/>
          <w:sz w:val="26"/>
          <w:szCs w:val="26"/>
          <w:lang w:eastAsia="es-CO"/>
        </w:rPr>
        <w:t>:</w:t>
      </w:r>
    </w:p>
    <w:p w14:paraId="3B60D2F8" w14:textId="0B389A91" w:rsidR="00231EDF" w:rsidRPr="004D21C1" w:rsidRDefault="00231EDF" w:rsidP="004D21C1">
      <w:pPr>
        <w:pStyle w:val="Prrafodelista"/>
        <w:numPr>
          <w:ilvl w:val="0"/>
          <w:numId w:val="18"/>
        </w:numPr>
        <w:spacing w:before="100" w:beforeAutospacing="1" w:after="100" w:afterAutospacing="1"/>
        <w:jc w:val="both"/>
        <w:rPr>
          <w:rFonts w:asciiTheme="majorHAnsi" w:eastAsia="Times New Roman" w:hAnsiTheme="majorHAnsi" w:cstheme="majorHAnsi"/>
          <w:b/>
          <w:bCs/>
          <w:sz w:val="26"/>
          <w:szCs w:val="26"/>
          <w:lang w:eastAsia="es-CO"/>
        </w:rPr>
      </w:pPr>
      <w:r w:rsidRPr="004D21C1">
        <w:rPr>
          <w:rFonts w:asciiTheme="majorHAnsi" w:eastAsia="Times New Roman" w:hAnsiTheme="majorHAnsi" w:cstheme="majorHAnsi"/>
          <w:b/>
          <w:bCs/>
          <w:sz w:val="26"/>
          <w:szCs w:val="26"/>
          <w:lang w:eastAsia="es-CO"/>
        </w:rPr>
        <w:t>Incentivos:</w:t>
      </w:r>
    </w:p>
    <w:p w14:paraId="2FB294BC" w14:textId="77777777" w:rsidR="00231EDF" w:rsidRPr="004D21C1" w:rsidRDefault="00231EDF" w:rsidP="004D21C1">
      <w:pPr>
        <w:pStyle w:val="Prrafodelista"/>
        <w:spacing w:before="100" w:beforeAutospacing="1" w:after="100" w:afterAutospacing="1"/>
        <w:jc w:val="both"/>
        <w:rPr>
          <w:rFonts w:asciiTheme="majorHAnsi" w:eastAsia="Times New Roman" w:hAnsiTheme="majorHAnsi" w:cstheme="majorHAnsi"/>
          <w:b/>
          <w:bCs/>
          <w:sz w:val="26"/>
          <w:szCs w:val="26"/>
          <w:lang w:eastAsia="es-CO"/>
        </w:rPr>
      </w:pPr>
    </w:p>
    <w:p w14:paraId="10621CFC" w14:textId="3EA5FD64" w:rsidR="00231EDF" w:rsidRPr="004D21C1" w:rsidRDefault="00231EDF" w:rsidP="004D21C1">
      <w:pPr>
        <w:pStyle w:val="Prrafodelista"/>
        <w:numPr>
          <w:ilvl w:val="0"/>
          <w:numId w:val="19"/>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Subsidios y beneficios fiscales para empresas que inviertan en tecnologías limpias y sistemas de reciclaje.</w:t>
      </w:r>
    </w:p>
    <w:p w14:paraId="0349515E" w14:textId="3D81268F" w:rsidR="00231EDF" w:rsidRPr="004D21C1" w:rsidRDefault="004D21C1" w:rsidP="004D21C1">
      <w:pPr>
        <w:pStyle w:val="Prrafodelista"/>
        <w:numPr>
          <w:ilvl w:val="0"/>
          <w:numId w:val="19"/>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Reconocimiento público y premios a las empresas que implementen buenas prácticas en la gestión de residuos.</w:t>
      </w:r>
    </w:p>
    <w:p w14:paraId="112FEE6E" w14:textId="7EBD9856" w:rsidR="004D21C1" w:rsidRPr="004D21C1" w:rsidRDefault="004D21C1" w:rsidP="004D21C1">
      <w:pPr>
        <w:pStyle w:val="Prrafodelista"/>
        <w:numPr>
          <w:ilvl w:val="0"/>
          <w:numId w:val="19"/>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Financiamiento a proyectos de innovación en reciclaje e investigación tecnológica.</w:t>
      </w:r>
      <w:r w:rsidRPr="004D21C1">
        <w:rPr>
          <w:rFonts w:asciiTheme="majorHAnsi" w:eastAsia="Times New Roman" w:hAnsiTheme="majorHAnsi" w:cstheme="majorHAnsi"/>
          <w:sz w:val="26"/>
          <w:szCs w:val="26"/>
          <w:lang w:eastAsia="es-CO"/>
        </w:rPr>
        <w:br/>
      </w:r>
    </w:p>
    <w:p w14:paraId="18D8CC91" w14:textId="5B7BAE8E" w:rsidR="004D21C1" w:rsidRPr="004D21C1" w:rsidRDefault="004D21C1" w:rsidP="004D21C1">
      <w:pPr>
        <w:pStyle w:val="Prrafodelista"/>
        <w:numPr>
          <w:ilvl w:val="0"/>
          <w:numId w:val="18"/>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 xml:space="preserve">Sanciones: </w:t>
      </w:r>
    </w:p>
    <w:p w14:paraId="15B4CB18" w14:textId="77777777" w:rsidR="004D21C1" w:rsidRPr="004D21C1" w:rsidRDefault="004D21C1" w:rsidP="004D21C1">
      <w:pPr>
        <w:pStyle w:val="Prrafodelista"/>
        <w:spacing w:before="100" w:beforeAutospacing="1" w:after="100" w:afterAutospacing="1"/>
        <w:jc w:val="both"/>
        <w:rPr>
          <w:rFonts w:asciiTheme="majorHAnsi" w:eastAsia="Times New Roman" w:hAnsiTheme="majorHAnsi" w:cstheme="majorHAnsi"/>
          <w:b/>
          <w:bCs/>
          <w:sz w:val="26"/>
          <w:szCs w:val="26"/>
          <w:lang w:eastAsia="es-CO"/>
        </w:rPr>
      </w:pPr>
    </w:p>
    <w:p w14:paraId="55622B9A" w14:textId="4E7612F8" w:rsidR="004D21C1" w:rsidRPr="004D21C1" w:rsidRDefault="004D21C1" w:rsidP="004D21C1">
      <w:pPr>
        <w:pStyle w:val="Prrafodelista"/>
        <w:numPr>
          <w:ilvl w:val="0"/>
          <w:numId w:val="20"/>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Multas a las empresas o entidades que no cumplan con las normas de reciclaje y gestión de residuos.</w:t>
      </w:r>
    </w:p>
    <w:p w14:paraId="66D17B6E" w14:textId="0CCDD7CC" w:rsidR="004D21C1" w:rsidRPr="004D21C1" w:rsidRDefault="004D21C1" w:rsidP="004D21C1">
      <w:pPr>
        <w:pStyle w:val="Prrafodelista"/>
        <w:numPr>
          <w:ilvl w:val="0"/>
          <w:numId w:val="20"/>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Suspensión de licencias o permisos de operación para aquellas empresas que viertan residuos peligrosos de manera ilegal</w:t>
      </w:r>
    </w:p>
    <w:p w14:paraId="3C3ED8CD" w14:textId="7B4FBF61" w:rsidR="004D21C1" w:rsidRPr="004D21C1" w:rsidRDefault="004D21C1" w:rsidP="004D21C1">
      <w:pPr>
        <w:pStyle w:val="Prrafodelista"/>
        <w:numPr>
          <w:ilvl w:val="0"/>
          <w:numId w:val="20"/>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Penalización a los municipios que no cumplan con las metas de reciclaje establecidas.</w:t>
      </w:r>
    </w:p>
    <w:p w14:paraId="3D8432C2" w14:textId="5EB55418" w:rsidR="004D21C1" w:rsidRPr="004D21C1" w:rsidRDefault="004D21C1" w:rsidP="004D21C1">
      <w:p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Artículo 9°. Educación y Sensibilización Ambiental.</w:t>
      </w:r>
      <w:r w:rsidRPr="004D21C1">
        <w:rPr>
          <w:rFonts w:asciiTheme="majorHAnsi" w:eastAsia="Times New Roman" w:hAnsiTheme="majorHAnsi" w:cstheme="majorHAnsi"/>
          <w:sz w:val="26"/>
          <w:szCs w:val="26"/>
          <w:lang w:eastAsia="es-CO"/>
        </w:rPr>
        <w:t xml:space="preserve"> El Gobierno Nacional, en conjunto con las autoridades locales, deberá diseñar y ejecutar programas de educación y sensibilización ambiental dirigidos a la ciudadanía, con el fin de promover el reciclaje y el manejo adecuado de residuos. Estos programas incluirán:</w:t>
      </w:r>
    </w:p>
    <w:p w14:paraId="78447FCC" w14:textId="40611CD7" w:rsidR="004D21C1" w:rsidRPr="004D21C1" w:rsidRDefault="004D21C1" w:rsidP="004D21C1">
      <w:pPr>
        <w:pStyle w:val="Prrafodelista"/>
        <w:numPr>
          <w:ilvl w:val="0"/>
          <w:numId w:val="21"/>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Campañas educativas sobre la clasificación de residuos en los hogares y lugares de trabajo.</w:t>
      </w:r>
    </w:p>
    <w:p w14:paraId="45076FB9" w14:textId="0DF73709" w:rsidR="004D21C1" w:rsidRPr="004D21C1" w:rsidRDefault="004D21C1" w:rsidP="004D21C1">
      <w:pPr>
        <w:pStyle w:val="Prrafodelista"/>
        <w:numPr>
          <w:ilvl w:val="0"/>
          <w:numId w:val="21"/>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Talleres prácticos sobre reciclaje y reutilización de materiales.</w:t>
      </w:r>
    </w:p>
    <w:p w14:paraId="50BB05B9" w14:textId="46B424BD" w:rsidR="004D21C1" w:rsidRPr="004D21C1" w:rsidRDefault="004D21C1" w:rsidP="004D21C1">
      <w:pPr>
        <w:pStyle w:val="Prrafodelista"/>
        <w:numPr>
          <w:ilvl w:val="0"/>
          <w:numId w:val="21"/>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lastRenderedPageBreak/>
        <w:t>Promoción de la cultura del reciclaje en colegios, universidades, empresas y comunidades.</w:t>
      </w:r>
    </w:p>
    <w:p w14:paraId="288AF6BA" w14:textId="2688181B" w:rsidR="004D21C1" w:rsidRPr="004D21C1" w:rsidRDefault="004D21C1" w:rsidP="004D21C1">
      <w:p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Artículo 10°. Responsabilidad de las Autoridades Locales.</w:t>
      </w:r>
      <w:r w:rsidRPr="004D21C1">
        <w:rPr>
          <w:rFonts w:asciiTheme="majorHAnsi" w:eastAsia="Times New Roman" w:hAnsiTheme="majorHAnsi" w:cstheme="majorHAnsi"/>
          <w:sz w:val="26"/>
          <w:szCs w:val="26"/>
          <w:lang w:eastAsia="es-CO"/>
        </w:rPr>
        <w:t xml:space="preserve"> Las autoridades locales deberán diseñar e implementar políticas y planes de manejo de residuos que se alineen con los objetivos nacionales. Las autoridades municipales tienen la responsabilidad de:</w:t>
      </w:r>
    </w:p>
    <w:p w14:paraId="6B2A138F" w14:textId="431A120F" w:rsidR="004D21C1" w:rsidRPr="004D21C1" w:rsidRDefault="004D21C1" w:rsidP="004D21C1">
      <w:pPr>
        <w:pStyle w:val="Prrafodelista"/>
        <w:numPr>
          <w:ilvl w:val="0"/>
          <w:numId w:val="22"/>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Garantizar el servicio de recolección selectiva de residuos.</w:t>
      </w:r>
    </w:p>
    <w:p w14:paraId="1B77DBBB" w14:textId="3C2F8D71" w:rsidR="004D21C1" w:rsidRPr="004D21C1" w:rsidRDefault="004D21C1" w:rsidP="004D21C1">
      <w:pPr>
        <w:pStyle w:val="Prrafodelista"/>
        <w:numPr>
          <w:ilvl w:val="0"/>
          <w:numId w:val="22"/>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Establecer y gestionar puntos limpios y centros de reciclaje en sus territorios.</w:t>
      </w:r>
    </w:p>
    <w:p w14:paraId="2BA0E37E" w14:textId="77777777" w:rsidR="004D21C1" w:rsidRPr="004D21C1" w:rsidRDefault="004D21C1" w:rsidP="004D21C1">
      <w:pPr>
        <w:numPr>
          <w:ilvl w:val="0"/>
          <w:numId w:val="22"/>
        </w:numPr>
        <w:spacing w:before="100" w:beforeAutospacing="1" w:after="100" w:afterAutospacing="1"/>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sz w:val="26"/>
          <w:szCs w:val="26"/>
          <w:lang w:eastAsia="es-CO"/>
        </w:rPr>
        <w:t>Monitorear el cumplimiento de las metas de reciclaje y hacer cumplir las sanciones establecidas en caso de incumplimiento.</w:t>
      </w:r>
    </w:p>
    <w:p w14:paraId="2C14299D" w14:textId="40F1408B" w:rsidR="004D21C1" w:rsidRPr="004D21C1" w:rsidRDefault="004D21C1" w:rsidP="004D21C1">
      <w:pPr>
        <w:jc w:val="both"/>
        <w:rPr>
          <w:rFonts w:asciiTheme="majorHAnsi" w:hAnsiTheme="majorHAnsi" w:cstheme="majorHAnsi"/>
          <w:sz w:val="26"/>
          <w:szCs w:val="26"/>
          <w:lang w:eastAsia="es-CO"/>
        </w:rPr>
      </w:pPr>
      <w:r w:rsidRPr="004D21C1">
        <w:rPr>
          <w:rFonts w:asciiTheme="majorHAnsi" w:hAnsiTheme="majorHAnsi" w:cstheme="majorHAnsi"/>
          <w:b/>
          <w:bCs/>
          <w:sz w:val="26"/>
          <w:szCs w:val="26"/>
        </w:rPr>
        <w:t xml:space="preserve">Artículo 10°. Fomento a la Investigación y Desarrollo del Reciclaje. </w:t>
      </w:r>
      <w:r w:rsidRPr="004D21C1">
        <w:rPr>
          <w:rFonts w:asciiTheme="majorHAnsi" w:hAnsiTheme="majorHAnsi" w:cstheme="majorHAnsi"/>
          <w:sz w:val="26"/>
          <w:szCs w:val="26"/>
        </w:rPr>
        <w:t>Créese</w:t>
      </w:r>
      <w:r w:rsidRPr="004D21C1">
        <w:rPr>
          <w:rFonts w:asciiTheme="majorHAnsi" w:hAnsiTheme="majorHAnsi" w:cstheme="majorHAnsi"/>
          <w:sz w:val="26"/>
          <w:szCs w:val="26"/>
          <w:lang w:eastAsia="es-CO"/>
        </w:rPr>
        <w:t xml:space="preserve"> </w:t>
      </w:r>
      <w:r w:rsidR="00851FDC" w:rsidRPr="004D21C1">
        <w:rPr>
          <w:rFonts w:asciiTheme="majorHAnsi" w:hAnsiTheme="majorHAnsi" w:cstheme="majorHAnsi"/>
          <w:sz w:val="26"/>
          <w:szCs w:val="26"/>
        </w:rPr>
        <w:t xml:space="preserve">el </w:t>
      </w:r>
      <w:r w:rsidR="00851FDC" w:rsidRPr="004D21C1">
        <w:rPr>
          <w:rFonts w:asciiTheme="majorHAnsi" w:hAnsiTheme="majorHAnsi" w:cstheme="majorHAnsi"/>
          <w:sz w:val="26"/>
          <w:szCs w:val="26"/>
          <w:lang w:eastAsia="es-CO"/>
        </w:rPr>
        <w:t>Fondo</w:t>
      </w:r>
      <w:r w:rsidRPr="004D21C1">
        <w:rPr>
          <w:rFonts w:asciiTheme="majorHAnsi" w:hAnsiTheme="majorHAnsi" w:cstheme="majorHAnsi"/>
          <w:sz w:val="26"/>
          <w:szCs w:val="26"/>
          <w:lang w:eastAsia="es-CO"/>
        </w:rPr>
        <w:t xml:space="preserve"> de</w:t>
      </w:r>
      <w:r w:rsidRPr="004D21C1">
        <w:rPr>
          <w:rFonts w:asciiTheme="majorHAnsi" w:hAnsiTheme="majorHAnsi" w:cstheme="majorHAnsi"/>
          <w:sz w:val="26"/>
          <w:szCs w:val="26"/>
        </w:rPr>
        <w:t xml:space="preserve"> I</w:t>
      </w:r>
      <w:r w:rsidRPr="004D21C1">
        <w:rPr>
          <w:rFonts w:asciiTheme="majorHAnsi" w:hAnsiTheme="majorHAnsi" w:cstheme="majorHAnsi"/>
          <w:sz w:val="26"/>
          <w:szCs w:val="26"/>
          <w:lang w:eastAsia="es-CO"/>
        </w:rPr>
        <w:t xml:space="preserve">nvestigación y </w:t>
      </w:r>
      <w:r w:rsidRPr="004D21C1">
        <w:rPr>
          <w:rFonts w:asciiTheme="majorHAnsi" w:hAnsiTheme="majorHAnsi" w:cstheme="majorHAnsi"/>
          <w:sz w:val="26"/>
          <w:szCs w:val="26"/>
        </w:rPr>
        <w:t>D</w:t>
      </w:r>
      <w:r w:rsidRPr="004D21C1">
        <w:rPr>
          <w:rFonts w:asciiTheme="majorHAnsi" w:hAnsiTheme="majorHAnsi" w:cstheme="majorHAnsi"/>
          <w:sz w:val="26"/>
          <w:szCs w:val="26"/>
          <w:lang w:eastAsia="es-CO"/>
        </w:rPr>
        <w:t xml:space="preserve">esarrollo </w:t>
      </w:r>
      <w:r w:rsidRPr="004D21C1">
        <w:rPr>
          <w:rFonts w:asciiTheme="majorHAnsi" w:hAnsiTheme="majorHAnsi" w:cstheme="majorHAnsi"/>
          <w:sz w:val="26"/>
          <w:szCs w:val="26"/>
        </w:rPr>
        <w:t>T</w:t>
      </w:r>
      <w:r w:rsidRPr="004D21C1">
        <w:rPr>
          <w:rFonts w:asciiTheme="majorHAnsi" w:hAnsiTheme="majorHAnsi" w:cstheme="majorHAnsi"/>
          <w:sz w:val="26"/>
          <w:szCs w:val="26"/>
          <w:lang w:eastAsia="es-CO"/>
        </w:rPr>
        <w:t>ecnológico para financiar proyectos relacionados con el reciclaje, la reutilización y la reducción de residuos. Este fondo estará disponible para:</w:t>
      </w:r>
    </w:p>
    <w:p w14:paraId="47456BE0" w14:textId="77777777" w:rsidR="004D21C1" w:rsidRPr="004D21C1" w:rsidRDefault="004D21C1" w:rsidP="004D21C1">
      <w:pPr>
        <w:jc w:val="both"/>
        <w:rPr>
          <w:rFonts w:asciiTheme="majorHAnsi" w:hAnsiTheme="majorHAnsi" w:cstheme="majorHAnsi"/>
          <w:sz w:val="26"/>
          <w:szCs w:val="26"/>
          <w:lang w:eastAsia="es-CO"/>
        </w:rPr>
      </w:pPr>
    </w:p>
    <w:p w14:paraId="6945924C" w14:textId="7A1E06F2" w:rsidR="004D21C1" w:rsidRPr="004D21C1" w:rsidRDefault="004D21C1" w:rsidP="004D21C1">
      <w:pPr>
        <w:pStyle w:val="Prrafodelista"/>
        <w:numPr>
          <w:ilvl w:val="0"/>
          <w:numId w:val="24"/>
        </w:numPr>
        <w:jc w:val="both"/>
        <w:rPr>
          <w:rFonts w:asciiTheme="majorHAnsi" w:hAnsiTheme="majorHAnsi" w:cstheme="majorHAnsi"/>
          <w:sz w:val="26"/>
          <w:szCs w:val="26"/>
          <w:lang w:eastAsia="es-CO"/>
        </w:rPr>
      </w:pPr>
      <w:r w:rsidRPr="004D21C1">
        <w:rPr>
          <w:rFonts w:asciiTheme="majorHAnsi" w:hAnsiTheme="majorHAnsi" w:cstheme="majorHAnsi"/>
          <w:sz w:val="26"/>
          <w:szCs w:val="26"/>
          <w:lang w:eastAsia="es-CO"/>
        </w:rPr>
        <w:t>Instituciones académicas y centros de investigación.</w:t>
      </w:r>
    </w:p>
    <w:p w14:paraId="4392F2BC" w14:textId="205DC0B4" w:rsidR="004D21C1" w:rsidRPr="004D21C1" w:rsidRDefault="004D21C1" w:rsidP="004D21C1">
      <w:pPr>
        <w:pStyle w:val="Prrafodelista"/>
        <w:numPr>
          <w:ilvl w:val="0"/>
          <w:numId w:val="24"/>
        </w:numPr>
        <w:jc w:val="both"/>
        <w:rPr>
          <w:rFonts w:asciiTheme="majorHAnsi" w:hAnsiTheme="majorHAnsi" w:cstheme="majorHAnsi"/>
          <w:sz w:val="26"/>
          <w:szCs w:val="26"/>
          <w:lang w:eastAsia="es-CO"/>
        </w:rPr>
      </w:pPr>
      <w:r w:rsidRPr="004D21C1">
        <w:rPr>
          <w:rFonts w:asciiTheme="majorHAnsi" w:hAnsiTheme="majorHAnsi" w:cstheme="majorHAnsi"/>
          <w:sz w:val="26"/>
          <w:szCs w:val="26"/>
          <w:lang w:eastAsia="es-CO"/>
        </w:rPr>
        <w:t>Empresas innovadoras en tecnologías de reciclaje.</w:t>
      </w:r>
    </w:p>
    <w:p w14:paraId="1F97E2E6" w14:textId="561CC28A" w:rsidR="004D21C1" w:rsidRPr="004D21C1" w:rsidRDefault="004D21C1" w:rsidP="004D21C1">
      <w:pPr>
        <w:pStyle w:val="Prrafodelista"/>
        <w:numPr>
          <w:ilvl w:val="0"/>
          <w:numId w:val="24"/>
        </w:numPr>
        <w:jc w:val="both"/>
        <w:rPr>
          <w:rFonts w:asciiTheme="majorHAnsi" w:hAnsiTheme="majorHAnsi" w:cstheme="majorHAnsi"/>
          <w:sz w:val="26"/>
          <w:szCs w:val="26"/>
          <w:lang w:eastAsia="es-CO"/>
        </w:rPr>
      </w:pPr>
      <w:r w:rsidRPr="004D21C1">
        <w:rPr>
          <w:rFonts w:asciiTheme="majorHAnsi" w:hAnsiTheme="majorHAnsi" w:cstheme="majorHAnsi"/>
          <w:sz w:val="26"/>
          <w:szCs w:val="26"/>
          <w:lang w:eastAsia="es-CO"/>
        </w:rPr>
        <w:t>Organizaciones no gubernamentales y comunitarias que promuevan la sostenibilidad en el manejo de residuos.</w:t>
      </w:r>
    </w:p>
    <w:p w14:paraId="0A9885A2" w14:textId="68D77EFD" w:rsidR="004D21C1" w:rsidRPr="004D21C1" w:rsidRDefault="004D21C1" w:rsidP="004D21C1">
      <w:pPr>
        <w:jc w:val="both"/>
        <w:rPr>
          <w:rFonts w:asciiTheme="majorHAnsi" w:hAnsiTheme="majorHAnsi" w:cstheme="majorHAnsi"/>
          <w:sz w:val="26"/>
          <w:szCs w:val="26"/>
          <w:lang w:eastAsia="es-CO"/>
        </w:rPr>
      </w:pPr>
    </w:p>
    <w:p w14:paraId="4241E772" w14:textId="77777777" w:rsidR="00306140" w:rsidRPr="004D21C1" w:rsidRDefault="00306140" w:rsidP="004D21C1">
      <w:pPr>
        <w:pStyle w:val="NormalWeb"/>
        <w:jc w:val="both"/>
        <w:rPr>
          <w:rFonts w:asciiTheme="majorHAnsi" w:eastAsia="Times New Roman" w:hAnsiTheme="majorHAnsi" w:cstheme="majorHAnsi"/>
          <w:sz w:val="26"/>
          <w:szCs w:val="26"/>
          <w:lang w:eastAsia="es-CO"/>
        </w:rPr>
      </w:pPr>
    </w:p>
    <w:p w14:paraId="66034327" w14:textId="3F47BA36" w:rsidR="00A81E53" w:rsidRPr="004D21C1" w:rsidRDefault="00A81E53" w:rsidP="004D21C1">
      <w:pPr>
        <w:pStyle w:val="NormalWeb"/>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Artículo 1</w:t>
      </w:r>
      <w:r w:rsidR="004D21C1" w:rsidRPr="004D21C1">
        <w:rPr>
          <w:rFonts w:asciiTheme="majorHAnsi" w:eastAsia="Times New Roman" w:hAnsiTheme="majorHAnsi" w:cstheme="majorHAnsi"/>
          <w:b/>
          <w:bCs/>
          <w:sz w:val="26"/>
          <w:szCs w:val="26"/>
          <w:lang w:eastAsia="es-CO"/>
        </w:rPr>
        <w:t>1</w:t>
      </w:r>
      <w:r w:rsidRPr="004D21C1">
        <w:rPr>
          <w:rFonts w:asciiTheme="majorHAnsi" w:eastAsia="Times New Roman" w:hAnsiTheme="majorHAnsi" w:cstheme="majorHAnsi"/>
          <w:b/>
          <w:bCs/>
          <w:sz w:val="26"/>
          <w:szCs w:val="26"/>
          <w:lang w:eastAsia="es-CO"/>
        </w:rPr>
        <w:t xml:space="preserve">°. Reglamentación. </w:t>
      </w:r>
      <w:r w:rsidRPr="004D21C1">
        <w:rPr>
          <w:rFonts w:asciiTheme="majorHAnsi" w:eastAsia="Times New Roman" w:hAnsiTheme="majorHAnsi" w:cstheme="majorHAnsi"/>
          <w:sz w:val="26"/>
          <w:szCs w:val="26"/>
          <w:lang w:eastAsia="es-CO"/>
        </w:rPr>
        <w:t xml:space="preserve">El </w:t>
      </w:r>
      <w:r w:rsidR="004D21C1" w:rsidRPr="004D21C1">
        <w:rPr>
          <w:rFonts w:asciiTheme="majorHAnsi" w:eastAsia="Times New Roman" w:hAnsiTheme="majorHAnsi" w:cstheme="majorHAnsi"/>
          <w:sz w:val="26"/>
          <w:szCs w:val="26"/>
          <w:lang w:eastAsia="es-CO"/>
        </w:rPr>
        <w:t xml:space="preserve">Gobierno Nacional </w:t>
      </w:r>
      <w:r w:rsidRPr="004D21C1">
        <w:rPr>
          <w:rFonts w:asciiTheme="majorHAnsi" w:eastAsia="Times New Roman" w:hAnsiTheme="majorHAnsi" w:cstheme="majorHAnsi"/>
          <w:sz w:val="26"/>
          <w:szCs w:val="26"/>
          <w:lang w:eastAsia="es-CO"/>
        </w:rPr>
        <w:t xml:space="preserve">reglamentará la implementación de la presente ley un término no superior a </w:t>
      </w:r>
      <w:r w:rsidR="004D21C1" w:rsidRPr="004D21C1">
        <w:rPr>
          <w:rFonts w:asciiTheme="majorHAnsi" w:eastAsia="Times New Roman" w:hAnsiTheme="majorHAnsi" w:cstheme="majorHAnsi"/>
          <w:sz w:val="26"/>
          <w:szCs w:val="26"/>
          <w:lang w:eastAsia="es-CO"/>
        </w:rPr>
        <w:t>cinco</w:t>
      </w:r>
      <w:r w:rsidRPr="004D21C1">
        <w:rPr>
          <w:rFonts w:asciiTheme="majorHAnsi" w:eastAsia="Times New Roman" w:hAnsiTheme="majorHAnsi" w:cstheme="majorHAnsi"/>
          <w:sz w:val="26"/>
          <w:szCs w:val="26"/>
          <w:lang w:eastAsia="es-CO"/>
        </w:rPr>
        <w:t xml:space="preserve"> (</w:t>
      </w:r>
      <w:r w:rsidR="004D21C1" w:rsidRPr="004D21C1">
        <w:rPr>
          <w:rFonts w:asciiTheme="majorHAnsi" w:eastAsia="Times New Roman" w:hAnsiTheme="majorHAnsi" w:cstheme="majorHAnsi"/>
          <w:sz w:val="26"/>
          <w:szCs w:val="26"/>
          <w:lang w:eastAsia="es-CO"/>
        </w:rPr>
        <w:t>5</w:t>
      </w:r>
      <w:r w:rsidRPr="004D21C1">
        <w:rPr>
          <w:rFonts w:asciiTheme="majorHAnsi" w:eastAsia="Times New Roman" w:hAnsiTheme="majorHAnsi" w:cstheme="majorHAnsi"/>
          <w:sz w:val="26"/>
          <w:szCs w:val="26"/>
          <w:lang w:eastAsia="es-CO"/>
        </w:rPr>
        <w:t xml:space="preserve">) </w:t>
      </w:r>
      <w:r w:rsidR="004D21C1" w:rsidRPr="004D21C1">
        <w:rPr>
          <w:rFonts w:asciiTheme="majorHAnsi" w:eastAsia="Times New Roman" w:hAnsiTheme="majorHAnsi" w:cstheme="majorHAnsi"/>
          <w:sz w:val="26"/>
          <w:szCs w:val="26"/>
          <w:lang w:eastAsia="es-CO"/>
        </w:rPr>
        <w:t>años</w:t>
      </w:r>
      <w:r w:rsidRPr="004D21C1">
        <w:rPr>
          <w:rFonts w:asciiTheme="majorHAnsi" w:eastAsia="Times New Roman" w:hAnsiTheme="majorHAnsi" w:cstheme="majorHAnsi"/>
          <w:sz w:val="26"/>
          <w:szCs w:val="26"/>
          <w:lang w:eastAsia="es-CO"/>
        </w:rPr>
        <w:t xml:space="preserve"> luego de su promulgación</w:t>
      </w:r>
      <w:r w:rsidR="004D21C1" w:rsidRPr="004D21C1">
        <w:rPr>
          <w:rFonts w:asciiTheme="majorHAnsi" w:eastAsia="Times New Roman" w:hAnsiTheme="majorHAnsi" w:cstheme="majorHAnsi"/>
          <w:sz w:val="26"/>
          <w:szCs w:val="26"/>
          <w:lang w:eastAsia="es-CO"/>
        </w:rPr>
        <w:t xml:space="preserve"> con una fase de adaptación en los primeros dos años, durante los cuales se llevará a cabo una auditoría del sistema actual de manejo de residuos, se formará a las partes involucradas y se instalarán los primeros puntos limpios y sistemas de reciclaje en las zonas urbanas más grandes.</w:t>
      </w:r>
    </w:p>
    <w:p w14:paraId="46F5FE87" w14:textId="77777777" w:rsidR="00A81E53" w:rsidRPr="004D21C1" w:rsidRDefault="00A81E53" w:rsidP="004D21C1">
      <w:pPr>
        <w:pStyle w:val="NormalWeb"/>
        <w:jc w:val="both"/>
        <w:rPr>
          <w:rFonts w:asciiTheme="majorHAnsi" w:eastAsia="Times New Roman" w:hAnsiTheme="majorHAnsi" w:cstheme="majorHAnsi"/>
          <w:sz w:val="26"/>
          <w:szCs w:val="26"/>
          <w:lang w:eastAsia="es-CO"/>
        </w:rPr>
      </w:pPr>
    </w:p>
    <w:p w14:paraId="50C7E9E9" w14:textId="6E899901" w:rsidR="00F22A04" w:rsidRPr="004D21C1" w:rsidRDefault="00A81E53" w:rsidP="004D21C1">
      <w:pPr>
        <w:pStyle w:val="NormalWeb"/>
        <w:jc w:val="both"/>
        <w:rPr>
          <w:rFonts w:asciiTheme="majorHAnsi" w:eastAsia="Times New Roman" w:hAnsiTheme="majorHAnsi" w:cstheme="majorHAnsi"/>
          <w:sz w:val="26"/>
          <w:szCs w:val="26"/>
          <w:lang w:eastAsia="es-CO"/>
        </w:rPr>
      </w:pPr>
      <w:r w:rsidRPr="004D21C1">
        <w:rPr>
          <w:rFonts w:asciiTheme="majorHAnsi" w:eastAsia="Times New Roman" w:hAnsiTheme="majorHAnsi" w:cstheme="majorHAnsi"/>
          <w:b/>
          <w:bCs/>
          <w:sz w:val="26"/>
          <w:szCs w:val="26"/>
          <w:lang w:eastAsia="es-CO"/>
        </w:rPr>
        <w:t xml:space="preserve">Artículo 14° Vigencia y Derogatorias. </w:t>
      </w:r>
      <w:r w:rsidRPr="004D21C1">
        <w:rPr>
          <w:rFonts w:asciiTheme="majorHAnsi" w:eastAsia="Times New Roman" w:hAnsiTheme="majorHAnsi" w:cstheme="majorHAnsi"/>
          <w:sz w:val="26"/>
          <w:szCs w:val="26"/>
          <w:lang w:eastAsia="es-CO"/>
        </w:rPr>
        <w:t xml:space="preserve">La presente ley rige a partir de su promulgación y deroga todas las leyes que le sean contrarias. </w:t>
      </w:r>
    </w:p>
    <w:p w14:paraId="669D3D40" w14:textId="77777777" w:rsidR="00A81E53" w:rsidRDefault="00A81E53" w:rsidP="00A81E53">
      <w:pPr>
        <w:pStyle w:val="NormalWeb"/>
        <w:jc w:val="both"/>
        <w:rPr>
          <w:rFonts w:eastAsia="Times New Roman"/>
          <w:lang w:eastAsia="es-CO"/>
        </w:rPr>
      </w:pPr>
    </w:p>
    <w:p w14:paraId="3BB93C28" w14:textId="77777777" w:rsidR="007B1BA3" w:rsidRDefault="007B1BA3" w:rsidP="00A81E53">
      <w:pPr>
        <w:pStyle w:val="NormalWeb"/>
        <w:jc w:val="both"/>
      </w:pPr>
    </w:p>
    <w:p w14:paraId="2313AC7A" w14:textId="77777777" w:rsidR="007B1BA3" w:rsidRDefault="007B1BA3" w:rsidP="00A81E53">
      <w:pPr>
        <w:pStyle w:val="NormalWeb"/>
        <w:jc w:val="both"/>
      </w:pPr>
    </w:p>
    <w:p w14:paraId="6CC634A4" w14:textId="0ADE60C8" w:rsidR="00F22A04" w:rsidRDefault="00F22A04" w:rsidP="002B5A06">
      <w:pPr>
        <w:spacing w:line="276" w:lineRule="auto"/>
        <w:jc w:val="center"/>
        <w:rPr>
          <w:rFonts w:ascii="Times New Roman" w:hAnsi="Times New Roman" w:cs="Times New Roman"/>
        </w:rPr>
      </w:pPr>
    </w:p>
    <w:p w14:paraId="10338D09" w14:textId="79C1EB61" w:rsidR="00F22A04" w:rsidRDefault="00F22A04" w:rsidP="002B5A06">
      <w:pPr>
        <w:spacing w:line="276" w:lineRule="auto"/>
        <w:jc w:val="center"/>
        <w:rPr>
          <w:rFonts w:ascii="Times New Roman" w:hAnsi="Times New Roman" w:cs="Times New Roman"/>
          <w:b/>
          <w:bCs/>
        </w:rPr>
      </w:pPr>
      <w:r>
        <w:rPr>
          <w:rFonts w:ascii="Times New Roman" w:hAnsi="Times New Roman" w:cs="Times New Roman"/>
          <w:b/>
          <w:bCs/>
        </w:rPr>
        <w:t>RUTH AMELIA CA</w:t>
      </w:r>
      <w:r w:rsidR="00B55842">
        <w:rPr>
          <w:rFonts w:ascii="Times New Roman" w:hAnsi="Times New Roman" w:cs="Times New Roman"/>
          <w:b/>
          <w:bCs/>
        </w:rPr>
        <w:t>Y</w:t>
      </w:r>
      <w:r>
        <w:rPr>
          <w:rFonts w:ascii="Times New Roman" w:hAnsi="Times New Roman" w:cs="Times New Roman"/>
          <w:b/>
          <w:bCs/>
        </w:rPr>
        <w:t>CEDO ROSERO</w:t>
      </w:r>
    </w:p>
    <w:p w14:paraId="09E40CF2" w14:textId="51AF0D90" w:rsidR="00F22A04" w:rsidRPr="00B55842" w:rsidRDefault="00B55842" w:rsidP="002B5A06">
      <w:pPr>
        <w:spacing w:line="276" w:lineRule="auto"/>
        <w:jc w:val="center"/>
        <w:rPr>
          <w:rFonts w:ascii="Times New Roman" w:hAnsi="Times New Roman" w:cs="Times New Roman"/>
        </w:rPr>
      </w:pPr>
      <w:r w:rsidRPr="00B55842">
        <w:rPr>
          <w:rFonts w:ascii="Times New Roman" w:hAnsi="Times New Roman" w:cs="Times New Roman"/>
        </w:rPr>
        <w:t>Representante a la Cámara</w:t>
      </w:r>
    </w:p>
    <w:p w14:paraId="570BF2B0" w14:textId="2B1C3833" w:rsidR="00F22A04" w:rsidRPr="00B55842" w:rsidRDefault="00B55842" w:rsidP="002B5A06">
      <w:pPr>
        <w:spacing w:line="276" w:lineRule="auto"/>
        <w:jc w:val="center"/>
        <w:rPr>
          <w:rFonts w:ascii="Times New Roman" w:hAnsi="Times New Roman" w:cs="Times New Roman"/>
        </w:rPr>
      </w:pPr>
      <w:r w:rsidRPr="00B55842">
        <w:rPr>
          <w:rFonts w:ascii="Times New Roman" w:hAnsi="Times New Roman" w:cs="Times New Roman"/>
        </w:rPr>
        <w:t xml:space="preserve">Departamento de Nariño </w:t>
      </w:r>
    </w:p>
    <w:p w14:paraId="6EDA465E" w14:textId="758013C1" w:rsidR="000F72EF" w:rsidRDefault="00356F18" w:rsidP="002B5A06">
      <w:pPr>
        <w:spacing w:line="276" w:lineRule="auto"/>
        <w:jc w:val="center"/>
        <w:rPr>
          <w:rFonts w:asciiTheme="majorHAnsi" w:hAnsiTheme="majorHAnsi" w:cstheme="majorHAnsi"/>
          <w:b/>
          <w:bCs/>
          <w:sz w:val="28"/>
          <w:szCs w:val="28"/>
        </w:rPr>
      </w:pPr>
      <w:r w:rsidRPr="00A81E53">
        <w:rPr>
          <w:rFonts w:asciiTheme="majorHAnsi" w:hAnsiTheme="majorHAnsi" w:cstheme="majorHAnsi"/>
          <w:b/>
          <w:bCs/>
          <w:sz w:val="28"/>
          <w:szCs w:val="28"/>
        </w:rPr>
        <w:lastRenderedPageBreak/>
        <w:t>EXPOSICIÓN DE MOTIVOS.</w:t>
      </w:r>
    </w:p>
    <w:p w14:paraId="7A44136A" w14:textId="77777777" w:rsidR="004D21C1" w:rsidRDefault="004D21C1" w:rsidP="002B5A06">
      <w:pPr>
        <w:spacing w:line="276" w:lineRule="auto"/>
        <w:jc w:val="center"/>
        <w:rPr>
          <w:rFonts w:asciiTheme="majorHAnsi" w:hAnsiTheme="majorHAnsi" w:cstheme="majorHAnsi"/>
          <w:b/>
          <w:bCs/>
          <w:sz w:val="28"/>
          <w:szCs w:val="28"/>
        </w:rPr>
      </w:pPr>
    </w:p>
    <w:p w14:paraId="4A6A724C" w14:textId="77777777" w:rsidR="004D21C1" w:rsidRPr="003021C9" w:rsidRDefault="004D21C1" w:rsidP="003021C9">
      <w:pPr>
        <w:spacing w:line="276" w:lineRule="auto"/>
        <w:jc w:val="both"/>
        <w:rPr>
          <w:rFonts w:asciiTheme="majorHAnsi" w:hAnsiTheme="majorHAnsi" w:cstheme="majorHAnsi"/>
          <w:sz w:val="26"/>
          <w:szCs w:val="26"/>
        </w:rPr>
      </w:pPr>
      <w:r w:rsidRPr="004D21C1">
        <w:rPr>
          <w:rFonts w:asciiTheme="majorHAnsi" w:hAnsiTheme="majorHAnsi" w:cstheme="majorHAnsi"/>
          <w:sz w:val="26"/>
          <w:szCs w:val="26"/>
        </w:rPr>
        <w:t>En el contexto actual de Colombia, la gestión de residuos sólidos y la promoción del reciclaje se han convertido en una prioridad nacional. El manejo inadecuado de los residuos no solo representa un grave problema ambiental, sino que también implica riesgos para la salud pública y un desperdicio significativo de recursos que podrían ser aprovechados mediante la economía circular. Este Proyecto de Ley tiene como objetivo fortalecer la legislación vigente, promover prácticas sostenibles en la gestión de residuos y fomentar el reciclaje, garantizando un futuro más limpio y saludable para las generaciones actuales y futuras.</w:t>
      </w:r>
    </w:p>
    <w:p w14:paraId="2F4E643B" w14:textId="77777777" w:rsidR="004D21C1" w:rsidRPr="003021C9" w:rsidRDefault="004D21C1" w:rsidP="003021C9">
      <w:pPr>
        <w:spacing w:line="276" w:lineRule="auto"/>
        <w:jc w:val="both"/>
        <w:rPr>
          <w:rFonts w:asciiTheme="majorHAnsi" w:hAnsiTheme="majorHAnsi" w:cstheme="majorHAnsi"/>
          <w:sz w:val="26"/>
          <w:szCs w:val="26"/>
        </w:rPr>
      </w:pPr>
    </w:p>
    <w:p w14:paraId="0741E290" w14:textId="77777777" w:rsidR="00851FDC" w:rsidRPr="00851FDC" w:rsidRDefault="00851FDC" w:rsidP="003021C9">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 xml:space="preserve">En Colombia, el aumento de la población urbana y el crecimiento del consumo de productos generan una presión creciente sobre el manejo de residuos sólidos. Según el </w:t>
      </w:r>
      <w:r w:rsidRPr="00851FDC">
        <w:rPr>
          <w:rFonts w:asciiTheme="majorHAnsi" w:hAnsiTheme="majorHAnsi" w:cstheme="majorHAnsi"/>
          <w:b/>
          <w:bCs/>
          <w:sz w:val="26"/>
          <w:szCs w:val="26"/>
        </w:rPr>
        <w:t>Departamento Administrativo Nacional de Estadística (DANE)</w:t>
      </w:r>
      <w:r w:rsidRPr="00851FDC">
        <w:rPr>
          <w:rFonts w:asciiTheme="majorHAnsi" w:hAnsiTheme="majorHAnsi" w:cstheme="majorHAnsi"/>
          <w:sz w:val="26"/>
          <w:szCs w:val="26"/>
        </w:rPr>
        <w:t xml:space="preserve">, en 2021 la generación de residuos en Colombia alcanzó más de </w:t>
      </w:r>
      <w:r w:rsidRPr="00851FDC">
        <w:rPr>
          <w:rFonts w:asciiTheme="majorHAnsi" w:hAnsiTheme="majorHAnsi" w:cstheme="majorHAnsi"/>
          <w:b/>
          <w:bCs/>
          <w:sz w:val="26"/>
          <w:szCs w:val="26"/>
        </w:rPr>
        <w:t>13 millones de toneladas anuales</w:t>
      </w:r>
      <w:r w:rsidRPr="00851FDC">
        <w:rPr>
          <w:rFonts w:asciiTheme="majorHAnsi" w:hAnsiTheme="majorHAnsi" w:cstheme="majorHAnsi"/>
          <w:sz w:val="26"/>
          <w:szCs w:val="26"/>
        </w:rPr>
        <w:t xml:space="preserve">, con un crecimiento anual de alrededor del </w:t>
      </w:r>
      <w:r w:rsidRPr="00851FDC">
        <w:rPr>
          <w:rFonts w:asciiTheme="majorHAnsi" w:hAnsiTheme="majorHAnsi" w:cstheme="majorHAnsi"/>
          <w:b/>
          <w:bCs/>
          <w:sz w:val="26"/>
          <w:szCs w:val="26"/>
        </w:rPr>
        <w:t>4%</w:t>
      </w:r>
      <w:r w:rsidRPr="00851FDC">
        <w:rPr>
          <w:rFonts w:asciiTheme="majorHAnsi" w:hAnsiTheme="majorHAnsi" w:cstheme="majorHAnsi"/>
          <w:sz w:val="26"/>
          <w:szCs w:val="26"/>
        </w:rPr>
        <w:t>. Esta cifra es preocupante, ya que muchos de estos residuos terminan en vertederos o en la naturaleza, afectando negativamente el medio ambiente y contribuyendo al cambio climático.</w:t>
      </w:r>
    </w:p>
    <w:p w14:paraId="4688CF2D" w14:textId="77777777" w:rsidR="004D21C1" w:rsidRPr="003021C9" w:rsidRDefault="004D21C1" w:rsidP="003021C9">
      <w:pPr>
        <w:spacing w:line="276" w:lineRule="auto"/>
        <w:jc w:val="both"/>
        <w:rPr>
          <w:rFonts w:asciiTheme="majorHAnsi" w:hAnsiTheme="majorHAnsi" w:cstheme="majorHAnsi"/>
          <w:sz w:val="26"/>
          <w:szCs w:val="26"/>
        </w:rPr>
      </w:pPr>
    </w:p>
    <w:p w14:paraId="365A550D" w14:textId="77777777" w:rsidR="00851FDC" w:rsidRPr="00851FDC" w:rsidRDefault="00851FDC" w:rsidP="003021C9">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 xml:space="preserve">Además, solo una pequeña fracción de estos residuos se recicla efectivamente. En 2020, el índice de reciclaje en Colombia era solo del </w:t>
      </w:r>
      <w:r w:rsidRPr="00851FDC">
        <w:rPr>
          <w:rFonts w:asciiTheme="majorHAnsi" w:hAnsiTheme="majorHAnsi" w:cstheme="majorHAnsi"/>
          <w:b/>
          <w:bCs/>
          <w:sz w:val="26"/>
          <w:szCs w:val="26"/>
        </w:rPr>
        <w:t>17.5%</w:t>
      </w:r>
      <w:r w:rsidRPr="00851FDC">
        <w:rPr>
          <w:rFonts w:asciiTheme="majorHAnsi" w:hAnsiTheme="majorHAnsi" w:cstheme="majorHAnsi"/>
          <w:sz w:val="26"/>
          <w:szCs w:val="26"/>
        </w:rPr>
        <w:t>, muy por debajo de las metas internacionales y de lo que se considera una práctica eficiente de reciclaje.</w:t>
      </w:r>
    </w:p>
    <w:p w14:paraId="4CB60EDE" w14:textId="77777777" w:rsidR="00851FDC" w:rsidRPr="003021C9" w:rsidRDefault="00851FDC" w:rsidP="003021C9">
      <w:pPr>
        <w:spacing w:line="276" w:lineRule="auto"/>
        <w:jc w:val="both"/>
        <w:rPr>
          <w:rFonts w:asciiTheme="majorHAnsi" w:hAnsiTheme="majorHAnsi" w:cstheme="majorHAnsi"/>
          <w:sz w:val="26"/>
          <w:szCs w:val="26"/>
        </w:rPr>
      </w:pPr>
    </w:p>
    <w:p w14:paraId="6AD28397" w14:textId="0A0B2C15" w:rsidR="00851FDC" w:rsidRPr="003021C9" w:rsidRDefault="00851FDC" w:rsidP="003021C9">
      <w:p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 xml:space="preserve">Beneficios ambientales del reciclaje: </w:t>
      </w:r>
      <w:r w:rsidRPr="003021C9">
        <w:rPr>
          <w:rFonts w:asciiTheme="majorHAnsi" w:hAnsiTheme="majorHAnsi" w:cstheme="majorHAnsi"/>
          <w:sz w:val="26"/>
          <w:szCs w:val="26"/>
        </w:rPr>
        <w:t>El reciclaje tiene múltiples beneficios para el medio ambiente, tales como:</w:t>
      </w:r>
    </w:p>
    <w:p w14:paraId="410DB5B0" w14:textId="77777777" w:rsidR="00851FDC" w:rsidRPr="003021C9" w:rsidRDefault="00851FDC" w:rsidP="003021C9">
      <w:pPr>
        <w:spacing w:line="276" w:lineRule="auto"/>
        <w:jc w:val="both"/>
        <w:rPr>
          <w:rFonts w:asciiTheme="majorHAnsi" w:hAnsiTheme="majorHAnsi" w:cstheme="majorHAnsi"/>
          <w:sz w:val="26"/>
          <w:szCs w:val="26"/>
        </w:rPr>
      </w:pPr>
    </w:p>
    <w:p w14:paraId="0672CAEB" w14:textId="03577FD7" w:rsidR="00851FDC" w:rsidRPr="003021C9" w:rsidRDefault="00851FDC" w:rsidP="003021C9">
      <w:pPr>
        <w:pStyle w:val="Prrafodelista"/>
        <w:numPr>
          <w:ilvl w:val="0"/>
          <w:numId w:val="26"/>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Reducción de la contaminación</w:t>
      </w:r>
      <w:r w:rsidRPr="003021C9">
        <w:rPr>
          <w:rFonts w:asciiTheme="majorHAnsi" w:hAnsiTheme="majorHAnsi" w:cstheme="majorHAnsi"/>
          <w:sz w:val="26"/>
          <w:szCs w:val="26"/>
        </w:rPr>
        <w:t>: La correcta gestión de los residuos ayuda a reducir la contaminación del aire, el agua y el suelo.</w:t>
      </w:r>
    </w:p>
    <w:p w14:paraId="3E0FEE85" w14:textId="77777777" w:rsidR="00851FDC" w:rsidRPr="003021C9" w:rsidRDefault="00851FDC" w:rsidP="003021C9">
      <w:pPr>
        <w:pStyle w:val="Prrafodelista"/>
        <w:spacing w:line="276" w:lineRule="auto"/>
        <w:jc w:val="both"/>
        <w:rPr>
          <w:rFonts w:asciiTheme="majorHAnsi" w:hAnsiTheme="majorHAnsi" w:cstheme="majorHAnsi"/>
          <w:b/>
          <w:bCs/>
          <w:sz w:val="26"/>
          <w:szCs w:val="26"/>
        </w:rPr>
      </w:pPr>
    </w:p>
    <w:p w14:paraId="642DE754" w14:textId="7BB74BAD" w:rsidR="00851FDC" w:rsidRPr="003021C9" w:rsidRDefault="00851FDC" w:rsidP="003021C9">
      <w:pPr>
        <w:pStyle w:val="Prrafodelista"/>
        <w:numPr>
          <w:ilvl w:val="0"/>
          <w:numId w:val="26"/>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Conservación de recursos naturales</w:t>
      </w:r>
      <w:r w:rsidRPr="003021C9">
        <w:rPr>
          <w:rFonts w:asciiTheme="majorHAnsi" w:hAnsiTheme="majorHAnsi" w:cstheme="majorHAnsi"/>
          <w:sz w:val="26"/>
          <w:szCs w:val="26"/>
        </w:rPr>
        <w:t>: Al reciclar materiales como el vidrio, plástico y metales, se evita la extracción de recursos naturales, lo cual es fundamental para conservar el medio ambiente y reducir la huella ecológica.</w:t>
      </w:r>
    </w:p>
    <w:p w14:paraId="5ABDEF86" w14:textId="77777777" w:rsidR="00851FDC" w:rsidRPr="003021C9" w:rsidRDefault="00851FDC" w:rsidP="003021C9">
      <w:pPr>
        <w:pStyle w:val="Prrafodelista"/>
        <w:jc w:val="both"/>
        <w:rPr>
          <w:rFonts w:asciiTheme="majorHAnsi" w:hAnsiTheme="majorHAnsi" w:cstheme="majorHAnsi"/>
          <w:sz w:val="26"/>
          <w:szCs w:val="26"/>
        </w:rPr>
      </w:pPr>
    </w:p>
    <w:p w14:paraId="18965815" w14:textId="07D3D16B" w:rsidR="00851FDC" w:rsidRPr="003021C9" w:rsidRDefault="00851FDC" w:rsidP="003021C9">
      <w:pPr>
        <w:pStyle w:val="Prrafodelista"/>
        <w:numPr>
          <w:ilvl w:val="0"/>
          <w:numId w:val="26"/>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lastRenderedPageBreak/>
        <w:t>Disminución de gases de efecto invernadero</w:t>
      </w:r>
      <w:r w:rsidRPr="003021C9">
        <w:rPr>
          <w:rFonts w:asciiTheme="majorHAnsi" w:hAnsiTheme="majorHAnsi" w:cstheme="majorHAnsi"/>
          <w:sz w:val="26"/>
          <w:szCs w:val="26"/>
        </w:rPr>
        <w:t>: El reciclaje contribuye a reducir la emisión de gases contaminantes que contribuyen al cambio climático, especialmente cuando se evita la incineración y la disposición en vertederos.</w:t>
      </w:r>
    </w:p>
    <w:p w14:paraId="78ED172F" w14:textId="77777777" w:rsidR="00851FDC" w:rsidRPr="003021C9" w:rsidRDefault="00851FDC" w:rsidP="003021C9">
      <w:pPr>
        <w:pStyle w:val="Prrafodelista"/>
        <w:jc w:val="both"/>
        <w:rPr>
          <w:rFonts w:asciiTheme="majorHAnsi" w:hAnsiTheme="majorHAnsi" w:cstheme="majorHAnsi"/>
          <w:sz w:val="26"/>
          <w:szCs w:val="26"/>
        </w:rPr>
      </w:pPr>
    </w:p>
    <w:p w14:paraId="109986A8" w14:textId="44470970" w:rsidR="00851FDC" w:rsidRPr="003021C9" w:rsidRDefault="00851FDC" w:rsidP="003021C9">
      <w:p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 xml:space="preserve">Beneficios económicos del reciclaje. </w:t>
      </w:r>
      <w:r w:rsidRPr="003021C9">
        <w:rPr>
          <w:rFonts w:asciiTheme="majorHAnsi" w:hAnsiTheme="majorHAnsi" w:cstheme="majorHAnsi"/>
          <w:sz w:val="26"/>
          <w:szCs w:val="26"/>
        </w:rPr>
        <w:t>El reciclaje tiene un gran potencial económico para Colombia, tanto en términos de ahorro de costos como de generación de ingresos. Algunos de los beneficios más destacados incluyen:</w:t>
      </w:r>
    </w:p>
    <w:p w14:paraId="56C64A78" w14:textId="77777777" w:rsidR="00851FDC" w:rsidRPr="003021C9" w:rsidRDefault="00851FDC" w:rsidP="003021C9">
      <w:pPr>
        <w:spacing w:line="276" w:lineRule="auto"/>
        <w:jc w:val="both"/>
        <w:rPr>
          <w:rFonts w:asciiTheme="majorHAnsi" w:hAnsiTheme="majorHAnsi" w:cstheme="majorHAnsi"/>
          <w:sz w:val="26"/>
          <w:szCs w:val="26"/>
        </w:rPr>
      </w:pPr>
    </w:p>
    <w:p w14:paraId="44BCB4F2" w14:textId="3062C47D" w:rsidR="00851FDC" w:rsidRPr="003021C9" w:rsidRDefault="00851FDC" w:rsidP="003021C9">
      <w:pPr>
        <w:pStyle w:val="Prrafodelista"/>
        <w:numPr>
          <w:ilvl w:val="0"/>
          <w:numId w:val="27"/>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 xml:space="preserve">Generación de empleo: </w:t>
      </w:r>
      <w:r w:rsidRPr="003021C9">
        <w:rPr>
          <w:rFonts w:asciiTheme="majorHAnsi" w:hAnsiTheme="majorHAnsi" w:cstheme="majorHAnsi"/>
          <w:sz w:val="26"/>
          <w:szCs w:val="26"/>
        </w:rPr>
        <w:t>La industria del reciclaje es una fuente significativa de empleo. En países con una infraestructura de reciclaje sólida, como Alemania o Suecia, miles de empleos son creados en áreas como la recolección, clasificación y procesamiento de residuos.</w:t>
      </w:r>
    </w:p>
    <w:p w14:paraId="4BDB70E5" w14:textId="77777777" w:rsidR="00851FDC" w:rsidRPr="003021C9" w:rsidRDefault="00851FDC" w:rsidP="003021C9">
      <w:pPr>
        <w:pStyle w:val="Prrafodelista"/>
        <w:spacing w:line="276" w:lineRule="auto"/>
        <w:jc w:val="both"/>
        <w:rPr>
          <w:rFonts w:asciiTheme="majorHAnsi" w:hAnsiTheme="majorHAnsi" w:cstheme="majorHAnsi"/>
          <w:b/>
          <w:bCs/>
          <w:sz w:val="26"/>
          <w:szCs w:val="26"/>
        </w:rPr>
      </w:pPr>
    </w:p>
    <w:p w14:paraId="1BD59BDC" w14:textId="6ABF6737" w:rsidR="00851FDC" w:rsidRPr="003021C9" w:rsidRDefault="00851FDC" w:rsidP="003021C9">
      <w:pPr>
        <w:pStyle w:val="Prrafodelista"/>
        <w:numPr>
          <w:ilvl w:val="0"/>
          <w:numId w:val="27"/>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 xml:space="preserve">Valor agregado: </w:t>
      </w:r>
      <w:r w:rsidRPr="003021C9">
        <w:rPr>
          <w:rFonts w:asciiTheme="majorHAnsi" w:hAnsiTheme="majorHAnsi" w:cstheme="majorHAnsi"/>
          <w:sz w:val="26"/>
          <w:szCs w:val="26"/>
        </w:rPr>
        <w:t>La reutilización de materiales reciclados puede reducir los costos de producción en industrias clave como la de plásticos, vidrio, metales y papel.</w:t>
      </w:r>
    </w:p>
    <w:p w14:paraId="66D8A01E" w14:textId="77777777" w:rsidR="00851FDC" w:rsidRPr="003021C9" w:rsidRDefault="00851FDC" w:rsidP="003021C9">
      <w:pPr>
        <w:pStyle w:val="Prrafodelista"/>
        <w:jc w:val="both"/>
        <w:rPr>
          <w:rFonts w:asciiTheme="majorHAnsi" w:hAnsiTheme="majorHAnsi" w:cstheme="majorHAnsi"/>
          <w:b/>
          <w:bCs/>
          <w:sz w:val="26"/>
          <w:szCs w:val="26"/>
        </w:rPr>
      </w:pPr>
    </w:p>
    <w:p w14:paraId="307A81F7" w14:textId="77053418" w:rsidR="00851FDC" w:rsidRPr="003021C9" w:rsidRDefault="00851FDC" w:rsidP="003021C9">
      <w:pPr>
        <w:pStyle w:val="Prrafodelista"/>
        <w:numPr>
          <w:ilvl w:val="0"/>
          <w:numId w:val="27"/>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 xml:space="preserve">Ahorro en costos de gestión de residuos: </w:t>
      </w:r>
      <w:r w:rsidRPr="003021C9">
        <w:rPr>
          <w:rFonts w:asciiTheme="majorHAnsi" w:hAnsiTheme="majorHAnsi" w:cstheme="majorHAnsi"/>
          <w:sz w:val="26"/>
          <w:szCs w:val="26"/>
        </w:rPr>
        <w:t>Reciclar reduce la cantidad de residuos que deben ser gestionados en vertederos y centros de disposición final, lo que disminuye los costos operativos de los sistemas de gestión de residuos municipales.</w:t>
      </w:r>
    </w:p>
    <w:p w14:paraId="71F2F45F" w14:textId="290F37FC" w:rsidR="00851FDC" w:rsidRPr="003021C9" w:rsidRDefault="00851FDC" w:rsidP="003021C9">
      <w:pPr>
        <w:spacing w:line="276" w:lineRule="auto"/>
        <w:jc w:val="both"/>
        <w:rPr>
          <w:rFonts w:asciiTheme="majorHAnsi" w:hAnsiTheme="majorHAnsi" w:cstheme="majorHAnsi"/>
          <w:sz w:val="26"/>
          <w:szCs w:val="26"/>
        </w:rPr>
      </w:pPr>
    </w:p>
    <w:p w14:paraId="79B67632" w14:textId="61479BE7" w:rsidR="00851FDC" w:rsidRPr="003021C9" w:rsidRDefault="00851FDC" w:rsidP="003021C9">
      <w:p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 xml:space="preserve">Economía Circular: Un Modelo para el Futuro. </w:t>
      </w:r>
      <w:r w:rsidRPr="003021C9">
        <w:rPr>
          <w:rFonts w:asciiTheme="majorHAnsi" w:hAnsiTheme="majorHAnsi" w:cstheme="majorHAnsi"/>
          <w:sz w:val="26"/>
          <w:szCs w:val="26"/>
        </w:rPr>
        <w:t>La economía circular es un modelo económico que busca maximizar el valor de los recursos mediante la creación de ciclos de vida de los productos en los que los materiales no se desperdician, sino que se mantienen en uso el mayor tiempo posible. Este modelo se basa en tres principios fundamentales:</w:t>
      </w:r>
    </w:p>
    <w:p w14:paraId="4898CFCB" w14:textId="77777777" w:rsidR="00851FDC" w:rsidRPr="003021C9" w:rsidRDefault="00851FDC" w:rsidP="003021C9">
      <w:pPr>
        <w:spacing w:line="276" w:lineRule="auto"/>
        <w:jc w:val="both"/>
        <w:rPr>
          <w:rFonts w:asciiTheme="majorHAnsi" w:hAnsiTheme="majorHAnsi" w:cstheme="majorHAnsi"/>
          <w:sz w:val="26"/>
          <w:szCs w:val="26"/>
        </w:rPr>
      </w:pPr>
    </w:p>
    <w:p w14:paraId="3DCCD41B" w14:textId="689A7386" w:rsidR="00851FDC" w:rsidRPr="003021C9" w:rsidRDefault="00851FDC" w:rsidP="003021C9">
      <w:pPr>
        <w:pStyle w:val="Prrafodelista"/>
        <w:numPr>
          <w:ilvl w:val="0"/>
          <w:numId w:val="28"/>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Reducir</w:t>
      </w:r>
      <w:r w:rsidRPr="003021C9">
        <w:rPr>
          <w:rFonts w:asciiTheme="majorHAnsi" w:hAnsiTheme="majorHAnsi" w:cstheme="majorHAnsi"/>
          <w:sz w:val="26"/>
          <w:szCs w:val="26"/>
        </w:rPr>
        <w:t xml:space="preserve"> la cantidad de recursos naturales consumidos y los residuos generados.</w:t>
      </w:r>
    </w:p>
    <w:p w14:paraId="688CF7C0" w14:textId="77777777" w:rsidR="00851FDC" w:rsidRPr="003021C9" w:rsidRDefault="00851FDC" w:rsidP="003021C9">
      <w:pPr>
        <w:pStyle w:val="Prrafodelista"/>
        <w:spacing w:line="276" w:lineRule="auto"/>
        <w:jc w:val="both"/>
        <w:rPr>
          <w:rFonts w:asciiTheme="majorHAnsi" w:hAnsiTheme="majorHAnsi" w:cstheme="majorHAnsi"/>
          <w:b/>
          <w:bCs/>
          <w:sz w:val="26"/>
          <w:szCs w:val="26"/>
        </w:rPr>
      </w:pPr>
    </w:p>
    <w:p w14:paraId="1C185FAC" w14:textId="3C43DD16" w:rsidR="00851FDC" w:rsidRPr="003021C9" w:rsidRDefault="00851FDC" w:rsidP="003021C9">
      <w:pPr>
        <w:pStyle w:val="Prrafodelista"/>
        <w:numPr>
          <w:ilvl w:val="0"/>
          <w:numId w:val="28"/>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Reutilizar</w:t>
      </w:r>
      <w:r w:rsidRPr="003021C9">
        <w:rPr>
          <w:rFonts w:asciiTheme="majorHAnsi" w:hAnsiTheme="majorHAnsi" w:cstheme="majorHAnsi"/>
          <w:sz w:val="26"/>
          <w:szCs w:val="26"/>
        </w:rPr>
        <w:t xml:space="preserve"> los productos y materiales durante su ciclo de vida.</w:t>
      </w:r>
    </w:p>
    <w:p w14:paraId="2742B431" w14:textId="77777777" w:rsidR="00851FDC" w:rsidRPr="003021C9" w:rsidRDefault="00851FDC" w:rsidP="003021C9">
      <w:pPr>
        <w:pStyle w:val="Prrafodelista"/>
        <w:jc w:val="both"/>
        <w:rPr>
          <w:rFonts w:asciiTheme="majorHAnsi" w:hAnsiTheme="majorHAnsi" w:cstheme="majorHAnsi"/>
          <w:sz w:val="26"/>
          <w:szCs w:val="26"/>
        </w:rPr>
      </w:pPr>
    </w:p>
    <w:p w14:paraId="294A6CF5" w14:textId="3594066F" w:rsidR="00851FDC" w:rsidRPr="003021C9" w:rsidRDefault="00851FDC" w:rsidP="003021C9">
      <w:pPr>
        <w:pStyle w:val="Prrafodelista"/>
        <w:numPr>
          <w:ilvl w:val="0"/>
          <w:numId w:val="28"/>
        </w:num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lastRenderedPageBreak/>
        <w:t>Reciclar aquellos materiales que ya no pueden ser reutilizados, dándoles una segunda vida en nuevos productos.</w:t>
      </w:r>
    </w:p>
    <w:p w14:paraId="409BBB5B" w14:textId="77777777" w:rsidR="00851FDC" w:rsidRPr="003021C9" w:rsidRDefault="00851FDC" w:rsidP="003021C9">
      <w:pPr>
        <w:pStyle w:val="Prrafodelista"/>
        <w:jc w:val="both"/>
        <w:rPr>
          <w:rFonts w:asciiTheme="majorHAnsi" w:hAnsiTheme="majorHAnsi" w:cstheme="majorHAnsi"/>
          <w:sz w:val="26"/>
          <w:szCs w:val="26"/>
        </w:rPr>
      </w:pPr>
    </w:p>
    <w:p w14:paraId="798A102E" w14:textId="787D61D6" w:rsidR="00851FDC" w:rsidRPr="003021C9" w:rsidRDefault="00851FDC" w:rsidP="003021C9">
      <w:p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Principios de la economía circular</w:t>
      </w:r>
    </w:p>
    <w:p w14:paraId="13FF2D6E" w14:textId="77777777" w:rsidR="00851FDC" w:rsidRPr="003021C9" w:rsidRDefault="00851FDC" w:rsidP="003021C9">
      <w:pPr>
        <w:spacing w:line="276" w:lineRule="auto"/>
        <w:jc w:val="both"/>
        <w:rPr>
          <w:rFonts w:asciiTheme="majorHAnsi" w:hAnsiTheme="majorHAnsi" w:cstheme="majorHAnsi"/>
          <w:b/>
          <w:bCs/>
          <w:sz w:val="26"/>
          <w:szCs w:val="26"/>
        </w:rPr>
      </w:pPr>
    </w:p>
    <w:p w14:paraId="7564756C" w14:textId="04291245" w:rsidR="00851FDC" w:rsidRPr="003021C9" w:rsidRDefault="00851FDC" w:rsidP="003021C9">
      <w:pPr>
        <w:pStyle w:val="Prrafodelista"/>
        <w:numPr>
          <w:ilvl w:val="0"/>
          <w:numId w:val="29"/>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Diseño sostenible</w:t>
      </w:r>
      <w:r w:rsidRPr="003021C9">
        <w:rPr>
          <w:rFonts w:asciiTheme="majorHAnsi" w:hAnsiTheme="majorHAnsi" w:cstheme="majorHAnsi"/>
          <w:sz w:val="26"/>
          <w:szCs w:val="26"/>
        </w:rPr>
        <w:t>: Los productos deben ser diseñados de tal manera que sean fácilmente desmontables, reutilizables y reciclables.</w:t>
      </w:r>
    </w:p>
    <w:p w14:paraId="3853D5D6" w14:textId="77777777" w:rsidR="00851FDC" w:rsidRPr="003021C9" w:rsidRDefault="00851FDC" w:rsidP="003021C9">
      <w:pPr>
        <w:pStyle w:val="Prrafodelista"/>
        <w:spacing w:line="276" w:lineRule="auto"/>
        <w:jc w:val="both"/>
        <w:rPr>
          <w:rFonts w:asciiTheme="majorHAnsi" w:hAnsiTheme="majorHAnsi" w:cstheme="majorHAnsi"/>
          <w:b/>
          <w:bCs/>
          <w:sz w:val="26"/>
          <w:szCs w:val="26"/>
        </w:rPr>
      </w:pPr>
    </w:p>
    <w:p w14:paraId="2BCEDFCE" w14:textId="55928670" w:rsidR="00851FDC" w:rsidRPr="003021C9" w:rsidRDefault="00851FDC" w:rsidP="003021C9">
      <w:pPr>
        <w:pStyle w:val="Prrafodelista"/>
        <w:numPr>
          <w:ilvl w:val="0"/>
          <w:numId w:val="29"/>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Energía renovable</w:t>
      </w:r>
      <w:r w:rsidRPr="003021C9">
        <w:rPr>
          <w:rFonts w:asciiTheme="majorHAnsi" w:hAnsiTheme="majorHAnsi" w:cstheme="majorHAnsi"/>
          <w:sz w:val="26"/>
          <w:szCs w:val="26"/>
        </w:rPr>
        <w:t>: La economía circular promueve el uso de fuentes de energía renovables en la producción y el reciclaje de productos.</w:t>
      </w:r>
    </w:p>
    <w:p w14:paraId="64B1D9BA" w14:textId="77777777" w:rsidR="00851FDC" w:rsidRPr="003021C9" w:rsidRDefault="00851FDC" w:rsidP="003021C9">
      <w:pPr>
        <w:pStyle w:val="Prrafodelista"/>
        <w:jc w:val="both"/>
        <w:rPr>
          <w:rFonts w:asciiTheme="majorHAnsi" w:hAnsiTheme="majorHAnsi" w:cstheme="majorHAnsi"/>
          <w:sz w:val="26"/>
          <w:szCs w:val="26"/>
        </w:rPr>
      </w:pPr>
    </w:p>
    <w:p w14:paraId="6AF56F0B" w14:textId="1DE1901D" w:rsidR="00851FDC" w:rsidRPr="003021C9" w:rsidRDefault="00851FDC" w:rsidP="003021C9">
      <w:pPr>
        <w:pStyle w:val="Prrafodelista"/>
        <w:numPr>
          <w:ilvl w:val="0"/>
          <w:numId w:val="29"/>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Cadena de valor</w:t>
      </w:r>
      <w:r w:rsidRPr="003021C9">
        <w:rPr>
          <w:rFonts w:asciiTheme="majorHAnsi" w:hAnsiTheme="majorHAnsi" w:cstheme="majorHAnsi"/>
          <w:sz w:val="26"/>
          <w:szCs w:val="26"/>
        </w:rPr>
        <w:t>: Se fomenta la creación de una cadena de valor que integre a todos los actores, desde los productores hasta los consumidores y las entidades recicladoras.</w:t>
      </w:r>
    </w:p>
    <w:p w14:paraId="69696F47" w14:textId="77777777" w:rsidR="00851FDC" w:rsidRPr="003021C9" w:rsidRDefault="00851FDC" w:rsidP="003021C9">
      <w:pPr>
        <w:pStyle w:val="Prrafodelista"/>
        <w:jc w:val="both"/>
        <w:rPr>
          <w:rFonts w:asciiTheme="majorHAnsi" w:hAnsiTheme="majorHAnsi" w:cstheme="majorHAnsi"/>
          <w:sz w:val="26"/>
          <w:szCs w:val="26"/>
        </w:rPr>
      </w:pPr>
    </w:p>
    <w:p w14:paraId="3EED8AE4" w14:textId="77777777" w:rsidR="00851FDC" w:rsidRPr="00851FDC" w:rsidRDefault="00851FDC" w:rsidP="003021C9">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 xml:space="preserve">El modelo económico tradicional sigue un patrón </w:t>
      </w:r>
      <w:r w:rsidRPr="00851FDC">
        <w:rPr>
          <w:rFonts w:asciiTheme="majorHAnsi" w:hAnsiTheme="majorHAnsi" w:cstheme="majorHAnsi"/>
          <w:b/>
          <w:bCs/>
          <w:sz w:val="26"/>
          <w:szCs w:val="26"/>
        </w:rPr>
        <w:t>lineal</w:t>
      </w:r>
      <w:r w:rsidRPr="00851FDC">
        <w:rPr>
          <w:rFonts w:asciiTheme="majorHAnsi" w:hAnsiTheme="majorHAnsi" w:cstheme="majorHAnsi"/>
          <w:sz w:val="26"/>
          <w:szCs w:val="26"/>
        </w:rPr>
        <w:t xml:space="preserve">, basado en la fórmula "tomar, hacer, desechar". En este modelo, los recursos son extraídos, utilizados para producir bienes y luego desechados. En contraste, la economía circular </w:t>
      </w:r>
      <w:r w:rsidRPr="00851FDC">
        <w:rPr>
          <w:rFonts w:asciiTheme="majorHAnsi" w:hAnsiTheme="majorHAnsi" w:cstheme="majorHAnsi"/>
          <w:b/>
          <w:bCs/>
          <w:sz w:val="26"/>
          <w:szCs w:val="26"/>
        </w:rPr>
        <w:t>cierra el ciclo</w:t>
      </w:r>
      <w:r w:rsidRPr="00851FDC">
        <w:rPr>
          <w:rFonts w:asciiTheme="majorHAnsi" w:hAnsiTheme="majorHAnsi" w:cstheme="majorHAnsi"/>
          <w:sz w:val="26"/>
          <w:szCs w:val="26"/>
        </w:rPr>
        <w:t xml:space="preserve"> de los productos y materiales, evitando que los residuos lleguen al vertedero.</w:t>
      </w:r>
    </w:p>
    <w:p w14:paraId="3D14FE38" w14:textId="77777777" w:rsidR="00851FDC" w:rsidRPr="003021C9" w:rsidRDefault="00851FDC" w:rsidP="003021C9">
      <w:pPr>
        <w:spacing w:line="276" w:lineRule="auto"/>
        <w:jc w:val="both"/>
        <w:rPr>
          <w:rFonts w:asciiTheme="majorHAnsi" w:hAnsiTheme="majorHAnsi" w:cstheme="majorHAnsi"/>
          <w:sz w:val="26"/>
          <w:szCs w:val="26"/>
        </w:rPr>
      </w:pPr>
    </w:p>
    <w:p w14:paraId="20841D6C" w14:textId="2930B83D" w:rsidR="00851FDC" w:rsidRPr="003021C9" w:rsidRDefault="00851FDC" w:rsidP="003021C9">
      <w:p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Estadísticas y Datos Oficiales de Colombia</w:t>
      </w:r>
    </w:p>
    <w:p w14:paraId="2D3BD666" w14:textId="77777777" w:rsidR="004D21C1" w:rsidRPr="003021C9" w:rsidRDefault="004D21C1" w:rsidP="003021C9">
      <w:pPr>
        <w:spacing w:line="276" w:lineRule="auto"/>
        <w:jc w:val="both"/>
        <w:rPr>
          <w:rFonts w:asciiTheme="majorHAnsi" w:hAnsiTheme="majorHAnsi" w:cstheme="majorHAnsi"/>
          <w:b/>
          <w:bCs/>
          <w:sz w:val="26"/>
          <w:szCs w:val="26"/>
        </w:rPr>
      </w:pPr>
    </w:p>
    <w:p w14:paraId="367FBC35" w14:textId="58ECFB14" w:rsidR="00851FDC" w:rsidRPr="003021C9" w:rsidRDefault="00851FDC" w:rsidP="003021C9">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t>Según el Ministerio de Ambiente y Desarrollo Sostenible, Colombia genera alrededor de 13 millones de toneladas de residuos sólidos al año. De este total, solo un 17.5% se recicla adecuadamente. Los principales tipos de residuos generados en el país son:</w:t>
      </w:r>
    </w:p>
    <w:p w14:paraId="56E73FCA" w14:textId="77777777" w:rsidR="00851FDC" w:rsidRPr="003021C9" w:rsidRDefault="00851FDC" w:rsidP="003021C9">
      <w:pPr>
        <w:spacing w:line="276" w:lineRule="auto"/>
        <w:jc w:val="both"/>
        <w:rPr>
          <w:rFonts w:asciiTheme="majorHAnsi" w:hAnsiTheme="majorHAnsi" w:cstheme="majorHAnsi"/>
          <w:sz w:val="26"/>
          <w:szCs w:val="26"/>
        </w:rPr>
      </w:pPr>
    </w:p>
    <w:p w14:paraId="2F927C95" w14:textId="632FABF0" w:rsidR="00851FDC" w:rsidRPr="00851FDC" w:rsidRDefault="00851FDC" w:rsidP="003021C9">
      <w:pPr>
        <w:pStyle w:val="Prrafodelista"/>
        <w:numPr>
          <w:ilvl w:val="0"/>
          <w:numId w:val="31"/>
        </w:numPr>
        <w:spacing w:line="276" w:lineRule="auto"/>
        <w:jc w:val="both"/>
        <w:rPr>
          <w:rFonts w:asciiTheme="majorHAnsi" w:hAnsiTheme="majorHAnsi" w:cstheme="majorHAnsi"/>
          <w:sz w:val="26"/>
          <w:szCs w:val="26"/>
        </w:rPr>
      </w:pPr>
      <w:r w:rsidRPr="00851FDC">
        <w:rPr>
          <w:rFonts w:asciiTheme="majorHAnsi" w:hAnsiTheme="majorHAnsi" w:cstheme="majorHAnsi"/>
          <w:b/>
          <w:bCs/>
          <w:sz w:val="26"/>
          <w:szCs w:val="26"/>
        </w:rPr>
        <w:t>Residuos orgánicos</w:t>
      </w:r>
      <w:r w:rsidRPr="00851FDC">
        <w:rPr>
          <w:rFonts w:asciiTheme="majorHAnsi" w:hAnsiTheme="majorHAnsi" w:cstheme="majorHAnsi"/>
          <w:sz w:val="26"/>
          <w:szCs w:val="26"/>
        </w:rPr>
        <w:t>: Aproximadamente el 40% de los residuos generados.</w:t>
      </w:r>
    </w:p>
    <w:p w14:paraId="57EE450C" w14:textId="706662CA" w:rsidR="00851FDC" w:rsidRPr="003021C9" w:rsidRDefault="00851FDC" w:rsidP="003021C9">
      <w:pPr>
        <w:spacing w:line="276" w:lineRule="auto"/>
        <w:ind w:left="360"/>
        <w:jc w:val="both"/>
        <w:rPr>
          <w:rFonts w:asciiTheme="majorHAnsi" w:hAnsiTheme="majorHAnsi" w:cstheme="majorHAnsi"/>
          <w:sz w:val="26"/>
          <w:szCs w:val="26"/>
        </w:rPr>
      </w:pPr>
    </w:p>
    <w:p w14:paraId="77074FD5" w14:textId="234A9969" w:rsidR="00851FDC" w:rsidRPr="003021C9" w:rsidRDefault="00851FDC" w:rsidP="003021C9">
      <w:pPr>
        <w:pStyle w:val="Prrafodelista"/>
        <w:numPr>
          <w:ilvl w:val="0"/>
          <w:numId w:val="31"/>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Plásticos</w:t>
      </w:r>
      <w:r w:rsidRPr="003021C9">
        <w:rPr>
          <w:rFonts w:asciiTheme="majorHAnsi" w:hAnsiTheme="majorHAnsi" w:cstheme="majorHAnsi"/>
          <w:sz w:val="26"/>
          <w:szCs w:val="26"/>
        </w:rPr>
        <w:t xml:space="preserve">: Representan un </w:t>
      </w:r>
      <w:r w:rsidRPr="003021C9">
        <w:rPr>
          <w:rFonts w:asciiTheme="majorHAnsi" w:hAnsiTheme="majorHAnsi" w:cstheme="majorHAnsi"/>
          <w:b/>
          <w:bCs/>
          <w:sz w:val="26"/>
          <w:szCs w:val="26"/>
        </w:rPr>
        <w:t>12%</w:t>
      </w:r>
      <w:r w:rsidRPr="003021C9">
        <w:rPr>
          <w:rFonts w:asciiTheme="majorHAnsi" w:hAnsiTheme="majorHAnsi" w:cstheme="majorHAnsi"/>
          <w:sz w:val="26"/>
          <w:szCs w:val="26"/>
        </w:rPr>
        <w:t xml:space="preserve"> de los residuos generados.</w:t>
      </w:r>
    </w:p>
    <w:p w14:paraId="368A3EE4" w14:textId="77777777" w:rsidR="00851FDC" w:rsidRPr="003021C9" w:rsidRDefault="00851FDC" w:rsidP="003021C9">
      <w:pPr>
        <w:pStyle w:val="Prrafodelista"/>
        <w:jc w:val="both"/>
        <w:rPr>
          <w:rFonts w:asciiTheme="majorHAnsi" w:hAnsiTheme="majorHAnsi" w:cstheme="majorHAnsi"/>
          <w:sz w:val="26"/>
          <w:szCs w:val="26"/>
        </w:rPr>
      </w:pPr>
    </w:p>
    <w:p w14:paraId="1949929D" w14:textId="5C460672" w:rsidR="00851FDC" w:rsidRPr="003021C9" w:rsidRDefault="00851FDC" w:rsidP="003021C9">
      <w:pPr>
        <w:pStyle w:val="Prrafodelista"/>
        <w:numPr>
          <w:ilvl w:val="0"/>
          <w:numId w:val="31"/>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Papeles y cartones</w:t>
      </w:r>
      <w:r w:rsidRPr="003021C9">
        <w:rPr>
          <w:rFonts w:asciiTheme="majorHAnsi" w:hAnsiTheme="majorHAnsi" w:cstheme="majorHAnsi"/>
          <w:sz w:val="26"/>
          <w:szCs w:val="26"/>
        </w:rPr>
        <w:t xml:space="preserve">: Un </w:t>
      </w:r>
      <w:r w:rsidRPr="003021C9">
        <w:rPr>
          <w:rFonts w:asciiTheme="majorHAnsi" w:hAnsiTheme="majorHAnsi" w:cstheme="majorHAnsi"/>
          <w:b/>
          <w:bCs/>
          <w:sz w:val="26"/>
          <w:szCs w:val="26"/>
        </w:rPr>
        <w:t>8%</w:t>
      </w:r>
      <w:r w:rsidRPr="003021C9">
        <w:rPr>
          <w:rFonts w:asciiTheme="majorHAnsi" w:hAnsiTheme="majorHAnsi" w:cstheme="majorHAnsi"/>
          <w:sz w:val="26"/>
          <w:szCs w:val="26"/>
        </w:rPr>
        <w:t xml:space="preserve"> de los residuos generados.</w:t>
      </w:r>
    </w:p>
    <w:p w14:paraId="2E348002" w14:textId="77777777" w:rsidR="00851FDC" w:rsidRPr="003021C9" w:rsidRDefault="00851FDC" w:rsidP="003021C9">
      <w:pPr>
        <w:pStyle w:val="Prrafodelista"/>
        <w:jc w:val="both"/>
        <w:rPr>
          <w:rFonts w:asciiTheme="majorHAnsi" w:hAnsiTheme="majorHAnsi" w:cstheme="majorHAnsi"/>
          <w:sz w:val="26"/>
          <w:szCs w:val="26"/>
        </w:rPr>
      </w:pPr>
    </w:p>
    <w:p w14:paraId="1FF2DE02" w14:textId="77777777" w:rsidR="00851FDC" w:rsidRPr="00851FDC" w:rsidRDefault="00851FDC" w:rsidP="003021C9">
      <w:pPr>
        <w:spacing w:line="276" w:lineRule="auto"/>
        <w:jc w:val="both"/>
        <w:rPr>
          <w:rFonts w:asciiTheme="majorHAnsi" w:hAnsiTheme="majorHAnsi" w:cstheme="majorHAnsi"/>
          <w:sz w:val="26"/>
          <w:szCs w:val="26"/>
        </w:rPr>
      </w:pPr>
      <w:r w:rsidRPr="00851FDC">
        <w:rPr>
          <w:rFonts w:asciiTheme="majorHAnsi" w:hAnsiTheme="majorHAnsi" w:cstheme="majorHAnsi"/>
          <w:sz w:val="26"/>
          <w:szCs w:val="26"/>
        </w:rPr>
        <w:lastRenderedPageBreak/>
        <w:t>Además, las tasas de reciclaje varían significativamente entre las zonas urbanas y rurales, con las áreas urbanas registrando mejores índices de reciclaje debido a la mayor infraestructura y a la concientización de los ciudadanos.</w:t>
      </w:r>
    </w:p>
    <w:p w14:paraId="17C2FB6F" w14:textId="77777777" w:rsidR="00851FDC" w:rsidRPr="003021C9" w:rsidRDefault="00851FDC" w:rsidP="003021C9">
      <w:pPr>
        <w:spacing w:line="276" w:lineRule="auto"/>
        <w:jc w:val="both"/>
        <w:rPr>
          <w:rFonts w:asciiTheme="majorHAnsi" w:hAnsiTheme="majorHAnsi" w:cstheme="majorHAnsi"/>
          <w:sz w:val="26"/>
          <w:szCs w:val="26"/>
        </w:rPr>
      </w:pPr>
    </w:p>
    <w:p w14:paraId="79583B6C" w14:textId="6F93B98E" w:rsidR="00851FDC" w:rsidRPr="003021C9" w:rsidRDefault="00851FDC" w:rsidP="003021C9">
      <w:p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Desafíos del reciclaje en Colombia</w:t>
      </w:r>
    </w:p>
    <w:p w14:paraId="55E747F9" w14:textId="77777777" w:rsidR="00851FDC" w:rsidRPr="003021C9" w:rsidRDefault="00851FDC" w:rsidP="003021C9">
      <w:pPr>
        <w:spacing w:line="276" w:lineRule="auto"/>
        <w:jc w:val="both"/>
        <w:rPr>
          <w:rFonts w:asciiTheme="majorHAnsi" w:hAnsiTheme="majorHAnsi" w:cstheme="majorHAnsi"/>
          <w:b/>
          <w:bCs/>
          <w:sz w:val="26"/>
          <w:szCs w:val="26"/>
        </w:rPr>
      </w:pPr>
    </w:p>
    <w:p w14:paraId="69B6A15E" w14:textId="4F808DCB" w:rsidR="00851FDC" w:rsidRPr="003021C9" w:rsidRDefault="00851FDC" w:rsidP="003021C9">
      <w:pPr>
        <w:pStyle w:val="Prrafodelista"/>
        <w:numPr>
          <w:ilvl w:val="0"/>
          <w:numId w:val="32"/>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Baja cobertura de la recolección selectiva</w:t>
      </w:r>
      <w:r w:rsidRPr="003021C9">
        <w:rPr>
          <w:rFonts w:asciiTheme="majorHAnsi" w:hAnsiTheme="majorHAnsi" w:cstheme="majorHAnsi"/>
          <w:sz w:val="26"/>
          <w:szCs w:val="26"/>
        </w:rPr>
        <w:t xml:space="preserve">: Solo el </w:t>
      </w:r>
      <w:r w:rsidRPr="003021C9">
        <w:rPr>
          <w:rFonts w:asciiTheme="majorHAnsi" w:hAnsiTheme="majorHAnsi" w:cstheme="majorHAnsi"/>
          <w:b/>
          <w:bCs/>
          <w:sz w:val="26"/>
          <w:szCs w:val="26"/>
        </w:rPr>
        <w:t>50% de los municipios</w:t>
      </w:r>
      <w:r w:rsidRPr="003021C9">
        <w:rPr>
          <w:rFonts w:asciiTheme="majorHAnsi" w:hAnsiTheme="majorHAnsi" w:cstheme="majorHAnsi"/>
          <w:sz w:val="26"/>
          <w:szCs w:val="26"/>
        </w:rPr>
        <w:t xml:space="preserve"> en Colombia tienen sistemas de recolección selectiva de residuos, lo que limita el reciclaje efectivo.</w:t>
      </w:r>
    </w:p>
    <w:p w14:paraId="2ED02CF6" w14:textId="77777777" w:rsidR="00851FDC" w:rsidRPr="003021C9" w:rsidRDefault="00851FDC" w:rsidP="003021C9">
      <w:pPr>
        <w:pStyle w:val="Prrafodelista"/>
        <w:spacing w:line="276" w:lineRule="auto"/>
        <w:jc w:val="both"/>
        <w:rPr>
          <w:rFonts w:asciiTheme="majorHAnsi" w:hAnsiTheme="majorHAnsi" w:cstheme="majorHAnsi"/>
          <w:b/>
          <w:bCs/>
          <w:sz w:val="26"/>
          <w:szCs w:val="26"/>
        </w:rPr>
      </w:pPr>
    </w:p>
    <w:p w14:paraId="22037806" w14:textId="709A1BBD" w:rsidR="00851FDC" w:rsidRPr="003021C9" w:rsidRDefault="00851FDC" w:rsidP="003021C9">
      <w:pPr>
        <w:pStyle w:val="Prrafodelista"/>
        <w:numPr>
          <w:ilvl w:val="0"/>
          <w:numId w:val="32"/>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Falta de infraestructura de reciclaje</w:t>
      </w:r>
      <w:r w:rsidRPr="003021C9">
        <w:rPr>
          <w:rFonts w:asciiTheme="majorHAnsi" w:hAnsiTheme="majorHAnsi" w:cstheme="majorHAnsi"/>
          <w:sz w:val="26"/>
          <w:szCs w:val="26"/>
        </w:rPr>
        <w:t xml:space="preserve">: Aunque se han realizado esfuerzos por mejorar las instalaciones de reciclaje, el país aún enfrenta una escasez de </w:t>
      </w:r>
      <w:r w:rsidRPr="003021C9">
        <w:rPr>
          <w:rFonts w:asciiTheme="majorHAnsi" w:hAnsiTheme="majorHAnsi" w:cstheme="majorHAnsi"/>
          <w:b/>
          <w:bCs/>
          <w:sz w:val="26"/>
          <w:szCs w:val="26"/>
        </w:rPr>
        <w:t>plantas de reciclaje</w:t>
      </w:r>
      <w:r w:rsidRPr="003021C9">
        <w:rPr>
          <w:rFonts w:asciiTheme="majorHAnsi" w:hAnsiTheme="majorHAnsi" w:cstheme="majorHAnsi"/>
          <w:sz w:val="26"/>
          <w:szCs w:val="26"/>
        </w:rPr>
        <w:t xml:space="preserve"> y </w:t>
      </w:r>
      <w:r w:rsidRPr="003021C9">
        <w:rPr>
          <w:rFonts w:asciiTheme="majorHAnsi" w:hAnsiTheme="majorHAnsi" w:cstheme="majorHAnsi"/>
          <w:b/>
          <w:bCs/>
          <w:sz w:val="26"/>
          <w:szCs w:val="26"/>
        </w:rPr>
        <w:t>puntos limpios</w:t>
      </w:r>
      <w:r w:rsidRPr="003021C9">
        <w:rPr>
          <w:rFonts w:asciiTheme="majorHAnsi" w:hAnsiTheme="majorHAnsi" w:cstheme="majorHAnsi"/>
          <w:sz w:val="26"/>
          <w:szCs w:val="26"/>
        </w:rPr>
        <w:t xml:space="preserve"> adecuados, especialmente en las zonas rurales.</w:t>
      </w:r>
    </w:p>
    <w:p w14:paraId="450EDFDD" w14:textId="77777777" w:rsidR="00851FDC" w:rsidRPr="003021C9" w:rsidRDefault="00851FDC" w:rsidP="003021C9">
      <w:pPr>
        <w:spacing w:line="276" w:lineRule="auto"/>
        <w:jc w:val="both"/>
        <w:rPr>
          <w:rFonts w:asciiTheme="majorHAnsi" w:hAnsiTheme="majorHAnsi" w:cstheme="majorHAnsi"/>
          <w:sz w:val="26"/>
          <w:szCs w:val="26"/>
        </w:rPr>
      </w:pPr>
    </w:p>
    <w:p w14:paraId="541484B1" w14:textId="7953E395" w:rsidR="00851FDC" w:rsidRPr="003021C9" w:rsidRDefault="00851FDC" w:rsidP="003021C9">
      <w:p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 xml:space="preserve">Comparación con otros Países. </w:t>
      </w:r>
    </w:p>
    <w:p w14:paraId="02AE3A7B" w14:textId="77777777" w:rsidR="00851FDC" w:rsidRPr="003021C9" w:rsidRDefault="00851FDC" w:rsidP="003021C9">
      <w:pPr>
        <w:spacing w:line="276" w:lineRule="auto"/>
        <w:jc w:val="both"/>
        <w:rPr>
          <w:rFonts w:asciiTheme="majorHAnsi" w:hAnsiTheme="majorHAnsi" w:cstheme="majorHAnsi"/>
          <w:b/>
          <w:bCs/>
          <w:sz w:val="26"/>
          <w:szCs w:val="26"/>
        </w:rPr>
      </w:pPr>
    </w:p>
    <w:p w14:paraId="178189C2" w14:textId="1FED25A1" w:rsidR="00851FDC" w:rsidRPr="003021C9" w:rsidRDefault="00851FDC" w:rsidP="003021C9">
      <w:pPr>
        <w:pStyle w:val="Prrafodelista"/>
        <w:numPr>
          <w:ilvl w:val="0"/>
          <w:numId w:val="33"/>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Países con modelos de reciclaje exitosos</w:t>
      </w:r>
    </w:p>
    <w:p w14:paraId="591DB5F0" w14:textId="77777777" w:rsidR="00851FDC" w:rsidRPr="003021C9" w:rsidRDefault="00851FDC" w:rsidP="003021C9">
      <w:pPr>
        <w:pStyle w:val="Prrafodelista"/>
        <w:spacing w:line="276" w:lineRule="auto"/>
        <w:jc w:val="both"/>
        <w:rPr>
          <w:rFonts w:asciiTheme="majorHAnsi" w:hAnsiTheme="majorHAnsi" w:cstheme="majorHAnsi"/>
          <w:b/>
          <w:bCs/>
          <w:sz w:val="26"/>
          <w:szCs w:val="26"/>
        </w:rPr>
      </w:pPr>
    </w:p>
    <w:p w14:paraId="311F360A" w14:textId="6F170E38" w:rsidR="00851FDC" w:rsidRPr="003021C9" w:rsidRDefault="00851FDC" w:rsidP="003021C9">
      <w:pPr>
        <w:pStyle w:val="Prrafodelista"/>
        <w:numPr>
          <w:ilvl w:val="0"/>
          <w:numId w:val="34"/>
        </w:numPr>
        <w:spacing w:line="276" w:lineRule="auto"/>
        <w:jc w:val="both"/>
        <w:rPr>
          <w:rFonts w:asciiTheme="majorHAnsi" w:hAnsiTheme="majorHAnsi" w:cstheme="majorHAnsi"/>
          <w:sz w:val="26"/>
          <w:szCs w:val="26"/>
        </w:rPr>
      </w:pPr>
      <w:r w:rsidRPr="00851FDC">
        <w:rPr>
          <w:rFonts w:asciiTheme="majorHAnsi" w:hAnsiTheme="majorHAnsi" w:cstheme="majorHAnsi"/>
          <w:b/>
          <w:bCs/>
          <w:sz w:val="26"/>
          <w:szCs w:val="26"/>
        </w:rPr>
        <w:t xml:space="preserve">Suecia: </w:t>
      </w:r>
      <w:r w:rsidRPr="00851FDC">
        <w:rPr>
          <w:rFonts w:asciiTheme="majorHAnsi" w:hAnsiTheme="majorHAnsi" w:cstheme="majorHAnsi"/>
          <w:sz w:val="26"/>
          <w:szCs w:val="26"/>
        </w:rPr>
        <w:t xml:space="preserve">Suecia es líder en reciclaje, con una tasa de reciclaje superior al </w:t>
      </w:r>
      <w:r w:rsidRPr="00851FDC">
        <w:rPr>
          <w:rFonts w:asciiTheme="majorHAnsi" w:hAnsiTheme="majorHAnsi" w:cstheme="majorHAnsi"/>
          <w:b/>
          <w:bCs/>
          <w:sz w:val="26"/>
          <w:szCs w:val="26"/>
        </w:rPr>
        <w:t>99%</w:t>
      </w:r>
      <w:r w:rsidRPr="00851FDC">
        <w:rPr>
          <w:rFonts w:asciiTheme="majorHAnsi" w:hAnsiTheme="majorHAnsi" w:cstheme="majorHAnsi"/>
          <w:sz w:val="26"/>
          <w:szCs w:val="26"/>
        </w:rPr>
        <w:t xml:space="preserve"> de los residuos. El país ha implementado un sistema de reciclaje de alta eficiencia, donde la mayor parte de los residuos son convertidos en energía o reutilizados en nuevos productos.</w:t>
      </w:r>
    </w:p>
    <w:p w14:paraId="4B386C55" w14:textId="77777777" w:rsidR="00851FDC" w:rsidRPr="003021C9" w:rsidRDefault="00851FDC" w:rsidP="003021C9">
      <w:pPr>
        <w:pStyle w:val="Prrafodelista"/>
        <w:spacing w:line="276" w:lineRule="auto"/>
        <w:ind w:left="1440"/>
        <w:jc w:val="both"/>
        <w:rPr>
          <w:rFonts w:asciiTheme="majorHAnsi" w:hAnsiTheme="majorHAnsi" w:cstheme="majorHAnsi"/>
          <w:b/>
          <w:bCs/>
          <w:sz w:val="26"/>
          <w:szCs w:val="26"/>
        </w:rPr>
      </w:pPr>
    </w:p>
    <w:p w14:paraId="0C503C8B" w14:textId="32839805" w:rsidR="00851FDC" w:rsidRPr="003021C9" w:rsidRDefault="00851FDC" w:rsidP="003021C9">
      <w:pPr>
        <w:pStyle w:val="Prrafodelista"/>
        <w:numPr>
          <w:ilvl w:val="0"/>
          <w:numId w:val="34"/>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Alemania</w:t>
      </w:r>
      <w:r w:rsidRPr="003021C9">
        <w:rPr>
          <w:rFonts w:asciiTheme="majorHAnsi" w:hAnsiTheme="majorHAnsi" w:cstheme="majorHAnsi"/>
          <w:sz w:val="26"/>
          <w:szCs w:val="26"/>
        </w:rPr>
        <w:t xml:space="preserve">: Con una tasa de reciclaje superior al </w:t>
      </w:r>
      <w:r w:rsidRPr="003021C9">
        <w:rPr>
          <w:rFonts w:asciiTheme="majorHAnsi" w:hAnsiTheme="majorHAnsi" w:cstheme="majorHAnsi"/>
          <w:b/>
          <w:bCs/>
          <w:sz w:val="26"/>
          <w:szCs w:val="26"/>
        </w:rPr>
        <w:t>56%</w:t>
      </w:r>
      <w:r w:rsidRPr="003021C9">
        <w:rPr>
          <w:rFonts w:asciiTheme="majorHAnsi" w:hAnsiTheme="majorHAnsi" w:cstheme="majorHAnsi"/>
          <w:sz w:val="26"/>
          <w:szCs w:val="26"/>
        </w:rPr>
        <w:t xml:space="preserve">, Alemania ha implementado una </w:t>
      </w:r>
      <w:r w:rsidRPr="003021C9">
        <w:rPr>
          <w:rFonts w:asciiTheme="majorHAnsi" w:hAnsiTheme="majorHAnsi" w:cstheme="majorHAnsi"/>
          <w:b/>
          <w:bCs/>
          <w:sz w:val="26"/>
          <w:szCs w:val="26"/>
        </w:rPr>
        <w:t>economía circular</w:t>
      </w:r>
      <w:r w:rsidRPr="003021C9">
        <w:rPr>
          <w:rFonts w:asciiTheme="majorHAnsi" w:hAnsiTheme="majorHAnsi" w:cstheme="majorHAnsi"/>
          <w:sz w:val="26"/>
          <w:szCs w:val="26"/>
        </w:rPr>
        <w:t xml:space="preserve"> eficiente, basada en políticas como el </w:t>
      </w:r>
      <w:r w:rsidRPr="003021C9">
        <w:rPr>
          <w:rFonts w:asciiTheme="majorHAnsi" w:hAnsiTheme="majorHAnsi" w:cstheme="majorHAnsi"/>
          <w:b/>
          <w:bCs/>
          <w:sz w:val="26"/>
          <w:szCs w:val="26"/>
        </w:rPr>
        <w:t>sistema de depósitos de botellas</w:t>
      </w:r>
      <w:r w:rsidRPr="003021C9">
        <w:rPr>
          <w:rFonts w:asciiTheme="majorHAnsi" w:hAnsiTheme="majorHAnsi" w:cstheme="majorHAnsi"/>
          <w:sz w:val="26"/>
          <w:szCs w:val="26"/>
        </w:rPr>
        <w:t xml:space="preserve"> y la </w:t>
      </w:r>
      <w:r w:rsidRPr="003021C9">
        <w:rPr>
          <w:rFonts w:asciiTheme="majorHAnsi" w:hAnsiTheme="majorHAnsi" w:cstheme="majorHAnsi"/>
          <w:b/>
          <w:bCs/>
          <w:sz w:val="26"/>
          <w:szCs w:val="26"/>
        </w:rPr>
        <w:t>reutilización de metales y plásticos</w:t>
      </w:r>
      <w:r w:rsidRPr="003021C9">
        <w:rPr>
          <w:rFonts w:asciiTheme="majorHAnsi" w:hAnsiTheme="majorHAnsi" w:cstheme="majorHAnsi"/>
          <w:sz w:val="26"/>
          <w:szCs w:val="26"/>
        </w:rPr>
        <w:t>.</w:t>
      </w:r>
    </w:p>
    <w:p w14:paraId="5BD69F53" w14:textId="77777777" w:rsidR="00851FDC" w:rsidRPr="003021C9" w:rsidRDefault="00851FDC" w:rsidP="003021C9">
      <w:pPr>
        <w:pStyle w:val="Prrafodelista"/>
        <w:jc w:val="both"/>
        <w:rPr>
          <w:rFonts w:asciiTheme="majorHAnsi" w:hAnsiTheme="majorHAnsi" w:cstheme="majorHAnsi"/>
          <w:sz w:val="26"/>
          <w:szCs w:val="26"/>
        </w:rPr>
      </w:pPr>
    </w:p>
    <w:p w14:paraId="1409ED05" w14:textId="4A6979DB" w:rsidR="00851FDC" w:rsidRPr="003021C9" w:rsidRDefault="00851FDC" w:rsidP="003021C9">
      <w:pPr>
        <w:pStyle w:val="Prrafodelista"/>
        <w:numPr>
          <w:ilvl w:val="0"/>
          <w:numId w:val="34"/>
        </w:num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Chile</w:t>
      </w:r>
      <w:r w:rsidRPr="003021C9">
        <w:rPr>
          <w:rFonts w:asciiTheme="majorHAnsi" w:hAnsiTheme="majorHAnsi" w:cstheme="majorHAnsi"/>
          <w:sz w:val="26"/>
          <w:szCs w:val="26"/>
        </w:rPr>
        <w:t xml:space="preserve">: En América Latina, Chile ha implementado políticas de reciclaje como la ley de </w:t>
      </w:r>
      <w:r w:rsidRPr="003021C9">
        <w:rPr>
          <w:rFonts w:asciiTheme="majorHAnsi" w:hAnsiTheme="majorHAnsi" w:cstheme="majorHAnsi"/>
          <w:b/>
          <w:bCs/>
          <w:sz w:val="26"/>
          <w:szCs w:val="26"/>
        </w:rPr>
        <w:t>responsabilidad extendida del productor</w:t>
      </w:r>
      <w:r w:rsidRPr="003021C9">
        <w:rPr>
          <w:rFonts w:asciiTheme="majorHAnsi" w:hAnsiTheme="majorHAnsi" w:cstheme="majorHAnsi"/>
          <w:sz w:val="26"/>
          <w:szCs w:val="26"/>
        </w:rPr>
        <w:t>, que obliga a los productores a gestionar el reciclaje de sus productos una vez estos lleguen al final de su vida útil.</w:t>
      </w:r>
    </w:p>
    <w:p w14:paraId="18BE62EC" w14:textId="77777777" w:rsidR="00851FDC" w:rsidRPr="003021C9" w:rsidRDefault="00851FDC" w:rsidP="003021C9">
      <w:pPr>
        <w:pStyle w:val="Prrafodelista"/>
        <w:jc w:val="both"/>
        <w:rPr>
          <w:rFonts w:asciiTheme="majorHAnsi" w:hAnsiTheme="majorHAnsi" w:cstheme="majorHAnsi"/>
          <w:sz w:val="26"/>
          <w:szCs w:val="26"/>
        </w:rPr>
      </w:pPr>
    </w:p>
    <w:p w14:paraId="0FAA7104" w14:textId="2EB67428" w:rsidR="00851FDC" w:rsidRPr="003021C9" w:rsidRDefault="00851FDC" w:rsidP="003021C9">
      <w:pPr>
        <w:pStyle w:val="Prrafodelista"/>
        <w:numPr>
          <w:ilvl w:val="0"/>
          <w:numId w:val="33"/>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Comparativa con países de condiciones similares</w:t>
      </w:r>
    </w:p>
    <w:p w14:paraId="3B9C3B1B" w14:textId="77777777" w:rsidR="00851FDC" w:rsidRPr="003021C9" w:rsidRDefault="00851FDC" w:rsidP="003021C9">
      <w:pPr>
        <w:pStyle w:val="Prrafodelista"/>
        <w:spacing w:line="276" w:lineRule="auto"/>
        <w:jc w:val="both"/>
        <w:rPr>
          <w:rFonts w:asciiTheme="majorHAnsi" w:hAnsiTheme="majorHAnsi" w:cstheme="majorHAnsi"/>
          <w:b/>
          <w:bCs/>
          <w:sz w:val="26"/>
          <w:szCs w:val="26"/>
        </w:rPr>
      </w:pPr>
    </w:p>
    <w:p w14:paraId="1CDC31D7" w14:textId="5DA56E8A" w:rsidR="00851FDC" w:rsidRPr="003021C9" w:rsidRDefault="003021C9" w:rsidP="003021C9">
      <w:pPr>
        <w:pStyle w:val="Prrafodelista"/>
        <w:numPr>
          <w:ilvl w:val="0"/>
          <w:numId w:val="35"/>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 xml:space="preserve">México: </w:t>
      </w:r>
      <w:r w:rsidRPr="003021C9">
        <w:rPr>
          <w:rFonts w:asciiTheme="majorHAnsi" w:hAnsiTheme="majorHAnsi" w:cstheme="majorHAnsi"/>
          <w:sz w:val="26"/>
          <w:szCs w:val="26"/>
        </w:rPr>
        <w:t>Aunque México también enfrenta desafíos significativos en cuanto al reciclaje, ha implementado programas de reciclaje y compostaje en diversas ciudades y ha comenzado a adoptar principios de la economía circular en las políticas públicas.</w:t>
      </w:r>
    </w:p>
    <w:p w14:paraId="2155DEFF" w14:textId="77777777" w:rsidR="003021C9" w:rsidRPr="003021C9" w:rsidRDefault="003021C9" w:rsidP="003021C9">
      <w:pPr>
        <w:pStyle w:val="Prrafodelista"/>
        <w:spacing w:line="276" w:lineRule="auto"/>
        <w:ind w:left="1440"/>
        <w:jc w:val="both"/>
        <w:rPr>
          <w:rFonts w:asciiTheme="majorHAnsi" w:hAnsiTheme="majorHAnsi" w:cstheme="majorHAnsi"/>
          <w:b/>
          <w:bCs/>
          <w:sz w:val="26"/>
          <w:szCs w:val="26"/>
        </w:rPr>
      </w:pPr>
    </w:p>
    <w:p w14:paraId="4D84E2DA" w14:textId="3617B176" w:rsidR="003021C9" w:rsidRPr="003021C9" w:rsidRDefault="003021C9" w:rsidP="003021C9">
      <w:pPr>
        <w:pStyle w:val="Prrafodelista"/>
        <w:numPr>
          <w:ilvl w:val="0"/>
          <w:numId w:val="35"/>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 xml:space="preserve">Brasil: </w:t>
      </w:r>
      <w:r w:rsidRPr="003021C9">
        <w:rPr>
          <w:rFonts w:asciiTheme="majorHAnsi" w:hAnsiTheme="majorHAnsi" w:cstheme="majorHAnsi"/>
          <w:sz w:val="26"/>
          <w:szCs w:val="26"/>
        </w:rPr>
        <w:t>Brasil, uno de los países más grandes de América Latina, ha desarrollado políticas nacionales de reciclaje que promueven el reciclaje de residuos plásticos y metálicos, así como la implementación de sistemas de gestión integrada de residuos.</w:t>
      </w:r>
    </w:p>
    <w:p w14:paraId="7C38024C" w14:textId="77777777" w:rsidR="003021C9" w:rsidRPr="003021C9" w:rsidRDefault="003021C9" w:rsidP="003021C9">
      <w:pPr>
        <w:pStyle w:val="Prrafodelista"/>
        <w:jc w:val="both"/>
        <w:rPr>
          <w:rFonts w:asciiTheme="majorHAnsi" w:hAnsiTheme="majorHAnsi" w:cstheme="majorHAnsi"/>
          <w:b/>
          <w:bCs/>
          <w:sz w:val="26"/>
          <w:szCs w:val="26"/>
        </w:rPr>
      </w:pPr>
    </w:p>
    <w:p w14:paraId="0293D3FB" w14:textId="51553D28" w:rsidR="003021C9" w:rsidRPr="003021C9" w:rsidRDefault="003021C9" w:rsidP="003021C9">
      <w:p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Beneficios Sociales del Reciclaje</w:t>
      </w:r>
    </w:p>
    <w:p w14:paraId="59785E3B" w14:textId="77777777" w:rsidR="003021C9" w:rsidRPr="003021C9" w:rsidRDefault="003021C9" w:rsidP="003021C9">
      <w:pPr>
        <w:spacing w:line="276" w:lineRule="auto"/>
        <w:jc w:val="both"/>
        <w:rPr>
          <w:rFonts w:asciiTheme="majorHAnsi" w:hAnsiTheme="majorHAnsi" w:cstheme="majorHAnsi"/>
          <w:b/>
          <w:bCs/>
          <w:sz w:val="26"/>
          <w:szCs w:val="26"/>
        </w:rPr>
      </w:pPr>
    </w:p>
    <w:p w14:paraId="37030118" w14:textId="77777777" w:rsidR="003021C9" w:rsidRPr="003021C9" w:rsidRDefault="003021C9" w:rsidP="003021C9">
      <w:p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El reciclaje contribuye a la mejora de la calidad de vida en las comunidades al reducir la cantidad de residuos en los vertederos, lo que a su vez disminuye los riesgos para la salud pública. Además, la limpieza de los espacios urbanos y rurales promueve una mejor calidad de vida.</w:t>
      </w:r>
    </w:p>
    <w:p w14:paraId="6EABED9F" w14:textId="77777777" w:rsidR="003021C9" w:rsidRPr="003021C9" w:rsidRDefault="003021C9" w:rsidP="003021C9">
      <w:pPr>
        <w:spacing w:line="276" w:lineRule="auto"/>
        <w:jc w:val="both"/>
        <w:rPr>
          <w:rFonts w:asciiTheme="majorHAnsi" w:hAnsiTheme="majorHAnsi" w:cstheme="majorHAnsi"/>
          <w:sz w:val="26"/>
          <w:szCs w:val="26"/>
        </w:rPr>
      </w:pPr>
    </w:p>
    <w:p w14:paraId="11C9D4DC" w14:textId="59AA4116" w:rsidR="003021C9" w:rsidRPr="003021C9" w:rsidRDefault="003021C9" w:rsidP="003021C9">
      <w:p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 xml:space="preserve">El sector del reciclaje es una fuente importante de empleo, especialmente para los </w:t>
      </w:r>
      <w:r w:rsidRPr="003021C9">
        <w:rPr>
          <w:rFonts w:asciiTheme="majorHAnsi" w:hAnsiTheme="majorHAnsi" w:cstheme="majorHAnsi"/>
          <w:b/>
          <w:bCs/>
          <w:sz w:val="26"/>
          <w:szCs w:val="26"/>
        </w:rPr>
        <w:t>recicladores informales</w:t>
      </w:r>
      <w:r w:rsidRPr="003021C9">
        <w:rPr>
          <w:rFonts w:asciiTheme="majorHAnsi" w:hAnsiTheme="majorHAnsi" w:cstheme="majorHAnsi"/>
          <w:sz w:val="26"/>
          <w:szCs w:val="26"/>
        </w:rPr>
        <w:t>. El proceso de formalización del reciclaje puede generar miles de empleos formales y mejorar las condiciones laborales de los recicladores.</w:t>
      </w:r>
    </w:p>
    <w:p w14:paraId="2502856D" w14:textId="77777777" w:rsidR="003021C9" w:rsidRPr="003021C9" w:rsidRDefault="003021C9" w:rsidP="003021C9">
      <w:pPr>
        <w:spacing w:line="276" w:lineRule="auto"/>
        <w:jc w:val="both"/>
        <w:rPr>
          <w:rFonts w:asciiTheme="majorHAnsi" w:hAnsiTheme="majorHAnsi" w:cstheme="majorHAnsi"/>
          <w:sz w:val="26"/>
          <w:szCs w:val="26"/>
        </w:rPr>
      </w:pPr>
    </w:p>
    <w:p w14:paraId="6AB2D5D9" w14:textId="58563DCF" w:rsidR="003021C9" w:rsidRPr="003021C9" w:rsidRDefault="003021C9" w:rsidP="003021C9">
      <w:p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Legislación Actual</w:t>
      </w:r>
    </w:p>
    <w:p w14:paraId="0A5AF0D4" w14:textId="77777777" w:rsidR="003021C9" w:rsidRPr="003021C9" w:rsidRDefault="003021C9" w:rsidP="003021C9">
      <w:pPr>
        <w:spacing w:line="276" w:lineRule="auto"/>
        <w:jc w:val="both"/>
        <w:rPr>
          <w:rFonts w:asciiTheme="majorHAnsi" w:hAnsiTheme="majorHAnsi" w:cstheme="majorHAnsi"/>
          <w:b/>
          <w:bCs/>
          <w:sz w:val="26"/>
          <w:szCs w:val="26"/>
        </w:rPr>
      </w:pPr>
    </w:p>
    <w:p w14:paraId="4A288E7A" w14:textId="77777777" w:rsidR="003021C9" w:rsidRPr="003021C9" w:rsidRDefault="003021C9" w:rsidP="003021C9">
      <w:p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 xml:space="preserve">En Colombia, existen diversas leyes, decretos y resoluciones que abordan el manejo de residuos, el reciclaje y la implementación de la </w:t>
      </w:r>
      <w:r w:rsidRPr="003021C9">
        <w:rPr>
          <w:rFonts w:asciiTheme="majorHAnsi" w:hAnsiTheme="majorHAnsi" w:cstheme="majorHAnsi"/>
          <w:b/>
          <w:bCs/>
          <w:sz w:val="26"/>
          <w:szCs w:val="26"/>
        </w:rPr>
        <w:t>economía circular</w:t>
      </w:r>
      <w:r w:rsidRPr="003021C9">
        <w:rPr>
          <w:rFonts w:asciiTheme="majorHAnsi" w:hAnsiTheme="majorHAnsi" w:cstheme="majorHAnsi"/>
          <w:sz w:val="26"/>
          <w:szCs w:val="26"/>
        </w:rPr>
        <w:t>. A continuación, se presenta un resumen de los principales marcos normativos en este ámbito:</w:t>
      </w:r>
    </w:p>
    <w:p w14:paraId="6ACA2321" w14:textId="77777777" w:rsidR="003021C9" w:rsidRPr="003021C9" w:rsidRDefault="003021C9" w:rsidP="003021C9">
      <w:pPr>
        <w:spacing w:line="276" w:lineRule="auto"/>
        <w:jc w:val="both"/>
        <w:rPr>
          <w:rFonts w:asciiTheme="majorHAnsi" w:hAnsiTheme="majorHAnsi" w:cstheme="majorHAnsi"/>
          <w:sz w:val="26"/>
          <w:szCs w:val="26"/>
        </w:rPr>
      </w:pPr>
    </w:p>
    <w:p w14:paraId="48B989FB" w14:textId="6E78E352" w:rsidR="003021C9" w:rsidRPr="003021C9" w:rsidRDefault="003021C9" w:rsidP="003021C9">
      <w:pPr>
        <w:pStyle w:val="Prrafodelista"/>
        <w:numPr>
          <w:ilvl w:val="0"/>
          <w:numId w:val="36"/>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Ley 1427 de 2010 - Ley General de Residuos Sólidos</w:t>
      </w:r>
    </w:p>
    <w:p w14:paraId="18B6D8C2" w14:textId="77777777" w:rsidR="003021C9" w:rsidRPr="003021C9" w:rsidRDefault="003021C9" w:rsidP="003021C9">
      <w:pPr>
        <w:spacing w:line="276" w:lineRule="auto"/>
        <w:jc w:val="both"/>
        <w:rPr>
          <w:rFonts w:asciiTheme="majorHAnsi" w:hAnsiTheme="majorHAnsi" w:cstheme="majorHAnsi"/>
          <w:b/>
          <w:bCs/>
          <w:sz w:val="26"/>
          <w:szCs w:val="26"/>
        </w:rPr>
      </w:pPr>
    </w:p>
    <w:p w14:paraId="56E10C21" w14:textId="77777777" w:rsidR="003021C9" w:rsidRPr="003021C9" w:rsidRDefault="003021C9" w:rsidP="003021C9">
      <w:p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 xml:space="preserve">Esta ley establece las bases para la gestión de los residuos sólidos en Colombia. Abarca todo el ciclo de vida de los residuos, desde su generación hasta su disposición final, y promueve la </w:t>
      </w:r>
      <w:r w:rsidRPr="003021C9">
        <w:rPr>
          <w:rFonts w:asciiTheme="majorHAnsi" w:hAnsiTheme="majorHAnsi" w:cstheme="majorHAnsi"/>
          <w:b/>
          <w:bCs/>
          <w:sz w:val="26"/>
          <w:szCs w:val="26"/>
        </w:rPr>
        <w:t xml:space="preserve">reutilización, reciclaje y recuperación de </w:t>
      </w:r>
      <w:r w:rsidRPr="003021C9">
        <w:rPr>
          <w:rFonts w:asciiTheme="majorHAnsi" w:hAnsiTheme="majorHAnsi" w:cstheme="majorHAnsi"/>
          <w:b/>
          <w:bCs/>
          <w:sz w:val="26"/>
          <w:szCs w:val="26"/>
        </w:rPr>
        <w:lastRenderedPageBreak/>
        <w:t>materiales</w:t>
      </w:r>
      <w:r w:rsidRPr="003021C9">
        <w:rPr>
          <w:rFonts w:asciiTheme="majorHAnsi" w:hAnsiTheme="majorHAnsi" w:cstheme="majorHAnsi"/>
          <w:sz w:val="26"/>
          <w:szCs w:val="26"/>
        </w:rPr>
        <w:t>. Define principios y responsabilidades para los generadores de residuos, las autoridades locales y los ciudadanos.</w:t>
      </w:r>
    </w:p>
    <w:p w14:paraId="29496A1F" w14:textId="77777777" w:rsidR="003021C9" w:rsidRPr="003021C9" w:rsidRDefault="003021C9" w:rsidP="003021C9">
      <w:pPr>
        <w:spacing w:line="276" w:lineRule="auto"/>
        <w:jc w:val="both"/>
        <w:rPr>
          <w:rFonts w:asciiTheme="majorHAnsi" w:hAnsiTheme="majorHAnsi" w:cstheme="majorHAnsi"/>
          <w:sz w:val="26"/>
          <w:szCs w:val="26"/>
        </w:rPr>
      </w:pPr>
    </w:p>
    <w:p w14:paraId="6529E546" w14:textId="77777777" w:rsidR="003021C9" w:rsidRPr="003021C9" w:rsidRDefault="003021C9" w:rsidP="003021C9">
      <w:p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Aspectos clave:</w:t>
      </w:r>
    </w:p>
    <w:p w14:paraId="50B1B859" w14:textId="77777777" w:rsidR="003021C9" w:rsidRPr="003021C9" w:rsidRDefault="003021C9" w:rsidP="003021C9">
      <w:pPr>
        <w:spacing w:line="276" w:lineRule="auto"/>
        <w:jc w:val="both"/>
        <w:rPr>
          <w:rFonts w:asciiTheme="majorHAnsi" w:hAnsiTheme="majorHAnsi" w:cstheme="majorHAnsi"/>
          <w:sz w:val="26"/>
          <w:szCs w:val="26"/>
        </w:rPr>
      </w:pPr>
    </w:p>
    <w:p w14:paraId="134D9635" w14:textId="29FC5766" w:rsidR="003021C9" w:rsidRPr="003021C9" w:rsidRDefault="003021C9" w:rsidP="003021C9">
      <w:pPr>
        <w:pStyle w:val="Prrafodelista"/>
        <w:numPr>
          <w:ilvl w:val="0"/>
          <w:numId w:val="33"/>
        </w:num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Crea el marco normativo para la gestión integral de residuos.</w:t>
      </w:r>
    </w:p>
    <w:p w14:paraId="7D9FD000" w14:textId="77777777" w:rsidR="003021C9" w:rsidRPr="003021C9" w:rsidRDefault="003021C9" w:rsidP="003021C9">
      <w:pPr>
        <w:pStyle w:val="Prrafodelista"/>
        <w:spacing w:line="276" w:lineRule="auto"/>
        <w:jc w:val="both"/>
        <w:rPr>
          <w:rFonts w:asciiTheme="majorHAnsi" w:hAnsiTheme="majorHAnsi" w:cstheme="majorHAnsi"/>
          <w:sz w:val="26"/>
          <w:szCs w:val="26"/>
        </w:rPr>
      </w:pPr>
    </w:p>
    <w:p w14:paraId="2870F3C0" w14:textId="6C169C2D" w:rsidR="003021C9" w:rsidRPr="003021C9" w:rsidRDefault="003021C9" w:rsidP="003021C9">
      <w:pPr>
        <w:pStyle w:val="Prrafodelista"/>
        <w:numPr>
          <w:ilvl w:val="0"/>
          <w:numId w:val="33"/>
        </w:num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Promueve la educación y sensibilización sobre el reciclaje</w:t>
      </w:r>
    </w:p>
    <w:p w14:paraId="5EF50E3F" w14:textId="77777777" w:rsidR="003021C9" w:rsidRPr="003021C9" w:rsidRDefault="003021C9" w:rsidP="003021C9">
      <w:pPr>
        <w:pStyle w:val="Prrafodelista"/>
        <w:jc w:val="both"/>
        <w:rPr>
          <w:rFonts w:asciiTheme="majorHAnsi" w:hAnsiTheme="majorHAnsi" w:cstheme="majorHAnsi"/>
          <w:sz w:val="26"/>
          <w:szCs w:val="26"/>
        </w:rPr>
      </w:pPr>
    </w:p>
    <w:p w14:paraId="78B1FAF2" w14:textId="5A156FC0" w:rsidR="003021C9" w:rsidRPr="003021C9" w:rsidRDefault="003021C9" w:rsidP="003021C9">
      <w:pPr>
        <w:pStyle w:val="Prrafodelista"/>
        <w:numPr>
          <w:ilvl w:val="0"/>
          <w:numId w:val="33"/>
        </w:num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 xml:space="preserve">Fomenta la </w:t>
      </w:r>
      <w:r w:rsidRPr="003021C9">
        <w:rPr>
          <w:rFonts w:asciiTheme="majorHAnsi" w:hAnsiTheme="majorHAnsi" w:cstheme="majorHAnsi"/>
          <w:b/>
          <w:bCs/>
          <w:sz w:val="26"/>
          <w:szCs w:val="26"/>
        </w:rPr>
        <w:t>responsabilidad extendida del productor</w:t>
      </w:r>
      <w:r w:rsidRPr="003021C9">
        <w:rPr>
          <w:rFonts w:asciiTheme="majorHAnsi" w:hAnsiTheme="majorHAnsi" w:cstheme="majorHAnsi"/>
          <w:sz w:val="26"/>
          <w:szCs w:val="26"/>
        </w:rPr>
        <w:t xml:space="preserve"> (REP), es decir, que los productores deben asumir la responsabilidad por el manejo de los residuos de sus productos al final de su vida útil.</w:t>
      </w:r>
    </w:p>
    <w:p w14:paraId="554B58B5" w14:textId="77777777" w:rsidR="003021C9" w:rsidRPr="003021C9" w:rsidRDefault="003021C9" w:rsidP="003021C9">
      <w:pPr>
        <w:pStyle w:val="Prrafodelista"/>
        <w:jc w:val="both"/>
        <w:rPr>
          <w:rFonts w:asciiTheme="majorHAnsi" w:hAnsiTheme="majorHAnsi" w:cstheme="majorHAnsi"/>
          <w:sz w:val="26"/>
          <w:szCs w:val="26"/>
        </w:rPr>
      </w:pPr>
    </w:p>
    <w:p w14:paraId="1C892B35" w14:textId="0DD9D161" w:rsidR="003021C9" w:rsidRPr="003021C9" w:rsidRDefault="003021C9" w:rsidP="003021C9">
      <w:pPr>
        <w:pStyle w:val="Prrafodelista"/>
        <w:numPr>
          <w:ilvl w:val="0"/>
          <w:numId w:val="36"/>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Ley 1672 de 2013 - Ley de Economía Circular</w:t>
      </w:r>
    </w:p>
    <w:p w14:paraId="1F9EF91E" w14:textId="77777777" w:rsidR="003021C9" w:rsidRPr="003021C9" w:rsidRDefault="003021C9" w:rsidP="003021C9">
      <w:pPr>
        <w:spacing w:line="276" w:lineRule="auto"/>
        <w:jc w:val="both"/>
        <w:rPr>
          <w:rFonts w:asciiTheme="majorHAnsi" w:hAnsiTheme="majorHAnsi" w:cstheme="majorHAnsi"/>
          <w:b/>
          <w:bCs/>
          <w:sz w:val="26"/>
          <w:szCs w:val="26"/>
        </w:rPr>
      </w:pPr>
    </w:p>
    <w:p w14:paraId="6C770DD2" w14:textId="77777777" w:rsidR="003021C9" w:rsidRPr="003021C9" w:rsidRDefault="003021C9" w:rsidP="003021C9">
      <w:p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 xml:space="preserve">La </w:t>
      </w:r>
      <w:r w:rsidRPr="003021C9">
        <w:rPr>
          <w:rFonts w:asciiTheme="majorHAnsi" w:hAnsiTheme="majorHAnsi" w:cstheme="majorHAnsi"/>
          <w:b/>
          <w:bCs/>
          <w:sz w:val="26"/>
          <w:szCs w:val="26"/>
        </w:rPr>
        <w:t>Ley 1672 de 2013</w:t>
      </w:r>
      <w:r w:rsidRPr="003021C9">
        <w:rPr>
          <w:rFonts w:asciiTheme="majorHAnsi" w:hAnsiTheme="majorHAnsi" w:cstheme="majorHAnsi"/>
          <w:sz w:val="26"/>
          <w:szCs w:val="26"/>
        </w:rPr>
        <w:t xml:space="preserve"> establece el marco para promover una transición hacia un modelo de </w:t>
      </w:r>
      <w:r w:rsidRPr="003021C9">
        <w:rPr>
          <w:rFonts w:asciiTheme="majorHAnsi" w:hAnsiTheme="majorHAnsi" w:cstheme="majorHAnsi"/>
          <w:b/>
          <w:bCs/>
          <w:sz w:val="26"/>
          <w:szCs w:val="26"/>
        </w:rPr>
        <w:t>economía circular</w:t>
      </w:r>
      <w:r w:rsidRPr="003021C9">
        <w:rPr>
          <w:rFonts w:asciiTheme="majorHAnsi" w:hAnsiTheme="majorHAnsi" w:cstheme="majorHAnsi"/>
          <w:sz w:val="26"/>
          <w:szCs w:val="26"/>
        </w:rPr>
        <w:t xml:space="preserve"> en Colombia. Este modelo busca mejorar la eficiencia en el uso de los recursos, reducir la cantidad de residuos y promover el reciclaje y la reutilización de materiales.</w:t>
      </w:r>
    </w:p>
    <w:p w14:paraId="518C6AF0" w14:textId="77777777" w:rsidR="003021C9" w:rsidRPr="003021C9" w:rsidRDefault="003021C9" w:rsidP="003021C9">
      <w:pPr>
        <w:spacing w:line="276" w:lineRule="auto"/>
        <w:jc w:val="both"/>
        <w:rPr>
          <w:rFonts w:asciiTheme="majorHAnsi" w:hAnsiTheme="majorHAnsi" w:cstheme="majorHAnsi"/>
          <w:sz w:val="26"/>
          <w:szCs w:val="26"/>
        </w:rPr>
      </w:pPr>
    </w:p>
    <w:p w14:paraId="6C492822" w14:textId="77777777" w:rsidR="003021C9" w:rsidRPr="003021C9" w:rsidRDefault="003021C9" w:rsidP="003021C9">
      <w:pPr>
        <w:spacing w:line="276" w:lineRule="auto"/>
        <w:jc w:val="both"/>
        <w:rPr>
          <w:rFonts w:asciiTheme="majorHAnsi" w:hAnsiTheme="majorHAnsi" w:cstheme="majorHAnsi"/>
          <w:sz w:val="26"/>
          <w:szCs w:val="26"/>
        </w:rPr>
      </w:pPr>
      <w:r w:rsidRPr="003021C9">
        <w:rPr>
          <w:rFonts w:asciiTheme="majorHAnsi" w:hAnsiTheme="majorHAnsi" w:cstheme="majorHAnsi"/>
          <w:b/>
          <w:bCs/>
          <w:sz w:val="26"/>
          <w:szCs w:val="26"/>
        </w:rPr>
        <w:t>Aspectos clave:</w:t>
      </w:r>
    </w:p>
    <w:p w14:paraId="4D95A400" w14:textId="77777777" w:rsidR="003021C9" w:rsidRPr="003021C9" w:rsidRDefault="003021C9" w:rsidP="003021C9">
      <w:pPr>
        <w:spacing w:line="276" w:lineRule="auto"/>
        <w:jc w:val="both"/>
        <w:rPr>
          <w:rFonts w:asciiTheme="majorHAnsi" w:hAnsiTheme="majorHAnsi" w:cstheme="majorHAnsi"/>
          <w:sz w:val="26"/>
          <w:szCs w:val="26"/>
        </w:rPr>
      </w:pPr>
    </w:p>
    <w:p w14:paraId="6F494DEF" w14:textId="3FCA9A4B" w:rsidR="003021C9" w:rsidRPr="003021C9" w:rsidRDefault="003021C9" w:rsidP="003021C9">
      <w:pPr>
        <w:pStyle w:val="Prrafodelista"/>
        <w:numPr>
          <w:ilvl w:val="0"/>
          <w:numId w:val="39"/>
        </w:num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Establece políticas para reducir el desperdicio de materiales y promover la reutilización de recursos.</w:t>
      </w:r>
    </w:p>
    <w:p w14:paraId="078EFA88" w14:textId="598C2066" w:rsidR="003021C9" w:rsidRPr="003021C9" w:rsidRDefault="003021C9" w:rsidP="003021C9">
      <w:pPr>
        <w:pStyle w:val="Prrafodelista"/>
        <w:numPr>
          <w:ilvl w:val="0"/>
          <w:numId w:val="39"/>
        </w:num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 xml:space="preserve">Incentiva la </w:t>
      </w:r>
      <w:r w:rsidRPr="003021C9">
        <w:rPr>
          <w:rFonts w:asciiTheme="majorHAnsi" w:hAnsiTheme="majorHAnsi" w:cstheme="majorHAnsi"/>
          <w:b/>
          <w:bCs/>
          <w:sz w:val="26"/>
          <w:szCs w:val="26"/>
        </w:rPr>
        <w:t>responsabilidad empresarial</w:t>
      </w:r>
      <w:r w:rsidRPr="003021C9">
        <w:rPr>
          <w:rFonts w:asciiTheme="majorHAnsi" w:hAnsiTheme="majorHAnsi" w:cstheme="majorHAnsi"/>
          <w:sz w:val="26"/>
          <w:szCs w:val="26"/>
        </w:rPr>
        <w:t xml:space="preserve"> en la gestión de residuos.</w:t>
      </w:r>
    </w:p>
    <w:p w14:paraId="613B5306" w14:textId="77777777" w:rsidR="003021C9" w:rsidRPr="003021C9" w:rsidRDefault="003021C9" w:rsidP="003021C9">
      <w:pPr>
        <w:numPr>
          <w:ilvl w:val="0"/>
          <w:numId w:val="39"/>
        </w:num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Fomenta el desarrollo de industrias del reciclaje como parte del nuevo modelo económico.</w:t>
      </w:r>
    </w:p>
    <w:p w14:paraId="59F33F0E" w14:textId="2D70F346" w:rsidR="003021C9" w:rsidRPr="003021C9" w:rsidRDefault="003021C9" w:rsidP="003021C9">
      <w:pPr>
        <w:pStyle w:val="Prrafodelista"/>
        <w:numPr>
          <w:ilvl w:val="0"/>
          <w:numId w:val="36"/>
        </w:num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 xml:space="preserve">Decreto 1077 de 2015 - Decreto Único Reglamentario del Sector Ambiente </w:t>
      </w:r>
    </w:p>
    <w:p w14:paraId="46C577EC" w14:textId="77777777" w:rsidR="003021C9" w:rsidRPr="003021C9" w:rsidRDefault="003021C9" w:rsidP="003021C9">
      <w:pPr>
        <w:spacing w:line="276" w:lineRule="auto"/>
        <w:jc w:val="both"/>
        <w:rPr>
          <w:rFonts w:asciiTheme="majorHAnsi" w:hAnsiTheme="majorHAnsi" w:cstheme="majorHAnsi"/>
          <w:b/>
          <w:bCs/>
          <w:sz w:val="26"/>
          <w:szCs w:val="26"/>
        </w:rPr>
      </w:pPr>
    </w:p>
    <w:p w14:paraId="08298C5D" w14:textId="1B12C5E1" w:rsidR="003021C9" w:rsidRPr="003021C9" w:rsidRDefault="003021C9" w:rsidP="003021C9">
      <w:p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Este decreto compila y regula la normativa relacionada con el manejo ambiental, incluyendo la gestión de residuos. Aunque no se centra exclusivamente en reciclaje, establece procedimientos y directrices para la gestión de residuos sólidos y promueve la minimización de residuos y la valorización de estos, lo que se alinea con los principios de la economía circular.</w:t>
      </w:r>
    </w:p>
    <w:p w14:paraId="085F2ED2" w14:textId="77777777" w:rsidR="003021C9" w:rsidRPr="003021C9" w:rsidRDefault="003021C9" w:rsidP="003021C9">
      <w:pPr>
        <w:spacing w:line="276" w:lineRule="auto"/>
        <w:jc w:val="both"/>
        <w:rPr>
          <w:rFonts w:asciiTheme="majorHAnsi" w:hAnsiTheme="majorHAnsi" w:cstheme="majorHAnsi"/>
          <w:b/>
          <w:bCs/>
          <w:sz w:val="26"/>
          <w:szCs w:val="26"/>
        </w:rPr>
      </w:pPr>
    </w:p>
    <w:p w14:paraId="6754DCA8" w14:textId="77777777" w:rsidR="003021C9" w:rsidRPr="003021C9" w:rsidRDefault="003021C9" w:rsidP="003021C9">
      <w:pPr>
        <w:spacing w:line="276" w:lineRule="auto"/>
        <w:jc w:val="both"/>
        <w:rPr>
          <w:rFonts w:asciiTheme="majorHAnsi" w:hAnsiTheme="majorHAnsi" w:cstheme="majorHAnsi"/>
          <w:b/>
          <w:bCs/>
          <w:sz w:val="26"/>
          <w:szCs w:val="26"/>
        </w:rPr>
      </w:pPr>
      <w:r w:rsidRPr="003021C9">
        <w:rPr>
          <w:rFonts w:asciiTheme="majorHAnsi" w:hAnsiTheme="majorHAnsi" w:cstheme="majorHAnsi"/>
          <w:b/>
          <w:bCs/>
          <w:sz w:val="26"/>
          <w:szCs w:val="26"/>
        </w:rPr>
        <w:t>Aspectos clave:</w:t>
      </w:r>
    </w:p>
    <w:p w14:paraId="3DA1F857" w14:textId="77777777" w:rsidR="003021C9" w:rsidRPr="003021C9" w:rsidRDefault="003021C9" w:rsidP="003021C9">
      <w:pPr>
        <w:spacing w:line="276" w:lineRule="auto"/>
        <w:jc w:val="both"/>
        <w:rPr>
          <w:rFonts w:asciiTheme="majorHAnsi" w:hAnsiTheme="majorHAnsi" w:cstheme="majorHAnsi"/>
          <w:b/>
          <w:bCs/>
          <w:sz w:val="26"/>
          <w:szCs w:val="26"/>
        </w:rPr>
      </w:pPr>
    </w:p>
    <w:p w14:paraId="19D8298B" w14:textId="121E983E" w:rsidR="003021C9" w:rsidRPr="003021C9" w:rsidRDefault="003021C9" w:rsidP="003021C9">
      <w:pPr>
        <w:pStyle w:val="Prrafodelista"/>
        <w:numPr>
          <w:ilvl w:val="0"/>
          <w:numId w:val="42"/>
        </w:num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Regula la gestión de residuos peligrosos y no peligrosos.</w:t>
      </w:r>
    </w:p>
    <w:p w14:paraId="042612E4" w14:textId="77777777" w:rsidR="003021C9" w:rsidRPr="003021C9" w:rsidRDefault="003021C9" w:rsidP="003021C9">
      <w:pPr>
        <w:spacing w:line="276" w:lineRule="auto"/>
        <w:ind w:left="360"/>
        <w:jc w:val="both"/>
        <w:rPr>
          <w:rFonts w:asciiTheme="majorHAnsi" w:hAnsiTheme="majorHAnsi" w:cstheme="majorHAnsi"/>
          <w:sz w:val="26"/>
          <w:szCs w:val="26"/>
        </w:rPr>
      </w:pPr>
    </w:p>
    <w:p w14:paraId="35F1D2A3" w14:textId="5A7C9D02" w:rsidR="003021C9" w:rsidRPr="003021C9" w:rsidRDefault="003021C9" w:rsidP="003021C9">
      <w:pPr>
        <w:pStyle w:val="Prrafodelista"/>
        <w:numPr>
          <w:ilvl w:val="0"/>
          <w:numId w:val="42"/>
        </w:numPr>
        <w:spacing w:line="276" w:lineRule="auto"/>
        <w:jc w:val="both"/>
        <w:rPr>
          <w:rFonts w:asciiTheme="majorHAnsi" w:hAnsiTheme="majorHAnsi" w:cstheme="majorHAnsi"/>
          <w:sz w:val="26"/>
          <w:szCs w:val="26"/>
        </w:rPr>
      </w:pPr>
      <w:r w:rsidRPr="003021C9">
        <w:rPr>
          <w:rFonts w:asciiTheme="majorHAnsi" w:hAnsiTheme="majorHAnsi" w:cstheme="majorHAnsi"/>
          <w:sz w:val="26"/>
          <w:szCs w:val="26"/>
        </w:rPr>
        <w:t>Promueve la valorización de residuos, en línea con el modelo de economía circular.</w:t>
      </w:r>
    </w:p>
    <w:p w14:paraId="7B150CB4" w14:textId="283277DA" w:rsidR="003021C9" w:rsidRPr="003021C9" w:rsidRDefault="003021C9" w:rsidP="003021C9">
      <w:pPr>
        <w:numPr>
          <w:ilvl w:val="0"/>
          <w:numId w:val="42"/>
        </w:num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Establece requisitos para la clasificación, recolección y disposición final de los residuos.</w:t>
      </w:r>
    </w:p>
    <w:p w14:paraId="7D9E5C0C" w14:textId="7AD8EC9B" w:rsidR="003021C9" w:rsidRPr="003021C9" w:rsidRDefault="003021C9" w:rsidP="003021C9">
      <w:pPr>
        <w:pStyle w:val="Prrafodelista"/>
        <w:numPr>
          <w:ilvl w:val="0"/>
          <w:numId w:val="36"/>
        </w:numPr>
        <w:spacing w:before="100" w:beforeAutospacing="1" w:after="100" w:afterAutospacing="1"/>
        <w:jc w:val="both"/>
        <w:rPr>
          <w:rFonts w:asciiTheme="majorHAnsi" w:eastAsia="Times New Roman" w:hAnsiTheme="majorHAnsi" w:cstheme="majorHAnsi"/>
          <w:b/>
          <w:bCs/>
          <w:sz w:val="26"/>
          <w:szCs w:val="26"/>
          <w:lang w:eastAsia="es-CO"/>
        </w:rPr>
      </w:pPr>
      <w:r w:rsidRPr="003021C9">
        <w:rPr>
          <w:rFonts w:asciiTheme="majorHAnsi" w:eastAsia="Times New Roman" w:hAnsiTheme="majorHAnsi" w:cstheme="majorHAnsi"/>
          <w:b/>
          <w:bCs/>
          <w:sz w:val="26"/>
          <w:szCs w:val="26"/>
          <w:lang w:eastAsia="es-CO"/>
        </w:rPr>
        <w:t>Decreto 1076 de 2015 - Planes de Gestión Integral de Residuos Sólidos</w:t>
      </w:r>
    </w:p>
    <w:p w14:paraId="35C7F12F" w14:textId="73625BF7" w:rsidR="003021C9" w:rsidRPr="003021C9" w:rsidRDefault="003021C9" w:rsidP="003021C9">
      <w:p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 xml:space="preserve">Este decreto establece las condiciones para la creación e implementación de planes de </w:t>
      </w:r>
      <w:r w:rsidRPr="003021C9">
        <w:rPr>
          <w:rFonts w:asciiTheme="majorHAnsi" w:eastAsia="Times New Roman" w:hAnsiTheme="majorHAnsi" w:cstheme="majorHAnsi"/>
          <w:b/>
          <w:bCs/>
          <w:sz w:val="26"/>
          <w:szCs w:val="26"/>
          <w:lang w:eastAsia="es-CO"/>
        </w:rPr>
        <w:t>gestión integral de residuos sólidos</w:t>
      </w:r>
      <w:r w:rsidRPr="003021C9">
        <w:rPr>
          <w:rFonts w:asciiTheme="majorHAnsi" w:eastAsia="Times New Roman" w:hAnsiTheme="majorHAnsi" w:cstheme="majorHAnsi"/>
          <w:sz w:val="26"/>
          <w:szCs w:val="26"/>
          <w:lang w:eastAsia="es-CO"/>
        </w:rPr>
        <w:t xml:space="preserve"> (PGIRS) a nivel municipal y regional. A través de estos planes, se busca mejorar la recolección, disposición y reciclaje de residuos a nivel local.</w:t>
      </w:r>
    </w:p>
    <w:p w14:paraId="2C7BF595" w14:textId="77777777" w:rsidR="003021C9" w:rsidRPr="003021C9" w:rsidRDefault="003021C9" w:rsidP="003021C9">
      <w:p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b/>
          <w:bCs/>
          <w:sz w:val="26"/>
          <w:szCs w:val="26"/>
          <w:lang w:eastAsia="es-CO"/>
        </w:rPr>
        <w:t>Aspectos clave:</w:t>
      </w:r>
    </w:p>
    <w:p w14:paraId="2A89235B" w14:textId="1FB9A264" w:rsidR="003021C9" w:rsidRPr="003021C9" w:rsidRDefault="003021C9" w:rsidP="003021C9">
      <w:pPr>
        <w:pStyle w:val="Prrafodelista"/>
        <w:numPr>
          <w:ilvl w:val="0"/>
          <w:numId w:val="45"/>
        </w:num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Obliga a los municipios a contar con planes de gestión de residuos que incluyan el reciclaje como una prioridad.</w:t>
      </w:r>
      <w:r w:rsidRPr="003021C9">
        <w:rPr>
          <w:rFonts w:asciiTheme="majorHAnsi" w:eastAsia="Times New Roman" w:hAnsiTheme="majorHAnsi" w:cstheme="majorHAnsi"/>
          <w:sz w:val="26"/>
          <w:szCs w:val="26"/>
          <w:lang w:eastAsia="es-CO"/>
        </w:rPr>
        <w:br/>
      </w:r>
    </w:p>
    <w:p w14:paraId="45D70D6C" w14:textId="5138718C" w:rsidR="003021C9" w:rsidRPr="003021C9" w:rsidRDefault="003021C9" w:rsidP="003021C9">
      <w:pPr>
        <w:pStyle w:val="Prrafodelista"/>
        <w:numPr>
          <w:ilvl w:val="0"/>
          <w:numId w:val="45"/>
        </w:num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 xml:space="preserve">Define la </w:t>
      </w:r>
      <w:r w:rsidRPr="003021C9">
        <w:rPr>
          <w:rFonts w:asciiTheme="majorHAnsi" w:eastAsia="Times New Roman" w:hAnsiTheme="majorHAnsi" w:cstheme="majorHAnsi"/>
          <w:b/>
          <w:bCs/>
          <w:sz w:val="26"/>
          <w:szCs w:val="26"/>
          <w:lang w:eastAsia="es-CO"/>
        </w:rPr>
        <w:t>responsabilidad extendida del productor</w:t>
      </w:r>
      <w:r w:rsidRPr="003021C9">
        <w:rPr>
          <w:rFonts w:asciiTheme="majorHAnsi" w:eastAsia="Times New Roman" w:hAnsiTheme="majorHAnsi" w:cstheme="majorHAnsi"/>
          <w:sz w:val="26"/>
          <w:szCs w:val="26"/>
          <w:lang w:eastAsia="es-CO"/>
        </w:rPr>
        <w:t xml:space="preserve"> para ciertos productos, como los empaques y plásticos.</w:t>
      </w:r>
      <w:r w:rsidRPr="003021C9">
        <w:rPr>
          <w:rFonts w:asciiTheme="majorHAnsi" w:eastAsia="Times New Roman" w:hAnsiTheme="majorHAnsi" w:cstheme="majorHAnsi"/>
          <w:sz w:val="26"/>
          <w:szCs w:val="26"/>
          <w:lang w:eastAsia="es-CO"/>
        </w:rPr>
        <w:br/>
      </w:r>
    </w:p>
    <w:p w14:paraId="0D7B00A9" w14:textId="77777777" w:rsidR="003021C9" w:rsidRPr="003021C9" w:rsidRDefault="003021C9" w:rsidP="003021C9">
      <w:pPr>
        <w:numPr>
          <w:ilvl w:val="0"/>
          <w:numId w:val="45"/>
        </w:num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 xml:space="preserve">Promueve la participación de la </w:t>
      </w:r>
      <w:r w:rsidRPr="003021C9">
        <w:rPr>
          <w:rFonts w:asciiTheme="majorHAnsi" w:eastAsia="Times New Roman" w:hAnsiTheme="majorHAnsi" w:cstheme="majorHAnsi"/>
          <w:b/>
          <w:bCs/>
          <w:sz w:val="26"/>
          <w:szCs w:val="26"/>
          <w:lang w:eastAsia="es-CO"/>
        </w:rPr>
        <w:t>comunidad en la gestión de residuos</w:t>
      </w:r>
      <w:r w:rsidRPr="003021C9">
        <w:rPr>
          <w:rFonts w:asciiTheme="majorHAnsi" w:eastAsia="Times New Roman" w:hAnsiTheme="majorHAnsi" w:cstheme="majorHAnsi"/>
          <w:sz w:val="26"/>
          <w:szCs w:val="26"/>
          <w:lang w:eastAsia="es-CO"/>
        </w:rPr>
        <w:t xml:space="preserve"> y la educación ambiental.</w:t>
      </w:r>
    </w:p>
    <w:p w14:paraId="11581B28" w14:textId="6E957B41" w:rsidR="003021C9" w:rsidRPr="003021C9" w:rsidRDefault="003021C9" w:rsidP="003021C9">
      <w:pPr>
        <w:pStyle w:val="Prrafodelista"/>
        <w:numPr>
          <w:ilvl w:val="0"/>
          <w:numId w:val="36"/>
        </w:numPr>
        <w:spacing w:before="100" w:beforeAutospacing="1" w:after="100" w:afterAutospacing="1"/>
        <w:jc w:val="both"/>
        <w:rPr>
          <w:rFonts w:asciiTheme="majorHAnsi" w:eastAsia="Times New Roman" w:hAnsiTheme="majorHAnsi" w:cstheme="majorHAnsi"/>
          <w:b/>
          <w:bCs/>
          <w:sz w:val="26"/>
          <w:szCs w:val="26"/>
          <w:lang w:eastAsia="es-CO"/>
        </w:rPr>
      </w:pPr>
      <w:r w:rsidRPr="003021C9">
        <w:rPr>
          <w:rFonts w:asciiTheme="majorHAnsi" w:eastAsia="Times New Roman" w:hAnsiTheme="majorHAnsi" w:cstheme="majorHAnsi"/>
          <w:b/>
          <w:bCs/>
          <w:sz w:val="26"/>
          <w:szCs w:val="26"/>
          <w:lang w:eastAsia="es-CO"/>
        </w:rPr>
        <w:t>Resolución 754 de 2014 - Lineamientos para la Gestión de Residuos de Envases y Empaques</w:t>
      </w:r>
    </w:p>
    <w:p w14:paraId="2FC9D371" w14:textId="030766DB" w:rsidR="003021C9" w:rsidRDefault="003021C9" w:rsidP="003021C9">
      <w:p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 xml:space="preserve">Esta resolución establece directrices para la gestión de los residuos generados por los envases y empaques, que son una de las principales fuentes de residuos reciclables en Colombia. La resolución impulsa la creación de programas para la </w:t>
      </w:r>
      <w:r w:rsidRPr="003021C9">
        <w:rPr>
          <w:rFonts w:asciiTheme="majorHAnsi" w:eastAsia="Times New Roman" w:hAnsiTheme="majorHAnsi" w:cstheme="majorHAnsi"/>
          <w:b/>
          <w:bCs/>
          <w:sz w:val="26"/>
          <w:szCs w:val="26"/>
          <w:lang w:eastAsia="es-CO"/>
        </w:rPr>
        <w:t>recogida y reciclaje de envases</w:t>
      </w:r>
      <w:r w:rsidRPr="003021C9">
        <w:rPr>
          <w:rFonts w:asciiTheme="majorHAnsi" w:eastAsia="Times New Roman" w:hAnsiTheme="majorHAnsi" w:cstheme="majorHAnsi"/>
          <w:sz w:val="26"/>
          <w:szCs w:val="26"/>
          <w:lang w:eastAsia="es-CO"/>
        </w:rPr>
        <w:t xml:space="preserve"> y promueve la </w:t>
      </w:r>
      <w:r w:rsidRPr="003021C9">
        <w:rPr>
          <w:rFonts w:asciiTheme="majorHAnsi" w:eastAsia="Times New Roman" w:hAnsiTheme="majorHAnsi" w:cstheme="majorHAnsi"/>
          <w:b/>
          <w:bCs/>
          <w:sz w:val="26"/>
          <w:szCs w:val="26"/>
          <w:lang w:eastAsia="es-CO"/>
        </w:rPr>
        <w:t>responsabilidad extendida del productor</w:t>
      </w:r>
      <w:r w:rsidRPr="003021C9">
        <w:rPr>
          <w:rFonts w:asciiTheme="majorHAnsi" w:eastAsia="Times New Roman" w:hAnsiTheme="majorHAnsi" w:cstheme="majorHAnsi"/>
          <w:sz w:val="26"/>
          <w:szCs w:val="26"/>
          <w:lang w:eastAsia="es-CO"/>
        </w:rPr>
        <w:t>.</w:t>
      </w:r>
    </w:p>
    <w:p w14:paraId="41993002" w14:textId="77777777" w:rsidR="003021C9" w:rsidRDefault="003021C9" w:rsidP="003021C9">
      <w:pPr>
        <w:spacing w:before="100" w:beforeAutospacing="1" w:after="100" w:afterAutospacing="1"/>
        <w:jc w:val="both"/>
        <w:rPr>
          <w:rFonts w:asciiTheme="majorHAnsi" w:eastAsia="Times New Roman" w:hAnsiTheme="majorHAnsi" w:cstheme="majorHAnsi"/>
          <w:sz w:val="26"/>
          <w:szCs w:val="26"/>
          <w:lang w:eastAsia="es-CO"/>
        </w:rPr>
      </w:pPr>
    </w:p>
    <w:p w14:paraId="4BDC8F01" w14:textId="77777777" w:rsidR="003021C9" w:rsidRPr="003021C9" w:rsidRDefault="003021C9" w:rsidP="003021C9">
      <w:pPr>
        <w:spacing w:before="100" w:beforeAutospacing="1" w:after="100" w:afterAutospacing="1"/>
        <w:jc w:val="both"/>
        <w:rPr>
          <w:rFonts w:asciiTheme="majorHAnsi" w:eastAsia="Times New Roman" w:hAnsiTheme="majorHAnsi" w:cstheme="majorHAnsi"/>
          <w:sz w:val="26"/>
          <w:szCs w:val="26"/>
          <w:lang w:eastAsia="es-CO"/>
        </w:rPr>
      </w:pPr>
    </w:p>
    <w:p w14:paraId="4D98D5C5" w14:textId="77777777" w:rsidR="003021C9" w:rsidRPr="003021C9" w:rsidRDefault="003021C9" w:rsidP="003021C9">
      <w:p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b/>
          <w:bCs/>
          <w:sz w:val="26"/>
          <w:szCs w:val="26"/>
          <w:lang w:eastAsia="es-CO"/>
        </w:rPr>
        <w:lastRenderedPageBreak/>
        <w:t>Aspectos clave:</w:t>
      </w:r>
    </w:p>
    <w:p w14:paraId="7B4DB649" w14:textId="4162F443" w:rsidR="003021C9" w:rsidRPr="003021C9" w:rsidRDefault="003021C9" w:rsidP="003021C9">
      <w:pPr>
        <w:pStyle w:val="Prrafodelista"/>
        <w:numPr>
          <w:ilvl w:val="0"/>
          <w:numId w:val="48"/>
        </w:num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Regula la gestión de residuos provenientes de envases y empaques, promoviendo su reciclaje.</w:t>
      </w:r>
    </w:p>
    <w:p w14:paraId="49657AA2" w14:textId="77777777" w:rsidR="003021C9" w:rsidRPr="003021C9" w:rsidRDefault="003021C9" w:rsidP="003021C9">
      <w:pPr>
        <w:pStyle w:val="Prrafodelista"/>
        <w:spacing w:before="100" w:beforeAutospacing="1" w:after="100" w:afterAutospacing="1"/>
        <w:jc w:val="both"/>
        <w:rPr>
          <w:rFonts w:asciiTheme="majorHAnsi" w:eastAsia="Times New Roman" w:hAnsiTheme="majorHAnsi" w:cstheme="majorHAnsi"/>
          <w:sz w:val="26"/>
          <w:szCs w:val="26"/>
          <w:lang w:eastAsia="es-CO"/>
        </w:rPr>
      </w:pPr>
    </w:p>
    <w:p w14:paraId="0B67EA62" w14:textId="4A9F2A73" w:rsidR="003021C9" w:rsidRPr="003021C9" w:rsidRDefault="003021C9" w:rsidP="003021C9">
      <w:pPr>
        <w:pStyle w:val="Prrafodelista"/>
        <w:numPr>
          <w:ilvl w:val="0"/>
          <w:numId w:val="48"/>
        </w:num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 xml:space="preserve">Establece mecanismos para la </w:t>
      </w:r>
      <w:r w:rsidRPr="003021C9">
        <w:rPr>
          <w:rFonts w:asciiTheme="majorHAnsi" w:eastAsia="Times New Roman" w:hAnsiTheme="majorHAnsi" w:cstheme="majorHAnsi"/>
          <w:b/>
          <w:bCs/>
          <w:sz w:val="26"/>
          <w:szCs w:val="26"/>
          <w:lang w:eastAsia="es-CO"/>
        </w:rPr>
        <w:t>recolección selectiva</w:t>
      </w:r>
      <w:r w:rsidRPr="003021C9">
        <w:rPr>
          <w:rFonts w:asciiTheme="majorHAnsi" w:eastAsia="Times New Roman" w:hAnsiTheme="majorHAnsi" w:cstheme="majorHAnsi"/>
          <w:sz w:val="26"/>
          <w:szCs w:val="26"/>
          <w:lang w:eastAsia="es-CO"/>
        </w:rPr>
        <w:t xml:space="preserve"> y el manejo adecuado de estos residuos.</w:t>
      </w:r>
      <w:r w:rsidRPr="003021C9">
        <w:rPr>
          <w:rFonts w:asciiTheme="majorHAnsi" w:eastAsia="Times New Roman" w:hAnsiTheme="majorHAnsi" w:cstheme="majorHAnsi"/>
          <w:sz w:val="26"/>
          <w:szCs w:val="26"/>
          <w:lang w:eastAsia="es-CO"/>
        </w:rPr>
        <w:br/>
      </w:r>
    </w:p>
    <w:p w14:paraId="6A9379AD" w14:textId="0C0F3509" w:rsidR="003021C9" w:rsidRPr="003021C9" w:rsidRDefault="003021C9" w:rsidP="003021C9">
      <w:pPr>
        <w:numPr>
          <w:ilvl w:val="0"/>
          <w:numId w:val="48"/>
        </w:numPr>
        <w:spacing w:before="100" w:beforeAutospacing="1" w:after="100" w:afterAutospacing="1"/>
        <w:jc w:val="both"/>
        <w:rPr>
          <w:rFonts w:asciiTheme="majorHAnsi" w:eastAsia="Times New Roman" w:hAnsiTheme="majorHAnsi" w:cstheme="majorHAnsi"/>
          <w:sz w:val="26"/>
          <w:szCs w:val="26"/>
          <w:lang w:eastAsia="es-CO"/>
        </w:rPr>
      </w:pPr>
      <w:r w:rsidRPr="003021C9">
        <w:rPr>
          <w:rFonts w:asciiTheme="majorHAnsi" w:eastAsia="Times New Roman" w:hAnsiTheme="majorHAnsi" w:cstheme="majorHAnsi"/>
          <w:sz w:val="26"/>
          <w:szCs w:val="26"/>
          <w:lang w:eastAsia="es-CO"/>
        </w:rPr>
        <w:t xml:space="preserve">Fomenta la creación de </w:t>
      </w:r>
      <w:r w:rsidRPr="003021C9">
        <w:rPr>
          <w:rFonts w:asciiTheme="majorHAnsi" w:eastAsia="Times New Roman" w:hAnsiTheme="majorHAnsi" w:cstheme="majorHAnsi"/>
          <w:b/>
          <w:bCs/>
          <w:sz w:val="26"/>
          <w:szCs w:val="26"/>
          <w:lang w:eastAsia="es-CO"/>
        </w:rPr>
        <w:t>sistemas de reciclaje</w:t>
      </w:r>
      <w:r w:rsidRPr="003021C9">
        <w:rPr>
          <w:rFonts w:asciiTheme="majorHAnsi" w:eastAsia="Times New Roman" w:hAnsiTheme="majorHAnsi" w:cstheme="majorHAnsi"/>
          <w:sz w:val="26"/>
          <w:szCs w:val="26"/>
          <w:lang w:eastAsia="es-CO"/>
        </w:rPr>
        <w:t xml:space="preserve"> a nivel empresarial y local.</w:t>
      </w:r>
    </w:p>
    <w:p w14:paraId="60F4F359" w14:textId="302886AF" w:rsidR="00D62358" w:rsidRPr="00D62358" w:rsidRDefault="00D62358" w:rsidP="007B1BA3">
      <w:pPr>
        <w:spacing w:before="100" w:beforeAutospacing="1" w:after="100" w:afterAutospacing="1"/>
        <w:jc w:val="both"/>
        <w:rPr>
          <w:rFonts w:asciiTheme="majorHAnsi" w:eastAsia="Times New Roman" w:hAnsiTheme="majorHAnsi" w:cstheme="majorHAnsi"/>
          <w:b/>
          <w:bCs/>
          <w:sz w:val="26"/>
          <w:szCs w:val="26"/>
          <w:lang w:eastAsia="es-CO"/>
        </w:rPr>
      </w:pPr>
      <w:r w:rsidRPr="00D62358">
        <w:rPr>
          <w:rFonts w:asciiTheme="majorHAnsi" w:eastAsia="Times New Roman" w:hAnsiTheme="majorHAnsi" w:cstheme="majorHAnsi"/>
          <w:b/>
          <w:bCs/>
          <w:sz w:val="26"/>
          <w:szCs w:val="26"/>
          <w:lang w:eastAsia="es-CO"/>
        </w:rPr>
        <w:t>CONFLICTO DE INTERÉS</w:t>
      </w:r>
    </w:p>
    <w:p w14:paraId="344ECF43" w14:textId="77777777" w:rsidR="00D62358" w:rsidRPr="00D62358" w:rsidRDefault="00D62358" w:rsidP="00D62358">
      <w:pPr>
        <w:spacing w:before="100" w:beforeAutospacing="1" w:after="100" w:afterAutospacing="1"/>
        <w:jc w:val="both"/>
        <w:rPr>
          <w:rFonts w:asciiTheme="majorHAnsi" w:eastAsia="Times New Roman" w:hAnsiTheme="majorHAnsi" w:cstheme="majorHAnsi"/>
          <w:sz w:val="26"/>
          <w:szCs w:val="26"/>
          <w:lang w:eastAsia="es-CO"/>
        </w:rPr>
      </w:pPr>
      <w:r w:rsidRPr="00D62358">
        <w:rPr>
          <w:rFonts w:asciiTheme="majorHAnsi" w:eastAsia="Times New Roman" w:hAnsiTheme="majorHAnsi" w:cstheme="majorHAnsi"/>
          <w:sz w:val="26"/>
          <w:szCs w:val="26"/>
          <w:lang w:eastAsia="es-CO"/>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5943641A" w14:textId="639A3745" w:rsidR="007B1BA3" w:rsidRPr="007B1BA3" w:rsidRDefault="007B1BA3" w:rsidP="007B1BA3">
      <w:pPr>
        <w:spacing w:before="100" w:beforeAutospacing="1" w:after="100" w:afterAutospacing="1"/>
        <w:jc w:val="both"/>
        <w:rPr>
          <w:rFonts w:ascii="Times New Roman" w:eastAsia="Times New Roman" w:hAnsi="Times New Roman" w:cs="Times New Roman"/>
          <w:b/>
          <w:bCs/>
          <w:lang w:eastAsia="es-CO"/>
        </w:rPr>
      </w:pPr>
    </w:p>
    <w:p w14:paraId="2DF466F2" w14:textId="77777777" w:rsidR="007B1BA3" w:rsidRDefault="007B1BA3" w:rsidP="00E53B87">
      <w:pPr>
        <w:spacing w:before="100" w:beforeAutospacing="1" w:after="100" w:afterAutospacing="1"/>
        <w:jc w:val="both"/>
        <w:rPr>
          <w:rFonts w:ascii="Times New Roman" w:eastAsia="Times New Roman" w:hAnsi="Times New Roman" w:cs="Times New Roman"/>
          <w:lang w:eastAsia="es-CO"/>
        </w:rPr>
      </w:pPr>
    </w:p>
    <w:p w14:paraId="78AFE1A6" w14:textId="77777777" w:rsidR="007B1BA3" w:rsidRDefault="007B1BA3" w:rsidP="00E53B87">
      <w:pPr>
        <w:spacing w:before="100" w:beforeAutospacing="1" w:after="100" w:afterAutospacing="1"/>
        <w:jc w:val="both"/>
        <w:rPr>
          <w:rFonts w:ascii="Times New Roman" w:eastAsia="Times New Roman" w:hAnsi="Times New Roman" w:cs="Times New Roman"/>
          <w:lang w:eastAsia="es-CO"/>
        </w:rPr>
      </w:pPr>
    </w:p>
    <w:p w14:paraId="478185DD" w14:textId="6E1787E2" w:rsidR="007B1BA3" w:rsidRDefault="007B1BA3" w:rsidP="007B1BA3">
      <w:pPr>
        <w:spacing w:line="276" w:lineRule="auto"/>
        <w:jc w:val="center"/>
        <w:rPr>
          <w:rFonts w:ascii="Times New Roman" w:hAnsi="Times New Roman" w:cs="Times New Roman"/>
          <w:b/>
          <w:bCs/>
        </w:rPr>
      </w:pPr>
      <w:r>
        <w:rPr>
          <w:rFonts w:ascii="Times New Roman" w:hAnsi="Times New Roman" w:cs="Times New Roman"/>
          <w:b/>
          <w:bCs/>
        </w:rPr>
        <w:t>RUTH AMELIA CAYCEDO ROSERO</w:t>
      </w:r>
    </w:p>
    <w:p w14:paraId="4EF94467" w14:textId="77777777" w:rsidR="007B1BA3" w:rsidRPr="00B55842" w:rsidRDefault="007B1BA3" w:rsidP="007B1BA3">
      <w:pPr>
        <w:spacing w:line="276" w:lineRule="auto"/>
        <w:jc w:val="center"/>
        <w:rPr>
          <w:rFonts w:ascii="Times New Roman" w:hAnsi="Times New Roman" w:cs="Times New Roman"/>
        </w:rPr>
      </w:pPr>
      <w:r w:rsidRPr="00B55842">
        <w:rPr>
          <w:rFonts w:ascii="Times New Roman" w:hAnsi="Times New Roman" w:cs="Times New Roman"/>
        </w:rPr>
        <w:t>Representante a la Cámara</w:t>
      </w:r>
    </w:p>
    <w:p w14:paraId="4BC20A72" w14:textId="77777777" w:rsidR="007B1BA3" w:rsidRPr="00B55842" w:rsidRDefault="007B1BA3" w:rsidP="007B1BA3">
      <w:pPr>
        <w:spacing w:line="276" w:lineRule="auto"/>
        <w:jc w:val="center"/>
        <w:rPr>
          <w:rFonts w:ascii="Times New Roman" w:hAnsi="Times New Roman" w:cs="Times New Roman"/>
        </w:rPr>
      </w:pPr>
      <w:r w:rsidRPr="00B55842">
        <w:rPr>
          <w:rFonts w:ascii="Times New Roman" w:hAnsi="Times New Roman" w:cs="Times New Roman"/>
        </w:rPr>
        <w:t xml:space="preserve">Departamento de Nariño </w:t>
      </w:r>
    </w:p>
    <w:p w14:paraId="38F91AAF" w14:textId="77777777" w:rsidR="007B1BA3" w:rsidRPr="00E53B87" w:rsidRDefault="007B1BA3" w:rsidP="00E53B87">
      <w:pPr>
        <w:spacing w:before="100" w:beforeAutospacing="1" w:after="100" w:afterAutospacing="1"/>
        <w:jc w:val="both"/>
        <w:rPr>
          <w:rFonts w:ascii="Times New Roman" w:eastAsia="Times New Roman" w:hAnsi="Times New Roman" w:cs="Times New Roman"/>
          <w:lang w:eastAsia="es-CO"/>
        </w:rPr>
      </w:pPr>
    </w:p>
    <w:p w14:paraId="599162C0" w14:textId="77777777" w:rsidR="00E53B87" w:rsidRPr="00E53B87" w:rsidRDefault="00E53B87" w:rsidP="00E53B87">
      <w:pPr>
        <w:spacing w:before="100" w:beforeAutospacing="1" w:after="100" w:afterAutospacing="1"/>
        <w:jc w:val="both"/>
        <w:rPr>
          <w:rFonts w:ascii="Times New Roman" w:eastAsia="Times New Roman" w:hAnsi="Times New Roman" w:cs="Times New Roman"/>
          <w:lang w:eastAsia="es-CO"/>
        </w:rPr>
      </w:pPr>
    </w:p>
    <w:p w14:paraId="1135CBAE" w14:textId="77777777" w:rsidR="00E53B87" w:rsidRPr="00E53B87" w:rsidRDefault="00E53B87" w:rsidP="00E53B87">
      <w:pPr>
        <w:tabs>
          <w:tab w:val="left" w:pos="1515"/>
        </w:tabs>
        <w:jc w:val="both"/>
        <w:rPr>
          <w:rFonts w:asciiTheme="majorHAnsi" w:hAnsiTheme="majorHAnsi" w:cstheme="majorHAnsi"/>
          <w:b/>
          <w:bCs/>
        </w:rPr>
      </w:pPr>
    </w:p>
    <w:p w14:paraId="424DE13F" w14:textId="77777777" w:rsidR="00E53B87" w:rsidRPr="00A81E53" w:rsidRDefault="00E53B87" w:rsidP="00E53B87">
      <w:pPr>
        <w:tabs>
          <w:tab w:val="left" w:pos="1515"/>
        </w:tabs>
        <w:jc w:val="both"/>
        <w:rPr>
          <w:rFonts w:asciiTheme="majorHAnsi" w:hAnsiTheme="majorHAnsi" w:cstheme="majorHAnsi"/>
        </w:rPr>
      </w:pPr>
    </w:p>
    <w:sectPr w:rsidR="00E53B87" w:rsidRPr="00A81E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71E3" w14:textId="77777777" w:rsidR="00C967A7" w:rsidRDefault="00C967A7" w:rsidP="00124030">
      <w:r>
        <w:separator/>
      </w:r>
    </w:p>
  </w:endnote>
  <w:endnote w:type="continuationSeparator" w:id="0">
    <w:p w14:paraId="3A5BF096" w14:textId="77777777" w:rsidR="00C967A7" w:rsidRDefault="00C967A7" w:rsidP="00124030">
      <w:r>
        <w:continuationSeparator/>
      </w:r>
    </w:p>
  </w:endnote>
  <w:endnote w:type="continuationNotice" w:id="1">
    <w:p w14:paraId="74038DDF" w14:textId="77777777" w:rsidR="00C967A7" w:rsidRDefault="00C96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84EF" w14:textId="77777777" w:rsidR="008F7442" w:rsidRDefault="008F7442" w:rsidP="008F7442">
    <w:pPr>
      <w:pStyle w:val="Piedepgina"/>
      <w:tabs>
        <w:tab w:val="clear" w:pos="4252"/>
        <w:tab w:val="clear" w:pos="8504"/>
        <w:tab w:val="left" w:pos="714"/>
      </w:tabs>
      <w:jc w:val="center"/>
      <w:rPr>
        <w:rFonts w:ascii="Arial Narrow" w:hAnsi="Arial Narrow"/>
        <w:noProof/>
        <w:sz w:val="20"/>
        <w:szCs w:val="20"/>
      </w:rPr>
    </w:pPr>
  </w:p>
  <w:p w14:paraId="196D6480" w14:textId="77777777" w:rsidR="00306AE8" w:rsidRDefault="00306AE8" w:rsidP="008F7442">
    <w:pPr>
      <w:pStyle w:val="Piedepgina"/>
      <w:tabs>
        <w:tab w:val="clear" w:pos="4252"/>
        <w:tab w:val="clear" w:pos="8504"/>
        <w:tab w:val="left" w:pos="714"/>
      </w:tabs>
      <w:jc w:val="center"/>
      <w:rPr>
        <w:rFonts w:ascii="Arial Narrow" w:hAnsi="Arial Narrow"/>
        <w:noProof/>
        <w:sz w:val="20"/>
        <w:szCs w:val="20"/>
      </w:rPr>
    </w:pPr>
  </w:p>
  <w:p w14:paraId="3D99F295" w14:textId="19A826FD" w:rsidR="008F7442" w:rsidRDefault="008F7442" w:rsidP="008F7442">
    <w:pPr>
      <w:pStyle w:val="Piedepgina"/>
      <w:tabs>
        <w:tab w:val="clear" w:pos="4252"/>
        <w:tab w:val="clear" w:pos="8504"/>
        <w:tab w:val="left" w:pos="714"/>
      </w:tabs>
      <w:jc w:val="center"/>
      <w:rPr>
        <w:rFonts w:ascii="Arial Narrow" w:hAnsi="Arial Narrow"/>
        <w:noProof/>
        <w:sz w:val="20"/>
        <w:szCs w:val="20"/>
      </w:rPr>
    </w:pPr>
    <w:r w:rsidRPr="0012682A">
      <w:rPr>
        <w:rFonts w:ascii="Arial Narrow" w:hAnsi="Arial Narrow"/>
        <w:noProof/>
        <w:sz w:val="20"/>
        <w:szCs w:val="20"/>
      </w:rPr>
      <w:drawing>
        <wp:anchor distT="0" distB="0" distL="114300" distR="114300" simplePos="0" relativeHeight="251658243" behindDoc="1" locked="0" layoutInCell="1" allowOverlap="1" wp14:anchorId="43C0104D" wp14:editId="3A3E2520">
          <wp:simplePos x="0" y="0"/>
          <wp:positionH relativeFrom="column">
            <wp:posOffset>263525</wp:posOffset>
          </wp:positionH>
          <wp:positionV relativeFrom="paragraph">
            <wp:posOffset>-107315</wp:posOffset>
          </wp:positionV>
          <wp:extent cx="5400040" cy="79375"/>
          <wp:effectExtent l="0" t="0" r="0" b="0"/>
          <wp:wrapNone/>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drawing>
        <wp:anchor distT="0" distB="0" distL="114300" distR="114300" simplePos="0" relativeHeight="251658242" behindDoc="1" locked="0" layoutInCell="1" allowOverlap="1" wp14:anchorId="7D231D94" wp14:editId="4732B89E">
          <wp:simplePos x="0" y="0"/>
          <wp:positionH relativeFrom="column">
            <wp:posOffset>-3175</wp:posOffset>
          </wp:positionH>
          <wp:positionV relativeFrom="paragraph">
            <wp:posOffset>9278620</wp:posOffset>
          </wp:positionV>
          <wp:extent cx="5400040" cy="79375"/>
          <wp:effectExtent l="0" t="0" r="0" b="0"/>
          <wp:wrapNone/>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drawing>
        <wp:anchor distT="0" distB="0" distL="114300" distR="114300" simplePos="0" relativeHeight="251658241" behindDoc="1" locked="0" layoutInCell="1" allowOverlap="1" wp14:anchorId="7FE156FE" wp14:editId="02D34710">
          <wp:simplePos x="0" y="0"/>
          <wp:positionH relativeFrom="column">
            <wp:posOffset>-3175</wp:posOffset>
          </wp:positionH>
          <wp:positionV relativeFrom="paragraph">
            <wp:posOffset>9278620</wp:posOffset>
          </wp:positionV>
          <wp:extent cx="5400040" cy="79375"/>
          <wp:effectExtent l="0" t="0" r="0" b="0"/>
          <wp:wrapNone/>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drawing>
        <wp:anchor distT="0" distB="0" distL="114300" distR="114300" simplePos="0" relativeHeight="251658240" behindDoc="1" locked="0" layoutInCell="1" allowOverlap="1" wp14:anchorId="7E59DCCB" wp14:editId="5878497D">
          <wp:simplePos x="0" y="0"/>
          <wp:positionH relativeFrom="column">
            <wp:posOffset>-3175</wp:posOffset>
          </wp:positionH>
          <wp:positionV relativeFrom="paragraph">
            <wp:posOffset>9278620</wp:posOffset>
          </wp:positionV>
          <wp:extent cx="5400040" cy="79375"/>
          <wp:effectExtent l="0" t="0" r="0" b="0"/>
          <wp:wrapNone/>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t xml:space="preserve">Carrera 7 N° 8 – 68 Ed. Nuevo del Congreso – PBX: (+57) 60 1 3904050 – Email: </w:t>
    </w:r>
    <w:hyperlink r:id="rId2" w:history="1">
      <w:r w:rsidRPr="004A15F9">
        <w:rPr>
          <w:rStyle w:val="Hipervnculo"/>
          <w:rFonts w:ascii="Arial Narrow" w:hAnsi="Arial Narrow"/>
          <w:noProof/>
          <w:sz w:val="20"/>
          <w:szCs w:val="20"/>
        </w:rPr>
        <w:t>ruth.caycedo@camara.gov.co</w:t>
      </w:r>
    </w:hyperlink>
  </w:p>
  <w:p w14:paraId="55FC1BB7" w14:textId="77777777" w:rsidR="008F7442" w:rsidRPr="0012682A" w:rsidRDefault="008F7442" w:rsidP="008F7442">
    <w:pPr>
      <w:pStyle w:val="Piedepgina"/>
      <w:tabs>
        <w:tab w:val="clear" w:pos="4252"/>
        <w:tab w:val="clear" w:pos="8504"/>
        <w:tab w:val="left" w:pos="714"/>
      </w:tabs>
      <w:jc w:val="center"/>
      <w:rPr>
        <w:rFonts w:ascii="Arial Narrow" w:hAnsi="Arial Narrow"/>
        <w:noProof/>
        <w:sz w:val="20"/>
        <w:szCs w:val="20"/>
      </w:rPr>
    </w:pPr>
    <w:r>
      <w:rPr>
        <w:rFonts w:ascii="Arial Narrow" w:hAnsi="Arial Narrow"/>
        <w:noProof/>
        <w:sz w:val="20"/>
        <w:szCs w:val="20"/>
      </w:rPr>
      <w:t>Bogota D.C.</w:t>
    </w:r>
  </w:p>
  <w:p w14:paraId="21D88751" w14:textId="77777777" w:rsidR="008F7442" w:rsidRDefault="008F74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7D78" w14:textId="77777777" w:rsidR="00C967A7" w:rsidRDefault="00C967A7" w:rsidP="00124030">
      <w:r>
        <w:separator/>
      </w:r>
    </w:p>
  </w:footnote>
  <w:footnote w:type="continuationSeparator" w:id="0">
    <w:p w14:paraId="3EC8F1AA" w14:textId="77777777" w:rsidR="00C967A7" w:rsidRDefault="00C967A7" w:rsidP="00124030">
      <w:r>
        <w:continuationSeparator/>
      </w:r>
    </w:p>
  </w:footnote>
  <w:footnote w:type="continuationNotice" w:id="1">
    <w:p w14:paraId="1B0BD6AA" w14:textId="77777777" w:rsidR="00C967A7" w:rsidRDefault="00C96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3710" w14:textId="339CEF1F" w:rsidR="00664369" w:rsidRDefault="00664369">
    <w:pPr>
      <w:pStyle w:val="Encabezado"/>
    </w:pPr>
    <w:r>
      <w:rPr>
        <w:noProof/>
      </w:rPr>
      <w:drawing>
        <wp:anchor distT="0" distB="0" distL="114300" distR="114300" simplePos="0" relativeHeight="251659267" behindDoc="0" locked="0" layoutInCell="1" allowOverlap="1" wp14:anchorId="06D1C8C6" wp14:editId="2355C7C9">
          <wp:simplePos x="0" y="0"/>
          <wp:positionH relativeFrom="column">
            <wp:posOffset>3501390</wp:posOffset>
          </wp:positionH>
          <wp:positionV relativeFrom="paragraph">
            <wp:posOffset>17145</wp:posOffset>
          </wp:positionV>
          <wp:extent cx="1753870" cy="66548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13837" b="12682"/>
                  <a:stretch/>
                </pic:blipFill>
                <pic:spPr bwMode="auto">
                  <a:xfrm>
                    <a:off x="0" y="0"/>
                    <a:ext cx="1753870" cy="66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5842" w:rsidRPr="00FB1F25">
      <w:rPr>
        <w:noProof/>
      </w:rPr>
      <w:drawing>
        <wp:inline distT="0" distB="0" distL="0" distR="0" wp14:anchorId="2B08E28C" wp14:editId="0EE7CE08">
          <wp:extent cx="2189747" cy="644951"/>
          <wp:effectExtent l="0" t="0" r="0" b="3175"/>
          <wp:docPr id="2" name="Imagen 2"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cio |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7095" cy="679514"/>
                  </a:xfrm>
                  <a:prstGeom prst="rect">
                    <a:avLst/>
                  </a:prstGeom>
                  <a:noFill/>
                  <a:ln>
                    <a:noFill/>
                  </a:ln>
                </pic:spPr>
              </pic:pic>
            </a:graphicData>
          </a:graphic>
        </wp:inline>
      </w:drawing>
    </w:r>
    <w:r w:rsidR="00124030" w:rsidRPr="00FB1F25">
      <w:fldChar w:fldCharType="begin"/>
    </w:r>
    <w:r w:rsidR="0076716A">
      <w:instrText xml:space="preserve"> INCLUDEPICTURE "C:\\var\\folders\\fb\\0n99xhdd5_1_f_ryyjhl10480000gn\\T\\com.microsoft.Word\\WebArchiveCopyPasteTempFiles\\logo_camara_1.png" \* MERGEFORMAT </w:instrText>
    </w:r>
    <w:r w:rsidR="00C967A7">
      <w:fldChar w:fldCharType="separate"/>
    </w:r>
    <w:r w:rsidR="00124030" w:rsidRPr="00FB1F25">
      <w:fldChar w:fldCharType="end"/>
    </w:r>
    <w:r w:rsidR="00124030">
      <w:t xml:space="preserve">                            </w:t>
    </w:r>
  </w:p>
  <w:p w14:paraId="1EA113BA" w14:textId="408B1B23" w:rsidR="00124030" w:rsidRDefault="0012403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AAE"/>
    <w:multiLevelType w:val="multilevel"/>
    <w:tmpl w:val="5176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2252"/>
    <w:multiLevelType w:val="hybridMultilevel"/>
    <w:tmpl w:val="B3AE9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801678"/>
    <w:multiLevelType w:val="multilevel"/>
    <w:tmpl w:val="80FA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963B4"/>
    <w:multiLevelType w:val="hybridMultilevel"/>
    <w:tmpl w:val="D7A43D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6A2C33"/>
    <w:multiLevelType w:val="multilevel"/>
    <w:tmpl w:val="C3A4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E29E3"/>
    <w:multiLevelType w:val="hybridMultilevel"/>
    <w:tmpl w:val="9C388E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924675"/>
    <w:multiLevelType w:val="multilevel"/>
    <w:tmpl w:val="6694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14F3B"/>
    <w:multiLevelType w:val="hybridMultilevel"/>
    <w:tmpl w:val="91A84D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6B65CF"/>
    <w:multiLevelType w:val="multilevel"/>
    <w:tmpl w:val="1DB0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20315"/>
    <w:multiLevelType w:val="multilevel"/>
    <w:tmpl w:val="E30E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35CD6"/>
    <w:multiLevelType w:val="hybridMultilevel"/>
    <w:tmpl w:val="505C294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18344110"/>
    <w:multiLevelType w:val="hybridMultilevel"/>
    <w:tmpl w:val="1EE0E1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ED6048"/>
    <w:multiLevelType w:val="hybridMultilevel"/>
    <w:tmpl w:val="1D048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2D44B75"/>
    <w:multiLevelType w:val="hybridMultilevel"/>
    <w:tmpl w:val="F2927A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8F57015"/>
    <w:multiLevelType w:val="hybridMultilevel"/>
    <w:tmpl w:val="13D66B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E332498"/>
    <w:multiLevelType w:val="multilevel"/>
    <w:tmpl w:val="0E88D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71EFF"/>
    <w:multiLevelType w:val="hybridMultilevel"/>
    <w:tmpl w:val="60AE7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CE09D3"/>
    <w:multiLevelType w:val="multilevel"/>
    <w:tmpl w:val="14B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C6C13"/>
    <w:multiLevelType w:val="multilevel"/>
    <w:tmpl w:val="CDB6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B138CA"/>
    <w:multiLevelType w:val="multilevel"/>
    <w:tmpl w:val="D6A4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7557B"/>
    <w:multiLevelType w:val="hybridMultilevel"/>
    <w:tmpl w:val="15129F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9B38BE"/>
    <w:multiLevelType w:val="hybridMultilevel"/>
    <w:tmpl w:val="1FEAD1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FE33BBB"/>
    <w:multiLevelType w:val="hybridMultilevel"/>
    <w:tmpl w:val="A11A1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47143C"/>
    <w:multiLevelType w:val="hybridMultilevel"/>
    <w:tmpl w:val="A404B7A6"/>
    <w:lvl w:ilvl="0" w:tplc="E6AC02C6">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2AF73E0"/>
    <w:multiLevelType w:val="multilevel"/>
    <w:tmpl w:val="3AF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06C43"/>
    <w:multiLevelType w:val="multilevel"/>
    <w:tmpl w:val="11A2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F62CC"/>
    <w:multiLevelType w:val="hybridMultilevel"/>
    <w:tmpl w:val="A2620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7CB6BED"/>
    <w:multiLevelType w:val="multilevel"/>
    <w:tmpl w:val="85F8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9C5C73"/>
    <w:multiLevelType w:val="hybridMultilevel"/>
    <w:tmpl w:val="33B62EF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B27A23"/>
    <w:multiLevelType w:val="multilevel"/>
    <w:tmpl w:val="E2F4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E0E9D"/>
    <w:multiLevelType w:val="hybridMultilevel"/>
    <w:tmpl w:val="404E51D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0E47886"/>
    <w:multiLevelType w:val="multilevel"/>
    <w:tmpl w:val="13FA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741D3"/>
    <w:multiLevelType w:val="hybridMultilevel"/>
    <w:tmpl w:val="D89A16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5030D33"/>
    <w:multiLevelType w:val="multilevel"/>
    <w:tmpl w:val="19A4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3B070C"/>
    <w:multiLevelType w:val="multilevel"/>
    <w:tmpl w:val="24DE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067928"/>
    <w:multiLevelType w:val="hybridMultilevel"/>
    <w:tmpl w:val="6A2A43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8DC3ECB"/>
    <w:multiLevelType w:val="multilevel"/>
    <w:tmpl w:val="5AD0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06720C"/>
    <w:multiLevelType w:val="hybridMultilevel"/>
    <w:tmpl w:val="328C915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8" w15:restartNumberingAfterBreak="0">
    <w:nsid w:val="593811FA"/>
    <w:multiLevelType w:val="hybridMultilevel"/>
    <w:tmpl w:val="3DEE26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DED296C"/>
    <w:multiLevelType w:val="multilevel"/>
    <w:tmpl w:val="A1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4620A"/>
    <w:multiLevelType w:val="hybridMultilevel"/>
    <w:tmpl w:val="99BA0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6A03E5"/>
    <w:multiLevelType w:val="hybridMultilevel"/>
    <w:tmpl w:val="FCDC52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CC91B6E"/>
    <w:multiLevelType w:val="multilevel"/>
    <w:tmpl w:val="F8F2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053825"/>
    <w:multiLevelType w:val="multilevel"/>
    <w:tmpl w:val="2078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514D73"/>
    <w:multiLevelType w:val="hybridMultilevel"/>
    <w:tmpl w:val="E26E19AA"/>
    <w:lvl w:ilvl="0" w:tplc="0544624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15:restartNumberingAfterBreak="0">
    <w:nsid w:val="768A65EF"/>
    <w:multiLevelType w:val="hybridMultilevel"/>
    <w:tmpl w:val="532E9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6EF6FB3"/>
    <w:multiLevelType w:val="hybridMultilevel"/>
    <w:tmpl w:val="7C065C7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7" w15:restartNumberingAfterBreak="0">
    <w:nsid w:val="79AD3EAC"/>
    <w:multiLevelType w:val="hybridMultilevel"/>
    <w:tmpl w:val="A4AE29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9C979CE"/>
    <w:multiLevelType w:val="hybridMultilevel"/>
    <w:tmpl w:val="B3CC4F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2"/>
  </w:num>
  <w:num w:numId="3">
    <w:abstractNumId w:val="25"/>
  </w:num>
  <w:num w:numId="4">
    <w:abstractNumId w:val="42"/>
  </w:num>
  <w:num w:numId="5">
    <w:abstractNumId w:val="33"/>
  </w:num>
  <w:num w:numId="6">
    <w:abstractNumId w:val="43"/>
  </w:num>
  <w:num w:numId="7">
    <w:abstractNumId w:val="18"/>
  </w:num>
  <w:num w:numId="8">
    <w:abstractNumId w:val="37"/>
  </w:num>
  <w:num w:numId="9">
    <w:abstractNumId w:val="19"/>
  </w:num>
  <w:num w:numId="10">
    <w:abstractNumId w:val="11"/>
  </w:num>
  <w:num w:numId="11">
    <w:abstractNumId w:val="15"/>
  </w:num>
  <w:num w:numId="12">
    <w:abstractNumId w:val="21"/>
  </w:num>
  <w:num w:numId="13">
    <w:abstractNumId w:val="8"/>
  </w:num>
  <w:num w:numId="14">
    <w:abstractNumId w:val="20"/>
  </w:num>
  <w:num w:numId="15">
    <w:abstractNumId w:val="30"/>
  </w:num>
  <w:num w:numId="16">
    <w:abstractNumId w:val="48"/>
  </w:num>
  <w:num w:numId="17">
    <w:abstractNumId w:val="36"/>
  </w:num>
  <w:num w:numId="18">
    <w:abstractNumId w:val="28"/>
  </w:num>
  <w:num w:numId="19">
    <w:abstractNumId w:val="44"/>
  </w:num>
  <w:num w:numId="20">
    <w:abstractNumId w:val="23"/>
  </w:num>
  <w:num w:numId="21">
    <w:abstractNumId w:val="16"/>
  </w:num>
  <w:num w:numId="22">
    <w:abstractNumId w:val="7"/>
  </w:num>
  <w:num w:numId="23">
    <w:abstractNumId w:val="27"/>
  </w:num>
  <w:num w:numId="24">
    <w:abstractNumId w:val="41"/>
  </w:num>
  <w:num w:numId="25">
    <w:abstractNumId w:val="4"/>
  </w:num>
  <w:num w:numId="26">
    <w:abstractNumId w:val="32"/>
  </w:num>
  <w:num w:numId="27">
    <w:abstractNumId w:val="40"/>
  </w:num>
  <w:num w:numId="28">
    <w:abstractNumId w:val="35"/>
  </w:num>
  <w:num w:numId="29">
    <w:abstractNumId w:val="45"/>
  </w:num>
  <w:num w:numId="30">
    <w:abstractNumId w:val="39"/>
  </w:num>
  <w:num w:numId="31">
    <w:abstractNumId w:val="1"/>
  </w:num>
  <w:num w:numId="32">
    <w:abstractNumId w:val="12"/>
  </w:num>
  <w:num w:numId="33">
    <w:abstractNumId w:val="5"/>
  </w:num>
  <w:num w:numId="34">
    <w:abstractNumId w:val="10"/>
  </w:num>
  <w:num w:numId="35">
    <w:abstractNumId w:val="46"/>
  </w:num>
  <w:num w:numId="36">
    <w:abstractNumId w:val="14"/>
  </w:num>
  <w:num w:numId="37">
    <w:abstractNumId w:val="9"/>
  </w:num>
  <w:num w:numId="38">
    <w:abstractNumId w:val="17"/>
  </w:num>
  <w:num w:numId="39">
    <w:abstractNumId w:val="13"/>
  </w:num>
  <w:num w:numId="40">
    <w:abstractNumId w:val="6"/>
  </w:num>
  <w:num w:numId="41">
    <w:abstractNumId w:val="31"/>
  </w:num>
  <w:num w:numId="42">
    <w:abstractNumId w:val="26"/>
  </w:num>
  <w:num w:numId="43">
    <w:abstractNumId w:val="34"/>
  </w:num>
  <w:num w:numId="44">
    <w:abstractNumId w:val="29"/>
  </w:num>
  <w:num w:numId="45">
    <w:abstractNumId w:val="38"/>
  </w:num>
  <w:num w:numId="46">
    <w:abstractNumId w:val="24"/>
  </w:num>
  <w:num w:numId="47">
    <w:abstractNumId w:val="0"/>
  </w:num>
  <w:num w:numId="48">
    <w:abstractNumId w:val="47"/>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30"/>
    <w:rsid w:val="00004C5B"/>
    <w:rsid w:val="00010B5D"/>
    <w:rsid w:val="00016DC3"/>
    <w:rsid w:val="00033334"/>
    <w:rsid w:val="00036CA4"/>
    <w:rsid w:val="00050C7B"/>
    <w:rsid w:val="00054BAC"/>
    <w:rsid w:val="000571DC"/>
    <w:rsid w:val="00057B67"/>
    <w:rsid w:val="000655F1"/>
    <w:rsid w:val="000705D5"/>
    <w:rsid w:val="00077138"/>
    <w:rsid w:val="000830F6"/>
    <w:rsid w:val="00085EBC"/>
    <w:rsid w:val="00086AB3"/>
    <w:rsid w:val="00090F14"/>
    <w:rsid w:val="000A623D"/>
    <w:rsid w:val="000B191C"/>
    <w:rsid w:val="000B43AC"/>
    <w:rsid w:val="000B72CB"/>
    <w:rsid w:val="000C10E7"/>
    <w:rsid w:val="000C4D4A"/>
    <w:rsid w:val="000C7E04"/>
    <w:rsid w:val="000D7171"/>
    <w:rsid w:val="000E0ADC"/>
    <w:rsid w:val="000E75FF"/>
    <w:rsid w:val="000F72EF"/>
    <w:rsid w:val="00106978"/>
    <w:rsid w:val="001144CF"/>
    <w:rsid w:val="00116919"/>
    <w:rsid w:val="001220C3"/>
    <w:rsid w:val="00124030"/>
    <w:rsid w:val="001242E6"/>
    <w:rsid w:val="00125C8B"/>
    <w:rsid w:val="00125EA6"/>
    <w:rsid w:val="0013128C"/>
    <w:rsid w:val="00132272"/>
    <w:rsid w:val="00133098"/>
    <w:rsid w:val="00135CEA"/>
    <w:rsid w:val="00145284"/>
    <w:rsid w:val="001474CC"/>
    <w:rsid w:val="00160C31"/>
    <w:rsid w:val="0016293C"/>
    <w:rsid w:val="0016432F"/>
    <w:rsid w:val="00167E0D"/>
    <w:rsid w:val="00186806"/>
    <w:rsid w:val="0019331D"/>
    <w:rsid w:val="001A595E"/>
    <w:rsid w:val="001C349F"/>
    <w:rsid w:val="001C57EB"/>
    <w:rsid w:val="001D3199"/>
    <w:rsid w:val="001D3F90"/>
    <w:rsid w:val="001E20F4"/>
    <w:rsid w:val="001F0964"/>
    <w:rsid w:val="001F75F1"/>
    <w:rsid w:val="00221AB0"/>
    <w:rsid w:val="00231EDF"/>
    <w:rsid w:val="002361AB"/>
    <w:rsid w:val="002516BF"/>
    <w:rsid w:val="002524B7"/>
    <w:rsid w:val="00252E89"/>
    <w:rsid w:val="00255260"/>
    <w:rsid w:val="00260459"/>
    <w:rsid w:val="00262F9C"/>
    <w:rsid w:val="002647D7"/>
    <w:rsid w:val="002659C1"/>
    <w:rsid w:val="00266354"/>
    <w:rsid w:val="00271AE8"/>
    <w:rsid w:val="002747D2"/>
    <w:rsid w:val="002821CC"/>
    <w:rsid w:val="002A1EA3"/>
    <w:rsid w:val="002A273A"/>
    <w:rsid w:val="002B0A6C"/>
    <w:rsid w:val="002B5A06"/>
    <w:rsid w:val="002B5C2C"/>
    <w:rsid w:val="002C1601"/>
    <w:rsid w:val="002D008B"/>
    <w:rsid w:val="002E251D"/>
    <w:rsid w:val="002F454E"/>
    <w:rsid w:val="003021C9"/>
    <w:rsid w:val="00304775"/>
    <w:rsid w:val="00306140"/>
    <w:rsid w:val="00306AE8"/>
    <w:rsid w:val="0031165A"/>
    <w:rsid w:val="00312CBB"/>
    <w:rsid w:val="00317453"/>
    <w:rsid w:val="00321109"/>
    <w:rsid w:val="00341EF6"/>
    <w:rsid w:val="003452F4"/>
    <w:rsid w:val="00354F58"/>
    <w:rsid w:val="00356F18"/>
    <w:rsid w:val="0037293A"/>
    <w:rsid w:val="00375824"/>
    <w:rsid w:val="0037617B"/>
    <w:rsid w:val="003833B6"/>
    <w:rsid w:val="00383622"/>
    <w:rsid w:val="003859ED"/>
    <w:rsid w:val="00385B26"/>
    <w:rsid w:val="00386FCB"/>
    <w:rsid w:val="003972DF"/>
    <w:rsid w:val="003A638F"/>
    <w:rsid w:val="003B2D52"/>
    <w:rsid w:val="003B52C5"/>
    <w:rsid w:val="003C229F"/>
    <w:rsid w:val="003C36B3"/>
    <w:rsid w:val="003C68A2"/>
    <w:rsid w:val="003D69DB"/>
    <w:rsid w:val="003D781D"/>
    <w:rsid w:val="003E2391"/>
    <w:rsid w:val="003E60C9"/>
    <w:rsid w:val="003E7876"/>
    <w:rsid w:val="003F564E"/>
    <w:rsid w:val="00403E67"/>
    <w:rsid w:val="00404819"/>
    <w:rsid w:val="0040715D"/>
    <w:rsid w:val="004130F2"/>
    <w:rsid w:val="0041406E"/>
    <w:rsid w:val="00415D03"/>
    <w:rsid w:val="0044423C"/>
    <w:rsid w:val="00444F9A"/>
    <w:rsid w:val="00452DEF"/>
    <w:rsid w:val="00473455"/>
    <w:rsid w:val="0047394E"/>
    <w:rsid w:val="00476FCC"/>
    <w:rsid w:val="004A70C3"/>
    <w:rsid w:val="004B2E16"/>
    <w:rsid w:val="004B3CF1"/>
    <w:rsid w:val="004B47F7"/>
    <w:rsid w:val="004B6C76"/>
    <w:rsid w:val="004D0D64"/>
    <w:rsid w:val="004D21C1"/>
    <w:rsid w:val="004D63FA"/>
    <w:rsid w:val="004D7966"/>
    <w:rsid w:val="004E1ED2"/>
    <w:rsid w:val="004E2B34"/>
    <w:rsid w:val="004E2CDB"/>
    <w:rsid w:val="004F26A3"/>
    <w:rsid w:val="004F383B"/>
    <w:rsid w:val="004F5ABE"/>
    <w:rsid w:val="00503021"/>
    <w:rsid w:val="0050353F"/>
    <w:rsid w:val="00504AB3"/>
    <w:rsid w:val="005060CF"/>
    <w:rsid w:val="005166CD"/>
    <w:rsid w:val="00517656"/>
    <w:rsid w:val="00520554"/>
    <w:rsid w:val="005206A8"/>
    <w:rsid w:val="00526EC1"/>
    <w:rsid w:val="005323D1"/>
    <w:rsid w:val="00534097"/>
    <w:rsid w:val="005427BD"/>
    <w:rsid w:val="00543673"/>
    <w:rsid w:val="0054632D"/>
    <w:rsid w:val="0055012E"/>
    <w:rsid w:val="005507F7"/>
    <w:rsid w:val="005525F6"/>
    <w:rsid w:val="0056258B"/>
    <w:rsid w:val="005668F6"/>
    <w:rsid w:val="00577AE3"/>
    <w:rsid w:val="00584FD2"/>
    <w:rsid w:val="005938DC"/>
    <w:rsid w:val="005943DF"/>
    <w:rsid w:val="00594524"/>
    <w:rsid w:val="005B220C"/>
    <w:rsid w:val="005C6587"/>
    <w:rsid w:val="005C6D63"/>
    <w:rsid w:val="005D4C4D"/>
    <w:rsid w:val="005D6025"/>
    <w:rsid w:val="005D6834"/>
    <w:rsid w:val="005F30EA"/>
    <w:rsid w:val="005F3F22"/>
    <w:rsid w:val="00603D06"/>
    <w:rsid w:val="00622AB5"/>
    <w:rsid w:val="00633D15"/>
    <w:rsid w:val="00644D8D"/>
    <w:rsid w:val="006565E3"/>
    <w:rsid w:val="006642C1"/>
    <w:rsid w:val="00664369"/>
    <w:rsid w:val="006662F0"/>
    <w:rsid w:val="00666BF5"/>
    <w:rsid w:val="0066708B"/>
    <w:rsid w:val="006719F9"/>
    <w:rsid w:val="00673928"/>
    <w:rsid w:val="0067449A"/>
    <w:rsid w:val="00681059"/>
    <w:rsid w:val="0068254D"/>
    <w:rsid w:val="00686888"/>
    <w:rsid w:val="00692270"/>
    <w:rsid w:val="00693F1D"/>
    <w:rsid w:val="006A0E9B"/>
    <w:rsid w:val="006B6260"/>
    <w:rsid w:val="006B6C5E"/>
    <w:rsid w:val="006D0BB3"/>
    <w:rsid w:val="006D2F98"/>
    <w:rsid w:val="006D4F94"/>
    <w:rsid w:val="006D54FA"/>
    <w:rsid w:val="006D74F0"/>
    <w:rsid w:val="006E2F4E"/>
    <w:rsid w:val="006E73B5"/>
    <w:rsid w:val="006F32A2"/>
    <w:rsid w:val="00714119"/>
    <w:rsid w:val="0071545E"/>
    <w:rsid w:val="007157A2"/>
    <w:rsid w:val="0071710B"/>
    <w:rsid w:val="007225A9"/>
    <w:rsid w:val="00742F02"/>
    <w:rsid w:val="0076716A"/>
    <w:rsid w:val="00775B24"/>
    <w:rsid w:val="00783C9E"/>
    <w:rsid w:val="007A3746"/>
    <w:rsid w:val="007A5900"/>
    <w:rsid w:val="007B1BA3"/>
    <w:rsid w:val="007C2D84"/>
    <w:rsid w:val="007D2814"/>
    <w:rsid w:val="007D3D25"/>
    <w:rsid w:val="007D4727"/>
    <w:rsid w:val="007D7C69"/>
    <w:rsid w:val="007E72E3"/>
    <w:rsid w:val="007E7E74"/>
    <w:rsid w:val="00801553"/>
    <w:rsid w:val="00801AFF"/>
    <w:rsid w:val="00805981"/>
    <w:rsid w:val="00805F09"/>
    <w:rsid w:val="00811444"/>
    <w:rsid w:val="00813623"/>
    <w:rsid w:val="008144D7"/>
    <w:rsid w:val="00817F5E"/>
    <w:rsid w:val="00820A6C"/>
    <w:rsid w:val="00825709"/>
    <w:rsid w:val="008308BC"/>
    <w:rsid w:val="00850DFF"/>
    <w:rsid w:val="00851FDC"/>
    <w:rsid w:val="00854D98"/>
    <w:rsid w:val="00855821"/>
    <w:rsid w:val="00866608"/>
    <w:rsid w:val="00870D89"/>
    <w:rsid w:val="0088555A"/>
    <w:rsid w:val="00886CA5"/>
    <w:rsid w:val="00890429"/>
    <w:rsid w:val="00890F9B"/>
    <w:rsid w:val="00891DA9"/>
    <w:rsid w:val="008945B5"/>
    <w:rsid w:val="00896DE5"/>
    <w:rsid w:val="008A089F"/>
    <w:rsid w:val="008A47BE"/>
    <w:rsid w:val="008A76F2"/>
    <w:rsid w:val="008B20B7"/>
    <w:rsid w:val="008B2549"/>
    <w:rsid w:val="008B5530"/>
    <w:rsid w:val="008B611E"/>
    <w:rsid w:val="008C2667"/>
    <w:rsid w:val="008C4CA5"/>
    <w:rsid w:val="008D5E16"/>
    <w:rsid w:val="008D7B57"/>
    <w:rsid w:val="008E1D54"/>
    <w:rsid w:val="008F7442"/>
    <w:rsid w:val="00911AF6"/>
    <w:rsid w:val="009173E0"/>
    <w:rsid w:val="009309E2"/>
    <w:rsid w:val="00931BAA"/>
    <w:rsid w:val="00933191"/>
    <w:rsid w:val="009357D7"/>
    <w:rsid w:val="00942680"/>
    <w:rsid w:val="009469D0"/>
    <w:rsid w:val="00955F81"/>
    <w:rsid w:val="00960878"/>
    <w:rsid w:val="00966B1D"/>
    <w:rsid w:val="009744D3"/>
    <w:rsid w:val="00976D9F"/>
    <w:rsid w:val="009834E2"/>
    <w:rsid w:val="00987A4B"/>
    <w:rsid w:val="00994B79"/>
    <w:rsid w:val="00996983"/>
    <w:rsid w:val="009B444F"/>
    <w:rsid w:val="009B798D"/>
    <w:rsid w:val="009C081A"/>
    <w:rsid w:val="009C11A1"/>
    <w:rsid w:val="009D4646"/>
    <w:rsid w:val="009E4B2A"/>
    <w:rsid w:val="009E6014"/>
    <w:rsid w:val="009E60B3"/>
    <w:rsid w:val="009F6AED"/>
    <w:rsid w:val="00A01B4B"/>
    <w:rsid w:val="00A17C66"/>
    <w:rsid w:val="00A20223"/>
    <w:rsid w:val="00A32289"/>
    <w:rsid w:val="00A36006"/>
    <w:rsid w:val="00A41EA9"/>
    <w:rsid w:val="00A43430"/>
    <w:rsid w:val="00A449D1"/>
    <w:rsid w:val="00A47628"/>
    <w:rsid w:val="00A5593B"/>
    <w:rsid w:val="00A56168"/>
    <w:rsid w:val="00A62EF6"/>
    <w:rsid w:val="00A67D5A"/>
    <w:rsid w:val="00A736EE"/>
    <w:rsid w:val="00A81E53"/>
    <w:rsid w:val="00A81EB5"/>
    <w:rsid w:val="00A823A1"/>
    <w:rsid w:val="00A852CD"/>
    <w:rsid w:val="00A86513"/>
    <w:rsid w:val="00A93204"/>
    <w:rsid w:val="00A94FA8"/>
    <w:rsid w:val="00AC0017"/>
    <w:rsid w:val="00AC0428"/>
    <w:rsid w:val="00AE0E5E"/>
    <w:rsid w:val="00AE1B24"/>
    <w:rsid w:val="00AE3F31"/>
    <w:rsid w:val="00AE685C"/>
    <w:rsid w:val="00AF4D20"/>
    <w:rsid w:val="00AF7177"/>
    <w:rsid w:val="00AF79DE"/>
    <w:rsid w:val="00B02160"/>
    <w:rsid w:val="00B05817"/>
    <w:rsid w:val="00B0586D"/>
    <w:rsid w:val="00B0696F"/>
    <w:rsid w:val="00B103DA"/>
    <w:rsid w:val="00B13056"/>
    <w:rsid w:val="00B275EA"/>
    <w:rsid w:val="00B31C95"/>
    <w:rsid w:val="00B33D1A"/>
    <w:rsid w:val="00B50242"/>
    <w:rsid w:val="00B53551"/>
    <w:rsid w:val="00B55842"/>
    <w:rsid w:val="00B81156"/>
    <w:rsid w:val="00B81F68"/>
    <w:rsid w:val="00B85C0A"/>
    <w:rsid w:val="00B91132"/>
    <w:rsid w:val="00B9498D"/>
    <w:rsid w:val="00BB7A4E"/>
    <w:rsid w:val="00BC3A56"/>
    <w:rsid w:val="00BC3AC4"/>
    <w:rsid w:val="00BC445F"/>
    <w:rsid w:val="00BC6A5E"/>
    <w:rsid w:val="00BD1822"/>
    <w:rsid w:val="00BD33D0"/>
    <w:rsid w:val="00BD60A7"/>
    <w:rsid w:val="00BE0B60"/>
    <w:rsid w:val="00BE3AF7"/>
    <w:rsid w:val="00BF2652"/>
    <w:rsid w:val="00BF6EB6"/>
    <w:rsid w:val="00BF7019"/>
    <w:rsid w:val="00C06998"/>
    <w:rsid w:val="00C129ED"/>
    <w:rsid w:val="00C22093"/>
    <w:rsid w:val="00C250A0"/>
    <w:rsid w:val="00C338DC"/>
    <w:rsid w:val="00C36B37"/>
    <w:rsid w:val="00C407B5"/>
    <w:rsid w:val="00C416D0"/>
    <w:rsid w:val="00C47677"/>
    <w:rsid w:val="00C530BF"/>
    <w:rsid w:val="00C63B0D"/>
    <w:rsid w:val="00C64CDE"/>
    <w:rsid w:val="00C73C81"/>
    <w:rsid w:val="00C74950"/>
    <w:rsid w:val="00C85CB4"/>
    <w:rsid w:val="00C945E1"/>
    <w:rsid w:val="00C967A7"/>
    <w:rsid w:val="00CA2EC4"/>
    <w:rsid w:val="00CA5786"/>
    <w:rsid w:val="00CB1407"/>
    <w:rsid w:val="00CB7FA4"/>
    <w:rsid w:val="00CD0259"/>
    <w:rsid w:val="00CD2F15"/>
    <w:rsid w:val="00CD3FA2"/>
    <w:rsid w:val="00CD5DE4"/>
    <w:rsid w:val="00CD62EC"/>
    <w:rsid w:val="00D12200"/>
    <w:rsid w:val="00D165D4"/>
    <w:rsid w:val="00D25006"/>
    <w:rsid w:val="00D30C33"/>
    <w:rsid w:val="00D3745A"/>
    <w:rsid w:val="00D50603"/>
    <w:rsid w:val="00D51253"/>
    <w:rsid w:val="00D55CE3"/>
    <w:rsid w:val="00D615A0"/>
    <w:rsid w:val="00D62358"/>
    <w:rsid w:val="00D64E12"/>
    <w:rsid w:val="00D731BD"/>
    <w:rsid w:val="00D74EBC"/>
    <w:rsid w:val="00D778A9"/>
    <w:rsid w:val="00D77EF1"/>
    <w:rsid w:val="00D9027A"/>
    <w:rsid w:val="00D90539"/>
    <w:rsid w:val="00D92AF5"/>
    <w:rsid w:val="00D97A4B"/>
    <w:rsid w:val="00DA349D"/>
    <w:rsid w:val="00DA3A77"/>
    <w:rsid w:val="00DC5D8F"/>
    <w:rsid w:val="00DC6120"/>
    <w:rsid w:val="00DD633B"/>
    <w:rsid w:val="00DD7423"/>
    <w:rsid w:val="00DE1219"/>
    <w:rsid w:val="00DF0210"/>
    <w:rsid w:val="00DF2691"/>
    <w:rsid w:val="00DF4F11"/>
    <w:rsid w:val="00E02D99"/>
    <w:rsid w:val="00E10DDE"/>
    <w:rsid w:val="00E257EF"/>
    <w:rsid w:val="00E42E99"/>
    <w:rsid w:val="00E43311"/>
    <w:rsid w:val="00E51130"/>
    <w:rsid w:val="00E53B87"/>
    <w:rsid w:val="00E812DC"/>
    <w:rsid w:val="00E9043D"/>
    <w:rsid w:val="00EB0600"/>
    <w:rsid w:val="00EB3F10"/>
    <w:rsid w:val="00EC2636"/>
    <w:rsid w:val="00ED0800"/>
    <w:rsid w:val="00ED3924"/>
    <w:rsid w:val="00EE0EB3"/>
    <w:rsid w:val="00EF7604"/>
    <w:rsid w:val="00F00555"/>
    <w:rsid w:val="00F0088C"/>
    <w:rsid w:val="00F076B2"/>
    <w:rsid w:val="00F138AD"/>
    <w:rsid w:val="00F20D58"/>
    <w:rsid w:val="00F22A04"/>
    <w:rsid w:val="00F25B85"/>
    <w:rsid w:val="00F27BBB"/>
    <w:rsid w:val="00F30AB5"/>
    <w:rsid w:val="00F36CAB"/>
    <w:rsid w:val="00F373E0"/>
    <w:rsid w:val="00F43F53"/>
    <w:rsid w:val="00F4798F"/>
    <w:rsid w:val="00F504FE"/>
    <w:rsid w:val="00F62835"/>
    <w:rsid w:val="00F72B53"/>
    <w:rsid w:val="00F730DF"/>
    <w:rsid w:val="00F83086"/>
    <w:rsid w:val="00F843DC"/>
    <w:rsid w:val="00FA3A83"/>
    <w:rsid w:val="00FB3C59"/>
    <w:rsid w:val="00FB652C"/>
    <w:rsid w:val="00FB6D9A"/>
    <w:rsid w:val="00FC61EA"/>
    <w:rsid w:val="00FC6DCE"/>
    <w:rsid w:val="00FD3287"/>
    <w:rsid w:val="00FE5A57"/>
    <w:rsid w:val="00FE769A"/>
    <w:rsid w:val="00FF12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4955"/>
  <w15:chartTrackingRefBased/>
  <w15:docId w15:val="{CF46D030-6062-B542-8EB9-358D16C1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3021C9"/>
    <w:pPr>
      <w:spacing w:before="100" w:beforeAutospacing="1" w:after="100" w:afterAutospacing="1"/>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030"/>
    <w:pPr>
      <w:tabs>
        <w:tab w:val="center" w:pos="4252"/>
        <w:tab w:val="right" w:pos="8504"/>
      </w:tabs>
    </w:pPr>
  </w:style>
  <w:style w:type="character" w:customStyle="1" w:styleId="EncabezadoCar">
    <w:name w:val="Encabezado Car"/>
    <w:basedOn w:val="Fuentedeprrafopredeter"/>
    <w:link w:val="Encabezado"/>
    <w:uiPriority w:val="99"/>
    <w:rsid w:val="00124030"/>
  </w:style>
  <w:style w:type="paragraph" w:styleId="Piedepgina">
    <w:name w:val="footer"/>
    <w:basedOn w:val="Normal"/>
    <w:link w:val="PiedepginaCar"/>
    <w:uiPriority w:val="99"/>
    <w:unhideWhenUsed/>
    <w:rsid w:val="00124030"/>
    <w:pPr>
      <w:tabs>
        <w:tab w:val="center" w:pos="4252"/>
        <w:tab w:val="right" w:pos="8504"/>
      </w:tabs>
    </w:pPr>
  </w:style>
  <w:style w:type="character" w:customStyle="1" w:styleId="PiedepginaCar">
    <w:name w:val="Pie de página Car"/>
    <w:basedOn w:val="Fuentedeprrafopredeter"/>
    <w:link w:val="Piedepgina"/>
    <w:uiPriority w:val="99"/>
    <w:rsid w:val="00124030"/>
  </w:style>
  <w:style w:type="character" w:styleId="Hipervnculo">
    <w:name w:val="Hyperlink"/>
    <w:basedOn w:val="Fuentedeprrafopredeter"/>
    <w:uiPriority w:val="99"/>
    <w:unhideWhenUsed/>
    <w:rsid w:val="008F7442"/>
    <w:rPr>
      <w:color w:val="0563C1" w:themeColor="hyperlink"/>
      <w:u w:val="single"/>
    </w:rPr>
  </w:style>
  <w:style w:type="character" w:styleId="Mencinsinresolver">
    <w:name w:val="Unresolved Mention"/>
    <w:basedOn w:val="Fuentedeprrafopredeter"/>
    <w:uiPriority w:val="99"/>
    <w:semiHidden/>
    <w:unhideWhenUsed/>
    <w:rsid w:val="008A76F2"/>
    <w:rPr>
      <w:color w:val="605E5C"/>
      <w:shd w:val="clear" w:color="auto" w:fill="E1DFDD"/>
    </w:rPr>
  </w:style>
  <w:style w:type="paragraph" w:styleId="Textonotapie">
    <w:name w:val="footnote text"/>
    <w:basedOn w:val="Normal"/>
    <w:link w:val="TextonotapieCar"/>
    <w:uiPriority w:val="99"/>
    <w:semiHidden/>
    <w:unhideWhenUsed/>
    <w:rsid w:val="003D781D"/>
    <w:rPr>
      <w:sz w:val="20"/>
      <w:szCs w:val="20"/>
    </w:rPr>
  </w:style>
  <w:style w:type="character" w:customStyle="1" w:styleId="TextonotapieCar">
    <w:name w:val="Texto nota pie Car"/>
    <w:basedOn w:val="Fuentedeprrafopredeter"/>
    <w:link w:val="Textonotapie"/>
    <w:uiPriority w:val="99"/>
    <w:semiHidden/>
    <w:rsid w:val="003D781D"/>
    <w:rPr>
      <w:sz w:val="20"/>
      <w:szCs w:val="20"/>
    </w:rPr>
  </w:style>
  <w:style w:type="character" w:styleId="Refdenotaalpie">
    <w:name w:val="footnote reference"/>
    <w:basedOn w:val="Fuentedeprrafopredeter"/>
    <w:uiPriority w:val="99"/>
    <w:semiHidden/>
    <w:unhideWhenUsed/>
    <w:rsid w:val="003D781D"/>
    <w:rPr>
      <w:vertAlign w:val="superscript"/>
    </w:rPr>
  </w:style>
  <w:style w:type="paragraph" w:styleId="NormalWeb">
    <w:name w:val="Normal (Web)"/>
    <w:basedOn w:val="Normal"/>
    <w:uiPriority w:val="99"/>
    <w:unhideWhenUsed/>
    <w:rsid w:val="00E02D99"/>
    <w:rPr>
      <w:rFonts w:ascii="Times New Roman" w:hAnsi="Times New Roman" w:cs="Times New Roman"/>
    </w:rPr>
  </w:style>
  <w:style w:type="character" w:styleId="Hipervnculovisitado">
    <w:name w:val="FollowedHyperlink"/>
    <w:basedOn w:val="Fuentedeprrafopredeter"/>
    <w:uiPriority w:val="99"/>
    <w:semiHidden/>
    <w:unhideWhenUsed/>
    <w:rsid w:val="0054632D"/>
    <w:rPr>
      <w:color w:val="954F72" w:themeColor="followedHyperlink"/>
      <w:u w:val="single"/>
    </w:rPr>
  </w:style>
  <w:style w:type="paragraph" w:styleId="Prrafodelista">
    <w:name w:val="List Paragraph"/>
    <w:basedOn w:val="Normal"/>
    <w:uiPriority w:val="34"/>
    <w:qFormat/>
    <w:rsid w:val="001242E6"/>
    <w:pPr>
      <w:ind w:left="720"/>
      <w:contextualSpacing/>
    </w:pPr>
  </w:style>
  <w:style w:type="table" w:styleId="Tablaconcuadrcula">
    <w:name w:val="Table Grid"/>
    <w:basedOn w:val="Tablanormal"/>
    <w:uiPriority w:val="39"/>
    <w:rsid w:val="00D5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972DF"/>
    <w:rPr>
      <w:b/>
      <w:bCs/>
    </w:rPr>
  </w:style>
  <w:style w:type="character" w:customStyle="1" w:styleId="Ttulo3Car">
    <w:name w:val="Título 3 Car"/>
    <w:basedOn w:val="Fuentedeprrafopredeter"/>
    <w:link w:val="Ttulo3"/>
    <w:uiPriority w:val="9"/>
    <w:rsid w:val="003021C9"/>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095">
      <w:bodyDiv w:val="1"/>
      <w:marLeft w:val="0"/>
      <w:marRight w:val="0"/>
      <w:marTop w:val="0"/>
      <w:marBottom w:val="0"/>
      <w:divBdr>
        <w:top w:val="none" w:sz="0" w:space="0" w:color="auto"/>
        <w:left w:val="none" w:sz="0" w:space="0" w:color="auto"/>
        <w:bottom w:val="none" w:sz="0" w:space="0" w:color="auto"/>
        <w:right w:val="none" w:sz="0" w:space="0" w:color="auto"/>
      </w:divBdr>
    </w:div>
    <w:div w:id="20206751">
      <w:bodyDiv w:val="1"/>
      <w:marLeft w:val="0"/>
      <w:marRight w:val="0"/>
      <w:marTop w:val="0"/>
      <w:marBottom w:val="0"/>
      <w:divBdr>
        <w:top w:val="none" w:sz="0" w:space="0" w:color="auto"/>
        <w:left w:val="none" w:sz="0" w:space="0" w:color="auto"/>
        <w:bottom w:val="none" w:sz="0" w:space="0" w:color="auto"/>
        <w:right w:val="none" w:sz="0" w:space="0" w:color="auto"/>
      </w:divBdr>
    </w:div>
    <w:div w:id="32847265">
      <w:bodyDiv w:val="1"/>
      <w:marLeft w:val="0"/>
      <w:marRight w:val="0"/>
      <w:marTop w:val="0"/>
      <w:marBottom w:val="0"/>
      <w:divBdr>
        <w:top w:val="none" w:sz="0" w:space="0" w:color="auto"/>
        <w:left w:val="none" w:sz="0" w:space="0" w:color="auto"/>
        <w:bottom w:val="none" w:sz="0" w:space="0" w:color="auto"/>
        <w:right w:val="none" w:sz="0" w:space="0" w:color="auto"/>
      </w:divBdr>
    </w:div>
    <w:div w:id="75782810">
      <w:bodyDiv w:val="1"/>
      <w:marLeft w:val="0"/>
      <w:marRight w:val="0"/>
      <w:marTop w:val="0"/>
      <w:marBottom w:val="0"/>
      <w:divBdr>
        <w:top w:val="none" w:sz="0" w:space="0" w:color="auto"/>
        <w:left w:val="none" w:sz="0" w:space="0" w:color="auto"/>
        <w:bottom w:val="none" w:sz="0" w:space="0" w:color="auto"/>
        <w:right w:val="none" w:sz="0" w:space="0" w:color="auto"/>
      </w:divBdr>
    </w:div>
    <w:div w:id="77791779">
      <w:bodyDiv w:val="1"/>
      <w:marLeft w:val="0"/>
      <w:marRight w:val="0"/>
      <w:marTop w:val="0"/>
      <w:marBottom w:val="0"/>
      <w:divBdr>
        <w:top w:val="none" w:sz="0" w:space="0" w:color="auto"/>
        <w:left w:val="none" w:sz="0" w:space="0" w:color="auto"/>
        <w:bottom w:val="none" w:sz="0" w:space="0" w:color="auto"/>
        <w:right w:val="none" w:sz="0" w:space="0" w:color="auto"/>
      </w:divBdr>
    </w:div>
    <w:div w:id="78522734">
      <w:bodyDiv w:val="1"/>
      <w:marLeft w:val="0"/>
      <w:marRight w:val="0"/>
      <w:marTop w:val="0"/>
      <w:marBottom w:val="0"/>
      <w:divBdr>
        <w:top w:val="none" w:sz="0" w:space="0" w:color="auto"/>
        <w:left w:val="none" w:sz="0" w:space="0" w:color="auto"/>
        <w:bottom w:val="none" w:sz="0" w:space="0" w:color="auto"/>
        <w:right w:val="none" w:sz="0" w:space="0" w:color="auto"/>
      </w:divBdr>
    </w:div>
    <w:div w:id="104428399">
      <w:bodyDiv w:val="1"/>
      <w:marLeft w:val="0"/>
      <w:marRight w:val="0"/>
      <w:marTop w:val="0"/>
      <w:marBottom w:val="0"/>
      <w:divBdr>
        <w:top w:val="none" w:sz="0" w:space="0" w:color="auto"/>
        <w:left w:val="none" w:sz="0" w:space="0" w:color="auto"/>
        <w:bottom w:val="none" w:sz="0" w:space="0" w:color="auto"/>
        <w:right w:val="none" w:sz="0" w:space="0" w:color="auto"/>
      </w:divBdr>
    </w:div>
    <w:div w:id="123735053">
      <w:bodyDiv w:val="1"/>
      <w:marLeft w:val="0"/>
      <w:marRight w:val="0"/>
      <w:marTop w:val="0"/>
      <w:marBottom w:val="0"/>
      <w:divBdr>
        <w:top w:val="none" w:sz="0" w:space="0" w:color="auto"/>
        <w:left w:val="none" w:sz="0" w:space="0" w:color="auto"/>
        <w:bottom w:val="none" w:sz="0" w:space="0" w:color="auto"/>
        <w:right w:val="none" w:sz="0" w:space="0" w:color="auto"/>
      </w:divBdr>
    </w:div>
    <w:div w:id="151528641">
      <w:bodyDiv w:val="1"/>
      <w:marLeft w:val="0"/>
      <w:marRight w:val="0"/>
      <w:marTop w:val="0"/>
      <w:marBottom w:val="0"/>
      <w:divBdr>
        <w:top w:val="none" w:sz="0" w:space="0" w:color="auto"/>
        <w:left w:val="none" w:sz="0" w:space="0" w:color="auto"/>
        <w:bottom w:val="none" w:sz="0" w:space="0" w:color="auto"/>
        <w:right w:val="none" w:sz="0" w:space="0" w:color="auto"/>
      </w:divBdr>
    </w:div>
    <w:div w:id="169758104">
      <w:bodyDiv w:val="1"/>
      <w:marLeft w:val="0"/>
      <w:marRight w:val="0"/>
      <w:marTop w:val="0"/>
      <w:marBottom w:val="0"/>
      <w:divBdr>
        <w:top w:val="none" w:sz="0" w:space="0" w:color="auto"/>
        <w:left w:val="none" w:sz="0" w:space="0" w:color="auto"/>
        <w:bottom w:val="none" w:sz="0" w:space="0" w:color="auto"/>
        <w:right w:val="none" w:sz="0" w:space="0" w:color="auto"/>
      </w:divBdr>
    </w:div>
    <w:div w:id="173809935">
      <w:bodyDiv w:val="1"/>
      <w:marLeft w:val="0"/>
      <w:marRight w:val="0"/>
      <w:marTop w:val="0"/>
      <w:marBottom w:val="0"/>
      <w:divBdr>
        <w:top w:val="none" w:sz="0" w:space="0" w:color="auto"/>
        <w:left w:val="none" w:sz="0" w:space="0" w:color="auto"/>
        <w:bottom w:val="none" w:sz="0" w:space="0" w:color="auto"/>
        <w:right w:val="none" w:sz="0" w:space="0" w:color="auto"/>
      </w:divBdr>
    </w:div>
    <w:div w:id="187178934">
      <w:bodyDiv w:val="1"/>
      <w:marLeft w:val="0"/>
      <w:marRight w:val="0"/>
      <w:marTop w:val="0"/>
      <w:marBottom w:val="0"/>
      <w:divBdr>
        <w:top w:val="none" w:sz="0" w:space="0" w:color="auto"/>
        <w:left w:val="none" w:sz="0" w:space="0" w:color="auto"/>
        <w:bottom w:val="none" w:sz="0" w:space="0" w:color="auto"/>
        <w:right w:val="none" w:sz="0" w:space="0" w:color="auto"/>
      </w:divBdr>
    </w:div>
    <w:div w:id="194004222">
      <w:bodyDiv w:val="1"/>
      <w:marLeft w:val="0"/>
      <w:marRight w:val="0"/>
      <w:marTop w:val="0"/>
      <w:marBottom w:val="0"/>
      <w:divBdr>
        <w:top w:val="none" w:sz="0" w:space="0" w:color="auto"/>
        <w:left w:val="none" w:sz="0" w:space="0" w:color="auto"/>
        <w:bottom w:val="none" w:sz="0" w:space="0" w:color="auto"/>
        <w:right w:val="none" w:sz="0" w:space="0" w:color="auto"/>
      </w:divBdr>
    </w:div>
    <w:div w:id="199899753">
      <w:bodyDiv w:val="1"/>
      <w:marLeft w:val="0"/>
      <w:marRight w:val="0"/>
      <w:marTop w:val="0"/>
      <w:marBottom w:val="0"/>
      <w:divBdr>
        <w:top w:val="none" w:sz="0" w:space="0" w:color="auto"/>
        <w:left w:val="none" w:sz="0" w:space="0" w:color="auto"/>
        <w:bottom w:val="none" w:sz="0" w:space="0" w:color="auto"/>
        <w:right w:val="none" w:sz="0" w:space="0" w:color="auto"/>
      </w:divBdr>
    </w:div>
    <w:div w:id="270863900">
      <w:bodyDiv w:val="1"/>
      <w:marLeft w:val="0"/>
      <w:marRight w:val="0"/>
      <w:marTop w:val="0"/>
      <w:marBottom w:val="0"/>
      <w:divBdr>
        <w:top w:val="none" w:sz="0" w:space="0" w:color="auto"/>
        <w:left w:val="none" w:sz="0" w:space="0" w:color="auto"/>
        <w:bottom w:val="none" w:sz="0" w:space="0" w:color="auto"/>
        <w:right w:val="none" w:sz="0" w:space="0" w:color="auto"/>
      </w:divBdr>
    </w:div>
    <w:div w:id="272715146">
      <w:bodyDiv w:val="1"/>
      <w:marLeft w:val="0"/>
      <w:marRight w:val="0"/>
      <w:marTop w:val="0"/>
      <w:marBottom w:val="0"/>
      <w:divBdr>
        <w:top w:val="none" w:sz="0" w:space="0" w:color="auto"/>
        <w:left w:val="none" w:sz="0" w:space="0" w:color="auto"/>
        <w:bottom w:val="none" w:sz="0" w:space="0" w:color="auto"/>
        <w:right w:val="none" w:sz="0" w:space="0" w:color="auto"/>
      </w:divBdr>
    </w:div>
    <w:div w:id="279578898">
      <w:bodyDiv w:val="1"/>
      <w:marLeft w:val="0"/>
      <w:marRight w:val="0"/>
      <w:marTop w:val="0"/>
      <w:marBottom w:val="0"/>
      <w:divBdr>
        <w:top w:val="none" w:sz="0" w:space="0" w:color="auto"/>
        <w:left w:val="none" w:sz="0" w:space="0" w:color="auto"/>
        <w:bottom w:val="none" w:sz="0" w:space="0" w:color="auto"/>
        <w:right w:val="none" w:sz="0" w:space="0" w:color="auto"/>
      </w:divBdr>
    </w:div>
    <w:div w:id="280235526">
      <w:bodyDiv w:val="1"/>
      <w:marLeft w:val="0"/>
      <w:marRight w:val="0"/>
      <w:marTop w:val="0"/>
      <w:marBottom w:val="0"/>
      <w:divBdr>
        <w:top w:val="none" w:sz="0" w:space="0" w:color="auto"/>
        <w:left w:val="none" w:sz="0" w:space="0" w:color="auto"/>
        <w:bottom w:val="none" w:sz="0" w:space="0" w:color="auto"/>
        <w:right w:val="none" w:sz="0" w:space="0" w:color="auto"/>
      </w:divBdr>
    </w:div>
    <w:div w:id="293754497">
      <w:bodyDiv w:val="1"/>
      <w:marLeft w:val="0"/>
      <w:marRight w:val="0"/>
      <w:marTop w:val="0"/>
      <w:marBottom w:val="0"/>
      <w:divBdr>
        <w:top w:val="none" w:sz="0" w:space="0" w:color="auto"/>
        <w:left w:val="none" w:sz="0" w:space="0" w:color="auto"/>
        <w:bottom w:val="none" w:sz="0" w:space="0" w:color="auto"/>
        <w:right w:val="none" w:sz="0" w:space="0" w:color="auto"/>
      </w:divBdr>
    </w:div>
    <w:div w:id="392580272">
      <w:bodyDiv w:val="1"/>
      <w:marLeft w:val="0"/>
      <w:marRight w:val="0"/>
      <w:marTop w:val="0"/>
      <w:marBottom w:val="0"/>
      <w:divBdr>
        <w:top w:val="none" w:sz="0" w:space="0" w:color="auto"/>
        <w:left w:val="none" w:sz="0" w:space="0" w:color="auto"/>
        <w:bottom w:val="none" w:sz="0" w:space="0" w:color="auto"/>
        <w:right w:val="none" w:sz="0" w:space="0" w:color="auto"/>
      </w:divBdr>
    </w:div>
    <w:div w:id="404913828">
      <w:bodyDiv w:val="1"/>
      <w:marLeft w:val="0"/>
      <w:marRight w:val="0"/>
      <w:marTop w:val="0"/>
      <w:marBottom w:val="0"/>
      <w:divBdr>
        <w:top w:val="none" w:sz="0" w:space="0" w:color="auto"/>
        <w:left w:val="none" w:sz="0" w:space="0" w:color="auto"/>
        <w:bottom w:val="none" w:sz="0" w:space="0" w:color="auto"/>
        <w:right w:val="none" w:sz="0" w:space="0" w:color="auto"/>
      </w:divBdr>
    </w:div>
    <w:div w:id="409232445">
      <w:bodyDiv w:val="1"/>
      <w:marLeft w:val="0"/>
      <w:marRight w:val="0"/>
      <w:marTop w:val="0"/>
      <w:marBottom w:val="0"/>
      <w:divBdr>
        <w:top w:val="none" w:sz="0" w:space="0" w:color="auto"/>
        <w:left w:val="none" w:sz="0" w:space="0" w:color="auto"/>
        <w:bottom w:val="none" w:sz="0" w:space="0" w:color="auto"/>
        <w:right w:val="none" w:sz="0" w:space="0" w:color="auto"/>
      </w:divBdr>
    </w:div>
    <w:div w:id="410543475">
      <w:bodyDiv w:val="1"/>
      <w:marLeft w:val="0"/>
      <w:marRight w:val="0"/>
      <w:marTop w:val="0"/>
      <w:marBottom w:val="0"/>
      <w:divBdr>
        <w:top w:val="none" w:sz="0" w:space="0" w:color="auto"/>
        <w:left w:val="none" w:sz="0" w:space="0" w:color="auto"/>
        <w:bottom w:val="none" w:sz="0" w:space="0" w:color="auto"/>
        <w:right w:val="none" w:sz="0" w:space="0" w:color="auto"/>
      </w:divBdr>
    </w:div>
    <w:div w:id="442529785">
      <w:bodyDiv w:val="1"/>
      <w:marLeft w:val="0"/>
      <w:marRight w:val="0"/>
      <w:marTop w:val="0"/>
      <w:marBottom w:val="0"/>
      <w:divBdr>
        <w:top w:val="none" w:sz="0" w:space="0" w:color="auto"/>
        <w:left w:val="none" w:sz="0" w:space="0" w:color="auto"/>
        <w:bottom w:val="none" w:sz="0" w:space="0" w:color="auto"/>
        <w:right w:val="none" w:sz="0" w:space="0" w:color="auto"/>
      </w:divBdr>
    </w:div>
    <w:div w:id="447940131">
      <w:bodyDiv w:val="1"/>
      <w:marLeft w:val="0"/>
      <w:marRight w:val="0"/>
      <w:marTop w:val="0"/>
      <w:marBottom w:val="0"/>
      <w:divBdr>
        <w:top w:val="none" w:sz="0" w:space="0" w:color="auto"/>
        <w:left w:val="none" w:sz="0" w:space="0" w:color="auto"/>
        <w:bottom w:val="none" w:sz="0" w:space="0" w:color="auto"/>
        <w:right w:val="none" w:sz="0" w:space="0" w:color="auto"/>
      </w:divBdr>
    </w:div>
    <w:div w:id="452788880">
      <w:bodyDiv w:val="1"/>
      <w:marLeft w:val="0"/>
      <w:marRight w:val="0"/>
      <w:marTop w:val="0"/>
      <w:marBottom w:val="0"/>
      <w:divBdr>
        <w:top w:val="none" w:sz="0" w:space="0" w:color="auto"/>
        <w:left w:val="none" w:sz="0" w:space="0" w:color="auto"/>
        <w:bottom w:val="none" w:sz="0" w:space="0" w:color="auto"/>
        <w:right w:val="none" w:sz="0" w:space="0" w:color="auto"/>
      </w:divBdr>
    </w:div>
    <w:div w:id="481965536">
      <w:bodyDiv w:val="1"/>
      <w:marLeft w:val="0"/>
      <w:marRight w:val="0"/>
      <w:marTop w:val="0"/>
      <w:marBottom w:val="0"/>
      <w:divBdr>
        <w:top w:val="none" w:sz="0" w:space="0" w:color="auto"/>
        <w:left w:val="none" w:sz="0" w:space="0" w:color="auto"/>
        <w:bottom w:val="none" w:sz="0" w:space="0" w:color="auto"/>
        <w:right w:val="none" w:sz="0" w:space="0" w:color="auto"/>
      </w:divBdr>
    </w:div>
    <w:div w:id="493188474">
      <w:bodyDiv w:val="1"/>
      <w:marLeft w:val="0"/>
      <w:marRight w:val="0"/>
      <w:marTop w:val="0"/>
      <w:marBottom w:val="0"/>
      <w:divBdr>
        <w:top w:val="none" w:sz="0" w:space="0" w:color="auto"/>
        <w:left w:val="none" w:sz="0" w:space="0" w:color="auto"/>
        <w:bottom w:val="none" w:sz="0" w:space="0" w:color="auto"/>
        <w:right w:val="none" w:sz="0" w:space="0" w:color="auto"/>
      </w:divBdr>
    </w:div>
    <w:div w:id="514880034">
      <w:bodyDiv w:val="1"/>
      <w:marLeft w:val="0"/>
      <w:marRight w:val="0"/>
      <w:marTop w:val="0"/>
      <w:marBottom w:val="0"/>
      <w:divBdr>
        <w:top w:val="none" w:sz="0" w:space="0" w:color="auto"/>
        <w:left w:val="none" w:sz="0" w:space="0" w:color="auto"/>
        <w:bottom w:val="none" w:sz="0" w:space="0" w:color="auto"/>
        <w:right w:val="none" w:sz="0" w:space="0" w:color="auto"/>
      </w:divBdr>
    </w:div>
    <w:div w:id="538277507">
      <w:bodyDiv w:val="1"/>
      <w:marLeft w:val="0"/>
      <w:marRight w:val="0"/>
      <w:marTop w:val="0"/>
      <w:marBottom w:val="0"/>
      <w:divBdr>
        <w:top w:val="none" w:sz="0" w:space="0" w:color="auto"/>
        <w:left w:val="none" w:sz="0" w:space="0" w:color="auto"/>
        <w:bottom w:val="none" w:sz="0" w:space="0" w:color="auto"/>
        <w:right w:val="none" w:sz="0" w:space="0" w:color="auto"/>
      </w:divBdr>
    </w:div>
    <w:div w:id="542180641">
      <w:bodyDiv w:val="1"/>
      <w:marLeft w:val="0"/>
      <w:marRight w:val="0"/>
      <w:marTop w:val="0"/>
      <w:marBottom w:val="0"/>
      <w:divBdr>
        <w:top w:val="none" w:sz="0" w:space="0" w:color="auto"/>
        <w:left w:val="none" w:sz="0" w:space="0" w:color="auto"/>
        <w:bottom w:val="none" w:sz="0" w:space="0" w:color="auto"/>
        <w:right w:val="none" w:sz="0" w:space="0" w:color="auto"/>
      </w:divBdr>
    </w:div>
    <w:div w:id="587349409">
      <w:bodyDiv w:val="1"/>
      <w:marLeft w:val="0"/>
      <w:marRight w:val="0"/>
      <w:marTop w:val="0"/>
      <w:marBottom w:val="0"/>
      <w:divBdr>
        <w:top w:val="none" w:sz="0" w:space="0" w:color="auto"/>
        <w:left w:val="none" w:sz="0" w:space="0" w:color="auto"/>
        <w:bottom w:val="none" w:sz="0" w:space="0" w:color="auto"/>
        <w:right w:val="none" w:sz="0" w:space="0" w:color="auto"/>
      </w:divBdr>
    </w:div>
    <w:div w:id="594900015">
      <w:bodyDiv w:val="1"/>
      <w:marLeft w:val="0"/>
      <w:marRight w:val="0"/>
      <w:marTop w:val="0"/>
      <w:marBottom w:val="0"/>
      <w:divBdr>
        <w:top w:val="none" w:sz="0" w:space="0" w:color="auto"/>
        <w:left w:val="none" w:sz="0" w:space="0" w:color="auto"/>
        <w:bottom w:val="none" w:sz="0" w:space="0" w:color="auto"/>
        <w:right w:val="none" w:sz="0" w:space="0" w:color="auto"/>
      </w:divBdr>
    </w:div>
    <w:div w:id="625701448">
      <w:bodyDiv w:val="1"/>
      <w:marLeft w:val="0"/>
      <w:marRight w:val="0"/>
      <w:marTop w:val="0"/>
      <w:marBottom w:val="0"/>
      <w:divBdr>
        <w:top w:val="none" w:sz="0" w:space="0" w:color="auto"/>
        <w:left w:val="none" w:sz="0" w:space="0" w:color="auto"/>
        <w:bottom w:val="none" w:sz="0" w:space="0" w:color="auto"/>
        <w:right w:val="none" w:sz="0" w:space="0" w:color="auto"/>
      </w:divBdr>
    </w:div>
    <w:div w:id="635063820">
      <w:bodyDiv w:val="1"/>
      <w:marLeft w:val="0"/>
      <w:marRight w:val="0"/>
      <w:marTop w:val="0"/>
      <w:marBottom w:val="0"/>
      <w:divBdr>
        <w:top w:val="none" w:sz="0" w:space="0" w:color="auto"/>
        <w:left w:val="none" w:sz="0" w:space="0" w:color="auto"/>
        <w:bottom w:val="none" w:sz="0" w:space="0" w:color="auto"/>
        <w:right w:val="none" w:sz="0" w:space="0" w:color="auto"/>
      </w:divBdr>
    </w:div>
    <w:div w:id="644506599">
      <w:bodyDiv w:val="1"/>
      <w:marLeft w:val="0"/>
      <w:marRight w:val="0"/>
      <w:marTop w:val="0"/>
      <w:marBottom w:val="0"/>
      <w:divBdr>
        <w:top w:val="none" w:sz="0" w:space="0" w:color="auto"/>
        <w:left w:val="none" w:sz="0" w:space="0" w:color="auto"/>
        <w:bottom w:val="none" w:sz="0" w:space="0" w:color="auto"/>
        <w:right w:val="none" w:sz="0" w:space="0" w:color="auto"/>
      </w:divBdr>
    </w:div>
    <w:div w:id="658727465">
      <w:bodyDiv w:val="1"/>
      <w:marLeft w:val="0"/>
      <w:marRight w:val="0"/>
      <w:marTop w:val="0"/>
      <w:marBottom w:val="0"/>
      <w:divBdr>
        <w:top w:val="none" w:sz="0" w:space="0" w:color="auto"/>
        <w:left w:val="none" w:sz="0" w:space="0" w:color="auto"/>
        <w:bottom w:val="none" w:sz="0" w:space="0" w:color="auto"/>
        <w:right w:val="none" w:sz="0" w:space="0" w:color="auto"/>
      </w:divBdr>
    </w:div>
    <w:div w:id="678198698">
      <w:bodyDiv w:val="1"/>
      <w:marLeft w:val="0"/>
      <w:marRight w:val="0"/>
      <w:marTop w:val="0"/>
      <w:marBottom w:val="0"/>
      <w:divBdr>
        <w:top w:val="none" w:sz="0" w:space="0" w:color="auto"/>
        <w:left w:val="none" w:sz="0" w:space="0" w:color="auto"/>
        <w:bottom w:val="none" w:sz="0" w:space="0" w:color="auto"/>
        <w:right w:val="none" w:sz="0" w:space="0" w:color="auto"/>
      </w:divBdr>
    </w:div>
    <w:div w:id="681930589">
      <w:bodyDiv w:val="1"/>
      <w:marLeft w:val="0"/>
      <w:marRight w:val="0"/>
      <w:marTop w:val="0"/>
      <w:marBottom w:val="0"/>
      <w:divBdr>
        <w:top w:val="none" w:sz="0" w:space="0" w:color="auto"/>
        <w:left w:val="none" w:sz="0" w:space="0" w:color="auto"/>
        <w:bottom w:val="none" w:sz="0" w:space="0" w:color="auto"/>
        <w:right w:val="none" w:sz="0" w:space="0" w:color="auto"/>
      </w:divBdr>
    </w:div>
    <w:div w:id="696731858">
      <w:bodyDiv w:val="1"/>
      <w:marLeft w:val="0"/>
      <w:marRight w:val="0"/>
      <w:marTop w:val="0"/>
      <w:marBottom w:val="0"/>
      <w:divBdr>
        <w:top w:val="none" w:sz="0" w:space="0" w:color="auto"/>
        <w:left w:val="none" w:sz="0" w:space="0" w:color="auto"/>
        <w:bottom w:val="none" w:sz="0" w:space="0" w:color="auto"/>
        <w:right w:val="none" w:sz="0" w:space="0" w:color="auto"/>
      </w:divBdr>
    </w:div>
    <w:div w:id="706222238">
      <w:bodyDiv w:val="1"/>
      <w:marLeft w:val="0"/>
      <w:marRight w:val="0"/>
      <w:marTop w:val="0"/>
      <w:marBottom w:val="0"/>
      <w:divBdr>
        <w:top w:val="none" w:sz="0" w:space="0" w:color="auto"/>
        <w:left w:val="none" w:sz="0" w:space="0" w:color="auto"/>
        <w:bottom w:val="none" w:sz="0" w:space="0" w:color="auto"/>
        <w:right w:val="none" w:sz="0" w:space="0" w:color="auto"/>
      </w:divBdr>
    </w:div>
    <w:div w:id="739906869">
      <w:bodyDiv w:val="1"/>
      <w:marLeft w:val="0"/>
      <w:marRight w:val="0"/>
      <w:marTop w:val="0"/>
      <w:marBottom w:val="0"/>
      <w:divBdr>
        <w:top w:val="none" w:sz="0" w:space="0" w:color="auto"/>
        <w:left w:val="none" w:sz="0" w:space="0" w:color="auto"/>
        <w:bottom w:val="none" w:sz="0" w:space="0" w:color="auto"/>
        <w:right w:val="none" w:sz="0" w:space="0" w:color="auto"/>
      </w:divBdr>
    </w:div>
    <w:div w:id="750079010">
      <w:bodyDiv w:val="1"/>
      <w:marLeft w:val="0"/>
      <w:marRight w:val="0"/>
      <w:marTop w:val="0"/>
      <w:marBottom w:val="0"/>
      <w:divBdr>
        <w:top w:val="none" w:sz="0" w:space="0" w:color="auto"/>
        <w:left w:val="none" w:sz="0" w:space="0" w:color="auto"/>
        <w:bottom w:val="none" w:sz="0" w:space="0" w:color="auto"/>
        <w:right w:val="none" w:sz="0" w:space="0" w:color="auto"/>
      </w:divBdr>
    </w:div>
    <w:div w:id="758058949">
      <w:bodyDiv w:val="1"/>
      <w:marLeft w:val="0"/>
      <w:marRight w:val="0"/>
      <w:marTop w:val="0"/>
      <w:marBottom w:val="0"/>
      <w:divBdr>
        <w:top w:val="none" w:sz="0" w:space="0" w:color="auto"/>
        <w:left w:val="none" w:sz="0" w:space="0" w:color="auto"/>
        <w:bottom w:val="none" w:sz="0" w:space="0" w:color="auto"/>
        <w:right w:val="none" w:sz="0" w:space="0" w:color="auto"/>
      </w:divBdr>
    </w:div>
    <w:div w:id="762921386">
      <w:bodyDiv w:val="1"/>
      <w:marLeft w:val="0"/>
      <w:marRight w:val="0"/>
      <w:marTop w:val="0"/>
      <w:marBottom w:val="0"/>
      <w:divBdr>
        <w:top w:val="none" w:sz="0" w:space="0" w:color="auto"/>
        <w:left w:val="none" w:sz="0" w:space="0" w:color="auto"/>
        <w:bottom w:val="none" w:sz="0" w:space="0" w:color="auto"/>
        <w:right w:val="none" w:sz="0" w:space="0" w:color="auto"/>
      </w:divBdr>
    </w:div>
    <w:div w:id="784543928">
      <w:bodyDiv w:val="1"/>
      <w:marLeft w:val="0"/>
      <w:marRight w:val="0"/>
      <w:marTop w:val="0"/>
      <w:marBottom w:val="0"/>
      <w:divBdr>
        <w:top w:val="none" w:sz="0" w:space="0" w:color="auto"/>
        <w:left w:val="none" w:sz="0" w:space="0" w:color="auto"/>
        <w:bottom w:val="none" w:sz="0" w:space="0" w:color="auto"/>
        <w:right w:val="none" w:sz="0" w:space="0" w:color="auto"/>
      </w:divBdr>
    </w:div>
    <w:div w:id="795754729">
      <w:bodyDiv w:val="1"/>
      <w:marLeft w:val="0"/>
      <w:marRight w:val="0"/>
      <w:marTop w:val="0"/>
      <w:marBottom w:val="0"/>
      <w:divBdr>
        <w:top w:val="none" w:sz="0" w:space="0" w:color="auto"/>
        <w:left w:val="none" w:sz="0" w:space="0" w:color="auto"/>
        <w:bottom w:val="none" w:sz="0" w:space="0" w:color="auto"/>
        <w:right w:val="none" w:sz="0" w:space="0" w:color="auto"/>
      </w:divBdr>
    </w:div>
    <w:div w:id="797377414">
      <w:bodyDiv w:val="1"/>
      <w:marLeft w:val="0"/>
      <w:marRight w:val="0"/>
      <w:marTop w:val="0"/>
      <w:marBottom w:val="0"/>
      <w:divBdr>
        <w:top w:val="none" w:sz="0" w:space="0" w:color="auto"/>
        <w:left w:val="none" w:sz="0" w:space="0" w:color="auto"/>
        <w:bottom w:val="none" w:sz="0" w:space="0" w:color="auto"/>
        <w:right w:val="none" w:sz="0" w:space="0" w:color="auto"/>
      </w:divBdr>
    </w:div>
    <w:div w:id="818418401">
      <w:bodyDiv w:val="1"/>
      <w:marLeft w:val="0"/>
      <w:marRight w:val="0"/>
      <w:marTop w:val="0"/>
      <w:marBottom w:val="0"/>
      <w:divBdr>
        <w:top w:val="none" w:sz="0" w:space="0" w:color="auto"/>
        <w:left w:val="none" w:sz="0" w:space="0" w:color="auto"/>
        <w:bottom w:val="none" w:sz="0" w:space="0" w:color="auto"/>
        <w:right w:val="none" w:sz="0" w:space="0" w:color="auto"/>
      </w:divBdr>
    </w:div>
    <w:div w:id="819350797">
      <w:bodyDiv w:val="1"/>
      <w:marLeft w:val="0"/>
      <w:marRight w:val="0"/>
      <w:marTop w:val="0"/>
      <w:marBottom w:val="0"/>
      <w:divBdr>
        <w:top w:val="none" w:sz="0" w:space="0" w:color="auto"/>
        <w:left w:val="none" w:sz="0" w:space="0" w:color="auto"/>
        <w:bottom w:val="none" w:sz="0" w:space="0" w:color="auto"/>
        <w:right w:val="none" w:sz="0" w:space="0" w:color="auto"/>
      </w:divBdr>
    </w:div>
    <w:div w:id="824247010">
      <w:bodyDiv w:val="1"/>
      <w:marLeft w:val="0"/>
      <w:marRight w:val="0"/>
      <w:marTop w:val="0"/>
      <w:marBottom w:val="0"/>
      <w:divBdr>
        <w:top w:val="none" w:sz="0" w:space="0" w:color="auto"/>
        <w:left w:val="none" w:sz="0" w:space="0" w:color="auto"/>
        <w:bottom w:val="none" w:sz="0" w:space="0" w:color="auto"/>
        <w:right w:val="none" w:sz="0" w:space="0" w:color="auto"/>
      </w:divBdr>
    </w:div>
    <w:div w:id="839931894">
      <w:bodyDiv w:val="1"/>
      <w:marLeft w:val="0"/>
      <w:marRight w:val="0"/>
      <w:marTop w:val="0"/>
      <w:marBottom w:val="0"/>
      <w:divBdr>
        <w:top w:val="none" w:sz="0" w:space="0" w:color="auto"/>
        <w:left w:val="none" w:sz="0" w:space="0" w:color="auto"/>
        <w:bottom w:val="none" w:sz="0" w:space="0" w:color="auto"/>
        <w:right w:val="none" w:sz="0" w:space="0" w:color="auto"/>
      </w:divBdr>
    </w:div>
    <w:div w:id="846018138">
      <w:bodyDiv w:val="1"/>
      <w:marLeft w:val="0"/>
      <w:marRight w:val="0"/>
      <w:marTop w:val="0"/>
      <w:marBottom w:val="0"/>
      <w:divBdr>
        <w:top w:val="none" w:sz="0" w:space="0" w:color="auto"/>
        <w:left w:val="none" w:sz="0" w:space="0" w:color="auto"/>
        <w:bottom w:val="none" w:sz="0" w:space="0" w:color="auto"/>
        <w:right w:val="none" w:sz="0" w:space="0" w:color="auto"/>
      </w:divBdr>
    </w:div>
    <w:div w:id="847906588">
      <w:bodyDiv w:val="1"/>
      <w:marLeft w:val="0"/>
      <w:marRight w:val="0"/>
      <w:marTop w:val="0"/>
      <w:marBottom w:val="0"/>
      <w:divBdr>
        <w:top w:val="none" w:sz="0" w:space="0" w:color="auto"/>
        <w:left w:val="none" w:sz="0" w:space="0" w:color="auto"/>
        <w:bottom w:val="none" w:sz="0" w:space="0" w:color="auto"/>
        <w:right w:val="none" w:sz="0" w:space="0" w:color="auto"/>
      </w:divBdr>
    </w:div>
    <w:div w:id="881206569">
      <w:bodyDiv w:val="1"/>
      <w:marLeft w:val="0"/>
      <w:marRight w:val="0"/>
      <w:marTop w:val="0"/>
      <w:marBottom w:val="0"/>
      <w:divBdr>
        <w:top w:val="none" w:sz="0" w:space="0" w:color="auto"/>
        <w:left w:val="none" w:sz="0" w:space="0" w:color="auto"/>
        <w:bottom w:val="none" w:sz="0" w:space="0" w:color="auto"/>
        <w:right w:val="none" w:sz="0" w:space="0" w:color="auto"/>
      </w:divBdr>
    </w:div>
    <w:div w:id="924995721">
      <w:bodyDiv w:val="1"/>
      <w:marLeft w:val="0"/>
      <w:marRight w:val="0"/>
      <w:marTop w:val="0"/>
      <w:marBottom w:val="0"/>
      <w:divBdr>
        <w:top w:val="none" w:sz="0" w:space="0" w:color="auto"/>
        <w:left w:val="none" w:sz="0" w:space="0" w:color="auto"/>
        <w:bottom w:val="none" w:sz="0" w:space="0" w:color="auto"/>
        <w:right w:val="none" w:sz="0" w:space="0" w:color="auto"/>
      </w:divBdr>
    </w:div>
    <w:div w:id="956523999">
      <w:bodyDiv w:val="1"/>
      <w:marLeft w:val="0"/>
      <w:marRight w:val="0"/>
      <w:marTop w:val="0"/>
      <w:marBottom w:val="0"/>
      <w:divBdr>
        <w:top w:val="none" w:sz="0" w:space="0" w:color="auto"/>
        <w:left w:val="none" w:sz="0" w:space="0" w:color="auto"/>
        <w:bottom w:val="none" w:sz="0" w:space="0" w:color="auto"/>
        <w:right w:val="none" w:sz="0" w:space="0" w:color="auto"/>
      </w:divBdr>
    </w:div>
    <w:div w:id="988707844">
      <w:bodyDiv w:val="1"/>
      <w:marLeft w:val="0"/>
      <w:marRight w:val="0"/>
      <w:marTop w:val="0"/>
      <w:marBottom w:val="0"/>
      <w:divBdr>
        <w:top w:val="none" w:sz="0" w:space="0" w:color="auto"/>
        <w:left w:val="none" w:sz="0" w:space="0" w:color="auto"/>
        <w:bottom w:val="none" w:sz="0" w:space="0" w:color="auto"/>
        <w:right w:val="none" w:sz="0" w:space="0" w:color="auto"/>
      </w:divBdr>
    </w:div>
    <w:div w:id="1018233907">
      <w:bodyDiv w:val="1"/>
      <w:marLeft w:val="0"/>
      <w:marRight w:val="0"/>
      <w:marTop w:val="0"/>
      <w:marBottom w:val="0"/>
      <w:divBdr>
        <w:top w:val="none" w:sz="0" w:space="0" w:color="auto"/>
        <w:left w:val="none" w:sz="0" w:space="0" w:color="auto"/>
        <w:bottom w:val="none" w:sz="0" w:space="0" w:color="auto"/>
        <w:right w:val="none" w:sz="0" w:space="0" w:color="auto"/>
      </w:divBdr>
    </w:div>
    <w:div w:id="1144856399">
      <w:bodyDiv w:val="1"/>
      <w:marLeft w:val="0"/>
      <w:marRight w:val="0"/>
      <w:marTop w:val="0"/>
      <w:marBottom w:val="0"/>
      <w:divBdr>
        <w:top w:val="none" w:sz="0" w:space="0" w:color="auto"/>
        <w:left w:val="none" w:sz="0" w:space="0" w:color="auto"/>
        <w:bottom w:val="none" w:sz="0" w:space="0" w:color="auto"/>
        <w:right w:val="none" w:sz="0" w:space="0" w:color="auto"/>
      </w:divBdr>
    </w:div>
    <w:div w:id="1257710795">
      <w:bodyDiv w:val="1"/>
      <w:marLeft w:val="0"/>
      <w:marRight w:val="0"/>
      <w:marTop w:val="0"/>
      <w:marBottom w:val="0"/>
      <w:divBdr>
        <w:top w:val="none" w:sz="0" w:space="0" w:color="auto"/>
        <w:left w:val="none" w:sz="0" w:space="0" w:color="auto"/>
        <w:bottom w:val="none" w:sz="0" w:space="0" w:color="auto"/>
        <w:right w:val="none" w:sz="0" w:space="0" w:color="auto"/>
      </w:divBdr>
    </w:div>
    <w:div w:id="1280181567">
      <w:bodyDiv w:val="1"/>
      <w:marLeft w:val="0"/>
      <w:marRight w:val="0"/>
      <w:marTop w:val="0"/>
      <w:marBottom w:val="0"/>
      <w:divBdr>
        <w:top w:val="none" w:sz="0" w:space="0" w:color="auto"/>
        <w:left w:val="none" w:sz="0" w:space="0" w:color="auto"/>
        <w:bottom w:val="none" w:sz="0" w:space="0" w:color="auto"/>
        <w:right w:val="none" w:sz="0" w:space="0" w:color="auto"/>
      </w:divBdr>
    </w:div>
    <w:div w:id="1284724243">
      <w:bodyDiv w:val="1"/>
      <w:marLeft w:val="0"/>
      <w:marRight w:val="0"/>
      <w:marTop w:val="0"/>
      <w:marBottom w:val="0"/>
      <w:divBdr>
        <w:top w:val="none" w:sz="0" w:space="0" w:color="auto"/>
        <w:left w:val="none" w:sz="0" w:space="0" w:color="auto"/>
        <w:bottom w:val="none" w:sz="0" w:space="0" w:color="auto"/>
        <w:right w:val="none" w:sz="0" w:space="0" w:color="auto"/>
      </w:divBdr>
    </w:div>
    <w:div w:id="1309625692">
      <w:bodyDiv w:val="1"/>
      <w:marLeft w:val="0"/>
      <w:marRight w:val="0"/>
      <w:marTop w:val="0"/>
      <w:marBottom w:val="0"/>
      <w:divBdr>
        <w:top w:val="none" w:sz="0" w:space="0" w:color="auto"/>
        <w:left w:val="none" w:sz="0" w:space="0" w:color="auto"/>
        <w:bottom w:val="none" w:sz="0" w:space="0" w:color="auto"/>
        <w:right w:val="none" w:sz="0" w:space="0" w:color="auto"/>
      </w:divBdr>
    </w:div>
    <w:div w:id="1343820515">
      <w:bodyDiv w:val="1"/>
      <w:marLeft w:val="0"/>
      <w:marRight w:val="0"/>
      <w:marTop w:val="0"/>
      <w:marBottom w:val="0"/>
      <w:divBdr>
        <w:top w:val="none" w:sz="0" w:space="0" w:color="auto"/>
        <w:left w:val="none" w:sz="0" w:space="0" w:color="auto"/>
        <w:bottom w:val="none" w:sz="0" w:space="0" w:color="auto"/>
        <w:right w:val="none" w:sz="0" w:space="0" w:color="auto"/>
      </w:divBdr>
    </w:div>
    <w:div w:id="1356729317">
      <w:bodyDiv w:val="1"/>
      <w:marLeft w:val="0"/>
      <w:marRight w:val="0"/>
      <w:marTop w:val="0"/>
      <w:marBottom w:val="0"/>
      <w:divBdr>
        <w:top w:val="none" w:sz="0" w:space="0" w:color="auto"/>
        <w:left w:val="none" w:sz="0" w:space="0" w:color="auto"/>
        <w:bottom w:val="none" w:sz="0" w:space="0" w:color="auto"/>
        <w:right w:val="none" w:sz="0" w:space="0" w:color="auto"/>
      </w:divBdr>
    </w:div>
    <w:div w:id="1393432071">
      <w:bodyDiv w:val="1"/>
      <w:marLeft w:val="0"/>
      <w:marRight w:val="0"/>
      <w:marTop w:val="0"/>
      <w:marBottom w:val="0"/>
      <w:divBdr>
        <w:top w:val="none" w:sz="0" w:space="0" w:color="auto"/>
        <w:left w:val="none" w:sz="0" w:space="0" w:color="auto"/>
        <w:bottom w:val="none" w:sz="0" w:space="0" w:color="auto"/>
        <w:right w:val="none" w:sz="0" w:space="0" w:color="auto"/>
      </w:divBdr>
    </w:div>
    <w:div w:id="1396969049">
      <w:bodyDiv w:val="1"/>
      <w:marLeft w:val="0"/>
      <w:marRight w:val="0"/>
      <w:marTop w:val="0"/>
      <w:marBottom w:val="0"/>
      <w:divBdr>
        <w:top w:val="none" w:sz="0" w:space="0" w:color="auto"/>
        <w:left w:val="none" w:sz="0" w:space="0" w:color="auto"/>
        <w:bottom w:val="none" w:sz="0" w:space="0" w:color="auto"/>
        <w:right w:val="none" w:sz="0" w:space="0" w:color="auto"/>
      </w:divBdr>
    </w:div>
    <w:div w:id="1408193116">
      <w:bodyDiv w:val="1"/>
      <w:marLeft w:val="0"/>
      <w:marRight w:val="0"/>
      <w:marTop w:val="0"/>
      <w:marBottom w:val="0"/>
      <w:divBdr>
        <w:top w:val="none" w:sz="0" w:space="0" w:color="auto"/>
        <w:left w:val="none" w:sz="0" w:space="0" w:color="auto"/>
        <w:bottom w:val="none" w:sz="0" w:space="0" w:color="auto"/>
        <w:right w:val="none" w:sz="0" w:space="0" w:color="auto"/>
      </w:divBdr>
    </w:div>
    <w:div w:id="1414159603">
      <w:bodyDiv w:val="1"/>
      <w:marLeft w:val="0"/>
      <w:marRight w:val="0"/>
      <w:marTop w:val="0"/>
      <w:marBottom w:val="0"/>
      <w:divBdr>
        <w:top w:val="none" w:sz="0" w:space="0" w:color="auto"/>
        <w:left w:val="none" w:sz="0" w:space="0" w:color="auto"/>
        <w:bottom w:val="none" w:sz="0" w:space="0" w:color="auto"/>
        <w:right w:val="none" w:sz="0" w:space="0" w:color="auto"/>
      </w:divBdr>
    </w:div>
    <w:div w:id="1422531047">
      <w:bodyDiv w:val="1"/>
      <w:marLeft w:val="0"/>
      <w:marRight w:val="0"/>
      <w:marTop w:val="0"/>
      <w:marBottom w:val="0"/>
      <w:divBdr>
        <w:top w:val="none" w:sz="0" w:space="0" w:color="auto"/>
        <w:left w:val="none" w:sz="0" w:space="0" w:color="auto"/>
        <w:bottom w:val="none" w:sz="0" w:space="0" w:color="auto"/>
        <w:right w:val="none" w:sz="0" w:space="0" w:color="auto"/>
      </w:divBdr>
    </w:div>
    <w:div w:id="1452747802">
      <w:bodyDiv w:val="1"/>
      <w:marLeft w:val="0"/>
      <w:marRight w:val="0"/>
      <w:marTop w:val="0"/>
      <w:marBottom w:val="0"/>
      <w:divBdr>
        <w:top w:val="none" w:sz="0" w:space="0" w:color="auto"/>
        <w:left w:val="none" w:sz="0" w:space="0" w:color="auto"/>
        <w:bottom w:val="none" w:sz="0" w:space="0" w:color="auto"/>
        <w:right w:val="none" w:sz="0" w:space="0" w:color="auto"/>
      </w:divBdr>
    </w:div>
    <w:div w:id="1489401066">
      <w:bodyDiv w:val="1"/>
      <w:marLeft w:val="0"/>
      <w:marRight w:val="0"/>
      <w:marTop w:val="0"/>
      <w:marBottom w:val="0"/>
      <w:divBdr>
        <w:top w:val="none" w:sz="0" w:space="0" w:color="auto"/>
        <w:left w:val="none" w:sz="0" w:space="0" w:color="auto"/>
        <w:bottom w:val="none" w:sz="0" w:space="0" w:color="auto"/>
        <w:right w:val="none" w:sz="0" w:space="0" w:color="auto"/>
      </w:divBdr>
    </w:div>
    <w:div w:id="1501432177">
      <w:bodyDiv w:val="1"/>
      <w:marLeft w:val="0"/>
      <w:marRight w:val="0"/>
      <w:marTop w:val="0"/>
      <w:marBottom w:val="0"/>
      <w:divBdr>
        <w:top w:val="none" w:sz="0" w:space="0" w:color="auto"/>
        <w:left w:val="none" w:sz="0" w:space="0" w:color="auto"/>
        <w:bottom w:val="none" w:sz="0" w:space="0" w:color="auto"/>
        <w:right w:val="none" w:sz="0" w:space="0" w:color="auto"/>
      </w:divBdr>
    </w:div>
    <w:div w:id="1539851015">
      <w:bodyDiv w:val="1"/>
      <w:marLeft w:val="0"/>
      <w:marRight w:val="0"/>
      <w:marTop w:val="0"/>
      <w:marBottom w:val="0"/>
      <w:divBdr>
        <w:top w:val="none" w:sz="0" w:space="0" w:color="auto"/>
        <w:left w:val="none" w:sz="0" w:space="0" w:color="auto"/>
        <w:bottom w:val="none" w:sz="0" w:space="0" w:color="auto"/>
        <w:right w:val="none" w:sz="0" w:space="0" w:color="auto"/>
      </w:divBdr>
    </w:div>
    <w:div w:id="1557618387">
      <w:bodyDiv w:val="1"/>
      <w:marLeft w:val="0"/>
      <w:marRight w:val="0"/>
      <w:marTop w:val="0"/>
      <w:marBottom w:val="0"/>
      <w:divBdr>
        <w:top w:val="none" w:sz="0" w:space="0" w:color="auto"/>
        <w:left w:val="none" w:sz="0" w:space="0" w:color="auto"/>
        <w:bottom w:val="none" w:sz="0" w:space="0" w:color="auto"/>
        <w:right w:val="none" w:sz="0" w:space="0" w:color="auto"/>
      </w:divBdr>
    </w:div>
    <w:div w:id="1598520620">
      <w:bodyDiv w:val="1"/>
      <w:marLeft w:val="0"/>
      <w:marRight w:val="0"/>
      <w:marTop w:val="0"/>
      <w:marBottom w:val="0"/>
      <w:divBdr>
        <w:top w:val="none" w:sz="0" w:space="0" w:color="auto"/>
        <w:left w:val="none" w:sz="0" w:space="0" w:color="auto"/>
        <w:bottom w:val="none" w:sz="0" w:space="0" w:color="auto"/>
        <w:right w:val="none" w:sz="0" w:space="0" w:color="auto"/>
      </w:divBdr>
    </w:div>
    <w:div w:id="1611818711">
      <w:bodyDiv w:val="1"/>
      <w:marLeft w:val="0"/>
      <w:marRight w:val="0"/>
      <w:marTop w:val="0"/>
      <w:marBottom w:val="0"/>
      <w:divBdr>
        <w:top w:val="none" w:sz="0" w:space="0" w:color="auto"/>
        <w:left w:val="none" w:sz="0" w:space="0" w:color="auto"/>
        <w:bottom w:val="none" w:sz="0" w:space="0" w:color="auto"/>
        <w:right w:val="none" w:sz="0" w:space="0" w:color="auto"/>
      </w:divBdr>
    </w:div>
    <w:div w:id="1634672922">
      <w:bodyDiv w:val="1"/>
      <w:marLeft w:val="0"/>
      <w:marRight w:val="0"/>
      <w:marTop w:val="0"/>
      <w:marBottom w:val="0"/>
      <w:divBdr>
        <w:top w:val="none" w:sz="0" w:space="0" w:color="auto"/>
        <w:left w:val="none" w:sz="0" w:space="0" w:color="auto"/>
        <w:bottom w:val="none" w:sz="0" w:space="0" w:color="auto"/>
        <w:right w:val="none" w:sz="0" w:space="0" w:color="auto"/>
      </w:divBdr>
    </w:div>
    <w:div w:id="1642886240">
      <w:bodyDiv w:val="1"/>
      <w:marLeft w:val="0"/>
      <w:marRight w:val="0"/>
      <w:marTop w:val="0"/>
      <w:marBottom w:val="0"/>
      <w:divBdr>
        <w:top w:val="none" w:sz="0" w:space="0" w:color="auto"/>
        <w:left w:val="none" w:sz="0" w:space="0" w:color="auto"/>
        <w:bottom w:val="none" w:sz="0" w:space="0" w:color="auto"/>
        <w:right w:val="none" w:sz="0" w:space="0" w:color="auto"/>
      </w:divBdr>
    </w:div>
    <w:div w:id="1651519956">
      <w:bodyDiv w:val="1"/>
      <w:marLeft w:val="0"/>
      <w:marRight w:val="0"/>
      <w:marTop w:val="0"/>
      <w:marBottom w:val="0"/>
      <w:divBdr>
        <w:top w:val="none" w:sz="0" w:space="0" w:color="auto"/>
        <w:left w:val="none" w:sz="0" w:space="0" w:color="auto"/>
        <w:bottom w:val="none" w:sz="0" w:space="0" w:color="auto"/>
        <w:right w:val="none" w:sz="0" w:space="0" w:color="auto"/>
      </w:divBdr>
    </w:div>
    <w:div w:id="1662462118">
      <w:bodyDiv w:val="1"/>
      <w:marLeft w:val="0"/>
      <w:marRight w:val="0"/>
      <w:marTop w:val="0"/>
      <w:marBottom w:val="0"/>
      <w:divBdr>
        <w:top w:val="none" w:sz="0" w:space="0" w:color="auto"/>
        <w:left w:val="none" w:sz="0" w:space="0" w:color="auto"/>
        <w:bottom w:val="none" w:sz="0" w:space="0" w:color="auto"/>
        <w:right w:val="none" w:sz="0" w:space="0" w:color="auto"/>
      </w:divBdr>
    </w:div>
    <w:div w:id="1663502864">
      <w:bodyDiv w:val="1"/>
      <w:marLeft w:val="0"/>
      <w:marRight w:val="0"/>
      <w:marTop w:val="0"/>
      <w:marBottom w:val="0"/>
      <w:divBdr>
        <w:top w:val="none" w:sz="0" w:space="0" w:color="auto"/>
        <w:left w:val="none" w:sz="0" w:space="0" w:color="auto"/>
        <w:bottom w:val="none" w:sz="0" w:space="0" w:color="auto"/>
        <w:right w:val="none" w:sz="0" w:space="0" w:color="auto"/>
      </w:divBdr>
    </w:div>
    <w:div w:id="1688631270">
      <w:bodyDiv w:val="1"/>
      <w:marLeft w:val="0"/>
      <w:marRight w:val="0"/>
      <w:marTop w:val="0"/>
      <w:marBottom w:val="0"/>
      <w:divBdr>
        <w:top w:val="none" w:sz="0" w:space="0" w:color="auto"/>
        <w:left w:val="none" w:sz="0" w:space="0" w:color="auto"/>
        <w:bottom w:val="none" w:sz="0" w:space="0" w:color="auto"/>
        <w:right w:val="none" w:sz="0" w:space="0" w:color="auto"/>
      </w:divBdr>
    </w:div>
    <w:div w:id="1713263529">
      <w:bodyDiv w:val="1"/>
      <w:marLeft w:val="0"/>
      <w:marRight w:val="0"/>
      <w:marTop w:val="0"/>
      <w:marBottom w:val="0"/>
      <w:divBdr>
        <w:top w:val="none" w:sz="0" w:space="0" w:color="auto"/>
        <w:left w:val="none" w:sz="0" w:space="0" w:color="auto"/>
        <w:bottom w:val="none" w:sz="0" w:space="0" w:color="auto"/>
        <w:right w:val="none" w:sz="0" w:space="0" w:color="auto"/>
      </w:divBdr>
    </w:div>
    <w:div w:id="1728457660">
      <w:bodyDiv w:val="1"/>
      <w:marLeft w:val="0"/>
      <w:marRight w:val="0"/>
      <w:marTop w:val="0"/>
      <w:marBottom w:val="0"/>
      <w:divBdr>
        <w:top w:val="none" w:sz="0" w:space="0" w:color="auto"/>
        <w:left w:val="none" w:sz="0" w:space="0" w:color="auto"/>
        <w:bottom w:val="none" w:sz="0" w:space="0" w:color="auto"/>
        <w:right w:val="none" w:sz="0" w:space="0" w:color="auto"/>
      </w:divBdr>
    </w:div>
    <w:div w:id="1740593861">
      <w:bodyDiv w:val="1"/>
      <w:marLeft w:val="0"/>
      <w:marRight w:val="0"/>
      <w:marTop w:val="0"/>
      <w:marBottom w:val="0"/>
      <w:divBdr>
        <w:top w:val="none" w:sz="0" w:space="0" w:color="auto"/>
        <w:left w:val="none" w:sz="0" w:space="0" w:color="auto"/>
        <w:bottom w:val="none" w:sz="0" w:space="0" w:color="auto"/>
        <w:right w:val="none" w:sz="0" w:space="0" w:color="auto"/>
      </w:divBdr>
    </w:div>
    <w:div w:id="1749309015">
      <w:bodyDiv w:val="1"/>
      <w:marLeft w:val="0"/>
      <w:marRight w:val="0"/>
      <w:marTop w:val="0"/>
      <w:marBottom w:val="0"/>
      <w:divBdr>
        <w:top w:val="none" w:sz="0" w:space="0" w:color="auto"/>
        <w:left w:val="none" w:sz="0" w:space="0" w:color="auto"/>
        <w:bottom w:val="none" w:sz="0" w:space="0" w:color="auto"/>
        <w:right w:val="none" w:sz="0" w:space="0" w:color="auto"/>
      </w:divBdr>
    </w:div>
    <w:div w:id="1787653524">
      <w:bodyDiv w:val="1"/>
      <w:marLeft w:val="0"/>
      <w:marRight w:val="0"/>
      <w:marTop w:val="0"/>
      <w:marBottom w:val="0"/>
      <w:divBdr>
        <w:top w:val="none" w:sz="0" w:space="0" w:color="auto"/>
        <w:left w:val="none" w:sz="0" w:space="0" w:color="auto"/>
        <w:bottom w:val="none" w:sz="0" w:space="0" w:color="auto"/>
        <w:right w:val="none" w:sz="0" w:space="0" w:color="auto"/>
      </w:divBdr>
    </w:div>
    <w:div w:id="1788281259">
      <w:bodyDiv w:val="1"/>
      <w:marLeft w:val="0"/>
      <w:marRight w:val="0"/>
      <w:marTop w:val="0"/>
      <w:marBottom w:val="0"/>
      <w:divBdr>
        <w:top w:val="none" w:sz="0" w:space="0" w:color="auto"/>
        <w:left w:val="none" w:sz="0" w:space="0" w:color="auto"/>
        <w:bottom w:val="none" w:sz="0" w:space="0" w:color="auto"/>
        <w:right w:val="none" w:sz="0" w:space="0" w:color="auto"/>
      </w:divBdr>
    </w:div>
    <w:div w:id="1805199550">
      <w:bodyDiv w:val="1"/>
      <w:marLeft w:val="0"/>
      <w:marRight w:val="0"/>
      <w:marTop w:val="0"/>
      <w:marBottom w:val="0"/>
      <w:divBdr>
        <w:top w:val="none" w:sz="0" w:space="0" w:color="auto"/>
        <w:left w:val="none" w:sz="0" w:space="0" w:color="auto"/>
        <w:bottom w:val="none" w:sz="0" w:space="0" w:color="auto"/>
        <w:right w:val="none" w:sz="0" w:space="0" w:color="auto"/>
      </w:divBdr>
    </w:div>
    <w:div w:id="1816099393">
      <w:bodyDiv w:val="1"/>
      <w:marLeft w:val="0"/>
      <w:marRight w:val="0"/>
      <w:marTop w:val="0"/>
      <w:marBottom w:val="0"/>
      <w:divBdr>
        <w:top w:val="none" w:sz="0" w:space="0" w:color="auto"/>
        <w:left w:val="none" w:sz="0" w:space="0" w:color="auto"/>
        <w:bottom w:val="none" w:sz="0" w:space="0" w:color="auto"/>
        <w:right w:val="none" w:sz="0" w:space="0" w:color="auto"/>
      </w:divBdr>
    </w:div>
    <w:div w:id="1827088656">
      <w:bodyDiv w:val="1"/>
      <w:marLeft w:val="0"/>
      <w:marRight w:val="0"/>
      <w:marTop w:val="0"/>
      <w:marBottom w:val="0"/>
      <w:divBdr>
        <w:top w:val="none" w:sz="0" w:space="0" w:color="auto"/>
        <w:left w:val="none" w:sz="0" w:space="0" w:color="auto"/>
        <w:bottom w:val="none" w:sz="0" w:space="0" w:color="auto"/>
        <w:right w:val="none" w:sz="0" w:space="0" w:color="auto"/>
      </w:divBdr>
    </w:div>
    <w:div w:id="1844391968">
      <w:bodyDiv w:val="1"/>
      <w:marLeft w:val="0"/>
      <w:marRight w:val="0"/>
      <w:marTop w:val="0"/>
      <w:marBottom w:val="0"/>
      <w:divBdr>
        <w:top w:val="none" w:sz="0" w:space="0" w:color="auto"/>
        <w:left w:val="none" w:sz="0" w:space="0" w:color="auto"/>
        <w:bottom w:val="none" w:sz="0" w:space="0" w:color="auto"/>
        <w:right w:val="none" w:sz="0" w:space="0" w:color="auto"/>
      </w:divBdr>
    </w:div>
    <w:div w:id="1859805163">
      <w:bodyDiv w:val="1"/>
      <w:marLeft w:val="0"/>
      <w:marRight w:val="0"/>
      <w:marTop w:val="0"/>
      <w:marBottom w:val="0"/>
      <w:divBdr>
        <w:top w:val="none" w:sz="0" w:space="0" w:color="auto"/>
        <w:left w:val="none" w:sz="0" w:space="0" w:color="auto"/>
        <w:bottom w:val="none" w:sz="0" w:space="0" w:color="auto"/>
        <w:right w:val="none" w:sz="0" w:space="0" w:color="auto"/>
      </w:divBdr>
    </w:div>
    <w:div w:id="1884630180">
      <w:bodyDiv w:val="1"/>
      <w:marLeft w:val="0"/>
      <w:marRight w:val="0"/>
      <w:marTop w:val="0"/>
      <w:marBottom w:val="0"/>
      <w:divBdr>
        <w:top w:val="none" w:sz="0" w:space="0" w:color="auto"/>
        <w:left w:val="none" w:sz="0" w:space="0" w:color="auto"/>
        <w:bottom w:val="none" w:sz="0" w:space="0" w:color="auto"/>
        <w:right w:val="none" w:sz="0" w:space="0" w:color="auto"/>
      </w:divBdr>
    </w:div>
    <w:div w:id="1928223738">
      <w:bodyDiv w:val="1"/>
      <w:marLeft w:val="0"/>
      <w:marRight w:val="0"/>
      <w:marTop w:val="0"/>
      <w:marBottom w:val="0"/>
      <w:divBdr>
        <w:top w:val="none" w:sz="0" w:space="0" w:color="auto"/>
        <w:left w:val="none" w:sz="0" w:space="0" w:color="auto"/>
        <w:bottom w:val="none" w:sz="0" w:space="0" w:color="auto"/>
        <w:right w:val="none" w:sz="0" w:space="0" w:color="auto"/>
      </w:divBdr>
    </w:div>
    <w:div w:id="1929918364">
      <w:bodyDiv w:val="1"/>
      <w:marLeft w:val="0"/>
      <w:marRight w:val="0"/>
      <w:marTop w:val="0"/>
      <w:marBottom w:val="0"/>
      <w:divBdr>
        <w:top w:val="none" w:sz="0" w:space="0" w:color="auto"/>
        <w:left w:val="none" w:sz="0" w:space="0" w:color="auto"/>
        <w:bottom w:val="none" w:sz="0" w:space="0" w:color="auto"/>
        <w:right w:val="none" w:sz="0" w:space="0" w:color="auto"/>
      </w:divBdr>
    </w:div>
    <w:div w:id="1936743992">
      <w:bodyDiv w:val="1"/>
      <w:marLeft w:val="0"/>
      <w:marRight w:val="0"/>
      <w:marTop w:val="0"/>
      <w:marBottom w:val="0"/>
      <w:divBdr>
        <w:top w:val="none" w:sz="0" w:space="0" w:color="auto"/>
        <w:left w:val="none" w:sz="0" w:space="0" w:color="auto"/>
        <w:bottom w:val="none" w:sz="0" w:space="0" w:color="auto"/>
        <w:right w:val="none" w:sz="0" w:space="0" w:color="auto"/>
      </w:divBdr>
      <w:divsChild>
        <w:div w:id="1250384018">
          <w:marLeft w:val="0"/>
          <w:marRight w:val="0"/>
          <w:marTop w:val="0"/>
          <w:marBottom w:val="0"/>
          <w:divBdr>
            <w:top w:val="none" w:sz="0" w:space="0" w:color="auto"/>
            <w:left w:val="none" w:sz="0" w:space="0" w:color="auto"/>
            <w:bottom w:val="none" w:sz="0" w:space="0" w:color="auto"/>
            <w:right w:val="none" w:sz="0" w:space="0" w:color="auto"/>
          </w:divBdr>
        </w:div>
      </w:divsChild>
    </w:div>
    <w:div w:id="1950744629">
      <w:bodyDiv w:val="1"/>
      <w:marLeft w:val="0"/>
      <w:marRight w:val="0"/>
      <w:marTop w:val="0"/>
      <w:marBottom w:val="0"/>
      <w:divBdr>
        <w:top w:val="none" w:sz="0" w:space="0" w:color="auto"/>
        <w:left w:val="none" w:sz="0" w:space="0" w:color="auto"/>
        <w:bottom w:val="none" w:sz="0" w:space="0" w:color="auto"/>
        <w:right w:val="none" w:sz="0" w:space="0" w:color="auto"/>
      </w:divBdr>
    </w:div>
    <w:div w:id="1959218588">
      <w:bodyDiv w:val="1"/>
      <w:marLeft w:val="0"/>
      <w:marRight w:val="0"/>
      <w:marTop w:val="0"/>
      <w:marBottom w:val="0"/>
      <w:divBdr>
        <w:top w:val="none" w:sz="0" w:space="0" w:color="auto"/>
        <w:left w:val="none" w:sz="0" w:space="0" w:color="auto"/>
        <w:bottom w:val="none" w:sz="0" w:space="0" w:color="auto"/>
        <w:right w:val="none" w:sz="0" w:space="0" w:color="auto"/>
      </w:divBdr>
    </w:div>
    <w:div w:id="1960331004">
      <w:bodyDiv w:val="1"/>
      <w:marLeft w:val="0"/>
      <w:marRight w:val="0"/>
      <w:marTop w:val="0"/>
      <w:marBottom w:val="0"/>
      <w:divBdr>
        <w:top w:val="none" w:sz="0" w:space="0" w:color="auto"/>
        <w:left w:val="none" w:sz="0" w:space="0" w:color="auto"/>
        <w:bottom w:val="none" w:sz="0" w:space="0" w:color="auto"/>
        <w:right w:val="none" w:sz="0" w:space="0" w:color="auto"/>
      </w:divBdr>
    </w:div>
    <w:div w:id="1967810412">
      <w:bodyDiv w:val="1"/>
      <w:marLeft w:val="0"/>
      <w:marRight w:val="0"/>
      <w:marTop w:val="0"/>
      <w:marBottom w:val="0"/>
      <w:divBdr>
        <w:top w:val="none" w:sz="0" w:space="0" w:color="auto"/>
        <w:left w:val="none" w:sz="0" w:space="0" w:color="auto"/>
        <w:bottom w:val="none" w:sz="0" w:space="0" w:color="auto"/>
        <w:right w:val="none" w:sz="0" w:space="0" w:color="auto"/>
      </w:divBdr>
    </w:div>
    <w:div w:id="1970823092">
      <w:bodyDiv w:val="1"/>
      <w:marLeft w:val="0"/>
      <w:marRight w:val="0"/>
      <w:marTop w:val="0"/>
      <w:marBottom w:val="0"/>
      <w:divBdr>
        <w:top w:val="none" w:sz="0" w:space="0" w:color="auto"/>
        <w:left w:val="none" w:sz="0" w:space="0" w:color="auto"/>
        <w:bottom w:val="none" w:sz="0" w:space="0" w:color="auto"/>
        <w:right w:val="none" w:sz="0" w:space="0" w:color="auto"/>
      </w:divBdr>
    </w:div>
    <w:div w:id="1978948640">
      <w:bodyDiv w:val="1"/>
      <w:marLeft w:val="0"/>
      <w:marRight w:val="0"/>
      <w:marTop w:val="0"/>
      <w:marBottom w:val="0"/>
      <w:divBdr>
        <w:top w:val="none" w:sz="0" w:space="0" w:color="auto"/>
        <w:left w:val="none" w:sz="0" w:space="0" w:color="auto"/>
        <w:bottom w:val="none" w:sz="0" w:space="0" w:color="auto"/>
        <w:right w:val="none" w:sz="0" w:space="0" w:color="auto"/>
      </w:divBdr>
    </w:div>
    <w:div w:id="2066176808">
      <w:bodyDiv w:val="1"/>
      <w:marLeft w:val="0"/>
      <w:marRight w:val="0"/>
      <w:marTop w:val="0"/>
      <w:marBottom w:val="0"/>
      <w:divBdr>
        <w:top w:val="none" w:sz="0" w:space="0" w:color="auto"/>
        <w:left w:val="none" w:sz="0" w:space="0" w:color="auto"/>
        <w:bottom w:val="none" w:sz="0" w:space="0" w:color="auto"/>
        <w:right w:val="none" w:sz="0" w:space="0" w:color="auto"/>
      </w:divBdr>
    </w:div>
    <w:div w:id="2109740482">
      <w:bodyDiv w:val="1"/>
      <w:marLeft w:val="0"/>
      <w:marRight w:val="0"/>
      <w:marTop w:val="0"/>
      <w:marBottom w:val="0"/>
      <w:divBdr>
        <w:top w:val="none" w:sz="0" w:space="0" w:color="auto"/>
        <w:left w:val="none" w:sz="0" w:space="0" w:color="auto"/>
        <w:bottom w:val="none" w:sz="0" w:space="0" w:color="auto"/>
        <w:right w:val="none" w:sz="0" w:space="0" w:color="auto"/>
      </w:divBdr>
    </w:div>
    <w:div w:id="21177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uth.caycedo@camara.gov.c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8F9B-9D8B-4C72-80F5-D110AC48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3127</Words>
  <Characters>17204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Bautista</dc:creator>
  <cp:keywords/>
  <dc:description/>
  <cp:lastModifiedBy>Ruth Amelia Caycedo Rosero</cp:lastModifiedBy>
  <cp:revision>4</cp:revision>
  <cp:lastPrinted>2025-02-19T14:26:00Z</cp:lastPrinted>
  <dcterms:created xsi:type="dcterms:W3CDTF">2025-01-21T19:14:00Z</dcterms:created>
  <dcterms:modified xsi:type="dcterms:W3CDTF">2025-02-19T14:27:00Z</dcterms:modified>
</cp:coreProperties>
</file>