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C7A" w:rsidRPr="008547F3" w:rsidRDefault="00770C7A" w:rsidP="00770C7A">
      <w:pPr>
        <w:pStyle w:val="CM6"/>
        <w:spacing w:after="220" w:line="266" w:lineRule="atLeast"/>
        <w:jc w:val="center"/>
        <w:rPr>
          <w:rFonts w:ascii="Arial" w:hAnsi="Arial" w:cs="Arial"/>
          <w:b/>
          <w:bCs/>
          <w:color w:val="000000"/>
          <w:shd w:val="clear" w:color="auto" w:fill="FFFFFF"/>
        </w:rPr>
      </w:pPr>
      <w:r w:rsidRPr="008547F3">
        <w:rPr>
          <w:rFonts w:ascii="Arial" w:hAnsi="Arial" w:cs="Arial"/>
          <w:b/>
          <w:bCs/>
          <w:color w:val="000000"/>
          <w:shd w:val="clear" w:color="auto" w:fill="FFFFFF"/>
        </w:rPr>
        <w:t>PROYE</w:t>
      </w:r>
      <w:r w:rsidR="00A9021D">
        <w:rPr>
          <w:rFonts w:ascii="Arial" w:hAnsi="Arial" w:cs="Arial"/>
          <w:b/>
          <w:bCs/>
          <w:color w:val="000000"/>
          <w:shd w:val="clear" w:color="auto" w:fill="FFFFFF"/>
        </w:rPr>
        <w:t>CTO DE LEY N</w:t>
      </w:r>
      <w:r w:rsidR="00DA3637">
        <w:rPr>
          <w:rFonts w:ascii="Arial" w:hAnsi="Arial" w:cs="Arial"/>
          <w:b/>
          <w:bCs/>
          <w:color w:val="000000"/>
          <w:shd w:val="clear" w:color="auto" w:fill="FFFFFF"/>
        </w:rPr>
        <w:t>O</w:t>
      </w:r>
      <w:r w:rsidR="00A9021D">
        <w:rPr>
          <w:rFonts w:ascii="Arial" w:hAnsi="Arial" w:cs="Arial"/>
          <w:b/>
          <w:bCs/>
          <w:color w:val="000000"/>
          <w:shd w:val="clear" w:color="auto" w:fill="FFFFFF"/>
        </w:rPr>
        <w:t xml:space="preserve">. </w:t>
      </w:r>
      <w:r w:rsidR="00301F1B">
        <w:rPr>
          <w:rFonts w:ascii="Arial" w:hAnsi="Arial" w:cs="Arial"/>
          <w:b/>
          <w:bCs/>
          <w:color w:val="000000"/>
          <w:shd w:val="clear" w:color="auto" w:fill="FFFFFF"/>
        </w:rPr>
        <w:t xml:space="preserve"> </w:t>
      </w:r>
      <w:r w:rsidR="00DA3637">
        <w:rPr>
          <w:rFonts w:ascii="Arial" w:hAnsi="Arial" w:cs="Arial"/>
          <w:b/>
          <w:bCs/>
          <w:color w:val="000000"/>
          <w:shd w:val="clear" w:color="auto" w:fill="FFFFFF"/>
        </w:rPr>
        <w:t xml:space="preserve"> </w:t>
      </w:r>
      <w:r w:rsidR="00301F1B">
        <w:rPr>
          <w:rFonts w:ascii="Arial" w:hAnsi="Arial" w:cs="Arial"/>
          <w:b/>
          <w:bCs/>
          <w:color w:val="000000"/>
          <w:shd w:val="clear" w:color="auto" w:fill="FFFFFF"/>
        </w:rPr>
        <w:t>DE 201</w:t>
      </w:r>
      <w:r w:rsidR="00DA3637">
        <w:rPr>
          <w:rFonts w:ascii="Arial" w:hAnsi="Arial" w:cs="Arial"/>
          <w:b/>
          <w:bCs/>
          <w:color w:val="000000"/>
          <w:shd w:val="clear" w:color="auto" w:fill="FFFFFF"/>
        </w:rPr>
        <w:t>8</w:t>
      </w:r>
      <w:r w:rsidRPr="008547F3">
        <w:rPr>
          <w:rFonts w:ascii="Arial" w:hAnsi="Arial" w:cs="Arial"/>
          <w:b/>
          <w:bCs/>
          <w:color w:val="000000"/>
          <w:shd w:val="clear" w:color="auto" w:fill="FFFFFF"/>
        </w:rPr>
        <w:t xml:space="preserve"> </w:t>
      </w:r>
    </w:p>
    <w:p w:rsidR="00770C7A" w:rsidRPr="00770C7A" w:rsidRDefault="00770C7A" w:rsidP="00770C7A">
      <w:pPr>
        <w:pStyle w:val="Sinespaciado"/>
        <w:jc w:val="center"/>
        <w:rPr>
          <w:rFonts w:ascii="Arial" w:hAnsi="Arial" w:cs="Arial"/>
          <w:b/>
          <w:sz w:val="24"/>
          <w:szCs w:val="24"/>
          <w:lang w:val="es-ES"/>
        </w:rPr>
      </w:pPr>
      <w:r w:rsidRPr="00770C7A">
        <w:rPr>
          <w:rFonts w:ascii="Arial" w:hAnsi="Arial" w:cs="Arial"/>
          <w:b/>
          <w:sz w:val="24"/>
          <w:szCs w:val="24"/>
          <w:lang w:val="es-ES"/>
        </w:rPr>
        <w:t>“P</w:t>
      </w:r>
      <w:r w:rsidR="00DA3637">
        <w:rPr>
          <w:rFonts w:ascii="Arial" w:hAnsi="Arial" w:cs="Arial"/>
          <w:b/>
          <w:sz w:val="24"/>
          <w:szCs w:val="24"/>
          <w:lang w:val="es-ES"/>
        </w:rPr>
        <w:t xml:space="preserve">OR MEDIO DE LA CUAL SE MODIFICA EL </w:t>
      </w:r>
      <w:r w:rsidRPr="00770C7A">
        <w:rPr>
          <w:rFonts w:ascii="Arial" w:hAnsi="Arial" w:cs="Arial"/>
          <w:b/>
          <w:sz w:val="24"/>
          <w:szCs w:val="24"/>
          <w:lang w:val="es-ES"/>
        </w:rPr>
        <w:t>ARTÍCULO</w:t>
      </w:r>
      <w:r w:rsidR="00DA3637">
        <w:rPr>
          <w:rFonts w:ascii="Arial" w:hAnsi="Arial" w:cs="Arial"/>
          <w:b/>
          <w:sz w:val="24"/>
          <w:szCs w:val="24"/>
          <w:lang w:val="es-ES"/>
        </w:rPr>
        <w:t xml:space="preserve"> 142</w:t>
      </w:r>
      <w:r w:rsidRPr="00770C7A">
        <w:rPr>
          <w:rFonts w:ascii="Arial" w:hAnsi="Arial" w:cs="Arial"/>
          <w:b/>
          <w:sz w:val="24"/>
          <w:szCs w:val="24"/>
          <w:lang w:val="es-ES"/>
        </w:rPr>
        <w:t xml:space="preserve"> DE LA LEY 1448 DE 2011 - </w:t>
      </w:r>
      <w:r w:rsidRPr="00770C7A">
        <w:rPr>
          <w:rFonts w:ascii="Arial" w:hAnsi="Arial" w:cs="Arial"/>
          <w:b/>
          <w:sz w:val="24"/>
          <w:szCs w:val="24"/>
        </w:rPr>
        <w:t>POR LA CUAL SE DICTAN MEDIDAS DE ATENCIÓN, ASISTENCIA Y REPARACIÓN INTEGRAL A LAS VÍCTIMAS DEL</w:t>
      </w:r>
      <w:r w:rsidR="00DA3637">
        <w:rPr>
          <w:rFonts w:ascii="Arial" w:hAnsi="Arial" w:cs="Arial"/>
          <w:b/>
          <w:sz w:val="24"/>
          <w:szCs w:val="24"/>
        </w:rPr>
        <w:t xml:space="preserve"> CONFLICTO ARMADO INTERNO Y SE DICTAN OTRAS DISPOSICIONES”</w:t>
      </w:r>
      <w:r w:rsidRPr="00770C7A">
        <w:rPr>
          <w:rFonts w:ascii="Arial" w:hAnsi="Arial" w:cs="Arial"/>
          <w:b/>
          <w:sz w:val="24"/>
          <w:szCs w:val="24"/>
        </w:rPr>
        <w:t>.</w:t>
      </w:r>
    </w:p>
    <w:p w:rsidR="00770C7A" w:rsidRPr="008547F3" w:rsidRDefault="00770C7A" w:rsidP="00770C7A">
      <w:pPr>
        <w:adjustRightInd w:val="0"/>
        <w:spacing w:before="57" w:after="45" w:line="288" w:lineRule="auto"/>
        <w:ind w:firstLine="283"/>
        <w:jc w:val="center"/>
        <w:textAlignment w:val="center"/>
        <w:rPr>
          <w:rFonts w:ascii="Arial" w:hAnsi="Arial" w:cs="Arial"/>
          <w:bCs/>
          <w:color w:val="000000"/>
          <w:lang w:val="es-ES_tradnl"/>
        </w:rPr>
      </w:pPr>
    </w:p>
    <w:p w:rsidR="00770C7A" w:rsidRPr="008547F3" w:rsidRDefault="00770C7A" w:rsidP="00770C7A">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El Congreso de la República de Colombia</w:t>
      </w:r>
    </w:p>
    <w:p w:rsidR="00770C7A" w:rsidRPr="008547F3" w:rsidRDefault="00770C7A" w:rsidP="00770C7A">
      <w:pPr>
        <w:adjustRightInd w:val="0"/>
        <w:spacing w:before="57" w:after="45" w:line="288" w:lineRule="auto"/>
        <w:ind w:firstLine="283"/>
        <w:jc w:val="center"/>
        <w:textAlignment w:val="center"/>
        <w:rPr>
          <w:rFonts w:ascii="Arial" w:hAnsi="Arial" w:cs="Arial"/>
          <w:color w:val="000000"/>
          <w:lang w:val="es-ES_tradnl"/>
        </w:rPr>
      </w:pPr>
      <w:r w:rsidRPr="008547F3">
        <w:rPr>
          <w:rFonts w:ascii="Arial" w:hAnsi="Arial" w:cs="Arial"/>
          <w:color w:val="000000"/>
          <w:lang w:val="es-ES_tradnl"/>
        </w:rPr>
        <w:t>DECRETA:</w:t>
      </w:r>
    </w:p>
    <w:p w:rsidR="00DA3637" w:rsidRDefault="00DA3637" w:rsidP="00DA3637">
      <w:pPr>
        <w:adjustRightInd w:val="0"/>
        <w:spacing w:before="57" w:after="45" w:line="288" w:lineRule="auto"/>
        <w:jc w:val="both"/>
        <w:textAlignment w:val="center"/>
        <w:rPr>
          <w:rFonts w:ascii="Arial" w:hAnsi="Arial" w:cs="Arial"/>
          <w:lang w:val="es-ES_tradnl"/>
        </w:rPr>
      </w:pPr>
    </w:p>
    <w:p w:rsidR="00770C7A" w:rsidRDefault="00DA3637" w:rsidP="00DA3637">
      <w:pPr>
        <w:adjustRightInd w:val="0"/>
        <w:spacing w:before="57" w:after="45" w:line="288" w:lineRule="auto"/>
        <w:jc w:val="both"/>
        <w:textAlignment w:val="center"/>
        <w:rPr>
          <w:rFonts w:ascii="Arial" w:hAnsi="Arial" w:cs="Arial"/>
          <w:lang w:val="es-ES_tradnl"/>
        </w:rPr>
      </w:pPr>
      <w:r w:rsidRPr="00B521A7">
        <w:rPr>
          <w:rFonts w:ascii="Arial" w:hAnsi="Arial" w:cs="Arial"/>
          <w:b/>
          <w:lang w:val="es-ES_tradnl"/>
        </w:rPr>
        <w:t>Artículo 1°.</w:t>
      </w:r>
      <w:r>
        <w:rPr>
          <w:rFonts w:ascii="Arial" w:hAnsi="Arial" w:cs="Arial"/>
          <w:lang w:val="es-ES_tradnl"/>
        </w:rPr>
        <w:t xml:space="preserve"> Modifíquese el artículo 142 </w:t>
      </w:r>
      <w:r w:rsidRPr="008547F3">
        <w:rPr>
          <w:rFonts w:ascii="Arial" w:hAnsi="Arial" w:cs="Arial"/>
          <w:lang w:val="es-ES_tradnl"/>
        </w:rPr>
        <w:t>de la Ley 1448 de 2011</w:t>
      </w:r>
      <w:r>
        <w:rPr>
          <w:rFonts w:ascii="Arial" w:hAnsi="Arial" w:cs="Arial"/>
          <w:lang w:val="es-ES_tradnl"/>
        </w:rPr>
        <w:t xml:space="preserve">, el cual quedara así: </w:t>
      </w:r>
    </w:p>
    <w:p w:rsidR="00DA3637" w:rsidRPr="00DA3637" w:rsidRDefault="00DA3637" w:rsidP="00DA3637">
      <w:pPr>
        <w:spacing w:before="100" w:beforeAutospacing="1" w:after="100" w:afterAutospacing="1"/>
        <w:jc w:val="both"/>
        <w:rPr>
          <w:rFonts w:ascii="Arial" w:hAnsi="Arial" w:cs="Arial"/>
          <w:lang w:val="es-ES_tradnl"/>
        </w:rPr>
      </w:pPr>
      <w:bookmarkStart w:id="0" w:name="142"/>
      <w:r w:rsidRPr="00DA3637">
        <w:rPr>
          <w:rFonts w:ascii="Arial" w:hAnsi="Arial" w:cs="Arial"/>
        </w:rPr>
        <w:t>ARTÍCULO 142. DÍA NACIONAL DE LA MEMORIA Y SOLIDARIDAD CON LAS VÍCTIMAS.</w:t>
      </w:r>
      <w:bookmarkEnd w:id="0"/>
      <w:r w:rsidRPr="00DA3637">
        <w:rPr>
          <w:rFonts w:ascii="Arial" w:hAnsi="Arial" w:cs="Arial"/>
        </w:rPr>
        <w:t xml:space="preserve"> El </w:t>
      </w:r>
      <w:r w:rsidR="007B343F">
        <w:rPr>
          <w:rFonts w:ascii="Arial" w:hAnsi="Arial" w:cs="Arial"/>
        </w:rPr>
        <w:t xml:space="preserve">tercer miércoles de septiembre </w:t>
      </w:r>
      <w:r w:rsidRPr="00DA3637">
        <w:rPr>
          <w:rFonts w:ascii="Arial" w:hAnsi="Arial" w:cs="Arial"/>
        </w:rPr>
        <w:t xml:space="preserve">de cada año, se celebrará el Día de la memoria y Solidaridad con las Víctimas y se realizarán por parte del Estado colombiano, eventos de memoria y </w:t>
      </w:r>
      <w:proofErr w:type="spellStart"/>
      <w:r w:rsidRPr="00DA3637">
        <w:rPr>
          <w:rFonts w:ascii="Arial" w:hAnsi="Arial" w:cs="Arial"/>
        </w:rPr>
        <w:t>recon</w:t>
      </w:r>
      <w:r w:rsidRPr="00DA3637">
        <w:rPr>
          <w:rFonts w:ascii="Arial" w:hAnsi="Arial" w:cs="Arial"/>
          <w:lang w:val="es-ES_tradnl"/>
        </w:rPr>
        <w:t>ocimiento</w:t>
      </w:r>
      <w:proofErr w:type="spellEnd"/>
      <w:r w:rsidRPr="00DA3637">
        <w:rPr>
          <w:rFonts w:ascii="Arial" w:hAnsi="Arial" w:cs="Arial"/>
          <w:lang w:val="es-ES_tradnl"/>
        </w:rPr>
        <w:t xml:space="preserve"> de los hechos que han victimizado a los colombianos y colombianas. </w:t>
      </w:r>
    </w:p>
    <w:p w:rsidR="00DA3637" w:rsidRDefault="00DA3637" w:rsidP="00DA3637">
      <w:pPr>
        <w:spacing w:before="100" w:beforeAutospacing="1" w:after="100" w:afterAutospacing="1"/>
        <w:jc w:val="both"/>
        <w:rPr>
          <w:rFonts w:ascii="Arial" w:hAnsi="Arial" w:cs="Arial"/>
          <w:lang w:val="es-ES_tradnl"/>
        </w:rPr>
      </w:pPr>
      <w:r w:rsidRPr="00DA3637">
        <w:rPr>
          <w:rFonts w:ascii="Arial" w:hAnsi="Arial" w:cs="Arial"/>
          <w:lang w:val="es-ES_tradnl"/>
        </w:rPr>
        <w:t>El Congreso de la República se reunirá en pleno ese día para escuchar a las víctimas en una jornada de sesión permanente</w:t>
      </w:r>
      <w:r w:rsidR="00B521A7">
        <w:rPr>
          <w:rFonts w:ascii="Arial" w:hAnsi="Arial" w:cs="Arial"/>
          <w:lang w:val="es-ES_tradnl"/>
        </w:rPr>
        <w:t>, que será trasmitida en directo por el Canal Institucional</w:t>
      </w:r>
      <w:r w:rsidRPr="00DA3637">
        <w:rPr>
          <w:rFonts w:ascii="Arial" w:hAnsi="Arial" w:cs="Arial"/>
          <w:lang w:val="es-ES_tradnl"/>
        </w:rPr>
        <w:t xml:space="preserve">. </w:t>
      </w:r>
    </w:p>
    <w:p w:rsidR="00B521A7" w:rsidRDefault="007B343F" w:rsidP="007B343F">
      <w:pPr>
        <w:spacing w:before="100" w:beforeAutospacing="1" w:after="100" w:afterAutospacing="1"/>
        <w:jc w:val="both"/>
        <w:rPr>
          <w:rFonts w:ascii="Arial" w:hAnsi="Arial" w:cs="Arial"/>
          <w:lang w:val="es-ES_tradnl"/>
        </w:rPr>
      </w:pPr>
      <w:r>
        <w:rPr>
          <w:rFonts w:ascii="Arial" w:hAnsi="Arial" w:cs="Arial"/>
          <w:lang w:val="es-ES_tradnl"/>
        </w:rPr>
        <w:t>Parágrafo</w:t>
      </w:r>
      <w:r w:rsidR="00B521A7">
        <w:rPr>
          <w:rFonts w:ascii="Arial" w:hAnsi="Arial" w:cs="Arial"/>
          <w:lang w:val="es-ES_tradnl"/>
        </w:rPr>
        <w:t>1. Este día el Congreso podrá sesionar fuera del recinto.</w:t>
      </w:r>
    </w:p>
    <w:p w:rsidR="00B564A7" w:rsidRPr="00770C7A" w:rsidRDefault="00B521A7" w:rsidP="007B343F">
      <w:pPr>
        <w:spacing w:before="100" w:beforeAutospacing="1" w:after="100" w:afterAutospacing="1"/>
        <w:jc w:val="both"/>
        <w:rPr>
          <w:rFonts w:ascii="Arial" w:hAnsi="Arial" w:cs="Arial"/>
          <w:spacing w:val="5"/>
          <w:lang w:val="es-ES_tradnl"/>
        </w:rPr>
      </w:pPr>
      <w:r>
        <w:rPr>
          <w:rFonts w:ascii="Arial" w:hAnsi="Arial" w:cs="Arial"/>
          <w:lang w:val="es-ES_tradnl"/>
        </w:rPr>
        <w:t>Parágrafo 2</w:t>
      </w:r>
      <w:r w:rsidR="007B343F">
        <w:rPr>
          <w:rFonts w:ascii="Arial" w:hAnsi="Arial" w:cs="Arial"/>
          <w:lang w:val="es-ES_tradnl"/>
        </w:rPr>
        <w:t>. Cada año se rendirá homenaje a las víctimas de un hecho rep</w:t>
      </w:r>
      <w:r w:rsidR="00AA4604">
        <w:rPr>
          <w:rFonts w:ascii="Arial" w:hAnsi="Arial" w:cs="Arial"/>
          <w:lang w:val="es-ES_tradnl"/>
        </w:rPr>
        <w:t xml:space="preserve">resentativo del conflicto, sin perjuicio de escuchar a todas las demás. </w:t>
      </w:r>
    </w:p>
    <w:p w:rsidR="00AA4604" w:rsidRDefault="00770C7A" w:rsidP="00770C7A">
      <w:pPr>
        <w:adjustRightInd w:val="0"/>
        <w:spacing w:before="28" w:after="28" w:line="288" w:lineRule="auto"/>
        <w:jc w:val="both"/>
        <w:textAlignment w:val="center"/>
        <w:rPr>
          <w:rFonts w:ascii="Arial" w:hAnsi="Arial" w:cs="Arial"/>
          <w:bCs/>
          <w:lang w:val="es-ES_tradnl"/>
        </w:rPr>
      </w:pPr>
      <w:r w:rsidRPr="00B521A7">
        <w:rPr>
          <w:rFonts w:ascii="Arial" w:hAnsi="Arial" w:cs="Arial"/>
          <w:b/>
          <w:lang w:val="es-ES_tradnl"/>
        </w:rPr>
        <w:t xml:space="preserve">Artículo </w:t>
      </w:r>
      <w:r w:rsidR="00DA3637" w:rsidRPr="00B521A7">
        <w:rPr>
          <w:rFonts w:ascii="Arial" w:hAnsi="Arial" w:cs="Arial"/>
          <w:b/>
          <w:lang w:val="es-ES_tradnl"/>
        </w:rPr>
        <w:t>2</w:t>
      </w:r>
      <w:r w:rsidRPr="00B521A7">
        <w:rPr>
          <w:rFonts w:ascii="Arial" w:hAnsi="Arial" w:cs="Arial"/>
          <w:b/>
          <w:lang w:val="es-ES_tradnl"/>
        </w:rPr>
        <w:t>°.</w:t>
      </w:r>
      <w:r w:rsidRPr="00770C7A">
        <w:rPr>
          <w:rFonts w:ascii="Arial" w:hAnsi="Arial" w:cs="Arial"/>
          <w:b/>
          <w:bCs/>
          <w:lang w:val="es-ES_tradnl"/>
        </w:rPr>
        <w:t xml:space="preserve"> </w:t>
      </w:r>
      <w:r w:rsidR="00AA4604" w:rsidRPr="00AA4604">
        <w:rPr>
          <w:rFonts w:ascii="Arial" w:hAnsi="Arial" w:cs="Arial"/>
          <w:bCs/>
          <w:lang w:val="es-ES_tradnl"/>
        </w:rPr>
        <w:t>El Gobierno Nacional deberá reglamentar la ejecución del parágrafo</w:t>
      </w:r>
      <w:r w:rsidR="00B521A7">
        <w:rPr>
          <w:rFonts w:ascii="Arial" w:hAnsi="Arial" w:cs="Arial"/>
          <w:bCs/>
          <w:lang w:val="es-ES_tradnl"/>
        </w:rPr>
        <w:t xml:space="preserve"> segundo</w:t>
      </w:r>
      <w:r w:rsidR="00AA4604" w:rsidRPr="00AA4604">
        <w:rPr>
          <w:rFonts w:ascii="Arial" w:hAnsi="Arial" w:cs="Arial"/>
          <w:bCs/>
          <w:lang w:val="es-ES_tradnl"/>
        </w:rPr>
        <w:t xml:space="preserve"> del artículo primero</w:t>
      </w:r>
      <w:r w:rsidR="00B521A7">
        <w:rPr>
          <w:rFonts w:ascii="Arial" w:hAnsi="Arial" w:cs="Arial"/>
          <w:bCs/>
          <w:lang w:val="es-ES_tradnl"/>
        </w:rPr>
        <w:t xml:space="preserve"> de esta ley,</w:t>
      </w:r>
      <w:r w:rsidR="00AA4604" w:rsidRPr="00AA4604">
        <w:rPr>
          <w:rFonts w:ascii="Arial" w:hAnsi="Arial" w:cs="Arial"/>
          <w:bCs/>
          <w:lang w:val="es-ES_tradnl"/>
        </w:rPr>
        <w:t xml:space="preserve"> dentro de los </w:t>
      </w:r>
      <w:r w:rsidR="00B521A7">
        <w:rPr>
          <w:rFonts w:ascii="Arial" w:hAnsi="Arial" w:cs="Arial"/>
          <w:bCs/>
          <w:lang w:val="es-ES_tradnl"/>
        </w:rPr>
        <w:t>cuatro (4) meses siguientes a la entrada de vi</w:t>
      </w:r>
      <w:r w:rsidR="00AA4604" w:rsidRPr="00AA4604">
        <w:rPr>
          <w:rFonts w:ascii="Arial" w:hAnsi="Arial" w:cs="Arial"/>
          <w:bCs/>
          <w:lang w:val="es-ES_tradnl"/>
        </w:rPr>
        <w:t xml:space="preserve">gencia de esta. </w:t>
      </w:r>
    </w:p>
    <w:p w:rsidR="00B521A7" w:rsidRPr="00AA4604" w:rsidRDefault="00B521A7" w:rsidP="00770C7A">
      <w:pPr>
        <w:adjustRightInd w:val="0"/>
        <w:spacing w:before="28" w:after="28" w:line="288" w:lineRule="auto"/>
        <w:jc w:val="both"/>
        <w:textAlignment w:val="center"/>
        <w:rPr>
          <w:rFonts w:ascii="Arial" w:hAnsi="Arial" w:cs="Arial"/>
          <w:bCs/>
          <w:lang w:val="es-ES_tradnl"/>
        </w:rPr>
      </w:pPr>
    </w:p>
    <w:p w:rsidR="00770C7A" w:rsidRPr="00770C7A" w:rsidRDefault="00AA4604" w:rsidP="00770C7A">
      <w:pPr>
        <w:adjustRightInd w:val="0"/>
        <w:spacing w:before="28" w:after="28" w:line="288" w:lineRule="auto"/>
        <w:jc w:val="both"/>
        <w:textAlignment w:val="center"/>
        <w:rPr>
          <w:rFonts w:ascii="Arial" w:hAnsi="Arial" w:cs="Arial"/>
          <w:lang w:val="es-ES_tradnl"/>
        </w:rPr>
      </w:pPr>
      <w:r w:rsidRPr="00B521A7">
        <w:rPr>
          <w:rFonts w:ascii="Arial" w:hAnsi="Arial" w:cs="Arial"/>
          <w:b/>
          <w:bCs/>
          <w:lang w:val="es-ES_tradnl"/>
        </w:rPr>
        <w:t>Artículo 3</w:t>
      </w:r>
      <w:r w:rsidRPr="00B521A7">
        <w:rPr>
          <w:rFonts w:ascii="Arial" w:hAnsi="Arial" w:cs="Arial"/>
          <w:b/>
          <w:lang w:val="es-ES_tradnl"/>
        </w:rPr>
        <w:t>°.</w:t>
      </w:r>
      <w:r>
        <w:rPr>
          <w:rFonts w:ascii="Arial" w:hAnsi="Arial" w:cs="Arial"/>
          <w:lang w:val="es-ES_tradnl"/>
        </w:rPr>
        <w:t xml:space="preserve"> </w:t>
      </w:r>
      <w:r w:rsidR="00770C7A" w:rsidRPr="00770C7A">
        <w:rPr>
          <w:rFonts w:ascii="Arial" w:hAnsi="Arial" w:cs="Arial"/>
          <w:lang w:val="es-ES_tradnl"/>
        </w:rPr>
        <w:t>La presente ley rige a partir de publicación y deroga todas aquellas que le sean contrarias</w:t>
      </w:r>
      <w:r w:rsidR="00DA3637">
        <w:rPr>
          <w:rFonts w:ascii="Arial" w:hAnsi="Arial" w:cs="Arial"/>
          <w:lang w:val="es-ES_tradnl"/>
        </w:rPr>
        <w:t>.</w:t>
      </w:r>
    </w:p>
    <w:p w:rsidR="00770C7A" w:rsidRPr="008547F3" w:rsidRDefault="00770C7A" w:rsidP="00770C7A">
      <w:pPr>
        <w:adjustRightInd w:val="0"/>
        <w:spacing w:before="28" w:after="28" w:line="288" w:lineRule="auto"/>
        <w:jc w:val="both"/>
        <w:textAlignment w:val="center"/>
        <w:rPr>
          <w:rFonts w:ascii="Arial" w:hAnsi="Arial" w:cs="Arial"/>
          <w:lang w:val="es-ES_tradnl"/>
        </w:rPr>
      </w:pPr>
    </w:p>
    <w:p w:rsidR="00770C7A" w:rsidRPr="008547F3" w:rsidRDefault="00770C7A" w:rsidP="00770C7A">
      <w:pPr>
        <w:jc w:val="both"/>
        <w:rPr>
          <w:rFonts w:ascii="Arial" w:hAnsi="Arial" w:cs="Arial"/>
        </w:rPr>
      </w:pPr>
      <w:r w:rsidRPr="008547F3">
        <w:rPr>
          <w:rFonts w:ascii="Arial" w:hAnsi="Arial" w:cs="Arial"/>
        </w:rPr>
        <w:t>Cordialmente,</w:t>
      </w: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rPr>
      </w:pPr>
    </w:p>
    <w:p w:rsidR="00770C7A" w:rsidRPr="008547F3" w:rsidRDefault="00770C7A" w:rsidP="00770C7A">
      <w:pPr>
        <w:rPr>
          <w:rFonts w:ascii="Arial" w:hAnsi="Arial" w:cs="Arial"/>
          <w:b/>
        </w:rPr>
      </w:pPr>
      <w:r w:rsidRPr="008547F3">
        <w:rPr>
          <w:rFonts w:ascii="Arial" w:hAnsi="Arial" w:cs="Arial"/>
          <w:b/>
        </w:rPr>
        <w:t xml:space="preserve">CLARA </w:t>
      </w:r>
      <w:r w:rsidR="00DA3637">
        <w:rPr>
          <w:rFonts w:ascii="Arial" w:hAnsi="Arial" w:cs="Arial"/>
          <w:b/>
        </w:rPr>
        <w:t xml:space="preserve">L. </w:t>
      </w:r>
      <w:r w:rsidRPr="008547F3">
        <w:rPr>
          <w:rFonts w:ascii="Arial" w:hAnsi="Arial" w:cs="Arial"/>
          <w:b/>
        </w:rPr>
        <w:t>ROJAS</w:t>
      </w:r>
      <w:r w:rsidR="00DA3637">
        <w:rPr>
          <w:rFonts w:ascii="Arial" w:hAnsi="Arial" w:cs="Arial"/>
          <w:b/>
        </w:rPr>
        <w:t xml:space="preserve"> G.</w:t>
      </w:r>
    </w:p>
    <w:p w:rsidR="00770C7A" w:rsidRPr="008547F3" w:rsidRDefault="00770C7A" w:rsidP="00770C7A">
      <w:pPr>
        <w:rPr>
          <w:rFonts w:ascii="Arial" w:hAnsi="Arial" w:cs="Arial"/>
        </w:rPr>
      </w:pPr>
      <w:r w:rsidRPr="008547F3">
        <w:rPr>
          <w:rFonts w:ascii="Arial" w:hAnsi="Arial" w:cs="Arial"/>
        </w:rPr>
        <w:t xml:space="preserve">Representante a la Cámara </w:t>
      </w:r>
    </w:p>
    <w:p w:rsidR="00770C7A" w:rsidRPr="008547F3" w:rsidRDefault="00770C7A" w:rsidP="00770C7A">
      <w:pPr>
        <w:rPr>
          <w:rFonts w:ascii="Arial" w:hAnsi="Arial" w:cs="Arial"/>
        </w:rPr>
      </w:pPr>
      <w:r w:rsidRPr="008547F3">
        <w:rPr>
          <w:rFonts w:ascii="Arial" w:hAnsi="Arial" w:cs="Arial"/>
        </w:rPr>
        <w:t xml:space="preserve">Partido Liberal </w:t>
      </w:r>
    </w:p>
    <w:p w:rsidR="00036ADF" w:rsidRDefault="00036ADF" w:rsidP="00770C7A">
      <w:pPr>
        <w:pStyle w:val="CM6"/>
        <w:jc w:val="center"/>
        <w:rPr>
          <w:rFonts w:ascii="Arial" w:hAnsi="Arial" w:cs="Arial"/>
          <w:b/>
          <w:bCs/>
          <w:color w:val="000000"/>
          <w:shd w:val="clear" w:color="auto" w:fill="FFFFFF"/>
          <w:lang w:val="es-ES_tradnl"/>
        </w:rPr>
      </w:pPr>
    </w:p>
    <w:p w:rsidR="00770C7A" w:rsidRPr="008547F3" w:rsidRDefault="00770C7A" w:rsidP="00770C7A">
      <w:pPr>
        <w:pStyle w:val="CM6"/>
        <w:jc w:val="center"/>
        <w:rPr>
          <w:rFonts w:ascii="Arial" w:hAnsi="Arial" w:cs="Arial"/>
          <w:b/>
          <w:bCs/>
          <w:color w:val="000000"/>
          <w:shd w:val="clear" w:color="auto" w:fill="FFFFFF"/>
          <w:lang w:val="es-ES_tradnl"/>
        </w:rPr>
      </w:pPr>
      <w:r w:rsidRPr="008547F3">
        <w:rPr>
          <w:rFonts w:ascii="Arial" w:hAnsi="Arial" w:cs="Arial"/>
          <w:b/>
          <w:bCs/>
          <w:color w:val="000000"/>
          <w:shd w:val="clear" w:color="auto" w:fill="FFFFFF"/>
          <w:lang w:val="es-ES_tradnl"/>
        </w:rPr>
        <w:t>EXPOSICIÓN DE MOTIVOS A</w:t>
      </w:r>
      <w:r w:rsidR="00B564A7">
        <w:rPr>
          <w:rFonts w:ascii="Arial" w:hAnsi="Arial" w:cs="Arial"/>
          <w:b/>
          <w:bCs/>
          <w:color w:val="000000"/>
          <w:shd w:val="clear" w:color="auto" w:fill="FFFFFF"/>
          <w:lang w:val="es-ES_tradnl"/>
        </w:rPr>
        <w:t xml:space="preserve">L PROYECTO DE LEY </w:t>
      </w:r>
      <w:r w:rsidR="00A9021D">
        <w:rPr>
          <w:rFonts w:ascii="Arial" w:hAnsi="Arial" w:cs="Arial"/>
          <w:b/>
          <w:bCs/>
          <w:color w:val="000000"/>
          <w:shd w:val="clear" w:color="auto" w:fill="FFFFFF"/>
          <w:lang w:val="es-ES_tradnl"/>
        </w:rPr>
        <w:t xml:space="preserve">NO. </w:t>
      </w:r>
      <w:r w:rsidR="00DA3637">
        <w:rPr>
          <w:rFonts w:ascii="Arial" w:hAnsi="Arial" w:cs="Arial"/>
          <w:b/>
          <w:bCs/>
          <w:color w:val="000000"/>
          <w:shd w:val="clear" w:color="auto" w:fill="FFFFFF"/>
          <w:lang w:val="es-ES_tradnl"/>
        </w:rPr>
        <w:t xml:space="preserve"> DE 2018</w:t>
      </w:r>
    </w:p>
    <w:p w:rsidR="00770C7A" w:rsidRDefault="00770C7A" w:rsidP="00770C7A">
      <w:pPr>
        <w:adjustRightInd w:val="0"/>
        <w:spacing w:before="28" w:after="28" w:line="288" w:lineRule="auto"/>
        <w:ind w:firstLine="283"/>
        <w:jc w:val="both"/>
        <w:textAlignment w:val="center"/>
        <w:rPr>
          <w:rFonts w:ascii="Arial" w:hAnsi="Arial" w:cs="Arial"/>
          <w:b/>
          <w:bCs/>
          <w:color w:val="000000"/>
          <w:lang w:val="es-ES_tradnl"/>
        </w:rPr>
      </w:pPr>
    </w:p>
    <w:p w:rsidR="00056582" w:rsidRPr="00770C7A" w:rsidRDefault="00056582" w:rsidP="00056582">
      <w:pPr>
        <w:pStyle w:val="Sinespaciado"/>
        <w:jc w:val="center"/>
        <w:rPr>
          <w:rFonts w:ascii="Arial" w:hAnsi="Arial" w:cs="Arial"/>
          <w:b/>
          <w:sz w:val="24"/>
          <w:szCs w:val="24"/>
          <w:lang w:val="es-ES"/>
        </w:rPr>
      </w:pPr>
      <w:r w:rsidRPr="00770C7A">
        <w:rPr>
          <w:rFonts w:ascii="Arial" w:hAnsi="Arial" w:cs="Arial"/>
          <w:b/>
          <w:sz w:val="24"/>
          <w:szCs w:val="24"/>
          <w:lang w:val="es-ES"/>
        </w:rPr>
        <w:t>“P</w:t>
      </w:r>
      <w:r>
        <w:rPr>
          <w:rFonts w:ascii="Arial" w:hAnsi="Arial" w:cs="Arial"/>
          <w:b/>
          <w:sz w:val="24"/>
          <w:szCs w:val="24"/>
          <w:lang w:val="es-ES"/>
        </w:rPr>
        <w:t xml:space="preserve">OR MEDIO DE LA CUAL SE MODIFICA EL </w:t>
      </w:r>
      <w:r w:rsidRPr="00770C7A">
        <w:rPr>
          <w:rFonts w:ascii="Arial" w:hAnsi="Arial" w:cs="Arial"/>
          <w:b/>
          <w:sz w:val="24"/>
          <w:szCs w:val="24"/>
          <w:lang w:val="es-ES"/>
        </w:rPr>
        <w:t>ARTÍCULO</w:t>
      </w:r>
      <w:r>
        <w:rPr>
          <w:rFonts w:ascii="Arial" w:hAnsi="Arial" w:cs="Arial"/>
          <w:b/>
          <w:sz w:val="24"/>
          <w:szCs w:val="24"/>
          <w:lang w:val="es-ES"/>
        </w:rPr>
        <w:t xml:space="preserve"> 142</w:t>
      </w:r>
      <w:r w:rsidRPr="00770C7A">
        <w:rPr>
          <w:rFonts w:ascii="Arial" w:hAnsi="Arial" w:cs="Arial"/>
          <w:b/>
          <w:sz w:val="24"/>
          <w:szCs w:val="24"/>
          <w:lang w:val="es-ES"/>
        </w:rPr>
        <w:t xml:space="preserve"> DE LA LEY 1448 DE 2011 - </w:t>
      </w:r>
      <w:r w:rsidRPr="00770C7A">
        <w:rPr>
          <w:rFonts w:ascii="Arial" w:hAnsi="Arial" w:cs="Arial"/>
          <w:b/>
          <w:sz w:val="24"/>
          <w:szCs w:val="24"/>
        </w:rPr>
        <w:t>POR LA CUAL SE DICTAN MEDIDAS DE ATENCIÓN, ASISTENCIA Y REPARACIÓN INTEGRAL A LAS VÍCTIMAS DEL</w:t>
      </w:r>
      <w:r>
        <w:rPr>
          <w:rFonts w:ascii="Arial" w:hAnsi="Arial" w:cs="Arial"/>
          <w:b/>
          <w:sz w:val="24"/>
          <w:szCs w:val="24"/>
        </w:rPr>
        <w:t xml:space="preserve"> CONFLICTO ARMADO INTERNO Y SE DICTAN OTRAS DISPOSICIONES”</w:t>
      </w:r>
      <w:r w:rsidRPr="00770C7A">
        <w:rPr>
          <w:rFonts w:ascii="Arial" w:hAnsi="Arial" w:cs="Arial"/>
          <w:b/>
          <w:sz w:val="24"/>
          <w:szCs w:val="24"/>
        </w:rPr>
        <w:t>.</w:t>
      </w:r>
    </w:p>
    <w:p w:rsidR="00770C7A" w:rsidRPr="008547F3" w:rsidRDefault="00770C7A" w:rsidP="00770C7A">
      <w:pPr>
        <w:rPr>
          <w:rFonts w:ascii="Arial" w:hAnsi="Arial" w:cs="Arial"/>
          <w:b/>
          <w:bCs/>
          <w:color w:val="000000"/>
          <w:lang w:val="es-ES"/>
        </w:rPr>
      </w:pPr>
    </w:p>
    <w:p w:rsidR="00770C7A" w:rsidRPr="008547F3" w:rsidRDefault="00770C7A" w:rsidP="00770C7A">
      <w:pPr>
        <w:rPr>
          <w:rFonts w:ascii="Arial" w:hAnsi="Arial" w:cs="Arial"/>
          <w:b/>
          <w:bCs/>
          <w:color w:val="000000"/>
          <w:lang w:val="es-ES"/>
        </w:rPr>
      </w:pPr>
    </w:p>
    <w:p w:rsidR="00770C7A" w:rsidRPr="008547F3" w:rsidRDefault="005C4D69" w:rsidP="00ED4E9E">
      <w:pPr>
        <w:spacing w:line="276" w:lineRule="auto"/>
        <w:rPr>
          <w:rFonts w:ascii="Arial" w:hAnsi="Arial" w:cs="Arial"/>
          <w:b/>
          <w:bCs/>
          <w:color w:val="000000"/>
          <w:shd w:val="clear" w:color="auto" w:fill="FFFFFF"/>
          <w:lang w:val="es-ES_tradnl"/>
        </w:rPr>
      </w:pPr>
      <w:r>
        <w:rPr>
          <w:rFonts w:ascii="Arial" w:hAnsi="Arial" w:cs="Arial"/>
          <w:b/>
          <w:bCs/>
          <w:color w:val="000000"/>
          <w:shd w:val="clear" w:color="auto" w:fill="FFFFFF"/>
          <w:lang w:val="es-ES_tradnl"/>
        </w:rPr>
        <w:t xml:space="preserve">I. </w:t>
      </w:r>
      <w:r w:rsidR="00770C7A" w:rsidRPr="008547F3">
        <w:rPr>
          <w:rFonts w:ascii="Arial" w:hAnsi="Arial" w:cs="Arial"/>
          <w:b/>
          <w:bCs/>
          <w:color w:val="000000"/>
          <w:shd w:val="clear" w:color="auto" w:fill="FFFFFF"/>
          <w:lang w:val="es-ES_tradnl"/>
        </w:rPr>
        <w:t>FACULTAD DEL CONGRESO</w:t>
      </w:r>
    </w:p>
    <w:p w:rsidR="00770C7A" w:rsidRPr="008547F3" w:rsidRDefault="00770C7A" w:rsidP="00ED4E9E">
      <w:pPr>
        <w:spacing w:line="276" w:lineRule="auto"/>
        <w:jc w:val="both"/>
        <w:rPr>
          <w:rFonts w:ascii="Arial" w:hAnsi="Arial" w:cs="Arial"/>
          <w:bCs/>
          <w:color w:val="000000"/>
          <w:shd w:val="clear" w:color="auto" w:fill="FFFFFF"/>
          <w:lang w:val="es-ES_tradnl"/>
        </w:rPr>
      </w:pPr>
    </w:p>
    <w:p w:rsidR="00770C7A" w:rsidRPr="008547F3" w:rsidRDefault="00770C7A" w:rsidP="00ED4E9E">
      <w:pPr>
        <w:spacing w:line="276" w:lineRule="auto"/>
        <w:jc w:val="both"/>
        <w:rPr>
          <w:rFonts w:ascii="Arial" w:hAnsi="Arial" w:cs="Arial"/>
          <w:color w:val="000000"/>
          <w:shd w:val="clear" w:color="auto" w:fill="FFFFFF"/>
          <w:lang w:val="es-ES_tradnl"/>
        </w:rPr>
      </w:pPr>
      <w:r w:rsidRPr="008547F3">
        <w:rPr>
          <w:rFonts w:ascii="Arial" w:hAnsi="Arial" w:cs="Arial"/>
          <w:bCs/>
          <w:color w:val="000000"/>
          <w:shd w:val="clear" w:color="auto" w:fill="FFFFFF"/>
          <w:lang w:val="es-ES_tradnl"/>
        </w:rPr>
        <w:t xml:space="preserve">El artículo 114 de la Constitución Política de 1991, determinó claramente que </w:t>
      </w:r>
      <w:r w:rsidRPr="008547F3">
        <w:rPr>
          <w:rFonts w:ascii="Arial" w:hAnsi="Arial" w:cs="Arial"/>
          <w:i/>
          <w:color w:val="000000"/>
          <w:shd w:val="clear" w:color="auto" w:fill="FFFFFF"/>
          <w:lang w:val="es-ES_tradnl"/>
        </w:rPr>
        <w:t xml:space="preserve">Corresponde al Congreso de la República reformar la Constitución, hacer las leyes y ejercer control político sobre el gobierno y la administración. </w:t>
      </w:r>
      <w:r w:rsidRPr="008547F3">
        <w:rPr>
          <w:rFonts w:ascii="Arial" w:hAnsi="Arial" w:cs="Arial"/>
          <w:color w:val="000000"/>
          <w:shd w:val="clear" w:color="auto" w:fill="FFFFFF"/>
          <w:lang w:val="es-ES_tradnl"/>
        </w:rPr>
        <w:t xml:space="preserve">Ahora, el artículo 150 determina que: </w:t>
      </w:r>
    </w:p>
    <w:p w:rsidR="00770C7A" w:rsidRPr="008547F3" w:rsidRDefault="00770C7A" w:rsidP="00ED4E9E">
      <w:pPr>
        <w:spacing w:line="276" w:lineRule="auto"/>
        <w:jc w:val="both"/>
        <w:rPr>
          <w:rFonts w:ascii="Arial" w:hAnsi="Arial" w:cs="Arial"/>
          <w:color w:val="000000"/>
          <w:shd w:val="clear" w:color="auto" w:fill="FFFFFF"/>
          <w:lang w:val="es-ES_tradnl"/>
        </w:rPr>
      </w:pPr>
    </w:p>
    <w:p w:rsidR="00770C7A" w:rsidRPr="008547F3" w:rsidRDefault="00770C7A" w:rsidP="00ED4E9E">
      <w:pPr>
        <w:spacing w:line="276" w:lineRule="auto"/>
        <w:ind w:left="708"/>
        <w:jc w:val="both"/>
        <w:rPr>
          <w:rFonts w:ascii="Arial" w:hAnsi="Arial" w:cs="Arial"/>
          <w:i/>
          <w:color w:val="000000"/>
          <w:lang w:val="es-ES_tradnl"/>
        </w:rPr>
      </w:pPr>
      <w:r w:rsidRPr="008547F3">
        <w:rPr>
          <w:rFonts w:ascii="Arial" w:hAnsi="Arial" w:cs="Arial"/>
          <w:color w:val="000000"/>
          <w:shd w:val="clear" w:color="auto" w:fill="FFFFFF"/>
          <w:lang w:val="es-ES_tradnl"/>
        </w:rPr>
        <w:t>“</w:t>
      </w:r>
      <w:r w:rsidRPr="008547F3">
        <w:rPr>
          <w:rFonts w:ascii="Arial" w:hAnsi="Arial" w:cs="Arial"/>
          <w:i/>
          <w:color w:val="000000"/>
          <w:lang w:val="es-ES_tradnl"/>
        </w:rPr>
        <w:t>Corresponde al Congreso hacer las leyes. Por medio de ellas ejerce las siguientes funciones:</w:t>
      </w:r>
    </w:p>
    <w:p w:rsidR="00770C7A" w:rsidRDefault="00770C7A" w:rsidP="00ED4E9E">
      <w:pPr>
        <w:pStyle w:val="NormalWeb"/>
        <w:numPr>
          <w:ilvl w:val="0"/>
          <w:numId w:val="1"/>
        </w:numPr>
        <w:shd w:val="clear" w:color="auto" w:fill="FFFFFF"/>
        <w:spacing w:line="276" w:lineRule="auto"/>
        <w:rPr>
          <w:rFonts w:ascii="Arial" w:hAnsi="Arial" w:cs="Arial"/>
          <w:color w:val="000000"/>
          <w:lang w:val="es-ES_tradnl"/>
        </w:rPr>
      </w:pPr>
      <w:r w:rsidRPr="008547F3">
        <w:rPr>
          <w:rFonts w:ascii="Arial" w:hAnsi="Arial" w:cs="Arial"/>
          <w:i/>
          <w:color w:val="000000"/>
          <w:u w:val="single"/>
          <w:lang w:val="es-ES_tradnl"/>
        </w:rPr>
        <w:t>Interpretar, reformar y derogar las leyes. (</w:t>
      </w:r>
      <w:r w:rsidRPr="008547F3">
        <w:rPr>
          <w:rFonts w:ascii="Arial" w:hAnsi="Arial" w:cs="Arial"/>
          <w:color w:val="000000"/>
          <w:lang w:val="es-ES_tradnl"/>
        </w:rPr>
        <w:t>Subrayado por fuera del texto)</w:t>
      </w:r>
    </w:p>
    <w:p w:rsidR="00E92E74" w:rsidRDefault="00E92E74" w:rsidP="00ED4E9E">
      <w:pPr>
        <w:pStyle w:val="NormalWeb"/>
        <w:shd w:val="clear" w:color="auto" w:fill="FFFFFF"/>
        <w:spacing w:line="276" w:lineRule="auto"/>
        <w:rPr>
          <w:rFonts w:ascii="Arial" w:hAnsi="Arial" w:cs="Arial"/>
          <w:b/>
          <w:color w:val="000000"/>
          <w:lang w:val="es-ES_tradnl"/>
        </w:rPr>
      </w:pPr>
    </w:p>
    <w:p w:rsidR="00770C7A" w:rsidRPr="008547F3" w:rsidRDefault="005C4D69" w:rsidP="00ED4E9E">
      <w:pPr>
        <w:pStyle w:val="NormalWeb"/>
        <w:shd w:val="clear" w:color="auto" w:fill="FFFFFF"/>
        <w:spacing w:line="276" w:lineRule="auto"/>
        <w:rPr>
          <w:rFonts w:ascii="Arial" w:hAnsi="Arial" w:cs="Arial"/>
          <w:b/>
          <w:color w:val="000000"/>
          <w:lang w:val="es-ES_tradnl"/>
        </w:rPr>
      </w:pPr>
      <w:r>
        <w:rPr>
          <w:rFonts w:ascii="Arial" w:hAnsi="Arial" w:cs="Arial"/>
          <w:b/>
          <w:color w:val="000000"/>
          <w:lang w:val="es-ES_tradnl"/>
        </w:rPr>
        <w:t xml:space="preserve">II. </w:t>
      </w:r>
      <w:r w:rsidR="00770C7A" w:rsidRPr="008547F3">
        <w:rPr>
          <w:rFonts w:ascii="Arial" w:hAnsi="Arial" w:cs="Arial"/>
          <w:b/>
          <w:color w:val="000000"/>
          <w:lang w:val="es-ES_tradnl"/>
        </w:rPr>
        <w:t>TRÁMITE DE LA INICIATIVA</w:t>
      </w:r>
      <w:r w:rsidR="00E92E74">
        <w:rPr>
          <w:rFonts w:ascii="Arial" w:hAnsi="Arial" w:cs="Arial"/>
          <w:b/>
          <w:color w:val="000000"/>
          <w:lang w:val="es-ES_tradnl"/>
        </w:rPr>
        <w:t>:</w:t>
      </w:r>
    </w:p>
    <w:p w:rsidR="00770C7A" w:rsidRPr="008547F3" w:rsidRDefault="00770C7A" w:rsidP="00ED4E9E">
      <w:pPr>
        <w:spacing w:line="276" w:lineRule="auto"/>
        <w:jc w:val="both"/>
        <w:rPr>
          <w:rFonts w:ascii="Arial" w:hAnsi="Arial" w:cs="Arial"/>
          <w:color w:val="000000"/>
          <w:shd w:val="clear" w:color="auto" w:fill="FFFFFF"/>
          <w:lang w:val="es-ES_tradnl"/>
        </w:rPr>
      </w:pPr>
      <w:r w:rsidRPr="008547F3">
        <w:rPr>
          <w:rFonts w:ascii="Arial" w:hAnsi="Arial" w:cs="Arial"/>
          <w:color w:val="000000"/>
          <w:shd w:val="clear" w:color="auto" w:fill="FFFFFF"/>
          <w:lang w:val="es-ES_tradnl"/>
        </w:rPr>
        <w:t>El artículo 2º de la Ley 3ª de 1992, que definió las competencias de cada una de las comisiones constitucionales permanentes del Congreso de la República, estableció que:</w:t>
      </w:r>
    </w:p>
    <w:p w:rsidR="00770C7A" w:rsidRPr="008547F3" w:rsidRDefault="00770C7A" w:rsidP="00ED4E9E">
      <w:pPr>
        <w:pStyle w:val="NormalWeb"/>
        <w:spacing w:line="276" w:lineRule="auto"/>
        <w:jc w:val="both"/>
        <w:rPr>
          <w:rFonts w:ascii="Arial" w:hAnsi="Arial" w:cs="Arial"/>
          <w:i/>
        </w:rPr>
      </w:pPr>
      <w:bookmarkStart w:id="1" w:name="2"/>
      <w:r w:rsidRPr="008547F3">
        <w:rPr>
          <w:rFonts w:ascii="Arial" w:hAnsi="Arial" w:cs="Arial"/>
          <w:b/>
          <w:bCs/>
          <w:i/>
        </w:rPr>
        <w:t>ARTÍCULO 2º</w:t>
      </w:r>
      <w:bookmarkEnd w:id="1"/>
      <w:r w:rsidRPr="008547F3">
        <w:rPr>
          <w:rFonts w:ascii="Arial" w:hAnsi="Arial" w:cs="Arial"/>
          <w:b/>
          <w:bCs/>
          <w:i/>
        </w:rPr>
        <w:t xml:space="preserve"> </w:t>
      </w:r>
      <w:r w:rsidRPr="008547F3">
        <w:rPr>
          <w:rFonts w:ascii="Arial" w:hAnsi="Arial" w:cs="Arial"/>
          <w:i/>
        </w:rPr>
        <w:t>Tanto en el Senado como en la Cámara de Representantes funcionarán Comisiones Constitucionales Permanentes, encargadas de dar primer debate a los proyectos de acto legislativo o de ley referente a los asuntos de su competencia.</w:t>
      </w:r>
    </w:p>
    <w:p w:rsidR="00770C7A" w:rsidRPr="008547F3" w:rsidRDefault="00770C7A" w:rsidP="00ED4E9E">
      <w:pPr>
        <w:pStyle w:val="NormalWeb"/>
        <w:spacing w:line="276" w:lineRule="auto"/>
        <w:jc w:val="both"/>
        <w:rPr>
          <w:rFonts w:ascii="Arial" w:hAnsi="Arial" w:cs="Arial"/>
          <w:i/>
        </w:rPr>
      </w:pPr>
      <w:r w:rsidRPr="008547F3">
        <w:rPr>
          <w:rFonts w:ascii="Arial" w:hAnsi="Arial" w:cs="Arial"/>
          <w:i/>
        </w:rPr>
        <w:t>Las Comisiones Constitucionales Permanentes en cada una de las Cámaras serán siete (7) a saber:</w:t>
      </w:r>
    </w:p>
    <w:p w:rsidR="00770C7A" w:rsidRPr="008547F3" w:rsidRDefault="00770C7A" w:rsidP="00ED4E9E">
      <w:pPr>
        <w:pStyle w:val="NormalWeb"/>
        <w:spacing w:line="276" w:lineRule="auto"/>
        <w:jc w:val="both"/>
        <w:rPr>
          <w:rFonts w:ascii="Arial" w:hAnsi="Arial" w:cs="Arial"/>
          <w:i/>
        </w:rPr>
      </w:pPr>
      <w:r w:rsidRPr="008547F3">
        <w:rPr>
          <w:rFonts w:ascii="Arial" w:hAnsi="Arial" w:cs="Arial"/>
          <w:i/>
        </w:rPr>
        <w:t>Comisión Primera.</w:t>
      </w:r>
    </w:p>
    <w:p w:rsidR="00770C7A" w:rsidRPr="008547F3" w:rsidRDefault="00770C7A" w:rsidP="00ED4E9E">
      <w:pPr>
        <w:pStyle w:val="NormalWeb"/>
        <w:spacing w:line="276" w:lineRule="auto"/>
        <w:jc w:val="both"/>
        <w:rPr>
          <w:rFonts w:ascii="Arial" w:hAnsi="Arial" w:cs="Arial"/>
          <w:i/>
        </w:rPr>
      </w:pPr>
      <w:r w:rsidRPr="008547F3">
        <w:rPr>
          <w:rFonts w:ascii="Arial" w:hAnsi="Arial" w:cs="Arial"/>
          <w:i/>
        </w:rPr>
        <w:t xml:space="preserve">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w:t>
      </w:r>
      <w:r w:rsidRPr="008547F3">
        <w:rPr>
          <w:rFonts w:ascii="Arial" w:hAnsi="Arial" w:cs="Arial"/>
          <w:i/>
        </w:rPr>
        <w:lastRenderedPageBreak/>
        <w:t xml:space="preserve">organización de la administración nacional central; </w:t>
      </w:r>
      <w:r w:rsidRPr="008547F3">
        <w:rPr>
          <w:rFonts w:ascii="Arial" w:hAnsi="Arial" w:cs="Arial"/>
          <w:i/>
          <w:u w:val="single"/>
        </w:rPr>
        <w:t xml:space="preserve">de los derechos, </w:t>
      </w:r>
      <w:r w:rsidRPr="008547F3">
        <w:rPr>
          <w:rFonts w:ascii="Arial" w:hAnsi="Arial" w:cs="Arial"/>
          <w:i/>
        </w:rPr>
        <w:t xml:space="preserve">las garantías y los deberes; rama legislativa; </w:t>
      </w:r>
      <w:r w:rsidRPr="008547F3">
        <w:rPr>
          <w:rFonts w:ascii="Arial" w:hAnsi="Arial" w:cs="Arial"/>
          <w:i/>
          <w:u w:val="single"/>
        </w:rPr>
        <w:t>estrategias y políticas para la paz;</w:t>
      </w:r>
      <w:r w:rsidRPr="008547F3">
        <w:rPr>
          <w:rFonts w:ascii="Arial" w:hAnsi="Arial" w:cs="Arial"/>
          <w:i/>
        </w:rPr>
        <w:t xml:space="preserve"> propiedad intelectual; variación de la residencia de los altos poderes nacionales; asuntos étnicos. </w:t>
      </w:r>
      <w:r w:rsidRPr="008547F3">
        <w:rPr>
          <w:rFonts w:ascii="Arial" w:hAnsi="Arial" w:cs="Arial"/>
          <w:i/>
          <w:color w:val="000000"/>
          <w:u w:val="single"/>
          <w:lang w:val="es-ES_tradnl"/>
        </w:rPr>
        <w:t>(</w:t>
      </w:r>
      <w:r w:rsidRPr="008547F3">
        <w:rPr>
          <w:rFonts w:ascii="Arial" w:hAnsi="Arial" w:cs="Arial"/>
          <w:color w:val="000000"/>
          <w:lang w:val="es-ES_tradnl"/>
        </w:rPr>
        <w:t>Subrayado por fuera del texto)</w:t>
      </w:r>
    </w:p>
    <w:p w:rsidR="00753E36" w:rsidRDefault="00753E36" w:rsidP="005C4D69">
      <w:pPr>
        <w:adjustRightInd w:val="0"/>
        <w:spacing w:before="28" w:after="28" w:line="276" w:lineRule="auto"/>
        <w:jc w:val="both"/>
        <w:textAlignment w:val="center"/>
        <w:rPr>
          <w:rFonts w:ascii="Arial" w:hAnsi="Arial" w:cs="Arial"/>
          <w:b/>
          <w:bCs/>
          <w:color w:val="000000"/>
          <w:lang w:val="es-ES_tradnl"/>
        </w:rPr>
      </w:pPr>
    </w:p>
    <w:p w:rsidR="00770C7A" w:rsidRPr="005C4D69" w:rsidRDefault="005C4D69" w:rsidP="005C4D69">
      <w:pPr>
        <w:adjustRightInd w:val="0"/>
        <w:spacing w:before="28" w:after="28" w:line="276" w:lineRule="auto"/>
        <w:jc w:val="both"/>
        <w:textAlignment w:val="center"/>
        <w:rPr>
          <w:rFonts w:ascii="Arial" w:hAnsi="Arial" w:cs="Arial"/>
          <w:b/>
          <w:bCs/>
          <w:color w:val="000000"/>
          <w:lang w:val="es-ES_tradnl"/>
        </w:rPr>
      </w:pPr>
      <w:r>
        <w:rPr>
          <w:rFonts w:ascii="Arial" w:hAnsi="Arial" w:cs="Arial"/>
          <w:b/>
          <w:bCs/>
          <w:color w:val="000000"/>
          <w:lang w:val="es-ES_tradnl"/>
        </w:rPr>
        <w:t xml:space="preserve">III. </w:t>
      </w:r>
      <w:r w:rsidR="004E32EF">
        <w:rPr>
          <w:rFonts w:ascii="Arial" w:hAnsi="Arial" w:cs="Arial"/>
          <w:b/>
          <w:bCs/>
          <w:color w:val="000000"/>
          <w:lang w:val="es-ES_tradnl"/>
        </w:rPr>
        <w:t xml:space="preserve">MOTIVACIÓN Y </w:t>
      </w:r>
      <w:r w:rsidR="00770C7A" w:rsidRPr="005C4D69">
        <w:rPr>
          <w:rFonts w:ascii="Arial" w:hAnsi="Arial" w:cs="Arial"/>
          <w:b/>
          <w:bCs/>
          <w:color w:val="000000"/>
          <w:lang w:val="es-ES_tradnl"/>
        </w:rPr>
        <w:t>O</w:t>
      </w:r>
      <w:r w:rsidRPr="005C4D69">
        <w:rPr>
          <w:rFonts w:ascii="Arial" w:hAnsi="Arial" w:cs="Arial"/>
          <w:b/>
          <w:bCs/>
          <w:color w:val="000000"/>
          <w:lang w:val="es-ES_tradnl"/>
        </w:rPr>
        <w:t>BJETO DEL PROYECTO</w:t>
      </w:r>
      <w:r w:rsidR="004E32EF">
        <w:rPr>
          <w:rFonts w:ascii="Arial" w:hAnsi="Arial" w:cs="Arial"/>
          <w:b/>
          <w:bCs/>
          <w:color w:val="000000"/>
          <w:lang w:val="es-ES_tradnl"/>
        </w:rPr>
        <w:t>:</w:t>
      </w:r>
    </w:p>
    <w:p w:rsidR="00770C7A" w:rsidRPr="008547F3" w:rsidRDefault="00770C7A" w:rsidP="00ED4E9E">
      <w:pPr>
        <w:pStyle w:val="Prrafodelista"/>
        <w:adjustRightInd w:val="0"/>
        <w:spacing w:before="28" w:after="28" w:line="276" w:lineRule="auto"/>
        <w:ind w:left="1003"/>
        <w:jc w:val="both"/>
        <w:textAlignment w:val="center"/>
        <w:rPr>
          <w:rFonts w:ascii="Arial" w:hAnsi="Arial" w:cs="Arial"/>
          <w:b/>
          <w:bCs/>
          <w:color w:val="000000"/>
          <w:lang w:val="es-ES_tradnl"/>
        </w:rPr>
      </w:pPr>
    </w:p>
    <w:p w:rsidR="00770C7A" w:rsidRPr="008547F3" w:rsidRDefault="00770C7A" w:rsidP="00ED4E9E">
      <w:pPr>
        <w:adjustRightInd w:val="0"/>
        <w:spacing w:before="28" w:after="28" w:line="276" w:lineRule="auto"/>
        <w:jc w:val="both"/>
        <w:textAlignment w:val="center"/>
        <w:rPr>
          <w:rFonts w:ascii="Arial" w:hAnsi="Arial" w:cs="Arial"/>
          <w:color w:val="000000"/>
          <w:lang w:val="es-ES_tradnl"/>
        </w:rPr>
      </w:pPr>
      <w:r w:rsidRPr="008547F3">
        <w:rPr>
          <w:rFonts w:ascii="Arial" w:hAnsi="Arial" w:cs="Arial"/>
          <w:color w:val="000000"/>
          <w:lang w:val="es-ES_tradnl"/>
        </w:rPr>
        <w:t xml:space="preserve">La Ley 1448 de </w:t>
      </w:r>
      <w:smartTag w:uri="urn:schemas-microsoft-com:office:smarttags" w:element="metricconverter">
        <w:smartTagPr>
          <w:attr w:name="ProductID" w:val="2011 ha"/>
          <w:attr w:name="tabIndex" w:val="0"/>
          <w:attr w:name="style" w:val="BACKGROUND-IMAGE: url(res://ietag.dll/#34/#1001); BACKGROUND-REPEAT: repeat-x; BACKGROUND-POSITION: left bottom"/>
        </w:smartTagPr>
        <w:r w:rsidRPr="008547F3">
          <w:rPr>
            <w:rFonts w:ascii="Arial" w:hAnsi="Arial" w:cs="Arial"/>
            <w:color w:val="000000"/>
            <w:lang w:val="es-ES_tradnl"/>
          </w:rPr>
          <w:t>2011 ha</w:t>
        </w:r>
      </w:smartTag>
      <w:r w:rsidRPr="008547F3">
        <w:rPr>
          <w:rFonts w:ascii="Arial" w:hAnsi="Arial" w:cs="Arial"/>
          <w:color w:val="000000"/>
          <w:lang w:val="es-ES_tradnl"/>
        </w:rPr>
        <w:t xml:space="preserve"> sido un gran esfuerzo y una gran apuesta del Gobierno nacional y de la sociedad col</w:t>
      </w:r>
      <w:r w:rsidR="00570A0C">
        <w:rPr>
          <w:rFonts w:ascii="Arial" w:hAnsi="Arial" w:cs="Arial"/>
          <w:color w:val="000000"/>
          <w:lang w:val="es-ES_tradnl"/>
        </w:rPr>
        <w:t>ombiana, que a lo largo de su vigencia</w:t>
      </w:r>
      <w:r w:rsidR="00ED4E9E">
        <w:rPr>
          <w:rFonts w:ascii="Arial" w:hAnsi="Arial" w:cs="Arial"/>
          <w:color w:val="000000"/>
          <w:lang w:val="es-ES_tradnl"/>
        </w:rPr>
        <w:t xml:space="preserve"> ha demostrado su</w:t>
      </w:r>
      <w:r w:rsidRPr="008547F3">
        <w:rPr>
          <w:rFonts w:ascii="Arial" w:hAnsi="Arial" w:cs="Arial"/>
          <w:color w:val="000000"/>
          <w:lang w:val="es-ES_tradnl"/>
        </w:rPr>
        <w:t xml:space="preserve"> importancia</w:t>
      </w:r>
      <w:r w:rsidR="00570A0C">
        <w:rPr>
          <w:rFonts w:ascii="Arial" w:hAnsi="Arial" w:cs="Arial"/>
          <w:color w:val="000000"/>
          <w:lang w:val="es-ES_tradnl"/>
        </w:rPr>
        <w:t xml:space="preserve"> en materia de reparación</w:t>
      </w:r>
      <w:r w:rsidR="00ED4E9E">
        <w:rPr>
          <w:rFonts w:ascii="Arial" w:hAnsi="Arial" w:cs="Arial"/>
          <w:color w:val="000000"/>
          <w:lang w:val="es-ES_tradnl"/>
        </w:rPr>
        <w:t xml:space="preserve"> de la población víctima del conflicto armado</w:t>
      </w:r>
      <w:r w:rsidRPr="008547F3">
        <w:rPr>
          <w:rFonts w:ascii="Arial" w:hAnsi="Arial" w:cs="Arial"/>
          <w:color w:val="000000"/>
          <w:lang w:val="es-ES_tradnl"/>
        </w:rPr>
        <w:t xml:space="preserve">. Hoy </w:t>
      </w:r>
      <w:r w:rsidR="00ED4E9E">
        <w:rPr>
          <w:rFonts w:ascii="Arial" w:hAnsi="Arial" w:cs="Arial"/>
          <w:color w:val="000000"/>
          <w:lang w:val="es-ES_tradnl"/>
        </w:rPr>
        <w:t>se puede</w:t>
      </w:r>
      <w:r w:rsidRPr="008547F3">
        <w:rPr>
          <w:rFonts w:ascii="Arial" w:hAnsi="Arial" w:cs="Arial"/>
          <w:color w:val="000000"/>
          <w:lang w:val="es-ES_tradnl"/>
        </w:rPr>
        <w:t xml:space="preserve"> hablar de más 8´</w:t>
      </w:r>
      <w:r w:rsidR="00ED4E9E">
        <w:rPr>
          <w:rFonts w:ascii="Arial" w:hAnsi="Arial" w:cs="Arial"/>
          <w:color w:val="000000"/>
          <w:lang w:val="es-ES_tradnl"/>
        </w:rPr>
        <w:t>650</w:t>
      </w:r>
      <w:r w:rsidRPr="008547F3">
        <w:rPr>
          <w:rFonts w:ascii="Arial" w:hAnsi="Arial" w:cs="Arial"/>
          <w:color w:val="000000"/>
          <w:lang w:val="es-ES_tradnl"/>
        </w:rPr>
        <w:t>.</w:t>
      </w:r>
      <w:r w:rsidR="00ED4E9E">
        <w:rPr>
          <w:rFonts w:ascii="Arial" w:hAnsi="Arial" w:cs="Arial"/>
          <w:color w:val="000000"/>
          <w:lang w:val="es-ES_tradnl"/>
        </w:rPr>
        <w:t>1</w:t>
      </w:r>
      <w:r w:rsidRPr="008547F3">
        <w:rPr>
          <w:rFonts w:ascii="Arial" w:hAnsi="Arial" w:cs="Arial"/>
          <w:color w:val="000000"/>
          <w:lang w:val="es-ES_tradnl"/>
        </w:rPr>
        <w:t>69 víctimas registradas en el Registro Único de Víctimas, las cuales tienen acceso a los beneficios que el Gobierno nacional ha dispuesto por medio de esta ley para las víctimas de todo el país y que gracias a esto se encuentran trabajando en la reconstrucción de su proyecto de vida</w:t>
      </w:r>
      <w:r w:rsidR="00137F71">
        <w:rPr>
          <w:rFonts w:ascii="Arial" w:hAnsi="Arial" w:cs="Arial"/>
          <w:color w:val="000000"/>
          <w:lang w:val="es-ES_tradnl"/>
        </w:rPr>
        <w:t>.</w:t>
      </w:r>
    </w:p>
    <w:p w:rsidR="00ED4E9E" w:rsidRDefault="00ED4E9E" w:rsidP="00ED4E9E">
      <w:pPr>
        <w:pStyle w:val="NormalWeb"/>
        <w:spacing w:line="276" w:lineRule="auto"/>
        <w:jc w:val="both"/>
        <w:rPr>
          <w:rFonts w:ascii="Arial" w:hAnsi="Arial" w:cs="Arial"/>
          <w:color w:val="000000"/>
          <w:lang w:val="es-ES_tradnl"/>
        </w:rPr>
      </w:pPr>
      <w:r>
        <w:rPr>
          <w:rFonts w:ascii="Arial" w:hAnsi="Arial" w:cs="Arial"/>
          <w:color w:val="000000"/>
          <w:lang w:val="es-ES_tradnl"/>
        </w:rPr>
        <w:t>Dentro de la Ley 1448 de 2011 se incorporó en el artículo 142</w:t>
      </w:r>
      <w:r w:rsidR="005C4D69">
        <w:rPr>
          <w:rFonts w:ascii="Arial" w:hAnsi="Arial" w:cs="Arial"/>
          <w:color w:val="000000"/>
          <w:lang w:val="es-ES_tradnl"/>
        </w:rPr>
        <w:t xml:space="preserve"> como medida de satisfacción</w:t>
      </w:r>
      <w:r w:rsidR="005C4D69">
        <w:rPr>
          <w:rStyle w:val="Refdenotaalpie"/>
          <w:rFonts w:ascii="Arial" w:hAnsi="Arial" w:cs="Arial"/>
          <w:color w:val="000000"/>
          <w:lang w:val="es-ES_tradnl"/>
        </w:rPr>
        <w:footnoteReference w:id="1"/>
      </w:r>
      <w:r w:rsidR="005C4D69">
        <w:rPr>
          <w:rFonts w:ascii="Arial" w:hAnsi="Arial" w:cs="Arial"/>
          <w:color w:val="000000"/>
          <w:lang w:val="es-ES_tradnl"/>
        </w:rPr>
        <w:t xml:space="preserve"> para las victimas </w:t>
      </w:r>
      <w:r>
        <w:rPr>
          <w:rFonts w:ascii="Arial" w:hAnsi="Arial" w:cs="Arial"/>
          <w:color w:val="000000"/>
          <w:lang w:val="es-ES_tradnl"/>
        </w:rPr>
        <w:t>el “</w:t>
      </w:r>
      <w:r w:rsidRPr="00ED4E9E">
        <w:rPr>
          <w:rFonts w:ascii="Arial" w:hAnsi="Arial" w:cs="Arial"/>
          <w:color w:val="000000"/>
          <w:lang w:val="es-ES_tradnl"/>
        </w:rPr>
        <w:t>DÍA NACIONAL DE LA MEMORIA</w:t>
      </w:r>
      <w:r>
        <w:rPr>
          <w:rFonts w:ascii="Arial" w:hAnsi="Arial" w:cs="Arial"/>
          <w:color w:val="000000"/>
          <w:lang w:val="es-ES_tradnl"/>
        </w:rPr>
        <w:t xml:space="preserve"> Y SOLIDARIDAD CON LAS VÍCTIMAS”, el cual se conmemora el</w:t>
      </w:r>
      <w:r w:rsidRPr="00ED4E9E">
        <w:rPr>
          <w:rFonts w:ascii="Arial" w:hAnsi="Arial" w:cs="Arial"/>
          <w:color w:val="000000"/>
          <w:lang w:val="es-ES_tradnl"/>
        </w:rPr>
        <w:t xml:space="preserve"> 9 de abril de cada año, </w:t>
      </w:r>
      <w:r>
        <w:rPr>
          <w:rFonts w:ascii="Arial" w:hAnsi="Arial" w:cs="Arial"/>
          <w:color w:val="000000"/>
          <w:lang w:val="es-ES_tradnl"/>
        </w:rPr>
        <w:t xml:space="preserve">y se establece en ese mismo artículo que el </w:t>
      </w:r>
      <w:r w:rsidRPr="00ED4E9E">
        <w:rPr>
          <w:rFonts w:ascii="Arial" w:hAnsi="Arial" w:cs="Arial"/>
          <w:color w:val="000000"/>
          <w:lang w:val="es-ES_tradnl"/>
        </w:rPr>
        <w:t xml:space="preserve">Congreso de la República se reunirá en pleno ese día para escuchar a las víctimas en una jornada de sesión permanente. </w:t>
      </w:r>
    </w:p>
    <w:p w:rsidR="00B521A7" w:rsidRDefault="00B521A7" w:rsidP="00ED4E9E">
      <w:pPr>
        <w:pStyle w:val="NormalWeb"/>
        <w:spacing w:line="276" w:lineRule="auto"/>
        <w:jc w:val="both"/>
        <w:rPr>
          <w:rFonts w:ascii="Arial" w:hAnsi="Arial" w:cs="Arial"/>
          <w:color w:val="000000"/>
          <w:lang w:val="es-ES_tradnl"/>
        </w:rPr>
      </w:pPr>
      <w:r>
        <w:rPr>
          <w:rFonts w:ascii="Arial" w:hAnsi="Arial" w:cs="Arial"/>
          <w:color w:val="000000"/>
          <w:lang w:val="es-ES_tradnl"/>
        </w:rPr>
        <w:t xml:space="preserve">En este proyecto de ley </w:t>
      </w:r>
      <w:r w:rsidR="00463896">
        <w:rPr>
          <w:rFonts w:ascii="Arial" w:hAnsi="Arial" w:cs="Arial"/>
          <w:color w:val="000000"/>
          <w:lang w:val="es-ES_tradnl"/>
        </w:rPr>
        <w:t>se propone modificar el</w:t>
      </w:r>
      <w:r>
        <w:rPr>
          <w:rFonts w:ascii="Arial" w:hAnsi="Arial" w:cs="Arial"/>
          <w:color w:val="000000"/>
          <w:lang w:val="es-ES_tradnl"/>
        </w:rPr>
        <w:t xml:space="preserve"> </w:t>
      </w:r>
      <w:r w:rsidR="00463896">
        <w:rPr>
          <w:rFonts w:ascii="Arial" w:hAnsi="Arial" w:cs="Arial"/>
          <w:color w:val="000000"/>
          <w:lang w:val="es-ES_tradnl"/>
        </w:rPr>
        <w:t xml:space="preserve">artículo 142 de la ley 1448 de 2011, para cambiar la fecha actual del </w:t>
      </w:r>
      <w:r w:rsidR="00463896" w:rsidRPr="00ED4E9E">
        <w:rPr>
          <w:rFonts w:ascii="Arial" w:hAnsi="Arial" w:cs="Arial"/>
          <w:color w:val="000000"/>
          <w:lang w:val="es-ES_tradnl"/>
        </w:rPr>
        <w:t>DÍA NACIONAL DE LA MEMORIA</w:t>
      </w:r>
      <w:r w:rsidR="00463896">
        <w:rPr>
          <w:rFonts w:ascii="Arial" w:hAnsi="Arial" w:cs="Arial"/>
          <w:color w:val="000000"/>
          <w:lang w:val="es-ES_tradnl"/>
        </w:rPr>
        <w:t xml:space="preserve"> Y SOLIDARIDAD CON LAS VÍCTIMAS, y que se conmemore el tercer miércoles de septiembre de cada año. </w:t>
      </w:r>
      <w:r w:rsidR="007241B6">
        <w:rPr>
          <w:rFonts w:ascii="Arial" w:hAnsi="Arial" w:cs="Arial"/>
          <w:color w:val="000000"/>
          <w:lang w:val="es-ES_tradnl"/>
        </w:rPr>
        <w:t xml:space="preserve">También </w:t>
      </w:r>
      <w:r w:rsidR="00463896">
        <w:rPr>
          <w:rFonts w:ascii="Arial" w:hAnsi="Arial" w:cs="Arial"/>
          <w:color w:val="000000"/>
          <w:lang w:val="es-ES_tradnl"/>
        </w:rPr>
        <w:t xml:space="preserve"> se incluyen dos parágrafos en el artículo</w:t>
      </w:r>
      <w:r w:rsidR="007241B6">
        <w:rPr>
          <w:rFonts w:ascii="Arial" w:hAnsi="Arial" w:cs="Arial"/>
          <w:color w:val="000000"/>
          <w:lang w:val="es-ES_tradnl"/>
        </w:rPr>
        <w:t xml:space="preserve"> primero</w:t>
      </w:r>
      <w:r w:rsidR="00463896">
        <w:rPr>
          <w:rFonts w:ascii="Arial" w:hAnsi="Arial" w:cs="Arial"/>
          <w:color w:val="000000"/>
          <w:lang w:val="es-ES_tradnl"/>
        </w:rPr>
        <w:t xml:space="preserve">, el primero que faculta al Congreso de la República para que sesione este día por fuera del recinto del capitolio y el segundo que </w:t>
      </w:r>
      <w:r w:rsidR="007241B6">
        <w:rPr>
          <w:rFonts w:ascii="Arial" w:hAnsi="Arial" w:cs="Arial"/>
          <w:color w:val="000000"/>
          <w:lang w:val="es-ES_tradnl"/>
        </w:rPr>
        <w:t xml:space="preserve">busca que </w:t>
      </w:r>
      <w:r w:rsidR="00463896">
        <w:rPr>
          <w:rFonts w:ascii="Arial" w:hAnsi="Arial" w:cs="Arial"/>
          <w:color w:val="000000"/>
          <w:lang w:val="es-ES_tradnl"/>
        </w:rPr>
        <w:t>cada año se rinda homenaje a las víctimas de un hecho representativo del conflicto, para garantizar la reparación a través de esta medida de satisfacción,</w:t>
      </w:r>
      <w:r w:rsidR="007241B6">
        <w:rPr>
          <w:rFonts w:ascii="Arial" w:hAnsi="Arial" w:cs="Arial"/>
          <w:color w:val="000000"/>
          <w:lang w:val="es-ES_tradnl"/>
        </w:rPr>
        <w:t xml:space="preserve"> y generar mecanismos de memoria histórica, </w:t>
      </w:r>
      <w:r w:rsidR="00463896">
        <w:rPr>
          <w:rFonts w:ascii="Arial" w:hAnsi="Arial" w:cs="Arial"/>
          <w:color w:val="000000"/>
          <w:lang w:val="es-ES_tradnl"/>
        </w:rPr>
        <w:t>sin perjuicio de que sean invitadas y escuchadas las víctimas de otros hechos, cuestión que deberá ser reglamentada por el gobiern</w:t>
      </w:r>
      <w:r w:rsidR="007241B6">
        <w:rPr>
          <w:rFonts w:ascii="Arial" w:hAnsi="Arial" w:cs="Arial"/>
          <w:color w:val="000000"/>
          <w:lang w:val="es-ES_tradnl"/>
        </w:rPr>
        <w:t>o nacional dentro de los 4</w:t>
      </w:r>
      <w:r w:rsidR="00463896">
        <w:rPr>
          <w:rFonts w:ascii="Arial" w:hAnsi="Arial" w:cs="Arial"/>
          <w:color w:val="000000"/>
          <w:lang w:val="es-ES_tradnl"/>
        </w:rPr>
        <w:t xml:space="preserve"> meses siguientes a la entrada en vigencia de esta ley.</w:t>
      </w:r>
    </w:p>
    <w:p w:rsidR="0038320F" w:rsidRPr="0038320F" w:rsidRDefault="0038320F" w:rsidP="00907895">
      <w:pPr>
        <w:pStyle w:val="NormalWeb"/>
        <w:spacing w:line="276" w:lineRule="auto"/>
        <w:jc w:val="both"/>
        <w:rPr>
          <w:rFonts w:ascii="Arial" w:hAnsi="Arial" w:cs="Arial"/>
          <w:color w:val="333333"/>
          <w:sz w:val="19"/>
          <w:szCs w:val="19"/>
        </w:rPr>
      </w:pPr>
      <w:r>
        <w:rPr>
          <w:rFonts w:ascii="Arial" w:hAnsi="Arial" w:cs="Arial"/>
          <w:color w:val="000000"/>
          <w:lang w:val="es-ES_tradnl"/>
        </w:rPr>
        <w:t xml:space="preserve">Resulta importante recordar que esta conmemoración tuvo como objetivo fundamental </w:t>
      </w:r>
      <w:r w:rsidRPr="00907895">
        <w:rPr>
          <w:rFonts w:ascii="Arial" w:hAnsi="Arial" w:cs="Arial"/>
          <w:color w:val="000000"/>
          <w:lang w:val="es-ES_tradnl"/>
        </w:rPr>
        <w:t xml:space="preserve">darle voz y </w:t>
      </w:r>
      <w:r w:rsidRPr="0038320F">
        <w:rPr>
          <w:rFonts w:ascii="Arial" w:hAnsi="Arial" w:cs="Arial"/>
          <w:color w:val="000000"/>
          <w:lang w:val="es-ES_tradnl"/>
        </w:rPr>
        <w:t xml:space="preserve">rostro a las víctimas, </w:t>
      </w:r>
      <w:r w:rsidRPr="00907895">
        <w:rPr>
          <w:rFonts w:ascii="Arial" w:hAnsi="Arial" w:cs="Arial"/>
          <w:color w:val="000000"/>
          <w:lang w:val="es-ES_tradnl"/>
        </w:rPr>
        <w:t xml:space="preserve">para lo cual inicialmente </w:t>
      </w:r>
      <w:r w:rsidRPr="0038320F">
        <w:rPr>
          <w:rFonts w:ascii="Arial" w:hAnsi="Arial" w:cs="Arial"/>
          <w:color w:val="000000"/>
          <w:lang w:val="es-ES_tradnl"/>
        </w:rPr>
        <w:t xml:space="preserve">se propuso </w:t>
      </w:r>
      <w:r w:rsidRPr="0038320F">
        <w:rPr>
          <w:rFonts w:ascii="Arial" w:hAnsi="Arial" w:cs="Arial"/>
          <w:color w:val="000000"/>
          <w:lang w:val="es-ES_tradnl"/>
        </w:rPr>
        <w:lastRenderedPageBreak/>
        <w:t xml:space="preserve">realizar una sesión plenaria, en donde los </w:t>
      </w:r>
      <w:r w:rsidRPr="00907895">
        <w:rPr>
          <w:rFonts w:ascii="Arial" w:hAnsi="Arial" w:cs="Arial"/>
          <w:color w:val="000000"/>
          <w:lang w:val="es-ES_tradnl"/>
        </w:rPr>
        <w:t xml:space="preserve">congresistas </w:t>
      </w:r>
      <w:r w:rsidRPr="0038320F">
        <w:rPr>
          <w:rFonts w:ascii="Arial" w:hAnsi="Arial" w:cs="Arial"/>
          <w:color w:val="000000"/>
          <w:lang w:val="es-ES_tradnl"/>
        </w:rPr>
        <w:t>escucharan a las víctimas</w:t>
      </w:r>
      <w:r w:rsidRPr="00907895">
        <w:rPr>
          <w:rFonts w:ascii="Arial" w:hAnsi="Arial" w:cs="Arial"/>
          <w:color w:val="000000"/>
          <w:lang w:val="es-ES_tradnl"/>
        </w:rPr>
        <w:t xml:space="preserve">, y a </w:t>
      </w:r>
      <w:r w:rsidRPr="0038320F">
        <w:rPr>
          <w:rFonts w:ascii="Arial" w:hAnsi="Arial" w:cs="Arial"/>
          <w:color w:val="000000"/>
          <w:lang w:val="es-ES_tradnl"/>
        </w:rPr>
        <w:t>partir de ese momento se realizó por primera vez  las jornadas del </w:t>
      </w:r>
      <w:r w:rsidRPr="00907895">
        <w:rPr>
          <w:rFonts w:ascii="Arial" w:hAnsi="Arial" w:cs="Arial"/>
          <w:color w:val="000000"/>
          <w:lang w:val="es-ES_tradnl"/>
        </w:rPr>
        <w:t>Día Nacional de Solidaridad del Senado con las Víctimas</w:t>
      </w:r>
      <w:r w:rsidRPr="0038320F">
        <w:rPr>
          <w:rFonts w:ascii="Arial" w:hAnsi="Arial" w:cs="Arial"/>
          <w:color w:val="000000"/>
          <w:lang w:val="es-ES_tradnl"/>
        </w:rPr>
        <w:t xml:space="preserve">,  el 24 de julio de 2007 y </w:t>
      </w:r>
      <w:r w:rsidR="00907895" w:rsidRPr="00907895">
        <w:rPr>
          <w:rFonts w:ascii="Arial" w:hAnsi="Arial" w:cs="Arial"/>
          <w:color w:val="000000"/>
          <w:lang w:val="es-ES_tradnl"/>
        </w:rPr>
        <w:t xml:space="preserve">posteriormente </w:t>
      </w:r>
      <w:r w:rsidRPr="0038320F">
        <w:rPr>
          <w:rFonts w:ascii="Arial" w:hAnsi="Arial" w:cs="Arial"/>
          <w:color w:val="000000"/>
          <w:lang w:val="es-ES_tradnl"/>
        </w:rPr>
        <w:t>el 5 de mayo de 2009. Esas 2 sesiones plenarias duraron ocho horas, con transmisión en directo. En cada sesión, víctimas de todos los actores armados dieron su testimonio. Los Senadores que participaron en estas jornadas, fueron los mismos que posteriormente promovieron, durante cuatro años, la Ley</w:t>
      </w:r>
      <w:r w:rsidR="00907895" w:rsidRPr="00907895">
        <w:rPr>
          <w:rFonts w:ascii="Arial" w:hAnsi="Arial" w:cs="Arial"/>
          <w:color w:val="000000"/>
          <w:lang w:val="es-ES_tradnl"/>
        </w:rPr>
        <w:t xml:space="preserve"> 1448 de 2011</w:t>
      </w:r>
      <w:r w:rsidRPr="0038320F">
        <w:rPr>
          <w:rFonts w:ascii="Arial" w:hAnsi="Arial" w:cs="Arial"/>
          <w:color w:val="000000"/>
          <w:lang w:val="es-ES_tradnl"/>
        </w:rPr>
        <w:t>,  y fueron ponentes de la misma. </w:t>
      </w:r>
    </w:p>
    <w:p w:rsidR="00EB071A" w:rsidRDefault="00907895" w:rsidP="005C4D69">
      <w:pPr>
        <w:pStyle w:val="NormalWeb"/>
        <w:spacing w:line="276" w:lineRule="auto"/>
        <w:jc w:val="both"/>
        <w:rPr>
          <w:rFonts w:ascii="Arial" w:hAnsi="Arial" w:cs="Arial"/>
          <w:color w:val="000000"/>
          <w:lang w:val="es-ES_tradnl"/>
        </w:rPr>
      </w:pPr>
      <w:r>
        <w:rPr>
          <w:rFonts w:ascii="Arial" w:hAnsi="Arial" w:cs="Arial"/>
          <w:color w:val="000000"/>
          <w:lang w:val="es-ES_tradnl"/>
        </w:rPr>
        <w:t>Por l</w:t>
      </w:r>
      <w:r w:rsidR="00751508">
        <w:rPr>
          <w:rFonts w:ascii="Arial" w:hAnsi="Arial" w:cs="Arial"/>
          <w:color w:val="000000"/>
          <w:lang w:val="es-ES_tradnl"/>
        </w:rPr>
        <w:t xml:space="preserve">o anterior, resulta </w:t>
      </w:r>
      <w:r w:rsidR="00D836CB">
        <w:rPr>
          <w:rFonts w:ascii="Arial" w:hAnsi="Arial" w:cs="Arial"/>
          <w:color w:val="000000"/>
          <w:lang w:val="es-ES_tradnl"/>
        </w:rPr>
        <w:t xml:space="preserve">necesario para que se cumpla el propósito </w:t>
      </w:r>
      <w:r w:rsidR="00751508">
        <w:rPr>
          <w:rFonts w:ascii="Arial" w:hAnsi="Arial" w:cs="Arial"/>
          <w:color w:val="000000"/>
          <w:lang w:val="es-ES_tradnl"/>
        </w:rPr>
        <w:t>original del legislador</w:t>
      </w:r>
      <w:r>
        <w:rPr>
          <w:rFonts w:ascii="Arial" w:hAnsi="Arial" w:cs="Arial"/>
          <w:color w:val="000000"/>
          <w:lang w:val="es-ES_tradnl"/>
        </w:rPr>
        <w:t xml:space="preserve">, </w:t>
      </w:r>
      <w:r w:rsidR="00751508">
        <w:rPr>
          <w:rFonts w:ascii="Arial" w:hAnsi="Arial" w:cs="Arial"/>
          <w:color w:val="000000"/>
          <w:lang w:val="es-ES_tradnl"/>
        </w:rPr>
        <w:t xml:space="preserve">otorgar espacios para que las </w:t>
      </w:r>
      <w:r w:rsidR="00D836CB">
        <w:rPr>
          <w:rFonts w:ascii="Arial" w:hAnsi="Arial" w:cs="Arial"/>
          <w:color w:val="000000"/>
          <w:lang w:val="es-ES_tradnl"/>
        </w:rPr>
        <w:t>víctimas</w:t>
      </w:r>
      <w:r w:rsidR="00751508">
        <w:rPr>
          <w:rFonts w:ascii="Arial" w:hAnsi="Arial" w:cs="Arial"/>
          <w:color w:val="000000"/>
          <w:lang w:val="es-ES_tradnl"/>
        </w:rPr>
        <w:t xml:space="preserve"> del conflicto armado sean escuchadas </w:t>
      </w:r>
      <w:r w:rsidR="00D836CB">
        <w:rPr>
          <w:rFonts w:ascii="Arial" w:hAnsi="Arial" w:cs="Arial"/>
          <w:color w:val="000000"/>
          <w:lang w:val="es-ES_tradnl"/>
        </w:rPr>
        <w:t>por el C</w:t>
      </w:r>
      <w:r w:rsidR="00751508">
        <w:rPr>
          <w:rFonts w:ascii="Arial" w:hAnsi="Arial" w:cs="Arial"/>
          <w:color w:val="000000"/>
          <w:lang w:val="es-ES_tradnl"/>
        </w:rPr>
        <w:t xml:space="preserve">ongreso de la </w:t>
      </w:r>
      <w:r w:rsidR="00D836CB">
        <w:rPr>
          <w:rFonts w:ascii="Arial" w:hAnsi="Arial" w:cs="Arial"/>
          <w:color w:val="000000"/>
          <w:lang w:val="es-ES_tradnl"/>
        </w:rPr>
        <w:t xml:space="preserve">República, cuestión que con la actual fecha no se está dando, pues si bien el 9 de abril es muy importante en la historia de Colombia, en la </w:t>
      </w:r>
      <w:r w:rsidR="0079046A">
        <w:rPr>
          <w:rFonts w:ascii="Arial" w:hAnsi="Arial" w:cs="Arial"/>
          <w:color w:val="000000"/>
          <w:lang w:val="es-ES_tradnl"/>
        </w:rPr>
        <w:t>práctica</w:t>
      </w:r>
      <w:r w:rsidR="00D836CB">
        <w:rPr>
          <w:rFonts w:ascii="Arial" w:hAnsi="Arial" w:cs="Arial"/>
          <w:color w:val="000000"/>
          <w:lang w:val="es-ES_tradnl"/>
        </w:rPr>
        <w:t xml:space="preserve"> </w:t>
      </w:r>
      <w:r w:rsidR="0079046A">
        <w:rPr>
          <w:rFonts w:ascii="Arial" w:hAnsi="Arial" w:cs="Arial"/>
          <w:color w:val="000000"/>
          <w:lang w:val="es-ES_tradnl"/>
        </w:rPr>
        <w:t xml:space="preserve">se ha </w:t>
      </w:r>
      <w:r w:rsidR="003C37A7">
        <w:rPr>
          <w:rFonts w:ascii="Arial" w:hAnsi="Arial" w:cs="Arial"/>
          <w:color w:val="000000"/>
          <w:lang w:val="es-ES_tradnl"/>
        </w:rPr>
        <w:t xml:space="preserve">evidenciado que por el contrario </w:t>
      </w:r>
      <w:r w:rsidR="00081D69">
        <w:rPr>
          <w:rFonts w:ascii="Arial" w:hAnsi="Arial" w:cs="Arial"/>
          <w:color w:val="000000"/>
          <w:lang w:val="es-ES_tradnl"/>
        </w:rPr>
        <w:t>se ha convertido en un evento que no tiene como eje central las víctimas. En ese sentido, con esta propuesta se pretende evitar que este día se confunda</w:t>
      </w:r>
      <w:r w:rsidR="00EB071A">
        <w:rPr>
          <w:rFonts w:ascii="Arial" w:hAnsi="Arial" w:cs="Arial"/>
          <w:color w:val="000000"/>
          <w:lang w:val="es-ES_tradnl"/>
        </w:rPr>
        <w:t xml:space="preserve"> con otras fechas, o</w:t>
      </w:r>
      <w:r w:rsidR="00081D69">
        <w:rPr>
          <w:rFonts w:ascii="Arial" w:hAnsi="Arial" w:cs="Arial"/>
          <w:color w:val="000000"/>
          <w:lang w:val="es-ES_tradnl"/>
        </w:rPr>
        <w:t xml:space="preserve"> incluso se pierda relevancia por la semana santa o algún otro festivo. </w:t>
      </w:r>
    </w:p>
    <w:p w:rsidR="008D465E" w:rsidRDefault="00081D69" w:rsidP="005C4D69">
      <w:pPr>
        <w:pStyle w:val="NormalWeb"/>
        <w:spacing w:line="276" w:lineRule="auto"/>
        <w:jc w:val="both"/>
        <w:rPr>
          <w:rFonts w:ascii="Arial" w:hAnsi="Arial" w:cs="Arial"/>
          <w:color w:val="000000"/>
          <w:lang w:val="es-ES_tradnl"/>
        </w:rPr>
      </w:pPr>
      <w:r>
        <w:rPr>
          <w:rFonts w:ascii="Arial" w:hAnsi="Arial" w:cs="Arial"/>
          <w:color w:val="000000"/>
          <w:lang w:val="es-ES_tradnl"/>
        </w:rPr>
        <w:t xml:space="preserve">Por </w:t>
      </w:r>
      <w:r w:rsidR="00EB071A">
        <w:rPr>
          <w:rFonts w:ascii="Arial" w:hAnsi="Arial" w:cs="Arial"/>
          <w:color w:val="000000"/>
          <w:lang w:val="es-ES_tradnl"/>
        </w:rPr>
        <w:t xml:space="preserve">todas estas razones se </w:t>
      </w:r>
      <w:r>
        <w:rPr>
          <w:rFonts w:ascii="Arial" w:hAnsi="Arial" w:cs="Arial"/>
          <w:color w:val="000000"/>
          <w:lang w:val="es-ES_tradnl"/>
        </w:rPr>
        <w:t>propone que sea un miércoles del mes de septiembre</w:t>
      </w:r>
      <w:r w:rsidR="00802AD3">
        <w:rPr>
          <w:rFonts w:ascii="Arial" w:hAnsi="Arial" w:cs="Arial"/>
          <w:color w:val="000000"/>
          <w:lang w:val="es-ES_tradnl"/>
        </w:rPr>
        <w:t>,</w:t>
      </w:r>
      <w:r w:rsidR="00EB071A">
        <w:rPr>
          <w:rFonts w:ascii="Arial" w:hAnsi="Arial" w:cs="Arial"/>
          <w:color w:val="000000"/>
          <w:lang w:val="es-ES_tradnl"/>
        </w:rPr>
        <w:t xml:space="preserve"> donde además de garantizarse  la asistencia total de los congresistas se llevaría a cabo en el mes donde se celebra la semana de reconciliación y paz, que permite que se cumpla el </w:t>
      </w:r>
      <w:r w:rsidR="00D836CB">
        <w:rPr>
          <w:rFonts w:ascii="Arial" w:hAnsi="Arial" w:cs="Arial"/>
          <w:color w:val="000000"/>
          <w:lang w:val="es-ES_tradnl"/>
        </w:rPr>
        <w:t xml:space="preserve">propósito </w:t>
      </w:r>
      <w:r w:rsidR="00095C1E">
        <w:rPr>
          <w:rFonts w:ascii="Arial" w:hAnsi="Arial" w:cs="Arial"/>
          <w:color w:val="000000"/>
          <w:lang w:val="es-ES_tradnl"/>
        </w:rPr>
        <w:t>reparatorio</w:t>
      </w:r>
      <w:r w:rsidR="008D465E">
        <w:rPr>
          <w:rFonts w:ascii="Arial" w:hAnsi="Arial" w:cs="Arial"/>
          <w:color w:val="000000"/>
          <w:lang w:val="es-ES_tradnl"/>
        </w:rPr>
        <w:t>, de dignificación</w:t>
      </w:r>
      <w:r w:rsidR="00095C1E">
        <w:rPr>
          <w:rFonts w:ascii="Arial" w:hAnsi="Arial" w:cs="Arial"/>
          <w:color w:val="000000"/>
          <w:lang w:val="es-ES_tradnl"/>
        </w:rPr>
        <w:t xml:space="preserve"> </w:t>
      </w:r>
      <w:r w:rsidR="008D465E">
        <w:rPr>
          <w:rFonts w:ascii="Arial" w:hAnsi="Arial" w:cs="Arial"/>
          <w:color w:val="000000"/>
          <w:lang w:val="es-ES_tradnl"/>
        </w:rPr>
        <w:t xml:space="preserve">y de memoria histórica </w:t>
      </w:r>
      <w:r w:rsidR="00CB56FD">
        <w:rPr>
          <w:rFonts w:ascii="Arial" w:hAnsi="Arial" w:cs="Arial"/>
          <w:color w:val="000000"/>
          <w:lang w:val="es-ES_tradnl"/>
        </w:rPr>
        <w:t>con las victimas</w:t>
      </w:r>
      <w:r w:rsidR="008D465E">
        <w:rPr>
          <w:rFonts w:ascii="Arial" w:hAnsi="Arial" w:cs="Arial"/>
          <w:color w:val="000000"/>
          <w:lang w:val="es-ES_tradnl"/>
        </w:rPr>
        <w:t xml:space="preserve"> del país</w:t>
      </w:r>
      <w:r w:rsidR="00EB071A">
        <w:rPr>
          <w:rFonts w:ascii="Arial" w:hAnsi="Arial" w:cs="Arial"/>
          <w:color w:val="000000"/>
          <w:lang w:val="es-ES_tradnl"/>
        </w:rPr>
        <w:t xml:space="preserve"> ya que la conmemoración se focalizaría exclusivamente </w:t>
      </w:r>
      <w:bookmarkStart w:id="2" w:name="_GoBack"/>
      <w:bookmarkEnd w:id="2"/>
      <w:r w:rsidR="00EB071A">
        <w:rPr>
          <w:rFonts w:ascii="Arial" w:hAnsi="Arial" w:cs="Arial"/>
          <w:color w:val="000000"/>
          <w:lang w:val="es-ES_tradnl"/>
        </w:rPr>
        <w:t>en ellas</w:t>
      </w:r>
      <w:r w:rsidR="008D465E">
        <w:rPr>
          <w:rFonts w:ascii="Arial" w:hAnsi="Arial" w:cs="Arial"/>
          <w:color w:val="000000"/>
          <w:lang w:val="es-ES_tradnl"/>
        </w:rPr>
        <w:t xml:space="preserve">. </w:t>
      </w:r>
    </w:p>
    <w:p w:rsidR="00C01F83" w:rsidRDefault="00C01F83" w:rsidP="005C4D69">
      <w:pPr>
        <w:pStyle w:val="NormalWeb"/>
        <w:spacing w:line="276" w:lineRule="auto"/>
        <w:jc w:val="both"/>
        <w:rPr>
          <w:rFonts w:ascii="Arial" w:hAnsi="Arial" w:cs="Arial"/>
          <w:color w:val="000000"/>
          <w:lang w:val="es-ES_tradnl"/>
        </w:rPr>
      </w:pPr>
    </w:p>
    <w:p w:rsidR="00E92E74" w:rsidRPr="008547F3" w:rsidRDefault="00E92E74" w:rsidP="00E92E74">
      <w:pPr>
        <w:jc w:val="both"/>
        <w:rPr>
          <w:rFonts w:ascii="Arial" w:hAnsi="Arial" w:cs="Arial"/>
        </w:rPr>
      </w:pPr>
      <w:r w:rsidRPr="008547F3">
        <w:rPr>
          <w:rFonts w:ascii="Arial" w:hAnsi="Arial" w:cs="Arial"/>
        </w:rPr>
        <w:t>Cordialmente,</w:t>
      </w:r>
    </w:p>
    <w:p w:rsidR="00E92E74" w:rsidRPr="008547F3" w:rsidRDefault="00E92E74" w:rsidP="00E92E74">
      <w:pPr>
        <w:rPr>
          <w:rFonts w:ascii="Arial" w:hAnsi="Arial" w:cs="Arial"/>
        </w:rPr>
      </w:pPr>
    </w:p>
    <w:p w:rsidR="00E92E74" w:rsidRPr="008547F3" w:rsidRDefault="00E92E74" w:rsidP="00E92E74">
      <w:pPr>
        <w:rPr>
          <w:rFonts w:ascii="Arial" w:hAnsi="Arial" w:cs="Arial"/>
        </w:rPr>
      </w:pPr>
    </w:p>
    <w:p w:rsidR="00E92E74" w:rsidRPr="008547F3" w:rsidRDefault="00E92E74" w:rsidP="00E92E74">
      <w:pPr>
        <w:rPr>
          <w:rFonts w:ascii="Arial" w:hAnsi="Arial" w:cs="Arial"/>
        </w:rPr>
      </w:pPr>
    </w:p>
    <w:p w:rsidR="00E92E74" w:rsidRPr="008547F3" w:rsidRDefault="00E92E74" w:rsidP="00E92E74">
      <w:pPr>
        <w:rPr>
          <w:rFonts w:ascii="Arial" w:hAnsi="Arial" w:cs="Arial"/>
        </w:rPr>
      </w:pPr>
    </w:p>
    <w:p w:rsidR="00E92E74" w:rsidRPr="008547F3" w:rsidRDefault="00E92E74" w:rsidP="00E92E74">
      <w:pPr>
        <w:rPr>
          <w:rFonts w:ascii="Arial" w:hAnsi="Arial" w:cs="Arial"/>
        </w:rPr>
      </w:pPr>
    </w:p>
    <w:p w:rsidR="00E92E74" w:rsidRPr="008547F3" w:rsidRDefault="00E92E74" w:rsidP="00E92E74">
      <w:pPr>
        <w:rPr>
          <w:rFonts w:ascii="Arial" w:hAnsi="Arial" w:cs="Arial"/>
          <w:b/>
        </w:rPr>
      </w:pPr>
      <w:r w:rsidRPr="008547F3">
        <w:rPr>
          <w:rFonts w:ascii="Arial" w:hAnsi="Arial" w:cs="Arial"/>
          <w:b/>
        </w:rPr>
        <w:t xml:space="preserve">CLARA </w:t>
      </w:r>
      <w:r>
        <w:rPr>
          <w:rFonts w:ascii="Arial" w:hAnsi="Arial" w:cs="Arial"/>
          <w:b/>
        </w:rPr>
        <w:t xml:space="preserve">L. </w:t>
      </w:r>
      <w:r w:rsidRPr="008547F3">
        <w:rPr>
          <w:rFonts w:ascii="Arial" w:hAnsi="Arial" w:cs="Arial"/>
          <w:b/>
        </w:rPr>
        <w:t>ROJAS</w:t>
      </w:r>
      <w:r>
        <w:rPr>
          <w:rFonts w:ascii="Arial" w:hAnsi="Arial" w:cs="Arial"/>
          <w:b/>
        </w:rPr>
        <w:t xml:space="preserve"> G.</w:t>
      </w:r>
    </w:p>
    <w:p w:rsidR="00E92E74" w:rsidRPr="008547F3" w:rsidRDefault="00E92E74" w:rsidP="00E92E74">
      <w:pPr>
        <w:rPr>
          <w:rFonts w:ascii="Arial" w:hAnsi="Arial" w:cs="Arial"/>
        </w:rPr>
      </w:pPr>
      <w:r w:rsidRPr="008547F3">
        <w:rPr>
          <w:rFonts w:ascii="Arial" w:hAnsi="Arial" w:cs="Arial"/>
        </w:rPr>
        <w:t xml:space="preserve">Representante a la Cámara </w:t>
      </w:r>
    </w:p>
    <w:p w:rsidR="00E92E74" w:rsidRPr="008547F3" w:rsidRDefault="00E92E74" w:rsidP="00E92E74">
      <w:pPr>
        <w:rPr>
          <w:rFonts w:ascii="Arial" w:hAnsi="Arial" w:cs="Arial"/>
        </w:rPr>
      </w:pPr>
      <w:r w:rsidRPr="008547F3">
        <w:rPr>
          <w:rFonts w:ascii="Arial" w:hAnsi="Arial" w:cs="Arial"/>
        </w:rPr>
        <w:t xml:space="preserve">Partido Liberal </w:t>
      </w:r>
    </w:p>
    <w:p w:rsidR="00E92E74" w:rsidRDefault="00E92E74" w:rsidP="005C4D69">
      <w:pPr>
        <w:pStyle w:val="NormalWeb"/>
        <w:spacing w:line="276" w:lineRule="auto"/>
        <w:jc w:val="both"/>
        <w:rPr>
          <w:rFonts w:ascii="Arial" w:hAnsi="Arial" w:cs="Arial"/>
          <w:color w:val="000000"/>
          <w:lang w:val="es-ES_tradnl"/>
        </w:rPr>
      </w:pPr>
    </w:p>
    <w:sectPr w:rsidR="00E92E74" w:rsidSect="00B521A7">
      <w:headerReference w:type="default" r:id="rId8"/>
      <w:pgSz w:w="12240" w:h="15840"/>
      <w:pgMar w:top="1417" w:right="1701" w:bottom="1135"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322" w:rsidRDefault="00E17322" w:rsidP="00003541">
      <w:r>
        <w:separator/>
      </w:r>
    </w:p>
  </w:endnote>
  <w:endnote w:type="continuationSeparator" w:id="0">
    <w:p w:rsidR="00E17322" w:rsidRDefault="00E17322" w:rsidP="000035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322" w:rsidRDefault="00E17322" w:rsidP="00003541">
      <w:r>
        <w:separator/>
      </w:r>
    </w:p>
  </w:footnote>
  <w:footnote w:type="continuationSeparator" w:id="0">
    <w:p w:rsidR="00E17322" w:rsidRDefault="00E17322" w:rsidP="00003541">
      <w:r>
        <w:continuationSeparator/>
      </w:r>
    </w:p>
  </w:footnote>
  <w:footnote w:id="1">
    <w:p w:rsidR="00BD0EB7" w:rsidRDefault="00BD0EB7" w:rsidP="005C4D69">
      <w:pPr>
        <w:pStyle w:val="Textonotapie"/>
        <w:tabs>
          <w:tab w:val="clear" w:pos="300"/>
          <w:tab w:val="left" w:pos="0"/>
        </w:tabs>
        <w:ind w:left="0" w:firstLine="0"/>
        <w:rPr>
          <w:rFonts w:ascii="Arial" w:hAnsi="Arial" w:cs="Arial"/>
        </w:rPr>
      </w:pPr>
      <w:r>
        <w:rPr>
          <w:rStyle w:val="Refdenotaalpie"/>
        </w:rPr>
        <w:footnoteRef/>
      </w:r>
      <w:r>
        <w:t xml:space="preserve"> </w:t>
      </w:r>
      <w:r w:rsidRPr="005C4D69">
        <w:rPr>
          <w:rFonts w:ascii="Arial" w:hAnsi="Arial" w:cs="Arial"/>
          <w:lang w:val="es-CO"/>
        </w:rPr>
        <w:t>Según la unidad nacional de víctimas l</w:t>
      </w:r>
      <w:r w:rsidRPr="005C4D69">
        <w:rPr>
          <w:rFonts w:ascii="Arial" w:hAnsi="Arial" w:cs="Arial"/>
        </w:rPr>
        <w:t>as medidas de satisfacción hacen parte de las dimensiones individual y colectiva de las Reparación, que buscan resarcir el dolor a través de la reconstrucción de la verdad, la difusión de la memoria histórica y la dignificación de las víctimas.</w:t>
      </w:r>
    </w:p>
    <w:p w:rsidR="00BD0EB7" w:rsidRPr="005C4D69" w:rsidRDefault="00BD0EB7" w:rsidP="005C4D69">
      <w:pPr>
        <w:pStyle w:val="Textonotapie"/>
        <w:tabs>
          <w:tab w:val="clear" w:pos="300"/>
          <w:tab w:val="left" w:pos="0"/>
        </w:tabs>
        <w:ind w:left="0" w:firstLine="0"/>
        <w:rPr>
          <w:lang w:val="es-CO"/>
        </w:rPr>
      </w:pPr>
      <w:r>
        <w:rPr>
          <w:rFonts w:ascii="Arial" w:hAnsi="Arial" w:cs="Arial"/>
        </w:rPr>
        <w:t xml:space="preserve">Tomado de: </w:t>
      </w:r>
      <w:r w:rsidRPr="005C4D69">
        <w:rPr>
          <w:rFonts w:ascii="Arial" w:hAnsi="Arial" w:cs="Arial"/>
        </w:rPr>
        <w:t>http://www.unidadvictimas.gov.co/es/medidas-de-satisfacci%C3%B3n/172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3718252"/>
      <w:docPartObj>
        <w:docPartGallery w:val="Page Numbers (Top of Page)"/>
        <w:docPartUnique/>
      </w:docPartObj>
    </w:sdtPr>
    <w:sdtEndPr/>
    <w:sdtContent>
      <w:p w:rsidR="00BD0EB7" w:rsidRDefault="00BD0EB7">
        <w:pPr>
          <w:pStyle w:val="Encabezado"/>
          <w:jc w:val="right"/>
        </w:pPr>
        <w:r>
          <w:rPr>
            <w:lang w:val="es-ES"/>
          </w:rPr>
          <w:t xml:space="preserve">Página </w:t>
        </w:r>
        <w:r>
          <w:rPr>
            <w:b/>
            <w:bCs/>
          </w:rPr>
          <w:fldChar w:fldCharType="begin"/>
        </w:r>
        <w:r>
          <w:rPr>
            <w:b/>
            <w:bCs/>
          </w:rPr>
          <w:instrText>PAGE</w:instrText>
        </w:r>
        <w:r>
          <w:rPr>
            <w:b/>
            <w:bCs/>
          </w:rPr>
          <w:fldChar w:fldCharType="separate"/>
        </w:r>
        <w:r w:rsidR="00EB071A">
          <w:rPr>
            <w:b/>
            <w:bCs/>
            <w:noProof/>
          </w:rPr>
          <w:t>3</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EB071A">
          <w:rPr>
            <w:b/>
            <w:bCs/>
            <w:noProof/>
          </w:rPr>
          <w:t>4</w:t>
        </w:r>
        <w:r>
          <w:rPr>
            <w:b/>
            <w:bCs/>
          </w:rPr>
          <w:fldChar w:fldCharType="end"/>
        </w:r>
      </w:p>
    </w:sdtContent>
  </w:sdt>
  <w:p w:rsidR="00BD0EB7" w:rsidRDefault="00BD0EB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13C46"/>
    <w:multiLevelType w:val="hybridMultilevel"/>
    <w:tmpl w:val="94866354"/>
    <w:lvl w:ilvl="0" w:tplc="3D20698C">
      <w:start w:val="1"/>
      <w:numFmt w:val="decimal"/>
      <w:lvlText w:val="%1."/>
      <w:lvlJc w:val="left"/>
      <w:pPr>
        <w:ind w:left="883" w:hanging="60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
    <w:nsid w:val="4BD0229C"/>
    <w:multiLevelType w:val="hybridMultilevel"/>
    <w:tmpl w:val="2A3CCAF4"/>
    <w:lvl w:ilvl="0" w:tplc="8A7AD850">
      <w:start w:val="1"/>
      <w:numFmt w:val="upperRoman"/>
      <w:lvlText w:val="%1."/>
      <w:lvlJc w:val="left"/>
      <w:pPr>
        <w:ind w:left="1003" w:hanging="72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nsid w:val="77781552"/>
    <w:multiLevelType w:val="hybridMultilevel"/>
    <w:tmpl w:val="416674A6"/>
    <w:lvl w:ilvl="0" w:tplc="EC784952">
      <w:start w:val="1"/>
      <w:numFmt w:val="decimal"/>
      <w:lvlText w:val="%1."/>
      <w:lvlJc w:val="left"/>
      <w:pPr>
        <w:ind w:left="1068" w:hanging="360"/>
      </w:pPr>
      <w:rPr>
        <w:rFonts w:hint="default"/>
        <w:i/>
        <w:u w:val="single"/>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17A"/>
    <w:rsid w:val="00003541"/>
    <w:rsid w:val="00036ADF"/>
    <w:rsid w:val="00056582"/>
    <w:rsid w:val="00081D69"/>
    <w:rsid w:val="000851BC"/>
    <w:rsid w:val="00095C1E"/>
    <w:rsid w:val="000A04F6"/>
    <w:rsid w:val="001361D7"/>
    <w:rsid w:val="00137F71"/>
    <w:rsid w:val="0014235E"/>
    <w:rsid w:val="001C01C5"/>
    <w:rsid w:val="001E3603"/>
    <w:rsid w:val="0022119D"/>
    <w:rsid w:val="00296778"/>
    <w:rsid w:val="00301F1B"/>
    <w:rsid w:val="0034582F"/>
    <w:rsid w:val="00371AEF"/>
    <w:rsid w:val="0038320F"/>
    <w:rsid w:val="003C37A7"/>
    <w:rsid w:val="004538D1"/>
    <w:rsid w:val="00463896"/>
    <w:rsid w:val="004C3010"/>
    <w:rsid w:val="004E32EF"/>
    <w:rsid w:val="00504AC4"/>
    <w:rsid w:val="00570A0C"/>
    <w:rsid w:val="00590AC1"/>
    <w:rsid w:val="005C4D69"/>
    <w:rsid w:val="006A6B79"/>
    <w:rsid w:val="00714228"/>
    <w:rsid w:val="007241B6"/>
    <w:rsid w:val="00751508"/>
    <w:rsid w:val="00753E36"/>
    <w:rsid w:val="00762E23"/>
    <w:rsid w:val="00770C7A"/>
    <w:rsid w:val="0078083E"/>
    <w:rsid w:val="0079046A"/>
    <w:rsid w:val="007B0E39"/>
    <w:rsid w:val="007B343F"/>
    <w:rsid w:val="007E510A"/>
    <w:rsid w:val="00802AD3"/>
    <w:rsid w:val="00873577"/>
    <w:rsid w:val="00876D2B"/>
    <w:rsid w:val="008D465E"/>
    <w:rsid w:val="00904FBA"/>
    <w:rsid w:val="0090624F"/>
    <w:rsid w:val="00907895"/>
    <w:rsid w:val="0095535A"/>
    <w:rsid w:val="0095744A"/>
    <w:rsid w:val="00965676"/>
    <w:rsid w:val="00974F6B"/>
    <w:rsid w:val="009E3D03"/>
    <w:rsid w:val="00A3352B"/>
    <w:rsid w:val="00A452CA"/>
    <w:rsid w:val="00A9021D"/>
    <w:rsid w:val="00A92234"/>
    <w:rsid w:val="00AA4604"/>
    <w:rsid w:val="00AF1202"/>
    <w:rsid w:val="00B521A7"/>
    <w:rsid w:val="00B564A7"/>
    <w:rsid w:val="00B8024E"/>
    <w:rsid w:val="00B8032D"/>
    <w:rsid w:val="00B8417A"/>
    <w:rsid w:val="00BC6328"/>
    <w:rsid w:val="00BD0EB7"/>
    <w:rsid w:val="00BF2211"/>
    <w:rsid w:val="00C01F83"/>
    <w:rsid w:val="00C415F6"/>
    <w:rsid w:val="00CB56FD"/>
    <w:rsid w:val="00CC2473"/>
    <w:rsid w:val="00CE61DF"/>
    <w:rsid w:val="00D53D5A"/>
    <w:rsid w:val="00D836CB"/>
    <w:rsid w:val="00DA3637"/>
    <w:rsid w:val="00DC2A94"/>
    <w:rsid w:val="00E17322"/>
    <w:rsid w:val="00E92E74"/>
    <w:rsid w:val="00EB071A"/>
    <w:rsid w:val="00ED4E9E"/>
    <w:rsid w:val="00F420FF"/>
    <w:rsid w:val="00F920DC"/>
    <w:rsid w:val="00FA3C8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B90AF3E0-9275-4951-BBB5-3DBD3DA0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417A"/>
    <w:pPr>
      <w:spacing w:after="0" w:line="240" w:lineRule="auto"/>
    </w:pPr>
    <w:rPr>
      <w:rFonts w:ascii="Times New Roman" w:eastAsia="Times New Roman" w:hAnsi="Times New Roman" w:cs="Times New Roman"/>
      <w:sz w:val="24"/>
      <w:szCs w:val="24"/>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M6">
    <w:name w:val="CM6"/>
    <w:basedOn w:val="Normal"/>
    <w:next w:val="Normal"/>
    <w:uiPriority w:val="99"/>
    <w:rsid w:val="00B8417A"/>
    <w:pPr>
      <w:autoSpaceDE w:val="0"/>
      <w:autoSpaceDN w:val="0"/>
      <w:adjustRightInd w:val="0"/>
    </w:pPr>
    <w:rPr>
      <w:rFonts w:ascii="Georgia" w:eastAsiaTheme="minorHAnsi" w:hAnsi="Georgia" w:cstheme="minorBidi"/>
      <w:lang w:eastAsia="en-US"/>
    </w:rPr>
  </w:style>
  <w:style w:type="table" w:styleId="Tablaconcuadrcula">
    <w:name w:val="Table Grid"/>
    <w:basedOn w:val="Tablanormal"/>
    <w:uiPriority w:val="39"/>
    <w:rsid w:val="00F9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link w:val="SubttuloCar"/>
    <w:qFormat/>
    <w:rsid w:val="001361D7"/>
    <w:pPr>
      <w:spacing w:before="45" w:after="28"/>
      <w:jc w:val="center"/>
      <w:textAlignment w:val="center"/>
    </w:pPr>
    <w:rPr>
      <w:rFonts w:ascii="Tw Cen MT" w:hAnsi="Tw Cen MT"/>
      <w:b/>
      <w:i/>
      <w:iCs/>
      <w:color w:val="000000"/>
      <w:szCs w:val="26"/>
      <w:lang w:val="es-ES_tradnl" w:eastAsia="es-ES"/>
    </w:rPr>
  </w:style>
  <w:style w:type="character" w:customStyle="1" w:styleId="SubttuloCar">
    <w:name w:val="Subtítulo Car"/>
    <w:basedOn w:val="Fuentedeprrafopredeter"/>
    <w:link w:val="Subttulo"/>
    <w:rsid w:val="001361D7"/>
    <w:rPr>
      <w:rFonts w:ascii="Tw Cen MT" w:eastAsia="Times New Roman" w:hAnsi="Tw Cen MT" w:cs="Times New Roman"/>
      <w:b/>
      <w:i/>
      <w:iCs/>
      <w:color w:val="000000"/>
      <w:sz w:val="24"/>
      <w:szCs w:val="26"/>
      <w:lang w:val="es-ES_tradnl" w:eastAsia="es-ES"/>
    </w:rPr>
  </w:style>
  <w:style w:type="paragraph" w:styleId="Sinespaciado">
    <w:name w:val="No Spacing"/>
    <w:uiPriority w:val="1"/>
    <w:qFormat/>
    <w:rsid w:val="001361D7"/>
    <w:pPr>
      <w:spacing w:after="0" w:line="240" w:lineRule="auto"/>
    </w:pPr>
  </w:style>
  <w:style w:type="paragraph" w:styleId="NormalWeb">
    <w:name w:val="Normal (Web)"/>
    <w:basedOn w:val="Normal"/>
    <w:uiPriority w:val="99"/>
    <w:unhideWhenUsed/>
    <w:rsid w:val="00873577"/>
    <w:pPr>
      <w:spacing w:before="100" w:beforeAutospacing="1" w:after="100" w:afterAutospacing="1"/>
    </w:pPr>
  </w:style>
  <w:style w:type="paragraph" w:styleId="Encabezado">
    <w:name w:val="header"/>
    <w:basedOn w:val="Normal"/>
    <w:link w:val="EncabezadoCar"/>
    <w:uiPriority w:val="99"/>
    <w:unhideWhenUsed/>
    <w:rsid w:val="00003541"/>
    <w:pPr>
      <w:tabs>
        <w:tab w:val="center" w:pos="4419"/>
        <w:tab w:val="right" w:pos="8838"/>
      </w:tabs>
    </w:pPr>
  </w:style>
  <w:style w:type="character" w:customStyle="1" w:styleId="EncabezadoCar">
    <w:name w:val="Encabezado Car"/>
    <w:basedOn w:val="Fuentedeprrafopredeter"/>
    <w:link w:val="Encabezado"/>
    <w:uiPriority w:val="99"/>
    <w:rsid w:val="00003541"/>
    <w:rPr>
      <w:rFonts w:ascii="Times New Roman" w:eastAsia="Times New Roman" w:hAnsi="Times New Roman" w:cs="Times New Roman"/>
      <w:sz w:val="24"/>
      <w:szCs w:val="24"/>
      <w:lang w:eastAsia="es-CO"/>
    </w:rPr>
  </w:style>
  <w:style w:type="paragraph" w:styleId="Piedepgina">
    <w:name w:val="footer"/>
    <w:basedOn w:val="Normal"/>
    <w:link w:val="PiedepginaCar"/>
    <w:uiPriority w:val="99"/>
    <w:unhideWhenUsed/>
    <w:rsid w:val="00003541"/>
    <w:pPr>
      <w:tabs>
        <w:tab w:val="center" w:pos="4419"/>
        <w:tab w:val="right" w:pos="8838"/>
      </w:tabs>
    </w:pPr>
  </w:style>
  <w:style w:type="character" w:customStyle="1" w:styleId="PiedepginaCar">
    <w:name w:val="Pie de página Car"/>
    <w:basedOn w:val="Fuentedeprrafopredeter"/>
    <w:link w:val="Piedepgina"/>
    <w:uiPriority w:val="99"/>
    <w:rsid w:val="00003541"/>
    <w:rPr>
      <w:rFonts w:ascii="Times New Roman" w:eastAsia="Times New Roman" w:hAnsi="Times New Roman" w:cs="Times New Roman"/>
      <w:sz w:val="24"/>
      <w:szCs w:val="24"/>
      <w:lang w:eastAsia="es-CO"/>
    </w:rPr>
  </w:style>
  <w:style w:type="character" w:styleId="Hipervnculo">
    <w:name w:val="Hyperlink"/>
    <w:basedOn w:val="Fuentedeprrafopredeter"/>
    <w:uiPriority w:val="99"/>
    <w:semiHidden/>
    <w:unhideWhenUsed/>
    <w:rsid w:val="00770C7A"/>
    <w:rPr>
      <w:color w:val="0000FF"/>
      <w:w w:val="100"/>
      <w:u w:val="thick" w:color="0000FF"/>
    </w:rPr>
  </w:style>
  <w:style w:type="paragraph" w:styleId="Textonotapie">
    <w:name w:val="footnote text"/>
    <w:basedOn w:val="Normal"/>
    <w:link w:val="TextonotapieCar"/>
    <w:uiPriority w:val="99"/>
    <w:semiHidden/>
    <w:unhideWhenUsed/>
    <w:rsid w:val="00770C7A"/>
    <w:pPr>
      <w:tabs>
        <w:tab w:val="left" w:pos="300"/>
      </w:tabs>
      <w:autoSpaceDE w:val="0"/>
      <w:autoSpaceDN w:val="0"/>
      <w:adjustRightInd w:val="0"/>
      <w:spacing w:line="210" w:lineRule="atLeast"/>
      <w:ind w:left="320" w:hanging="320"/>
      <w:jc w:val="both"/>
    </w:pPr>
    <w:rPr>
      <w:color w:val="000000"/>
      <w:sz w:val="20"/>
      <w:szCs w:val="20"/>
      <w:lang w:val="es-ES_tradnl"/>
    </w:rPr>
  </w:style>
  <w:style w:type="character" w:customStyle="1" w:styleId="TextonotapieCar">
    <w:name w:val="Texto nota pie Car"/>
    <w:basedOn w:val="Fuentedeprrafopredeter"/>
    <w:link w:val="Textonotapie"/>
    <w:uiPriority w:val="99"/>
    <w:semiHidden/>
    <w:rsid w:val="00770C7A"/>
    <w:rPr>
      <w:rFonts w:ascii="Times New Roman" w:eastAsia="Times New Roman" w:hAnsi="Times New Roman" w:cs="Times New Roman"/>
      <w:color w:val="000000"/>
      <w:sz w:val="20"/>
      <w:szCs w:val="20"/>
      <w:lang w:val="es-ES_tradnl" w:eastAsia="es-CO"/>
    </w:rPr>
  </w:style>
  <w:style w:type="paragraph" w:customStyle="1" w:styleId="msofootno">
    <w:name w:val="msofootno"/>
    <w:basedOn w:val="Normal"/>
    <w:rsid w:val="00770C7A"/>
    <w:pPr>
      <w:spacing w:before="100" w:beforeAutospacing="1" w:after="100" w:afterAutospacing="1"/>
    </w:pPr>
  </w:style>
  <w:style w:type="paragraph" w:styleId="Prrafodelista">
    <w:name w:val="List Paragraph"/>
    <w:basedOn w:val="Normal"/>
    <w:uiPriority w:val="34"/>
    <w:qFormat/>
    <w:rsid w:val="00770C7A"/>
    <w:pPr>
      <w:ind w:left="720"/>
      <w:contextualSpacing/>
    </w:pPr>
  </w:style>
  <w:style w:type="paragraph" w:styleId="Textodeglobo">
    <w:name w:val="Balloon Text"/>
    <w:basedOn w:val="Normal"/>
    <w:link w:val="TextodegloboCar"/>
    <w:uiPriority w:val="99"/>
    <w:semiHidden/>
    <w:unhideWhenUsed/>
    <w:rsid w:val="001E360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E3603"/>
    <w:rPr>
      <w:rFonts w:ascii="Segoe UI" w:eastAsia="Times New Roman" w:hAnsi="Segoe UI" w:cs="Segoe UI"/>
      <w:sz w:val="18"/>
      <w:szCs w:val="18"/>
      <w:lang w:eastAsia="es-CO"/>
    </w:rPr>
  </w:style>
  <w:style w:type="character" w:styleId="Refdenotaalpie">
    <w:name w:val="footnote reference"/>
    <w:basedOn w:val="Fuentedeprrafopredeter"/>
    <w:uiPriority w:val="99"/>
    <w:semiHidden/>
    <w:unhideWhenUsed/>
    <w:rsid w:val="005C4D69"/>
    <w:rPr>
      <w:vertAlign w:val="superscript"/>
    </w:rPr>
  </w:style>
  <w:style w:type="character" w:styleId="nfasis">
    <w:name w:val="Emphasis"/>
    <w:basedOn w:val="Fuentedeprrafopredeter"/>
    <w:uiPriority w:val="20"/>
    <w:qFormat/>
    <w:rsid w:val="0038320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770409">
      <w:bodyDiv w:val="1"/>
      <w:marLeft w:val="0"/>
      <w:marRight w:val="0"/>
      <w:marTop w:val="0"/>
      <w:marBottom w:val="0"/>
      <w:divBdr>
        <w:top w:val="none" w:sz="0" w:space="0" w:color="auto"/>
        <w:left w:val="none" w:sz="0" w:space="0" w:color="auto"/>
        <w:bottom w:val="none" w:sz="0" w:space="0" w:color="auto"/>
        <w:right w:val="none" w:sz="0" w:space="0" w:color="auto"/>
      </w:divBdr>
    </w:div>
    <w:div w:id="389622465">
      <w:bodyDiv w:val="1"/>
      <w:marLeft w:val="0"/>
      <w:marRight w:val="0"/>
      <w:marTop w:val="0"/>
      <w:marBottom w:val="0"/>
      <w:divBdr>
        <w:top w:val="none" w:sz="0" w:space="0" w:color="auto"/>
        <w:left w:val="none" w:sz="0" w:space="0" w:color="auto"/>
        <w:bottom w:val="none" w:sz="0" w:space="0" w:color="auto"/>
        <w:right w:val="none" w:sz="0" w:space="0" w:color="auto"/>
      </w:divBdr>
    </w:div>
    <w:div w:id="569081302">
      <w:bodyDiv w:val="1"/>
      <w:marLeft w:val="0"/>
      <w:marRight w:val="0"/>
      <w:marTop w:val="0"/>
      <w:marBottom w:val="0"/>
      <w:divBdr>
        <w:top w:val="none" w:sz="0" w:space="0" w:color="auto"/>
        <w:left w:val="none" w:sz="0" w:space="0" w:color="auto"/>
        <w:bottom w:val="none" w:sz="0" w:space="0" w:color="auto"/>
        <w:right w:val="none" w:sz="0" w:space="0" w:color="auto"/>
      </w:divBdr>
    </w:div>
    <w:div w:id="1108046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3C0ED3-47A5-4B77-B683-100568049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4</Pages>
  <Words>1098</Words>
  <Characters>6044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Tobon</dc:creator>
  <cp:keywords/>
  <dc:description/>
  <cp:lastModifiedBy>Clara Rojas</cp:lastModifiedBy>
  <cp:revision>22</cp:revision>
  <cp:lastPrinted>2018-04-10T19:12:00Z</cp:lastPrinted>
  <dcterms:created xsi:type="dcterms:W3CDTF">2017-08-08T19:21:00Z</dcterms:created>
  <dcterms:modified xsi:type="dcterms:W3CDTF">2018-04-10T19:29:00Z</dcterms:modified>
</cp:coreProperties>
</file>