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CF" w:rsidRPr="001C79CF" w:rsidRDefault="001C79CF" w:rsidP="00934BAE">
      <w:pPr>
        <w:spacing w:after="0" w:line="240" w:lineRule="auto"/>
        <w:rPr>
          <w:rFonts w:ascii="Verdana" w:hAnsi="Verdana" w:cs="Arial"/>
          <w:sz w:val="24"/>
          <w:szCs w:val="24"/>
        </w:rPr>
      </w:pPr>
    </w:p>
    <w:p w:rsidR="00C00F78" w:rsidRDefault="00C00F78" w:rsidP="00934BAE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C00F78" w:rsidRDefault="00C00F78" w:rsidP="00934BAE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C00F78" w:rsidRDefault="00C00F78" w:rsidP="00934BAE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9F1946" w:rsidRDefault="009F1946" w:rsidP="009F1946">
      <w:pPr>
        <w:spacing w:after="0" w:line="240" w:lineRule="auto"/>
        <w:jc w:val="center"/>
        <w:textAlignment w:val="center"/>
        <w:rPr>
          <w:rFonts w:ascii="Verdana" w:hAnsi="Verdana" w:cs="Arial"/>
          <w:b/>
          <w:sz w:val="24"/>
          <w:szCs w:val="24"/>
        </w:rPr>
      </w:pPr>
      <w:r w:rsidRPr="009F1946">
        <w:rPr>
          <w:rFonts w:ascii="Verdana" w:hAnsi="Verdana" w:cs="Arial"/>
          <w:b/>
          <w:sz w:val="24"/>
          <w:szCs w:val="24"/>
        </w:rPr>
        <w:t xml:space="preserve">INVITADOS  AUDIENCIA </w:t>
      </w:r>
      <w:r w:rsidR="00D25B44" w:rsidRPr="009F1946">
        <w:rPr>
          <w:rFonts w:ascii="Verdana" w:hAnsi="Verdana" w:cs="Arial"/>
          <w:b/>
          <w:sz w:val="24"/>
          <w:szCs w:val="24"/>
        </w:rPr>
        <w:t>PÚBLICA</w:t>
      </w:r>
      <w:r w:rsidRPr="009F1946">
        <w:rPr>
          <w:rFonts w:ascii="Verdana" w:hAnsi="Verdana" w:cs="Arial"/>
          <w:b/>
          <w:sz w:val="24"/>
          <w:szCs w:val="24"/>
        </w:rPr>
        <w:t>:</w:t>
      </w:r>
    </w:p>
    <w:p w:rsidR="009F1946" w:rsidRDefault="009F1946" w:rsidP="009F1946">
      <w:pPr>
        <w:spacing w:after="0" w:line="240" w:lineRule="auto"/>
        <w:jc w:val="center"/>
        <w:textAlignment w:val="center"/>
        <w:rPr>
          <w:rFonts w:ascii="Verdana" w:hAnsi="Verdana" w:cs="Arial"/>
          <w:b/>
          <w:sz w:val="24"/>
          <w:szCs w:val="24"/>
        </w:rPr>
      </w:pPr>
    </w:p>
    <w:p w:rsidR="00936AED" w:rsidRPr="009F1946" w:rsidRDefault="009F1946" w:rsidP="009F1946">
      <w:pPr>
        <w:spacing w:after="0" w:line="240" w:lineRule="auto"/>
        <w:jc w:val="center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9F1946">
        <w:rPr>
          <w:rFonts w:ascii="Georgia" w:hAnsi="Georgia" w:cs="Tahoma"/>
          <w:b/>
          <w:i/>
          <w:sz w:val="24"/>
          <w:szCs w:val="24"/>
        </w:rPr>
        <w:t>Proyecto de Ley No. 041 -2015 C “Por medio de la cual se modifica el artículo 5° del Decreto -  Ley 4184 de 2011</w:t>
      </w:r>
      <w:r w:rsidRPr="009F1946">
        <w:rPr>
          <w:rFonts w:ascii="Georgia" w:hAnsi="Georgia" w:cs="Tahoma"/>
          <w:i/>
          <w:sz w:val="24"/>
          <w:szCs w:val="24"/>
        </w:rPr>
        <w:t>”</w:t>
      </w:r>
    </w:p>
    <w:p w:rsidR="00936AED" w:rsidRDefault="00936AED" w:rsidP="00936AED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936AED" w:rsidRPr="005320EF" w:rsidRDefault="00936AED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Presidente de la República o su Delegado – Doctor Juan Manuel Santos </w:t>
      </w:r>
    </w:p>
    <w:p w:rsidR="00936AED" w:rsidRPr="005320EF" w:rsidRDefault="00936AED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Vicepresidente de la República o su Delegado – Doctor Germán Vargas Lleras</w:t>
      </w:r>
    </w:p>
    <w:p w:rsidR="00C56A02" w:rsidRDefault="00C56A02" w:rsidP="00936AED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936AED" w:rsidRPr="005320EF" w:rsidRDefault="00936AED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Ministro del Ambiente y Desarrollo Sostenible – Dr. Gabriel Vallejo López</w:t>
      </w:r>
    </w:p>
    <w:p w:rsidR="00C56A02" w:rsidRDefault="00C56A02" w:rsidP="00936AED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936AED" w:rsidRPr="005320EF" w:rsidRDefault="006E4ED3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Ministro de Vivienda</w:t>
      </w:r>
      <w:r w:rsidR="00936AED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, Ciudad y Territorio – Dr.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Luis Felipe Henao Cardona </w:t>
      </w:r>
    </w:p>
    <w:p w:rsidR="00C56A02" w:rsidRDefault="00C56A02" w:rsidP="00936AED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DD2987" w:rsidRPr="005320EF" w:rsidRDefault="00DD2987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Gerente </w:t>
      </w:r>
      <w:r w:rsidR="00104E42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General – Agencia Nacional Virgilio Barco- Dr. Andrés Escobar Uribe</w:t>
      </w:r>
    </w:p>
    <w:p w:rsidR="00C56A02" w:rsidRDefault="00C56A02" w:rsidP="00936AED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104E42" w:rsidRPr="005320EF" w:rsidRDefault="00104E42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Alcalde de Bogotá o su delegado -Dr. Gustavo </w:t>
      </w:r>
      <w:proofErr w:type="spellStart"/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Petro</w:t>
      </w:r>
      <w:proofErr w:type="spellEnd"/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Urrego</w:t>
      </w:r>
    </w:p>
    <w:p w:rsidR="00C56A02" w:rsidRDefault="00C56A02" w:rsidP="00936AED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104E42" w:rsidRPr="005320EF" w:rsidRDefault="00104E42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Secretario </w:t>
      </w:r>
      <w:r w:rsidRPr="005320EF"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Distrital de </w:t>
      </w:r>
      <w:r w:rsidR="00F619D9" w:rsidRPr="005320EF"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  <w:t>Planeación de</w:t>
      </w:r>
      <w:r w:rsidRPr="005320EF"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619D9" w:rsidRPr="005320EF"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la cuidad de </w:t>
      </w:r>
      <w:r w:rsidRPr="005320EF"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  <w:t>Bogotá – Dr. Gerardo Ignacio Ardila Calderón</w:t>
      </w:r>
    </w:p>
    <w:p w:rsidR="00C56A02" w:rsidRDefault="00C56A02" w:rsidP="00104E42">
      <w:pPr>
        <w:spacing w:after="0" w:line="240" w:lineRule="auto"/>
        <w:jc w:val="both"/>
        <w:textAlignment w:val="center"/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F619D9" w:rsidRPr="005320EF" w:rsidRDefault="00F619D9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Secretaria </w:t>
      </w:r>
      <w:r w:rsidRPr="005320EF"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  <w:t>Distrital de Planeación de la cuidad de Bogotá -Director de Patrimonio y R</w:t>
      </w:r>
      <w:r w:rsidR="0020469F" w:rsidRPr="005320EF"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  <w:t>enovación Urbana</w:t>
      </w:r>
      <w:r w:rsidRPr="005320EF"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  <w:t>- Dr.</w:t>
      </w:r>
      <w:r w:rsidRPr="00F619D9">
        <w:t xml:space="preserve"> </w:t>
      </w:r>
      <w:r w:rsidRPr="005320EF"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José Antonio </w:t>
      </w:r>
      <w:proofErr w:type="spellStart"/>
      <w:r w:rsidRPr="005320EF"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  <w:t>Velandia</w:t>
      </w:r>
      <w:proofErr w:type="spellEnd"/>
      <w:r w:rsidRPr="005320EF"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Clavijo</w:t>
      </w:r>
    </w:p>
    <w:p w:rsidR="00C56A02" w:rsidRDefault="00C56A02" w:rsidP="00F619D9">
      <w:pPr>
        <w:spacing w:after="0" w:line="240" w:lineRule="auto"/>
        <w:jc w:val="both"/>
        <w:textAlignment w:val="center"/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104E42" w:rsidRPr="005320EF" w:rsidRDefault="00104E42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5320EF"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  <w:t>Secretaria Distrital de Hábitat de la Ciudad de Bogotá – Dra. Helga María Rivas</w:t>
      </w:r>
    </w:p>
    <w:p w:rsidR="00C56A02" w:rsidRDefault="00C56A02" w:rsidP="00104E42">
      <w:pPr>
        <w:spacing w:after="0" w:line="240" w:lineRule="auto"/>
        <w:jc w:val="both"/>
        <w:textAlignment w:val="center"/>
        <w:rPr>
          <w:rStyle w:val="Textoennegrita"/>
          <w:rFonts w:ascii="Verdana" w:hAnsi="Verdana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104E42" w:rsidRPr="005320EF" w:rsidRDefault="006A12D3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Gerente de la Beneficencia de Cundinamarca- Dr. Luis Alberto García Chaves.</w:t>
      </w:r>
    </w:p>
    <w:p w:rsidR="00C56A02" w:rsidRDefault="00C56A02" w:rsidP="00936AED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104E42" w:rsidRPr="005320EF" w:rsidRDefault="006A12D3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Rector Universidad Nacional de Colombia – Dr. Ignacio Mantilla Prada</w:t>
      </w:r>
    </w:p>
    <w:p w:rsidR="00C56A02" w:rsidRDefault="00C56A02" w:rsidP="00936AED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6A12D3" w:rsidRPr="005320EF" w:rsidRDefault="006A12D3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Decano Facultad de Medicina –Sede Bogotá - Universidad Nacional de Colombia – Dr. Ariel Iván Ruiz</w:t>
      </w:r>
    </w:p>
    <w:p w:rsidR="00C56A02" w:rsidRDefault="00C56A02" w:rsidP="00936AED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6A12D3" w:rsidRPr="005320EF" w:rsidRDefault="006A12D3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Vicedecano Académico- Facultad de Medicina –Sede Bogotá - Universidad Nacional de Colombia – Dr. </w:t>
      </w:r>
      <w:r w:rsidR="00A33D3A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Juan Manuel Arteaga Díaz</w:t>
      </w:r>
    </w:p>
    <w:p w:rsidR="00C56A02" w:rsidRDefault="00C56A02" w:rsidP="006A12D3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A33D3A" w:rsidRPr="00EC4C8F" w:rsidRDefault="00A33D3A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EC4C8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Coordinador Unidad de Postgrados- Facultad de Medicina –Sede Bogotá - Universidad Nacional de Colombia – Dr. José Fernando Galván </w:t>
      </w:r>
      <w:proofErr w:type="spellStart"/>
      <w:r w:rsidRPr="00EC4C8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Villamarín</w:t>
      </w:r>
      <w:proofErr w:type="spellEnd"/>
    </w:p>
    <w:p w:rsidR="00C56A02" w:rsidRDefault="00C56A02" w:rsidP="00A33D3A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A33D3A" w:rsidRPr="005320EF" w:rsidRDefault="00A33D3A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Representante Estudiantil </w:t>
      </w:r>
      <w:r w:rsidR="000C644D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ante el Consejo </w:t>
      </w:r>
      <w:r w:rsidR="00FC3A20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Académico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- Sede Bogotá - Universidad Nacional de Colombia</w:t>
      </w:r>
      <w:r w:rsidR="000C644D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- </w:t>
      </w:r>
      <w:r w:rsidR="00FC3A20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Srta. </w:t>
      </w:r>
      <w:r w:rsidR="000C644D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Liliana Castañeda Morales</w:t>
      </w:r>
    </w:p>
    <w:p w:rsidR="00C56A02" w:rsidRDefault="00C56A02" w:rsidP="00A33D3A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167E36" w:rsidRPr="005320EF" w:rsidRDefault="00167E36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Director</w:t>
      </w:r>
      <w:r w:rsidR="00771A30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a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de la Escuela Superior de Administración Pública (ESAP)</w:t>
      </w:r>
      <w:r w:rsidR="00A33D3A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-</w:t>
      </w:r>
      <w:r w:rsidR="00771A30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Dra. Elvia María Mejía Fernández</w:t>
      </w:r>
    </w:p>
    <w:p w:rsidR="00C56A02" w:rsidRDefault="00C56A02" w:rsidP="00934BAE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FC3A20" w:rsidRPr="005320EF" w:rsidRDefault="00FC3A20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Escuela Superior de Administración Pública (ESAP) </w:t>
      </w:r>
      <w:r w:rsidR="009A7769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– Representante Estudiantil -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Sr. Leandro Betancourt Hernández</w:t>
      </w:r>
    </w:p>
    <w:p w:rsidR="00C56A02" w:rsidRPr="00934BAE" w:rsidRDefault="00C56A02" w:rsidP="00934BAE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167E36" w:rsidRPr="005320EF" w:rsidRDefault="00167E36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Director</w:t>
      </w:r>
      <w:r w:rsidR="00771A30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General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del Instituto Nacional de Salud (INS)</w:t>
      </w:r>
      <w:r w:rsidR="00A33D3A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-</w:t>
      </w:r>
      <w:r w:rsidR="00771A30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Dr. </w:t>
      </w:r>
      <w:proofErr w:type="spellStart"/>
      <w:r w:rsidR="00771A30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Mancel</w:t>
      </w:r>
      <w:proofErr w:type="spellEnd"/>
      <w:r w:rsidR="00771A30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Enrique </w:t>
      </w:r>
      <w:r w:rsidR="0020469F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Martínez</w:t>
      </w:r>
      <w:r w:rsidR="00771A30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Durán</w:t>
      </w:r>
    </w:p>
    <w:p w:rsidR="00C56A02" w:rsidRPr="00934BAE" w:rsidRDefault="00C56A02" w:rsidP="00934BAE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167E36" w:rsidRPr="005320EF" w:rsidRDefault="00167E36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Director </w:t>
      </w:r>
      <w:r w:rsidR="00771A30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General 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del Instituto Nac</w:t>
      </w:r>
      <w:r w:rsidR="00934BAE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ional de Metrología de Colombia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</w:t>
      </w:r>
      <w:r w:rsidR="00771A30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– Dr. Javier Eduardo Viveros </w:t>
      </w:r>
      <w:proofErr w:type="spellStart"/>
      <w:r w:rsidR="00771A30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Cuásquer</w:t>
      </w:r>
      <w:proofErr w:type="spellEnd"/>
    </w:p>
    <w:p w:rsidR="00C56A02" w:rsidRPr="00934BAE" w:rsidRDefault="00C56A02" w:rsidP="00934BAE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167E36" w:rsidRPr="005320EF" w:rsidRDefault="00771A30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Director General </w:t>
      </w:r>
      <w:r w:rsidR="0020469F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del Instituto Distrital de Recreación y Deporte (IDRD) de Bogotá 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como </w:t>
      </w:r>
      <w:r w:rsidR="00167E36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Administrador del Parque Metropolitano Simón Bolívar</w:t>
      </w:r>
      <w:r w:rsidR="00A33D3A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-</w:t>
      </w:r>
      <w:r w:rsidR="0020469F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Dr. Aldo Cadena</w:t>
      </w:r>
    </w:p>
    <w:p w:rsidR="00C56A02" w:rsidRPr="00934BAE" w:rsidRDefault="00C56A02" w:rsidP="00934BAE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167E36" w:rsidRPr="005320EF" w:rsidRDefault="00167E36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Representante del Barrio Salitre el Greco</w:t>
      </w:r>
      <w:r w:rsidR="00A33D3A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-</w:t>
      </w:r>
      <w:r w:rsidR="00132885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Sr. Jorge Navas Parra</w:t>
      </w:r>
    </w:p>
    <w:p w:rsidR="00C56A02" w:rsidRPr="00132885" w:rsidRDefault="00C56A02" w:rsidP="00934BAE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C56A02" w:rsidRPr="005320EF" w:rsidRDefault="00167E36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Representante del Barrio la Esmeralda</w:t>
      </w:r>
      <w:r w:rsidR="00A33D3A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-</w:t>
      </w:r>
      <w:r w:rsidR="00132885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Doctor. Hermes Darío Lara </w:t>
      </w:r>
    </w:p>
    <w:p w:rsidR="00167E36" w:rsidRPr="00132885" w:rsidRDefault="00167E36" w:rsidP="005320EF">
      <w:pPr>
        <w:spacing w:after="0" w:line="240" w:lineRule="auto"/>
        <w:ind w:firstLine="90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1C79CF" w:rsidRPr="005320EF" w:rsidRDefault="001C79CF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lastRenderedPageBreak/>
        <w:t>Representante</w:t>
      </w:r>
      <w:r w:rsidR="00132885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s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de </w:t>
      </w:r>
      <w:proofErr w:type="spellStart"/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Asovecinos</w:t>
      </w:r>
      <w:proofErr w:type="spellEnd"/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Teusaquillo </w:t>
      </w:r>
      <w:r w:rsidR="00132885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– Sr. Carlos Eduardo Prieto Sánchez y Sra. Lorena Tovar  </w:t>
      </w:r>
      <w:proofErr w:type="spellStart"/>
      <w:r w:rsidR="00132885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Dijkoff</w:t>
      </w:r>
      <w:proofErr w:type="spellEnd"/>
      <w:r w:rsidR="00132885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           </w:t>
      </w:r>
    </w:p>
    <w:p w:rsidR="00A33D3A" w:rsidRDefault="00A33D3A" w:rsidP="00934BAE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EC4C8F" w:rsidRDefault="00934BAE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Representantes</w:t>
      </w:r>
      <w:r w:rsidR="00EC439C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a la Cámara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</w:t>
      </w:r>
      <w:r w:rsidR="00EC439C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autores de la iniciativa legislativa: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</w:t>
      </w:r>
    </w:p>
    <w:p w:rsidR="00C56A02" w:rsidRPr="005320EF" w:rsidRDefault="00934BAE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H.R. Ana Paola Agudelo García, </w:t>
      </w:r>
    </w:p>
    <w:p w:rsidR="00C56A02" w:rsidRPr="005320EF" w:rsidRDefault="00934BAE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H.R. Guillermina Bravo Montaño, </w:t>
      </w:r>
    </w:p>
    <w:p w:rsidR="00C56A02" w:rsidRPr="005320EF" w:rsidRDefault="00934BAE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H.R. Carlos Eduardo Guevara </w:t>
      </w:r>
      <w:proofErr w:type="spellStart"/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Villabon</w:t>
      </w:r>
      <w:proofErr w:type="spellEnd"/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, </w:t>
      </w:r>
    </w:p>
    <w:p w:rsidR="00771A30" w:rsidRPr="005320EF" w:rsidRDefault="00934BAE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H.R. Alirio Uribe Muñoz</w:t>
      </w:r>
      <w:r w:rsidR="00EC439C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.</w:t>
      </w:r>
    </w:p>
    <w:p w:rsidR="00EC439C" w:rsidRDefault="00EC439C" w:rsidP="00934BAE">
      <w:p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</w:p>
    <w:p w:rsidR="00C56A02" w:rsidRPr="005320EF" w:rsidRDefault="00EC439C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Representantes a la Cámara por el Distrito Capital de Bogotá:</w:t>
      </w:r>
      <w:r w:rsidR="00F916B3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</w:t>
      </w:r>
    </w:p>
    <w:p w:rsidR="00C56A02" w:rsidRPr="005320EF" w:rsidRDefault="00F916B3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H.R. Olga Lucia Velásquez Nieto, </w:t>
      </w:r>
    </w:p>
    <w:p w:rsidR="00C56A02" w:rsidRPr="005320EF" w:rsidRDefault="00F916B3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H.R. Clara Leticia Rojas González, </w:t>
      </w:r>
    </w:p>
    <w:p w:rsidR="00C56A02" w:rsidRPr="005320EF" w:rsidRDefault="00F916B3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H.R. Juan Carlos Lozada Vargas </w:t>
      </w:r>
    </w:p>
    <w:p w:rsidR="00EC4C8F" w:rsidRDefault="00EC439C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H.R Carlos Arturo Correa Mojica, </w:t>
      </w:r>
    </w:p>
    <w:p w:rsidR="00EC4C8F" w:rsidRDefault="00EC439C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H.R.</w:t>
      </w:r>
      <w:r w:rsidR="00C56A02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 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Efraín Antonio Torres </w:t>
      </w:r>
      <w:proofErr w:type="spellStart"/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Monsalvo</w:t>
      </w:r>
      <w:proofErr w:type="spellEnd"/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, </w:t>
      </w:r>
    </w:p>
    <w:p w:rsidR="00C56A02" w:rsidRPr="005320EF" w:rsidRDefault="00EC439C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H.R. Telesforo Pedraza Ortega, </w:t>
      </w:r>
    </w:p>
    <w:p w:rsidR="00C56A02" w:rsidRPr="005320EF" w:rsidRDefault="00EC439C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H.R. Rodrigo Lara Restrepo, </w:t>
      </w:r>
    </w:p>
    <w:p w:rsidR="00C56A02" w:rsidRPr="005320EF" w:rsidRDefault="00EC439C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H.R. María Fernanda Cabal Molina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ab/>
        <w:t>,</w:t>
      </w:r>
    </w:p>
    <w:p w:rsidR="00C56A02" w:rsidRPr="005320EF" w:rsidRDefault="00EC439C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H.R Esperanza María Pinzón De Jiménez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ab/>
        <w:t xml:space="preserve">. </w:t>
      </w:r>
    </w:p>
    <w:p w:rsidR="00C56A02" w:rsidRPr="005320EF" w:rsidRDefault="00EC439C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H.R. Tatiana Cabello Flórez, </w:t>
      </w:r>
    </w:p>
    <w:p w:rsidR="00C56A02" w:rsidRPr="005320EF" w:rsidRDefault="00EC439C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H.R. Edward David Rodríguez Rodríguez</w:t>
      </w: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ab/>
        <w:t xml:space="preserve">, </w:t>
      </w:r>
    </w:p>
    <w:p w:rsidR="00C56A02" w:rsidRPr="005320EF" w:rsidRDefault="00EC439C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H.R. Samuel Alejandro Hoyos Mejía, </w:t>
      </w:r>
    </w:p>
    <w:p w:rsidR="00C56A02" w:rsidRPr="005320EF" w:rsidRDefault="00EC439C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H.R. Angélica Lisbeth Lozano Correa, </w:t>
      </w:r>
    </w:p>
    <w:p w:rsidR="00C56A02" w:rsidRPr="005320EF" w:rsidRDefault="00EC439C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H.R. </w:t>
      </w:r>
      <w:r w:rsidR="00C56A02"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Ángela María Robledo Góme</w:t>
      </w:r>
      <w:r w:rsidR="00EC4C8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z</w:t>
      </w:r>
    </w:p>
    <w:p w:rsidR="00C56A02" w:rsidRPr="005320EF" w:rsidRDefault="00EC439C" w:rsidP="005320EF">
      <w:pPr>
        <w:pStyle w:val="Prrafodelista"/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5320EF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 xml:space="preserve">H.R. Inti Raúl Asprilla Reyes, </w:t>
      </w:r>
    </w:p>
    <w:p w:rsidR="00C00F78" w:rsidRPr="00E8114D" w:rsidRDefault="00EC439C" w:rsidP="00E8114D">
      <w:pPr>
        <w:pStyle w:val="Prrafodelista"/>
        <w:numPr>
          <w:ilvl w:val="0"/>
          <w:numId w:val="3"/>
        </w:numPr>
        <w:spacing w:after="0" w:line="0" w:lineRule="atLeast"/>
        <w:textAlignment w:val="center"/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</w:pPr>
      <w:r w:rsidRPr="00E8114D">
        <w:rPr>
          <w:rFonts w:ascii="Verdana" w:eastAsia="Times New Roman" w:hAnsi="Verdana" w:cs="Arial"/>
          <w:bCs/>
          <w:sz w:val="24"/>
          <w:szCs w:val="24"/>
          <w:lang w:val="es-ES_tradnl" w:eastAsia="es-CO"/>
        </w:rPr>
        <w:t>H.R. German Navas Talero</w:t>
      </w:r>
      <w:bookmarkStart w:id="0" w:name="_GoBack"/>
      <w:bookmarkEnd w:id="0"/>
    </w:p>
    <w:sectPr w:rsidR="00C00F78" w:rsidRPr="00E8114D" w:rsidSect="0034532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38A9"/>
    <w:multiLevelType w:val="hybridMultilevel"/>
    <w:tmpl w:val="E9645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879C2"/>
    <w:multiLevelType w:val="hybridMultilevel"/>
    <w:tmpl w:val="A614B6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36"/>
    <w:rsid w:val="000C644D"/>
    <w:rsid w:val="00104E42"/>
    <w:rsid w:val="00115DD3"/>
    <w:rsid w:val="00125DF0"/>
    <w:rsid w:val="00127A87"/>
    <w:rsid w:val="00132885"/>
    <w:rsid w:val="00167E36"/>
    <w:rsid w:val="001C79CF"/>
    <w:rsid w:val="0020469F"/>
    <w:rsid w:val="00345327"/>
    <w:rsid w:val="00345DB2"/>
    <w:rsid w:val="00415D29"/>
    <w:rsid w:val="005320EF"/>
    <w:rsid w:val="0056736D"/>
    <w:rsid w:val="005748A9"/>
    <w:rsid w:val="006A12D3"/>
    <w:rsid w:val="006E4ED3"/>
    <w:rsid w:val="00711C2D"/>
    <w:rsid w:val="00771A30"/>
    <w:rsid w:val="00862C45"/>
    <w:rsid w:val="008B4B0B"/>
    <w:rsid w:val="00934BAE"/>
    <w:rsid w:val="00936AED"/>
    <w:rsid w:val="009A7769"/>
    <w:rsid w:val="009F1946"/>
    <w:rsid w:val="00A33D3A"/>
    <w:rsid w:val="00B34BA3"/>
    <w:rsid w:val="00C00F78"/>
    <w:rsid w:val="00C56A02"/>
    <w:rsid w:val="00CD0545"/>
    <w:rsid w:val="00CD12C5"/>
    <w:rsid w:val="00CF476B"/>
    <w:rsid w:val="00D25B44"/>
    <w:rsid w:val="00DD2987"/>
    <w:rsid w:val="00E54BFD"/>
    <w:rsid w:val="00E8114D"/>
    <w:rsid w:val="00EC439C"/>
    <w:rsid w:val="00EC4C8F"/>
    <w:rsid w:val="00F619D9"/>
    <w:rsid w:val="00F916B3"/>
    <w:rsid w:val="00FC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7E36"/>
    <w:pPr>
      <w:spacing w:after="200" w:line="276" w:lineRule="auto"/>
      <w:ind w:left="720"/>
      <w:contextualSpacing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1C79C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F7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C00F7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7E36"/>
    <w:pPr>
      <w:spacing w:after="200" w:line="276" w:lineRule="auto"/>
      <w:ind w:left="720"/>
      <w:contextualSpacing/>
    </w:pPr>
    <w:rPr>
      <w:lang w:val="es-ES"/>
    </w:rPr>
  </w:style>
  <w:style w:type="character" w:styleId="Textoennegrita">
    <w:name w:val="Strong"/>
    <w:basedOn w:val="Fuentedeprrafopredeter"/>
    <w:uiPriority w:val="22"/>
    <w:qFormat/>
    <w:rsid w:val="001C79C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F7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C00F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</dc:creator>
  <cp:lastModifiedBy>zulema</cp:lastModifiedBy>
  <cp:revision>14</cp:revision>
  <cp:lastPrinted>2015-09-15T14:12:00Z</cp:lastPrinted>
  <dcterms:created xsi:type="dcterms:W3CDTF">2015-09-15T14:07:00Z</dcterms:created>
  <dcterms:modified xsi:type="dcterms:W3CDTF">2015-09-15T14:43:00Z</dcterms:modified>
</cp:coreProperties>
</file>