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AA" w:rsidRPr="00954121" w:rsidRDefault="00A93F8E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54121">
        <w:rPr>
          <w:rFonts w:ascii="Arial" w:eastAsia="Times New Roman" w:hAnsi="Arial" w:cs="Arial"/>
          <w:b/>
          <w:sz w:val="24"/>
          <w:szCs w:val="24"/>
        </w:rPr>
        <w:t>PROPOSICIÓN No. 044</w:t>
      </w:r>
      <w:r w:rsidRPr="00954121">
        <w:rPr>
          <w:rFonts w:ascii="Arial" w:eastAsia="Times New Roman" w:hAnsi="Arial" w:cs="Arial"/>
          <w:b/>
          <w:sz w:val="24"/>
          <w:szCs w:val="24"/>
        </w:rPr>
        <w:br/>
        <w:t>-Aprobada-</w:t>
      </w:r>
    </w:p>
    <w:p w:rsidR="00A93F8E" w:rsidRPr="00954121" w:rsidRDefault="00A93F8E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54121">
        <w:rPr>
          <w:rFonts w:ascii="Arial" w:eastAsia="Times New Roman" w:hAnsi="Arial" w:cs="Arial"/>
          <w:b/>
          <w:sz w:val="24"/>
          <w:szCs w:val="24"/>
        </w:rPr>
        <w:t>(21 de mayo de 2019)</w:t>
      </w:r>
    </w:p>
    <w:p w:rsidR="00D574AA" w:rsidRPr="00954121" w:rsidRDefault="00D574AA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574AA" w:rsidRPr="00954121" w:rsidRDefault="00D574AA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D574AA" w:rsidRPr="00954121" w:rsidRDefault="00D574AA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D574AA" w:rsidRPr="00954121" w:rsidRDefault="00E4027C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4121">
        <w:rPr>
          <w:rFonts w:ascii="Arial" w:eastAsia="Times New Roman" w:hAnsi="Arial" w:cs="Arial"/>
          <w:sz w:val="24"/>
          <w:szCs w:val="24"/>
        </w:rPr>
        <w:t xml:space="preserve">De conformidad con el artículo 135 numeral 8° de la Constitución Política de Colombia y los artículos 233 y 249 de la ley 5° de 1992, </w:t>
      </w:r>
      <w:r w:rsidRPr="00954121">
        <w:rPr>
          <w:rFonts w:ascii="Arial" w:eastAsia="Times New Roman" w:hAnsi="Arial" w:cs="Arial"/>
          <w:b/>
          <w:sz w:val="24"/>
          <w:szCs w:val="24"/>
        </w:rPr>
        <w:t xml:space="preserve">CÍTESE </w:t>
      </w:r>
      <w:r w:rsidRPr="00954121">
        <w:rPr>
          <w:rFonts w:ascii="Arial" w:eastAsia="Times New Roman" w:hAnsi="Arial" w:cs="Arial"/>
          <w:sz w:val="24"/>
          <w:szCs w:val="24"/>
        </w:rPr>
        <w:t xml:space="preserve">a la Ministra de Educación </w:t>
      </w:r>
      <w:r w:rsidRPr="00954121">
        <w:rPr>
          <w:rFonts w:ascii="Arial" w:eastAsia="Times New Roman" w:hAnsi="Arial" w:cs="Arial"/>
          <w:b/>
          <w:sz w:val="24"/>
          <w:szCs w:val="24"/>
        </w:rPr>
        <w:t xml:space="preserve">MARIA VICTORIA ANGULO GONZÁLEZ </w:t>
      </w:r>
      <w:r w:rsidRPr="00954121">
        <w:rPr>
          <w:rFonts w:ascii="Arial" w:eastAsia="Times New Roman" w:hAnsi="Arial" w:cs="Arial"/>
          <w:sz w:val="24"/>
          <w:szCs w:val="24"/>
        </w:rPr>
        <w:t xml:space="preserve">o quien haga sus veces, a la Ministra de Trabajo </w:t>
      </w:r>
      <w:r w:rsidRPr="00954121">
        <w:rPr>
          <w:rFonts w:ascii="Arial" w:eastAsia="Times New Roman" w:hAnsi="Arial" w:cs="Arial"/>
          <w:b/>
          <w:sz w:val="24"/>
          <w:szCs w:val="24"/>
        </w:rPr>
        <w:t xml:space="preserve">ALICIA ARANGO OLMOS </w:t>
      </w:r>
      <w:r w:rsidRPr="00954121">
        <w:rPr>
          <w:rFonts w:ascii="Arial" w:eastAsia="Times New Roman" w:hAnsi="Arial" w:cs="Arial"/>
          <w:sz w:val="24"/>
          <w:szCs w:val="24"/>
        </w:rPr>
        <w:t xml:space="preserve">o quien haga sus veces, para que en hora y fecha que determine la mesa directiva de la Comisión VI de la Honorable Cámara de Representantes, respondan al cuestionario que se adjunta sobre la situación laboral, financiera, administrativa y académica de las fundaciones autorizadas a prestar el servicio de educación superior en el país, según la competencia de la institución y la cartera que representan. </w:t>
      </w:r>
    </w:p>
    <w:p w:rsidR="00D574AA" w:rsidRPr="00954121" w:rsidRDefault="00D574AA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</w:p>
    <w:p w:rsidR="00D574AA" w:rsidRPr="00954121" w:rsidRDefault="008B5DA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4121">
        <w:rPr>
          <w:rFonts w:ascii="Arial" w:eastAsia="Times New Roman" w:hAnsi="Arial" w:cs="Arial"/>
          <w:color w:val="000000"/>
          <w:sz w:val="24"/>
          <w:szCs w:val="24"/>
        </w:rPr>
        <w:t>Presentada por los Honorables Representantes,</w:t>
      </w:r>
    </w:p>
    <w:p w:rsidR="008B5DA3" w:rsidRPr="00954121" w:rsidRDefault="008B5DA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5DA3" w:rsidRPr="00954121" w:rsidRDefault="008B5DA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5DA3" w:rsidRDefault="008B5DA3" w:rsidP="008B5DA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54121">
        <w:rPr>
          <w:rFonts w:ascii="Arial" w:eastAsia="Times New Roman" w:hAnsi="Arial" w:cs="Arial"/>
          <w:b/>
          <w:color w:val="000000"/>
          <w:sz w:val="24"/>
          <w:szCs w:val="24"/>
        </w:rPr>
        <w:t>WILMER LEAL PÉREZ, LE</w:t>
      </w:r>
      <w:r w:rsidR="007151C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ÓN FREDY </w:t>
      </w:r>
      <w:proofErr w:type="gramStart"/>
      <w:r w:rsidR="007151C9">
        <w:rPr>
          <w:rFonts w:ascii="Arial" w:eastAsia="Times New Roman" w:hAnsi="Arial" w:cs="Arial"/>
          <w:b/>
          <w:color w:val="000000"/>
          <w:sz w:val="24"/>
          <w:szCs w:val="24"/>
        </w:rPr>
        <w:t>MUÑOZ  LOPERA</w:t>
      </w:r>
      <w:proofErr w:type="gramEnd"/>
      <w:r w:rsidR="007151C9">
        <w:rPr>
          <w:rFonts w:ascii="Arial" w:eastAsia="Times New Roman" w:hAnsi="Arial" w:cs="Arial"/>
          <w:b/>
          <w:color w:val="000000"/>
          <w:sz w:val="24"/>
          <w:szCs w:val="24"/>
        </w:rPr>
        <w:t>,</w:t>
      </w:r>
      <w:r w:rsidRPr="0095412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MARTHA PATRICIA VI</w:t>
      </w:r>
      <w:r w:rsidR="007151C9">
        <w:rPr>
          <w:rFonts w:ascii="Arial" w:eastAsia="Times New Roman" w:hAnsi="Arial" w:cs="Arial"/>
          <w:b/>
          <w:color w:val="000000"/>
          <w:sz w:val="24"/>
          <w:szCs w:val="24"/>
        </w:rPr>
        <w:t>LLALBA HODWALKER, AQUILEO MEDINA</w:t>
      </w:r>
      <w:r w:rsidRPr="0095412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ARTEAGA, MÓNICA MARÍA RAIGOZA MORALES Y ÁNGELA PATRICIA SÁNCHEZ LEAL.</w:t>
      </w:r>
    </w:p>
    <w:p w:rsidR="00552E14" w:rsidRDefault="00552E14" w:rsidP="008B5DA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6C1C90" w:rsidRPr="006C1C90" w:rsidRDefault="006C1C90" w:rsidP="006C1C9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6C1C90">
        <w:rPr>
          <w:rFonts w:ascii="Arial" w:eastAsia="Times New Roman" w:hAnsi="Arial" w:cs="Arial"/>
          <w:color w:val="000000"/>
          <w:sz w:val="16"/>
          <w:szCs w:val="16"/>
        </w:rPr>
        <w:t>(Original firmado)</w:t>
      </w:r>
    </w:p>
    <w:p w:rsidR="00D574AA" w:rsidRPr="006C1C90" w:rsidRDefault="00D574AA" w:rsidP="006C1C90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A93F8E" w:rsidRPr="00954121" w:rsidRDefault="00A93F8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93F8E" w:rsidRPr="00954121" w:rsidRDefault="00A93F8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93F8E" w:rsidRPr="00954121" w:rsidRDefault="00A93F8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:rsidR="00A93F8E" w:rsidRPr="00954121" w:rsidRDefault="00A93F8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93F8E" w:rsidRPr="00954121" w:rsidRDefault="00A93F8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93F8E" w:rsidRPr="00954121" w:rsidRDefault="00A93F8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93F8E" w:rsidRPr="00954121" w:rsidRDefault="00A93F8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B5DA3" w:rsidRPr="00954121" w:rsidRDefault="008B5DA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B5DA3" w:rsidRPr="00954121" w:rsidRDefault="008B5DA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B5DA3" w:rsidRPr="00954121" w:rsidRDefault="008B5DA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B5DA3" w:rsidRPr="00954121" w:rsidRDefault="008B5DA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B5DA3" w:rsidRDefault="008B5DA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5DA3" w:rsidRDefault="008B5DA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54121" w:rsidRDefault="0095412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54121" w:rsidRDefault="0095412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54121" w:rsidRDefault="0095412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74AA" w:rsidRPr="00954121" w:rsidRDefault="00E4027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54121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CUESTIONARIO</w:t>
      </w:r>
    </w:p>
    <w:p w:rsidR="00D574AA" w:rsidRPr="00954121" w:rsidRDefault="00D574AA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574AA" w:rsidRPr="00954121" w:rsidRDefault="000202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MINISTERIO DE EDUCACIÓN NACIONAL</w:t>
      </w:r>
    </w:p>
    <w:p w:rsidR="00D574AA" w:rsidRPr="00954121" w:rsidRDefault="00D574A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574AA" w:rsidRPr="00954121" w:rsidRDefault="00E402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954121">
        <w:rPr>
          <w:rFonts w:ascii="Arial" w:eastAsia="Times New Roman" w:hAnsi="Arial" w:cs="Arial"/>
          <w:color w:val="000000"/>
          <w:sz w:val="24"/>
          <w:szCs w:val="24"/>
        </w:rPr>
        <w:t xml:space="preserve">¿Cuáles y </w:t>
      </w:r>
      <w:r w:rsidRPr="00954121">
        <w:rPr>
          <w:rFonts w:ascii="Arial" w:eastAsia="Times New Roman" w:hAnsi="Arial" w:cs="Arial"/>
          <w:sz w:val="24"/>
          <w:szCs w:val="24"/>
        </w:rPr>
        <w:t>cuántas</w:t>
      </w:r>
      <w:r w:rsidRPr="00954121">
        <w:rPr>
          <w:rFonts w:ascii="Arial" w:eastAsia="Times New Roman" w:hAnsi="Arial" w:cs="Arial"/>
          <w:color w:val="000000"/>
          <w:sz w:val="24"/>
          <w:szCs w:val="24"/>
        </w:rPr>
        <w:t xml:space="preserve"> fundaciones o corporaciones universitarias se encuentran autorizadas para prestar el servicio de educación superior en el país?</w:t>
      </w:r>
    </w:p>
    <w:p w:rsidR="00D574AA" w:rsidRPr="00954121" w:rsidRDefault="00E402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954121">
        <w:rPr>
          <w:rFonts w:ascii="Arial" w:eastAsia="Times New Roman" w:hAnsi="Arial" w:cs="Arial"/>
          <w:color w:val="000000"/>
          <w:sz w:val="24"/>
          <w:szCs w:val="24"/>
        </w:rPr>
        <w:t>¿Cuáles se encuentran investigadas por parte del Ministerio a causa de denuncias y/o de oficio por problemas financieros e incumplimiento de los requisitos de ley para prestar el servicio?</w:t>
      </w:r>
    </w:p>
    <w:p w:rsidR="00D574AA" w:rsidRPr="00954121" w:rsidRDefault="00E402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954121">
        <w:rPr>
          <w:rFonts w:ascii="Arial" w:eastAsia="Times New Roman" w:hAnsi="Arial" w:cs="Arial"/>
          <w:color w:val="000000"/>
          <w:sz w:val="24"/>
          <w:szCs w:val="24"/>
        </w:rPr>
        <w:t>¿Cuáles han sido las causas de la investigación?</w:t>
      </w:r>
    </w:p>
    <w:p w:rsidR="00D574AA" w:rsidRPr="00954121" w:rsidRDefault="00E402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954121">
        <w:rPr>
          <w:rFonts w:ascii="Arial" w:eastAsia="Times New Roman" w:hAnsi="Arial" w:cs="Arial"/>
          <w:color w:val="000000"/>
          <w:sz w:val="24"/>
          <w:szCs w:val="24"/>
        </w:rPr>
        <w:t>¿En qué estado se encuentran las investigaciones?</w:t>
      </w:r>
    </w:p>
    <w:p w:rsidR="00D574AA" w:rsidRPr="00954121" w:rsidRDefault="00E402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954121">
        <w:rPr>
          <w:rFonts w:ascii="Arial" w:eastAsia="Times New Roman" w:hAnsi="Arial" w:cs="Arial"/>
          <w:color w:val="000000"/>
          <w:sz w:val="24"/>
          <w:szCs w:val="24"/>
        </w:rPr>
        <w:t>¿Cuáles han sido las acciones emprendidas por el Ministerio para conjurar la crisis o extinguir las causas del inicio de las investigaciones?</w:t>
      </w:r>
    </w:p>
    <w:p w:rsidR="00D574AA" w:rsidRPr="00954121" w:rsidRDefault="00E402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954121">
        <w:rPr>
          <w:rFonts w:ascii="Arial" w:eastAsia="Times New Roman" w:hAnsi="Arial" w:cs="Arial"/>
          <w:color w:val="000000"/>
          <w:sz w:val="24"/>
          <w:szCs w:val="24"/>
        </w:rPr>
        <w:t>¿Cuáles de estas fundaciones o corporaciones universi</w:t>
      </w:r>
      <w:r w:rsidRPr="00954121">
        <w:rPr>
          <w:rFonts w:ascii="Arial" w:eastAsia="Times New Roman" w:hAnsi="Arial" w:cs="Arial"/>
          <w:sz w:val="24"/>
          <w:szCs w:val="24"/>
        </w:rPr>
        <w:t xml:space="preserve">tarias </w:t>
      </w:r>
      <w:r w:rsidRPr="00954121">
        <w:rPr>
          <w:rFonts w:ascii="Arial" w:eastAsia="Times New Roman" w:hAnsi="Arial" w:cs="Arial"/>
          <w:color w:val="000000"/>
          <w:sz w:val="24"/>
          <w:szCs w:val="24"/>
        </w:rPr>
        <w:t>se encuentran intervenidas por el Ministerio de Educación?</w:t>
      </w:r>
    </w:p>
    <w:p w:rsidR="00D574AA" w:rsidRPr="00954121" w:rsidRDefault="00E402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954121">
        <w:rPr>
          <w:rFonts w:ascii="Arial" w:eastAsia="Times New Roman" w:hAnsi="Arial" w:cs="Arial"/>
          <w:color w:val="000000"/>
          <w:sz w:val="24"/>
          <w:szCs w:val="24"/>
        </w:rPr>
        <w:t>¿Se ha ordenado la modificación de los estatutos de alguna de estas entidades, por</w:t>
      </w:r>
      <w:r w:rsidRPr="00954121">
        <w:rPr>
          <w:rFonts w:ascii="Arial" w:eastAsia="Times New Roman" w:hAnsi="Arial" w:cs="Arial"/>
          <w:sz w:val="24"/>
          <w:szCs w:val="24"/>
        </w:rPr>
        <w:t xml:space="preserve"> tener disposiciones contrarias a la ley</w:t>
      </w:r>
      <w:r w:rsidRPr="00954121"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</w:p>
    <w:p w:rsidR="00D574AA" w:rsidRPr="00954121" w:rsidRDefault="00E402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54121">
        <w:rPr>
          <w:rFonts w:ascii="Arial" w:eastAsia="Times New Roman" w:hAnsi="Arial" w:cs="Arial"/>
          <w:color w:val="000000"/>
          <w:sz w:val="24"/>
          <w:szCs w:val="24"/>
        </w:rPr>
        <w:t>¿</w:t>
      </w:r>
      <w:r w:rsidRPr="00954121">
        <w:rPr>
          <w:rFonts w:ascii="Arial" w:eastAsia="Times New Roman" w:hAnsi="Arial" w:cs="Arial"/>
          <w:sz w:val="24"/>
          <w:szCs w:val="24"/>
        </w:rPr>
        <w:t xml:space="preserve"> El</w:t>
      </w:r>
      <w:proofErr w:type="gramEnd"/>
      <w:r w:rsidRPr="00954121">
        <w:rPr>
          <w:rFonts w:ascii="Arial" w:eastAsia="Times New Roman" w:hAnsi="Arial" w:cs="Arial"/>
          <w:sz w:val="24"/>
          <w:szCs w:val="24"/>
        </w:rPr>
        <w:t xml:space="preserve"> Ministerio de Educación Nacional ha sido alertado del aumento desmedido de los pasivos de las  fundaciones o corporaciones universitarias?¿ Qué </w:t>
      </w:r>
      <w:r w:rsidRPr="00954121">
        <w:rPr>
          <w:rFonts w:ascii="Arial" w:eastAsia="Times New Roman" w:hAnsi="Arial" w:cs="Arial"/>
          <w:color w:val="000000"/>
          <w:sz w:val="24"/>
          <w:szCs w:val="24"/>
        </w:rPr>
        <w:t xml:space="preserve"> acciones ha tomado?</w:t>
      </w:r>
    </w:p>
    <w:p w:rsidR="00D574AA" w:rsidRPr="00954121" w:rsidRDefault="00E402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4121">
        <w:rPr>
          <w:rFonts w:ascii="Arial" w:eastAsia="Times New Roman" w:hAnsi="Arial" w:cs="Arial"/>
          <w:sz w:val="24"/>
          <w:szCs w:val="24"/>
        </w:rPr>
        <w:t>¿</w:t>
      </w:r>
      <w:proofErr w:type="spellStart"/>
      <w:r w:rsidRPr="00954121">
        <w:rPr>
          <w:rFonts w:ascii="Arial" w:eastAsia="Times New Roman" w:hAnsi="Arial" w:cs="Arial"/>
          <w:sz w:val="24"/>
          <w:szCs w:val="24"/>
        </w:rPr>
        <w:t>Cuales</w:t>
      </w:r>
      <w:proofErr w:type="spellEnd"/>
      <w:r w:rsidRPr="00954121">
        <w:rPr>
          <w:rFonts w:ascii="Arial" w:eastAsia="Times New Roman" w:hAnsi="Arial" w:cs="Arial"/>
          <w:sz w:val="24"/>
          <w:szCs w:val="24"/>
        </w:rPr>
        <w:t xml:space="preserve"> son los elementos fácticos necesarios y la normatividad aplicar para que el MEN intervenga una IESP? ¿Qué acciones realiza el MEN para solventar las dificultades de las </w:t>
      </w:r>
      <w:proofErr w:type="spellStart"/>
      <w:r w:rsidRPr="00954121">
        <w:rPr>
          <w:rFonts w:ascii="Arial" w:eastAsia="Times New Roman" w:hAnsi="Arial" w:cs="Arial"/>
          <w:sz w:val="24"/>
          <w:szCs w:val="24"/>
        </w:rPr>
        <w:t>iesp</w:t>
      </w:r>
      <w:proofErr w:type="spellEnd"/>
      <w:r w:rsidRPr="009541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954121">
        <w:rPr>
          <w:rFonts w:ascii="Arial" w:eastAsia="Times New Roman" w:hAnsi="Arial" w:cs="Arial"/>
          <w:sz w:val="24"/>
          <w:szCs w:val="24"/>
        </w:rPr>
        <w:t>intervenidas?Existe</w:t>
      </w:r>
      <w:proofErr w:type="spellEnd"/>
      <w:proofErr w:type="gramEnd"/>
      <w:r w:rsidRPr="00954121">
        <w:rPr>
          <w:rFonts w:ascii="Arial" w:eastAsia="Times New Roman" w:hAnsi="Arial" w:cs="Arial"/>
          <w:sz w:val="24"/>
          <w:szCs w:val="24"/>
        </w:rPr>
        <w:t xml:space="preserve"> alguna IESP intervenida actualmente? </w:t>
      </w:r>
      <w:proofErr w:type="gramStart"/>
      <w:r w:rsidRPr="00954121">
        <w:rPr>
          <w:rFonts w:ascii="Arial" w:eastAsia="Times New Roman" w:hAnsi="Arial" w:cs="Arial"/>
          <w:sz w:val="24"/>
          <w:szCs w:val="24"/>
        </w:rPr>
        <w:t>Por qué razones?</w:t>
      </w:r>
      <w:proofErr w:type="gramEnd"/>
    </w:p>
    <w:p w:rsidR="00D574AA" w:rsidRPr="00954121" w:rsidRDefault="00E4027C">
      <w:pPr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4121">
        <w:rPr>
          <w:rFonts w:ascii="Arial" w:eastAsia="Times New Roman" w:hAnsi="Arial" w:cs="Arial"/>
          <w:sz w:val="24"/>
          <w:szCs w:val="24"/>
        </w:rPr>
        <w:t xml:space="preserve">¿Con ocasión de las funciones de Inspección, Vigilancia y Control cual es el procedimiento que el Ministerio sigue para prevenir las crisis financieras de </w:t>
      </w:r>
      <w:proofErr w:type="gramStart"/>
      <w:r w:rsidRPr="00954121">
        <w:rPr>
          <w:rFonts w:ascii="Arial" w:eastAsia="Times New Roman" w:hAnsi="Arial" w:cs="Arial"/>
          <w:sz w:val="24"/>
          <w:szCs w:val="24"/>
        </w:rPr>
        <w:t>estas  fundaciones</w:t>
      </w:r>
      <w:proofErr w:type="gramEnd"/>
      <w:r w:rsidRPr="00954121">
        <w:rPr>
          <w:rFonts w:ascii="Arial" w:eastAsia="Times New Roman" w:hAnsi="Arial" w:cs="Arial"/>
          <w:sz w:val="24"/>
          <w:szCs w:val="24"/>
        </w:rPr>
        <w:t xml:space="preserve"> o corporaciones universitarias? </w:t>
      </w:r>
    </w:p>
    <w:p w:rsidR="00D574AA" w:rsidRPr="00954121" w:rsidRDefault="00E402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954121">
        <w:rPr>
          <w:rFonts w:ascii="Arial" w:eastAsia="Times New Roman" w:hAnsi="Arial" w:cs="Arial"/>
          <w:color w:val="000000"/>
          <w:sz w:val="24"/>
          <w:szCs w:val="24"/>
        </w:rPr>
        <w:t xml:space="preserve">¿Con ocasión de las funciones de Inspección, Vigilancia y Control qué acciones han sido tomadas para conjurar la crisis financiera de </w:t>
      </w:r>
      <w:proofErr w:type="gramStart"/>
      <w:r w:rsidRPr="00954121">
        <w:rPr>
          <w:rFonts w:ascii="Arial" w:eastAsia="Times New Roman" w:hAnsi="Arial" w:cs="Arial"/>
          <w:color w:val="000000"/>
          <w:sz w:val="24"/>
          <w:szCs w:val="24"/>
        </w:rPr>
        <w:t xml:space="preserve">estas </w:t>
      </w:r>
      <w:r w:rsidRPr="00954121">
        <w:rPr>
          <w:rFonts w:ascii="Arial" w:eastAsia="Times New Roman" w:hAnsi="Arial" w:cs="Arial"/>
          <w:sz w:val="24"/>
          <w:szCs w:val="24"/>
        </w:rPr>
        <w:t xml:space="preserve"> fundaciones</w:t>
      </w:r>
      <w:proofErr w:type="gramEnd"/>
      <w:r w:rsidRPr="00954121">
        <w:rPr>
          <w:rFonts w:ascii="Arial" w:eastAsia="Times New Roman" w:hAnsi="Arial" w:cs="Arial"/>
          <w:sz w:val="24"/>
          <w:szCs w:val="24"/>
        </w:rPr>
        <w:t xml:space="preserve"> o corporaciones universitarias</w:t>
      </w:r>
      <w:r w:rsidRPr="00954121"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</w:p>
    <w:p w:rsidR="00D574AA" w:rsidRPr="00954121" w:rsidRDefault="00E4027C">
      <w:pPr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bookmarkStart w:id="1" w:name="_ywad4dvboqt3" w:colFirst="0" w:colLast="0"/>
      <w:bookmarkEnd w:id="1"/>
      <w:r w:rsidRPr="00954121">
        <w:rPr>
          <w:rFonts w:ascii="Arial" w:eastAsia="Times New Roman" w:hAnsi="Arial" w:cs="Arial"/>
          <w:sz w:val="24"/>
          <w:szCs w:val="24"/>
        </w:rPr>
        <w:t>¿</w:t>
      </w:r>
      <w:proofErr w:type="spellStart"/>
      <w:r w:rsidRPr="00954121">
        <w:rPr>
          <w:rFonts w:ascii="Arial" w:eastAsia="Times New Roman" w:hAnsi="Arial" w:cs="Arial"/>
          <w:sz w:val="24"/>
          <w:szCs w:val="24"/>
        </w:rPr>
        <w:t>Cual</w:t>
      </w:r>
      <w:proofErr w:type="spellEnd"/>
      <w:r w:rsidRPr="00954121">
        <w:rPr>
          <w:rFonts w:ascii="Arial" w:eastAsia="Times New Roman" w:hAnsi="Arial" w:cs="Arial"/>
          <w:sz w:val="24"/>
          <w:szCs w:val="24"/>
        </w:rPr>
        <w:t xml:space="preserve"> es </w:t>
      </w:r>
      <w:proofErr w:type="gramStart"/>
      <w:r w:rsidRPr="00954121">
        <w:rPr>
          <w:rFonts w:ascii="Arial" w:eastAsia="Times New Roman" w:hAnsi="Arial" w:cs="Arial"/>
          <w:sz w:val="24"/>
          <w:szCs w:val="24"/>
        </w:rPr>
        <w:t>el  apoyo</w:t>
      </w:r>
      <w:proofErr w:type="gramEnd"/>
      <w:r w:rsidRPr="00954121">
        <w:rPr>
          <w:rFonts w:ascii="Arial" w:eastAsia="Times New Roman" w:hAnsi="Arial" w:cs="Arial"/>
          <w:sz w:val="24"/>
          <w:szCs w:val="24"/>
        </w:rPr>
        <w:t xml:space="preserve"> o incentivo que otorga el Ministerio de Educación a las instituciones mencionadas para el fortalecimiento de la infraestructura, dotación y el cumplimiento de los requisitos para obtener la acreditación de alta calidad ? </w:t>
      </w:r>
    </w:p>
    <w:p w:rsidR="00D574AA" w:rsidRPr="00954121" w:rsidRDefault="00D574A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D574AA" w:rsidRPr="00954121" w:rsidRDefault="00E4027C">
      <w:pPr>
        <w:numPr>
          <w:ilvl w:val="0"/>
          <w:numId w:val="3"/>
        </w:numPr>
        <w:spacing w:after="0"/>
        <w:ind w:left="85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54121">
        <w:rPr>
          <w:rFonts w:ascii="Arial" w:eastAsia="Times New Roman" w:hAnsi="Arial" w:cs="Arial"/>
          <w:b/>
          <w:sz w:val="24"/>
          <w:szCs w:val="24"/>
        </w:rPr>
        <w:t xml:space="preserve">Preguntas específicas sobre: Fundación Universidad Autónoma de Colombia, Universidad Autónoma del Caribe, Universidad </w:t>
      </w:r>
      <w:proofErr w:type="spellStart"/>
      <w:r w:rsidRPr="00954121">
        <w:rPr>
          <w:rFonts w:ascii="Arial" w:eastAsia="Times New Roman" w:hAnsi="Arial" w:cs="Arial"/>
          <w:b/>
          <w:sz w:val="24"/>
          <w:szCs w:val="24"/>
        </w:rPr>
        <w:t>Incca</w:t>
      </w:r>
      <w:proofErr w:type="spellEnd"/>
      <w:r w:rsidRPr="00954121">
        <w:rPr>
          <w:rFonts w:ascii="Arial" w:eastAsia="Times New Roman" w:hAnsi="Arial" w:cs="Arial"/>
          <w:b/>
          <w:sz w:val="24"/>
          <w:szCs w:val="24"/>
        </w:rPr>
        <w:t xml:space="preserve"> de Colombia y Fundación Universitaria San Martín.</w:t>
      </w:r>
    </w:p>
    <w:p w:rsidR="00D574AA" w:rsidRPr="00954121" w:rsidRDefault="00D574AA">
      <w:pPr>
        <w:spacing w:after="0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2" w:name="_aek9o5xxuupa" w:colFirst="0" w:colLast="0"/>
      <w:bookmarkEnd w:id="2"/>
    </w:p>
    <w:p w:rsidR="00D574AA" w:rsidRPr="00954121" w:rsidRDefault="00E402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954121">
        <w:rPr>
          <w:rFonts w:ascii="Arial" w:eastAsia="Times New Roman" w:hAnsi="Arial" w:cs="Arial"/>
          <w:sz w:val="24"/>
          <w:szCs w:val="24"/>
        </w:rPr>
        <w:lastRenderedPageBreak/>
        <w:t xml:space="preserve">¿Se ha investigado o cursa investigación a las mencionadas fundaciones o corporaciones universitarias? </w:t>
      </w:r>
      <w:r w:rsidRPr="00954121">
        <w:rPr>
          <w:rFonts w:ascii="Arial" w:eastAsia="Times New Roman" w:hAnsi="Arial" w:cs="Arial"/>
          <w:color w:val="000000"/>
          <w:sz w:val="24"/>
          <w:szCs w:val="24"/>
        </w:rPr>
        <w:t xml:space="preserve"> en caso </w:t>
      </w:r>
      <w:proofErr w:type="gramStart"/>
      <w:r w:rsidRPr="00954121">
        <w:rPr>
          <w:rFonts w:ascii="Arial" w:eastAsia="Times New Roman" w:hAnsi="Arial" w:cs="Arial"/>
          <w:color w:val="000000"/>
          <w:sz w:val="24"/>
          <w:szCs w:val="24"/>
        </w:rPr>
        <w:t xml:space="preserve">de </w:t>
      </w:r>
      <w:r w:rsidRPr="00954121">
        <w:rPr>
          <w:rFonts w:ascii="Arial" w:eastAsia="Times New Roman" w:hAnsi="Arial" w:cs="Arial"/>
          <w:sz w:val="24"/>
          <w:szCs w:val="24"/>
        </w:rPr>
        <w:t xml:space="preserve"> existir</w:t>
      </w:r>
      <w:proofErr w:type="gramEnd"/>
      <w:r w:rsidRPr="00954121">
        <w:rPr>
          <w:rFonts w:ascii="Arial" w:eastAsia="Times New Roman" w:hAnsi="Arial" w:cs="Arial"/>
          <w:sz w:val="24"/>
          <w:szCs w:val="24"/>
        </w:rPr>
        <w:t>,</w:t>
      </w:r>
      <w:r w:rsidRPr="009541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54121">
        <w:rPr>
          <w:rFonts w:ascii="Arial" w:eastAsia="Times New Roman" w:hAnsi="Arial" w:cs="Arial"/>
          <w:sz w:val="24"/>
          <w:szCs w:val="24"/>
        </w:rPr>
        <w:t>¿Cuáles</w:t>
      </w:r>
      <w:r w:rsidRPr="00954121">
        <w:rPr>
          <w:rFonts w:ascii="Arial" w:eastAsia="Times New Roman" w:hAnsi="Arial" w:cs="Arial"/>
          <w:color w:val="000000"/>
          <w:sz w:val="24"/>
          <w:szCs w:val="24"/>
        </w:rPr>
        <w:t xml:space="preserve"> son las causas</w:t>
      </w:r>
      <w:r w:rsidRPr="00954121">
        <w:rPr>
          <w:rFonts w:ascii="Arial" w:eastAsia="Times New Roman" w:hAnsi="Arial" w:cs="Arial"/>
          <w:sz w:val="24"/>
          <w:szCs w:val="24"/>
        </w:rPr>
        <w:t xml:space="preserve"> y </w:t>
      </w:r>
      <w:r w:rsidRPr="00954121">
        <w:rPr>
          <w:rFonts w:ascii="Arial" w:eastAsia="Times New Roman" w:hAnsi="Arial" w:cs="Arial"/>
          <w:color w:val="000000"/>
          <w:sz w:val="24"/>
          <w:szCs w:val="24"/>
        </w:rPr>
        <w:t xml:space="preserve"> cuales  acciones ha tomado  el Ministerio de Educación para conjurar la </w:t>
      </w:r>
      <w:r w:rsidRPr="00954121">
        <w:rPr>
          <w:rFonts w:ascii="Arial" w:eastAsia="Times New Roman" w:hAnsi="Arial" w:cs="Arial"/>
          <w:sz w:val="24"/>
          <w:szCs w:val="24"/>
        </w:rPr>
        <w:t xml:space="preserve">situación de anormalidad? </w:t>
      </w:r>
    </w:p>
    <w:p w:rsidR="00D574AA" w:rsidRPr="00954121" w:rsidRDefault="00E4027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bookmarkStart w:id="3" w:name="_gjdgxs" w:colFirst="0" w:colLast="0"/>
      <w:bookmarkEnd w:id="3"/>
      <w:r w:rsidRPr="00954121">
        <w:rPr>
          <w:rFonts w:ascii="Arial" w:eastAsia="Times New Roman" w:hAnsi="Arial" w:cs="Arial"/>
          <w:sz w:val="24"/>
          <w:szCs w:val="24"/>
        </w:rPr>
        <w:t xml:space="preserve">¿El Ministerio de Educación ha </w:t>
      </w:r>
      <w:proofErr w:type="gramStart"/>
      <w:r w:rsidRPr="00954121">
        <w:rPr>
          <w:rFonts w:ascii="Arial" w:eastAsia="Times New Roman" w:hAnsi="Arial" w:cs="Arial"/>
          <w:sz w:val="24"/>
          <w:szCs w:val="24"/>
        </w:rPr>
        <w:t>advertido  la</w:t>
      </w:r>
      <w:proofErr w:type="gramEnd"/>
      <w:r w:rsidRPr="00954121">
        <w:rPr>
          <w:rFonts w:ascii="Arial" w:eastAsia="Times New Roman" w:hAnsi="Arial" w:cs="Arial"/>
          <w:sz w:val="24"/>
          <w:szCs w:val="24"/>
        </w:rPr>
        <w:t xml:space="preserve"> reducción de la población estudiantil matriculada en las mencionadas fundaciones o corporaciones universitarias?</w:t>
      </w:r>
    </w:p>
    <w:p w:rsidR="00D574AA" w:rsidRPr="00954121" w:rsidRDefault="00E4027C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54121">
        <w:rPr>
          <w:rFonts w:ascii="Arial" w:eastAsia="Times New Roman" w:hAnsi="Arial" w:cs="Arial"/>
          <w:sz w:val="24"/>
          <w:szCs w:val="24"/>
        </w:rPr>
        <w:t xml:space="preserve">¿Qué acciones ha implementado el Ministerio de Educación para contener la mencionada situación y para conjurar las consecuencias negativas que se derivan de la reducción de la población estudiantil? </w:t>
      </w:r>
    </w:p>
    <w:p w:rsidR="00D574AA" w:rsidRPr="00954121" w:rsidRDefault="00E4027C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4121">
        <w:rPr>
          <w:rFonts w:ascii="Arial" w:eastAsia="Times New Roman" w:hAnsi="Arial" w:cs="Arial"/>
          <w:sz w:val="24"/>
          <w:szCs w:val="24"/>
        </w:rPr>
        <w:t>¿Conoce la situación financiera de las entidades mencionadas? ¿En qué grado de riesgo financiero ha catalogado estas instituciones?</w:t>
      </w:r>
    </w:p>
    <w:p w:rsidR="00D574AA" w:rsidRPr="00954121" w:rsidRDefault="00E4027C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54121">
        <w:rPr>
          <w:rFonts w:ascii="Arial" w:eastAsia="Times New Roman" w:hAnsi="Arial" w:cs="Arial"/>
          <w:sz w:val="24"/>
          <w:szCs w:val="24"/>
        </w:rPr>
        <w:t xml:space="preserve">En el caso de la Fundación Universidad Autónoma de </w:t>
      </w:r>
      <w:proofErr w:type="gramStart"/>
      <w:r w:rsidRPr="00954121">
        <w:rPr>
          <w:rFonts w:ascii="Arial" w:eastAsia="Times New Roman" w:hAnsi="Arial" w:cs="Arial"/>
          <w:sz w:val="24"/>
          <w:szCs w:val="24"/>
        </w:rPr>
        <w:t>Colombia,  se</w:t>
      </w:r>
      <w:proofErr w:type="gramEnd"/>
      <w:r w:rsidRPr="00954121">
        <w:rPr>
          <w:rFonts w:ascii="Arial" w:eastAsia="Times New Roman" w:hAnsi="Arial" w:cs="Arial"/>
          <w:sz w:val="24"/>
          <w:szCs w:val="24"/>
        </w:rPr>
        <w:t xml:space="preserve"> realizaron denuncias en enero de 2017, sobre deterioro patrimonial ¿Ha implementado alguna medida de acompañamiento el Ministerio de Educación? </w:t>
      </w:r>
    </w:p>
    <w:p w:rsidR="00D574AA" w:rsidRPr="00954121" w:rsidRDefault="00D574AA">
      <w:pPr>
        <w:spacing w:after="0"/>
        <w:ind w:left="786"/>
        <w:jc w:val="both"/>
        <w:rPr>
          <w:rFonts w:ascii="Arial" w:eastAsia="Times New Roman" w:hAnsi="Arial" w:cs="Arial"/>
          <w:sz w:val="24"/>
          <w:szCs w:val="24"/>
        </w:rPr>
      </w:pPr>
    </w:p>
    <w:p w:rsidR="00D574AA" w:rsidRDefault="002B3480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MINISTERIO DE TRABAJO</w:t>
      </w:r>
    </w:p>
    <w:p w:rsidR="002B3480" w:rsidRPr="00954121" w:rsidRDefault="002B3480" w:rsidP="002B3480">
      <w:pPr>
        <w:spacing w:after="0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574AA" w:rsidRPr="00954121" w:rsidRDefault="00E4027C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bookmarkStart w:id="4" w:name="_8dzssfoueblt" w:colFirst="0" w:colLast="0"/>
      <w:bookmarkEnd w:id="4"/>
      <w:r w:rsidRPr="00954121">
        <w:rPr>
          <w:rFonts w:ascii="Arial" w:eastAsia="Times New Roman" w:hAnsi="Arial" w:cs="Arial"/>
          <w:sz w:val="24"/>
          <w:szCs w:val="24"/>
        </w:rPr>
        <w:t xml:space="preserve">¿El Ministerio de trabajo tiene conocimiento de </w:t>
      </w:r>
      <w:proofErr w:type="gramStart"/>
      <w:r w:rsidRPr="00954121">
        <w:rPr>
          <w:rFonts w:ascii="Arial" w:eastAsia="Times New Roman" w:hAnsi="Arial" w:cs="Arial"/>
          <w:sz w:val="24"/>
          <w:szCs w:val="24"/>
        </w:rPr>
        <w:t>alguna  situación</w:t>
      </w:r>
      <w:proofErr w:type="gramEnd"/>
      <w:r w:rsidRPr="00954121">
        <w:rPr>
          <w:rFonts w:ascii="Arial" w:eastAsia="Times New Roman" w:hAnsi="Arial" w:cs="Arial"/>
          <w:sz w:val="24"/>
          <w:szCs w:val="24"/>
        </w:rPr>
        <w:t xml:space="preserve"> de anormalidad en el pago de prestaciones laborales, aportes a la seguridad social y salarios de docentes y auxiliares de fundaciones o corporaciones universitarias? </w:t>
      </w:r>
      <w:proofErr w:type="gramStart"/>
      <w:r w:rsidRPr="00954121">
        <w:rPr>
          <w:rFonts w:ascii="Arial" w:eastAsia="Times New Roman" w:hAnsi="Arial" w:cs="Arial"/>
          <w:sz w:val="24"/>
          <w:szCs w:val="24"/>
        </w:rPr>
        <w:t>¿ Qué</w:t>
      </w:r>
      <w:proofErr w:type="gramEnd"/>
      <w:r w:rsidRPr="00954121">
        <w:rPr>
          <w:rFonts w:ascii="Arial" w:eastAsia="Times New Roman" w:hAnsi="Arial" w:cs="Arial"/>
          <w:sz w:val="24"/>
          <w:szCs w:val="24"/>
        </w:rPr>
        <w:t xml:space="preserve"> acciones ha implementado?</w:t>
      </w:r>
    </w:p>
    <w:p w:rsidR="00D574AA" w:rsidRPr="00954121" w:rsidRDefault="00E4027C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bookmarkStart w:id="5" w:name="_h4r8404eqe7s" w:colFirst="0" w:colLast="0"/>
      <w:bookmarkEnd w:id="5"/>
      <w:r w:rsidRPr="00954121">
        <w:rPr>
          <w:rFonts w:ascii="Arial" w:eastAsia="Times New Roman" w:hAnsi="Arial" w:cs="Arial"/>
          <w:sz w:val="24"/>
          <w:szCs w:val="24"/>
        </w:rPr>
        <w:t xml:space="preserve">¿Tiene conocimiento el Ministerio de trabajo de alguna denuncia por precariedad en la situación laboral de los profesores o auxiliares administrativos de las fundaciones o corporaciones universitarias? </w:t>
      </w:r>
    </w:p>
    <w:p w:rsidR="00D574AA" w:rsidRPr="00954121" w:rsidRDefault="00E4027C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bookmarkStart w:id="6" w:name="_ie30113u0wod" w:colFirst="0" w:colLast="0"/>
      <w:bookmarkEnd w:id="6"/>
      <w:r w:rsidRPr="00954121">
        <w:rPr>
          <w:rFonts w:ascii="Arial" w:eastAsia="Times New Roman" w:hAnsi="Arial" w:cs="Arial"/>
          <w:sz w:val="24"/>
          <w:szCs w:val="24"/>
        </w:rPr>
        <w:t xml:space="preserve">¿Cuentan los profesores y auxiliares administrativos de las corporaciones o fundaciones universitarias con estabilidad laboral? </w:t>
      </w:r>
    </w:p>
    <w:p w:rsidR="00D574AA" w:rsidRPr="00954121" w:rsidRDefault="00E4027C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bookmarkStart w:id="7" w:name="_2sah6gxre8lj" w:colFirst="0" w:colLast="0"/>
      <w:bookmarkEnd w:id="7"/>
      <w:r w:rsidRPr="00954121">
        <w:rPr>
          <w:rFonts w:ascii="Arial" w:eastAsia="Times New Roman" w:hAnsi="Arial" w:cs="Arial"/>
          <w:sz w:val="24"/>
          <w:szCs w:val="24"/>
        </w:rPr>
        <w:t>¿El Ministerio conoce de algún conflicto colectivo de trabajo en las fundaciones o corporaciones universitarias? ¿Cuáles han sido las acciones que el Ministerio ha efectuado, para acompañar la solución de estos conflictos?</w:t>
      </w:r>
    </w:p>
    <w:p w:rsidR="00D574AA" w:rsidRPr="00954121" w:rsidRDefault="00D574AA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  <w:bookmarkStart w:id="8" w:name="_5yhae0j7xvhl" w:colFirst="0" w:colLast="0"/>
      <w:bookmarkEnd w:id="8"/>
    </w:p>
    <w:p w:rsidR="00D574AA" w:rsidRPr="00954121" w:rsidRDefault="00E4027C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9" w:name="_71x5jdsggrri" w:colFirst="0" w:colLast="0"/>
      <w:bookmarkEnd w:id="9"/>
      <w:r w:rsidRPr="00954121">
        <w:rPr>
          <w:rFonts w:ascii="Arial" w:eastAsia="Times New Roman" w:hAnsi="Arial" w:cs="Arial"/>
          <w:sz w:val="24"/>
          <w:szCs w:val="24"/>
        </w:rPr>
        <w:t xml:space="preserve">1. </w:t>
      </w:r>
      <w:r w:rsidRPr="00954121">
        <w:rPr>
          <w:rFonts w:ascii="Arial" w:eastAsia="Times New Roman" w:hAnsi="Arial" w:cs="Arial"/>
          <w:b/>
          <w:sz w:val="24"/>
          <w:szCs w:val="24"/>
        </w:rPr>
        <w:t xml:space="preserve">Preguntas específicas sobre: Fundación Universidad Autónoma de Colombia, Universidad Autónoma del Caribe, Universidad </w:t>
      </w:r>
      <w:proofErr w:type="spellStart"/>
      <w:r w:rsidRPr="00954121">
        <w:rPr>
          <w:rFonts w:ascii="Arial" w:eastAsia="Times New Roman" w:hAnsi="Arial" w:cs="Arial"/>
          <w:b/>
          <w:sz w:val="24"/>
          <w:szCs w:val="24"/>
        </w:rPr>
        <w:t>Incca</w:t>
      </w:r>
      <w:proofErr w:type="spellEnd"/>
      <w:r w:rsidRPr="00954121">
        <w:rPr>
          <w:rFonts w:ascii="Arial" w:eastAsia="Times New Roman" w:hAnsi="Arial" w:cs="Arial"/>
          <w:b/>
          <w:sz w:val="24"/>
          <w:szCs w:val="24"/>
        </w:rPr>
        <w:t xml:space="preserve"> de Colombia y Fundación Universitaria San Martín.</w:t>
      </w:r>
    </w:p>
    <w:p w:rsidR="00D574AA" w:rsidRPr="00954121" w:rsidRDefault="00D574A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bookmarkStart w:id="10" w:name="_ha3w59ck8gs" w:colFirst="0" w:colLast="0"/>
      <w:bookmarkEnd w:id="10"/>
    </w:p>
    <w:p w:rsidR="00D574AA" w:rsidRDefault="00E4027C">
      <w:pPr>
        <w:numPr>
          <w:ilvl w:val="0"/>
          <w:numId w:val="2"/>
        </w:numPr>
        <w:spacing w:after="0"/>
        <w:ind w:left="566"/>
        <w:jc w:val="both"/>
        <w:rPr>
          <w:rFonts w:ascii="Arial" w:eastAsia="Times New Roman" w:hAnsi="Arial" w:cs="Arial"/>
          <w:sz w:val="24"/>
          <w:szCs w:val="24"/>
        </w:rPr>
      </w:pPr>
      <w:bookmarkStart w:id="11" w:name="_jrqz783eh29x" w:colFirst="0" w:colLast="0"/>
      <w:bookmarkEnd w:id="11"/>
      <w:r w:rsidRPr="00954121">
        <w:rPr>
          <w:rFonts w:ascii="Arial" w:eastAsia="Times New Roman" w:hAnsi="Arial" w:cs="Arial"/>
          <w:sz w:val="24"/>
          <w:szCs w:val="24"/>
        </w:rPr>
        <w:t xml:space="preserve">¿Cuál ha sido el trámite de las denuncias presentadas por los docentes de la Fundación Universidad Autónoma de Colombia? ¿Qué estado tienen las mencionadas denuncias?  </w:t>
      </w:r>
    </w:p>
    <w:p w:rsidR="008F7A3F" w:rsidRPr="00954121" w:rsidRDefault="008F7A3F" w:rsidP="008F7A3F">
      <w:pPr>
        <w:spacing w:after="0"/>
        <w:ind w:left="566"/>
        <w:jc w:val="both"/>
        <w:rPr>
          <w:rFonts w:ascii="Arial" w:eastAsia="Times New Roman" w:hAnsi="Arial" w:cs="Arial"/>
          <w:sz w:val="24"/>
          <w:szCs w:val="24"/>
        </w:rPr>
      </w:pPr>
    </w:p>
    <w:p w:rsidR="00D574AA" w:rsidRPr="00954121" w:rsidRDefault="00E4027C">
      <w:pPr>
        <w:numPr>
          <w:ilvl w:val="0"/>
          <w:numId w:val="2"/>
        </w:numPr>
        <w:spacing w:after="0"/>
        <w:ind w:left="566"/>
        <w:jc w:val="both"/>
        <w:rPr>
          <w:rFonts w:ascii="Arial" w:eastAsia="Times New Roman" w:hAnsi="Arial" w:cs="Arial"/>
          <w:sz w:val="24"/>
          <w:szCs w:val="24"/>
        </w:rPr>
      </w:pPr>
      <w:bookmarkStart w:id="12" w:name="_whepdv1khsyo" w:colFirst="0" w:colLast="0"/>
      <w:bookmarkEnd w:id="12"/>
      <w:r w:rsidRPr="00954121">
        <w:rPr>
          <w:rFonts w:ascii="Arial" w:eastAsia="Times New Roman" w:hAnsi="Arial" w:cs="Arial"/>
          <w:sz w:val="24"/>
          <w:szCs w:val="24"/>
        </w:rPr>
        <w:t>¿</w:t>
      </w:r>
      <w:proofErr w:type="spellStart"/>
      <w:r w:rsidRPr="00954121">
        <w:rPr>
          <w:rFonts w:ascii="Arial" w:eastAsia="Times New Roman" w:hAnsi="Arial" w:cs="Arial"/>
          <w:sz w:val="24"/>
          <w:szCs w:val="24"/>
        </w:rPr>
        <w:t>Cuales</w:t>
      </w:r>
      <w:proofErr w:type="spellEnd"/>
      <w:r w:rsidRPr="00954121">
        <w:rPr>
          <w:rFonts w:ascii="Arial" w:eastAsia="Times New Roman" w:hAnsi="Arial" w:cs="Arial"/>
          <w:sz w:val="24"/>
          <w:szCs w:val="24"/>
        </w:rPr>
        <w:t xml:space="preserve"> han sido las acciones que ha tomado el Ministerio de Trabajo sobre </w:t>
      </w:r>
      <w:proofErr w:type="gramStart"/>
      <w:r w:rsidRPr="00954121">
        <w:rPr>
          <w:rFonts w:ascii="Arial" w:eastAsia="Times New Roman" w:hAnsi="Arial" w:cs="Arial"/>
          <w:sz w:val="24"/>
          <w:szCs w:val="24"/>
        </w:rPr>
        <w:t>las situación</w:t>
      </w:r>
      <w:proofErr w:type="gramEnd"/>
      <w:r w:rsidRPr="00954121">
        <w:rPr>
          <w:rFonts w:ascii="Arial" w:eastAsia="Times New Roman" w:hAnsi="Arial" w:cs="Arial"/>
          <w:sz w:val="24"/>
          <w:szCs w:val="24"/>
        </w:rPr>
        <w:t xml:space="preserve"> de precariedad laboral y el incumplimiento de las obligaciones del empleador, que se presenta en las entidades mencionadas? </w:t>
      </w:r>
    </w:p>
    <w:p w:rsidR="00D574AA" w:rsidRPr="00954121" w:rsidRDefault="00D574AA">
      <w:pPr>
        <w:spacing w:after="0"/>
        <w:ind w:left="786"/>
        <w:jc w:val="both"/>
        <w:rPr>
          <w:rFonts w:ascii="Arial" w:eastAsia="Times New Roman" w:hAnsi="Arial" w:cs="Arial"/>
          <w:sz w:val="24"/>
          <w:szCs w:val="24"/>
        </w:rPr>
      </w:pPr>
      <w:bookmarkStart w:id="13" w:name="_ma743oyhr860" w:colFirst="0" w:colLast="0"/>
      <w:bookmarkEnd w:id="13"/>
    </w:p>
    <w:p w:rsidR="00D574AA" w:rsidRPr="00954121" w:rsidRDefault="00D574AA">
      <w:pPr>
        <w:spacing w:after="0"/>
        <w:ind w:left="786"/>
        <w:jc w:val="both"/>
        <w:rPr>
          <w:rFonts w:ascii="Arial" w:eastAsia="Times New Roman" w:hAnsi="Arial" w:cs="Arial"/>
          <w:sz w:val="24"/>
          <w:szCs w:val="24"/>
        </w:rPr>
      </w:pPr>
      <w:bookmarkStart w:id="14" w:name="_gl43vzi01k84" w:colFirst="0" w:colLast="0"/>
      <w:bookmarkEnd w:id="14"/>
    </w:p>
    <w:p w:rsidR="00D574AA" w:rsidRDefault="00D574AA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4AA" w:rsidRDefault="00D574A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4AA" w:rsidRDefault="00D574A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4AA" w:rsidRDefault="00D574AA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574AA">
      <w:headerReference w:type="default" r:id="rId7"/>
      <w:footerReference w:type="default" r:id="rId8"/>
      <w:pgSz w:w="12240" w:h="15840"/>
      <w:pgMar w:top="226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7CB" w:rsidRDefault="00A437CB">
      <w:pPr>
        <w:spacing w:after="0" w:line="240" w:lineRule="auto"/>
      </w:pPr>
      <w:r>
        <w:separator/>
      </w:r>
    </w:p>
  </w:endnote>
  <w:endnote w:type="continuationSeparator" w:id="0">
    <w:p w:rsidR="00A437CB" w:rsidRDefault="00A4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AA" w:rsidRDefault="00E402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C1C90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7CB" w:rsidRDefault="00A437CB">
      <w:pPr>
        <w:spacing w:after="0" w:line="240" w:lineRule="auto"/>
      </w:pPr>
      <w:r>
        <w:separator/>
      </w:r>
    </w:p>
  </w:footnote>
  <w:footnote w:type="continuationSeparator" w:id="0">
    <w:p w:rsidR="00A437CB" w:rsidRDefault="00A43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AA" w:rsidRDefault="00E402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1394460</wp:posOffset>
          </wp:positionH>
          <wp:positionV relativeFrom="paragraph">
            <wp:posOffset>-215263</wp:posOffset>
          </wp:positionV>
          <wp:extent cx="2784475" cy="882015"/>
          <wp:effectExtent l="0" t="0" r="0" b="0"/>
          <wp:wrapSquare wrapText="bothSides" distT="0" distB="0" distL="114300" distR="114300"/>
          <wp:docPr id="1" name="image1.jpg" descr="Imagen relacion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relacionada"/>
                  <pic:cNvPicPr preferRelativeResize="0"/>
                </pic:nvPicPr>
                <pic:blipFill>
                  <a:blip r:embed="rId1"/>
                  <a:srcRect t="21924" b="23456"/>
                  <a:stretch>
                    <a:fillRect/>
                  </a:stretch>
                </pic:blipFill>
                <pic:spPr>
                  <a:xfrm>
                    <a:off x="0" y="0"/>
                    <a:ext cx="2784475" cy="88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574AA" w:rsidRDefault="00D574AA">
    <w:pPr>
      <w:pBdr>
        <w:top w:val="nil"/>
        <w:left w:val="nil"/>
        <w:bottom w:val="nil"/>
        <w:right w:val="nil"/>
        <w:between w:val="nil"/>
      </w:pBdr>
      <w:tabs>
        <w:tab w:val="left" w:pos="2177"/>
      </w:tabs>
      <w:spacing w:after="0" w:line="240" w:lineRule="auto"/>
      <w:rPr>
        <w:color w:val="000000"/>
        <w:sz w:val="18"/>
        <w:szCs w:val="18"/>
      </w:rPr>
    </w:pPr>
  </w:p>
  <w:p w:rsidR="00D574AA" w:rsidRDefault="00D574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Narrow" w:hAnsi="Arial Narrow" w:cs="Arial Narrow"/>
        <w:b/>
        <w:color w:val="40404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3555"/>
    <w:multiLevelType w:val="multilevel"/>
    <w:tmpl w:val="97DC5B7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CDC34D9"/>
    <w:multiLevelType w:val="multilevel"/>
    <w:tmpl w:val="71BA642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2F050D23"/>
    <w:multiLevelType w:val="multilevel"/>
    <w:tmpl w:val="3184FB0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decimal"/>
      <w:lvlText w:val="(%5)"/>
      <w:lvlJc w:val="left"/>
      <w:pPr>
        <w:ind w:left="3240" w:hanging="360"/>
      </w:pPr>
    </w:lvl>
    <w:lvl w:ilvl="5">
      <w:start w:val="1"/>
      <w:numFmt w:val="lowerLetter"/>
      <w:lvlText w:val="(%6)"/>
      <w:lvlJc w:val="left"/>
      <w:pPr>
        <w:ind w:left="3960" w:hanging="180"/>
      </w:pPr>
    </w:lvl>
    <w:lvl w:ilvl="6">
      <w:start w:val="1"/>
      <w:numFmt w:val="lowerRoman"/>
      <w:lvlText w:val="(%7)"/>
      <w:lvlJc w:val="right"/>
      <w:pPr>
        <w:ind w:left="4680" w:hanging="360"/>
      </w:pPr>
    </w:lvl>
    <w:lvl w:ilvl="7">
      <w:start w:val="1"/>
      <w:numFmt w:val="lowerLetter"/>
      <w:lvlText w:val="(%8)"/>
      <w:lvlJc w:val="left"/>
      <w:pPr>
        <w:ind w:left="5400" w:hanging="360"/>
      </w:pPr>
    </w:lvl>
    <w:lvl w:ilvl="8">
      <w:start w:val="1"/>
      <w:numFmt w:val="lowerRoman"/>
      <w:lvlText w:val="(%9)"/>
      <w:lvlJc w:val="right"/>
      <w:pPr>
        <w:ind w:left="6120" w:hanging="180"/>
      </w:pPr>
    </w:lvl>
  </w:abstractNum>
  <w:abstractNum w:abstractNumId="3" w15:restartNumberingAfterBreak="0">
    <w:nsid w:val="35BC3226"/>
    <w:multiLevelType w:val="multilevel"/>
    <w:tmpl w:val="0BCE52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62929C2"/>
    <w:multiLevelType w:val="multilevel"/>
    <w:tmpl w:val="75388874"/>
    <w:lvl w:ilvl="0">
      <w:start w:val="2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FEF1EA2"/>
    <w:multiLevelType w:val="multilevel"/>
    <w:tmpl w:val="CB02B5D6"/>
    <w:lvl w:ilvl="0">
      <w:start w:val="1"/>
      <w:numFmt w:val="decimal"/>
      <w:lvlText w:val="%1.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E79357E"/>
    <w:multiLevelType w:val="multilevel"/>
    <w:tmpl w:val="A36855C6"/>
    <w:lvl w:ilvl="0">
      <w:start w:val="1"/>
      <w:numFmt w:val="decimal"/>
      <w:lvlText w:val="%1.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2022C"/>
    <w:rsid w:val="002B3480"/>
    <w:rsid w:val="005170F8"/>
    <w:rsid w:val="00552E14"/>
    <w:rsid w:val="005E77D0"/>
    <w:rsid w:val="006C1C90"/>
    <w:rsid w:val="007151C9"/>
    <w:rsid w:val="00875E3B"/>
    <w:rsid w:val="008B5DA3"/>
    <w:rsid w:val="008F7A3F"/>
    <w:rsid w:val="00954121"/>
    <w:rsid w:val="009D1BC2"/>
    <w:rsid w:val="00A437CB"/>
    <w:rsid w:val="00A93F8E"/>
    <w:rsid w:val="00D574AA"/>
    <w:rsid w:val="00E4027C"/>
    <w:rsid w:val="00FA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BBF8"/>
  <w15:docId w15:val="{0389981D-9B3C-495D-848A-8FE20D69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93F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3F8E"/>
  </w:style>
  <w:style w:type="paragraph" w:styleId="Piedepgina">
    <w:name w:val="footer"/>
    <w:basedOn w:val="Normal"/>
    <w:link w:val="PiedepginaCar"/>
    <w:uiPriority w:val="99"/>
    <w:unhideWhenUsed/>
    <w:rsid w:val="00A93F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gomez</dc:creator>
  <cp:lastModifiedBy>gloria gomez</cp:lastModifiedBy>
  <cp:revision>5</cp:revision>
  <dcterms:created xsi:type="dcterms:W3CDTF">2019-05-30T21:01:00Z</dcterms:created>
  <dcterms:modified xsi:type="dcterms:W3CDTF">2019-05-30T21:03:00Z</dcterms:modified>
</cp:coreProperties>
</file>