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525083" w14:paraId="399FA97F" w14:textId="77777777" w:rsidTr="00882A6A">
        <w:trPr>
          <w:cantSplit/>
          <w:trHeight w:val="275"/>
        </w:trPr>
        <w:tc>
          <w:tcPr>
            <w:tcW w:w="1428" w:type="pct"/>
            <w:vMerge w:val="restart"/>
            <w:tcBorders>
              <w:bottom w:val="single" w:sz="4" w:space="0" w:color="auto"/>
            </w:tcBorders>
            <w:vAlign w:val="center"/>
          </w:tcPr>
          <w:p w14:paraId="231A8BA9" w14:textId="77777777" w:rsidR="00525083" w:rsidRDefault="00525083" w:rsidP="00882A6A">
            <w:pPr>
              <w:pStyle w:val="Encabezado"/>
              <w:ind w:left="-567"/>
              <w:jc w:val="center"/>
              <w:rPr>
                <w:b/>
                <w:sz w:val="16"/>
                <w:szCs w:val="16"/>
              </w:rPr>
            </w:pPr>
            <w:bookmarkStart w:id="0" w:name="_Hlk208305068"/>
            <w:r>
              <w:rPr>
                <w:b/>
                <w:noProof/>
                <w:sz w:val="16"/>
                <w:szCs w:val="16"/>
                <w:lang w:eastAsia="es-CO"/>
              </w:rPr>
              <w:drawing>
                <wp:anchor distT="0" distB="0" distL="114300" distR="114300" simplePos="0" relativeHeight="251659264" behindDoc="0" locked="0" layoutInCell="1" allowOverlap="1" wp14:anchorId="139BEFB5" wp14:editId="6047C04E">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4C6C8666" w14:textId="77777777" w:rsidR="00525083" w:rsidRPr="00A45DDC" w:rsidRDefault="00525083"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7A6CC3C7" w14:textId="77777777" w:rsidR="00525083" w:rsidRPr="00C621C5" w:rsidRDefault="00525083" w:rsidP="00882A6A">
            <w:pPr>
              <w:pStyle w:val="Encabezado"/>
              <w:ind w:right="-107"/>
              <w:jc w:val="center"/>
              <w:rPr>
                <w:b/>
                <w:sz w:val="20"/>
                <w:szCs w:val="20"/>
              </w:rPr>
            </w:pPr>
          </w:p>
        </w:tc>
      </w:tr>
      <w:tr w:rsidR="00525083" w14:paraId="1183088F" w14:textId="77777777" w:rsidTr="00882A6A">
        <w:trPr>
          <w:cantSplit/>
          <w:trHeight w:val="137"/>
        </w:trPr>
        <w:tc>
          <w:tcPr>
            <w:tcW w:w="1428" w:type="pct"/>
            <w:vMerge/>
            <w:tcBorders>
              <w:bottom w:val="single" w:sz="4" w:space="0" w:color="auto"/>
            </w:tcBorders>
            <w:vAlign w:val="center"/>
          </w:tcPr>
          <w:p w14:paraId="3D363EE2" w14:textId="77777777" w:rsidR="00525083" w:rsidRDefault="00525083" w:rsidP="00882A6A">
            <w:pPr>
              <w:pStyle w:val="Encabezado"/>
              <w:jc w:val="center"/>
            </w:pPr>
          </w:p>
        </w:tc>
        <w:tc>
          <w:tcPr>
            <w:tcW w:w="2144" w:type="pct"/>
            <w:vMerge w:val="restart"/>
            <w:vAlign w:val="center"/>
          </w:tcPr>
          <w:p w14:paraId="65174475" w14:textId="77777777" w:rsidR="00525083" w:rsidRPr="00EC47A2" w:rsidRDefault="00525083" w:rsidP="00882A6A">
            <w:pPr>
              <w:pStyle w:val="Encabezado"/>
              <w:jc w:val="center"/>
              <w:rPr>
                <w:rFonts w:cstheme="minorHAnsi"/>
                <w:b/>
              </w:rPr>
            </w:pPr>
            <w:r w:rsidRPr="00EC47A2">
              <w:rPr>
                <w:rFonts w:cstheme="minorHAnsi"/>
                <w:b/>
              </w:rPr>
              <w:t>Periodo Constitucional  2022 - 2026</w:t>
            </w:r>
          </w:p>
          <w:p w14:paraId="48AA2CF9" w14:textId="77777777" w:rsidR="00525083" w:rsidRPr="00D93A3A" w:rsidRDefault="00525083" w:rsidP="00882A6A">
            <w:pPr>
              <w:pStyle w:val="Encabezado"/>
              <w:jc w:val="center"/>
              <w:rPr>
                <w:b/>
              </w:rPr>
            </w:pPr>
            <w:r w:rsidRPr="00EC47A2">
              <w:rPr>
                <w:rFonts w:cstheme="minorHAnsi"/>
                <w:b/>
              </w:rPr>
              <w:t>Legislatura 2025 - 2026</w:t>
            </w:r>
          </w:p>
        </w:tc>
        <w:tc>
          <w:tcPr>
            <w:tcW w:w="499" w:type="pct"/>
            <w:vAlign w:val="center"/>
          </w:tcPr>
          <w:p w14:paraId="438C1896" w14:textId="77777777" w:rsidR="00525083" w:rsidRPr="00EC47A2" w:rsidRDefault="00525083" w:rsidP="00882A6A">
            <w:pPr>
              <w:pStyle w:val="Encabezado"/>
              <w:spacing w:line="360" w:lineRule="auto"/>
              <w:jc w:val="center"/>
              <w:rPr>
                <w:sz w:val="16"/>
                <w:szCs w:val="16"/>
              </w:rPr>
            </w:pPr>
            <w:r w:rsidRPr="00EC47A2">
              <w:rPr>
                <w:sz w:val="16"/>
                <w:szCs w:val="16"/>
              </w:rPr>
              <w:t>CÓDIGO</w:t>
            </w:r>
          </w:p>
        </w:tc>
        <w:tc>
          <w:tcPr>
            <w:tcW w:w="929" w:type="pct"/>
            <w:vAlign w:val="center"/>
          </w:tcPr>
          <w:p w14:paraId="7097FAF2" w14:textId="053DFF2C" w:rsidR="00525083" w:rsidRPr="00EC47A2" w:rsidRDefault="00525083" w:rsidP="00882A6A">
            <w:pPr>
              <w:pStyle w:val="Encabezado"/>
              <w:spacing w:line="360" w:lineRule="auto"/>
              <w:ind w:right="-94" w:hanging="108"/>
              <w:jc w:val="center"/>
              <w:rPr>
                <w:sz w:val="16"/>
                <w:szCs w:val="16"/>
              </w:rPr>
            </w:pPr>
            <w:r w:rsidRPr="00EC47A2">
              <w:rPr>
                <w:sz w:val="16"/>
                <w:szCs w:val="16"/>
              </w:rPr>
              <w:t>CLC. 3.9   1</w:t>
            </w:r>
            <w:r>
              <w:rPr>
                <w:sz w:val="16"/>
                <w:szCs w:val="16"/>
              </w:rPr>
              <w:t>700</w:t>
            </w:r>
            <w:r w:rsidRPr="00EC47A2">
              <w:rPr>
                <w:sz w:val="16"/>
                <w:szCs w:val="16"/>
              </w:rPr>
              <w:t xml:space="preserve"> - 25</w:t>
            </w:r>
          </w:p>
        </w:tc>
      </w:tr>
      <w:tr w:rsidR="00525083" w14:paraId="37DD8B1A" w14:textId="77777777" w:rsidTr="00882A6A">
        <w:trPr>
          <w:cantSplit/>
          <w:trHeight w:val="63"/>
        </w:trPr>
        <w:tc>
          <w:tcPr>
            <w:tcW w:w="1428" w:type="pct"/>
            <w:vMerge/>
            <w:tcBorders>
              <w:bottom w:val="single" w:sz="4" w:space="0" w:color="auto"/>
            </w:tcBorders>
            <w:vAlign w:val="center"/>
          </w:tcPr>
          <w:p w14:paraId="6AEC0620" w14:textId="77777777" w:rsidR="00525083" w:rsidRDefault="00525083" w:rsidP="00882A6A">
            <w:pPr>
              <w:pStyle w:val="Encabezado"/>
              <w:jc w:val="center"/>
              <w:rPr>
                <w:b/>
                <w:sz w:val="28"/>
                <w:szCs w:val="28"/>
              </w:rPr>
            </w:pPr>
          </w:p>
        </w:tc>
        <w:tc>
          <w:tcPr>
            <w:tcW w:w="2144" w:type="pct"/>
            <w:vMerge/>
            <w:vAlign w:val="center"/>
          </w:tcPr>
          <w:p w14:paraId="7BB3F1F5" w14:textId="77777777" w:rsidR="00525083" w:rsidRPr="00D335DF" w:rsidRDefault="00525083" w:rsidP="00882A6A">
            <w:pPr>
              <w:pStyle w:val="Encabezado"/>
              <w:jc w:val="center"/>
              <w:rPr>
                <w:b/>
                <w:sz w:val="28"/>
                <w:szCs w:val="28"/>
              </w:rPr>
            </w:pPr>
          </w:p>
        </w:tc>
        <w:tc>
          <w:tcPr>
            <w:tcW w:w="499" w:type="pct"/>
            <w:vAlign w:val="center"/>
          </w:tcPr>
          <w:p w14:paraId="4156396B" w14:textId="77777777" w:rsidR="00525083" w:rsidRPr="00EC47A2" w:rsidRDefault="00525083" w:rsidP="00882A6A">
            <w:pPr>
              <w:pStyle w:val="Encabezado"/>
              <w:spacing w:line="360" w:lineRule="auto"/>
              <w:jc w:val="center"/>
              <w:rPr>
                <w:sz w:val="16"/>
                <w:szCs w:val="16"/>
              </w:rPr>
            </w:pPr>
            <w:r w:rsidRPr="00EC47A2">
              <w:rPr>
                <w:sz w:val="16"/>
                <w:szCs w:val="16"/>
              </w:rPr>
              <w:t>VERSIÓN</w:t>
            </w:r>
          </w:p>
        </w:tc>
        <w:tc>
          <w:tcPr>
            <w:tcW w:w="929" w:type="pct"/>
            <w:vAlign w:val="center"/>
          </w:tcPr>
          <w:p w14:paraId="23E589A0" w14:textId="77777777" w:rsidR="00525083" w:rsidRPr="00EC47A2" w:rsidRDefault="00525083" w:rsidP="00882A6A">
            <w:pPr>
              <w:pStyle w:val="Encabezado"/>
              <w:spacing w:line="360" w:lineRule="auto"/>
              <w:jc w:val="center"/>
              <w:rPr>
                <w:sz w:val="16"/>
                <w:szCs w:val="16"/>
              </w:rPr>
            </w:pPr>
            <w:r w:rsidRPr="00EC47A2">
              <w:rPr>
                <w:sz w:val="16"/>
                <w:szCs w:val="16"/>
              </w:rPr>
              <w:t>01-2016</w:t>
            </w:r>
          </w:p>
        </w:tc>
      </w:tr>
      <w:tr w:rsidR="00525083" w14:paraId="2ED39BFC" w14:textId="77777777" w:rsidTr="00882A6A">
        <w:trPr>
          <w:cantSplit/>
          <w:trHeight w:val="322"/>
        </w:trPr>
        <w:tc>
          <w:tcPr>
            <w:tcW w:w="1428" w:type="pct"/>
            <w:vMerge/>
            <w:tcBorders>
              <w:bottom w:val="single" w:sz="4" w:space="0" w:color="auto"/>
            </w:tcBorders>
            <w:vAlign w:val="center"/>
          </w:tcPr>
          <w:p w14:paraId="492E4554" w14:textId="77777777" w:rsidR="00525083" w:rsidRDefault="00525083" w:rsidP="00882A6A">
            <w:pPr>
              <w:pStyle w:val="Encabezado"/>
              <w:jc w:val="center"/>
              <w:rPr>
                <w:b/>
                <w:sz w:val="28"/>
                <w:szCs w:val="28"/>
              </w:rPr>
            </w:pPr>
          </w:p>
        </w:tc>
        <w:tc>
          <w:tcPr>
            <w:tcW w:w="2144" w:type="pct"/>
            <w:vMerge/>
            <w:vAlign w:val="center"/>
          </w:tcPr>
          <w:p w14:paraId="0F267C0A" w14:textId="77777777" w:rsidR="00525083" w:rsidRPr="00D335DF" w:rsidRDefault="00525083" w:rsidP="00882A6A">
            <w:pPr>
              <w:pStyle w:val="Encabezado"/>
              <w:jc w:val="center"/>
              <w:rPr>
                <w:b/>
                <w:sz w:val="28"/>
                <w:szCs w:val="28"/>
              </w:rPr>
            </w:pPr>
          </w:p>
        </w:tc>
        <w:tc>
          <w:tcPr>
            <w:tcW w:w="499" w:type="pct"/>
            <w:vAlign w:val="center"/>
          </w:tcPr>
          <w:p w14:paraId="52713AE9" w14:textId="77777777" w:rsidR="00525083" w:rsidRPr="00EC47A2" w:rsidRDefault="00525083" w:rsidP="00882A6A">
            <w:pPr>
              <w:pStyle w:val="Encabezado"/>
              <w:spacing w:line="360" w:lineRule="auto"/>
              <w:jc w:val="center"/>
              <w:rPr>
                <w:sz w:val="16"/>
                <w:szCs w:val="16"/>
              </w:rPr>
            </w:pPr>
            <w:r w:rsidRPr="00EC47A2">
              <w:rPr>
                <w:sz w:val="16"/>
                <w:szCs w:val="16"/>
              </w:rPr>
              <w:t>PÁGINA</w:t>
            </w:r>
          </w:p>
        </w:tc>
        <w:tc>
          <w:tcPr>
            <w:tcW w:w="929" w:type="pct"/>
            <w:vAlign w:val="center"/>
          </w:tcPr>
          <w:p w14:paraId="5CEDEE16" w14:textId="77777777" w:rsidR="00525083" w:rsidRPr="00EC47A2" w:rsidRDefault="00525083" w:rsidP="00882A6A">
            <w:pPr>
              <w:pStyle w:val="Encabezado"/>
              <w:spacing w:line="360" w:lineRule="auto"/>
              <w:jc w:val="center"/>
              <w:rPr>
                <w:sz w:val="16"/>
                <w:szCs w:val="16"/>
              </w:rPr>
            </w:pPr>
            <w:r w:rsidRPr="00EC47A2">
              <w:rPr>
                <w:b/>
                <w:sz w:val="16"/>
                <w:szCs w:val="16"/>
              </w:rPr>
              <w:t>1</w:t>
            </w:r>
          </w:p>
        </w:tc>
      </w:tr>
    </w:tbl>
    <w:p w14:paraId="0713CBCC" w14:textId="77777777" w:rsidR="00525083" w:rsidRDefault="00525083" w:rsidP="00525083">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1D7DFBE5" w14:textId="77777777" w:rsidR="00525083" w:rsidRDefault="00525083" w:rsidP="00525083">
      <w:pPr>
        <w:jc w:val="both"/>
        <w:rPr>
          <w:bCs/>
          <w:sz w:val="28"/>
          <w:szCs w:val="28"/>
          <w:lang w:val="es-MX"/>
        </w:rPr>
      </w:pPr>
    </w:p>
    <w:p w14:paraId="05354F2B" w14:textId="77777777" w:rsidR="00525083" w:rsidRDefault="00525083" w:rsidP="00525083">
      <w:pPr>
        <w:jc w:val="both"/>
        <w:rPr>
          <w:bCs/>
          <w:sz w:val="28"/>
          <w:szCs w:val="28"/>
          <w:lang w:val="es-MX"/>
        </w:rPr>
      </w:pPr>
    </w:p>
    <w:p w14:paraId="692AE954" w14:textId="77777777" w:rsidR="00525083" w:rsidRPr="00EC47A2" w:rsidRDefault="00525083" w:rsidP="00525083">
      <w:pPr>
        <w:jc w:val="both"/>
        <w:rPr>
          <w:bCs/>
          <w:sz w:val="28"/>
          <w:szCs w:val="28"/>
          <w:lang w:val="es-MX"/>
        </w:rPr>
      </w:pPr>
    </w:p>
    <w:p w14:paraId="2E462B03" w14:textId="5D2DA55E" w:rsidR="00525083" w:rsidRPr="00DB63C7" w:rsidRDefault="00525083" w:rsidP="00525083">
      <w:pPr>
        <w:pStyle w:val="Prrafodelista"/>
        <w:ind w:left="0" w:right="49"/>
        <w:jc w:val="both"/>
        <w:rPr>
          <w:sz w:val="28"/>
          <w:szCs w:val="28"/>
        </w:rPr>
      </w:pPr>
      <w:r w:rsidRPr="00DB63C7">
        <w:rPr>
          <w:sz w:val="28"/>
          <w:szCs w:val="28"/>
        </w:rPr>
        <w:t>Doctor</w:t>
      </w:r>
      <w:r w:rsidR="009732E6">
        <w:rPr>
          <w:sz w:val="28"/>
          <w:szCs w:val="28"/>
        </w:rPr>
        <w:t>a</w:t>
      </w:r>
    </w:p>
    <w:p w14:paraId="6EE0EA94" w14:textId="77777777" w:rsidR="00CD640B" w:rsidRPr="009732E6" w:rsidRDefault="00CD640B" w:rsidP="009732E6">
      <w:pPr>
        <w:pStyle w:val="Prrafodelista"/>
        <w:ind w:left="0" w:right="49"/>
        <w:jc w:val="both"/>
        <w:rPr>
          <w:b/>
          <w:bCs/>
          <w:sz w:val="28"/>
          <w:szCs w:val="28"/>
        </w:rPr>
      </w:pPr>
      <w:r w:rsidRPr="00CD640B">
        <w:rPr>
          <w:b/>
          <w:bCs/>
          <w:sz w:val="28"/>
          <w:szCs w:val="28"/>
        </w:rPr>
        <w:t>LILIANA MARIA TABORDA GONZALEZ</w:t>
      </w:r>
    </w:p>
    <w:p w14:paraId="45EF8177" w14:textId="77777777" w:rsidR="00CD640B" w:rsidRPr="009732E6" w:rsidRDefault="00CD640B" w:rsidP="009732E6">
      <w:pPr>
        <w:pStyle w:val="Prrafodelista"/>
        <w:ind w:left="0" w:right="49"/>
        <w:jc w:val="both"/>
        <w:rPr>
          <w:sz w:val="28"/>
          <w:szCs w:val="28"/>
        </w:rPr>
      </w:pPr>
      <w:r w:rsidRPr="00CD640B">
        <w:rPr>
          <w:sz w:val="28"/>
          <w:szCs w:val="28"/>
        </w:rPr>
        <w:t>Directora</w:t>
      </w:r>
    </w:p>
    <w:p w14:paraId="391BE4AF" w14:textId="77777777" w:rsidR="00CD640B" w:rsidRPr="009732E6" w:rsidRDefault="00CD640B" w:rsidP="009732E6">
      <w:pPr>
        <w:pStyle w:val="Prrafodelista"/>
        <w:ind w:left="0" w:right="49"/>
        <w:jc w:val="both"/>
        <w:rPr>
          <w:sz w:val="28"/>
          <w:szCs w:val="28"/>
        </w:rPr>
      </w:pPr>
      <w:r w:rsidRPr="00CD640B">
        <w:rPr>
          <w:sz w:val="28"/>
          <w:szCs w:val="28"/>
        </w:rPr>
        <w:t>Corporación Autónoma Regional del Centro de Antioquia</w:t>
      </w:r>
    </w:p>
    <w:p w14:paraId="2038A342" w14:textId="77777777" w:rsidR="00CD640B" w:rsidRPr="009732E6" w:rsidRDefault="00CD640B" w:rsidP="009732E6">
      <w:pPr>
        <w:pStyle w:val="Prrafodelista"/>
        <w:ind w:left="0" w:right="49"/>
        <w:jc w:val="both"/>
        <w:rPr>
          <w:sz w:val="28"/>
          <w:szCs w:val="28"/>
        </w:rPr>
      </w:pPr>
      <w:r w:rsidRPr="00CD640B">
        <w:rPr>
          <w:sz w:val="28"/>
          <w:szCs w:val="28"/>
        </w:rPr>
        <w:t xml:space="preserve">CARRERA 65 </w:t>
      </w:r>
      <w:proofErr w:type="spellStart"/>
      <w:r w:rsidRPr="00CD640B">
        <w:rPr>
          <w:sz w:val="28"/>
          <w:szCs w:val="28"/>
        </w:rPr>
        <w:t>N°</w:t>
      </w:r>
      <w:proofErr w:type="spellEnd"/>
      <w:r w:rsidRPr="00CD640B">
        <w:rPr>
          <w:sz w:val="28"/>
          <w:szCs w:val="28"/>
        </w:rPr>
        <w:t xml:space="preserve"> 44 A 32</w:t>
      </w:r>
    </w:p>
    <w:p w14:paraId="6FA25B84" w14:textId="77777777" w:rsidR="00CD640B" w:rsidRPr="009732E6" w:rsidRDefault="00CD640B" w:rsidP="009732E6">
      <w:pPr>
        <w:pStyle w:val="Prrafodelista"/>
        <w:ind w:left="0" w:right="49"/>
        <w:jc w:val="both"/>
        <w:rPr>
          <w:sz w:val="28"/>
          <w:szCs w:val="28"/>
        </w:rPr>
      </w:pPr>
      <w:r w:rsidRPr="00CD640B">
        <w:rPr>
          <w:sz w:val="28"/>
          <w:szCs w:val="28"/>
        </w:rPr>
        <w:t>Medellín – Antioquia</w:t>
      </w:r>
    </w:p>
    <w:p w14:paraId="30B8FAD9" w14:textId="77777777" w:rsidR="00525083" w:rsidRDefault="00525083" w:rsidP="009732E6">
      <w:pPr>
        <w:pStyle w:val="Prrafodelista"/>
        <w:ind w:left="0" w:right="49"/>
        <w:jc w:val="both"/>
        <w:rPr>
          <w:sz w:val="28"/>
          <w:szCs w:val="28"/>
        </w:rPr>
      </w:pPr>
    </w:p>
    <w:p w14:paraId="437C1985" w14:textId="77777777" w:rsidR="00525083" w:rsidRPr="00DB63C7" w:rsidRDefault="00525083" w:rsidP="00525083">
      <w:pPr>
        <w:rPr>
          <w:sz w:val="28"/>
          <w:szCs w:val="28"/>
        </w:rPr>
      </w:pPr>
    </w:p>
    <w:p w14:paraId="0AEBD01F" w14:textId="1B3F800F" w:rsidR="00525083" w:rsidRDefault="00525083" w:rsidP="00525083">
      <w:pPr>
        <w:rPr>
          <w:sz w:val="28"/>
          <w:szCs w:val="28"/>
        </w:rPr>
      </w:pPr>
      <w:r w:rsidRPr="00DB63C7">
        <w:rPr>
          <w:sz w:val="28"/>
          <w:szCs w:val="28"/>
        </w:rPr>
        <w:t>Respetad</w:t>
      </w:r>
      <w:r w:rsidR="00CD640B">
        <w:rPr>
          <w:sz w:val="28"/>
          <w:szCs w:val="28"/>
        </w:rPr>
        <w:t>a</w:t>
      </w:r>
      <w:r w:rsidRPr="00DB63C7">
        <w:rPr>
          <w:sz w:val="28"/>
          <w:szCs w:val="28"/>
        </w:rPr>
        <w:t xml:space="preserve"> Doctor</w:t>
      </w:r>
      <w:r w:rsidR="00CD640B">
        <w:rPr>
          <w:sz w:val="28"/>
          <w:szCs w:val="28"/>
        </w:rPr>
        <w:t>a</w:t>
      </w:r>
      <w:r w:rsidRPr="00DB63C7">
        <w:rPr>
          <w:sz w:val="28"/>
          <w:szCs w:val="28"/>
        </w:rPr>
        <w:t xml:space="preserve"> </w:t>
      </w:r>
      <w:r w:rsidR="00CD640B">
        <w:rPr>
          <w:sz w:val="28"/>
          <w:szCs w:val="28"/>
        </w:rPr>
        <w:t>Taborda</w:t>
      </w:r>
      <w:r w:rsidRPr="00DB63C7">
        <w:rPr>
          <w:sz w:val="28"/>
          <w:szCs w:val="28"/>
        </w:rPr>
        <w:t>:</w:t>
      </w:r>
    </w:p>
    <w:bookmarkEnd w:id="0"/>
    <w:p w14:paraId="47932441" w14:textId="77777777" w:rsidR="00D66753" w:rsidRDefault="00D66753" w:rsidP="00D66753">
      <w:pPr>
        <w:pStyle w:val="Prrafodelista"/>
        <w:ind w:left="0" w:right="-93"/>
        <w:jc w:val="both"/>
        <w:rPr>
          <w:sz w:val="28"/>
          <w:szCs w:val="28"/>
        </w:rPr>
      </w:pPr>
    </w:p>
    <w:p w14:paraId="72E2A980" w14:textId="77777777" w:rsidR="00D66753" w:rsidRPr="00ED6E5A" w:rsidRDefault="00D66753" w:rsidP="00BB420C">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7C8D962C" w14:textId="77777777" w:rsidR="00D66753" w:rsidRPr="00ED6E5A" w:rsidRDefault="00D66753" w:rsidP="00BB420C">
      <w:pPr>
        <w:pStyle w:val="Prrafodelista"/>
        <w:ind w:left="0" w:right="49" w:hanging="284"/>
        <w:jc w:val="both"/>
        <w:rPr>
          <w:sz w:val="28"/>
          <w:szCs w:val="28"/>
        </w:rPr>
      </w:pPr>
    </w:p>
    <w:p w14:paraId="5EC70DCB" w14:textId="77777777" w:rsidR="00D66753" w:rsidRDefault="00D66753" w:rsidP="00BB420C">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15690FAC" w14:textId="77777777" w:rsidR="00D66753" w:rsidRDefault="00D66753" w:rsidP="00BB420C">
      <w:pPr>
        <w:pStyle w:val="Prrafodelista"/>
        <w:ind w:left="0" w:right="49"/>
        <w:jc w:val="both"/>
        <w:rPr>
          <w:sz w:val="28"/>
          <w:szCs w:val="28"/>
        </w:rPr>
      </w:pPr>
    </w:p>
    <w:p w14:paraId="7A8AF4AD" w14:textId="77777777" w:rsidR="00D66753" w:rsidRDefault="00D66753" w:rsidP="00BB420C">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p w14:paraId="301C71F7" w14:textId="77777777" w:rsidR="00D66753" w:rsidRPr="00D66753" w:rsidRDefault="00D66753" w:rsidP="00D66753">
      <w:pPr>
        <w:rPr>
          <w:lang w:eastAsia="es-CO"/>
        </w:rPr>
      </w:pPr>
    </w:p>
    <w:p w14:paraId="04AEFAA6" w14:textId="2FFE2C35" w:rsidR="00D66753" w:rsidRPr="007C3032" w:rsidRDefault="00D66753" w:rsidP="00D66753">
      <w:pPr>
        <w:pStyle w:val="Ttulo1"/>
        <w:ind w:left="0" w:right="-93"/>
        <w:rPr>
          <w:b w:val="0"/>
          <w:bCs w:val="0"/>
          <w:sz w:val="28"/>
          <w:szCs w:val="28"/>
        </w:rPr>
      </w:pPr>
      <w:bookmarkStart w:id="1" w:name="_Hlk207787968"/>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1"/>
    <w:p w14:paraId="5C9ACBAE" w14:textId="4603EF3D" w:rsidR="00D66753" w:rsidRPr="00D66753" w:rsidRDefault="00D66753" w:rsidP="001961E8">
      <w:pPr>
        <w:pStyle w:val="Ttulo6"/>
        <w:tabs>
          <w:tab w:val="left" w:pos="8505"/>
        </w:tabs>
        <w:spacing w:before="0"/>
        <w:ind w:left="0" w:right="-234" w:firstLine="0"/>
        <w:jc w:val="left"/>
        <w:rPr>
          <w:rFonts w:ascii="Arial" w:hAnsi="Arial" w:cs="Arial"/>
          <w:b/>
          <w:color w:val="auto"/>
          <w:sz w:val="28"/>
          <w:szCs w:val="28"/>
          <w:lang w:val="es-ES"/>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D66753" w:rsidRPr="00F15305" w14:paraId="2F3F8F74" w14:textId="77777777" w:rsidTr="00D66753">
        <w:trPr>
          <w:trHeight w:val="1741"/>
          <w:jc w:val="center"/>
        </w:trPr>
        <w:tc>
          <w:tcPr>
            <w:tcW w:w="2942" w:type="dxa"/>
          </w:tcPr>
          <w:p w14:paraId="4D2DFB6A" w14:textId="77777777" w:rsidR="00D66753" w:rsidRPr="00F15305" w:rsidRDefault="00D66753"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7812ECB1" w14:textId="77777777" w:rsidR="00D66753" w:rsidRPr="00F15305" w:rsidRDefault="00D66753"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090F44AE" w14:textId="77777777" w:rsidR="00D66753" w:rsidRDefault="00D66753" w:rsidP="00D306E1">
            <w:pPr>
              <w:pStyle w:val="Textoindependiente"/>
              <w:ind w:right="29"/>
              <w:jc w:val="center"/>
              <w:rPr>
                <w:b/>
                <w:sz w:val="20"/>
                <w:szCs w:val="20"/>
              </w:rPr>
            </w:pPr>
            <w:r w:rsidRPr="00F15305">
              <w:rPr>
                <w:b/>
                <w:sz w:val="20"/>
                <w:szCs w:val="20"/>
              </w:rPr>
              <w:t xml:space="preserve">0PINIÓN CONTABLE SEGÚN LA </w:t>
            </w:r>
          </w:p>
          <w:p w14:paraId="29CA7CC9" w14:textId="77777777" w:rsidR="00D66753" w:rsidRPr="00F15305" w:rsidRDefault="00D66753" w:rsidP="00D306E1">
            <w:pPr>
              <w:pStyle w:val="Textoindependiente"/>
              <w:ind w:right="29"/>
              <w:jc w:val="center"/>
              <w:rPr>
                <w:b/>
                <w:sz w:val="20"/>
                <w:szCs w:val="20"/>
              </w:rPr>
            </w:pPr>
            <w:r w:rsidRPr="00F15305">
              <w:rPr>
                <w:b/>
                <w:sz w:val="20"/>
                <w:szCs w:val="20"/>
              </w:rPr>
              <w:t xml:space="preserve">CGR </w:t>
            </w:r>
          </w:p>
          <w:p w14:paraId="5821FFFD" w14:textId="77777777" w:rsidR="00D66753" w:rsidRPr="00F15305" w:rsidRDefault="00D66753" w:rsidP="00D306E1">
            <w:pPr>
              <w:pStyle w:val="Textoindependiente"/>
              <w:ind w:right="29"/>
              <w:jc w:val="center"/>
              <w:rPr>
                <w:b/>
                <w:sz w:val="20"/>
                <w:szCs w:val="20"/>
              </w:rPr>
            </w:pPr>
            <w:r w:rsidRPr="00F15305">
              <w:rPr>
                <w:b/>
                <w:sz w:val="20"/>
                <w:szCs w:val="20"/>
              </w:rPr>
              <w:t>2024</w:t>
            </w:r>
          </w:p>
        </w:tc>
        <w:tc>
          <w:tcPr>
            <w:tcW w:w="1672" w:type="dxa"/>
          </w:tcPr>
          <w:p w14:paraId="2B666600" w14:textId="77777777" w:rsidR="00D66753" w:rsidRDefault="00D66753" w:rsidP="00D306E1">
            <w:pPr>
              <w:pStyle w:val="Textoindependiente"/>
              <w:ind w:right="29"/>
              <w:jc w:val="center"/>
              <w:rPr>
                <w:b/>
                <w:sz w:val="20"/>
                <w:szCs w:val="20"/>
              </w:rPr>
            </w:pPr>
            <w:r w:rsidRPr="00F15305">
              <w:rPr>
                <w:b/>
                <w:sz w:val="20"/>
                <w:szCs w:val="20"/>
              </w:rPr>
              <w:t xml:space="preserve">EVALUACIÓN CONTROL INTERNO FINANCIERO SEGÚN LA </w:t>
            </w:r>
          </w:p>
          <w:p w14:paraId="1263E6B8" w14:textId="77777777" w:rsidR="00D66753" w:rsidRPr="00F15305" w:rsidRDefault="00D66753" w:rsidP="00D306E1">
            <w:pPr>
              <w:pStyle w:val="Textoindependiente"/>
              <w:ind w:right="29"/>
              <w:jc w:val="center"/>
              <w:rPr>
                <w:b/>
                <w:sz w:val="20"/>
                <w:szCs w:val="20"/>
              </w:rPr>
            </w:pPr>
            <w:r w:rsidRPr="00F15305">
              <w:rPr>
                <w:b/>
                <w:sz w:val="20"/>
                <w:szCs w:val="20"/>
              </w:rPr>
              <w:t xml:space="preserve">CGR </w:t>
            </w:r>
          </w:p>
          <w:p w14:paraId="1D96D6B8" w14:textId="77777777" w:rsidR="00D66753" w:rsidRPr="00F15305" w:rsidRDefault="00D66753" w:rsidP="00D306E1">
            <w:pPr>
              <w:pStyle w:val="Textoindependiente"/>
              <w:ind w:right="29"/>
              <w:jc w:val="center"/>
              <w:rPr>
                <w:b/>
                <w:sz w:val="20"/>
                <w:szCs w:val="20"/>
              </w:rPr>
            </w:pPr>
            <w:r w:rsidRPr="00F15305">
              <w:rPr>
                <w:b/>
                <w:sz w:val="20"/>
                <w:szCs w:val="20"/>
              </w:rPr>
              <w:t>2024</w:t>
            </w:r>
          </w:p>
          <w:p w14:paraId="3EB81B53" w14:textId="77777777" w:rsidR="00D66753" w:rsidRPr="00F15305" w:rsidRDefault="00D66753" w:rsidP="00D306E1">
            <w:pPr>
              <w:pStyle w:val="Textoindependiente"/>
              <w:ind w:right="29"/>
              <w:jc w:val="center"/>
              <w:rPr>
                <w:b/>
                <w:sz w:val="20"/>
                <w:szCs w:val="20"/>
              </w:rPr>
            </w:pPr>
          </w:p>
        </w:tc>
        <w:tc>
          <w:tcPr>
            <w:tcW w:w="1840" w:type="dxa"/>
          </w:tcPr>
          <w:p w14:paraId="37FD07C2" w14:textId="77777777" w:rsidR="00D66753" w:rsidRPr="00F15305" w:rsidRDefault="00D66753" w:rsidP="00D306E1">
            <w:pPr>
              <w:pStyle w:val="Textoindependiente"/>
              <w:ind w:right="29"/>
              <w:jc w:val="center"/>
              <w:rPr>
                <w:b/>
                <w:sz w:val="20"/>
                <w:szCs w:val="20"/>
              </w:rPr>
            </w:pPr>
            <w:r w:rsidRPr="00F15305">
              <w:rPr>
                <w:b/>
                <w:sz w:val="20"/>
                <w:szCs w:val="20"/>
              </w:rPr>
              <w:t xml:space="preserve">FENECIMIENTO DE LA CUENTA FISCAL POR PARTE DE LA CGR </w:t>
            </w:r>
          </w:p>
          <w:p w14:paraId="011F77B2" w14:textId="77777777" w:rsidR="00D66753" w:rsidRPr="00F15305" w:rsidRDefault="00D66753" w:rsidP="00D306E1">
            <w:pPr>
              <w:pStyle w:val="Textoindependiente"/>
              <w:ind w:right="29"/>
              <w:jc w:val="center"/>
              <w:rPr>
                <w:b/>
                <w:sz w:val="20"/>
                <w:szCs w:val="20"/>
              </w:rPr>
            </w:pPr>
            <w:r w:rsidRPr="00F15305">
              <w:rPr>
                <w:b/>
                <w:sz w:val="20"/>
                <w:szCs w:val="20"/>
              </w:rPr>
              <w:t>2024</w:t>
            </w:r>
          </w:p>
        </w:tc>
      </w:tr>
      <w:tr w:rsidR="00D66753" w:rsidRPr="00F15305" w14:paraId="2F036388" w14:textId="77777777" w:rsidTr="00D66753">
        <w:trPr>
          <w:jc w:val="center"/>
        </w:trPr>
        <w:tc>
          <w:tcPr>
            <w:tcW w:w="2942" w:type="dxa"/>
          </w:tcPr>
          <w:p w14:paraId="346F19ED" w14:textId="77777777" w:rsidR="00D66753" w:rsidRPr="00F15305" w:rsidRDefault="00D66753" w:rsidP="00D306E1">
            <w:pPr>
              <w:pStyle w:val="Textoindependiente"/>
              <w:ind w:right="29"/>
              <w:jc w:val="both"/>
              <w:rPr>
                <w:b/>
                <w:sz w:val="20"/>
                <w:szCs w:val="20"/>
              </w:rPr>
            </w:pPr>
            <w:r w:rsidRPr="00F15305">
              <w:rPr>
                <w:b/>
                <w:sz w:val="20"/>
                <w:szCs w:val="20"/>
              </w:rPr>
              <w:t>CORPORACIÓN AUTÓNOMA REGIONAL DEL CENTRO DE ANTIOQUIA - CORANTIOQUIA</w:t>
            </w:r>
          </w:p>
        </w:tc>
        <w:tc>
          <w:tcPr>
            <w:tcW w:w="1868" w:type="dxa"/>
          </w:tcPr>
          <w:p w14:paraId="254274B3" w14:textId="77777777" w:rsidR="00D66753" w:rsidRPr="00F15305" w:rsidRDefault="00D66753" w:rsidP="00D306E1">
            <w:pPr>
              <w:pStyle w:val="Textoindependiente"/>
              <w:ind w:right="29"/>
              <w:jc w:val="center"/>
              <w:rPr>
                <w:b/>
                <w:sz w:val="20"/>
                <w:szCs w:val="20"/>
              </w:rPr>
            </w:pPr>
          </w:p>
        </w:tc>
        <w:tc>
          <w:tcPr>
            <w:tcW w:w="1568" w:type="dxa"/>
          </w:tcPr>
          <w:p w14:paraId="0183BFD3" w14:textId="77777777" w:rsidR="00D66753" w:rsidRPr="00F15305" w:rsidRDefault="00D66753" w:rsidP="00D306E1">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3662B3BE" w14:textId="77777777" w:rsidR="00D66753" w:rsidRPr="00F15305" w:rsidRDefault="00D66753" w:rsidP="00D306E1">
            <w:pPr>
              <w:pStyle w:val="Textoindependiente"/>
              <w:ind w:right="29"/>
              <w:jc w:val="center"/>
              <w:rPr>
                <w:b/>
                <w:bCs/>
                <w:sz w:val="20"/>
                <w:szCs w:val="20"/>
                <w:lang w:eastAsia="es-CO"/>
              </w:rPr>
            </w:pPr>
            <w:r w:rsidRPr="00F15305">
              <w:rPr>
                <w:b/>
                <w:bCs/>
                <w:sz w:val="20"/>
                <w:szCs w:val="20"/>
                <w:lang w:eastAsia="es-CO"/>
              </w:rPr>
              <w:t>CON</w:t>
            </w:r>
          </w:p>
          <w:p w14:paraId="0396570F" w14:textId="77777777" w:rsidR="00D66753" w:rsidRPr="00F15305" w:rsidRDefault="00D66753"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3996854F" w14:textId="77777777" w:rsidR="00D66753" w:rsidRPr="00F15305" w:rsidRDefault="00D66753" w:rsidP="00D306E1">
            <w:pPr>
              <w:pStyle w:val="Textoindependiente"/>
              <w:ind w:right="29"/>
              <w:jc w:val="center"/>
              <w:rPr>
                <w:b/>
                <w:sz w:val="20"/>
                <w:szCs w:val="20"/>
              </w:rPr>
            </w:pPr>
            <w:r w:rsidRPr="00F15305">
              <w:rPr>
                <w:b/>
                <w:sz w:val="20"/>
                <w:szCs w:val="20"/>
              </w:rPr>
              <w:t>NO SE</w:t>
            </w:r>
          </w:p>
          <w:p w14:paraId="5E84FDA4" w14:textId="77777777" w:rsidR="00D66753" w:rsidRPr="00F15305" w:rsidRDefault="00D66753" w:rsidP="00D306E1">
            <w:pPr>
              <w:pStyle w:val="Textoindependiente"/>
              <w:ind w:right="29"/>
              <w:jc w:val="center"/>
              <w:rPr>
                <w:b/>
                <w:sz w:val="20"/>
                <w:szCs w:val="20"/>
              </w:rPr>
            </w:pPr>
            <w:r w:rsidRPr="00F15305">
              <w:rPr>
                <w:b/>
                <w:sz w:val="20"/>
                <w:szCs w:val="20"/>
              </w:rPr>
              <w:t>FENECE</w:t>
            </w:r>
          </w:p>
        </w:tc>
      </w:tr>
    </w:tbl>
    <w:p w14:paraId="1979E004" w14:textId="77777777" w:rsidR="00D66753" w:rsidRDefault="00D66753" w:rsidP="00D66753">
      <w:pPr>
        <w:pStyle w:val="Textoindependiente"/>
        <w:ind w:right="-93"/>
        <w:jc w:val="both"/>
        <w:rPr>
          <w:b/>
          <w:bCs/>
          <w:sz w:val="28"/>
          <w:szCs w:val="28"/>
        </w:rPr>
      </w:pPr>
      <w:bookmarkStart w:id="2" w:name="_Hlk207872216"/>
    </w:p>
    <w:p w14:paraId="7F2267C3" w14:textId="5796EFD8" w:rsidR="00D66753" w:rsidRDefault="00D66753" w:rsidP="00D66753">
      <w:pPr>
        <w:pStyle w:val="Textoindependiente"/>
        <w:ind w:right="-93"/>
        <w:jc w:val="both"/>
        <w:rPr>
          <w:b/>
          <w:bCs/>
          <w:sz w:val="28"/>
          <w:szCs w:val="28"/>
        </w:rPr>
      </w:pPr>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65F3AE4E" w14:textId="2BF7CAA1" w:rsidR="00D66753" w:rsidRDefault="00D66753" w:rsidP="00D66753">
      <w:pPr>
        <w:ind w:right="-93"/>
        <w:jc w:val="both"/>
        <w:rPr>
          <w:b/>
          <w:sz w:val="28"/>
          <w:szCs w:val="28"/>
          <w:lang w:val="es-MX"/>
        </w:rPr>
      </w:pPr>
    </w:p>
    <w:p w14:paraId="6CC33A41" w14:textId="77777777" w:rsidR="00D66753" w:rsidRPr="00281452" w:rsidRDefault="00D66753" w:rsidP="00D66753">
      <w:pPr>
        <w:pStyle w:val="Textoindependiente"/>
        <w:rPr>
          <w:b/>
          <w:color w:val="231F20"/>
          <w:spacing w:val="-2"/>
          <w:sz w:val="28"/>
          <w:szCs w:val="28"/>
        </w:rPr>
      </w:pPr>
      <w:r w:rsidRPr="00281452">
        <w:rPr>
          <w:b/>
          <w:color w:val="231F20"/>
          <w:sz w:val="28"/>
          <w:szCs w:val="28"/>
        </w:rPr>
        <w:t xml:space="preserve">CORPORACIÓN AUTÓNOMA REGIONAL DEL CENTRO DE ANTIOQUIA – </w:t>
      </w:r>
      <w:r w:rsidRPr="00281452">
        <w:rPr>
          <w:b/>
          <w:color w:val="231F20"/>
          <w:spacing w:val="-2"/>
          <w:sz w:val="28"/>
          <w:szCs w:val="28"/>
        </w:rPr>
        <w:t>CORANTIOQUIA.</w:t>
      </w:r>
    </w:p>
    <w:p w14:paraId="189EB033" w14:textId="77777777" w:rsidR="00D66753" w:rsidRPr="00281452" w:rsidRDefault="00D66753" w:rsidP="00D66753">
      <w:pPr>
        <w:pStyle w:val="Textoindependiente"/>
        <w:rPr>
          <w:b/>
          <w:color w:val="231F20"/>
          <w:spacing w:val="-2"/>
          <w:sz w:val="28"/>
          <w:szCs w:val="28"/>
        </w:rPr>
      </w:pPr>
    </w:p>
    <w:p w14:paraId="1ADA4D40" w14:textId="77777777" w:rsidR="00D66753" w:rsidRPr="00281452" w:rsidRDefault="00D66753" w:rsidP="00D66753">
      <w:pPr>
        <w:pStyle w:val="Textoindependiente"/>
        <w:rPr>
          <w:b/>
          <w:color w:val="231F20"/>
          <w:spacing w:val="-2"/>
          <w:sz w:val="28"/>
          <w:szCs w:val="28"/>
        </w:rPr>
      </w:pPr>
      <w:r w:rsidRPr="00281452">
        <w:rPr>
          <w:b/>
          <w:color w:val="231F20"/>
          <w:sz w:val="28"/>
          <w:szCs w:val="28"/>
        </w:rPr>
        <w:t>OPINIÓN</w:t>
      </w:r>
      <w:r w:rsidRPr="00281452">
        <w:rPr>
          <w:b/>
          <w:color w:val="231F20"/>
          <w:spacing w:val="-13"/>
          <w:sz w:val="28"/>
          <w:szCs w:val="28"/>
        </w:rPr>
        <w:t xml:space="preserve"> </w:t>
      </w:r>
      <w:r w:rsidRPr="00281452">
        <w:rPr>
          <w:b/>
          <w:color w:val="231F20"/>
          <w:sz w:val="28"/>
          <w:szCs w:val="28"/>
        </w:rPr>
        <w:t>CONTABLE:</w:t>
      </w:r>
      <w:r w:rsidRPr="00281452">
        <w:rPr>
          <w:b/>
          <w:color w:val="231F20"/>
          <w:spacing w:val="-13"/>
          <w:sz w:val="28"/>
          <w:szCs w:val="28"/>
        </w:rPr>
        <w:t xml:space="preserve"> </w:t>
      </w:r>
      <w:r w:rsidRPr="00281452">
        <w:rPr>
          <w:b/>
          <w:color w:val="231F20"/>
          <w:spacing w:val="-2"/>
          <w:sz w:val="28"/>
          <w:szCs w:val="28"/>
          <w:u w:val="single"/>
        </w:rPr>
        <w:t>NEGATIVA</w:t>
      </w:r>
      <w:r w:rsidRPr="00281452">
        <w:rPr>
          <w:b/>
          <w:color w:val="231F20"/>
          <w:spacing w:val="-2"/>
          <w:sz w:val="28"/>
          <w:szCs w:val="28"/>
        </w:rPr>
        <w:t>.</w:t>
      </w:r>
    </w:p>
    <w:p w14:paraId="43D256FB" w14:textId="77777777" w:rsidR="00D66753" w:rsidRPr="00281452" w:rsidRDefault="00D66753" w:rsidP="00D66753">
      <w:pPr>
        <w:pStyle w:val="Textoindependiente"/>
        <w:rPr>
          <w:b/>
          <w:color w:val="231F20"/>
          <w:spacing w:val="-2"/>
          <w:sz w:val="28"/>
          <w:szCs w:val="28"/>
        </w:rPr>
      </w:pPr>
    </w:p>
    <w:p w14:paraId="775FC701" w14:textId="77777777" w:rsidR="00D66753" w:rsidRDefault="00D66753" w:rsidP="00D66753">
      <w:pPr>
        <w:pStyle w:val="Textoindependiente"/>
        <w:jc w:val="both"/>
        <w:rPr>
          <w:color w:val="231F20"/>
          <w:spacing w:val="-2"/>
        </w:rPr>
      </w:pPr>
      <w:r w:rsidRPr="00D66753">
        <w:rPr>
          <w:b/>
          <w:bCs/>
          <w:color w:val="231F20"/>
          <w:sz w:val="28"/>
          <w:szCs w:val="28"/>
        </w:rPr>
        <w:t>-</w:t>
      </w:r>
      <w:r w:rsidRPr="00D66753">
        <w:rPr>
          <w:b/>
          <w:bCs/>
          <w:color w:val="231F20"/>
        </w:rPr>
        <w:t>Incorrección</w:t>
      </w:r>
      <w:r w:rsidRPr="00697E23">
        <w:rPr>
          <w:color w:val="231F20"/>
        </w:rPr>
        <w:t xml:space="preserve"> de cantidad en otros activos por $5.769,11 millones, debido</w:t>
      </w:r>
      <w:r w:rsidRPr="00697E23">
        <w:rPr>
          <w:color w:val="231F20"/>
          <w:spacing w:val="30"/>
        </w:rPr>
        <w:t xml:space="preserve"> </w:t>
      </w:r>
      <w:r w:rsidRPr="00697E23">
        <w:rPr>
          <w:color w:val="231F20"/>
        </w:rPr>
        <w:t>a</w:t>
      </w:r>
      <w:r w:rsidRPr="00697E23">
        <w:rPr>
          <w:color w:val="231F20"/>
          <w:spacing w:val="30"/>
        </w:rPr>
        <w:t xml:space="preserve"> </w:t>
      </w:r>
      <w:r w:rsidRPr="00697E23">
        <w:rPr>
          <w:color w:val="231F20"/>
        </w:rPr>
        <w:t>que,</w:t>
      </w:r>
      <w:r w:rsidRPr="00697E23">
        <w:rPr>
          <w:color w:val="231F20"/>
          <w:spacing w:val="30"/>
        </w:rPr>
        <w:t xml:space="preserve"> </w:t>
      </w:r>
      <w:r w:rsidRPr="00697E23">
        <w:rPr>
          <w:color w:val="231F20"/>
        </w:rPr>
        <w:t>al</w:t>
      </w:r>
      <w:r w:rsidRPr="00697E23">
        <w:rPr>
          <w:color w:val="231F20"/>
          <w:spacing w:val="30"/>
        </w:rPr>
        <w:t xml:space="preserve"> </w:t>
      </w:r>
      <w:r w:rsidRPr="00697E23">
        <w:rPr>
          <w:color w:val="231F20"/>
        </w:rPr>
        <w:t>cotejar</w:t>
      </w:r>
      <w:r w:rsidRPr="00697E23">
        <w:rPr>
          <w:color w:val="231F20"/>
          <w:spacing w:val="30"/>
        </w:rPr>
        <w:t xml:space="preserve"> </w:t>
      </w:r>
      <w:r w:rsidRPr="00697E23">
        <w:rPr>
          <w:color w:val="231F20"/>
        </w:rPr>
        <w:t>la</w:t>
      </w:r>
      <w:r w:rsidRPr="00697E23">
        <w:rPr>
          <w:color w:val="231F20"/>
          <w:spacing w:val="30"/>
        </w:rPr>
        <w:t xml:space="preserve"> </w:t>
      </w:r>
      <w:r w:rsidRPr="00697E23">
        <w:rPr>
          <w:color w:val="231F20"/>
        </w:rPr>
        <w:t>información</w:t>
      </w:r>
      <w:r w:rsidRPr="00697E23">
        <w:rPr>
          <w:color w:val="231F20"/>
          <w:spacing w:val="30"/>
        </w:rPr>
        <w:t xml:space="preserve"> </w:t>
      </w:r>
      <w:r w:rsidRPr="00697E23">
        <w:rPr>
          <w:color w:val="231F20"/>
        </w:rPr>
        <w:t>financiera</w:t>
      </w:r>
      <w:r w:rsidRPr="00697E23">
        <w:rPr>
          <w:color w:val="231F20"/>
          <w:spacing w:val="30"/>
        </w:rPr>
        <w:t xml:space="preserve"> </w:t>
      </w:r>
      <w:r w:rsidRPr="00697E23">
        <w:rPr>
          <w:color w:val="231F20"/>
        </w:rPr>
        <w:t>suministrada</w:t>
      </w:r>
      <w:r w:rsidRPr="00697E23">
        <w:rPr>
          <w:color w:val="231F20"/>
          <w:spacing w:val="30"/>
        </w:rPr>
        <w:t xml:space="preserve"> </w:t>
      </w:r>
      <w:r w:rsidRPr="00697E23">
        <w:rPr>
          <w:color w:val="231F20"/>
        </w:rPr>
        <w:t>con la contenida en los informes de los supervisores, se observó que la entidad</w:t>
      </w:r>
      <w:r w:rsidRPr="00697E23">
        <w:rPr>
          <w:color w:val="231F20"/>
          <w:spacing w:val="69"/>
        </w:rPr>
        <w:t xml:space="preserve"> </w:t>
      </w:r>
      <w:r w:rsidRPr="00697E23">
        <w:rPr>
          <w:color w:val="231F20"/>
        </w:rPr>
        <w:t>ejecutó</w:t>
      </w:r>
      <w:r w:rsidRPr="00697E23">
        <w:rPr>
          <w:color w:val="231F20"/>
          <w:spacing w:val="72"/>
        </w:rPr>
        <w:t xml:space="preserve"> </w:t>
      </w:r>
      <w:r w:rsidRPr="00697E23">
        <w:rPr>
          <w:color w:val="231F20"/>
        </w:rPr>
        <w:t>contratos</w:t>
      </w:r>
      <w:r w:rsidRPr="00697E23">
        <w:rPr>
          <w:color w:val="231F20"/>
          <w:spacing w:val="71"/>
        </w:rPr>
        <w:t xml:space="preserve"> </w:t>
      </w:r>
      <w:r w:rsidRPr="00697E23">
        <w:rPr>
          <w:color w:val="231F20"/>
        </w:rPr>
        <w:t>y/o</w:t>
      </w:r>
      <w:r w:rsidRPr="00697E23">
        <w:rPr>
          <w:color w:val="231F20"/>
          <w:spacing w:val="72"/>
        </w:rPr>
        <w:t xml:space="preserve"> </w:t>
      </w:r>
      <w:r w:rsidRPr="00697E23">
        <w:rPr>
          <w:color w:val="231F20"/>
        </w:rPr>
        <w:t>convenios</w:t>
      </w:r>
      <w:r w:rsidRPr="00697E23">
        <w:rPr>
          <w:color w:val="231F20"/>
          <w:spacing w:val="71"/>
        </w:rPr>
        <w:t xml:space="preserve"> </w:t>
      </w:r>
      <w:r w:rsidRPr="00697E23">
        <w:rPr>
          <w:color w:val="231F20"/>
        </w:rPr>
        <w:t>interadministrativos,</w:t>
      </w:r>
      <w:r w:rsidRPr="00697E23">
        <w:rPr>
          <w:color w:val="231F20"/>
          <w:spacing w:val="72"/>
        </w:rPr>
        <w:t xml:space="preserve"> </w:t>
      </w:r>
      <w:r w:rsidRPr="00697E23">
        <w:rPr>
          <w:color w:val="231F20"/>
          <w:spacing w:val="-5"/>
        </w:rPr>
        <w:t>por</w:t>
      </w:r>
      <w:r>
        <w:rPr>
          <w:color w:val="231F20"/>
          <w:spacing w:val="-5"/>
        </w:rPr>
        <w:t xml:space="preserve"> </w:t>
      </w:r>
      <w:r w:rsidRPr="00697E23">
        <w:rPr>
          <w:color w:val="231F20"/>
        </w:rPr>
        <w:t>$11.097,02</w:t>
      </w:r>
      <w:r w:rsidRPr="00697E23">
        <w:rPr>
          <w:color w:val="231F20"/>
          <w:spacing w:val="18"/>
        </w:rPr>
        <w:t xml:space="preserve"> </w:t>
      </w:r>
      <w:r w:rsidRPr="00697E23">
        <w:rPr>
          <w:color w:val="231F20"/>
        </w:rPr>
        <w:t>millones,</w:t>
      </w:r>
      <w:r w:rsidRPr="00697E23">
        <w:rPr>
          <w:color w:val="231F20"/>
          <w:spacing w:val="21"/>
        </w:rPr>
        <w:t xml:space="preserve"> </w:t>
      </w:r>
      <w:r w:rsidRPr="00697E23">
        <w:rPr>
          <w:color w:val="231F20"/>
        </w:rPr>
        <w:t>sin</w:t>
      </w:r>
      <w:r w:rsidRPr="00697E23">
        <w:rPr>
          <w:color w:val="231F20"/>
          <w:spacing w:val="21"/>
        </w:rPr>
        <w:t xml:space="preserve"> </w:t>
      </w:r>
      <w:r w:rsidRPr="00697E23">
        <w:rPr>
          <w:color w:val="231F20"/>
        </w:rPr>
        <w:t>reconocer</w:t>
      </w:r>
      <w:r w:rsidRPr="00697E23">
        <w:rPr>
          <w:color w:val="231F20"/>
          <w:spacing w:val="21"/>
        </w:rPr>
        <w:t xml:space="preserve"> </w:t>
      </w:r>
      <w:r w:rsidRPr="00697E23">
        <w:rPr>
          <w:color w:val="231F20"/>
        </w:rPr>
        <w:t>contablemente</w:t>
      </w:r>
      <w:r w:rsidRPr="00697E23">
        <w:rPr>
          <w:color w:val="231F20"/>
          <w:spacing w:val="21"/>
        </w:rPr>
        <w:t xml:space="preserve"> </w:t>
      </w:r>
      <w:r w:rsidRPr="00697E23">
        <w:rPr>
          <w:color w:val="231F20"/>
        </w:rPr>
        <w:t>como</w:t>
      </w:r>
      <w:r w:rsidRPr="00697E23">
        <w:rPr>
          <w:color w:val="231F20"/>
          <w:spacing w:val="21"/>
        </w:rPr>
        <w:t xml:space="preserve"> </w:t>
      </w:r>
      <w:r w:rsidRPr="00697E23">
        <w:rPr>
          <w:color w:val="231F20"/>
        </w:rPr>
        <w:t>activos</w:t>
      </w:r>
      <w:r w:rsidRPr="00697E23">
        <w:rPr>
          <w:color w:val="231F20"/>
          <w:spacing w:val="21"/>
        </w:rPr>
        <w:t xml:space="preserve"> </w:t>
      </w:r>
      <w:r w:rsidRPr="00697E23">
        <w:rPr>
          <w:color w:val="231F20"/>
          <w:spacing w:val="-5"/>
        </w:rPr>
        <w:t>los</w:t>
      </w:r>
      <w:r>
        <w:rPr>
          <w:color w:val="231F20"/>
          <w:spacing w:val="-5"/>
        </w:rPr>
        <w:t xml:space="preserve"> </w:t>
      </w:r>
      <w:r w:rsidRPr="00697E23">
        <w:rPr>
          <w:color w:val="231F20"/>
        </w:rPr>
        <w:t>aportes</w:t>
      </w:r>
      <w:r w:rsidRPr="00697E23">
        <w:rPr>
          <w:color w:val="231F20"/>
          <w:spacing w:val="-1"/>
        </w:rPr>
        <w:t xml:space="preserve"> </w:t>
      </w:r>
      <w:r w:rsidRPr="00697E23">
        <w:rPr>
          <w:color w:val="231F20"/>
        </w:rPr>
        <w:t xml:space="preserve">girados por </w:t>
      </w:r>
      <w:r w:rsidRPr="00697E23">
        <w:rPr>
          <w:color w:val="231F20"/>
          <w:spacing w:val="-2"/>
        </w:rPr>
        <w:t>Corantioquia.</w:t>
      </w:r>
    </w:p>
    <w:p w14:paraId="306259D1" w14:textId="77777777" w:rsidR="00D66753" w:rsidRDefault="00D66753" w:rsidP="00D66753">
      <w:pPr>
        <w:pStyle w:val="Textoindependiente"/>
        <w:jc w:val="both"/>
        <w:rPr>
          <w:color w:val="231F20"/>
          <w:spacing w:val="-2"/>
        </w:rPr>
      </w:pPr>
    </w:p>
    <w:p w14:paraId="481C627E" w14:textId="77777777" w:rsidR="00D66753" w:rsidRDefault="00D66753" w:rsidP="00D66753">
      <w:pPr>
        <w:pStyle w:val="Textoindependiente"/>
        <w:jc w:val="both"/>
        <w:rPr>
          <w:color w:val="231F20"/>
        </w:rPr>
      </w:pPr>
      <w:r w:rsidRPr="00697E23">
        <w:rPr>
          <w:color w:val="231F20"/>
        </w:rPr>
        <w:t>Esta omisión generó una inconsistencia en el saldo de la cuenta, reflejando una diferencia de $5.769,11 millones, que contravino lo establecido en numeral 3. Recursos entregados en administración a otras entidades del procedimiento contable de recursos entregados en administración del Marco normativo para entidades de gobierno expedido</w:t>
      </w:r>
      <w:r w:rsidRPr="00697E23">
        <w:rPr>
          <w:color w:val="231F20"/>
          <w:spacing w:val="-17"/>
        </w:rPr>
        <w:t xml:space="preserve"> </w:t>
      </w:r>
      <w:r w:rsidRPr="00697E23">
        <w:rPr>
          <w:color w:val="231F20"/>
        </w:rPr>
        <w:t>por</w:t>
      </w:r>
      <w:r w:rsidRPr="00697E23">
        <w:rPr>
          <w:color w:val="231F20"/>
          <w:spacing w:val="-17"/>
        </w:rPr>
        <w:t xml:space="preserve"> </w:t>
      </w:r>
      <w:r w:rsidRPr="00697E23">
        <w:rPr>
          <w:color w:val="231F20"/>
        </w:rPr>
        <w:t>la</w:t>
      </w:r>
      <w:r w:rsidRPr="00697E23">
        <w:rPr>
          <w:color w:val="231F20"/>
          <w:spacing w:val="-17"/>
        </w:rPr>
        <w:t xml:space="preserve"> </w:t>
      </w:r>
      <w:r w:rsidRPr="00697E23">
        <w:rPr>
          <w:color w:val="231F20"/>
        </w:rPr>
        <w:t>Contaduría</w:t>
      </w:r>
      <w:r w:rsidRPr="00697E23">
        <w:rPr>
          <w:color w:val="231F20"/>
          <w:spacing w:val="-17"/>
        </w:rPr>
        <w:t xml:space="preserve"> </w:t>
      </w:r>
      <w:r w:rsidRPr="00697E23">
        <w:rPr>
          <w:color w:val="231F20"/>
        </w:rPr>
        <w:t>General</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la</w:t>
      </w:r>
      <w:r w:rsidRPr="00697E23">
        <w:rPr>
          <w:color w:val="231F20"/>
          <w:spacing w:val="-17"/>
        </w:rPr>
        <w:t xml:space="preserve"> </w:t>
      </w:r>
      <w:r w:rsidRPr="00697E23">
        <w:rPr>
          <w:color w:val="231F20"/>
        </w:rPr>
        <w:t>Nación</w:t>
      </w:r>
      <w:r w:rsidRPr="00697E23">
        <w:rPr>
          <w:color w:val="231F20"/>
          <w:spacing w:val="-17"/>
        </w:rPr>
        <w:t xml:space="preserve"> </w:t>
      </w:r>
      <w:r w:rsidRPr="00697E23">
        <w:rPr>
          <w:color w:val="231F20"/>
        </w:rPr>
        <w:t>(CGN),</w:t>
      </w:r>
      <w:r w:rsidRPr="00697E23">
        <w:rPr>
          <w:color w:val="231F20"/>
          <w:spacing w:val="-17"/>
        </w:rPr>
        <w:t xml:space="preserve"> </w:t>
      </w:r>
      <w:r w:rsidRPr="00697E23">
        <w:rPr>
          <w:color w:val="231F20"/>
        </w:rPr>
        <w:t>lo</w:t>
      </w:r>
      <w:r w:rsidRPr="00697E23">
        <w:rPr>
          <w:color w:val="231F20"/>
          <w:spacing w:val="-17"/>
        </w:rPr>
        <w:t xml:space="preserve"> </w:t>
      </w:r>
      <w:r w:rsidRPr="00697E23">
        <w:rPr>
          <w:color w:val="231F20"/>
        </w:rPr>
        <w:t>cual</w:t>
      </w:r>
      <w:r w:rsidRPr="00697E23">
        <w:rPr>
          <w:color w:val="231F20"/>
          <w:spacing w:val="-17"/>
        </w:rPr>
        <w:t xml:space="preserve"> </w:t>
      </w:r>
      <w:r w:rsidRPr="00697E23">
        <w:rPr>
          <w:color w:val="231F20"/>
        </w:rPr>
        <w:t>generó subestimación en la cuenta recursos entregados en administración y ocasionó que la información contable pública fuera incorrecta.</w:t>
      </w:r>
    </w:p>
    <w:p w14:paraId="03FB6520" w14:textId="77777777" w:rsidR="00D66753" w:rsidRDefault="00D66753" w:rsidP="00D66753">
      <w:pPr>
        <w:pStyle w:val="Textoindependiente"/>
        <w:jc w:val="both"/>
        <w:rPr>
          <w:color w:val="231F20"/>
        </w:rPr>
      </w:pPr>
    </w:p>
    <w:p w14:paraId="5E633EEF" w14:textId="547C1DE4" w:rsidR="00D66753" w:rsidRDefault="00BB420C" w:rsidP="00D66753">
      <w:pPr>
        <w:pStyle w:val="Textoindependiente"/>
        <w:jc w:val="both"/>
        <w:rPr>
          <w:color w:val="231F20"/>
        </w:rPr>
      </w:pPr>
      <w:r w:rsidRPr="00BB420C">
        <w:rPr>
          <w:b/>
          <w:bCs/>
          <w:color w:val="231F20"/>
        </w:rPr>
        <w:t>-</w:t>
      </w:r>
      <w:r w:rsidR="00D66753" w:rsidRPr="00BB420C">
        <w:rPr>
          <w:b/>
          <w:bCs/>
          <w:color w:val="231F20"/>
        </w:rPr>
        <w:t>No</w:t>
      </w:r>
      <w:r w:rsidR="00D66753" w:rsidRPr="00BB420C">
        <w:rPr>
          <w:b/>
          <w:bCs/>
          <w:color w:val="231F20"/>
          <w:spacing w:val="40"/>
        </w:rPr>
        <w:t xml:space="preserve"> </w:t>
      </w:r>
      <w:r w:rsidR="00D66753" w:rsidRPr="00BB420C">
        <w:rPr>
          <w:b/>
          <w:bCs/>
          <w:color w:val="231F20"/>
        </w:rPr>
        <w:t>se</w:t>
      </w:r>
      <w:r w:rsidR="00D66753" w:rsidRPr="00BB420C">
        <w:rPr>
          <w:b/>
          <w:bCs/>
          <w:color w:val="231F20"/>
          <w:spacing w:val="41"/>
        </w:rPr>
        <w:t xml:space="preserve"> </w:t>
      </w:r>
      <w:r w:rsidR="00D66753" w:rsidRPr="00BB420C">
        <w:rPr>
          <w:b/>
          <w:bCs/>
          <w:color w:val="231F20"/>
        </w:rPr>
        <w:t>logró</w:t>
      </w:r>
      <w:r w:rsidR="00D66753" w:rsidRPr="00697E23">
        <w:rPr>
          <w:color w:val="231F20"/>
          <w:spacing w:val="40"/>
        </w:rPr>
        <w:t xml:space="preserve"> </w:t>
      </w:r>
      <w:r w:rsidR="00D66753" w:rsidRPr="00697E23">
        <w:rPr>
          <w:color w:val="231F20"/>
        </w:rPr>
        <w:t>obtener</w:t>
      </w:r>
      <w:r w:rsidR="00D66753" w:rsidRPr="00697E23">
        <w:rPr>
          <w:color w:val="231F20"/>
          <w:spacing w:val="41"/>
        </w:rPr>
        <w:t xml:space="preserve"> </w:t>
      </w:r>
      <w:r w:rsidR="00D66753" w:rsidRPr="00697E23">
        <w:rPr>
          <w:color w:val="231F20"/>
        </w:rPr>
        <w:t>la</w:t>
      </w:r>
      <w:r w:rsidR="00D66753" w:rsidRPr="00697E23">
        <w:rPr>
          <w:color w:val="231F20"/>
          <w:spacing w:val="41"/>
        </w:rPr>
        <w:t xml:space="preserve"> </w:t>
      </w:r>
      <w:r w:rsidR="00D66753" w:rsidRPr="00697E23">
        <w:rPr>
          <w:color w:val="231F20"/>
        </w:rPr>
        <w:t>suficiente</w:t>
      </w:r>
      <w:r w:rsidR="00D66753" w:rsidRPr="00697E23">
        <w:rPr>
          <w:color w:val="231F20"/>
          <w:spacing w:val="40"/>
        </w:rPr>
        <w:t xml:space="preserve"> </w:t>
      </w:r>
      <w:r w:rsidR="00D66753" w:rsidRPr="00697E23">
        <w:rPr>
          <w:color w:val="231F20"/>
        </w:rPr>
        <w:t>evidencia</w:t>
      </w:r>
      <w:r w:rsidR="00D66753" w:rsidRPr="00697E23">
        <w:rPr>
          <w:color w:val="231F20"/>
          <w:spacing w:val="41"/>
        </w:rPr>
        <w:t xml:space="preserve"> </w:t>
      </w:r>
      <w:r w:rsidR="00D66753" w:rsidRPr="00697E23">
        <w:rPr>
          <w:color w:val="231F20"/>
        </w:rPr>
        <w:t>en</w:t>
      </w:r>
      <w:r w:rsidR="00D66753" w:rsidRPr="00697E23">
        <w:rPr>
          <w:color w:val="231F20"/>
          <w:spacing w:val="40"/>
        </w:rPr>
        <w:t xml:space="preserve"> </w:t>
      </w:r>
      <w:r w:rsidR="00D66753" w:rsidRPr="00697E23">
        <w:rPr>
          <w:color w:val="231F20"/>
        </w:rPr>
        <w:t>cuentas</w:t>
      </w:r>
      <w:r w:rsidR="00D66753" w:rsidRPr="00697E23">
        <w:rPr>
          <w:color w:val="231F20"/>
          <w:spacing w:val="41"/>
        </w:rPr>
        <w:t xml:space="preserve"> </w:t>
      </w:r>
      <w:r w:rsidR="00D66753" w:rsidRPr="00697E23">
        <w:rPr>
          <w:color w:val="231F20"/>
        </w:rPr>
        <w:t>por</w:t>
      </w:r>
      <w:r w:rsidR="00D66753" w:rsidRPr="00697E23">
        <w:rPr>
          <w:color w:val="231F20"/>
          <w:spacing w:val="41"/>
        </w:rPr>
        <w:t xml:space="preserve"> </w:t>
      </w:r>
      <w:r w:rsidR="00D66753" w:rsidRPr="00697E23">
        <w:rPr>
          <w:color w:val="231F20"/>
          <w:spacing w:val="-2"/>
        </w:rPr>
        <w:t>cobrar,</w:t>
      </w:r>
      <w:r w:rsidR="00D66753">
        <w:rPr>
          <w:color w:val="231F20"/>
          <w:spacing w:val="-2"/>
        </w:rPr>
        <w:t xml:space="preserve"> </w:t>
      </w:r>
      <w:r w:rsidR="00D66753" w:rsidRPr="00697E23">
        <w:rPr>
          <w:color w:val="231F20"/>
        </w:rPr>
        <w:t>por</w:t>
      </w:r>
      <w:r w:rsidR="00D66753" w:rsidRPr="00697E23">
        <w:rPr>
          <w:color w:val="231F20"/>
          <w:spacing w:val="52"/>
          <w:w w:val="150"/>
        </w:rPr>
        <w:t xml:space="preserve"> </w:t>
      </w:r>
      <w:r w:rsidR="00D66753" w:rsidRPr="00697E23">
        <w:rPr>
          <w:color w:val="231F20"/>
        </w:rPr>
        <w:t>$12.143,89</w:t>
      </w:r>
      <w:r w:rsidR="00D66753" w:rsidRPr="00697E23">
        <w:rPr>
          <w:color w:val="231F20"/>
          <w:spacing w:val="52"/>
          <w:w w:val="150"/>
        </w:rPr>
        <w:t xml:space="preserve"> </w:t>
      </w:r>
      <w:r w:rsidR="00D66753" w:rsidRPr="00697E23">
        <w:rPr>
          <w:color w:val="231F20"/>
        </w:rPr>
        <w:t>millones,</w:t>
      </w:r>
      <w:r w:rsidR="00D66753" w:rsidRPr="00697E23">
        <w:rPr>
          <w:color w:val="231F20"/>
          <w:spacing w:val="52"/>
          <w:w w:val="150"/>
        </w:rPr>
        <w:t xml:space="preserve"> </w:t>
      </w:r>
      <w:r w:rsidR="00D66753" w:rsidRPr="00697E23">
        <w:rPr>
          <w:color w:val="231F20"/>
        </w:rPr>
        <w:t>respecto</w:t>
      </w:r>
      <w:r w:rsidR="00D66753" w:rsidRPr="00697E23">
        <w:rPr>
          <w:color w:val="231F20"/>
          <w:spacing w:val="53"/>
          <w:w w:val="150"/>
        </w:rPr>
        <w:t xml:space="preserve"> </w:t>
      </w:r>
      <w:r w:rsidR="00D66753" w:rsidRPr="00697E23">
        <w:rPr>
          <w:color w:val="231F20"/>
        </w:rPr>
        <w:t>al</w:t>
      </w:r>
      <w:r w:rsidR="00D66753" w:rsidRPr="00697E23">
        <w:rPr>
          <w:color w:val="231F20"/>
          <w:spacing w:val="52"/>
          <w:w w:val="150"/>
        </w:rPr>
        <w:t xml:space="preserve"> </w:t>
      </w:r>
      <w:r w:rsidR="00D66753" w:rsidRPr="00697E23">
        <w:rPr>
          <w:color w:val="231F20"/>
        </w:rPr>
        <w:t>cumplimiento</w:t>
      </w:r>
      <w:r w:rsidR="00D66753" w:rsidRPr="00697E23">
        <w:rPr>
          <w:color w:val="231F20"/>
          <w:spacing w:val="52"/>
          <w:w w:val="150"/>
        </w:rPr>
        <w:t xml:space="preserve"> </w:t>
      </w:r>
      <w:r w:rsidR="00D66753" w:rsidRPr="00697E23">
        <w:rPr>
          <w:color w:val="231F20"/>
        </w:rPr>
        <w:t>del</w:t>
      </w:r>
      <w:r w:rsidR="00D66753" w:rsidRPr="00697E23">
        <w:rPr>
          <w:color w:val="231F20"/>
          <w:spacing w:val="53"/>
          <w:w w:val="150"/>
        </w:rPr>
        <w:t xml:space="preserve"> </w:t>
      </w:r>
      <w:r w:rsidR="00D66753" w:rsidRPr="00697E23">
        <w:rPr>
          <w:color w:val="231F20"/>
          <w:spacing w:val="-2"/>
        </w:rPr>
        <w:t>numeral</w:t>
      </w:r>
      <w:r w:rsidR="00D66753">
        <w:rPr>
          <w:color w:val="231F20"/>
          <w:spacing w:val="-2"/>
        </w:rPr>
        <w:t xml:space="preserve"> </w:t>
      </w:r>
      <w:r w:rsidR="00D66753" w:rsidRPr="00697E23">
        <w:rPr>
          <w:color w:val="231F20"/>
        </w:rPr>
        <w:t xml:space="preserve">2 Procedimiento contable para el registro de hechos económicos </w:t>
      </w:r>
      <w:r w:rsidR="00D66753" w:rsidRPr="00697E23">
        <w:rPr>
          <w:color w:val="231F20"/>
          <w:spacing w:val="-2"/>
        </w:rPr>
        <w:t>(porcentaje</w:t>
      </w:r>
      <w:r w:rsidR="00D66753" w:rsidRPr="00697E23">
        <w:rPr>
          <w:color w:val="231F20"/>
          <w:spacing w:val="-11"/>
        </w:rPr>
        <w:t xml:space="preserve"> </w:t>
      </w:r>
      <w:r w:rsidR="00D66753" w:rsidRPr="00697E23">
        <w:rPr>
          <w:color w:val="231F20"/>
          <w:spacing w:val="-2"/>
        </w:rPr>
        <w:t>ambiental,</w:t>
      </w:r>
      <w:r w:rsidR="00D66753" w:rsidRPr="00697E23">
        <w:rPr>
          <w:color w:val="231F20"/>
          <w:spacing w:val="-11"/>
        </w:rPr>
        <w:t xml:space="preserve"> </w:t>
      </w:r>
      <w:r w:rsidR="00D66753" w:rsidRPr="00697E23">
        <w:rPr>
          <w:color w:val="231F20"/>
          <w:spacing w:val="-2"/>
        </w:rPr>
        <w:t>sobretasa</w:t>
      </w:r>
      <w:r w:rsidR="00D66753" w:rsidRPr="00697E23">
        <w:rPr>
          <w:color w:val="231F20"/>
          <w:spacing w:val="-11"/>
        </w:rPr>
        <w:t xml:space="preserve"> </w:t>
      </w:r>
      <w:r w:rsidR="00D66753" w:rsidRPr="00697E23">
        <w:rPr>
          <w:color w:val="231F20"/>
          <w:spacing w:val="-2"/>
        </w:rPr>
        <w:t>ambiental)</w:t>
      </w:r>
      <w:r w:rsidR="00D66753" w:rsidRPr="00697E23">
        <w:rPr>
          <w:color w:val="231F20"/>
          <w:spacing w:val="-11"/>
        </w:rPr>
        <w:t xml:space="preserve"> </w:t>
      </w:r>
      <w:r w:rsidR="00D66753" w:rsidRPr="00697E23">
        <w:rPr>
          <w:color w:val="231F20"/>
          <w:spacing w:val="-2"/>
        </w:rPr>
        <w:t>del</w:t>
      </w:r>
      <w:r w:rsidR="00D66753" w:rsidRPr="00697E23">
        <w:rPr>
          <w:color w:val="231F20"/>
          <w:spacing w:val="-11"/>
        </w:rPr>
        <w:t xml:space="preserve"> </w:t>
      </w:r>
      <w:r w:rsidR="00D66753" w:rsidRPr="00697E23">
        <w:rPr>
          <w:color w:val="231F20"/>
          <w:spacing w:val="-2"/>
        </w:rPr>
        <w:t>Marco</w:t>
      </w:r>
      <w:r w:rsidR="00D66753" w:rsidRPr="00697E23">
        <w:rPr>
          <w:color w:val="231F20"/>
          <w:spacing w:val="-11"/>
        </w:rPr>
        <w:t xml:space="preserve"> </w:t>
      </w:r>
      <w:r w:rsidR="00D66753" w:rsidRPr="00697E23">
        <w:rPr>
          <w:color w:val="231F20"/>
          <w:spacing w:val="-2"/>
        </w:rPr>
        <w:t>normativo</w:t>
      </w:r>
      <w:r w:rsidR="00D66753" w:rsidRPr="00697E23">
        <w:rPr>
          <w:color w:val="231F20"/>
          <w:spacing w:val="-11"/>
        </w:rPr>
        <w:t xml:space="preserve"> </w:t>
      </w:r>
      <w:r w:rsidR="00D66753" w:rsidRPr="00697E23">
        <w:rPr>
          <w:color w:val="231F20"/>
          <w:spacing w:val="-2"/>
        </w:rPr>
        <w:t xml:space="preserve">para </w:t>
      </w:r>
      <w:r w:rsidR="00D66753" w:rsidRPr="00697E23">
        <w:rPr>
          <w:color w:val="231F20"/>
        </w:rPr>
        <w:t>entidades</w:t>
      </w:r>
      <w:r w:rsidR="00D66753" w:rsidRPr="00697E23">
        <w:rPr>
          <w:color w:val="231F20"/>
          <w:spacing w:val="-19"/>
        </w:rPr>
        <w:t xml:space="preserve"> </w:t>
      </w:r>
      <w:r w:rsidR="00D66753" w:rsidRPr="00697E23">
        <w:rPr>
          <w:color w:val="231F20"/>
        </w:rPr>
        <w:t>de</w:t>
      </w:r>
      <w:r w:rsidR="00D66753" w:rsidRPr="00697E23">
        <w:rPr>
          <w:color w:val="231F20"/>
          <w:spacing w:val="-19"/>
        </w:rPr>
        <w:t xml:space="preserve"> </w:t>
      </w:r>
      <w:r w:rsidR="00D66753" w:rsidRPr="00697E23">
        <w:rPr>
          <w:color w:val="231F20"/>
        </w:rPr>
        <w:t>Gobierno</w:t>
      </w:r>
      <w:r w:rsidR="00D66753" w:rsidRPr="00697E23">
        <w:rPr>
          <w:color w:val="231F20"/>
          <w:spacing w:val="-19"/>
        </w:rPr>
        <w:t xml:space="preserve"> </w:t>
      </w:r>
      <w:r w:rsidR="00D66753" w:rsidRPr="00697E23">
        <w:rPr>
          <w:color w:val="231F20"/>
        </w:rPr>
        <w:t>de</w:t>
      </w:r>
      <w:r w:rsidR="00D66753" w:rsidRPr="00697E23">
        <w:rPr>
          <w:color w:val="231F20"/>
          <w:spacing w:val="-19"/>
        </w:rPr>
        <w:t xml:space="preserve"> </w:t>
      </w:r>
      <w:r w:rsidR="00D66753" w:rsidRPr="00697E23">
        <w:rPr>
          <w:color w:val="231F20"/>
        </w:rPr>
        <w:t>la</w:t>
      </w:r>
      <w:r w:rsidR="00D66753" w:rsidRPr="00697E23">
        <w:rPr>
          <w:color w:val="231F20"/>
          <w:spacing w:val="-19"/>
        </w:rPr>
        <w:t xml:space="preserve"> </w:t>
      </w:r>
      <w:r w:rsidR="00D66753" w:rsidRPr="00697E23">
        <w:rPr>
          <w:color w:val="231F20"/>
        </w:rPr>
        <w:t>Contaduría</w:t>
      </w:r>
      <w:r w:rsidR="00D66753" w:rsidRPr="00697E23">
        <w:rPr>
          <w:color w:val="231F20"/>
          <w:spacing w:val="-19"/>
        </w:rPr>
        <w:t xml:space="preserve"> </w:t>
      </w:r>
      <w:r w:rsidR="00D66753" w:rsidRPr="00697E23">
        <w:rPr>
          <w:color w:val="231F20"/>
        </w:rPr>
        <w:t>General</w:t>
      </w:r>
      <w:r w:rsidR="00D66753" w:rsidRPr="00697E23">
        <w:rPr>
          <w:color w:val="231F20"/>
          <w:spacing w:val="-19"/>
        </w:rPr>
        <w:t xml:space="preserve"> </w:t>
      </w:r>
      <w:r w:rsidR="00D66753" w:rsidRPr="00697E23">
        <w:rPr>
          <w:color w:val="231F20"/>
        </w:rPr>
        <w:t>de</w:t>
      </w:r>
      <w:r w:rsidR="00D66753" w:rsidRPr="00697E23">
        <w:rPr>
          <w:color w:val="231F20"/>
          <w:spacing w:val="-19"/>
        </w:rPr>
        <w:t xml:space="preserve"> </w:t>
      </w:r>
      <w:r w:rsidR="00D66753" w:rsidRPr="00697E23">
        <w:rPr>
          <w:color w:val="231F20"/>
        </w:rPr>
        <w:t>la</w:t>
      </w:r>
      <w:r w:rsidR="00D66753" w:rsidRPr="00697E23">
        <w:rPr>
          <w:color w:val="231F20"/>
          <w:spacing w:val="-19"/>
        </w:rPr>
        <w:t xml:space="preserve"> </w:t>
      </w:r>
      <w:r w:rsidR="00D66753" w:rsidRPr="00697E23">
        <w:rPr>
          <w:color w:val="231F20"/>
        </w:rPr>
        <w:t>Nación,</w:t>
      </w:r>
      <w:r w:rsidR="00D66753" w:rsidRPr="00697E23">
        <w:rPr>
          <w:color w:val="231F20"/>
          <w:spacing w:val="-19"/>
        </w:rPr>
        <w:t xml:space="preserve"> </w:t>
      </w:r>
      <w:r w:rsidR="00D66753" w:rsidRPr="00697E23">
        <w:rPr>
          <w:color w:val="231F20"/>
        </w:rPr>
        <w:t>debido</w:t>
      </w:r>
      <w:r w:rsidR="00D66753" w:rsidRPr="00697E23">
        <w:rPr>
          <w:color w:val="231F20"/>
          <w:spacing w:val="-19"/>
        </w:rPr>
        <w:t xml:space="preserve"> </w:t>
      </w:r>
      <w:r w:rsidR="00D66753" w:rsidRPr="00697E23">
        <w:rPr>
          <w:color w:val="231F20"/>
        </w:rPr>
        <w:t>a que</w:t>
      </w:r>
      <w:r w:rsidR="00D66753" w:rsidRPr="00697E23">
        <w:rPr>
          <w:color w:val="231F20"/>
          <w:spacing w:val="-2"/>
        </w:rPr>
        <w:t xml:space="preserve"> </w:t>
      </w:r>
      <w:r w:rsidR="00D66753" w:rsidRPr="00697E23">
        <w:rPr>
          <w:color w:val="231F20"/>
        </w:rPr>
        <w:t>al</w:t>
      </w:r>
      <w:r w:rsidR="00D66753" w:rsidRPr="00697E23">
        <w:rPr>
          <w:color w:val="231F20"/>
          <w:spacing w:val="-2"/>
        </w:rPr>
        <w:t xml:space="preserve"> </w:t>
      </w:r>
      <w:r w:rsidR="00D66753" w:rsidRPr="00697E23">
        <w:rPr>
          <w:color w:val="231F20"/>
        </w:rPr>
        <w:t>realizar</w:t>
      </w:r>
      <w:r w:rsidR="00D66753" w:rsidRPr="00697E23">
        <w:rPr>
          <w:color w:val="231F20"/>
          <w:spacing w:val="-2"/>
        </w:rPr>
        <w:t xml:space="preserve"> </w:t>
      </w:r>
      <w:r w:rsidR="00D66753" w:rsidRPr="00697E23">
        <w:rPr>
          <w:color w:val="231F20"/>
        </w:rPr>
        <w:t>un</w:t>
      </w:r>
      <w:r w:rsidR="00D66753" w:rsidRPr="00697E23">
        <w:rPr>
          <w:color w:val="231F20"/>
          <w:spacing w:val="-2"/>
        </w:rPr>
        <w:t xml:space="preserve"> </w:t>
      </w:r>
      <w:r w:rsidR="00D66753" w:rsidRPr="00697E23">
        <w:rPr>
          <w:color w:val="231F20"/>
        </w:rPr>
        <w:t>cruce</w:t>
      </w:r>
      <w:r w:rsidR="00D66753" w:rsidRPr="00697E23">
        <w:rPr>
          <w:color w:val="231F20"/>
          <w:spacing w:val="-2"/>
        </w:rPr>
        <w:t xml:space="preserve"> </w:t>
      </w:r>
      <w:r w:rsidR="00D66753" w:rsidRPr="00697E23">
        <w:rPr>
          <w:color w:val="231F20"/>
        </w:rPr>
        <w:t>entre</w:t>
      </w:r>
      <w:r w:rsidR="00D66753" w:rsidRPr="00697E23">
        <w:rPr>
          <w:color w:val="231F20"/>
          <w:spacing w:val="-2"/>
        </w:rPr>
        <w:t xml:space="preserve"> </w:t>
      </w:r>
      <w:r w:rsidR="00D66753" w:rsidRPr="00697E23">
        <w:rPr>
          <w:color w:val="231F20"/>
        </w:rPr>
        <w:t>la</w:t>
      </w:r>
      <w:r w:rsidR="00D66753" w:rsidRPr="00697E23">
        <w:rPr>
          <w:color w:val="231F20"/>
          <w:spacing w:val="-2"/>
        </w:rPr>
        <w:t xml:space="preserve"> </w:t>
      </w:r>
      <w:r w:rsidR="00D66753" w:rsidRPr="00697E23">
        <w:rPr>
          <w:color w:val="231F20"/>
        </w:rPr>
        <w:t>información</w:t>
      </w:r>
      <w:r w:rsidR="00D66753" w:rsidRPr="00697E23">
        <w:rPr>
          <w:color w:val="231F20"/>
          <w:spacing w:val="-2"/>
        </w:rPr>
        <w:t xml:space="preserve"> </w:t>
      </w:r>
      <w:r w:rsidR="00D66753" w:rsidRPr="00697E23">
        <w:rPr>
          <w:color w:val="231F20"/>
        </w:rPr>
        <w:t>contable</w:t>
      </w:r>
      <w:r w:rsidR="00D66753" w:rsidRPr="00697E23">
        <w:rPr>
          <w:color w:val="231F20"/>
          <w:spacing w:val="-2"/>
        </w:rPr>
        <w:t xml:space="preserve"> </w:t>
      </w:r>
      <w:r w:rsidR="00D66753" w:rsidRPr="00697E23">
        <w:rPr>
          <w:color w:val="231F20"/>
        </w:rPr>
        <w:t>y</w:t>
      </w:r>
      <w:r w:rsidR="00D66753" w:rsidRPr="00697E23">
        <w:rPr>
          <w:color w:val="231F20"/>
          <w:spacing w:val="-2"/>
        </w:rPr>
        <w:t xml:space="preserve"> </w:t>
      </w:r>
      <w:r w:rsidR="00D66753" w:rsidRPr="00697E23">
        <w:rPr>
          <w:color w:val="231F20"/>
        </w:rPr>
        <w:t>financiera</w:t>
      </w:r>
      <w:r w:rsidR="00D66753" w:rsidRPr="00697E23">
        <w:rPr>
          <w:color w:val="231F20"/>
          <w:spacing w:val="-2"/>
        </w:rPr>
        <w:t xml:space="preserve"> </w:t>
      </w:r>
      <w:r w:rsidR="00D66753" w:rsidRPr="00697E23">
        <w:rPr>
          <w:color w:val="231F20"/>
        </w:rPr>
        <w:t>del módulo</w:t>
      </w:r>
      <w:r w:rsidR="00D66753" w:rsidRPr="00697E23">
        <w:rPr>
          <w:color w:val="231F20"/>
          <w:spacing w:val="-16"/>
        </w:rPr>
        <w:t xml:space="preserve"> </w:t>
      </w:r>
      <w:r w:rsidR="00D66753" w:rsidRPr="00697E23">
        <w:rPr>
          <w:color w:val="231F20"/>
        </w:rPr>
        <w:t>de</w:t>
      </w:r>
      <w:r w:rsidR="00D66753" w:rsidRPr="00697E23">
        <w:rPr>
          <w:color w:val="231F20"/>
          <w:spacing w:val="-16"/>
        </w:rPr>
        <w:t xml:space="preserve"> </w:t>
      </w:r>
      <w:r w:rsidR="00D66753" w:rsidRPr="00697E23">
        <w:rPr>
          <w:color w:val="231F20"/>
        </w:rPr>
        <w:t>facturación</w:t>
      </w:r>
      <w:r w:rsidR="00D66753" w:rsidRPr="00697E23">
        <w:rPr>
          <w:color w:val="231F20"/>
          <w:spacing w:val="-16"/>
        </w:rPr>
        <w:t xml:space="preserve"> </w:t>
      </w:r>
      <w:r w:rsidR="00D66753" w:rsidRPr="00697E23">
        <w:rPr>
          <w:color w:val="231F20"/>
        </w:rPr>
        <w:t>y</w:t>
      </w:r>
      <w:r w:rsidR="00D66753" w:rsidRPr="00697E23">
        <w:rPr>
          <w:color w:val="231F20"/>
          <w:spacing w:val="-16"/>
        </w:rPr>
        <w:t xml:space="preserve"> </w:t>
      </w:r>
      <w:r w:rsidR="00D66753" w:rsidRPr="00697E23">
        <w:rPr>
          <w:color w:val="231F20"/>
        </w:rPr>
        <w:t>cartera</w:t>
      </w:r>
      <w:r w:rsidR="00D66753" w:rsidRPr="00697E23">
        <w:rPr>
          <w:color w:val="231F20"/>
          <w:spacing w:val="-16"/>
        </w:rPr>
        <w:t xml:space="preserve"> </w:t>
      </w:r>
      <w:r w:rsidR="00D66753" w:rsidRPr="00697E23">
        <w:rPr>
          <w:color w:val="231F20"/>
        </w:rPr>
        <w:t>de</w:t>
      </w:r>
      <w:r w:rsidR="00D66753" w:rsidRPr="00697E23">
        <w:rPr>
          <w:color w:val="231F20"/>
          <w:spacing w:val="-16"/>
        </w:rPr>
        <w:t xml:space="preserve"> </w:t>
      </w:r>
      <w:r w:rsidR="00D66753" w:rsidRPr="00697E23">
        <w:rPr>
          <w:color w:val="231F20"/>
        </w:rPr>
        <w:t>la</w:t>
      </w:r>
      <w:r w:rsidR="00D66753" w:rsidRPr="00697E23">
        <w:rPr>
          <w:color w:val="231F20"/>
          <w:spacing w:val="-16"/>
        </w:rPr>
        <w:t xml:space="preserve"> </w:t>
      </w:r>
      <w:r w:rsidR="00D66753" w:rsidRPr="00697E23">
        <w:rPr>
          <w:color w:val="231F20"/>
        </w:rPr>
        <w:t>Corporación,</w:t>
      </w:r>
      <w:r w:rsidR="00D66753" w:rsidRPr="00697E23">
        <w:rPr>
          <w:color w:val="231F20"/>
          <w:spacing w:val="-16"/>
        </w:rPr>
        <w:t xml:space="preserve"> </w:t>
      </w:r>
      <w:r w:rsidR="00D66753" w:rsidRPr="00697E23">
        <w:rPr>
          <w:color w:val="231F20"/>
        </w:rPr>
        <w:lastRenderedPageBreak/>
        <w:t>relacionada</w:t>
      </w:r>
      <w:r w:rsidR="00D66753" w:rsidRPr="00697E23">
        <w:rPr>
          <w:color w:val="231F20"/>
          <w:spacing w:val="-16"/>
        </w:rPr>
        <w:t xml:space="preserve"> </w:t>
      </w:r>
      <w:r w:rsidR="00D66753" w:rsidRPr="00697E23">
        <w:rPr>
          <w:color w:val="231F20"/>
        </w:rPr>
        <w:t>con</w:t>
      </w:r>
      <w:r w:rsidR="00D66753" w:rsidRPr="00697E23">
        <w:rPr>
          <w:color w:val="231F20"/>
          <w:spacing w:val="-16"/>
        </w:rPr>
        <w:t xml:space="preserve"> </w:t>
      </w:r>
      <w:r w:rsidR="00D66753" w:rsidRPr="00697E23">
        <w:rPr>
          <w:color w:val="231F20"/>
        </w:rPr>
        <w:t>los ingresos por concepto de sobretasa ambiental al 31 de diciembre de 2024, y la información reportada por las entidades territoriales de la jurisdicción</w:t>
      </w:r>
      <w:r w:rsidR="00D66753" w:rsidRPr="00697E23">
        <w:rPr>
          <w:color w:val="231F20"/>
          <w:spacing w:val="-12"/>
        </w:rPr>
        <w:t xml:space="preserve"> </w:t>
      </w:r>
      <w:r w:rsidR="00D66753" w:rsidRPr="00697E23">
        <w:rPr>
          <w:color w:val="231F20"/>
        </w:rPr>
        <w:t>de</w:t>
      </w:r>
      <w:r w:rsidR="00D66753" w:rsidRPr="00697E23">
        <w:rPr>
          <w:color w:val="231F20"/>
          <w:spacing w:val="-12"/>
        </w:rPr>
        <w:t xml:space="preserve"> </w:t>
      </w:r>
      <w:r w:rsidR="00D66753" w:rsidRPr="00697E23">
        <w:rPr>
          <w:color w:val="231F20"/>
        </w:rPr>
        <w:t>Corantioquia</w:t>
      </w:r>
      <w:r w:rsidR="00D66753" w:rsidRPr="00697E23">
        <w:rPr>
          <w:color w:val="231F20"/>
          <w:spacing w:val="-12"/>
        </w:rPr>
        <w:t xml:space="preserve"> </w:t>
      </w:r>
      <w:r w:rsidR="00D66753" w:rsidRPr="00697E23">
        <w:rPr>
          <w:color w:val="231F20"/>
        </w:rPr>
        <w:t>a</w:t>
      </w:r>
      <w:r w:rsidR="00D66753" w:rsidRPr="00697E23">
        <w:rPr>
          <w:color w:val="231F20"/>
          <w:spacing w:val="-12"/>
        </w:rPr>
        <w:t xml:space="preserve"> </w:t>
      </w:r>
      <w:r w:rsidR="00D66753" w:rsidRPr="00697E23">
        <w:rPr>
          <w:color w:val="231F20"/>
        </w:rPr>
        <w:t>la</w:t>
      </w:r>
      <w:r w:rsidR="00D66753" w:rsidRPr="00697E23">
        <w:rPr>
          <w:color w:val="231F20"/>
          <w:spacing w:val="-12"/>
        </w:rPr>
        <w:t xml:space="preserve"> </w:t>
      </w:r>
      <w:r w:rsidR="00D66753" w:rsidRPr="00697E23">
        <w:rPr>
          <w:color w:val="231F20"/>
        </w:rPr>
        <w:t>Contaduría</w:t>
      </w:r>
      <w:r w:rsidR="00D66753" w:rsidRPr="00697E23">
        <w:rPr>
          <w:color w:val="231F20"/>
          <w:spacing w:val="-12"/>
        </w:rPr>
        <w:t xml:space="preserve"> </w:t>
      </w:r>
      <w:r w:rsidR="00D66753" w:rsidRPr="00697E23">
        <w:rPr>
          <w:color w:val="231F20"/>
        </w:rPr>
        <w:t>General</w:t>
      </w:r>
      <w:r w:rsidR="00D66753" w:rsidRPr="00697E23">
        <w:rPr>
          <w:color w:val="231F20"/>
          <w:spacing w:val="-12"/>
        </w:rPr>
        <w:t xml:space="preserve"> </w:t>
      </w:r>
      <w:r w:rsidR="00D66753" w:rsidRPr="00697E23">
        <w:rPr>
          <w:color w:val="231F20"/>
        </w:rPr>
        <w:t>de</w:t>
      </w:r>
      <w:r w:rsidR="00D66753" w:rsidRPr="00697E23">
        <w:rPr>
          <w:color w:val="231F20"/>
          <w:spacing w:val="-12"/>
        </w:rPr>
        <w:t xml:space="preserve"> </w:t>
      </w:r>
      <w:r w:rsidR="00D66753" w:rsidRPr="00697E23">
        <w:rPr>
          <w:color w:val="231F20"/>
        </w:rPr>
        <w:t>la</w:t>
      </w:r>
      <w:r w:rsidR="00D66753" w:rsidRPr="00697E23">
        <w:rPr>
          <w:color w:val="231F20"/>
          <w:spacing w:val="-12"/>
        </w:rPr>
        <w:t xml:space="preserve"> </w:t>
      </w:r>
      <w:r w:rsidR="00D66753" w:rsidRPr="00697E23">
        <w:rPr>
          <w:color w:val="231F20"/>
        </w:rPr>
        <w:t>Nación</w:t>
      </w:r>
      <w:r w:rsidR="00D66753" w:rsidRPr="00697E23">
        <w:rPr>
          <w:color w:val="231F20"/>
          <w:spacing w:val="-12"/>
        </w:rPr>
        <w:t xml:space="preserve"> </w:t>
      </w:r>
      <w:r w:rsidR="00D66753" w:rsidRPr="00697E23">
        <w:rPr>
          <w:color w:val="231F20"/>
        </w:rPr>
        <w:t>para la</w:t>
      </w:r>
      <w:r w:rsidR="00D66753" w:rsidRPr="00697E23">
        <w:rPr>
          <w:color w:val="231F20"/>
          <w:spacing w:val="-9"/>
        </w:rPr>
        <w:t xml:space="preserve"> </w:t>
      </w:r>
      <w:r w:rsidR="00D66753" w:rsidRPr="00697E23">
        <w:rPr>
          <w:color w:val="231F20"/>
        </w:rPr>
        <w:t>vigencia</w:t>
      </w:r>
      <w:r w:rsidR="00D66753" w:rsidRPr="00697E23">
        <w:rPr>
          <w:color w:val="231F20"/>
          <w:spacing w:val="-8"/>
        </w:rPr>
        <w:t xml:space="preserve"> </w:t>
      </w:r>
      <w:r w:rsidR="00D66753" w:rsidRPr="00697E23">
        <w:rPr>
          <w:color w:val="231F20"/>
        </w:rPr>
        <w:t>2024,</w:t>
      </w:r>
      <w:r w:rsidR="00D66753" w:rsidRPr="00697E23">
        <w:rPr>
          <w:color w:val="231F20"/>
          <w:spacing w:val="-8"/>
        </w:rPr>
        <w:t xml:space="preserve"> </w:t>
      </w:r>
      <w:r w:rsidR="00D66753" w:rsidRPr="00697E23">
        <w:rPr>
          <w:color w:val="231F20"/>
        </w:rPr>
        <w:t>se</w:t>
      </w:r>
      <w:r w:rsidR="00D66753" w:rsidRPr="00697E23">
        <w:rPr>
          <w:color w:val="231F20"/>
          <w:spacing w:val="-8"/>
        </w:rPr>
        <w:t xml:space="preserve"> </w:t>
      </w:r>
      <w:r w:rsidR="00D66753" w:rsidRPr="00697E23">
        <w:rPr>
          <w:color w:val="231F20"/>
        </w:rPr>
        <w:t>evidenció</w:t>
      </w:r>
      <w:r w:rsidR="00D66753" w:rsidRPr="00697E23">
        <w:rPr>
          <w:color w:val="231F20"/>
          <w:spacing w:val="-8"/>
        </w:rPr>
        <w:t xml:space="preserve"> </w:t>
      </w:r>
      <w:r w:rsidR="00D66753" w:rsidRPr="00697E23">
        <w:rPr>
          <w:color w:val="231F20"/>
        </w:rPr>
        <w:t>una</w:t>
      </w:r>
      <w:r w:rsidR="00D66753" w:rsidRPr="00697E23">
        <w:rPr>
          <w:color w:val="231F20"/>
          <w:spacing w:val="-8"/>
        </w:rPr>
        <w:t xml:space="preserve"> </w:t>
      </w:r>
      <w:r w:rsidR="00D66753" w:rsidRPr="00697E23">
        <w:rPr>
          <w:color w:val="231F20"/>
        </w:rPr>
        <w:t>diferencia</w:t>
      </w:r>
      <w:r w:rsidR="00D66753" w:rsidRPr="00697E23">
        <w:rPr>
          <w:color w:val="231F20"/>
          <w:spacing w:val="-9"/>
        </w:rPr>
        <w:t xml:space="preserve"> </w:t>
      </w:r>
      <w:r w:rsidR="00D66753" w:rsidRPr="00697E23">
        <w:rPr>
          <w:color w:val="231F20"/>
        </w:rPr>
        <w:t>significativa,</w:t>
      </w:r>
      <w:r w:rsidR="00D66753" w:rsidRPr="00697E23">
        <w:rPr>
          <w:color w:val="231F20"/>
          <w:spacing w:val="-8"/>
        </w:rPr>
        <w:t xml:space="preserve"> </w:t>
      </w:r>
      <w:r w:rsidR="00D66753" w:rsidRPr="00697E23">
        <w:rPr>
          <w:color w:val="231F20"/>
        </w:rPr>
        <w:t>mientras</w:t>
      </w:r>
      <w:r w:rsidR="00D66753" w:rsidRPr="00697E23">
        <w:rPr>
          <w:color w:val="231F20"/>
          <w:spacing w:val="-8"/>
        </w:rPr>
        <w:t xml:space="preserve"> </w:t>
      </w:r>
      <w:r w:rsidR="00D66753" w:rsidRPr="00697E23">
        <w:rPr>
          <w:color w:val="231F20"/>
          <w:spacing w:val="-5"/>
        </w:rPr>
        <w:t>la</w:t>
      </w:r>
      <w:r w:rsidR="00D66753">
        <w:rPr>
          <w:color w:val="231F20"/>
          <w:spacing w:val="-5"/>
        </w:rPr>
        <w:t xml:space="preserve"> </w:t>
      </w:r>
      <w:r w:rsidR="00D66753" w:rsidRPr="00697E23">
        <w:rPr>
          <w:color w:val="231F20"/>
        </w:rPr>
        <w:t>Corporación</w:t>
      </w:r>
      <w:r w:rsidR="00D66753" w:rsidRPr="00697E23">
        <w:rPr>
          <w:color w:val="231F20"/>
          <w:spacing w:val="-15"/>
        </w:rPr>
        <w:t xml:space="preserve"> </w:t>
      </w:r>
      <w:r w:rsidR="00D66753" w:rsidRPr="00697E23">
        <w:rPr>
          <w:color w:val="231F20"/>
        </w:rPr>
        <w:t>facturó</w:t>
      </w:r>
      <w:r w:rsidR="00D66753" w:rsidRPr="00697E23">
        <w:rPr>
          <w:color w:val="231F20"/>
          <w:spacing w:val="-15"/>
        </w:rPr>
        <w:t xml:space="preserve"> </w:t>
      </w:r>
      <w:r w:rsidR="00D66753" w:rsidRPr="00697E23">
        <w:rPr>
          <w:color w:val="231F20"/>
        </w:rPr>
        <w:t>ingresos,</w:t>
      </w:r>
      <w:r w:rsidR="00D66753" w:rsidRPr="00697E23">
        <w:rPr>
          <w:color w:val="231F20"/>
          <w:spacing w:val="-15"/>
        </w:rPr>
        <w:t xml:space="preserve"> </w:t>
      </w:r>
      <w:r w:rsidR="00D66753" w:rsidRPr="00697E23">
        <w:rPr>
          <w:color w:val="231F20"/>
        </w:rPr>
        <w:t>por</w:t>
      </w:r>
      <w:r w:rsidR="00D66753" w:rsidRPr="00697E23">
        <w:rPr>
          <w:color w:val="231F20"/>
          <w:spacing w:val="-15"/>
        </w:rPr>
        <w:t xml:space="preserve"> </w:t>
      </w:r>
      <w:r w:rsidR="00D66753" w:rsidRPr="00697E23">
        <w:rPr>
          <w:color w:val="231F20"/>
        </w:rPr>
        <w:t>$14.895,51</w:t>
      </w:r>
      <w:r w:rsidR="00D66753" w:rsidRPr="00697E23">
        <w:rPr>
          <w:color w:val="231F20"/>
          <w:spacing w:val="-15"/>
        </w:rPr>
        <w:t xml:space="preserve"> </w:t>
      </w:r>
      <w:r w:rsidR="00D66753" w:rsidRPr="00697E23">
        <w:rPr>
          <w:color w:val="231F20"/>
        </w:rPr>
        <w:t>millones,</w:t>
      </w:r>
      <w:r w:rsidR="00D66753" w:rsidRPr="00697E23">
        <w:rPr>
          <w:color w:val="231F20"/>
          <w:spacing w:val="-15"/>
        </w:rPr>
        <w:t xml:space="preserve"> </w:t>
      </w:r>
      <w:r w:rsidR="00D66753" w:rsidRPr="00697E23">
        <w:rPr>
          <w:color w:val="231F20"/>
        </w:rPr>
        <w:t>los</w:t>
      </w:r>
      <w:r w:rsidR="00D66753" w:rsidRPr="00697E23">
        <w:rPr>
          <w:color w:val="231F20"/>
          <w:spacing w:val="-15"/>
        </w:rPr>
        <w:t xml:space="preserve"> </w:t>
      </w:r>
      <w:r w:rsidR="00D66753" w:rsidRPr="00697E23">
        <w:rPr>
          <w:color w:val="231F20"/>
        </w:rPr>
        <w:t>municipios reportaron a la Contaduría un valor de $27.039,40 millones, lo que generó</w:t>
      </w:r>
      <w:r w:rsidR="00D66753" w:rsidRPr="00697E23">
        <w:rPr>
          <w:color w:val="231F20"/>
          <w:spacing w:val="-8"/>
        </w:rPr>
        <w:t xml:space="preserve"> </w:t>
      </w:r>
      <w:r w:rsidR="00D66753" w:rsidRPr="00697E23">
        <w:rPr>
          <w:color w:val="231F20"/>
        </w:rPr>
        <w:t>incertidumbre</w:t>
      </w:r>
      <w:r w:rsidR="00D66753" w:rsidRPr="00697E23">
        <w:rPr>
          <w:color w:val="231F20"/>
          <w:spacing w:val="-8"/>
        </w:rPr>
        <w:t xml:space="preserve"> </w:t>
      </w:r>
      <w:r w:rsidR="00D66753" w:rsidRPr="00697E23">
        <w:rPr>
          <w:color w:val="231F20"/>
        </w:rPr>
        <w:t>sobre</w:t>
      </w:r>
      <w:r w:rsidR="00D66753" w:rsidRPr="00697E23">
        <w:rPr>
          <w:color w:val="231F20"/>
          <w:spacing w:val="-8"/>
        </w:rPr>
        <w:t xml:space="preserve"> </w:t>
      </w:r>
      <w:r w:rsidR="00D66753" w:rsidRPr="00697E23">
        <w:rPr>
          <w:color w:val="231F20"/>
        </w:rPr>
        <w:t>el</w:t>
      </w:r>
      <w:r w:rsidR="00D66753" w:rsidRPr="00697E23">
        <w:rPr>
          <w:color w:val="231F20"/>
          <w:spacing w:val="-8"/>
        </w:rPr>
        <w:t xml:space="preserve"> </w:t>
      </w:r>
      <w:r w:rsidR="00D66753" w:rsidRPr="00697E23">
        <w:rPr>
          <w:color w:val="231F20"/>
        </w:rPr>
        <w:t>reconocimiento</w:t>
      </w:r>
      <w:r w:rsidR="00D66753" w:rsidRPr="00697E23">
        <w:rPr>
          <w:color w:val="231F20"/>
          <w:spacing w:val="-8"/>
        </w:rPr>
        <w:t xml:space="preserve"> </w:t>
      </w:r>
      <w:r w:rsidR="00D66753" w:rsidRPr="00697E23">
        <w:rPr>
          <w:color w:val="231F20"/>
        </w:rPr>
        <w:t>de</w:t>
      </w:r>
      <w:r w:rsidR="00D66753" w:rsidRPr="00697E23">
        <w:rPr>
          <w:color w:val="231F20"/>
          <w:spacing w:val="-8"/>
        </w:rPr>
        <w:t xml:space="preserve"> </w:t>
      </w:r>
      <w:r w:rsidR="00D66753" w:rsidRPr="00697E23">
        <w:rPr>
          <w:color w:val="231F20"/>
        </w:rPr>
        <w:t>derechos</w:t>
      </w:r>
      <w:r w:rsidR="00D66753" w:rsidRPr="00697E23">
        <w:rPr>
          <w:color w:val="231F20"/>
          <w:spacing w:val="-8"/>
        </w:rPr>
        <w:t xml:space="preserve"> </w:t>
      </w:r>
      <w:r w:rsidR="00D66753" w:rsidRPr="00697E23">
        <w:rPr>
          <w:color w:val="231F20"/>
        </w:rPr>
        <w:t>e</w:t>
      </w:r>
      <w:r w:rsidR="00D66753" w:rsidRPr="00697E23">
        <w:rPr>
          <w:color w:val="231F20"/>
          <w:spacing w:val="-8"/>
        </w:rPr>
        <w:t xml:space="preserve"> </w:t>
      </w:r>
      <w:r w:rsidR="00D66753" w:rsidRPr="00697E23">
        <w:rPr>
          <w:color w:val="231F20"/>
        </w:rPr>
        <w:t>ingresos por</w:t>
      </w:r>
      <w:r w:rsidR="00D66753" w:rsidRPr="00697E23">
        <w:rPr>
          <w:color w:val="231F20"/>
          <w:spacing w:val="-12"/>
        </w:rPr>
        <w:t xml:space="preserve"> </w:t>
      </w:r>
      <w:r w:rsidR="00D66753" w:rsidRPr="00697E23">
        <w:rPr>
          <w:color w:val="231F20"/>
        </w:rPr>
        <w:t>concepto</w:t>
      </w:r>
      <w:r w:rsidR="00D66753" w:rsidRPr="00697E23">
        <w:rPr>
          <w:color w:val="231F20"/>
          <w:spacing w:val="-12"/>
        </w:rPr>
        <w:t xml:space="preserve"> </w:t>
      </w:r>
      <w:r w:rsidR="00D66753" w:rsidRPr="00697E23">
        <w:rPr>
          <w:color w:val="231F20"/>
        </w:rPr>
        <w:t>de</w:t>
      </w:r>
      <w:r w:rsidR="00D66753" w:rsidRPr="00697E23">
        <w:rPr>
          <w:color w:val="231F20"/>
          <w:spacing w:val="-12"/>
        </w:rPr>
        <w:t xml:space="preserve"> </w:t>
      </w:r>
      <w:r w:rsidR="00D66753" w:rsidRPr="00697E23">
        <w:rPr>
          <w:color w:val="231F20"/>
        </w:rPr>
        <w:t>sobretasa</w:t>
      </w:r>
      <w:r w:rsidR="00D66753" w:rsidRPr="00697E23">
        <w:rPr>
          <w:color w:val="231F20"/>
          <w:spacing w:val="-12"/>
        </w:rPr>
        <w:t xml:space="preserve"> </w:t>
      </w:r>
      <w:r w:rsidR="00D66753" w:rsidRPr="00697E23">
        <w:rPr>
          <w:color w:val="231F20"/>
        </w:rPr>
        <w:t>ambiental</w:t>
      </w:r>
      <w:r w:rsidR="00D66753" w:rsidRPr="00697E23">
        <w:rPr>
          <w:color w:val="231F20"/>
          <w:spacing w:val="-12"/>
        </w:rPr>
        <w:t xml:space="preserve"> </w:t>
      </w:r>
      <w:r w:rsidR="00D66753" w:rsidRPr="00697E23">
        <w:rPr>
          <w:color w:val="231F20"/>
        </w:rPr>
        <w:t>por</w:t>
      </w:r>
      <w:r w:rsidR="00D66753" w:rsidRPr="00697E23">
        <w:rPr>
          <w:color w:val="231F20"/>
          <w:spacing w:val="-12"/>
        </w:rPr>
        <w:t xml:space="preserve"> </w:t>
      </w:r>
      <w:r w:rsidR="00D66753" w:rsidRPr="00697E23">
        <w:rPr>
          <w:color w:val="231F20"/>
        </w:rPr>
        <w:t>dicho</w:t>
      </w:r>
      <w:r w:rsidR="00D66753" w:rsidRPr="00697E23">
        <w:rPr>
          <w:color w:val="231F20"/>
          <w:spacing w:val="-12"/>
        </w:rPr>
        <w:t xml:space="preserve"> </w:t>
      </w:r>
      <w:r w:rsidR="00D66753" w:rsidRPr="00697E23">
        <w:rPr>
          <w:color w:val="231F20"/>
        </w:rPr>
        <w:t>valor,</w:t>
      </w:r>
      <w:r w:rsidR="00D66753" w:rsidRPr="00697E23">
        <w:rPr>
          <w:color w:val="231F20"/>
          <w:spacing w:val="-12"/>
        </w:rPr>
        <w:t xml:space="preserve"> </w:t>
      </w:r>
      <w:r w:rsidR="00D66753" w:rsidRPr="00697E23">
        <w:rPr>
          <w:color w:val="231F20"/>
        </w:rPr>
        <w:t>que</w:t>
      </w:r>
      <w:r w:rsidR="00D66753" w:rsidRPr="00697E23">
        <w:rPr>
          <w:color w:val="231F20"/>
          <w:spacing w:val="-12"/>
        </w:rPr>
        <w:t xml:space="preserve"> </w:t>
      </w:r>
      <w:r w:rsidR="00D66753" w:rsidRPr="00697E23">
        <w:rPr>
          <w:color w:val="231F20"/>
        </w:rPr>
        <w:t>afectaron</w:t>
      </w:r>
      <w:r w:rsidR="00D66753" w:rsidRPr="00697E23">
        <w:rPr>
          <w:color w:val="231F20"/>
          <w:spacing w:val="-12"/>
        </w:rPr>
        <w:t xml:space="preserve"> </w:t>
      </w:r>
      <w:r w:rsidR="00D66753" w:rsidRPr="00697E23">
        <w:rPr>
          <w:color w:val="231F20"/>
        </w:rPr>
        <w:t>la calidad y confiabilidad de la información contable pública.</w:t>
      </w:r>
    </w:p>
    <w:p w14:paraId="20724D83" w14:textId="77777777" w:rsidR="00D66753" w:rsidRDefault="00D66753" w:rsidP="00D66753">
      <w:pPr>
        <w:pStyle w:val="Textoindependiente"/>
        <w:jc w:val="both"/>
        <w:rPr>
          <w:color w:val="231F20"/>
        </w:rPr>
      </w:pPr>
    </w:p>
    <w:p w14:paraId="5C1469A3" w14:textId="77777777" w:rsidR="00D66753" w:rsidRDefault="00D66753" w:rsidP="00D66753">
      <w:pPr>
        <w:pStyle w:val="Textoindependiente"/>
        <w:jc w:val="both"/>
        <w:rPr>
          <w:color w:val="231F20"/>
        </w:rPr>
      </w:pPr>
      <w:r w:rsidRPr="00D66753">
        <w:rPr>
          <w:b/>
          <w:bCs/>
          <w:color w:val="231F20"/>
          <w:sz w:val="28"/>
          <w:szCs w:val="28"/>
        </w:rPr>
        <w:t>-</w:t>
      </w:r>
      <w:r w:rsidRPr="00D66753">
        <w:rPr>
          <w:b/>
          <w:bCs/>
          <w:color w:val="231F20"/>
        </w:rPr>
        <w:t>Incorrección</w:t>
      </w:r>
      <w:r w:rsidRPr="00697E23">
        <w:rPr>
          <w:color w:val="231F20"/>
        </w:rPr>
        <w:t xml:space="preserve"> de circunstancia en cuentas por cobrar, por $43.851,83 </w:t>
      </w:r>
      <w:r w:rsidRPr="00697E23">
        <w:rPr>
          <w:color w:val="231F20"/>
          <w:spacing w:val="-2"/>
        </w:rPr>
        <w:t>millones,</w:t>
      </w:r>
      <w:r w:rsidRPr="00697E23">
        <w:rPr>
          <w:color w:val="231F20"/>
          <w:spacing w:val="-16"/>
        </w:rPr>
        <w:t xml:space="preserve"> </w:t>
      </w:r>
      <w:r w:rsidRPr="00697E23">
        <w:rPr>
          <w:color w:val="231F20"/>
          <w:spacing w:val="-2"/>
        </w:rPr>
        <w:t>debido</w:t>
      </w:r>
      <w:r w:rsidRPr="00697E23">
        <w:rPr>
          <w:color w:val="231F20"/>
          <w:spacing w:val="-16"/>
        </w:rPr>
        <w:t xml:space="preserve"> </w:t>
      </w:r>
      <w:r w:rsidRPr="00697E23">
        <w:rPr>
          <w:color w:val="231F20"/>
          <w:spacing w:val="-2"/>
        </w:rPr>
        <w:t>a</w:t>
      </w:r>
      <w:r w:rsidRPr="00697E23">
        <w:rPr>
          <w:color w:val="231F20"/>
          <w:spacing w:val="-16"/>
        </w:rPr>
        <w:t xml:space="preserve"> </w:t>
      </w:r>
      <w:r w:rsidRPr="00697E23">
        <w:rPr>
          <w:color w:val="231F20"/>
          <w:spacing w:val="-2"/>
        </w:rPr>
        <w:t>que,</w:t>
      </w:r>
      <w:r w:rsidRPr="00697E23">
        <w:rPr>
          <w:color w:val="231F20"/>
          <w:spacing w:val="-16"/>
        </w:rPr>
        <w:t xml:space="preserve"> </w:t>
      </w:r>
      <w:r w:rsidRPr="00697E23">
        <w:rPr>
          <w:color w:val="231F20"/>
          <w:spacing w:val="-2"/>
        </w:rPr>
        <w:t>al</w:t>
      </w:r>
      <w:r w:rsidRPr="00697E23">
        <w:rPr>
          <w:color w:val="231F20"/>
          <w:spacing w:val="-16"/>
        </w:rPr>
        <w:t xml:space="preserve"> </w:t>
      </w:r>
      <w:r w:rsidRPr="00697E23">
        <w:rPr>
          <w:color w:val="231F20"/>
          <w:spacing w:val="-2"/>
        </w:rPr>
        <w:t>realizar</w:t>
      </w:r>
      <w:r w:rsidRPr="00697E23">
        <w:rPr>
          <w:color w:val="231F20"/>
          <w:spacing w:val="-16"/>
        </w:rPr>
        <w:t xml:space="preserve"> </w:t>
      </w:r>
      <w:r w:rsidRPr="00697E23">
        <w:rPr>
          <w:color w:val="231F20"/>
          <w:spacing w:val="-2"/>
        </w:rPr>
        <w:t>consultas</w:t>
      </w:r>
      <w:r w:rsidRPr="00697E23">
        <w:rPr>
          <w:color w:val="231F20"/>
          <w:spacing w:val="-16"/>
        </w:rPr>
        <w:t xml:space="preserve"> </w:t>
      </w:r>
      <w:r w:rsidRPr="00697E23">
        <w:rPr>
          <w:color w:val="231F20"/>
          <w:spacing w:val="-2"/>
        </w:rPr>
        <w:t>y</w:t>
      </w:r>
      <w:r w:rsidRPr="00697E23">
        <w:rPr>
          <w:color w:val="231F20"/>
          <w:spacing w:val="-16"/>
        </w:rPr>
        <w:t xml:space="preserve"> </w:t>
      </w:r>
      <w:r w:rsidRPr="00697E23">
        <w:rPr>
          <w:color w:val="231F20"/>
          <w:spacing w:val="-2"/>
        </w:rPr>
        <w:t>verificaciones</w:t>
      </w:r>
      <w:r w:rsidRPr="00697E23">
        <w:rPr>
          <w:color w:val="231F20"/>
          <w:spacing w:val="-16"/>
        </w:rPr>
        <w:t xml:space="preserve"> </w:t>
      </w:r>
      <w:r w:rsidRPr="00697E23">
        <w:rPr>
          <w:color w:val="231F20"/>
          <w:spacing w:val="-2"/>
        </w:rPr>
        <w:t>de</w:t>
      </w:r>
      <w:r w:rsidRPr="00697E23">
        <w:rPr>
          <w:color w:val="231F20"/>
          <w:spacing w:val="-16"/>
        </w:rPr>
        <w:t xml:space="preserve"> </w:t>
      </w:r>
      <w:r w:rsidRPr="00697E23">
        <w:rPr>
          <w:color w:val="231F20"/>
          <w:spacing w:val="-2"/>
        </w:rPr>
        <w:t xml:space="preserve">facturas </w:t>
      </w:r>
      <w:r w:rsidRPr="00697E23">
        <w:rPr>
          <w:color w:val="231F20"/>
        </w:rPr>
        <w:t>con</w:t>
      </w:r>
      <w:r w:rsidRPr="00697E23">
        <w:rPr>
          <w:color w:val="231F20"/>
          <w:spacing w:val="-18"/>
        </w:rPr>
        <w:t xml:space="preserve"> </w:t>
      </w:r>
      <w:r w:rsidRPr="00697E23">
        <w:rPr>
          <w:color w:val="231F20"/>
        </w:rPr>
        <w:t>corte</w:t>
      </w:r>
      <w:r w:rsidRPr="00697E23">
        <w:rPr>
          <w:color w:val="231F20"/>
          <w:spacing w:val="-18"/>
        </w:rPr>
        <w:t xml:space="preserve"> </w:t>
      </w:r>
      <w:r w:rsidRPr="00697E23">
        <w:rPr>
          <w:color w:val="231F20"/>
        </w:rPr>
        <w:t>al</w:t>
      </w:r>
      <w:r w:rsidRPr="00697E23">
        <w:rPr>
          <w:color w:val="231F20"/>
          <w:spacing w:val="-18"/>
        </w:rPr>
        <w:t xml:space="preserve"> </w:t>
      </w:r>
      <w:r w:rsidRPr="00697E23">
        <w:rPr>
          <w:color w:val="231F20"/>
        </w:rPr>
        <w:t>31</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diciembre</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2024</w:t>
      </w:r>
      <w:r w:rsidRPr="00697E23">
        <w:rPr>
          <w:color w:val="231F20"/>
          <w:spacing w:val="-18"/>
        </w:rPr>
        <w:t xml:space="preserve"> </w:t>
      </w:r>
      <w:r w:rsidRPr="00697E23">
        <w:rPr>
          <w:color w:val="231F20"/>
        </w:rPr>
        <w:t>en</w:t>
      </w:r>
      <w:r w:rsidRPr="00697E23">
        <w:rPr>
          <w:color w:val="231F20"/>
          <w:spacing w:val="-18"/>
        </w:rPr>
        <w:t xml:space="preserve"> </w:t>
      </w:r>
      <w:r w:rsidRPr="00697E23">
        <w:rPr>
          <w:color w:val="231F20"/>
        </w:rPr>
        <w:t>el</w:t>
      </w:r>
      <w:r w:rsidRPr="00697E23">
        <w:rPr>
          <w:color w:val="231F20"/>
          <w:spacing w:val="-18"/>
        </w:rPr>
        <w:t xml:space="preserve"> </w:t>
      </w:r>
      <w:r w:rsidRPr="00697E23">
        <w:rPr>
          <w:color w:val="231F20"/>
        </w:rPr>
        <w:t>módulo</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gestión</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cobro del</w:t>
      </w:r>
      <w:r w:rsidRPr="00697E23">
        <w:rPr>
          <w:color w:val="231F20"/>
          <w:spacing w:val="-18"/>
        </w:rPr>
        <w:t xml:space="preserve"> </w:t>
      </w:r>
      <w:r w:rsidRPr="00697E23">
        <w:rPr>
          <w:color w:val="231F20"/>
        </w:rPr>
        <w:t>aplicativo</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facturación</w:t>
      </w:r>
      <w:r w:rsidRPr="00697E23">
        <w:rPr>
          <w:color w:val="231F20"/>
          <w:spacing w:val="-18"/>
        </w:rPr>
        <w:t xml:space="preserve"> </w:t>
      </w:r>
      <w:r w:rsidRPr="00697E23">
        <w:rPr>
          <w:color w:val="231F20"/>
        </w:rPr>
        <w:t>y</w:t>
      </w:r>
      <w:r w:rsidRPr="00697E23">
        <w:rPr>
          <w:color w:val="231F20"/>
          <w:spacing w:val="-18"/>
        </w:rPr>
        <w:t xml:space="preserve"> </w:t>
      </w:r>
      <w:r w:rsidRPr="00697E23">
        <w:rPr>
          <w:color w:val="231F20"/>
        </w:rPr>
        <w:t>cartera,</w:t>
      </w:r>
      <w:r w:rsidRPr="00697E23">
        <w:rPr>
          <w:color w:val="231F20"/>
          <w:spacing w:val="-18"/>
        </w:rPr>
        <w:t xml:space="preserve"> </w:t>
      </w:r>
      <w:r w:rsidRPr="00697E23">
        <w:rPr>
          <w:color w:val="231F20"/>
        </w:rPr>
        <w:t>se</w:t>
      </w:r>
      <w:r w:rsidRPr="00697E23">
        <w:rPr>
          <w:color w:val="231F20"/>
          <w:spacing w:val="-18"/>
        </w:rPr>
        <w:t xml:space="preserve"> </w:t>
      </w:r>
      <w:r w:rsidRPr="00697E23">
        <w:rPr>
          <w:color w:val="231F20"/>
        </w:rPr>
        <w:t>evidenció</w:t>
      </w:r>
      <w:r w:rsidRPr="00697E23">
        <w:rPr>
          <w:color w:val="231F20"/>
          <w:spacing w:val="-18"/>
        </w:rPr>
        <w:t xml:space="preserve"> </w:t>
      </w:r>
      <w:r w:rsidRPr="00697E23">
        <w:rPr>
          <w:color w:val="231F20"/>
        </w:rPr>
        <w:t>que</w:t>
      </w:r>
      <w:r w:rsidRPr="00697E23">
        <w:rPr>
          <w:color w:val="231F20"/>
          <w:spacing w:val="-18"/>
        </w:rPr>
        <w:t xml:space="preserve"> </w:t>
      </w:r>
      <w:r w:rsidRPr="00697E23">
        <w:rPr>
          <w:color w:val="231F20"/>
        </w:rPr>
        <w:t>la</w:t>
      </w:r>
      <w:r w:rsidRPr="00697E23">
        <w:rPr>
          <w:color w:val="231F20"/>
          <w:spacing w:val="-18"/>
        </w:rPr>
        <w:t xml:space="preserve"> </w:t>
      </w:r>
      <w:r w:rsidRPr="00697E23">
        <w:rPr>
          <w:color w:val="231F20"/>
        </w:rPr>
        <w:t>Corporación mantenía 183 Facturas incluidas en las cuentas por cobrar, sin que se hubiera efectuado la depuración correspondiente conforme a la realidad de su exigibilidad.</w:t>
      </w:r>
    </w:p>
    <w:p w14:paraId="16258442" w14:textId="77777777" w:rsidR="00D66753" w:rsidRDefault="00D66753" w:rsidP="00D66753">
      <w:pPr>
        <w:pStyle w:val="Textoindependiente"/>
        <w:jc w:val="both"/>
        <w:rPr>
          <w:color w:val="231F20"/>
        </w:rPr>
      </w:pPr>
    </w:p>
    <w:p w14:paraId="384F9CFC" w14:textId="77777777" w:rsidR="00D66753" w:rsidRDefault="00D66753" w:rsidP="00D66753">
      <w:pPr>
        <w:pStyle w:val="Textoindependiente"/>
        <w:jc w:val="both"/>
        <w:rPr>
          <w:color w:val="231F20"/>
        </w:rPr>
      </w:pPr>
      <w:r w:rsidRPr="00697E23">
        <w:rPr>
          <w:color w:val="231F20"/>
          <w:spacing w:val="-6"/>
        </w:rPr>
        <w:t>Lo</w:t>
      </w:r>
      <w:r w:rsidRPr="00697E23">
        <w:rPr>
          <w:color w:val="231F20"/>
          <w:spacing w:val="-12"/>
        </w:rPr>
        <w:t xml:space="preserve"> </w:t>
      </w:r>
      <w:r w:rsidRPr="00697E23">
        <w:rPr>
          <w:color w:val="231F20"/>
          <w:spacing w:val="-6"/>
        </w:rPr>
        <w:t>anterior,</w:t>
      </w:r>
      <w:r w:rsidRPr="00697E23">
        <w:rPr>
          <w:color w:val="231F20"/>
          <w:spacing w:val="-12"/>
        </w:rPr>
        <w:t xml:space="preserve"> </w:t>
      </w:r>
      <w:r w:rsidRPr="00697E23">
        <w:rPr>
          <w:color w:val="231F20"/>
          <w:spacing w:val="-6"/>
        </w:rPr>
        <w:t>contravino</w:t>
      </w:r>
      <w:r w:rsidRPr="00697E23">
        <w:rPr>
          <w:color w:val="231F20"/>
          <w:spacing w:val="-12"/>
        </w:rPr>
        <w:t xml:space="preserve"> </w:t>
      </w:r>
      <w:r w:rsidRPr="00697E23">
        <w:rPr>
          <w:color w:val="231F20"/>
          <w:spacing w:val="-6"/>
        </w:rPr>
        <w:t>lo</w:t>
      </w:r>
      <w:r w:rsidRPr="00697E23">
        <w:rPr>
          <w:color w:val="231F20"/>
          <w:spacing w:val="-12"/>
        </w:rPr>
        <w:t xml:space="preserve"> </w:t>
      </w:r>
      <w:r w:rsidRPr="00697E23">
        <w:rPr>
          <w:color w:val="231F20"/>
          <w:spacing w:val="-6"/>
        </w:rPr>
        <w:t>establecido</w:t>
      </w:r>
      <w:r w:rsidRPr="00697E23">
        <w:rPr>
          <w:color w:val="231F20"/>
          <w:spacing w:val="-12"/>
        </w:rPr>
        <w:t xml:space="preserve"> </w:t>
      </w:r>
      <w:r w:rsidRPr="00697E23">
        <w:rPr>
          <w:color w:val="231F20"/>
          <w:spacing w:val="-6"/>
        </w:rPr>
        <w:t>en</w:t>
      </w:r>
      <w:r w:rsidRPr="00697E23">
        <w:rPr>
          <w:color w:val="231F20"/>
          <w:spacing w:val="-12"/>
        </w:rPr>
        <w:t xml:space="preserve"> </w:t>
      </w:r>
      <w:r w:rsidRPr="00697E23">
        <w:rPr>
          <w:color w:val="231F20"/>
          <w:spacing w:val="-6"/>
        </w:rPr>
        <w:t>el</w:t>
      </w:r>
      <w:r w:rsidRPr="00697E23">
        <w:rPr>
          <w:color w:val="231F20"/>
          <w:spacing w:val="-12"/>
        </w:rPr>
        <w:t xml:space="preserve"> </w:t>
      </w:r>
      <w:r w:rsidRPr="00697E23">
        <w:rPr>
          <w:color w:val="231F20"/>
          <w:spacing w:val="-6"/>
        </w:rPr>
        <w:t>numeral</w:t>
      </w:r>
      <w:r w:rsidRPr="00697E23">
        <w:rPr>
          <w:color w:val="231F20"/>
          <w:spacing w:val="-12"/>
        </w:rPr>
        <w:t xml:space="preserve"> </w:t>
      </w:r>
      <w:r w:rsidRPr="00697E23">
        <w:rPr>
          <w:color w:val="231F20"/>
          <w:spacing w:val="-6"/>
        </w:rPr>
        <w:t>3.2.15</w:t>
      </w:r>
      <w:r w:rsidRPr="00697E23">
        <w:rPr>
          <w:color w:val="231F20"/>
          <w:spacing w:val="-12"/>
        </w:rPr>
        <w:t xml:space="preserve"> </w:t>
      </w:r>
      <w:r w:rsidRPr="00697E23">
        <w:rPr>
          <w:color w:val="231F20"/>
          <w:spacing w:val="-6"/>
        </w:rPr>
        <w:t xml:space="preserve">Procedimiento </w:t>
      </w:r>
      <w:r w:rsidRPr="00697E23">
        <w:rPr>
          <w:color w:val="231F20"/>
          <w:spacing w:val="-2"/>
        </w:rPr>
        <w:t>para</w:t>
      </w:r>
      <w:r w:rsidRPr="00697E23">
        <w:rPr>
          <w:color w:val="231F20"/>
          <w:spacing w:val="-16"/>
        </w:rPr>
        <w:t xml:space="preserve"> </w:t>
      </w:r>
      <w:r w:rsidRPr="00697E23">
        <w:rPr>
          <w:color w:val="231F20"/>
          <w:spacing w:val="-2"/>
        </w:rPr>
        <w:t>la</w:t>
      </w:r>
      <w:r w:rsidRPr="00697E23">
        <w:rPr>
          <w:color w:val="231F20"/>
          <w:spacing w:val="-16"/>
        </w:rPr>
        <w:t xml:space="preserve"> </w:t>
      </w:r>
      <w:r w:rsidRPr="00697E23">
        <w:rPr>
          <w:color w:val="231F20"/>
          <w:spacing w:val="-2"/>
        </w:rPr>
        <w:t>evaluación</w:t>
      </w:r>
      <w:r w:rsidRPr="00697E23">
        <w:rPr>
          <w:color w:val="231F20"/>
          <w:spacing w:val="-16"/>
        </w:rPr>
        <w:t xml:space="preserve"> </w:t>
      </w:r>
      <w:r w:rsidRPr="00697E23">
        <w:rPr>
          <w:color w:val="231F20"/>
          <w:spacing w:val="-2"/>
        </w:rPr>
        <w:t>del</w:t>
      </w:r>
      <w:r w:rsidRPr="00697E23">
        <w:rPr>
          <w:color w:val="231F20"/>
          <w:spacing w:val="-16"/>
        </w:rPr>
        <w:t xml:space="preserve"> </w:t>
      </w:r>
      <w:r w:rsidRPr="00697E23">
        <w:rPr>
          <w:color w:val="231F20"/>
          <w:spacing w:val="-2"/>
        </w:rPr>
        <w:t>control</w:t>
      </w:r>
      <w:r w:rsidRPr="00697E23">
        <w:rPr>
          <w:color w:val="231F20"/>
          <w:spacing w:val="-16"/>
        </w:rPr>
        <w:t xml:space="preserve"> </w:t>
      </w:r>
      <w:r w:rsidRPr="00697E23">
        <w:rPr>
          <w:color w:val="231F20"/>
          <w:spacing w:val="-2"/>
        </w:rPr>
        <w:t>interno</w:t>
      </w:r>
      <w:r w:rsidRPr="00697E23">
        <w:rPr>
          <w:color w:val="231F20"/>
          <w:spacing w:val="-16"/>
        </w:rPr>
        <w:t xml:space="preserve"> </w:t>
      </w:r>
      <w:r w:rsidRPr="00697E23">
        <w:rPr>
          <w:color w:val="231F20"/>
          <w:spacing w:val="-2"/>
        </w:rPr>
        <w:t>contable,</w:t>
      </w:r>
      <w:r w:rsidRPr="00697E23">
        <w:rPr>
          <w:color w:val="231F20"/>
          <w:spacing w:val="-16"/>
        </w:rPr>
        <w:t xml:space="preserve"> </w:t>
      </w:r>
      <w:r w:rsidRPr="00697E23">
        <w:rPr>
          <w:color w:val="231F20"/>
          <w:spacing w:val="-2"/>
        </w:rPr>
        <w:t>Resolución</w:t>
      </w:r>
      <w:r w:rsidRPr="00697E23">
        <w:rPr>
          <w:color w:val="231F20"/>
          <w:spacing w:val="-16"/>
        </w:rPr>
        <w:t xml:space="preserve"> </w:t>
      </w:r>
      <w:r w:rsidRPr="00697E23">
        <w:rPr>
          <w:color w:val="231F20"/>
          <w:spacing w:val="-2"/>
        </w:rPr>
        <w:t>193</w:t>
      </w:r>
      <w:r w:rsidRPr="00697E23">
        <w:rPr>
          <w:color w:val="231F20"/>
          <w:spacing w:val="-16"/>
        </w:rPr>
        <w:t xml:space="preserve"> </w:t>
      </w:r>
      <w:r w:rsidRPr="00697E23">
        <w:rPr>
          <w:color w:val="231F20"/>
          <w:spacing w:val="-2"/>
        </w:rPr>
        <w:t>de</w:t>
      </w:r>
      <w:r w:rsidRPr="00697E23">
        <w:rPr>
          <w:color w:val="231F20"/>
          <w:spacing w:val="-16"/>
        </w:rPr>
        <w:t xml:space="preserve"> </w:t>
      </w:r>
      <w:r w:rsidRPr="00697E23">
        <w:rPr>
          <w:color w:val="231F20"/>
          <w:spacing w:val="-2"/>
        </w:rPr>
        <w:t xml:space="preserve">2016 </w:t>
      </w:r>
      <w:r w:rsidRPr="00697E23">
        <w:rPr>
          <w:color w:val="231F20"/>
        </w:rPr>
        <w:t>de</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Contaduría</w:t>
      </w:r>
      <w:r w:rsidRPr="00697E23">
        <w:rPr>
          <w:color w:val="231F20"/>
          <w:spacing w:val="-4"/>
        </w:rPr>
        <w:t xml:space="preserve"> </w:t>
      </w:r>
      <w:r w:rsidRPr="00697E23">
        <w:rPr>
          <w:color w:val="231F20"/>
        </w:rPr>
        <w:t>General</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Nación,</w:t>
      </w:r>
      <w:r w:rsidRPr="00697E23">
        <w:rPr>
          <w:color w:val="231F20"/>
          <w:spacing w:val="-4"/>
        </w:rPr>
        <w:t xml:space="preserve"> </w:t>
      </w:r>
      <w:r w:rsidRPr="00697E23">
        <w:rPr>
          <w:color w:val="231F20"/>
        </w:rPr>
        <w:t>lo</w:t>
      </w:r>
      <w:r w:rsidRPr="00697E23">
        <w:rPr>
          <w:color w:val="231F20"/>
          <w:spacing w:val="-4"/>
        </w:rPr>
        <w:t xml:space="preserve"> </w:t>
      </w:r>
      <w:r w:rsidRPr="00697E23">
        <w:rPr>
          <w:color w:val="231F20"/>
        </w:rPr>
        <w:t>cual</w:t>
      </w:r>
      <w:r w:rsidRPr="00697E23">
        <w:rPr>
          <w:color w:val="231F20"/>
          <w:spacing w:val="-4"/>
        </w:rPr>
        <w:t xml:space="preserve"> </w:t>
      </w:r>
      <w:r w:rsidRPr="00697E23">
        <w:rPr>
          <w:color w:val="231F20"/>
        </w:rPr>
        <w:t>generó</w:t>
      </w:r>
      <w:r w:rsidRPr="00697E23">
        <w:rPr>
          <w:color w:val="231F20"/>
          <w:spacing w:val="-4"/>
        </w:rPr>
        <w:t xml:space="preserve"> </w:t>
      </w:r>
      <w:r w:rsidRPr="00697E23">
        <w:rPr>
          <w:color w:val="231F20"/>
        </w:rPr>
        <w:t>afectación</w:t>
      </w:r>
      <w:r w:rsidRPr="00697E23">
        <w:rPr>
          <w:color w:val="231F20"/>
          <w:spacing w:val="-4"/>
        </w:rPr>
        <w:t xml:space="preserve"> </w:t>
      </w:r>
      <w:r w:rsidRPr="00697E23">
        <w:rPr>
          <w:color w:val="231F20"/>
        </w:rPr>
        <w:t>a</w:t>
      </w:r>
      <w:r w:rsidRPr="00697E23">
        <w:rPr>
          <w:color w:val="231F20"/>
          <w:spacing w:val="-4"/>
        </w:rPr>
        <w:t xml:space="preserve"> </w:t>
      </w:r>
      <w:r w:rsidRPr="00697E23">
        <w:rPr>
          <w:color w:val="231F20"/>
        </w:rPr>
        <w:t xml:space="preserve">las </w:t>
      </w:r>
      <w:r w:rsidRPr="00697E23">
        <w:rPr>
          <w:color w:val="231F20"/>
          <w:spacing w:val="-4"/>
        </w:rPr>
        <w:t>cualidades</w:t>
      </w:r>
      <w:r w:rsidRPr="00697E23">
        <w:rPr>
          <w:color w:val="231F20"/>
          <w:spacing w:val="-14"/>
        </w:rPr>
        <w:t xml:space="preserve"> </w:t>
      </w:r>
      <w:r w:rsidRPr="00697E23">
        <w:rPr>
          <w:color w:val="231F20"/>
          <w:spacing w:val="-4"/>
        </w:rPr>
        <w:t>de</w:t>
      </w:r>
      <w:r w:rsidRPr="00697E23">
        <w:rPr>
          <w:color w:val="231F20"/>
          <w:spacing w:val="-14"/>
        </w:rPr>
        <w:t xml:space="preserve"> </w:t>
      </w:r>
      <w:r w:rsidRPr="00697E23">
        <w:rPr>
          <w:color w:val="231F20"/>
          <w:spacing w:val="-4"/>
        </w:rPr>
        <w:t>la</w:t>
      </w:r>
      <w:r w:rsidRPr="00697E23">
        <w:rPr>
          <w:color w:val="231F20"/>
          <w:spacing w:val="-14"/>
        </w:rPr>
        <w:t xml:space="preserve"> </w:t>
      </w:r>
      <w:r w:rsidRPr="00697E23">
        <w:rPr>
          <w:color w:val="231F20"/>
          <w:spacing w:val="-4"/>
        </w:rPr>
        <w:t>información</w:t>
      </w:r>
      <w:r w:rsidRPr="00697E23">
        <w:rPr>
          <w:color w:val="231F20"/>
          <w:spacing w:val="-14"/>
        </w:rPr>
        <w:t xml:space="preserve"> </w:t>
      </w:r>
      <w:r w:rsidRPr="00697E23">
        <w:rPr>
          <w:color w:val="231F20"/>
          <w:spacing w:val="-4"/>
        </w:rPr>
        <w:t>contable,</w:t>
      </w:r>
      <w:r w:rsidRPr="00697E23">
        <w:rPr>
          <w:color w:val="231F20"/>
          <w:spacing w:val="-14"/>
        </w:rPr>
        <w:t xml:space="preserve"> </w:t>
      </w:r>
      <w:r w:rsidRPr="00697E23">
        <w:rPr>
          <w:color w:val="231F20"/>
          <w:spacing w:val="-4"/>
        </w:rPr>
        <w:t>particularmente</w:t>
      </w:r>
      <w:r w:rsidRPr="00697E23">
        <w:rPr>
          <w:color w:val="231F20"/>
          <w:spacing w:val="-14"/>
        </w:rPr>
        <w:t xml:space="preserve"> </w:t>
      </w:r>
      <w:r w:rsidRPr="00697E23">
        <w:rPr>
          <w:color w:val="231F20"/>
          <w:spacing w:val="-4"/>
        </w:rPr>
        <w:t>en</w:t>
      </w:r>
      <w:r w:rsidRPr="00697E23">
        <w:rPr>
          <w:color w:val="231F20"/>
          <w:spacing w:val="-14"/>
        </w:rPr>
        <w:t xml:space="preserve"> </w:t>
      </w:r>
      <w:r w:rsidRPr="00697E23">
        <w:rPr>
          <w:color w:val="231F20"/>
          <w:spacing w:val="-4"/>
        </w:rPr>
        <w:t>lo</w:t>
      </w:r>
      <w:r w:rsidRPr="00697E23">
        <w:rPr>
          <w:color w:val="231F20"/>
          <w:spacing w:val="-14"/>
        </w:rPr>
        <w:t xml:space="preserve"> </w:t>
      </w:r>
      <w:r w:rsidRPr="00697E23">
        <w:rPr>
          <w:color w:val="231F20"/>
          <w:spacing w:val="-4"/>
        </w:rPr>
        <w:t xml:space="preserve">relacionado </w:t>
      </w:r>
      <w:r w:rsidRPr="00697E23">
        <w:rPr>
          <w:color w:val="231F20"/>
        </w:rPr>
        <w:t>con la relevancia, utilidad y representación fiel de la cartera y su revelación en los estados contables. Asimismo, se evidenció el riesgo de prescripción de las acciones de cobro asociadas a 183 facturas, lo cual podría derivar en la pérdida de recursos para la entidad.</w:t>
      </w:r>
    </w:p>
    <w:p w14:paraId="6146548C" w14:textId="77777777" w:rsidR="00D66753" w:rsidRDefault="00D66753" w:rsidP="00D66753">
      <w:pPr>
        <w:pStyle w:val="Textoindependiente"/>
        <w:jc w:val="both"/>
        <w:rPr>
          <w:color w:val="231F20"/>
        </w:rPr>
      </w:pPr>
    </w:p>
    <w:p w14:paraId="6226795E" w14:textId="77777777" w:rsidR="00D66753" w:rsidRDefault="00D66753" w:rsidP="00D66753">
      <w:pPr>
        <w:pStyle w:val="Textoindependiente"/>
        <w:jc w:val="both"/>
        <w:rPr>
          <w:color w:val="231F20"/>
        </w:rPr>
      </w:pPr>
      <w:r w:rsidRPr="00D66753">
        <w:rPr>
          <w:b/>
          <w:bCs/>
          <w:color w:val="231F20"/>
          <w:sz w:val="28"/>
          <w:szCs w:val="28"/>
        </w:rPr>
        <w:t>-</w:t>
      </w:r>
      <w:r w:rsidRPr="00D66753">
        <w:rPr>
          <w:b/>
          <w:bCs/>
          <w:color w:val="231F20"/>
        </w:rPr>
        <w:t>Incorrección</w:t>
      </w:r>
      <w:r w:rsidRPr="00697E23">
        <w:rPr>
          <w:color w:val="231F20"/>
        </w:rPr>
        <w:t xml:space="preserve"> de cantidad en pasivo por provisiones por $7.593.52 millones,</w:t>
      </w:r>
      <w:r w:rsidRPr="00697E23">
        <w:rPr>
          <w:color w:val="231F20"/>
          <w:spacing w:val="-7"/>
        </w:rPr>
        <w:t xml:space="preserve"> </w:t>
      </w:r>
      <w:r w:rsidRPr="00697E23">
        <w:rPr>
          <w:color w:val="231F20"/>
        </w:rPr>
        <w:t>por</w:t>
      </w:r>
      <w:r w:rsidRPr="00697E23">
        <w:rPr>
          <w:color w:val="231F20"/>
          <w:spacing w:val="-7"/>
        </w:rPr>
        <w:t xml:space="preserve"> </w:t>
      </w:r>
      <w:r w:rsidRPr="00697E23">
        <w:rPr>
          <w:color w:val="231F20"/>
        </w:rPr>
        <w:t>diferencia</w:t>
      </w:r>
      <w:r w:rsidRPr="00697E23">
        <w:rPr>
          <w:color w:val="231F20"/>
          <w:spacing w:val="-7"/>
        </w:rPr>
        <w:t xml:space="preserve"> </w:t>
      </w:r>
      <w:r w:rsidRPr="00697E23">
        <w:rPr>
          <w:color w:val="231F20"/>
        </w:rPr>
        <w:t>al</w:t>
      </w:r>
      <w:r w:rsidRPr="00697E23">
        <w:rPr>
          <w:color w:val="231F20"/>
          <w:spacing w:val="-7"/>
        </w:rPr>
        <w:t xml:space="preserve"> </w:t>
      </w:r>
      <w:r w:rsidRPr="00697E23">
        <w:rPr>
          <w:color w:val="231F20"/>
        </w:rPr>
        <w:t>cotejar</w:t>
      </w:r>
      <w:r w:rsidRPr="00697E23">
        <w:rPr>
          <w:color w:val="231F20"/>
          <w:spacing w:val="-7"/>
        </w:rPr>
        <w:t xml:space="preserve"> </w:t>
      </w:r>
      <w:r w:rsidRPr="00697E23">
        <w:rPr>
          <w:color w:val="231F20"/>
        </w:rPr>
        <w:t>los</w:t>
      </w:r>
      <w:r w:rsidRPr="00697E23">
        <w:rPr>
          <w:color w:val="231F20"/>
          <w:spacing w:val="-7"/>
        </w:rPr>
        <w:t xml:space="preserve"> </w:t>
      </w:r>
      <w:r w:rsidRPr="00697E23">
        <w:rPr>
          <w:color w:val="231F20"/>
        </w:rPr>
        <w:t>saldos</w:t>
      </w:r>
      <w:r w:rsidRPr="00697E23">
        <w:rPr>
          <w:color w:val="231F20"/>
          <w:spacing w:val="-7"/>
        </w:rPr>
        <w:t xml:space="preserve"> </w:t>
      </w:r>
      <w:r w:rsidRPr="00697E23">
        <w:rPr>
          <w:color w:val="231F20"/>
        </w:rPr>
        <w:t>totales</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las</w:t>
      </w:r>
      <w:r w:rsidRPr="00697E23">
        <w:rPr>
          <w:color w:val="231F20"/>
          <w:spacing w:val="-7"/>
        </w:rPr>
        <w:t xml:space="preserve"> </w:t>
      </w:r>
      <w:r w:rsidRPr="00697E23">
        <w:rPr>
          <w:color w:val="231F20"/>
        </w:rPr>
        <w:t>provisiones contables registradas en la conciliación con la calificación de los procesos</w:t>
      </w:r>
      <w:r w:rsidRPr="00697E23">
        <w:rPr>
          <w:color w:val="231F20"/>
          <w:spacing w:val="-11"/>
        </w:rPr>
        <w:t xml:space="preserve"> </w:t>
      </w:r>
      <w:r w:rsidRPr="00697E23">
        <w:rPr>
          <w:color w:val="231F20"/>
        </w:rPr>
        <w:t>litigiosos</w:t>
      </w:r>
      <w:r w:rsidRPr="00697E23">
        <w:rPr>
          <w:color w:val="231F20"/>
          <w:spacing w:val="-11"/>
        </w:rPr>
        <w:t xml:space="preserve"> </w:t>
      </w:r>
      <w:r w:rsidRPr="00697E23">
        <w:rPr>
          <w:color w:val="231F20"/>
        </w:rPr>
        <w:t>al</w:t>
      </w:r>
      <w:r w:rsidRPr="00697E23">
        <w:rPr>
          <w:color w:val="231F20"/>
          <w:spacing w:val="-11"/>
        </w:rPr>
        <w:t xml:space="preserve"> </w:t>
      </w:r>
      <w:r w:rsidRPr="00697E23">
        <w:rPr>
          <w:color w:val="231F20"/>
        </w:rPr>
        <w:t>31</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diciembre</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2024,</w:t>
      </w:r>
      <w:r w:rsidRPr="00697E23">
        <w:rPr>
          <w:color w:val="231F20"/>
          <w:spacing w:val="-11"/>
        </w:rPr>
        <w:t xml:space="preserve"> </w:t>
      </w:r>
      <w:r w:rsidRPr="00697E23">
        <w:rPr>
          <w:color w:val="231F20"/>
        </w:rPr>
        <w:t>frente</w:t>
      </w:r>
      <w:r w:rsidRPr="00697E23">
        <w:rPr>
          <w:color w:val="231F20"/>
          <w:spacing w:val="-11"/>
        </w:rPr>
        <w:t xml:space="preserve"> </w:t>
      </w:r>
      <w:r w:rsidRPr="00697E23">
        <w:rPr>
          <w:color w:val="231F20"/>
        </w:rPr>
        <w:t>al</w:t>
      </w:r>
      <w:r w:rsidRPr="00697E23">
        <w:rPr>
          <w:color w:val="231F20"/>
          <w:spacing w:val="-11"/>
        </w:rPr>
        <w:t xml:space="preserve"> </w:t>
      </w:r>
      <w:r w:rsidRPr="00697E23">
        <w:rPr>
          <w:color w:val="231F20"/>
        </w:rPr>
        <w:t>reporte</w:t>
      </w:r>
      <w:r w:rsidRPr="00697E23">
        <w:rPr>
          <w:color w:val="231F20"/>
          <w:spacing w:val="-11"/>
        </w:rPr>
        <w:t xml:space="preserve"> </w:t>
      </w:r>
      <w:r w:rsidRPr="00697E23">
        <w:rPr>
          <w:color w:val="231F20"/>
        </w:rPr>
        <w:t>diario 2025029135707</w:t>
      </w:r>
      <w:r w:rsidRPr="00697E23">
        <w:rPr>
          <w:color w:val="231F20"/>
          <w:spacing w:val="-19"/>
        </w:rPr>
        <w:t xml:space="preserve"> </w:t>
      </w:r>
      <w:r w:rsidRPr="00697E23">
        <w:rPr>
          <w:color w:val="231F20"/>
        </w:rPr>
        <w:t>eKOGUI</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procesos</w:t>
      </w:r>
      <w:r w:rsidRPr="00697E23">
        <w:rPr>
          <w:color w:val="231F20"/>
          <w:spacing w:val="-19"/>
        </w:rPr>
        <w:t xml:space="preserve"> </w:t>
      </w:r>
      <w:r w:rsidRPr="00697E23">
        <w:rPr>
          <w:color w:val="231F20"/>
        </w:rPr>
        <w:t>activos</w:t>
      </w:r>
      <w:r w:rsidRPr="00697E23">
        <w:rPr>
          <w:color w:val="231F20"/>
          <w:spacing w:val="-19"/>
        </w:rPr>
        <w:t xml:space="preserve"> </w:t>
      </w:r>
      <w:r w:rsidRPr="00697E23">
        <w:rPr>
          <w:color w:val="231F20"/>
        </w:rPr>
        <w:t>a</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misma</w:t>
      </w:r>
      <w:r w:rsidRPr="00697E23">
        <w:rPr>
          <w:color w:val="231F20"/>
          <w:spacing w:val="-19"/>
        </w:rPr>
        <w:t xml:space="preserve"> </w:t>
      </w:r>
      <w:r w:rsidRPr="00697E23">
        <w:rPr>
          <w:color w:val="231F20"/>
        </w:rPr>
        <w:t>fecha,</w:t>
      </w:r>
      <w:r w:rsidRPr="00697E23">
        <w:rPr>
          <w:color w:val="231F20"/>
          <w:spacing w:val="-19"/>
        </w:rPr>
        <w:t xml:space="preserve"> </w:t>
      </w:r>
      <w:r w:rsidRPr="00697E23">
        <w:rPr>
          <w:color w:val="231F20"/>
        </w:rPr>
        <w:t>el</w:t>
      </w:r>
      <w:r w:rsidRPr="00697E23">
        <w:rPr>
          <w:color w:val="231F20"/>
          <w:spacing w:val="-19"/>
        </w:rPr>
        <w:t xml:space="preserve"> </w:t>
      </w:r>
      <w:r w:rsidRPr="00697E23">
        <w:rPr>
          <w:color w:val="231F20"/>
        </w:rPr>
        <w:t xml:space="preserve">cual reportó un valor de $69.342,06 millones. Este monto, se contrastó con el saldo total registrado en la cuenta pasivo por provisión, que </w:t>
      </w:r>
      <w:r w:rsidRPr="00697E23">
        <w:rPr>
          <w:color w:val="231F20"/>
          <w:spacing w:val="-2"/>
        </w:rPr>
        <w:t>ascendió</w:t>
      </w:r>
      <w:r w:rsidRPr="00697E23">
        <w:rPr>
          <w:color w:val="231F20"/>
          <w:spacing w:val="-18"/>
        </w:rPr>
        <w:t xml:space="preserve"> </w:t>
      </w:r>
      <w:r w:rsidRPr="00697E23">
        <w:rPr>
          <w:color w:val="231F20"/>
          <w:spacing w:val="-2"/>
        </w:rPr>
        <w:t>a</w:t>
      </w:r>
      <w:r w:rsidRPr="00697E23">
        <w:rPr>
          <w:color w:val="231F20"/>
          <w:spacing w:val="-17"/>
        </w:rPr>
        <w:t xml:space="preserve"> </w:t>
      </w:r>
      <w:r w:rsidRPr="00697E23">
        <w:rPr>
          <w:color w:val="231F20"/>
          <w:spacing w:val="-2"/>
        </w:rPr>
        <w:t>$76.935,58</w:t>
      </w:r>
      <w:r w:rsidRPr="00697E23">
        <w:rPr>
          <w:color w:val="231F20"/>
          <w:spacing w:val="-17"/>
        </w:rPr>
        <w:t xml:space="preserve"> </w:t>
      </w:r>
      <w:r w:rsidRPr="00697E23">
        <w:rPr>
          <w:color w:val="231F20"/>
          <w:spacing w:val="-2"/>
        </w:rPr>
        <w:t>millones</w:t>
      </w:r>
      <w:r w:rsidRPr="00697E23">
        <w:rPr>
          <w:color w:val="231F20"/>
          <w:spacing w:val="-18"/>
        </w:rPr>
        <w:t xml:space="preserve"> </w:t>
      </w:r>
      <w:r w:rsidRPr="00697E23">
        <w:rPr>
          <w:color w:val="231F20"/>
          <w:spacing w:val="-2"/>
        </w:rPr>
        <w:t>según</w:t>
      </w:r>
      <w:r w:rsidRPr="00697E23">
        <w:rPr>
          <w:color w:val="231F20"/>
          <w:spacing w:val="-17"/>
        </w:rPr>
        <w:t xml:space="preserve"> </w:t>
      </w:r>
      <w:r w:rsidRPr="00697E23">
        <w:rPr>
          <w:color w:val="231F20"/>
          <w:spacing w:val="-2"/>
        </w:rPr>
        <w:t>los</w:t>
      </w:r>
      <w:r w:rsidRPr="00697E23">
        <w:rPr>
          <w:color w:val="231F20"/>
          <w:spacing w:val="-18"/>
        </w:rPr>
        <w:t xml:space="preserve"> </w:t>
      </w:r>
      <w:r w:rsidRPr="00697E23">
        <w:rPr>
          <w:color w:val="231F20"/>
          <w:spacing w:val="-2"/>
        </w:rPr>
        <w:t>libros</w:t>
      </w:r>
      <w:r w:rsidRPr="00697E23">
        <w:rPr>
          <w:color w:val="231F20"/>
          <w:spacing w:val="-17"/>
        </w:rPr>
        <w:t xml:space="preserve"> </w:t>
      </w:r>
      <w:r w:rsidRPr="00697E23">
        <w:rPr>
          <w:color w:val="231F20"/>
          <w:spacing w:val="-2"/>
        </w:rPr>
        <w:t>auxiliares</w:t>
      </w:r>
      <w:r w:rsidRPr="00697E23">
        <w:rPr>
          <w:color w:val="231F20"/>
          <w:spacing w:val="-17"/>
        </w:rPr>
        <w:t xml:space="preserve"> </w:t>
      </w:r>
      <w:r w:rsidRPr="00697E23">
        <w:rPr>
          <w:color w:val="231F20"/>
          <w:spacing w:val="-2"/>
        </w:rPr>
        <w:t>y</w:t>
      </w:r>
      <w:r w:rsidRPr="00697E23">
        <w:rPr>
          <w:color w:val="231F20"/>
          <w:spacing w:val="-18"/>
        </w:rPr>
        <w:t xml:space="preserve"> </w:t>
      </w:r>
      <w:r w:rsidRPr="00697E23">
        <w:rPr>
          <w:color w:val="231F20"/>
          <w:spacing w:val="-2"/>
        </w:rPr>
        <w:t>los</w:t>
      </w:r>
      <w:r w:rsidRPr="00697E23">
        <w:rPr>
          <w:color w:val="231F20"/>
          <w:spacing w:val="-17"/>
        </w:rPr>
        <w:t xml:space="preserve"> </w:t>
      </w:r>
      <w:r w:rsidRPr="00697E23">
        <w:rPr>
          <w:color w:val="231F20"/>
          <w:spacing w:val="-2"/>
        </w:rPr>
        <w:t xml:space="preserve">estados </w:t>
      </w:r>
      <w:r w:rsidRPr="00697E23">
        <w:rPr>
          <w:color w:val="231F20"/>
        </w:rPr>
        <w:t>financieros,</w:t>
      </w:r>
      <w:r w:rsidRPr="00697E23">
        <w:rPr>
          <w:color w:val="231F20"/>
          <w:spacing w:val="-10"/>
        </w:rPr>
        <w:t xml:space="preserve"> </w:t>
      </w:r>
      <w:r w:rsidRPr="00697E23">
        <w:rPr>
          <w:color w:val="231F20"/>
        </w:rPr>
        <w:t>que</w:t>
      </w:r>
      <w:r w:rsidRPr="00697E23">
        <w:rPr>
          <w:color w:val="231F20"/>
          <w:spacing w:val="-10"/>
        </w:rPr>
        <w:t xml:space="preserve"> </w:t>
      </w:r>
      <w:r w:rsidRPr="00697E23">
        <w:rPr>
          <w:color w:val="231F20"/>
        </w:rPr>
        <w:t>evidenciaron</w:t>
      </w:r>
      <w:r w:rsidRPr="00697E23">
        <w:rPr>
          <w:color w:val="231F20"/>
          <w:spacing w:val="-10"/>
        </w:rPr>
        <w:t xml:space="preserve"> </w:t>
      </w:r>
      <w:r w:rsidRPr="00697E23">
        <w:rPr>
          <w:color w:val="231F20"/>
        </w:rPr>
        <w:t>una</w:t>
      </w:r>
      <w:r w:rsidRPr="00697E23">
        <w:rPr>
          <w:color w:val="231F20"/>
          <w:spacing w:val="-10"/>
        </w:rPr>
        <w:t xml:space="preserve"> </w:t>
      </w:r>
      <w:r w:rsidRPr="00697E23">
        <w:rPr>
          <w:color w:val="231F20"/>
        </w:rPr>
        <w:t>diferencia</w:t>
      </w:r>
      <w:r w:rsidRPr="00697E23">
        <w:rPr>
          <w:color w:val="231F20"/>
          <w:spacing w:val="-10"/>
        </w:rPr>
        <w:t xml:space="preserve"> </w:t>
      </w:r>
      <w:r w:rsidRPr="00697E23">
        <w:rPr>
          <w:color w:val="231F20"/>
        </w:rPr>
        <w:t>significativa</w:t>
      </w:r>
      <w:r w:rsidRPr="00697E23">
        <w:rPr>
          <w:color w:val="231F20"/>
          <w:spacing w:val="-10"/>
        </w:rPr>
        <w:t xml:space="preserve"> </w:t>
      </w:r>
      <w:r w:rsidRPr="00697E23">
        <w:rPr>
          <w:color w:val="231F20"/>
        </w:rPr>
        <w:t>entre</w:t>
      </w:r>
      <w:r w:rsidRPr="00697E23">
        <w:rPr>
          <w:color w:val="231F20"/>
          <w:spacing w:val="-10"/>
        </w:rPr>
        <w:t xml:space="preserve"> </w:t>
      </w:r>
      <w:r w:rsidRPr="00697E23">
        <w:rPr>
          <w:color w:val="231F20"/>
        </w:rPr>
        <w:t>ambas fuentes de información.</w:t>
      </w:r>
    </w:p>
    <w:p w14:paraId="790AE44F" w14:textId="77777777" w:rsidR="00D66753" w:rsidRDefault="00D66753" w:rsidP="00D66753">
      <w:pPr>
        <w:pStyle w:val="Textoindependiente"/>
        <w:jc w:val="both"/>
        <w:rPr>
          <w:color w:val="231F20"/>
        </w:rPr>
      </w:pPr>
    </w:p>
    <w:p w14:paraId="31E5B0BF" w14:textId="77777777" w:rsidR="00D66753" w:rsidRDefault="00D66753" w:rsidP="00D66753">
      <w:pPr>
        <w:pStyle w:val="Textoindependiente"/>
        <w:jc w:val="both"/>
        <w:rPr>
          <w:color w:val="231F20"/>
        </w:rPr>
      </w:pPr>
      <w:r w:rsidRPr="00697E23">
        <w:rPr>
          <w:color w:val="231F20"/>
        </w:rPr>
        <w:t>Lo anterior, contravino lo establecido en el numeral 2, Procedimiento contable para el registro de los procesos judiciales, arbitrajes, conciliaciones</w:t>
      </w:r>
      <w:r w:rsidRPr="00697E23">
        <w:rPr>
          <w:color w:val="231F20"/>
          <w:spacing w:val="-9"/>
        </w:rPr>
        <w:t xml:space="preserve"> </w:t>
      </w:r>
      <w:r w:rsidRPr="00697E23">
        <w:rPr>
          <w:color w:val="231F20"/>
        </w:rPr>
        <w:t>extrajudiciales</w:t>
      </w:r>
      <w:r w:rsidRPr="00697E23">
        <w:rPr>
          <w:color w:val="231F20"/>
          <w:spacing w:val="-9"/>
        </w:rPr>
        <w:t xml:space="preserve"> </w:t>
      </w:r>
      <w:r w:rsidRPr="00697E23">
        <w:rPr>
          <w:color w:val="231F20"/>
        </w:rPr>
        <w:t>y</w:t>
      </w:r>
      <w:r w:rsidRPr="00697E23">
        <w:rPr>
          <w:color w:val="231F20"/>
          <w:spacing w:val="-9"/>
        </w:rPr>
        <w:t xml:space="preserve"> </w:t>
      </w:r>
      <w:r w:rsidRPr="00697E23">
        <w:rPr>
          <w:color w:val="231F20"/>
        </w:rPr>
        <w:t>embargos</w:t>
      </w:r>
      <w:r w:rsidRPr="00697E23">
        <w:rPr>
          <w:color w:val="231F20"/>
          <w:spacing w:val="-9"/>
        </w:rPr>
        <w:t xml:space="preserve"> </w:t>
      </w:r>
      <w:r w:rsidRPr="00697E23">
        <w:rPr>
          <w:color w:val="231F20"/>
        </w:rPr>
        <w:t>sobre</w:t>
      </w:r>
      <w:r w:rsidRPr="00697E23">
        <w:rPr>
          <w:color w:val="231F20"/>
          <w:spacing w:val="-9"/>
        </w:rPr>
        <w:t xml:space="preserve"> </w:t>
      </w:r>
      <w:r w:rsidRPr="00697E23">
        <w:rPr>
          <w:color w:val="231F20"/>
        </w:rPr>
        <w:t>cuentas</w:t>
      </w:r>
      <w:r w:rsidRPr="00697E23">
        <w:rPr>
          <w:color w:val="231F20"/>
          <w:spacing w:val="-9"/>
        </w:rPr>
        <w:t xml:space="preserve"> </w:t>
      </w:r>
      <w:r w:rsidRPr="00697E23">
        <w:rPr>
          <w:color w:val="231F20"/>
        </w:rPr>
        <w:t>bancarias</w:t>
      </w:r>
      <w:r w:rsidRPr="00697E23">
        <w:rPr>
          <w:color w:val="231F20"/>
          <w:spacing w:val="-9"/>
        </w:rPr>
        <w:t xml:space="preserve"> </w:t>
      </w:r>
      <w:r w:rsidRPr="00697E23">
        <w:rPr>
          <w:color w:val="231F20"/>
        </w:rPr>
        <w:t>del Marco</w:t>
      </w:r>
      <w:r w:rsidRPr="00697E23">
        <w:rPr>
          <w:color w:val="231F20"/>
          <w:spacing w:val="-16"/>
        </w:rPr>
        <w:t xml:space="preserve"> </w:t>
      </w:r>
      <w:r w:rsidRPr="00697E23">
        <w:rPr>
          <w:color w:val="231F20"/>
        </w:rPr>
        <w:t>normativo</w:t>
      </w:r>
      <w:r w:rsidRPr="00697E23">
        <w:rPr>
          <w:color w:val="231F20"/>
          <w:spacing w:val="-16"/>
        </w:rPr>
        <w:t xml:space="preserve"> </w:t>
      </w:r>
      <w:r w:rsidRPr="00697E23">
        <w:rPr>
          <w:color w:val="231F20"/>
        </w:rPr>
        <w:t>para</w:t>
      </w:r>
      <w:r w:rsidRPr="00697E23">
        <w:rPr>
          <w:color w:val="231F20"/>
          <w:spacing w:val="-16"/>
        </w:rPr>
        <w:t xml:space="preserve"> </w:t>
      </w:r>
      <w:r w:rsidRPr="00697E23">
        <w:rPr>
          <w:color w:val="231F20"/>
        </w:rPr>
        <w:t>entidades</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gobierno</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Contaduría</w:t>
      </w:r>
      <w:r w:rsidRPr="00697E23">
        <w:rPr>
          <w:color w:val="231F20"/>
          <w:spacing w:val="-16"/>
        </w:rPr>
        <w:t xml:space="preserve"> </w:t>
      </w:r>
      <w:r w:rsidRPr="00697E23">
        <w:rPr>
          <w:color w:val="231F20"/>
        </w:rPr>
        <w:t>General 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Nación,</w:t>
      </w:r>
      <w:r w:rsidRPr="00697E23">
        <w:rPr>
          <w:color w:val="231F20"/>
          <w:spacing w:val="-3"/>
        </w:rPr>
        <w:t xml:space="preserve"> </w:t>
      </w:r>
      <w:r w:rsidRPr="00697E23">
        <w:rPr>
          <w:color w:val="231F20"/>
        </w:rPr>
        <w:t>lo</w:t>
      </w:r>
      <w:r w:rsidRPr="00697E23">
        <w:rPr>
          <w:color w:val="231F20"/>
          <w:spacing w:val="-3"/>
        </w:rPr>
        <w:t xml:space="preserve"> </w:t>
      </w:r>
      <w:r w:rsidRPr="00697E23">
        <w:rPr>
          <w:color w:val="231F20"/>
        </w:rPr>
        <w:t>cual</w:t>
      </w:r>
      <w:r w:rsidRPr="00697E23">
        <w:rPr>
          <w:color w:val="231F20"/>
          <w:spacing w:val="-3"/>
        </w:rPr>
        <w:t xml:space="preserve"> </w:t>
      </w:r>
      <w:r w:rsidRPr="00697E23">
        <w:rPr>
          <w:color w:val="231F20"/>
        </w:rPr>
        <w:t>generó</w:t>
      </w:r>
      <w:r w:rsidRPr="00697E23">
        <w:rPr>
          <w:color w:val="231F20"/>
          <w:spacing w:val="-3"/>
        </w:rPr>
        <w:t xml:space="preserve"> </w:t>
      </w:r>
      <w:r w:rsidRPr="00697E23">
        <w:rPr>
          <w:color w:val="231F20"/>
        </w:rPr>
        <w:t>sobrestimación</w:t>
      </w:r>
      <w:r w:rsidRPr="00697E23">
        <w:rPr>
          <w:color w:val="231F20"/>
          <w:spacing w:val="-3"/>
        </w:rPr>
        <w:t xml:space="preserve"> </w:t>
      </w:r>
      <w:r w:rsidRPr="00697E23">
        <w:rPr>
          <w:color w:val="231F20"/>
        </w:rPr>
        <w:t>del</w:t>
      </w:r>
      <w:r w:rsidRPr="00697E23">
        <w:rPr>
          <w:color w:val="231F20"/>
          <w:spacing w:val="-3"/>
        </w:rPr>
        <w:t xml:space="preserve"> </w:t>
      </w:r>
      <w:r w:rsidRPr="00697E23">
        <w:rPr>
          <w:color w:val="231F20"/>
        </w:rPr>
        <w:t>pasivo</w:t>
      </w:r>
      <w:r w:rsidRPr="00697E23">
        <w:rPr>
          <w:color w:val="231F20"/>
          <w:spacing w:val="-3"/>
        </w:rPr>
        <w:t xml:space="preserve"> </w:t>
      </w:r>
      <w:r w:rsidRPr="00697E23">
        <w:rPr>
          <w:color w:val="231F20"/>
        </w:rPr>
        <w:t>en</w:t>
      </w:r>
      <w:r w:rsidRPr="00697E23">
        <w:rPr>
          <w:color w:val="231F20"/>
          <w:spacing w:val="-3"/>
        </w:rPr>
        <w:t xml:space="preserve"> </w:t>
      </w:r>
      <w:r w:rsidRPr="00697E23">
        <w:rPr>
          <w:color w:val="231F20"/>
        </w:rPr>
        <w:t>el</w:t>
      </w:r>
      <w:r w:rsidRPr="00697E23">
        <w:rPr>
          <w:color w:val="231F20"/>
          <w:spacing w:val="-3"/>
        </w:rPr>
        <w:t xml:space="preserve"> </w:t>
      </w:r>
      <w:r w:rsidRPr="00697E23">
        <w:rPr>
          <w:color w:val="231F20"/>
        </w:rPr>
        <w:t>grupo</w:t>
      </w:r>
      <w:r w:rsidRPr="00697E23">
        <w:rPr>
          <w:color w:val="231F20"/>
          <w:spacing w:val="-3"/>
        </w:rPr>
        <w:t xml:space="preserve"> </w:t>
      </w:r>
      <w:r w:rsidRPr="00697E23">
        <w:rPr>
          <w:color w:val="231F20"/>
        </w:rPr>
        <w:t>27 provisiones,</w:t>
      </w:r>
      <w:r w:rsidRPr="00697E23">
        <w:rPr>
          <w:color w:val="231F20"/>
          <w:spacing w:val="-8"/>
        </w:rPr>
        <w:t xml:space="preserve"> </w:t>
      </w:r>
      <w:r w:rsidRPr="00697E23">
        <w:rPr>
          <w:color w:val="231F20"/>
        </w:rPr>
        <w:t>específicamente</w:t>
      </w:r>
      <w:r w:rsidRPr="00697E23">
        <w:rPr>
          <w:color w:val="231F20"/>
          <w:spacing w:val="-8"/>
        </w:rPr>
        <w:t xml:space="preserve"> </w:t>
      </w:r>
      <w:r w:rsidRPr="00697E23">
        <w:rPr>
          <w:color w:val="231F20"/>
        </w:rPr>
        <w:t>en</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cuenta</w:t>
      </w:r>
      <w:r w:rsidRPr="00697E23">
        <w:rPr>
          <w:color w:val="231F20"/>
          <w:spacing w:val="-8"/>
        </w:rPr>
        <w:t xml:space="preserve"> </w:t>
      </w:r>
      <w:r w:rsidRPr="00697E23">
        <w:rPr>
          <w:color w:val="231F20"/>
        </w:rPr>
        <w:t>litigios</w:t>
      </w:r>
      <w:r w:rsidRPr="00697E23">
        <w:rPr>
          <w:color w:val="231F20"/>
          <w:spacing w:val="-8"/>
        </w:rPr>
        <w:t xml:space="preserve"> </w:t>
      </w:r>
      <w:r w:rsidRPr="00697E23">
        <w:rPr>
          <w:color w:val="231F20"/>
        </w:rPr>
        <w:t>y</w:t>
      </w:r>
      <w:r w:rsidRPr="00697E23">
        <w:rPr>
          <w:color w:val="231F20"/>
          <w:spacing w:val="-8"/>
        </w:rPr>
        <w:t xml:space="preserve"> </w:t>
      </w:r>
      <w:r w:rsidRPr="00697E23">
        <w:rPr>
          <w:color w:val="231F20"/>
        </w:rPr>
        <w:t>demandas,</w:t>
      </w:r>
      <w:r w:rsidRPr="00697E23">
        <w:rPr>
          <w:color w:val="231F20"/>
          <w:spacing w:val="-8"/>
        </w:rPr>
        <w:t xml:space="preserve"> </w:t>
      </w:r>
      <w:r w:rsidRPr="00697E23">
        <w:rPr>
          <w:color w:val="231F20"/>
        </w:rPr>
        <w:t>debido a la no aplicación, por parte de las áreas fuente, de la metodología definida en las políticas contables de la entidad.</w:t>
      </w:r>
    </w:p>
    <w:p w14:paraId="53BA6794" w14:textId="77777777" w:rsidR="00D66753" w:rsidRDefault="00D66753" w:rsidP="00D66753">
      <w:pPr>
        <w:pStyle w:val="Textoindependiente"/>
        <w:jc w:val="both"/>
        <w:rPr>
          <w:color w:val="231F20"/>
        </w:rPr>
      </w:pPr>
    </w:p>
    <w:p w14:paraId="31246A97" w14:textId="77777777" w:rsidR="00D66753" w:rsidRDefault="00D66753" w:rsidP="00D66753">
      <w:pPr>
        <w:pStyle w:val="Textoindependiente"/>
        <w:jc w:val="both"/>
        <w:rPr>
          <w:color w:val="231F20"/>
        </w:rPr>
      </w:pPr>
      <w:r w:rsidRPr="00D66753">
        <w:rPr>
          <w:b/>
          <w:bCs/>
          <w:color w:val="231F20"/>
          <w:sz w:val="28"/>
          <w:szCs w:val="28"/>
        </w:rPr>
        <w:t>-</w:t>
      </w:r>
      <w:r w:rsidRPr="00D66753">
        <w:rPr>
          <w:b/>
          <w:bCs/>
          <w:color w:val="231F20"/>
        </w:rPr>
        <w:t>Incorrección</w:t>
      </w:r>
      <w:r w:rsidRPr="00697E23">
        <w:rPr>
          <w:color w:val="231F20"/>
        </w:rPr>
        <w:t xml:space="preserve"> de clasificación en gasto público social por $21.131,21 millones,</w:t>
      </w:r>
      <w:r w:rsidRPr="00697E23">
        <w:rPr>
          <w:color w:val="231F20"/>
          <w:spacing w:val="-18"/>
        </w:rPr>
        <w:t xml:space="preserve"> </w:t>
      </w:r>
      <w:r w:rsidRPr="00697E23">
        <w:rPr>
          <w:color w:val="231F20"/>
        </w:rPr>
        <w:t>debido</w:t>
      </w:r>
      <w:r w:rsidRPr="00697E23">
        <w:rPr>
          <w:color w:val="231F20"/>
          <w:spacing w:val="-18"/>
        </w:rPr>
        <w:t xml:space="preserve"> </w:t>
      </w:r>
      <w:r w:rsidRPr="00697E23">
        <w:rPr>
          <w:color w:val="231F20"/>
        </w:rPr>
        <w:t>a</w:t>
      </w:r>
      <w:r w:rsidRPr="00697E23">
        <w:rPr>
          <w:color w:val="231F20"/>
          <w:spacing w:val="-18"/>
        </w:rPr>
        <w:t xml:space="preserve"> </w:t>
      </w:r>
      <w:r w:rsidRPr="00697E23">
        <w:rPr>
          <w:color w:val="231F20"/>
        </w:rPr>
        <w:t>que,</w:t>
      </w:r>
      <w:r w:rsidRPr="00697E23">
        <w:rPr>
          <w:color w:val="231F20"/>
          <w:spacing w:val="-18"/>
        </w:rPr>
        <w:t xml:space="preserve"> </w:t>
      </w:r>
      <w:r w:rsidRPr="00697E23">
        <w:rPr>
          <w:color w:val="231F20"/>
        </w:rPr>
        <w:t>al</w:t>
      </w:r>
      <w:r w:rsidRPr="00697E23">
        <w:rPr>
          <w:color w:val="231F20"/>
          <w:spacing w:val="-18"/>
        </w:rPr>
        <w:t xml:space="preserve"> </w:t>
      </w:r>
      <w:r w:rsidRPr="00697E23">
        <w:rPr>
          <w:color w:val="231F20"/>
        </w:rPr>
        <w:t>verificar</w:t>
      </w:r>
      <w:r w:rsidRPr="00697E23">
        <w:rPr>
          <w:color w:val="231F20"/>
          <w:spacing w:val="-18"/>
        </w:rPr>
        <w:t xml:space="preserve"> </w:t>
      </w:r>
      <w:r w:rsidRPr="00697E23">
        <w:rPr>
          <w:color w:val="231F20"/>
        </w:rPr>
        <w:t>la</w:t>
      </w:r>
      <w:r w:rsidRPr="00697E23">
        <w:rPr>
          <w:color w:val="231F20"/>
          <w:spacing w:val="-18"/>
        </w:rPr>
        <w:t xml:space="preserve"> </w:t>
      </w:r>
      <w:r w:rsidRPr="00697E23">
        <w:rPr>
          <w:color w:val="231F20"/>
        </w:rPr>
        <w:t>información</w:t>
      </w:r>
      <w:r w:rsidRPr="00697E23">
        <w:rPr>
          <w:color w:val="231F20"/>
          <w:spacing w:val="-18"/>
        </w:rPr>
        <w:t xml:space="preserve"> </w:t>
      </w:r>
      <w:r w:rsidRPr="00697E23">
        <w:rPr>
          <w:color w:val="231F20"/>
        </w:rPr>
        <w:t>contable</w:t>
      </w:r>
      <w:r w:rsidRPr="00697E23">
        <w:rPr>
          <w:color w:val="231F20"/>
          <w:spacing w:val="-18"/>
        </w:rPr>
        <w:t xml:space="preserve"> </w:t>
      </w:r>
      <w:r w:rsidRPr="00697E23">
        <w:rPr>
          <w:color w:val="231F20"/>
        </w:rPr>
        <w:t>y</w:t>
      </w:r>
      <w:r w:rsidRPr="00697E23">
        <w:rPr>
          <w:color w:val="231F20"/>
          <w:spacing w:val="-18"/>
        </w:rPr>
        <w:t xml:space="preserve"> </w:t>
      </w:r>
      <w:r w:rsidRPr="00697E23">
        <w:rPr>
          <w:color w:val="231F20"/>
        </w:rPr>
        <w:t>financiera de la Corporación, relacionada con el gasto público social al 31 de diciembre de 2024, se evidenció que en la cuenta medio ambiente, específicamente en la subcuenta otros gastos en medio ambiente, se incluyeron gastos administrativos asociados a nómina, los cuales no correspondía con la naturaleza de dicha subcuenta.</w:t>
      </w:r>
    </w:p>
    <w:p w14:paraId="5D19E3D1" w14:textId="77777777" w:rsidR="00D66753" w:rsidRDefault="00D66753" w:rsidP="00D66753">
      <w:pPr>
        <w:pStyle w:val="Textoindependiente"/>
        <w:jc w:val="both"/>
        <w:rPr>
          <w:color w:val="231F20"/>
        </w:rPr>
      </w:pPr>
    </w:p>
    <w:p w14:paraId="4545B546" w14:textId="77777777" w:rsidR="00D66753" w:rsidRDefault="00D66753" w:rsidP="00D66753">
      <w:pPr>
        <w:pStyle w:val="Textoindependiente"/>
        <w:jc w:val="both"/>
        <w:rPr>
          <w:color w:val="231F20"/>
        </w:rPr>
      </w:pPr>
      <w:r w:rsidRPr="00697E23">
        <w:rPr>
          <w:color w:val="231F20"/>
        </w:rPr>
        <w:t>Lo anterior, contravino lo establecido en el numeral 1.3.3.2. Normas para</w:t>
      </w:r>
      <w:r w:rsidRPr="00697E23">
        <w:rPr>
          <w:color w:val="231F20"/>
          <w:spacing w:val="80"/>
        </w:rPr>
        <w:t xml:space="preserve"> </w:t>
      </w:r>
      <w:r w:rsidRPr="00697E23">
        <w:rPr>
          <w:color w:val="231F20"/>
        </w:rPr>
        <w:t>el</w:t>
      </w:r>
      <w:r w:rsidRPr="00697E23">
        <w:rPr>
          <w:color w:val="231F20"/>
          <w:spacing w:val="80"/>
        </w:rPr>
        <w:t xml:space="preserve"> </w:t>
      </w:r>
      <w:r w:rsidRPr="00697E23">
        <w:rPr>
          <w:color w:val="231F20"/>
        </w:rPr>
        <w:t>reconocimiento,</w:t>
      </w:r>
      <w:r w:rsidRPr="00697E23">
        <w:rPr>
          <w:color w:val="231F20"/>
          <w:spacing w:val="80"/>
        </w:rPr>
        <w:t xml:space="preserve"> </w:t>
      </w:r>
      <w:r w:rsidRPr="00697E23">
        <w:rPr>
          <w:color w:val="231F20"/>
        </w:rPr>
        <w:t>medición,</w:t>
      </w:r>
      <w:r w:rsidRPr="00697E23">
        <w:rPr>
          <w:color w:val="231F20"/>
          <w:spacing w:val="80"/>
        </w:rPr>
        <w:t xml:space="preserve"> </w:t>
      </w:r>
      <w:r w:rsidRPr="00697E23">
        <w:rPr>
          <w:color w:val="231F20"/>
        </w:rPr>
        <w:t>revelación</w:t>
      </w:r>
      <w:r w:rsidRPr="00697E23">
        <w:rPr>
          <w:color w:val="231F20"/>
          <w:spacing w:val="80"/>
        </w:rPr>
        <w:t xml:space="preserve"> </w:t>
      </w:r>
      <w:r w:rsidRPr="00697E23">
        <w:rPr>
          <w:color w:val="231F20"/>
        </w:rPr>
        <w:t>y</w:t>
      </w:r>
      <w:r w:rsidRPr="00697E23">
        <w:rPr>
          <w:color w:val="231F20"/>
          <w:spacing w:val="80"/>
        </w:rPr>
        <w:t xml:space="preserve"> </w:t>
      </w:r>
      <w:r w:rsidRPr="00697E23">
        <w:rPr>
          <w:color w:val="231F20"/>
        </w:rPr>
        <w:t>presentación</w:t>
      </w:r>
      <w:r w:rsidRPr="00697E23">
        <w:rPr>
          <w:color w:val="231F20"/>
          <w:spacing w:val="80"/>
        </w:rPr>
        <w:t xml:space="preserve"> </w:t>
      </w:r>
      <w:r w:rsidRPr="00697E23">
        <w:rPr>
          <w:color w:val="231F20"/>
        </w:rPr>
        <w:t>de los hechos económicos del Marco normativo para entidades de Gobierno,</w:t>
      </w:r>
      <w:r w:rsidRPr="00697E23">
        <w:rPr>
          <w:color w:val="231F20"/>
          <w:spacing w:val="-1"/>
        </w:rPr>
        <w:t xml:space="preserve"> </w:t>
      </w:r>
      <w:r w:rsidRPr="00697E23">
        <w:rPr>
          <w:color w:val="231F20"/>
        </w:rPr>
        <w:t>actualizadas</w:t>
      </w:r>
      <w:r w:rsidRPr="00697E23">
        <w:rPr>
          <w:color w:val="231F20"/>
          <w:spacing w:val="-1"/>
        </w:rPr>
        <w:t xml:space="preserve"> </w:t>
      </w:r>
      <w:r w:rsidRPr="00697E23">
        <w:rPr>
          <w:color w:val="231F20"/>
        </w:rPr>
        <w:t>según</w:t>
      </w:r>
      <w:r w:rsidRPr="00697E23">
        <w:rPr>
          <w:color w:val="231F20"/>
          <w:spacing w:val="-1"/>
        </w:rPr>
        <w:t xml:space="preserve"> </w:t>
      </w:r>
      <w:r w:rsidRPr="00697E23">
        <w:rPr>
          <w:color w:val="231F20"/>
        </w:rPr>
        <w:t>las</w:t>
      </w:r>
      <w:r w:rsidRPr="00697E23">
        <w:rPr>
          <w:color w:val="231F20"/>
          <w:spacing w:val="-1"/>
        </w:rPr>
        <w:t xml:space="preserve"> </w:t>
      </w:r>
      <w:r w:rsidRPr="00697E23">
        <w:rPr>
          <w:color w:val="231F20"/>
        </w:rPr>
        <w:t>Resoluciones</w:t>
      </w:r>
      <w:r w:rsidRPr="00697E23">
        <w:rPr>
          <w:color w:val="231F20"/>
          <w:spacing w:val="-1"/>
        </w:rPr>
        <w:t xml:space="preserve"> </w:t>
      </w:r>
      <w:r w:rsidRPr="00697E23">
        <w:rPr>
          <w:color w:val="231F20"/>
        </w:rPr>
        <w:t>342</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2022</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285</w:t>
      </w:r>
      <w:r w:rsidRPr="00697E23">
        <w:rPr>
          <w:color w:val="231F20"/>
          <w:spacing w:val="-1"/>
        </w:rPr>
        <w:t xml:space="preserve"> </w:t>
      </w:r>
      <w:r w:rsidRPr="00697E23">
        <w:rPr>
          <w:color w:val="231F20"/>
        </w:rPr>
        <w:t>de 2023</w:t>
      </w:r>
      <w:r w:rsidRPr="00697E23">
        <w:rPr>
          <w:color w:val="231F20"/>
          <w:spacing w:val="28"/>
        </w:rPr>
        <w:t xml:space="preserve"> </w:t>
      </w:r>
      <w:r w:rsidRPr="00697E23">
        <w:rPr>
          <w:color w:val="231F20"/>
        </w:rPr>
        <w:t>de</w:t>
      </w:r>
      <w:r w:rsidRPr="00697E23">
        <w:rPr>
          <w:color w:val="231F20"/>
          <w:spacing w:val="31"/>
        </w:rPr>
        <w:t xml:space="preserve"> </w:t>
      </w:r>
      <w:r w:rsidRPr="00697E23">
        <w:rPr>
          <w:color w:val="231F20"/>
        </w:rPr>
        <w:t>la</w:t>
      </w:r>
      <w:r w:rsidRPr="00697E23">
        <w:rPr>
          <w:color w:val="231F20"/>
          <w:spacing w:val="32"/>
        </w:rPr>
        <w:t xml:space="preserve"> </w:t>
      </w:r>
      <w:r w:rsidRPr="00697E23">
        <w:rPr>
          <w:color w:val="231F20"/>
        </w:rPr>
        <w:t>Contaduría</w:t>
      </w:r>
      <w:r w:rsidRPr="00697E23">
        <w:rPr>
          <w:color w:val="231F20"/>
          <w:spacing w:val="31"/>
        </w:rPr>
        <w:t xml:space="preserve"> </w:t>
      </w:r>
      <w:r w:rsidRPr="00697E23">
        <w:rPr>
          <w:color w:val="231F20"/>
        </w:rPr>
        <w:t>General</w:t>
      </w:r>
      <w:r w:rsidRPr="00697E23">
        <w:rPr>
          <w:color w:val="231F20"/>
          <w:spacing w:val="31"/>
        </w:rPr>
        <w:t xml:space="preserve"> </w:t>
      </w:r>
      <w:r w:rsidRPr="00697E23">
        <w:rPr>
          <w:color w:val="231F20"/>
        </w:rPr>
        <w:t>de</w:t>
      </w:r>
      <w:r w:rsidRPr="00697E23">
        <w:rPr>
          <w:color w:val="231F20"/>
          <w:spacing w:val="31"/>
        </w:rPr>
        <w:t xml:space="preserve"> </w:t>
      </w:r>
      <w:r w:rsidRPr="00697E23">
        <w:rPr>
          <w:color w:val="231F20"/>
        </w:rPr>
        <w:t>la</w:t>
      </w:r>
      <w:r w:rsidRPr="00697E23">
        <w:rPr>
          <w:color w:val="231F20"/>
          <w:spacing w:val="31"/>
        </w:rPr>
        <w:t xml:space="preserve"> </w:t>
      </w:r>
      <w:r w:rsidRPr="00697E23">
        <w:rPr>
          <w:color w:val="231F20"/>
        </w:rPr>
        <w:t>Nación</w:t>
      </w:r>
      <w:r w:rsidRPr="00697E23">
        <w:rPr>
          <w:color w:val="231F20"/>
          <w:spacing w:val="31"/>
        </w:rPr>
        <w:t xml:space="preserve"> </w:t>
      </w:r>
      <w:r w:rsidRPr="00697E23">
        <w:rPr>
          <w:color w:val="231F20"/>
        </w:rPr>
        <w:t>y</w:t>
      </w:r>
      <w:r w:rsidRPr="00697E23">
        <w:rPr>
          <w:color w:val="231F20"/>
          <w:spacing w:val="32"/>
        </w:rPr>
        <w:t xml:space="preserve"> </w:t>
      </w:r>
      <w:r w:rsidRPr="00697E23">
        <w:rPr>
          <w:color w:val="231F20"/>
        </w:rPr>
        <w:t>los</w:t>
      </w:r>
      <w:r w:rsidRPr="00697E23">
        <w:rPr>
          <w:color w:val="231F20"/>
          <w:spacing w:val="32"/>
        </w:rPr>
        <w:t xml:space="preserve"> </w:t>
      </w:r>
      <w:r w:rsidRPr="00697E23">
        <w:rPr>
          <w:color w:val="231F20"/>
        </w:rPr>
        <w:t>numerales</w:t>
      </w:r>
      <w:r w:rsidRPr="00697E23">
        <w:rPr>
          <w:color w:val="231F20"/>
          <w:spacing w:val="32"/>
        </w:rPr>
        <w:t xml:space="preserve"> </w:t>
      </w:r>
      <w:r w:rsidRPr="00697E23">
        <w:rPr>
          <w:color w:val="231F20"/>
        </w:rPr>
        <w:t>1.1</w:t>
      </w:r>
      <w:r w:rsidRPr="00697E23">
        <w:rPr>
          <w:color w:val="231F20"/>
          <w:spacing w:val="31"/>
        </w:rPr>
        <w:t xml:space="preserve"> </w:t>
      </w:r>
      <w:r w:rsidRPr="00697E23">
        <w:rPr>
          <w:color w:val="231F20"/>
          <w:spacing w:val="-10"/>
        </w:rPr>
        <w:t>y</w:t>
      </w:r>
      <w:r>
        <w:rPr>
          <w:color w:val="231F20"/>
          <w:spacing w:val="-10"/>
        </w:rPr>
        <w:t xml:space="preserve"> </w:t>
      </w:r>
      <w:r w:rsidRPr="00697E23">
        <w:rPr>
          <w:color w:val="231F20"/>
        </w:rPr>
        <w:t xml:space="preserve">3.2 del instructivo 001 de 2024 de la misma entidad, lo cual generó sobrestimación de la cuenta medio ambiente y subestimación </w:t>
      </w:r>
      <w:r w:rsidRPr="00697E23">
        <w:rPr>
          <w:color w:val="231F20"/>
        </w:rPr>
        <w:lastRenderedPageBreak/>
        <w:t>de los gastos administrativos, lo cual, adicionalmente, afectó la calidad de la información contable pública e indujo al error a los usuarios de la información medio ambiental.</w:t>
      </w:r>
    </w:p>
    <w:p w14:paraId="1E480AEF" w14:textId="77777777" w:rsidR="00D66753" w:rsidRDefault="00D66753" w:rsidP="00D66753">
      <w:pPr>
        <w:pStyle w:val="Textoindependiente"/>
        <w:jc w:val="both"/>
        <w:rPr>
          <w:b/>
          <w:color w:val="231F20"/>
          <w:sz w:val="28"/>
          <w:szCs w:val="28"/>
        </w:rPr>
      </w:pPr>
    </w:p>
    <w:p w14:paraId="4CD837C2" w14:textId="77777777" w:rsidR="00D66753" w:rsidRPr="00281452" w:rsidRDefault="00D66753" w:rsidP="00D66753">
      <w:pPr>
        <w:pStyle w:val="Textoindependiente"/>
        <w:jc w:val="both"/>
        <w:rPr>
          <w:b/>
          <w:color w:val="231F20"/>
          <w:spacing w:val="-2"/>
          <w:sz w:val="28"/>
          <w:szCs w:val="28"/>
        </w:rPr>
      </w:pPr>
      <w:r w:rsidRPr="00281452">
        <w:rPr>
          <w:b/>
          <w:color w:val="231F20"/>
          <w:sz w:val="28"/>
          <w:szCs w:val="28"/>
        </w:rPr>
        <w:t>CONTROL</w:t>
      </w:r>
      <w:r w:rsidRPr="00281452">
        <w:rPr>
          <w:b/>
          <w:color w:val="231F20"/>
          <w:spacing w:val="-7"/>
          <w:sz w:val="28"/>
          <w:szCs w:val="28"/>
        </w:rPr>
        <w:t xml:space="preserve"> </w:t>
      </w:r>
      <w:r w:rsidRPr="00281452">
        <w:rPr>
          <w:b/>
          <w:color w:val="231F20"/>
          <w:sz w:val="28"/>
          <w:szCs w:val="28"/>
        </w:rPr>
        <w:t>INTERNO</w:t>
      </w:r>
      <w:r w:rsidRPr="00281452">
        <w:rPr>
          <w:b/>
          <w:color w:val="231F20"/>
          <w:spacing w:val="-7"/>
          <w:sz w:val="28"/>
          <w:szCs w:val="28"/>
        </w:rPr>
        <w:t xml:space="preserve"> </w:t>
      </w:r>
      <w:r w:rsidRPr="00281452">
        <w:rPr>
          <w:b/>
          <w:color w:val="231F20"/>
          <w:sz w:val="28"/>
          <w:szCs w:val="28"/>
        </w:rPr>
        <w:t>FINANCIERO:</w:t>
      </w:r>
      <w:r w:rsidRPr="00281452">
        <w:rPr>
          <w:b/>
          <w:color w:val="231F20"/>
          <w:spacing w:val="-6"/>
          <w:sz w:val="28"/>
          <w:szCs w:val="28"/>
        </w:rPr>
        <w:t xml:space="preserve"> </w:t>
      </w:r>
      <w:r w:rsidRPr="00281452">
        <w:rPr>
          <w:b/>
          <w:color w:val="231F20"/>
          <w:sz w:val="28"/>
          <w:szCs w:val="28"/>
          <w:u w:val="single"/>
        </w:rPr>
        <w:t>CON</w:t>
      </w:r>
      <w:r w:rsidRPr="00281452">
        <w:rPr>
          <w:b/>
          <w:color w:val="231F20"/>
          <w:spacing w:val="-7"/>
          <w:sz w:val="28"/>
          <w:szCs w:val="28"/>
          <w:u w:val="single"/>
        </w:rPr>
        <w:t xml:space="preserve"> </w:t>
      </w:r>
      <w:r w:rsidRPr="00281452">
        <w:rPr>
          <w:b/>
          <w:color w:val="231F20"/>
          <w:spacing w:val="-2"/>
          <w:sz w:val="28"/>
          <w:szCs w:val="28"/>
          <w:u w:val="single"/>
        </w:rPr>
        <w:t>DEFICIENCIAS</w:t>
      </w:r>
      <w:r w:rsidRPr="00281452">
        <w:rPr>
          <w:b/>
          <w:color w:val="231F20"/>
          <w:spacing w:val="-2"/>
          <w:sz w:val="28"/>
          <w:szCs w:val="28"/>
        </w:rPr>
        <w:t>.</w:t>
      </w:r>
    </w:p>
    <w:p w14:paraId="1DDFEB84" w14:textId="77777777" w:rsidR="00D66753" w:rsidRDefault="00D66753" w:rsidP="00D66753">
      <w:pPr>
        <w:pStyle w:val="Textoindependiente"/>
        <w:jc w:val="both"/>
        <w:rPr>
          <w:color w:val="231F20"/>
          <w:spacing w:val="-2"/>
        </w:rPr>
      </w:pPr>
    </w:p>
    <w:p w14:paraId="325AD8DB" w14:textId="77777777" w:rsidR="00D66753" w:rsidRDefault="00D66753" w:rsidP="00D66753">
      <w:pPr>
        <w:pStyle w:val="Textoindependiente"/>
        <w:jc w:val="both"/>
        <w:rPr>
          <w:color w:val="231F20"/>
          <w:spacing w:val="-2"/>
        </w:rPr>
      </w:pPr>
      <w:r w:rsidRPr="00281452">
        <w:rPr>
          <w:color w:val="231F20"/>
          <w:spacing w:val="-2"/>
          <w:sz w:val="28"/>
          <w:szCs w:val="28"/>
        </w:rPr>
        <w:t>-</w:t>
      </w:r>
      <w:r w:rsidRPr="00697E23">
        <w:rPr>
          <w:color w:val="231F20"/>
          <w:spacing w:val="-2"/>
        </w:rPr>
        <w:t>Debilidades</w:t>
      </w:r>
      <w:r w:rsidRPr="00697E23">
        <w:rPr>
          <w:color w:val="231F20"/>
          <w:spacing w:val="-16"/>
        </w:rPr>
        <w:t xml:space="preserve"> </w:t>
      </w:r>
      <w:r w:rsidRPr="00697E23">
        <w:rPr>
          <w:color w:val="231F20"/>
          <w:spacing w:val="-2"/>
        </w:rPr>
        <w:t>en</w:t>
      </w:r>
      <w:r w:rsidRPr="00697E23">
        <w:rPr>
          <w:color w:val="231F20"/>
          <w:spacing w:val="-16"/>
        </w:rPr>
        <w:t xml:space="preserve"> </w:t>
      </w:r>
      <w:r w:rsidRPr="00697E23">
        <w:rPr>
          <w:color w:val="231F20"/>
          <w:spacing w:val="-2"/>
        </w:rPr>
        <w:t>el</w:t>
      </w:r>
      <w:r w:rsidRPr="00697E23">
        <w:rPr>
          <w:color w:val="231F20"/>
          <w:spacing w:val="-16"/>
        </w:rPr>
        <w:t xml:space="preserve"> </w:t>
      </w:r>
      <w:r w:rsidRPr="00697E23">
        <w:rPr>
          <w:color w:val="231F20"/>
          <w:spacing w:val="-2"/>
        </w:rPr>
        <w:t>reconocimiento</w:t>
      </w:r>
      <w:r w:rsidRPr="00697E23">
        <w:rPr>
          <w:color w:val="231F20"/>
          <w:spacing w:val="-16"/>
        </w:rPr>
        <w:t xml:space="preserve"> </w:t>
      </w:r>
      <w:r w:rsidRPr="00697E23">
        <w:rPr>
          <w:color w:val="231F20"/>
          <w:spacing w:val="-2"/>
        </w:rPr>
        <w:t>de</w:t>
      </w:r>
      <w:r w:rsidRPr="00697E23">
        <w:rPr>
          <w:color w:val="231F20"/>
          <w:spacing w:val="-16"/>
        </w:rPr>
        <w:t xml:space="preserve"> </w:t>
      </w:r>
      <w:r w:rsidRPr="00697E23">
        <w:rPr>
          <w:color w:val="231F20"/>
          <w:spacing w:val="-2"/>
        </w:rPr>
        <w:t>los</w:t>
      </w:r>
      <w:r w:rsidRPr="00697E23">
        <w:rPr>
          <w:color w:val="231F20"/>
          <w:spacing w:val="-16"/>
        </w:rPr>
        <w:t xml:space="preserve"> </w:t>
      </w:r>
      <w:r w:rsidRPr="00697E23">
        <w:rPr>
          <w:color w:val="231F20"/>
          <w:spacing w:val="-2"/>
        </w:rPr>
        <w:t>ingresos,</w:t>
      </w:r>
      <w:r w:rsidRPr="00697E23">
        <w:rPr>
          <w:color w:val="231F20"/>
          <w:spacing w:val="-16"/>
        </w:rPr>
        <w:t xml:space="preserve"> </w:t>
      </w:r>
      <w:r w:rsidRPr="00697E23">
        <w:rPr>
          <w:color w:val="231F20"/>
          <w:spacing w:val="-2"/>
        </w:rPr>
        <w:t>la</w:t>
      </w:r>
      <w:r w:rsidRPr="00697E23">
        <w:rPr>
          <w:color w:val="231F20"/>
          <w:spacing w:val="-16"/>
        </w:rPr>
        <w:t xml:space="preserve"> </w:t>
      </w:r>
      <w:r w:rsidRPr="00697E23">
        <w:rPr>
          <w:color w:val="231F20"/>
          <w:spacing w:val="-2"/>
        </w:rPr>
        <w:t>provisión</w:t>
      </w:r>
      <w:r w:rsidRPr="00697E23">
        <w:rPr>
          <w:color w:val="231F20"/>
          <w:spacing w:val="-16"/>
        </w:rPr>
        <w:t xml:space="preserve"> </w:t>
      </w:r>
      <w:r w:rsidRPr="00697E23">
        <w:rPr>
          <w:color w:val="231F20"/>
          <w:spacing w:val="-2"/>
        </w:rPr>
        <w:t>de</w:t>
      </w:r>
      <w:r w:rsidRPr="00697E23">
        <w:rPr>
          <w:color w:val="231F20"/>
          <w:spacing w:val="-16"/>
        </w:rPr>
        <w:t xml:space="preserve"> </w:t>
      </w:r>
      <w:r w:rsidRPr="00697E23">
        <w:rPr>
          <w:color w:val="231F20"/>
          <w:spacing w:val="-2"/>
        </w:rPr>
        <w:t xml:space="preserve">litigios </w:t>
      </w:r>
      <w:r w:rsidRPr="00697E23">
        <w:rPr>
          <w:color w:val="231F20"/>
        </w:rPr>
        <w:t>y</w:t>
      </w:r>
      <w:r w:rsidRPr="00697E23">
        <w:rPr>
          <w:color w:val="231F20"/>
          <w:spacing w:val="-2"/>
        </w:rPr>
        <w:t xml:space="preserve"> </w:t>
      </w:r>
      <w:r w:rsidRPr="00697E23">
        <w:rPr>
          <w:color w:val="231F20"/>
        </w:rPr>
        <w:t>demandas,</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clasificación</w:t>
      </w:r>
      <w:r w:rsidRPr="00697E23">
        <w:rPr>
          <w:color w:val="231F20"/>
          <w:spacing w:val="-2"/>
        </w:rPr>
        <w:t xml:space="preserve"> </w:t>
      </w:r>
      <w:r w:rsidRPr="00697E23">
        <w:rPr>
          <w:color w:val="231F20"/>
        </w:rPr>
        <w:t>del</w:t>
      </w:r>
      <w:r w:rsidRPr="00697E23">
        <w:rPr>
          <w:color w:val="231F20"/>
          <w:spacing w:val="-2"/>
        </w:rPr>
        <w:t xml:space="preserve"> </w:t>
      </w:r>
      <w:r w:rsidRPr="00697E23">
        <w:rPr>
          <w:color w:val="231F20"/>
        </w:rPr>
        <w:t>gasto</w:t>
      </w:r>
      <w:r w:rsidRPr="00697E23">
        <w:rPr>
          <w:color w:val="231F20"/>
          <w:spacing w:val="-2"/>
        </w:rPr>
        <w:t xml:space="preserve"> </w:t>
      </w:r>
      <w:r w:rsidRPr="00697E23">
        <w:rPr>
          <w:color w:val="231F20"/>
        </w:rPr>
        <w:t>social</w:t>
      </w:r>
      <w:r w:rsidRPr="00697E23">
        <w:rPr>
          <w:color w:val="231F20"/>
          <w:spacing w:val="-2"/>
        </w:rPr>
        <w:t xml:space="preserve"> </w:t>
      </w:r>
      <w:r w:rsidRPr="00697E23">
        <w:rPr>
          <w:color w:val="231F20"/>
        </w:rPr>
        <w:t>ambiental,</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depuración de cartera, la consistencia de la información reportada frente a otras entidades,</w:t>
      </w:r>
      <w:r w:rsidRPr="00697E23">
        <w:rPr>
          <w:color w:val="231F20"/>
          <w:spacing w:val="-12"/>
        </w:rPr>
        <w:t xml:space="preserve"> </w:t>
      </w:r>
      <w:r w:rsidRPr="00697E23">
        <w:rPr>
          <w:color w:val="231F20"/>
        </w:rPr>
        <w:t>así</w:t>
      </w:r>
      <w:r w:rsidRPr="00697E23">
        <w:rPr>
          <w:color w:val="231F20"/>
          <w:spacing w:val="-10"/>
        </w:rPr>
        <w:t xml:space="preserve"> </w:t>
      </w:r>
      <w:r w:rsidRPr="00697E23">
        <w:rPr>
          <w:color w:val="231F20"/>
        </w:rPr>
        <w:t>como</w:t>
      </w:r>
      <w:r w:rsidRPr="00697E23">
        <w:rPr>
          <w:color w:val="231F20"/>
          <w:spacing w:val="-10"/>
        </w:rPr>
        <w:t xml:space="preserve"> </w:t>
      </w:r>
      <w:r w:rsidRPr="00697E23">
        <w:rPr>
          <w:color w:val="231F20"/>
        </w:rPr>
        <w:t>en</w:t>
      </w:r>
      <w:r w:rsidRPr="00697E23">
        <w:rPr>
          <w:color w:val="231F20"/>
          <w:spacing w:val="-10"/>
        </w:rPr>
        <w:t xml:space="preserve"> </w:t>
      </w:r>
      <w:r w:rsidRPr="00697E23">
        <w:rPr>
          <w:color w:val="231F20"/>
        </w:rPr>
        <w:t>la</w:t>
      </w:r>
      <w:r w:rsidRPr="00697E23">
        <w:rPr>
          <w:color w:val="231F20"/>
          <w:spacing w:val="-9"/>
        </w:rPr>
        <w:t xml:space="preserve"> </w:t>
      </w:r>
      <w:r w:rsidRPr="00697E23">
        <w:rPr>
          <w:color w:val="231F20"/>
        </w:rPr>
        <w:t>aplicación</w:t>
      </w:r>
      <w:r w:rsidRPr="00697E23">
        <w:rPr>
          <w:color w:val="231F20"/>
          <w:spacing w:val="-10"/>
        </w:rPr>
        <w:t xml:space="preserve"> </w:t>
      </w:r>
      <w:r w:rsidRPr="00697E23">
        <w:rPr>
          <w:color w:val="231F20"/>
        </w:rPr>
        <w:t>del</w:t>
      </w:r>
      <w:r w:rsidRPr="00697E23">
        <w:rPr>
          <w:color w:val="231F20"/>
          <w:spacing w:val="-10"/>
        </w:rPr>
        <w:t xml:space="preserve"> </w:t>
      </w:r>
      <w:r w:rsidRPr="00697E23">
        <w:rPr>
          <w:color w:val="231F20"/>
        </w:rPr>
        <w:t>Catálogo</w:t>
      </w:r>
      <w:r w:rsidRPr="00697E23">
        <w:rPr>
          <w:color w:val="231F20"/>
          <w:spacing w:val="-10"/>
        </w:rPr>
        <w:t xml:space="preserve"> </w:t>
      </w:r>
      <w:r w:rsidRPr="00697E23">
        <w:rPr>
          <w:color w:val="231F20"/>
        </w:rPr>
        <w:t>General</w:t>
      </w:r>
      <w:r w:rsidRPr="00697E23">
        <w:rPr>
          <w:color w:val="231F20"/>
          <w:spacing w:val="-10"/>
        </w:rPr>
        <w:t xml:space="preserve"> </w:t>
      </w:r>
      <w:r w:rsidRPr="00697E23">
        <w:rPr>
          <w:color w:val="231F20"/>
        </w:rPr>
        <w:t>de</w:t>
      </w:r>
      <w:r w:rsidRPr="00697E23">
        <w:rPr>
          <w:color w:val="231F20"/>
          <w:spacing w:val="-9"/>
        </w:rPr>
        <w:t xml:space="preserve"> </w:t>
      </w:r>
      <w:r w:rsidRPr="00697E23">
        <w:rPr>
          <w:color w:val="231F20"/>
          <w:spacing w:val="-2"/>
        </w:rPr>
        <w:t>Cuentas.</w:t>
      </w:r>
    </w:p>
    <w:p w14:paraId="5C255CB3" w14:textId="77777777" w:rsidR="00D66753" w:rsidRPr="00D66753" w:rsidRDefault="00D66753" w:rsidP="00D66753">
      <w:pPr>
        <w:ind w:right="-93"/>
        <w:jc w:val="both"/>
        <w:rPr>
          <w:b/>
          <w:sz w:val="28"/>
          <w:szCs w:val="28"/>
        </w:rPr>
      </w:pPr>
    </w:p>
    <w:p w14:paraId="5072D9F3" w14:textId="5C5610ED" w:rsidR="00D66753" w:rsidRPr="008B6B42" w:rsidRDefault="00D66753" w:rsidP="00D66753">
      <w:pPr>
        <w:pStyle w:val="Ttulo1"/>
        <w:ind w:left="0" w:right="-93"/>
        <w:rPr>
          <w:b w:val="0"/>
          <w:bCs w:val="0"/>
          <w:sz w:val="28"/>
          <w:szCs w:val="28"/>
        </w:rPr>
      </w:pPr>
      <w:bookmarkStart w:id="3" w:name="_Hlk207872310"/>
      <w:bookmarkEnd w:id="2"/>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sidR="00724938">
        <w:rPr>
          <w:sz w:val="28"/>
          <w:szCs w:val="28"/>
        </w:rPr>
        <w:t>CORANTIOQUIA</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00BF1056" w:rsidRPr="008B6B42">
        <w:rPr>
          <w:sz w:val="28"/>
          <w:szCs w:val="28"/>
        </w:rPr>
        <w:t>MATERIA</w:t>
      </w:r>
      <w:r w:rsidR="00BF1056" w:rsidRPr="008B6B42">
        <w:rPr>
          <w:spacing w:val="1"/>
          <w:sz w:val="28"/>
          <w:szCs w:val="28"/>
        </w:rPr>
        <w:t xml:space="preserve"> CONTABLE</w:t>
      </w:r>
      <w:r w:rsidRPr="008B6B42">
        <w:rPr>
          <w:sz w:val="28"/>
          <w:szCs w:val="28"/>
        </w:rPr>
        <w:t>,</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3"/>
    <w:p w14:paraId="43BB2360" w14:textId="4017656D" w:rsidR="001961E8" w:rsidRDefault="001961E8" w:rsidP="001961E8">
      <w:pPr>
        <w:pStyle w:val="Ttulo6"/>
        <w:tabs>
          <w:tab w:val="left" w:pos="8505"/>
        </w:tabs>
        <w:spacing w:before="0"/>
        <w:ind w:left="0" w:right="-234" w:firstLine="0"/>
        <w:jc w:val="left"/>
        <w:rPr>
          <w:rFonts w:ascii="Arial" w:hAnsi="Arial" w:cs="Arial"/>
          <w:b/>
          <w:color w:val="auto"/>
          <w:spacing w:val="-2"/>
          <w:sz w:val="28"/>
          <w:szCs w:val="28"/>
        </w:rPr>
      </w:pPr>
      <w:r>
        <w:rPr>
          <w:rFonts w:ascii="Arial" w:hAnsi="Arial" w:cs="Arial"/>
          <w:b/>
          <w:color w:val="auto"/>
          <w:sz w:val="28"/>
          <w:szCs w:val="28"/>
          <w:lang w:val="es-MX"/>
        </w:rPr>
        <w:t xml:space="preserve">91.- </w:t>
      </w:r>
      <w:r w:rsidRPr="005B23CB">
        <w:rPr>
          <w:rFonts w:ascii="Arial" w:hAnsi="Arial" w:cs="Arial"/>
          <w:b/>
          <w:color w:val="auto"/>
          <w:sz w:val="28"/>
          <w:szCs w:val="28"/>
        </w:rPr>
        <w:t xml:space="preserve">CORPORACIÓN AUTÓNOMA REGIONAL DEL CENTRO DE ANTIOQUIA </w:t>
      </w:r>
      <w:r w:rsidRPr="005B23CB">
        <w:rPr>
          <w:rFonts w:ascii="Arial" w:hAnsi="Arial" w:cs="Arial"/>
          <w:b/>
          <w:color w:val="auto"/>
          <w:spacing w:val="-2"/>
          <w:sz w:val="28"/>
          <w:szCs w:val="28"/>
        </w:rPr>
        <w:t>- CORANTIOQUIA.</w:t>
      </w:r>
    </w:p>
    <w:p w14:paraId="7D48ED44" w14:textId="77777777" w:rsidR="001961E8" w:rsidRDefault="001961E8" w:rsidP="001961E8">
      <w:pPr>
        <w:pStyle w:val="Ttulo6"/>
        <w:tabs>
          <w:tab w:val="left" w:pos="8505"/>
        </w:tabs>
        <w:spacing w:before="0"/>
        <w:ind w:right="-234"/>
        <w:rPr>
          <w:rFonts w:ascii="Arial" w:hAnsi="Arial" w:cs="Arial"/>
          <w:b/>
          <w:color w:val="auto"/>
          <w:spacing w:val="-2"/>
          <w:sz w:val="28"/>
          <w:szCs w:val="28"/>
        </w:rPr>
      </w:pPr>
    </w:p>
    <w:p w14:paraId="71C35046" w14:textId="77777777" w:rsidR="001961E8" w:rsidRPr="0012740D" w:rsidRDefault="001961E8" w:rsidP="001961E8">
      <w:pPr>
        <w:pStyle w:val="Ttulo6"/>
        <w:tabs>
          <w:tab w:val="left" w:pos="8505"/>
        </w:tabs>
        <w:spacing w:before="0"/>
        <w:ind w:right="-234"/>
        <w:rPr>
          <w:rFonts w:ascii="Arial" w:hAnsi="Arial" w:cs="Arial"/>
          <w:b/>
          <w:color w:val="auto"/>
          <w:sz w:val="28"/>
          <w:szCs w:val="28"/>
        </w:rPr>
      </w:pPr>
      <w:r w:rsidRPr="0012740D">
        <w:rPr>
          <w:rFonts w:ascii="Arial" w:hAnsi="Arial" w:cs="Arial"/>
          <w:b/>
          <w:color w:val="auto"/>
          <w:spacing w:val="-2"/>
          <w:sz w:val="28"/>
          <w:szCs w:val="28"/>
        </w:rPr>
        <w:t xml:space="preserve">A.- </w:t>
      </w:r>
      <w:r w:rsidRPr="0012740D">
        <w:rPr>
          <w:rFonts w:ascii="Arial" w:hAnsi="Arial" w:cs="Arial"/>
          <w:b/>
          <w:color w:val="auto"/>
          <w:sz w:val="28"/>
          <w:szCs w:val="28"/>
        </w:rPr>
        <w:t>DE ORDEN CONTABLE.</w:t>
      </w:r>
    </w:p>
    <w:p w14:paraId="6CEB6FF5" w14:textId="77777777" w:rsidR="001961E8" w:rsidRPr="000550DA" w:rsidRDefault="001961E8" w:rsidP="001961E8">
      <w:pPr>
        <w:pStyle w:val="Textoindependiente"/>
        <w:ind w:right="-50"/>
        <w:jc w:val="both"/>
        <w:rPr>
          <w:b/>
          <w:sz w:val="28"/>
          <w:szCs w:val="28"/>
        </w:rPr>
      </w:pPr>
    </w:p>
    <w:p w14:paraId="1F3304D0" w14:textId="77777777" w:rsidR="001961E8" w:rsidRDefault="001961E8" w:rsidP="001961E8">
      <w:pPr>
        <w:pStyle w:val="Textoindependiente"/>
        <w:ind w:right="-50"/>
        <w:jc w:val="both"/>
        <w:rPr>
          <w:b/>
          <w:sz w:val="28"/>
          <w:szCs w:val="28"/>
        </w:rPr>
      </w:pPr>
      <w:r w:rsidRPr="000550DA">
        <w:rPr>
          <w:b/>
          <w:sz w:val="28"/>
          <w:szCs w:val="28"/>
        </w:rPr>
        <w:t>-Una vez revisados los</w:t>
      </w:r>
      <w:r w:rsidRPr="00D65F09">
        <w:rPr>
          <w:b/>
          <w:sz w:val="28"/>
          <w:szCs w:val="28"/>
        </w:rPr>
        <w:t xml:space="preserve"> estados financieros, las notas (Revelaciones) a los estados financieros y el informe sobre saldos y movimientos se encontraron las siguientes cuentas con sus respectivos saldos, así:</w:t>
      </w:r>
    </w:p>
    <w:p w14:paraId="034C6E51" w14:textId="77777777" w:rsidR="001961E8" w:rsidRDefault="001961E8" w:rsidP="001961E8">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1961E8" w:rsidRPr="00FF673A" w14:paraId="78FF3984" w14:textId="77777777" w:rsidTr="00874B2D">
        <w:tc>
          <w:tcPr>
            <w:tcW w:w="1134" w:type="dxa"/>
          </w:tcPr>
          <w:p w14:paraId="2630C93B" w14:textId="77777777" w:rsidR="001961E8" w:rsidRPr="00FF673A" w:rsidRDefault="001961E8" w:rsidP="00874B2D">
            <w:pPr>
              <w:jc w:val="center"/>
              <w:rPr>
                <w:b/>
                <w:sz w:val="20"/>
                <w:szCs w:val="20"/>
                <w:lang w:val="es-ES_tradnl"/>
              </w:rPr>
            </w:pPr>
            <w:r w:rsidRPr="00FF673A">
              <w:rPr>
                <w:b/>
                <w:sz w:val="20"/>
                <w:szCs w:val="20"/>
                <w:lang w:val="es-ES_tradnl"/>
              </w:rPr>
              <w:t>CÓDIGO</w:t>
            </w:r>
          </w:p>
        </w:tc>
        <w:tc>
          <w:tcPr>
            <w:tcW w:w="6379" w:type="dxa"/>
          </w:tcPr>
          <w:p w14:paraId="38A4B1EE" w14:textId="77777777" w:rsidR="001961E8" w:rsidRPr="00FF673A" w:rsidRDefault="001961E8" w:rsidP="00874B2D">
            <w:pPr>
              <w:jc w:val="center"/>
              <w:rPr>
                <w:b/>
                <w:sz w:val="20"/>
                <w:szCs w:val="20"/>
                <w:lang w:val="es-ES_tradnl"/>
              </w:rPr>
            </w:pPr>
            <w:r w:rsidRPr="00FF673A">
              <w:rPr>
                <w:b/>
                <w:sz w:val="20"/>
                <w:szCs w:val="20"/>
                <w:lang w:val="es-ES_tradnl"/>
              </w:rPr>
              <w:t>NOMBRE CUENTA</w:t>
            </w:r>
          </w:p>
        </w:tc>
        <w:tc>
          <w:tcPr>
            <w:tcW w:w="2410" w:type="dxa"/>
          </w:tcPr>
          <w:p w14:paraId="214ACB9C" w14:textId="77777777" w:rsidR="001961E8" w:rsidRPr="00FF673A" w:rsidRDefault="001961E8" w:rsidP="00874B2D">
            <w:pPr>
              <w:jc w:val="center"/>
              <w:rPr>
                <w:b/>
                <w:sz w:val="20"/>
                <w:szCs w:val="20"/>
                <w:lang w:val="es-ES_tradnl"/>
              </w:rPr>
            </w:pPr>
            <w:r w:rsidRPr="00FF673A">
              <w:rPr>
                <w:b/>
                <w:sz w:val="20"/>
                <w:szCs w:val="20"/>
                <w:lang w:val="es-ES_tradnl"/>
              </w:rPr>
              <w:t xml:space="preserve">SALDO A </w:t>
            </w:r>
          </w:p>
          <w:p w14:paraId="4D71D279" w14:textId="77777777" w:rsidR="001961E8" w:rsidRPr="00FF673A" w:rsidRDefault="001961E8"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22A44BA4" w14:textId="77777777" w:rsidR="001961E8" w:rsidRDefault="001961E8" w:rsidP="00874B2D">
            <w:pPr>
              <w:jc w:val="center"/>
              <w:rPr>
                <w:b/>
                <w:sz w:val="20"/>
                <w:szCs w:val="20"/>
                <w:lang w:val="es-ES_tradnl"/>
              </w:rPr>
            </w:pPr>
            <w:r>
              <w:rPr>
                <w:b/>
                <w:sz w:val="20"/>
                <w:szCs w:val="20"/>
                <w:lang w:val="es-ES_tradnl"/>
              </w:rPr>
              <w:t>(Pesos)</w:t>
            </w:r>
          </w:p>
          <w:p w14:paraId="13F6AAB2" w14:textId="77777777" w:rsidR="001961E8" w:rsidRPr="00FF673A" w:rsidRDefault="001961E8" w:rsidP="00874B2D">
            <w:pPr>
              <w:jc w:val="center"/>
              <w:rPr>
                <w:b/>
                <w:sz w:val="20"/>
                <w:szCs w:val="20"/>
                <w:lang w:val="es-ES_tradnl"/>
              </w:rPr>
            </w:pPr>
          </w:p>
        </w:tc>
      </w:tr>
      <w:tr w:rsidR="001961E8" w:rsidRPr="00FF673A" w14:paraId="3671D8DE" w14:textId="77777777" w:rsidTr="00874B2D">
        <w:tc>
          <w:tcPr>
            <w:tcW w:w="1134" w:type="dxa"/>
          </w:tcPr>
          <w:p w14:paraId="724E6866" w14:textId="77777777" w:rsidR="001961E8" w:rsidRPr="00FF673A" w:rsidRDefault="001961E8" w:rsidP="00874B2D">
            <w:pPr>
              <w:jc w:val="center"/>
              <w:rPr>
                <w:b/>
                <w:sz w:val="20"/>
                <w:szCs w:val="20"/>
                <w:lang w:val="es-ES_tradnl"/>
              </w:rPr>
            </w:pPr>
          </w:p>
        </w:tc>
        <w:tc>
          <w:tcPr>
            <w:tcW w:w="6379" w:type="dxa"/>
          </w:tcPr>
          <w:p w14:paraId="4507FD2D" w14:textId="77777777" w:rsidR="001961E8" w:rsidRPr="005214F3" w:rsidRDefault="001961E8" w:rsidP="00874B2D">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5E888562" w14:textId="77777777" w:rsidR="001961E8" w:rsidRPr="00FF673A" w:rsidRDefault="001961E8" w:rsidP="00874B2D">
            <w:pPr>
              <w:jc w:val="right"/>
              <w:rPr>
                <w:b/>
                <w:sz w:val="20"/>
                <w:szCs w:val="20"/>
                <w:lang w:val="es-ES_tradnl"/>
              </w:rPr>
            </w:pPr>
            <w:r>
              <w:rPr>
                <w:b/>
                <w:sz w:val="20"/>
                <w:szCs w:val="20"/>
                <w:lang w:val="es-ES_tradnl"/>
              </w:rPr>
              <w:t>(535.915.942)</w:t>
            </w:r>
          </w:p>
        </w:tc>
      </w:tr>
      <w:tr w:rsidR="001961E8" w:rsidRPr="00FF673A" w14:paraId="75997133" w14:textId="77777777" w:rsidTr="00874B2D">
        <w:tc>
          <w:tcPr>
            <w:tcW w:w="1134" w:type="dxa"/>
          </w:tcPr>
          <w:p w14:paraId="48999570" w14:textId="77777777" w:rsidR="001961E8" w:rsidRPr="00FF673A" w:rsidRDefault="001961E8" w:rsidP="00874B2D">
            <w:pPr>
              <w:jc w:val="center"/>
              <w:rPr>
                <w:b/>
                <w:sz w:val="20"/>
                <w:szCs w:val="20"/>
                <w:lang w:val="es-ES_tradnl"/>
              </w:rPr>
            </w:pPr>
          </w:p>
        </w:tc>
        <w:tc>
          <w:tcPr>
            <w:tcW w:w="6379" w:type="dxa"/>
          </w:tcPr>
          <w:p w14:paraId="4706CCE4" w14:textId="77777777" w:rsidR="001961E8" w:rsidRPr="005214F3" w:rsidRDefault="001961E8" w:rsidP="00874B2D">
            <w:pPr>
              <w:rPr>
                <w:color w:val="000000" w:themeColor="text1"/>
                <w:sz w:val="20"/>
                <w:szCs w:val="20"/>
                <w:lang w:val="es-ES_tradnl"/>
              </w:rPr>
            </w:pPr>
            <w:r>
              <w:rPr>
                <w:color w:val="000000" w:themeColor="text1"/>
                <w:sz w:val="20"/>
                <w:szCs w:val="20"/>
                <w:lang w:val="es-ES_tradnl"/>
              </w:rPr>
              <w:t>Déficit Operacional</w:t>
            </w:r>
          </w:p>
        </w:tc>
        <w:tc>
          <w:tcPr>
            <w:tcW w:w="2410" w:type="dxa"/>
          </w:tcPr>
          <w:p w14:paraId="6AEF338C" w14:textId="77777777" w:rsidR="001961E8" w:rsidRPr="00FF673A" w:rsidRDefault="001961E8" w:rsidP="00874B2D">
            <w:pPr>
              <w:jc w:val="right"/>
              <w:rPr>
                <w:b/>
                <w:sz w:val="20"/>
                <w:szCs w:val="20"/>
                <w:lang w:val="es-ES_tradnl"/>
              </w:rPr>
            </w:pPr>
            <w:r>
              <w:rPr>
                <w:b/>
                <w:sz w:val="20"/>
                <w:szCs w:val="20"/>
                <w:lang w:val="es-ES_tradnl"/>
              </w:rPr>
              <w:t>(32.746.147.127)</w:t>
            </w:r>
          </w:p>
        </w:tc>
      </w:tr>
      <w:tr w:rsidR="001961E8" w:rsidRPr="00FF673A" w14:paraId="517DAE2E" w14:textId="77777777" w:rsidTr="00874B2D">
        <w:tc>
          <w:tcPr>
            <w:tcW w:w="1134" w:type="dxa"/>
          </w:tcPr>
          <w:p w14:paraId="1A98AEBC" w14:textId="77777777" w:rsidR="001961E8" w:rsidRDefault="001961E8" w:rsidP="00874B2D">
            <w:pPr>
              <w:jc w:val="center"/>
              <w:rPr>
                <w:b/>
                <w:sz w:val="20"/>
                <w:szCs w:val="20"/>
                <w:lang w:val="es-ES_tradnl"/>
              </w:rPr>
            </w:pPr>
            <w:r>
              <w:rPr>
                <w:b/>
                <w:sz w:val="20"/>
                <w:szCs w:val="20"/>
                <w:lang w:val="es-ES_tradnl"/>
              </w:rPr>
              <w:t>131101</w:t>
            </w:r>
          </w:p>
        </w:tc>
        <w:tc>
          <w:tcPr>
            <w:tcW w:w="6379" w:type="dxa"/>
          </w:tcPr>
          <w:p w14:paraId="6E7429DA" w14:textId="77777777" w:rsidR="001961E8" w:rsidRPr="005214F3" w:rsidRDefault="001961E8" w:rsidP="00874B2D">
            <w:pPr>
              <w:rPr>
                <w:color w:val="000000" w:themeColor="text1"/>
                <w:sz w:val="20"/>
                <w:szCs w:val="20"/>
                <w:lang w:val="es-ES_tradnl"/>
              </w:rPr>
            </w:pPr>
            <w:r>
              <w:rPr>
                <w:color w:val="000000" w:themeColor="text1"/>
                <w:sz w:val="20"/>
                <w:szCs w:val="20"/>
                <w:lang w:val="es-ES_tradnl"/>
              </w:rPr>
              <w:t>Tasas</w:t>
            </w:r>
          </w:p>
        </w:tc>
        <w:tc>
          <w:tcPr>
            <w:tcW w:w="2410" w:type="dxa"/>
          </w:tcPr>
          <w:p w14:paraId="79767BF0" w14:textId="77777777" w:rsidR="001961E8" w:rsidRPr="00FF673A" w:rsidRDefault="001961E8" w:rsidP="00874B2D">
            <w:pPr>
              <w:jc w:val="right"/>
              <w:rPr>
                <w:b/>
                <w:sz w:val="20"/>
                <w:szCs w:val="20"/>
                <w:lang w:val="es-ES_tradnl"/>
              </w:rPr>
            </w:pPr>
            <w:r>
              <w:rPr>
                <w:b/>
                <w:sz w:val="20"/>
                <w:szCs w:val="20"/>
                <w:lang w:val="es-ES_tradnl"/>
              </w:rPr>
              <w:t>69.785.057.808</w:t>
            </w:r>
          </w:p>
        </w:tc>
      </w:tr>
      <w:tr w:rsidR="001961E8" w:rsidRPr="00FF673A" w14:paraId="48FF30FE" w14:textId="77777777" w:rsidTr="00874B2D">
        <w:tc>
          <w:tcPr>
            <w:tcW w:w="1134" w:type="dxa"/>
          </w:tcPr>
          <w:p w14:paraId="5D900EA0" w14:textId="77777777" w:rsidR="001961E8" w:rsidRPr="00542342" w:rsidRDefault="001961E8" w:rsidP="00874B2D">
            <w:pPr>
              <w:jc w:val="center"/>
              <w:rPr>
                <w:b/>
                <w:sz w:val="20"/>
                <w:szCs w:val="20"/>
                <w:lang w:val="es-ES_tradnl"/>
              </w:rPr>
            </w:pPr>
            <w:r>
              <w:rPr>
                <w:b/>
                <w:sz w:val="20"/>
                <w:szCs w:val="20"/>
                <w:lang w:val="es-ES_tradnl"/>
              </w:rPr>
              <w:t>131102</w:t>
            </w:r>
          </w:p>
        </w:tc>
        <w:tc>
          <w:tcPr>
            <w:tcW w:w="6379" w:type="dxa"/>
          </w:tcPr>
          <w:p w14:paraId="7A8DE9E3" w14:textId="77777777" w:rsidR="001961E8" w:rsidRPr="005214F3" w:rsidRDefault="001961E8" w:rsidP="00874B2D">
            <w:pPr>
              <w:rPr>
                <w:color w:val="000000" w:themeColor="text1"/>
                <w:sz w:val="20"/>
                <w:szCs w:val="20"/>
                <w:lang w:val="es-ES_tradnl"/>
              </w:rPr>
            </w:pPr>
            <w:r w:rsidRPr="005214F3">
              <w:rPr>
                <w:color w:val="000000" w:themeColor="text1"/>
                <w:sz w:val="20"/>
                <w:szCs w:val="20"/>
                <w:lang w:val="es-ES_tradnl"/>
              </w:rPr>
              <w:t xml:space="preserve">Multas </w:t>
            </w:r>
            <w:r>
              <w:rPr>
                <w:color w:val="000000" w:themeColor="text1"/>
                <w:sz w:val="20"/>
                <w:szCs w:val="20"/>
                <w:lang w:val="es-ES_tradnl"/>
              </w:rPr>
              <w:t>y sanciones</w:t>
            </w:r>
          </w:p>
        </w:tc>
        <w:tc>
          <w:tcPr>
            <w:tcW w:w="2410" w:type="dxa"/>
          </w:tcPr>
          <w:p w14:paraId="31529A88" w14:textId="77777777" w:rsidR="001961E8" w:rsidRPr="00FF673A" w:rsidRDefault="001961E8" w:rsidP="00874B2D">
            <w:pPr>
              <w:jc w:val="right"/>
              <w:rPr>
                <w:b/>
                <w:sz w:val="20"/>
                <w:szCs w:val="20"/>
                <w:lang w:val="es-ES_tradnl"/>
              </w:rPr>
            </w:pPr>
            <w:r>
              <w:rPr>
                <w:b/>
                <w:sz w:val="20"/>
                <w:szCs w:val="20"/>
                <w:lang w:val="es-ES_tradnl"/>
              </w:rPr>
              <w:t>13.126.683.325</w:t>
            </w:r>
          </w:p>
        </w:tc>
      </w:tr>
      <w:tr w:rsidR="001961E8" w:rsidRPr="00FF673A" w14:paraId="5EA6B415" w14:textId="77777777" w:rsidTr="00874B2D">
        <w:tc>
          <w:tcPr>
            <w:tcW w:w="1134" w:type="dxa"/>
          </w:tcPr>
          <w:p w14:paraId="01075519" w14:textId="77777777" w:rsidR="001961E8" w:rsidRPr="00542342" w:rsidRDefault="001961E8" w:rsidP="00874B2D">
            <w:pPr>
              <w:jc w:val="center"/>
              <w:rPr>
                <w:b/>
                <w:sz w:val="20"/>
                <w:szCs w:val="20"/>
                <w:lang w:val="es-ES_tradnl"/>
              </w:rPr>
            </w:pPr>
            <w:r>
              <w:rPr>
                <w:b/>
                <w:sz w:val="20"/>
                <w:szCs w:val="20"/>
                <w:lang w:val="es-ES_tradnl"/>
              </w:rPr>
              <w:t>131103</w:t>
            </w:r>
          </w:p>
        </w:tc>
        <w:tc>
          <w:tcPr>
            <w:tcW w:w="6379" w:type="dxa"/>
          </w:tcPr>
          <w:p w14:paraId="115844E0" w14:textId="77777777" w:rsidR="001961E8" w:rsidRPr="005214F3" w:rsidRDefault="001961E8" w:rsidP="00874B2D">
            <w:pPr>
              <w:rPr>
                <w:color w:val="000000" w:themeColor="text1"/>
                <w:sz w:val="20"/>
                <w:szCs w:val="20"/>
                <w:lang w:val="es-ES_tradnl"/>
              </w:rPr>
            </w:pPr>
            <w:r>
              <w:rPr>
                <w:color w:val="000000" w:themeColor="text1"/>
                <w:sz w:val="20"/>
                <w:szCs w:val="20"/>
                <w:lang w:val="es-ES_tradnl"/>
              </w:rPr>
              <w:t xml:space="preserve">Intereses </w:t>
            </w:r>
          </w:p>
        </w:tc>
        <w:tc>
          <w:tcPr>
            <w:tcW w:w="2410" w:type="dxa"/>
          </w:tcPr>
          <w:p w14:paraId="0256FFF9" w14:textId="77777777" w:rsidR="001961E8" w:rsidRPr="00FF673A" w:rsidRDefault="001961E8" w:rsidP="00874B2D">
            <w:pPr>
              <w:jc w:val="right"/>
              <w:rPr>
                <w:b/>
                <w:sz w:val="20"/>
                <w:szCs w:val="20"/>
                <w:lang w:val="es-ES_tradnl"/>
              </w:rPr>
            </w:pPr>
            <w:r>
              <w:rPr>
                <w:b/>
                <w:sz w:val="20"/>
                <w:szCs w:val="20"/>
                <w:lang w:val="es-ES_tradnl"/>
              </w:rPr>
              <w:t>8.531.430.428</w:t>
            </w:r>
          </w:p>
        </w:tc>
      </w:tr>
      <w:tr w:rsidR="001961E8" w:rsidRPr="00FF673A" w14:paraId="437E2D91" w14:textId="77777777" w:rsidTr="00874B2D">
        <w:tc>
          <w:tcPr>
            <w:tcW w:w="1134" w:type="dxa"/>
          </w:tcPr>
          <w:p w14:paraId="3C5769CD" w14:textId="77777777" w:rsidR="001961E8" w:rsidRPr="00542342" w:rsidRDefault="001961E8" w:rsidP="00874B2D">
            <w:pPr>
              <w:jc w:val="center"/>
              <w:rPr>
                <w:b/>
                <w:sz w:val="20"/>
                <w:szCs w:val="20"/>
                <w:lang w:val="es-ES_tradnl"/>
              </w:rPr>
            </w:pPr>
            <w:r>
              <w:rPr>
                <w:b/>
                <w:sz w:val="20"/>
                <w:szCs w:val="20"/>
                <w:lang w:val="es-ES_tradnl"/>
              </w:rPr>
              <w:t>138600</w:t>
            </w:r>
          </w:p>
        </w:tc>
        <w:tc>
          <w:tcPr>
            <w:tcW w:w="6379" w:type="dxa"/>
          </w:tcPr>
          <w:p w14:paraId="0082C04F" w14:textId="77777777" w:rsidR="001961E8" w:rsidRPr="005214F3" w:rsidRDefault="001961E8"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33183A37" w14:textId="77777777" w:rsidR="001961E8" w:rsidRPr="00FF673A" w:rsidRDefault="001961E8" w:rsidP="00874B2D">
            <w:pPr>
              <w:jc w:val="right"/>
              <w:rPr>
                <w:b/>
                <w:sz w:val="20"/>
                <w:szCs w:val="20"/>
                <w:lang w:val="es-ES_tradnl"/>
              </w:rPr>
            </w:pPr>
            <w:r>
              <w:rPr>
                <w:b/>
                <w:sz w:val="20"/>
                <w:szCs w:val="20"/>
                <w:lang w:val="es-ES_tradnl"/>
              </w:rPr>
              <w:t>(70.577.171.514)</w:t>
            </w:r>
          </w:p>
        </w:tc>
      </w:tr>
      <w:tr w:rsidR="001961E8" w:rsidRPr="00FF673A" w14:paraId="1EF0E3C6" w14:textId="77777777" w:rsidTr="00874B2D">
        <w:tc>
          <w:tcPr>
            <w:tcW w:w="1134" w:type="dxa"/>
          </w:tcPr>
          <w:p w14:paraId="5AA6F3FF" w14:textId="77777777" w:rsidR="001961E8" w:rsidRPr="00542342" w:rsidRDefault="001961E8" w:rsidP="00874B2D">
            <w:pPr>
              <w:jc w:val="center"/>
              <w:rPr>
                <w:b/>
                <w:sz w:val="20"/>
                <w:szCs w:val="20"/>
                <w:lang w:val="es-ES_tradnl"/>
              </w:rPr>
            </w:pPr>
            <w:r>
              <w:rPr>
                <w:b/>
                <w:sz w:val="20"/>
                <w:szCs w:val="20"/>
                <w:lang w:val="es-ES_tradnl"/>
              </w:rPr>
              <w:t>240720</w:t>
            </w:r>
          </w:p>
        </w:tc>
        <w:tc>
          <w:tcPr>
            <w:tcW w:w="6379" w:type="dxa"/>
          </w:tcPr>
          <w:p w14:paraId="51EB5766" w14:textId="77777777" w:rsidR="001961E8" w:rsidRPr="005214F3" w:rsidRDefault="001961E8"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4C84D51F" w14:textId="77777777" w:rsidR="001961E8" w:rsidRPr="00FF673A" w:rsidRDefault="001961E8" w:rsidP="00874B2D">
            <w:pPr>
              <w:jc w:val="right"/>
              <w:rPr>
                <w:b/>
                <w:sz w:val="20"/>
                <w:szCs w:val="20"/>
                <w:lang w:val="es-ES_tradnl"/>
              </w:rPr>
            </w:pPr>
            <w:r>
              <w:rPr>
                <w:b/>
                <w:sz w:val="20"/>
                <w:szCs w:val="20"/>
                <w:lang w:val="es-ES_tradnl"/>
              </w:rPr>
              <w:t>75.841.679</w:t>
            </w:r>
          </w:p>
        </w:tc>
      </w:tr>
      <w:tr w:rsidR="001961E8" w:rsidRPr="00FF673A" w14:paraId="122EF302" w14:textId="77777777" w:rsidTr="00874B2D">
        <w:tc>
          <w:tcPr>
            <w:tcW w:w="1134" w:type="dxa"/>
          </w:tcPr>
          <w:p w14:paraId="1A5EF0C8" w14:textId="77777777" w:rsidR="001961E8" w:rsidRPr="00542342" w:rsidRDefault="001961E8" w:rsidP="00874B2D">
            <w:pPr>
              <w:jc w:val="center"/>
              <w:rPr>
                <w:b/>
                <w:sz w:val="20"/>
                <w:szCs w:val="20"/>
                <w:lang w:val="es-ES_tradnl"/>
              </w:rPr>
            </w:pPr>
            <w:r>
              <w:rPr>
                <w:b/>
                <w:sz w:val="20"/>
                <w:szCs w:val="20"/>
                <w:lang w:val="es-ES_tradnl"/>
              </w:rPr>
              <w:t>242411</w:t>
            </w:r>
          </w:p>
        </w:tc>
        <w:tc>
          <w:tcPr>
            <w:tcW w:w="6379" w:type="dxa"/>
          </w:tcPr>
          <w:p w14:paraId="4747F7EE" w14:textId="77777777" w:rsidR="001961E8" w:rsidRPr="005214F3" w:rsidRDefault="001961E8"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2EFF460B" w14:textId="77777777" w:rsidR="001961E8" w:rsidRPr="00FF673A" w:rsidRDefault="001961E8" w:rsidP="00874B2D">
            <w:pPr>
              <w:jc w:val="right"/>
              <w:rPr>
                <w:b/>
                <w:sz w:val="20"/>
                <w:szCs w:val="20"/>
                <w:lang w:val="es-ES_tradnl"/>
              </w:rPr>
            </w:pPr>
            <w:r>
              <w:rPr>
                <w:b/>
                <w:sz w:val="20"/>
                <w:szCs w:val="20"/>
                <w:lang w:val="es-ES_tradnl"/>
              </w:rPr>
              <w:t>10.770</w:t>
            </w:r>
          </w:p>
        </w:tc>
      </w:tr>
      <w:tr w:rsidR="001961E8" w:rsidRPr="00FF673A" w14:paraId="596FA0DE" w14:textId="77777777" w:rsidTr="00874B2D">
        <w:tc>
          <w:tcPr>
            <w:tcW w:w="1134" w:type="dxa"/>
          </w:tcPr>
          <w:p w14:paraId="2E2D537E" w14:textId="77777777" w:rsidR="001961E8" w:rsidRPr="00542342" w:rsidRDefault="001961E8" w:rsidP="00874B2D">
            <w:pPr>
              <w:jc w:val="center"/>
              <w:rPr>
                <w:b/>
                <w:sz w:val="20"/>
                <w:szCs w:val="20"/>
                <w:lang w:val="es-ES_tradnl"/>
              </w:rPr>
            </w:pPr>
            <w:r>
              <w:rPr>
                <w:b/>
                <w:sz w:val="20"/>
                <w:szCs w:val="20"/>
                <w:lang w:val="es-ES_tradnl"/>
              </w:rPr>
              <w:t>912000</w:t>
            </w:r>
          </w:p>
        </w:tc>
        <w:tc>
          <w:tcPr>
            <w:tcW w:w="6379" w:type="dxa"/>
          </w:tcPr>
          <w:p w14:paraId="1BE8D25B" w14:textId="77777777" w:rsidR="001961E8" w:rsidRPr="005214F3" w:rsidRDefault="001961E8"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4DDAAEC5" w14:textId="77777777" w:rsidR="001961E8" w:rsidRPr="00FF673A" w:rsidRDefault="001961E8" w:rsidP="00874B2D">
            <w:pPr>
              <w:jc w:val="right"/>
              <w:rPr>
                <w:b/>
                <w:sz w:val="20"/>
                <w:szCs w:val="20"/>
                <w:lang w:val="es-ES_tradnl"/>
              </w:rPr>
            </w:pPr>
            <w:r>
              <w:rPr>
                <w:b/>
                <w:sz w:val="20"/>
                <w:szCs w:val="20"/>
                <w:lang w:val="es-ES_tradnl"/>
              </w:rPr>
              <w:t>858.255.647.146</w:t>
            </w:r>
          </w:p>
        </w:tc>
      </w:tr>
    </w:tbl>
    <w:p w14:paraId="2A7B54AB" w14:textId="77777777" w:rsidR="001961E8" w:rsidRDefault="001961E8" w:rsidP="001961E8">
      <w:pPr>
        <w:pStyle w:val="Textoindependiente"/>
        <w:ind w:right="-50"/>
        <w:jc w:val="both"/>
        <w:rPr>
          <w:b/>
          <w:sz w:val="28"/>
          <w:szCs w:val="28"/>
        </w:rPr>
      </w:pPr>
    </w:p>
    <w:p w14:paraId="586BECCD" w14:textId="77777777" w:rsidR="001961E8" w:rsidRDefault="001961E8" w:rsidP="001961E8">
      <w:pPr>
        <w:jc w:val="both"/>
        <w:rPr>
          <w:b/>
          <w:sz w:val="28"/>
          <w:szCs w:val="28"/>
          <w:lang w:val="es-MX"/>
        </w:rPr>
      </w:pPr>
      <w:r>
        <w:rPr>
          <w:b/>
          <w:sz w:val="28"/>
          <w:szCs w:val="28"/>
          <w:lang w:val="es-MX"/>
        </w:rPr>
        <w:t>- Saldos a 31 de diciembre de 2024 de la SUBCUENTA OTROS 000090:</w:t>
      </w:r>
    </w:p>
    <w:p w14:paraId="3F6855A8" w14:textId="77777777" w:rsidR="001961E8" w:rsidRDefault="001961E8" w:rsidP="001961E8">
      <w:pPr>
        <w:jc w:val="both"/>
        <w:rPr>
          <w:b/>
          <w:sz w:val="28"/>
          <w:szCs w:val="28"/>
          <w:lang w:val="es-MX"/>
        </w:rPr>
      </w:pPr>
    </w:p>
    <w:tbl>
      <w:tblPr>
        <w:tblStyle w:val="Tablaconcuadrcula"/>
        <w:tblW w:w="9923" w:type="dxa"/>
        <w:tblInd w:w="-5" w:type="dxa"/>
        <w:tblLook w:val="04A0" w:firstRow="1" w:lastRow="0" w:firstColumn="1" w:lastColumn="0" w:noHBand="0" w:noVBand="1"/>
      </w:tblPr>
      <w:tblGrid>
        <w:gridCol w:w="1134"/>
        <w:gridCol w:w="6379"/>
        <w:gridCol w:w="2410"/>
      </w:tblGrid>
      <w:tr w:rsidR="001961E8" w:rsidRPr="00FF673A" w14:paraId="71A97C81" w14:textId="77777777" w:rsidTr="00874B2D">
        <w:tc>
          <w:tcPr>
            <w:tcW w:w="1134" w:type="dxa"/>
          </w:tcPr>
          <w:p w14:paraId="20AAD810" w14:textId="77777777" w:rsidR="001961E8" w:rsidRPr="00FF673A" w:rsidRDefault="001961E8" w:rsidP="00874B2D">
            <w:pPr>
              <w:jc w:val="center"/>
              <w:rPr>
                <w:b/>
                <w:sz w:val="20"/>
                <w:szCs w:val="20"/>
                <w:lang w:val="es-ES_tradnl"/>
              </w:rPr>
            </w:pPr>
            <w:r w:rsidRPr="00FF673A">
              <w:rPr>
                <w:b/>
                <w:sz w:val="20"/>
                <w:szCs w:val="20"/>
                <w:lang w:val="es-ES_tradnl"/>
              </w:rPr>
              <w:t>CÓDIGO</w:t>
            </w:r>
          </w:p>
        </w:tc>
        <w:tc>
          <w:tcPr>
            <w:tcW w:w="6379" w:type="dxa"/>
          </w:tcPr>
          <w:p w14:paraId="552FA2F8" w14:textId="77777777" w:rsidR="001961E8" w:rsidRPr="00FF673A" w:rsidRDefault="001961E8" w:rsidP="00874B2D">
            <w:pPr>
              <w:jc w:val="center"/>
              <w:rPr>
                <w:b/>
                <w:sz w:val="20"/>
                <w:szCs w:val="20"/>
                <w:lang w:val="es-ES_tradnl"/>
              </w:rPr>
            </w:pPr>
            <w:r w:rsidRPr="00FF673A">
              <w:rPr>
                <w:b/>
                <w:sz w:val="20"/>
                <w:szCs w:val="20"/>
                <w:lang w:val="es-ES_tradnl"/>
              </w:rPr>
              <w:t>NOMBRE CUENTA</w:t>
            </w:r>
          </w:p>
        </w:tc>
        <w:tc>
          <w:tcPr>
            <w:tcW w:w="2410" w:type="dxa"/>
          </w:tcPr>
          <w:p w14:paraId="1F8BF709" w14:textId="77777777" w:rsidR="001961E8" w:rsidRPr="00FF673A" w:rsidRDefault="001961E8" w:rsidP="00874B2D">
            <w:pPr>
              <w:jc w:val="center"/>
              <w:rPr>
                <w:b/>
                <w:sz w:val="20"/>
                <w:szCs w:val="20"/>
                <w:lang w:val="es-ES_tradnl"/>
              </w:rPr>
            </w:pPr>
            <w:r w:rsidRPr="00FF673A">
              <w:rPr>
                <w:b/>
                <w:sz w:val="20"/>
                <w:szCs w:val="20"/>
                <w:lang w:val="es-ES_tradnl"/>
              </w:rPr>
              <w:t xml:space="preserve">SALDO A </w:t>
            </w:r>
          </w:p>
          <w:p w14:paraId="5790E02C" w14:textId="77777777" w:rsidR="001961E8" w:rsidRPr="00FF673A" w:rsidRDefault="001961E8"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6BF4D1E5" w14:textId="77777777" w:rsidR="001961E8" w:rsidRDefault="001961E8" w:rsidP="00874B2D">
            <w:pPr>
              <w:jc w:val="center"/>
              <w:rPr>
                <w:b/>
                <w:sz w:val="20"/>
                <w:szCs w:val="20"/>
                <w:lang w:val="es-ES_tradnl"/>
              </w:rPr>
            </w:pPr>
            <w:r>
              <w:rPr>
                <w:b/>
                <w:sz w:val="20"/>
                <w:szCs w:val="20"/>
                <w:lang w:val="es-ES_tradnl"/>
              </w:rPr>
              <w:t>(Pesos)</w:t>
            </w:r>
          </w:p>
          <w:p w14:paraId="2A253D32" w14:textId="77777777" w:rsidR="001961E8" w:rsidRPr="00FF673A" w:rsidRDefault="001961E8" w:rsidP="00874B2D">
            <w:pPr>
              <w:jc w:val="center"/>
              <w:rPr>
                <w:b/>
                <w:sz w:val="20"/>
                <w:szCs w:val="20"/>
                <w:lang w:val="es-ES_tradnl"/>
              </w:rPr>
            </w:pPr>
          </w:p>
        </w:tc>
      </w:tr>
      <w:tr w:rsidR="001961E8" w:rsidRPr="00FF673A" w14:paraId="26186128" w14:textId="77777777" w:rsidTr="00874B2D">
        <w:tc>
          <w:tcPr>
            <w:tcW w:w="1134" w:type="dxa"/>
          </w:tcPr>
          <w:p w14:paraId="0E1A5CCC" w14:textId="77777777" w:rsidR="001961E8" w:rsidRPr="00FF673A" w:rsidRDefault="001961E8" w:rsidP="00874B2D">
            <w:pPr>
              <w:jc w:val="center"/>
              <w:rPr>
                <w:b/>
                <w:sz w:val="20"/>
                <w:szCs w:val="20"/>
                <w:lang w:val="es-ES_tradnl"/>
              </w:rPr>
            </w:pPr>
            <w:r>
              <w:rPr>
                <w:b/>
                <w:sz w:val="20"/>
                <w:szCs w:val="20"/>
                <w:lang w:val="es-ES_tradnl"/>
              </w:rPr>
              <w:t>113390</w:t>
            </w:r>
          </w:p>
        </w:tc>
        <w:tc>
          <w:tcPr>
            <w:tcW w:w="6379" w:type="dxa"/>
          </w:tcPr>
          <w:p w14:paraId="2466C25F" w14:textId="77777777" w:rsidR="001961E8" w:rsidRPr="00FF673A" w:rsidRDefault="001961E8" w:rsidP="00874B2D">
            <w:pPr>
              <w:rPr>
                <w:b/>
                <w:sz w:val="20"/>
                <w:szCs w:val="20"/>
                <w:lang w:val="es-ES_tradnl"/>
              </w:rPr>
            </w:pPr>
            <w:r>
              <w:rPr>
                <w:b/>
                <w:sz w:val="20"/>
                <w:szCs w:val="20"/>
                <w:lang w:val="es-ES_tradnl"/>
              </w:rPr>
              <w:t>Otros equivalentes al efectivo</w:t>
            </w:r>
          </w:p>
        </w:tc>
        <w:tc>
          <w:tcPr>
            <w:tcW w:w="2410" w:type="dxa"/>
          </w:tcPr>
          <w:p w14:paraId="153B7C33" w14:textId="77777777" w:rsidR="001961E8" w:rsidRPr="00FF673A" w:rsidRDefault="001961E8" w:rsidP="00874B2D">
            <w:pPr>
              <w:jc w:val="right"/>
              <w:rPr>
                <w:b/>
                <w:sz w:val="20"/>
                <w:szCs w:val="20"/>
                <w:lang w:val="es-ES_tradnl"/>
              </w:rPr>
            </w:pPr>
            <w:r>
              <w:rPr>
                <w:b/>
                <w:sz w:val="20"/>
                <w:szCs w:val="20"/>
                <w:lang w:val="es-ES_tradnl"/>
              </w:rPr>
              <w:t>160.454.857</w:t>
            </w:r>
          </w:p>
        </w:tc>
      </w:tr>
      <w:tr w:rsidR="001961E8" w:rsidRPr="00FF673A" w14:paraId="273A627F" w14:textId="77777777" w:rsidTr="00874B2D">
        <w:tc>
          <w:tcPr>
            <w:tcW w:w="1134" w:type="dxa"/>
          </w:tcPr>
          <w:p w14:paraId="105410F4" w14:textId="77777777" w:rsidR="001961E8" w:rsidRPr="00FF673A" w:rsidRDefault="001961E8" w:rsidP="00874B2D">
            <w:pPr>
              <w:jc w:val="center"/>
              <w:rPr>
                <w:b/>
                <w:sz w:val="20"/>
                <w:szCs w:val="20"/>
                <w:lang w:val="es-ES_tradnl"/>
              </w:rPr>
            </w:pPr>
            <w:r>
              <w:rPr>
                <w:b/>
                <w:sz w:val="20"/>
                <w:szCs w:val="20"/>
                <w:lang w:val="es-ES_tradnl"/>
              </w:rPr>
              <w:t>131190</w:t>
            </w:r>
          </w:p>
        </w:tc>
        <w:tc>
          <w:tcPr>
            <w:tcW w:w="6379" w:type="dxa"/>
          </w:tcPr>
          <w:p w14:paraId="041B16D1" w14:textId="77777777" w:rsidR="001961E8" w:rsidRPr="00FF673A" w:rsidRDefault="001961E8" w:rsidP="00874B2D">
            <w:pPr>
              <w:rPr>
                <w:b/>
                <w:sz w:val="20"/>
                <w:szCs w:val="20"/>
                <w:lang w:val="es-ES_tradnl"/>
              </w:rPr>
            </w:pPr>
            <w:r>
              <w:rPr>
                <w:b/>
                <w:sz w:val="20"/>
                <w:szCs w:val="20"/>
                <w:lang w:val="es-ES_tradnl"/>
              </w:rPr>
              <w:t>Otras contribuciones, tasas e ingresos no tributarios</w:t>
            </w:r>
          </w:p>
        </w:tc>
        <w:tc>
          <w:tcPr>
            <w:tcW w:w="2410" w:type="dxa"/>
          </w:tcPr>
          <w:p w14:paraId="1E470FEB" w14:textId="77777777" w:rsidR="001961E8" w:rsidRPr="00FF673A" w:rsidRDefault="001961E8" w:rsidP="00874B2D">
            <w:pPr>
              <w:jc w:val="right"/>
              <w:rPr>
                <w:b/>
                <w:sz w:val="20"/>
                <w:szCs w:val="20"/>
                <w:lang w:val="es-ES_tradnl"/>
              </w:rPr>
            </w:pPr>
            <w:r>
              <w:rPr>
                <w:b/>
                <w:sz w:val="20"/>
                <w:szCs w:val="20"/>
                <w:lang w:val="es-ES_tradnl"/>
              </w:rPr>
              <w:t>141.275.506</w:t>
            </w:r>
          </w:p>
        </w:tc>
      </w:tr>
      <w:tr w:rsidR="001961E8" w:rsidRPr="00FF673A" w14:paraId="3D5164BC" w14:textId="77777777" w:rsidTr="00874B2D">
        <w:tc>
          <w:tcPr>
            <w:tcW w:w="1134" w:type="dxa"/>
          </w:tcPr>
          <w:p w14:paraId="05E1577D" w14:textId="77777777" w:rsidR="001961E8" w:rsidRPr="00FF673A" w:rsidRDefault="001961E8" w:rsidP="00874B2D">
            <w:pPr>
              <w:jc w:val="center"/>
              <w:rPr>
                <w:b/>
                <w:sz w:val="20"/>
                <w:szCs w:val="20"/>
                <w:lang w:val="es-ES_tradnl"/>
              </w:rPr>
            </w:pPr>
            <w:r>
              <w:rPr>
                <w:b/>
                <w:sz w:val="20"/>
                <w:szCs w:val="20"/>
                <w:lang w:val="es-ES_tradnl"/>
              </w:rPr>
              <w:t>131390</w:t>
            </w:r>
          </w:p>
        </w:tc>
        <w:tc>
          <w:tcPr>
            <w:tcW w:w="6379" w:type="dxa"/>
          </w:tcPr>
          <w:p w14:paraId="30E6167A" w14:textId="77777777" w:rsidR="001961E8" w:rsidRPr="00FF673A" w:rsidRDefault="001961E8" w:rsidP="00874B2D">
            <w:pPr>
              <w:rPr>
                <w:b/>
                <w:sz w:val="20"/>
                <w:szCs w:val="20"/>
                <w:lang w:val="es-ES_tradnl"/>
              </w:rPr>
            </w:pPr>
            <w:r>
              <w:rPr>
                <w:b/>
                <w:sz w:val="20"/>
                <w:szCs w:val="20"/>
                <w:lang w:val="es-ES_tradnl"/>
              </w:rPr>
              <w:t>Otras cuentas por cobrar por rentas parafiscales</w:t>
            </w:r>
          </w:p>
        </w:tc>
        <w:tc>
          <w:tcPr>
            <w:tcW w:w="2410" w:type="dxa"/>
          </w:tcPr>
          <w:p w14:paraId="05F9056A" w14:textId="77777777" w:rsidR="001961E8" w:rsidRPr="00FF673A" w:rsidRDefault="001961E8" w:rsidP="00874B2D">
            <w:pPr>
              <w:jc w:val="right"/>
              <w:rPr>
                <w:b/>
                <w:sz w:val="20"/>
                <w:szCs w:val="20"/>
                <w:lang w:val="es-ES_tradnl"/>
              </w:rPr>
            </w:pPr>
            <w:r>
              <w:rPr>
                <w:b/>
                <w:sz w:val="20"/>
                <w:szCs w:val="20"/>
                <w:lang w:val="es-ES_tradnl"/>
              </w:rPr>
              <w:t>13.335.146.287</w:t>
            </w:r>
          </w:p>
        </w:tc>
      </w:tr>
      <w:tr w:rsidR="001961E8" w:rsidRPr="00FF673A" w14:paraId="26E2693C" w14:textId="77777777" w:rsidTr="00874B2D">
        <w:tc>
          <w:tcPr>
            <w:tcW w:w="1134" w:type="dxa"/>
          </w:tcPr>
          <w:p w14:paraId="76926718" w14:textId="77777777" w:rsidR="001961E8" w:rsidRPr="00FF673A" w:rsidRDefault="001961E8" w:rsidP="00874B2D">
            <w:pPr>
              <w:jc w:val="center"/>
              <w:rPr>
                <w:b/>
                <w:sz w:val="20"/>
                <w:szCs w:val="20"/>
                <w:lang w:val="es-ES_tradnl"/>
              </w:rPr>
            </w:pPr>
            <w:r>
              <w:rPr>
                <w:b/>
                <w:sz w:val="20"/>
                <w:szCs w:val="20"/>
                <w:lang w:val="es-ES_tradnl"/>
              </w:rPr>
              <w:t>138490</w:t>
            </w:r>
          </w:p>
        </w:tc>
        <w:tc>
          <w:tcPr>
            <w:tcW w:w="6379" w:type="dxa"/>
          </w:tcPr>
          <w:p w14:paraId="698A0C03" w14:textId="77777777" w:rsidR="001961E8" w:rsidRPr="00FF673A" w:rsidRDefault="001961E8" w:rsidP="00874B2D">
            <w:pPr>
              <w:rPr>
                <w:b/>
                <w:sz w:val="20"/>
                <w:szCs w:val="20"/>
                <w:lang w:val="es-ES_tradnl"/>
              </w:rPr>
            </w:pPr>
            <w:r>
              <w:rPr>
                <w:b/>
                <w:sz w:val="20"/>
                <w:szCs w:val="20"/>
                <w:lang w:val="es-ES_tradnl"/>
              </w:rPr>
              <w:t>Otras cuentas por cobrar</w:t>
            </w:r>
          </w:p>
        </w:tc>
        <w:tc>
          <w:tcPr>
            <w:tcW w:w="2410" w:type="dxa"/>
          </w:tcPr>
          <w:p w14:paraId="6FFBB883" w14:textId="77777777" w:rsidR="001961E8" w:rsidRPr="00FF673A" w:rsidRDefault="001961E8" w:rsidP="00874B2D">
            <w:pPr>
              <w:jc w:val="right"/>
              <w:rPr>
                <w:b/>
                <w:sz w:val="20"/>
                <w:szCs w:val="20"/>
                <w:lang w:val="es-ES_tradnl"/>
              </w:rPr>
            </w:pPr>
            <w:r>
              <w:rPr>
                <w:b/>
                <w:sz w:val="20"/>
                <w:szCs w:val="20"/>
                <w:lang w:val="es-ES_tradnl"/>
              </w:rPr>
              <w:t>2.436.185.055</w:t>
            </w:r>
          </w:p>
        </w:tc>
      </w:tr>
      <w:tr w:rsidR="001961E8" w:rsidRPr="00FF673A" w14:paraId="72D91E48" w14:textId="77777777" w:rsidTr="00874B2D">
        <w:tc>
          <w:tcPr>
            <w:tcW w:w="1134" w:type="dxa"/>
          </w:tcPr>
          <w:p w14:paraId="56EBEF26" w14:textId="77777777" w:rsidR="001961E8" w:rsidRPr="00FF673A" w:rsidRDefault="001961E8" w:rsidP="00874B2D">
            <w:pPr>
              <w:jc w:val="center"/>
              <w:rPr>
                <w:b/>
                <w:sz w:val="20"/>
                <w:szCs w:val="20"/>
                <w:lang w:val="es-ES_tradnl"/>
              </w:rPr>
            </w:pPr>
            <w:r>
              <w:rPr>
                <w:b/>
                <w:sz w:val="20"/>
                <w:szCs w:val="20"/>
                <w:lang w:val="es-ES_tradnl"/>
              </w:rPr>
              <w:t>138690</w:t>
            </w:r>
          </w:p>
        </w:tc>
        <w:tc>
          <w:tcPr>
            <w:tcW w:w="6379" w:type="dxa"/>
          </w:tcPr>
          <w:p w14:paraId="3442622B" w14:textId="77777777" w:rsidR="001961E8" w:rsidRPr="00FF673A" w:rsidRDefault="001961E8" w:rsidP="00874B2D">
            <w:pPr>
              <w:rPr>
                <w:b/>
                <w:sz w:val="20"/>
                <w:szCs w:val="20"/>
                <w:lang w:val="es-ES_tradnl"/>
              </w:rPr>
            </w:pPr>
            <w:r>
              <w:rPr>
                <w:b/>
                <w:sz w:val="20"/>
                <w:szCs w:val="20"/>
                <w:lang w:val="es-ES_tradnl"/>
              </w:rPr>
              <w:t>Otras cuentas por cobrar</w:t>
            </w:r>
          </w:p>
        </w:tc>
        <w:tc>
          <w:tcPr>
            <w:tcW w:w="2410" w:type="dxa"/>
          </w:tcPr>
          <w:p w14:paraId="71BCCB88" w14:textId="77777777" w:rsidR="001961E8" w:rsidRPr="00FF673A" w:rsidRDefault="001961E8" w:rsidP="00874B2D">
            <w:pPr>
              <w:jc w:val="right"/>
              <w:rPr>
                <w:b/>
                <w:sz w:val="20"/>
                <w:szCs w:val="20"/>
                <w:lang w:val="es-ES_tradnl"/>
              </w:rPr>
            </w:pPr>
            <w:r>
              <w:rPr>
                <w:b/>
                <w:sz w:val="20"/>
                <w:szCs w:val="20"/>
                <w:lang w:val="es-ES_tradnl"/>
              </w:rPr>
              <w:t>(4.401.833.810)</w:t>
            </w:r>
          </w:p>
        </w:tc>
      </w:tr>
      <w:tr w:rsidR="001961E8" w:rsidRPr="00FF673A" w14:paraId="62030782" w14:textId="77777777" w:rsidTr="00874B2D">
        <w:tc>
          <w:tcPr>
            <w:tcW w:w="1134" w:type="dxa"/>
          </w:tcPr>
          <w:p w14:paraId="0E6BB65B" w14:textId="77777777" w:rsidR="001961E8" w:rsidRPr="00FF673A" w:rsidRDefault="001961E8" w:rsidP="00874B2D">
            <w:pPr>
              <w:jc w:val="center"/>
              <w:rPr>
                <w:b/>
                <w:sz w:val="20"/>
                <w:szCs w:val="20"/>
                <w:lang w:val="es-ES_tradnl"/>
              </w:rPr>
            </w:pPr>
            <w:r>
              <w:rPr>
                <w:b/>
                <w:sz w:val="20"/>
                <w:szCs w:val="20"/>
                <w:lang w:val="es-ES_tradnl"/>
              </w:rPr>
              <w:lastRenderedPageBreak/>
              <w:t>240790</w:t>
            </w:r>
          </w:p>
        </w:tc>
        <w:tc>
          <w:tcPr>
            <w:tcW w:w="6379" w:type="dxa"/>
          </w:tcPr>
          <w:p w14:paraId="553F80D2" w14:textId="77777777" w:rsidR="001961E8" w:rsidRPr="00FF673A" w:rsidRDefault="001961E8" w:rsidP="00874B2D">
            <w:pPr>
              <w:rPr>
                <w:b/>
                <w:sz w:val="20"/>
                <w:szCs w:val="20"/>
                <w:lang w:val="es-ES_tradnl"/>
              </w:rPr>
            </w:pPr>
            <w:r>
              <w:rPr>
                <w:b/>
                <w:sz w:val="20"/>
                <w:szCs w:val="20"/>
                <w:lang w:val="es-ES_tradnl"/>
              </w:rPr>
              <w:t>Otros recursos a favor de terceros</w:t>
            </w:r>
          </w:p>
        </w:tc>
        <w:tc>
          <w:tcPr>
            <w:tcW w:w="2410" w:type="dxa"/>
          </w:tcPr>
          <w:p w14:paraId="003DE83C" w14:textId="77777777" w:rsidR="001961E8" w:rsidRPr="00FF673A" w:rsidRDefault="001961E8" w:rsidP="00874B2D">
            <w:pPr>
              <w:jc w:val="right"/>
              <w:rPr>
                <w:b/>
                <w:sz w:val="20"/>
                <w:szCs w:val="20"/>
                <w:lang w:val="es-ES_tradnl"/>
              </w:rPr>
            </w:pPr>
            <w:r>
              <w:rPr>
                <w:b/>
                <w:sz w:val="20"/>
                <w:szCs w:val="20"/>
                <w:lang w:val="es-ES_tradnl"/>
              </w:rPr>
              <w:t>13.951</w:t>
            </w:r>
          </w:p>
        </w:tc>
      </w:tr>
      <w:tr w:rsidR="001961E8" w:rsidRPr="00FF673A" w14:paraId="52FC3DF6" w14:textId="77777777" w:rsidTr="00874B2D">
        <w:tc>
          <w:tcPr>
            <w:tcW w:w="1134" w:type="dxa"/>
          </w:tcPr>
          <w:p w14:paraId="2943EB88" w14:textId="77777777" w:rsidR="001961E8" w:rsidRDefault="001961E8" w:rsidP="00874B2D">
            <w:pPr>
              <w:jc w:val="center"/>
              <w:rPr>
                <w:b/>
                <w:sz w:val="20"/>
                <w:szCs w:val="20"/>
                <w:lang w:val="es-ES_tradnl"/>
              </w:rPr>
            </w:pPr>
            <w:r>
              <w:rPr>
                <w:b/>
                <w:sz w:val="20"/>
                <w:szCs w:val="20"/>
                <w:lang w:val="es-ES_tradnl"/>
              </w:rPr>
              <w:t>249090</w:t>
            </w:r>
          </w:p>
        </w:tc>
        <w:tc>
          <w:tcPr>
            <w:tcW w:w="6379" w:type="dxa"/>
          </w:tcPr>
          <w:p w14:paraId="2DAF9873" w14:textId="77777777" w:rsidR="001961E8" w:rsidRDefault="001961E8" w:rsidP="00874B2D">
            <w:pPr>
              <w:rPr>
                <w:b/>
                <w:sz w:val="20"/>
                <w:szCs w:val="20"/>
                <w:lang w:val="es-ES_tradnl"/>
              </w:rPr>
            </w:pPr>
            <w:r>
              <w:rPr>
                <w:b/>
                <w:sz w:val="20"/>
                <w:szCs w:val="20"/>
                <w:lang w:val="es-ES_tradnl"/>
              </w:rPr>
              <w:t>Otras cuentas por pagar</w:t>
            </w:r>
          </w:p>
        </w:tc>
        <w:tc>
          <w:tcPr>
            <w:tcW w:w="2410" w:type="dxa"/>
          </w:tcPr>
          <w:p w14:paraId="447837AA" w14:textId="77777777" w:rsidR="001961E8" w:rsidRDefault="001961E8" w:rsidP="00874B2D">
            <w:pPr>
              <w:jc w:val="right"/>
              <w:rPr>
                <w:b/>
                <w:sz w:val="20"/>
                <w:szCs w:val="20"/>
                <w:lang w:val="es-ES_tradnl"/>
              </w:rPr>
            </w:pPr>
            <w:r>
              <w:rPr>
                <w:b/>
                <w:sz w:val="20"/>
                <w:szCs w:val="20"/>
                <w:lang w:val="es-ES_tradnl"/>
              </w:rPr>
              <w:t>37.500</w:t>
            </w:r>
          </w:p>
        </w:tc>
      </w:tr>
      <w:tr w:rsidR="001961E8" w:rsidRPr="00FF673A" w14:paraId="1C1544B2" w14:textId="77777777" w:rsidTr="00874B2D">
        <w:tc>
          <w:tcPr>
            <w:tcW w:w="1134" w:type="dxa"/>
          </w:tcPr>
          <w:p w14:paraId="31E1F1F7" w14:textId="77777777" w:rsidR="001961E8" w:rsidRDefault="001961E8" w:rsidP="00874B2D">
            <w:pPr>
              <w:jc w:val="center"/>
              <w:rPr>
                <w:b/>
                <w:sz w:val="20"/>
                <w:szCs w:val="20"/>
                <w:lang w:val="es-ES_tradnl"/>
              </w:rPr>
            </w:pPr>
            <w:r>
              <w:rPr>
                <w:b/>
                <w:sz w:val="20"/>
                <w:szCs w:val="20"/>
                <w:lang w:val="es-ES_tradnl"/>
              </w:rPr>
              <w:t>279090</w:t>
            </w:r>
          </w:p>
        </w:tc>
        <w:tc>
          <w:tcPr>
            <w:tcW w:w="6379" w:type="dxa"/>
          </w:tcPr>
          <w:p w14:paraId="440C6447" w14:textId="77777777" w:rsidR="001961E8" w:rsidRDefault="001961E8" w:rsidP="00874B2D">
            <w:pPr>
              <w:rPr>
                <w:b/>
                <w:sz w:val="20"/>
                <w:szCs w:val="20"/>
                <w:lang w:val="es-ES_tradnl"/>
              </w:rPr>
            </w:pPr>
            <w:r>
              <w:rPr>
                <w:b/>
                <w:sz w:val="20"/>
                <w:szCs w:val="20"/>
                <w:lang w:val="es-ES_tradnl"/>
              </w:rPr>
              <w:t>Otras provisiones diversas</w:t>
            </w:r>
          </w:p>
        </w:tc>
        <w:tc>
          <w:tcPr>
            <w:tcW w:w="2410" w:type="dxa"/>
          </w:tcPr>
          <w:p w14:paraId="2A6FBF93" w14:textId="77777777" w:rsidR="001961E8" w:rsidRDefault="001961E8" w:rsidP="00874B2D">
            <w:pPr>
              <w:jc w:val="right"/>
              <w:rPr>
                <w:b/>
                <w:sz w:val="20"/>
                <w:szCs w:val="20"/>
                <w:lang w:val="es-ES_tradnl"/>
              </w:rPr>
            </w:pPr>
            <w:r>
              <w:rPr>
                <w:b/>
                <w:sz w:val="20"/>
                <w:szCs w:val="20"/>
                <w:lang w:val="es-ES_tradnl"/>
              </w:rPr>
              <w:t>7.498.455</w:t>
            </w:r>
          </w:p>
        </w:tc>
      </w:tr>
      <w:tr w:rsidR="001961E8" w:rsidRPr="00FF673A" w14:paraId="3AADE366" w14:textId="77777777" w:rsidTr="00874B2D">
        <w:tc>
          <w:tcPr>
            <w:tcW w:w="1134" w:type="dxa"/>
          </w:tcPr>
          <w:p w14:paraId="76F90F6B" w14:textId="77777777" w:rsidR="001961E8" w:rsidRDefault="001961E8" w:rsidP="00874B2D">
            <w:pPr>
              <w:jc w:val="center"/>
              <w:rPr>
                <w:b/>
                <w:sz w:val="20"/>
                <w:szCs w:val="20"/>
                <w:lang w:val="es-ES_tradnl"/>
              </w:rPr>
            </w:pPr>
            <w:r>
              <w:rPr>
                <w:b/>
                <w:sz w:val="20"/>
                <w:szCs w:val="20"/>
                <w:lang w:val="es-ES_tradnl"/>
              </w:rPr>
              <w:t>291090</w:t>
            </w:r>
          </w:p>
        </w:tc>
        <w:tc>
          <w:tcPr>
            <w:tcW w:w="6379" w:type="dxa"/>
          </w:tcPr>
          <w:p w14:paraId="4BD162E6" w14:textId="77777777" w:rsidR="001961E8" w:rsidRDefault="001961E8" w:rsidP="00874B2D">
            <w:pPr>
              <w:rPr>
                <w:b/>
                <w:sz w:val="20"/>
                <w:szCs w:val="20"/>
                <w:lang w:val="es-ES_tradnl"/>
              </w:rPr>
            </w:pPr>
            <w:r>
              <w:rPr>
                <w:b/>
                <w:sz w:val="20"/>
                <w:szCs w:val="20"/>
                <w:lang w:val="es-ES_tradnl"/>
              </w:rPr>
              <w:t>Otros ingresos recibidos por anticipado</w:t>
            </w:r>
          </w:p>
        </w:tc>
        <w:tc>
          <w:tcPr>
            <w:tcW w:w="2410" w:type="dxa"/>
          </w:tcPr>
          <w:p w14:paraId="3ACBE21A" w14:textId="77777777" w:rsidR="001961E8" w:rsidRDefault="001961E8" w:rsidP="00874B2D">
            <w:pPr>
              <w:jc w:val="right"/>
              <w:rPr>
                <w:b/>
                <w:sz w:val="20"/>
                <w:szCs w:val="20"/>
                <w:lang w:val="es-ES_tradnl"/>
              </w:rPr>
            </w:pPr>
            <w:r>
              <w:rPr>
                <w:b/>
                <w:sz w:val="20"/>
                <w:szCs w:val="20"/>
                <w:lang w:val="es-ES_tradnl"/>
              </w:rPr>
              <w:t>5.864.517</w:t>
            </w:r>
          </w:p>
        </w:tc>
      </w:tr>
      <w:tr w:rsidR="001961E8" w:rsidRPr="00FF673A" w14:paraId="1F20A530" w14:textId="77777777" w:rsidTr="00874B2D">
        <w:tc>
          <w:tcPr>
            <w:tcW w:w="1134" w:type="dxa"/>
          </w:tcPr>
          <w:p w14:paraId="3BF9A5BC" w14:textId="77777777" w:rsidR="001961E8" w:rsidRPr="00FF673A" w:rsidRDefault="001961E8" w:rsidP="00874B2D">
            <w:pPr>
              <w:jc w:val="center"/>
              <w:rPr>
                <w:b/>
                <w:sz w:val="20"/>
                <w:szCs w:val="20"/>
                <w:lang w:val="es-ES_tradnl"/>
              </w:rPr>
            </w:pPr>
            <w:r>
              <w:rPr>
                <w:b/>
                <w:sz w:val="20"/>
                <w:szCs w:val="20"/>
                <w:lang w:val="es-ES_tradnl"/>
              </w:rPr>
              <w:t>411090</w:t>
            </w:r>
          </w:p>
        </w:tc>
        <w:tc>
          <w:tcPr>
            <w:tcW w:w="6379" w:type="dxa"/>
          </w:tcPr>
          <w:p w14:paraId="7357E36D" w14:textId="77777777" w:rsidR="001961E8" w:rsidRPr="00FF673A" w:rsidRDefault="001961E8" w:rsidP="00874B2D">
            <w:pPr>
              <w:rPr>
                <w:b/>
                <w:sz w:val="20"/>
                <w:szCs w:val="20"/>
                <w:lang w:val="es-ES_tradnl"/>
              </w:rPr>
            </w:pPr>
            <w:r>
              <w:rPr>
                <w:b/>
                <w:sz w:val="20"/>
                <w:szCs w:val="20"/>
                <w:lang w:val="es-ES_tradnl"/>
              </w:rPr>
              <w:t>Otras contribuciones, tasas e ingresos no tributarios</w:t>
            </w:r>
          </w:p>
        </w:tc>
        <w:tc>
          <w:tcPr>
            <w:tcW w:w="2410" w:type="dxa"/>
          </w:tcPr>
          <w:p w14:paraId="0DBCCD67" w14:textId="77777777" w:rsidR="001961E8" w:rsidRPr="00FF673A" w:rsidRDefault="001961E8" w:rsidP="00874B2D">
            <w:pPr>
              <w:jc w:val="right"/>
              <w:rPr>
                <w:b/>
                <w:sz w:val="20"/>
                <w:szCs w:val="20"/>
                <w:lang w:val="es-ES_tradnl"/>
              </w:rPr>
            </w:pPr>
            <w:r>
              <w:rPr>
                <w:b/>
                <w:sz w:val="20"/>
                <w:szCs w:val="20"/>
                <w:lang w:val="es-ES_tradnl"/>
              </w:rPr>
              <w:t>56.531.142</w:t>
            </w:r>
          </w:p>
        </w:tc>
      </w:tr>
      <w:tr w:rsidR="001961E8" w:rsidRPr="00FF673A" w14:paraId="45B50969" w14:textId="77777777" w:rsidTr="00874B2D">
        <w:tc>
          <w:tcPr>
            <w:tcW w:w="1134" w:type="dxa"/>
          </w:tcPr>
          <w:p w14:paraId="426DE1D4" w14:textId="77777777" w:rsidR="001961E8" w:rsidRPr="00FF673A" w:rsidRDefault="001961E8" w:rsidP="00874B2D">
            <w:pPr>
              <w:jc w:val="center"/>
              <w:rPr>
                <w:b/>
                <w:sz w:val="20"/>
                <w:szCs w:val="20"/>
                <w:lang w:val="es-ES_tradnl"/>
              </w:rPr>
            </w:pPr>
            <w:r>
              <w:rPr>
                <w:b/>
                <w:sz w:val="20"/>
                <w:szCs w:val="20"/>
                <w:lang w:val="es-ES_tradnl"/>
              </w:rPr>
              <w:t>411590</w:t>
            </w:r>
          </w:p>
        </w:tc>
        <w:tc>
          <w:tcPr>
            <w:tcW w:w="6379" w:type="dxa"/>
          </w:tcPr>
          <w:p w14:paraId="0C7D4F1F" w14:textId="77777777" w:rsidR="001961E8" w:rsidRPr="00FF673A" w:rsidRDefault="001961E8" w:rsidP="00874B2D">
            <w:pPr>
              <w:rPr>
                <w:b/>
                <w:sz w:val="20"/>
                <w:szCs w:val="20"/>
                <w:lang w:val="es-ES_tradnl"/>
              </w:rPr>
            </w:pPr>
            <w:r>
              <w:rPr>
                <w:b/>
                <w:sz w:val="20"/>
                <w:szCs w:val="20"/>
                <w:lang w:val="es-ES_tradnl"/>
              </w:rPr>
              <w:t>Otras rentas parafiscales</w:t>
            </w:r>
          </w:p>
        </w:tc>
        <w:tc>
          <w:tcPr>
            <w:tcW w:w="2410" w:type="dxa"/>
          </w:tcPr>
          <w:p w14:paraId="3E510837" w14:textId="77777777" w:rsidR="001961E8" w:rsidRPr="00FF673A" w:rsidRDefault="001961E8" w:rsidP="00874B2D">
            <w:pPr>
              <w:jc w:val="right"/>
              <w:rPr>
                <w:b/>
                <w:sz w:val="20"/>
                <w:szCs w:val="20"/>
                <w:lang w:val="es-ES_tradnl"/>
              </w:rPr>
            </w:pPr>
            <w:r>
              <w:rPr>
                <w:b/>
                <w:sz w:val="20"/>
                <w:szCs w:val="20"/>
                <w:lang w:val="es-ES_tradnl"/>
              </w:rPr>
              <w:t>76.522.234.327</w:t>
            </w:r>
          </w:p>
        </w:tc>
      </w:tr>
      <w:tr w:rsidR="001961E8" w:rsidRPr="00FF673A" w14:paraId="3FB25660" w14:textId="77777777" w:rsidTr="00874B2D">
        <w:tc>
          <w:tcPr>
            <w:tcW w:w="1134" w:type="dxa"/>
          </w:tcPr>
          <w:p w14:paraId="4D36DC68" w14:textId="77777777" w:rsidR="001961E8" w:rsidRPr="00FF673A" w:rsidRDefault="001961E8" w:rsidP="00874B2D">
            <w:pPr>
              <w:jc w:val="center"/>
              <w:rPr>
                <w:b/>
                <w:sz w:val="20"/>
                <w:szCs w:val="20"/>
                <w:lang w:val="es-ES_tradnl"/>
              </w:rPr>
            </w:pPr>
            <w:r>
              <w:rPr>
                <w:b/>
                <w:sz w:val="20"/>
                <w:szCs w:val="20"/>
                <w:lang w:val="es-ES_tradnl"/>
              </w:rPr>
              <w:t>439590</w:t>
            </w:r>
          </w:p>
        </w:tc>
        <w:tc>
          <w:tcPr>
            <w:tcW w:w="6379" w:type="dxa"/>
          </w:tcPr>
          <w:p w14:paraId="4CB264C3" w14:textId="77777777" w:rsidR="001961E8" w:rsidRPr="00FF673A" w:rsidRDefault="001961E8" w:rsidP="00874B2D">
            <w:pPr>
              <w:rPr>
                <w:b/>
                <w:sz w:val="20"/>
                <w:szCs w:val="20"/>
                <w:lang w:val="es-ES_tradnl"/>
              </w:rPr>
            </w:pPr>
            <w:r>
              <w:rPr>
                <w:b/>
                <w:sz w:val="20"/>
                <w:szCs w:val="20"/>
                <w:lang w:val="es-ES_tradnl"/>
              </w:rPr>
              <w:t>Otros servicios</w:t>
            </w:r>
          </w:p>
        </w:tc>
        <w:tc>
          <w:tcPr>
            <w:tcW w:w="2410" w:type="dxa"/>
          </w:tcPr>
          <w:p w14:paraId="72D064A7" w14:textId="77777777" w:rsidR="001961E8" w:rsidRPr="00FF673A" w:rsidRDefault="001961E8" w:rsidP="00874B2D">
            <w:pPr>
              <w:jc w:val="right"/>
              <w:rPr>
                <w:b/>
                <w:sz w:val="20"/>
                <w:szCs w:val="20"/>
                <w:lang w:val="es-ES_tradnl"/>
              </w:rPr>
            </w:pPr>
            <w:r>
              <w:rPr>
                <w:b/>
                <w:sz w:val="20"/>
                <w:szCs w:val="20"/>
                <w:lang w:val="es-ES_tradnl"/>
              </w:rPr>
              <w:t>(41.740.851)</w:t>
            </w:r>
          </w:p>
        </w:tc>
      </w:tr>
      <w:tr w:rsidR="001961E8" w:rsidRPr="00FF673A" w14:paraId="0C7A0DD3" w14:textId="77777777" w:rsidTr="00874B2D">
        <w:tc>
          <w:tcPr>
            <w:tcW w:w="1134" w:type="dxa"/>
          </w:tcPr>
          <w:p w14:paraId="37A87685" w14:textId="77777777" w:rsidR="001961E8" w:rsidRPr="00FF673A" w:rsidRDefault="001961E8" w:rsidP="00874B2D">
            <w:pPr>
              <w:jc w:val="center"/>
              <w:rPr>
                <w:b/>
                <w:sz w:val="20"/>
                <w:szCs w:val="20"/>
                <w:lang w:val="es-ES_tradnl"/>
              </w:rPr>
            </w:pPr>
            <w:r>
              <w:rPr>
                <w:b/>
                <w:sz w:val="20"/>
                <w:szCs w:val="20"/>
                <w:lang w:val="es-ES_tradnl"/>
              </w:rPr>
              <w:t>480290</w:t>
            </w:r>
          </w:p>
        </w:tc>
        <w:tc>
          <w:tcPr>
            <w:tcW w:w="6379" w:type="dxa"/>
          </w:tcPr>
          <w:p w14:paraId="54D79765" w14:textId="77777777" w:rsidR="001961E8" w:rsidRPr="00FF673A" w:rsidRDefault="001961E8" w:rsidP="00874B2D">
            <w:pPr>
              <w:rPr>
                <w:b/>
                <w:sz w:val="20"/>
                <w:szCs w:val="20"/>
                <w:lang w:val="es-ES_tradnl"/>
              </w:rPr>
            </w:pPr>
            <w:r>
              <w:rPr>
                <w:b/>
                <w:sz w:val="20"/>
                <w:szCs w:val="20"/>
                <w:lang w:val="es-ES_tradnl"/>
              </w:rPr>
              <w:t>Otros ingresos financieros</w:t>
            </w:r>
          </w:p>
        </w:tc>
        <w:tc>
          <w:tcPr>
            <w:tcW w:w="2410" w:type="dxa"/>
          </w:tcPr>
          <w:p w14:paraId="6DD7D7AE" w14:textId="77777777" w:rsidR="001961E8" w:rsidRPr="00FF673A" w:rsidRDefault="001961E8" w:rsidP="00874B2D">
            <w:pPr>
              <w:jc w:val="right"/>
              <w:rPr>
                <w:b/>
                <w:sz w:val="20"/>
                <w:szCs w:val="20"/>
                <w:lang w:val="es-ES_tradnl"/>
              </w:rPr>
            </w:pPr>
            <w:r>
              <w:rPr>
                <w:b/>
                <w:sz w:val="20"/>
                <w:szCs w:val="20"/>
                <w:lang w:val="es-ES_tradnl"/>
              </w:rPr>
              <w:t>544.831.517</w:t>
            </w:r>
          </w:p>
        </w:tc>
      </w:tr>
      <w:tr w:rsidR="001961E8" w:rsidRPr="00FF673A" w14:paraId="27B2E3BA" w14:textId="77777777" w:rsidTr="00874B2D">
        <w:tc>
          <w:tcPr>
            <w:tcW w:w="1134" w:type="dxa"/>
          </w:tcPr>
          <w:p w14:paraId="41710270" w14:textId="77777777" w:rsidR="001961E8" w:rsidRPr="00FF673A" w:rsidRDefault="001961E8" w:rsidP="00874B2D">
            <w:pPr>
              <w:jc w:val="center"/>
              <w:rPr>
                <w:b/>
                <w:sz w:val="20"/>
                <w:szCs w:val="20"/>
                <w:lang w:val="es-ES_tradnl"/>
              </w:rPr>
            </w:pPr>
            <w:r>
              <w:rPr>
                <w:b/>
                <w:sz w:val="20"/>
                <w:szCs w:val="20"/>
                <w:lang w:val="es-ES_tradnl"/>
              </w:rPr>
              <w:t>480690</w:t>
            </w:r>
          </w:p>
        </w:tc>
        <w:tc>
          <w:tcPr>
            <w:tcW w:w="6379" w:type="dxa"/>
          </w:tcPr>
          <w:p w14:paraId="277751AA" w14:textId="77777777" w:rsidR="001961E8" w:rsidRPr="00FF673A" w:rsidRDefault="001961E8" w:rsidP="00874B2D">
            <w:pPr>
              <w:rPr>
                <w:b/>
                <w:sz w:val="20"/>
                <w:szCs w:val="20"/>
                <w:lang w:val="es-ES_tradnl"/>
              </w:rPr>
            </w:pPr>
            <w:r>
              <w:rPr>
                <w:b/>
                <w:sz w:val="20"/>
                <w:szCs w:val="20"/>
                <w:lang w:val="es-ES_tradnl"/>
              </w:rPr>
              <w:t>Otros ajustes por diferencia en cambio</w:t>
            </w:r>
          </w:p>
        </w:tc>
        <w:tc>
          <w:tcPr>
            <w:tcW w:w="2410" w:type="dxa"/>
          </w:tcPr>
          <w:p w14:paraId="2784AB78" w14:textId="77777777" w:rsidR="001961E8" w:rsidRPr="00FF673A" w:rsidRDefault="001961E8" w:rsidP="00874B2D">
            <w:pPr>
              <w:jc w:val="right"/>
              <w:rPr>
                <w:b/>
                <w:sz w:val="20"/>
                <w:szCs w:val="20"/>
                <w:lang w:val="es-ES_tradnl"/>
              </w:rPr>
            </w:pPr>
            <w:r>
              <w:rPr>
                <w:b/>
                <w:sz w:val="20"/>
                <w:szCs w:val="20"/>
                <w:lang w:val="es-ES_tradnl"/>
              </w:rPr>
              <w:t>1</w:t>
            </w:r>
          </w:p>
        </w:tc>
      </w:tr>
      <w:tr w:rsidR="001961E8" w:rsidRPr="00FF673A" w14:paraId="710AEB08" w14:textId="77777777" w:rsidTr="00874B2D">
        <w:tc>
          <w:tcPr>
            <w:tcW w:w="1134" w:type="dxa"/>
          </w:tcPr>
          <w:p w14:paraId="14D714D7" w14:textId="77777777" w:rsidR="001961E8" w:rsidRPr="00FF673A" w:rsidRDefault="001961E8" w:rsidP="00874B2D">
            <w:pPr>
              <w:jc w:val="center"/>
              <w:rPr>
                <w:b/>
                <w:sz w:val="20"/>
                <w:szCs w:val="20"/>
                <w:lang w:val="es-ES_tradnl"/>
              </w:rPr>
            </w:pPr>
            <w:r>
              <w:rPr>
                <w:b/>
                <w:sz w:val="20"/>
                <w:szCs w:val="20"/>
                <w:lang w:val="es-ES_tradnl"/>
              </w:rPr>
              <w:t>480890</w:t>
            </w:r>
          </w:p>
        </w:tc>
        <w:tc>
          <w:tcPr>
            <w:tcW w:w="6379" w:type="dxa"/>
          </w:tcPr>
          <w:p w14:paraId="1A472D69" w14:textId="77777777" w:rsidR="001961E8" w:rsidRPr="00FF673A" w:rsidRDefault="001961E8" w:rsidP="00874B2D">
            <w:pPr>
              <w:rPr>
                <w:b/>
                <w:sz w:val="20"/>
                <w:szCs w:val="20"/>
                <w:lang w:val="es-ES_tradnl"/>
              </w:rPr>
            </w:pPr>
            <w:r>
              <w:rPr>
                <w:b/>
                <w:sz w:val="20"/>
                <w:szCs w:val="20"/>
                <w:lang w:val="es-ES_tradnl"/>
              </w:rPr>
              <w:t>Otros ingresos diversos</w:t>
            </w:r>
          </w:p>
        </w:tc>
        <w:tc>
          <w:tcPr>
            <w:tcW w:w="2410" w:type="dxa"/>
          </w:tcPr>
          <w:p w14:paraId="37A5DC8D" w14:textId="77777777" w:rsidR="001961E8" w:rsidRPr="00FF673A" w:rsidRDefault="001961E8" w:rsidP="00874B2D">
            <w:pPr>
              <w:jc w:val="right"/>
              <w:rPr>
                <w:b/>
                <w:sz w:val="20"/>
                <w:szCs w:val="20"/>
                <w:lang w:val="es-ES_tradnl"/>
              </w:rPr>
            </w:pPr>
            <w:r>
              <w:rPr>
                <w:b/>
                <w:sz w:val="20"/>
                <w:szCs w:val="20"/>
                <w:lang w:val="es-ES_tradnl"/>
              </w:rPr>
              <w:t>6.794.152</w:t>
            </w:r>
          </w:p>
        </w:tc>
      </w:tr>
      <w:tr w:rsidR="001961E8" w:rsidRPr="00FF673A" w14:paraId="04C56336" w14:textId="77777777" w:rsidTr="00874B2D">
        <w:tc>
          <w:tcPr>
            <w:tcW w:w="1134" w:type="dxa"/>
          </w:tcPr>
          <w:p w14:paraId="4AE77BA1" w14:textId="77777777" w:rsidR="001961E8" w:rsidRPr="00FF673A" w:rsidRDefault="001961E8" w:rsidP="00874B2D">
            <w:pPr>
              <w:jc w:val="center"/>
              <w:rPr>
                <w:b/>
                <w:sz w:val="20"/>
                <w:szCs w:val="20"/>
                <w:lang w:val="es-ES_tradnl"/>
              </w:rPr>
            </w:pPr>
            <w:r>
              <w:rPr>
                <w:b/>
                <w:sz w:val="20"/>
                <w:szCs w:val="20"/>
                <w:lang w:val="es-ES_tradnl"/>
              </w:rPr>
              <w:t>510790</w:t>
            </w:r>
          </w:p>
        </w:tc>
        <w:tc>
          <w:tcPr>
            <w:tcW w:w="6379" w:type="dxa"/>
          </w:tcPr>
          <w:p w14:paraId="2D7EB4B8" w14:textId="77777777" w:rsidR="001961E8" w:rsidRPr="00FF673A" w:rsidRDefault="001961E8" w:rsidP="00874B2D">
            <w:pPr>
              <w:rPr>
                <w:b/>
                <w:sz w:val="20"/>
                <w:szCs w:val="20"/>
                <w:lang w:val="es-ES_tradnl"/>
              </w:rPr>
            </w:pPr>
            <w:r>
              <w:rPr>
                <w:b/>
                <w:sz w:val="20"/>
                <w:szCs w:val="20"/>
                <w:lang w:val="es-ES_tradnl"/>
              </w:rPr>
              <w:t>Otras primas</w:t>
            </w:r>
          </w:p>
        </w:tc>
        <w:tc>
          <w:tcPr>
            <w:tcW w:w="2410" w:type="dxa"/>
          </w:tcPr>
          <w:p w14:paraId="70E7B987" w14:textId="77777777" w:rsidR="001961E8" w:rsidRPr="00FF673A" w:rsidRDefault="001961E8" w:rsidP="00874B2D">
            <w:pPr>
              <w:jc w:val="right"/>
              <w:rPr>
                <w:b/>
                <w:sz w:val="20"/>
                <w:szCs w:val="20"/>
                <w:lang w:val="es-ES_tradnl"/>
              </w:rPr>
            </w:pPr>
            <w:r>
              <w:rPr>
                <w:b/>
                <w:sz w:val="20"/>
                <w:szCs w:val="20"/>
                <w:lang w:val="es-ES_tradnl"/>
              </w:rPr>
              <w:t>419.396.520</w:t>
            </w:r>
          </w:p>
        </w:tc>
      </w:tr>
      <w:tr w:rsidR="001961E8" w:rsidRPr="00FF673A" w14:paraId="07083922" w14:textId="77777777" w:rsidTr="00874B2D">
        <w:tc>
          <w:tcPr>
            <w:tcW w:w="1134" w:type="dxa"/>
          </w:tcPr>
          <w:p w14:paraId="237BC923" w14:textId="77777777" w:rsidR="001961E8" w:rsidRPr="00FF673A" w:rsidRDefault="001961E8" w:rsidP="00874B2D">
            <w:pPr>
              <w:jc w:val="center"/>
              <w:rPr>
                <w:b/>
                <w:sz w:val="20"/>
                <w:szCs w:val="20"/>
                <w:lang w:val="es-ES_tradnl"/>
              </w:rPr>
            </w:pPr>
            <w:r>
              <w:rPr>
                <w:b/>
                <w:sz w:val="20"/>
                <w:szCs w:val="20"/>
                <w:lang w:val="es-ES_tradnl"/>
              </w:rPr>
              <w:t>550890</w:t>
            </w:r>
          </w:p>
        </w:tc>
        <w:tc>
          <w:tcPr>
            <w:tcW w:w="6379" w:type="dxa"/>
          </w:tcPr>
          <w:p w14:paraId="5EE0183B" w14:textId="77777777" w:rsidR="001961E8" w:rsidRPr="00FF673A" w:rsidRDefault="001961E8" w:rsidP="00874B2D">
            <w:pPr>
              <w:rPr>
                <w:b/>
                <w:sz w:val="20"/>
                <w:szCs w:val="20"/>
                <w:lang w:val="es-ES_tradnl"/>
              </w:rPr>
            </w:pPr>
            <w:r>
              <w:rPr>
                <w:b/>
                <w:sz w:val="20"/>
                <w:szCs w:val="20"/>
                <w:lang w:val="es-ES_tradnl"/>
              </w:rPr>
              <w:t>Otros gastos en medio ambiente</w:t>
            </w:r>
          </w:p>
        </w:tc>
        <w:tc>
          <w:tcPr>
            <w:tcW w:w="2410" w:type="dxa"/>
          </w:tcPr>
          <w:p w14:paraId="560E8B70" w14:textId="77777777" w:rsidR="001961E8" w:rsidRPr="00FF673A" w:rsidRDefault="001961E8" w:rsidP="00874B2D">
            <w:pPr>
              <w:jc w:val="right"/>
              <w:rPr>
                <w:b/>
                <w:sz w:val="20"/>
                <w:szCs w:val="20"/>
                <w:lang w:val="es-ES_tradnl"/>
              </w:rPr>
            </w:pPr>
            <w:r>
              <w:rPr>
                <w:b/>
                <w:sz w:val="20"/>
                <w:szCs w:val="20"/>
                <w:lang w:val="es-ES_tradnl"/>
              </w:rPr>
              <w:t>21.131.210.919</w:t>
            </w:r>
          </w:p>
        </w:tc>
      </w:tr>
      <w:tr w:rsidR="001961E8" w:rsidRPr="00FF673A" w14:paraId="67BE0025" w14:textId="77777777" w:rsidTr="00874B2D">
        <w:tc>
          <w:tcPr>
            <w:tcW w:w="1134" w:type="dxa"/>
          </w:tcPr>
          <w:p w14:paraId="618480FA" w14:textId="77777777" w:rsidR="001961E8" w:rsidRPr="00FF673A" w:rsidRDefault="001961E8" w:rsidP="00874B2D">
            <w:pPr>
              <w:jc w:val="center"/>
              <w:rPr>
                <w:b/>
                <w:sz w:val="20"/>
                <w:szCs w:val="20"/>
                <w:lang w:val="es-ES_tradnl"/>
              </w:rPr>
            </w:pPr>
            <w:r>
              <w:rPr>
                <w:b/>
                <w:sz w:val="20"/>
                <w:szCs w:val="20"/>
                <w:lang w:val="es-ES_tradnl"/>
              </w:rPr>
              <w:t>580390</w:t>
            </w:r>
          </w:p>
        </w:tc>
        <w:tc>
          <w:tcPr>
            <w:tcW w:w="6379" w:type="dxa"/>
          </w:tcPr>
          <w:p w14:paraId="3354D66E" w14:textId="77777777" w:rsidR="001961E8" w:rsidRPr="00FF673A" w:rsidRDefault="001961E8" w:rsidP="00874B2D">
            <w:pPr>
              <w:rPr>
                <w:b/>
                <w:sz w:val="20"/>
                <w:szCs w:val="20"/>
                <w:lang w:val="es-ES_tradnl"/>
              </w:rPr>
            </w:pPr>
            <w:r>
              <w:rPr>
                <w:b/>
                <w:sz w:val="20"/>
                <w:szCs w:val="20"/>
                <w:lang w:val="es-ES_tradnl"/>
              </w:rPr>
              <w:t>Otros ajustes por diferencia en cambio</w:t>
            </w:r>
          </w:p>
        </w:tc>
        <w:tc>
          <w:tcPr>
            <w:tcW w:w="2410" w:type="dxa"/>
          </w:tcPr>
          <w:p w14:paraId="58B30B1B" w14:textId="77777777" w:rsidR="001961E8" w:rsidRPr="00FF673A" w:rsidRDefault="001961E8" w:rsidP="00874B2D">
            <w:pPr>
              <w:jc w:val="right"/>
              <w:rPr>
                <w:b/>
                <w:sz w:val="20"/>
                <w:szCs w:val="20"/>
                <w:lang w:val="es-ES_tradnl"/>
              </w:rPr>
            </w:pPr>
            <w:r>
              <w:rPr>
                <w:b/>
                <w:sz w:val="20"/>
                <w:szCs w:val="20"/>
                <w:lang w:val="es-ES_tradnl"/>
              </w:rPr>
              <w:t>1</w:t>
            </w:r>
          </w:p>
        </w:tc>
      </w:tr>
      <w:tr w:rsidR="001961E8" w:rsidRPr="00FF673A" w14:paraId="31AF84A5" w14:textId="77777777" w:rsidTr="00874B2D">
        <w:tc>
          <w:tcPr>
            <w:tcW w:w="1134" w:type="dxa"/>
          </w:tcPr>
          <w:p w14:paraId="7F187683" w14:textId="77777777" w:rsidR="001961E8" w:rsidRPr="00FF673A" w:rsidRDefault="001961E8" w:rsidP="00874B2D">
            <w:pPr>
              <w:jc w:val="center"/>
              <w:rPr>
                <w:b/>
                <w:sz w:val="20"/>
                <w:szCs w:val="20"/>
                <w:lang w:val="es-ES_tradnl"/>
              </w:rPr>
            </w:pPr>
            <w:r>
              <w:rPr>
                <w:b/>
                <w:sz w:val="20"/>
                <w:szCs w:val="20"/>
                <w:lang w:val="es-ES_tradnl"/>
              </w:rPr>
              <w:t>589090</w:t>
            </w:r>
          </w:p>
        </w:tc>
        <w:tc>
          <w:tcPr>
            <w:tcW w:w="6379" w:type="dxa"/>
          </w:tcPr>
          <w:p w14:paraId="68876F15" w14:textId="77777777" w:rsidR="001961E8" w:rsidRPr="00FF673A" w:rsidRDefault="001961E8" w:rsidP="00874B2D">
            <w:pPr>
              <w:rPr>
                <w:b/>
                <w:sz w:val="20"/>
                <w:szCs w:val="20"/>
                <w:lang w:val="es-ES_tradnl"/>
              </w:rPr>
            </w:pPr>
            <w:r>
              <w:rPr>
                <w:b/>
                <w:sz w:val="20"/>
                <w:szCs w:val="20"/>
                <w:lang w:val="es-ES_tradnl"/>
              </w:rPr>
              <w:t>Otros gastos diversos</w:t>
            </w:r>
          </w:p>
        </w:tc>
        <w:tc>
          <w:tcPr>
            <w:tcW w:w="2410" w:type="dxa"/>
          </w:tcPr>
          <w:p w14:paraId="2EBD5D42" w14:textId="77777777" w:rsidR="001961E8" w:rsidRPr="00FF673A" w:rsidRDefault="001961E8" w:rsidP="00874B2D">
            <w:pPr>
              <w:jc w:val="right"/>
              <w:rPr>
                <w:b/>
                <w:sz w:val="20"/>
                <w:szCs w:val="20"/>
                <w:lang w:val="es-ES_tradnl"/>
              </w:rPr>
            </w:pPr>
            <w:r>
              <w:rPr>
                <w:b/>
                <w:sz w:val="20"/>
                <w:szCs w:val="20"/>
                <w:lang w:val="es-ES_tradnl"/>
              </w:rPr>
              <w:t>326.810</w:t>
            </w:r>
          </w:p>
        </w:tc>
      </w:tr>
      <w:tr w:rsidR="001961E8" w:rsidRPr="00FF673A" w14:paraId="6A4710A0" w14:textId="77777777" w:rsidTr="00874B2D">
        <w:tc>
          <w:tcPr>
            <w:tcW w:w="1134" w:type="dxa"/>
          </w:tcPr>
          <w:p w14:paraId="35807559" w14:textId="77777777" w:rsidR="001961E8" w:rsidRPr="00FF673A" w:rsidRDefault="001961E8" w:rsidP="00874B2D">
            <w:pPr>
              <w:jc w:val="center"/>
              <w:rPr>
                <w:b/>
                <w:sz w:val="20"/>
                <w:szCs w:val="20"/>
                <w:lang w:val="es-ES_tradnl"/>
              </w:rPr>
            </w:pPr>
            <w:r>
              <w:rPr>
                <w:b/>
                <w:sz w:val="20"/>
                <w:szCs w:val="20"/>
                <w:lang w:val="es-ES_tradnl"/>
              </w:rPr>
              <w:t>831590</w:t>
            </w:r>
          </w:p>
        </w:tc>
        <w:tc>
          <w:tcPr>
            <w:tcW w:w="6379" w:type="dxa"/>
          </w:tcPr>
          <w:p w14:paraId="1C22B525" w14:textId="77777777" w:rsidR="001961E8" w:rsidRPr="00FF673A" w:rsidRDefault="001961E8" w:rsidP="00874B2D">
            <w:pPr>
              <w:rPr>
                <w:b/>
                <w:sz w:val="20"/>
                <w:szCs w:val="20"/>
                <w:lang w:val="es-ES_tradnl"/>
              </w:rPr>
            </w:pPr>
            <w:r>
              <w:rPr>
                <w:b/>
                <w:sz w:val="20"/>
                <w:szCs w:val="20"/>
                <w:lang w:val="es-ES_tradnl"/>
              </w:rPr>
              <w:t>Otros bienes y derechos retirados</w:t>
            </w:r>
          </w:p>
        </w:tc>
        <w:tc>
          <w:tcPr>
            <w:tcW w:w="2410" w:type="dxa"/>
          </w:tcPr>
          <w:p w14:paraId="7A8C0FCC" w14:textId="77777777" w:rsidR="001961E8" w:rsidRPr="00FF673A" w:rsidRDefault="001961E8" w:rsidP="00874B2D">
            <w:pPr>
              <w:jc w:val="right"/>
              <w:rPr>
                <w:b/>
                <w:sz w:val="20"/>
                <w:szCs w:val="20"/>
                <w:lang w:val="es-ES_tradnl"/>
              </w:rPr>
            </w:pPr>
            <w:r>
              <w:rPr>
                <w:b/>
                <w:sz w:val="20"/>
                <w:szCs w:val="20"/>
                <w:lang w:val="es-ES_tradnl"/>
              </w:rPr>
              <w:t>55.800.000</w:t>
            </w:r>
          </w:p>
        </w:tc>
      </w:tr>
      <w:tr w:rsidR="001961E8" w:rsidRPr="00FF673A" w14:paraId="38EA7E23" w14:textId="77777777" w:rsidTr="00874B2D">
        <w:tc>
          <w:tcPr>
            <w:tcW w:w="1134" w:type="dxa"/>
          </w:tcPr>
          <w:p w14:paraId="4355AC5B" w14:textId="77777777" w:rsidR="001961E8" w:rsidRPr="00FF673A" w:rsidRDefault="001961E8" w:rsidP="00874B2D">
            <w:pPr>
              <w:jc w:val="center"/>
              <w:rPr>
                <w:b/>
                <w:sz w:val="20"/>
                <w:szCs w:val="20"/>
                <w:lang w:val="es-ES_tradnl"/>
              </w:rPr>
            </w:pPr>
            <w:r>
              <w:rPr>
                <w:b/>
                <w:sz w:val="20"/>
                <w:szCs w:val="20"/>
                <w:lang w:val="es-ES_tradnl"/>
              </w:rPr>
              <w:t>834790</w:t>
            </w:r>
          </w:p>
        </w:tc>
        <w:tc>
          <w:tcPr>
            <w:tcW w:w="6379" w:type="dxa"/>
          </w:tcPr>
          <w:p w14:paraId="48C1FDEB" w14:textId="77777777" w:rsidR="001961E8" w:rsidRPr="00FF673A" w:rsidRDefault="001961E8" w:rsidP="00874B2D">
            <w:pPr>
              <w:rPr>
                <w:b/>
                <w:sz w:val="20"/>
                <w:szCs w:val="20"/>
                <w:lang w:val="es-ES_tradnl"/>
              </w:rPr>
            </w:pPr>
            <w:r>
              <w:rPr>
                <w:b/>
                <w:sz w:val="20"/>
                <w:szCs w:val="20"/>
                <w:lang w:val="es-ES_tradnl"/>
              </w:rPr>
              <w:t>Otros bienes entregados a terceros</w:t>
            </w:r>
          </w:p>
        </w:tc>
        <w:tc>
          <w:tcPr>
            <w:tcW w:w="2410" w:type="dxa"/>
          </w:tcPr>
          <w:p w14:paraId="5536F890" w14:textId="77777777" w:rsidR="001961E8" w:rsidRPr="00FF673A" w:rsidRDefault="001961E8" w:rsidP="00874B2D">
            <w:pPr>
              <w:jc w:val="right"/>
              <w:rPr>
                <w:b/>
                <w:sz w:val="20"/>
                <w:szCs w:val="20"/>
                <w:lang w:val="es-ES_tradnl"/>
              </w:rPr>
            </w:pPr>
            <w:r>
              <w:rPr>
                <w:b/>
                <w:sz w:val="20"/>
                <w:szCs w:val="20"/>
                <w:lang w:val="es-ES_tradnl"/>
              </w:rPr>
              <w:t>60.965.355</w:t>
            </w:r>
          </w:p>
        </w:tc>
      </w:tr>
      <w:tr w:rsidR="001961E8" w:rsidRPr="00FF673A" w14:paraId="2EEB8122" w14:textId="77777777" w:rsidTr="00874B2D">
        <w:tc>
          <w:tcPr>
            <w:tcW w:w="1134" w:type="dxa"/>
          </w:tcPr>
          <w:p w14:paraId="16F5C5AE" w14:textId="77777777" w:rsidR="001961E8" w:rsidRPr="00FF673A" w:rsidRDefault="001961E8" w:rsidP="00874B2D">
            <w:pPr>
              <w:jc w:val="center"/>
              <w:rPr>
                <w:b/>
                <w:sz w:val="20"/>
                <w:szCs w:val="20"/>
                <w:lang w:val="es-ES_tradnl"/>
              </w:rPr>
            </w:pPr>
            <w:r>
              <w:rPr>
                <w:b/>
                <w:sz w:val="20"/>
                <w:szCs w:val="20"/>
                <w:lang w:val="es-ES_tradnl"/>
              </w:rPr>
              <w:t>891590</w:t>
            </w:r>
          </w:p>
        </w:tc>
        <w:tc>
          <w:tcPr>
            <w:tcW w:w="6379" w:type="dxa"/>
          </w:tcPr>
          <w:p w14:paraId="6DAD6A31" w14:textId="77777777" w:rsidR="001961E8" w:rsidRPr="00FF673A" w:rsidRDefault="001961E8" w:rsidP="00874B2D">
            <w:pPr>
              <w:rPr>
                <w:b/>
                <w:sz w:val="20"/>
                <w:szCs w:val="20"/>
                <w:lang w:val="es-ES_tradnl"/>
              </w:rPr>
            </w:pPr>
            <w:r>
              <w:rPr>
                <w:b/>
                <w:sz w:val="20"/>
                <w:szCs w:val="20"/>
                <w:lang w:val="es-ES_tradnl"/>
              </w:rPr>
              <w:t>Otras cuentas deudoras de control por contra</w:t>
            </w:r>
          </w:p>
        </w:tc>
        <w:tc>
          <w:tcPr>
            <w:tcW w:w="2410" w:type="dxa"/>
          </w:tcPr>
          <w:p w14:paraId="30CFCCAB" w14:textId="77777777" w:rsidR="001961E8" w:rsidRPr="00FF673A" w:rsidRDefault="001961E8" w:rsidP="00874B2D">
            <w:pPr>
              <w:jc w:val="right"/>
              <w:rPr>
                <w:b/>
                <w:sz w:val="20"/>
                <w:szCs w:val="20"/>
                <w:lang w:val="es-ES_tradnl"/>
              </w:rPr>
            </w:pPr>
            <w:r>
              <w:rPr>
                <w:b/>
                <w:sz w:val="20"/>
                <w:szCs w:val="20"/>
                <w:lang w:val="es-ES_tradnl"/>
              </w:rPr>
              <w:t>(55.800.000)</w:t>
            </w:r>
          </w:p>
        </w:tc>
      </w:tr>
      <w:tr w:rsidR="001961E8" w:rsidRPr="00FF673A" w14:paraId="4F15D5F4" w14:textId="77777777" w:rsidTr="00874B2D">
        <w:tc>
          <w:tcPr>
            <w:tcW w:w="1134" w:type="dxa"/>
          </w:tcPr>
          <w:p w14:paraId="1BC5B3FF" w14:textId="77777777" w:rsidR="001961E8" w:rsidRPr="00FF673A" w:rsidRDefault="001961E8" w:rsidP="00874B2D">
            <w:pPr>
              <w:jc w:val="center"/>
              <w:rPr>
                <w:b/>
                <w:sz w:val="20"/>
                <w:szCs w:val="20"/>
                <w:lang w:val="es-ES_tradnl"/>
              </w:rPr>
            </w:pPr>
            <w:r>
              <w:rPr>
                <w:b/>
                <w:sz w:val="20"/>
                <w:szCs w:val="20"/>
                <w:lang w:val="es-ES_tradnl"/>
              </w:rPr>
              <w:t>991590</w:t>
            </w:r>
          </w:p>
        </w:tc>
        <w:tc>
          <w:tcPr>
            <w:tcW w:w="6379" w:type="dxa"/>
          </w:tcPr>
          <w:p w14:paraId="0A96EB6C" w14:textId="77777777" w:rsidR="001961E8" w:rsidRPr="00FF673A" w:rsidRDefault="001961E8" w:rsidP="00874B2D">
            <w:pPr>
              <w:rPr>
                <w:b/>
                <w:sz w:val="20"/>
                <w:szCs w:val="20"/>
                <w:lang w:val="es-ES_tradnl"/>
              </w:rPr>
            </w:pPr>
            <w:r>
              <w:rPr>
                <w:b/>
                <w:sz w:val="20"/>
                <w:szCs w:val="20"/>
                <w:lang w:val="es-ES_tradnl"/>
              </w:rPr>
              <w:t>Otras cuentas acreedoras de control por contra</w:t>
            </w:r>
          </w:p>
        </w:tc>
        <w:tc>
          <w:tcPr>
            <w:tcW w:w="2410" w:type="dxa"/>
          </w:tcPr>
          <w:p w14:paraId="5AD24109" w14:textId="77777777" w:rsidR="001961E8" w:rsidRPr="00FF673A" w:rsidRDefault="001961E8" w:rsidP="00874B2D">
            <w:pPr>
              <w:jc w:val="right"/>
              <w:rPr>
                <w:b/>
                <w:sz w:val="20"/>
                <w:szCs w:val="20"/>
                <w:lang w:val="es-ES_tradnl"/>
              </w:rPr>
            </w:pPr>
            <w:r>
              <w:rPr>
                <w:b/>
                <w:sz w:val="20"/>
                <w:szCs w:val="20"/>
                <w:lang w:val="es-ES_tradnl"/>
              </w:rPr>
              <w:t>(94.444.278)</w:t>
            </w:r>
          </w:p>
        </w:tc>
      </w:tr>
    </w:tbl>
    <w:p w14:paraId="72F1E254" w14:textId="77777777" w:rsidR="001961E8" w:rsidRDefault="001961E8" w:rsidP="001961E8">
      <w:pPr>
        <w:pStyle w:val="Textoindependiente"/>
        <w:ind w:right="-50"/>
        <w:jc w:val="both"/>
      </w:pPr>
      <w:r>
        <w:rPr>
          <w:b/>
        </w:rPr>
        <w:t xml:space="preserve">NOTA 5. EFECTIVO Y EQUIVALENTES AL EFECTIVO – Efectivo de Uso Restringido: </w:t>
      </w:r>
      <w:r>
        <w:t xml:space="preserve">A 31 de diciembre de 2024 presenta saldo por valor de $15.825.885.  Representa el valor de los fondos en efectivo y equivalentes al efectivo que, representa </w:t>
      </w:r>
      <w:r w:rsidRPr="00B8475C">
        <w:rPr>
          <w:b/>
          <w:u w:val="single"/>
        </w:rPr>
        <w:t>los embargos de títulos de depósito judicial efectuados por Corantioquia en virtud de procesos de cobro coactivo, por lo cual no están disponibles para su uso inmediato por parte de la entidad</w:t>
      </w:r>
      <w:r>
        <w:t>. Constituye a su vez el 0,01% de los activos con un incremento relativo del 42,64% respecto del año 2023.</w:t>
      </w:r>
    </w:p>
    <w:p w14:paraId="44849BF6" w14:textId="77777777" w:rsidR="001961E8" w:rsidRDefault="001961E8" w:rsidP="001961E8">
      <w:pPr>
        <w:pStyle w:val="Textoindependiente"/>
        <w:ind w:right="-50"/>
        <w:jc w:val="both"/>
      </w:pPr>
    </w:p>
    <w:p w14:paraId="2E60187D" w14:textId="77777777" w:rsidR="001961E8" w:rsidRDefault="001961E8" w:rsidP="001961E8">
      <w:pPr>
        <w:pStyle w:val="Textoindependiente"/>
        <w:ind w:right="-50"/>
        <w:jc w:val="center"/>
      </w:pPr>
      <w:r w:rsidRPr="003A71F0">
        <w:rPr>
          <w:noProof/>
          <w:lang w:val="es-CO" w:eastAsia="es-CO"/>
        </w:rPr>
        <w:drawing>
          <wp:inline distT="0" distB="0" distL="0" distR="0" wp14:anchorId="023AA5AB" wp14:editId="1EF24486">
            <wp:extent cx="5715798" cy="2219635"/>
            <wp:effectExtent l="0" t="0" r="0" b="9525"/>
            <wp:docPr id="1010414866" name="Imagen 1010414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15798" cy="2219635"/>
                    </a:xfrm>
                    <a:prstGeom prst="rect">
                      <a:avLst/>
                    </a:prstGeom>
                  </pic:spPr>
                </pic:pic>
              </a:graphicData>
            </a:graphic>
          </wp:inline>
        </w:drawing>
      </w:r>
    </w:p>
    <w:p w14:paraId="3798515F" w14:textId="77777777" w:rsidR="001961E8" w:rsidRDefault="001961E8" w:rsidP="001961E8">
      <w:pPr>
        <w:pStyle w:val="Textoindependiente"/>
        <w:ind w:right="-50"/>
        <w:jc w:val="both"/>
      </w:pPr>
    </w:p>
    <w:p w14:paraId="69767ACF" w14:textId="77777777" w:rsidR="001961E8" w:rsidRDefault="001961E8" w:rsidP="001961E8">
      <w:pPr>
        <w:pStyle w:val="Textoindependiente"/>
        <w:ind w:right="-50"/>
        <w:jc w:val="both"/>
      </w:pPr>
      <w:r>
        <w:t>El detalle de los depósitos de uso restringido se especifica a continuación:</w:t>
      </w:r>
    </w:p>
    <w:p w14:paraId="0152341D" w14:textId="77777777" w:rsidR="001961E8" w:rsidRDefault="001961E8" w:rsidP="001961E8">
      <w:pPr>
        <w:pStyle w:val="Textoindependiente"/>
        <w:ind w:right="-50"/>
        <w:jc w:val="both"/>
      </w:pPr>
    </w:p>
    <w:p w14:paraId="49A5F901" w14:textId="77777777" w:rsidR="001961E8" w:rsidRDefault="001961E8" w:rsidP="001961E8">
      <w:pPr>
        <w:pStyle w:val="Textoindependiente"/>
        <w:ind w:right="-50"/>
        <w:jc w:val="center"/>
      </w:pPr>
      <w:r w:rsidRPr="00710C42">
        <w:rPr>
          <w:noProof/>
          <w:lang w:val="es-CO" w:eastAsia="es-CO"/>
        </w:rPr>
        <w:drawing>
          <wp:inline distT="0" distB="0" distL="0" distR="0" wp14:anchorId="4F3B9363" wp14:editId="3B920B1E">
            <wp:extent cx="5363323" cy="1095528"/>
            <wp:effectExtent l="0" t="0" r="0" b="9525"/>
            <wp:docPr id="1010414867" name="Imagen 101041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3323" cy="1095528"/>
                    </a:xfrm>
                    <a:prstGeom prst="rect">
                      <a:avLst/>
                    </a:prstGeom>
                  </pic:spPr>
                </pic:pic>
              </a:graphicData>
            </a:graphic>
          </wp:inline>
        </w:drawing>
      </w:r>
    </w:p>
    <w:p w14:paraId="7F4E653D" w14:textId="77777777" w:rsidR="001961E8" w:rsidRDefault="001961E8" w:rsidP="001961E8">
      <w:pPr>
        <w:pStyle w:val="Textoindependiente"/>
        <w:ind w:right="-50"/>
        <w:jc w:val="both"/>
      </w:pPr>
    </w:p>
    <w:p w14:paraId="7D8EE492" w14:textId="77777777" w:rsidR="001961E8" w:rsidRDefault="001961E8" w:rsidP="001961E8">
      <w:pPr>
        <w:pStyle w:val="Textoindependiente"/>
        <w:ind w:right="-50"/>
        <w:jc w:val="both"/>
      </w:pPr>
      <w:r>
        <w:rPr>
          <w:b/>
        </w:rPr>
        <w:t xml:space="preserve">NOTA 7. CUENTAS POR COBRAR: </w:t>
      </w:r>
      <w:r>
        <w:t xml:space="preserve">En el grupo 13 “Cuentas por cobrar”, se incluyen las cuentas que representan los derechos adquiridos por la entidad en desarrollo de sus actividades, de los cuales se espere, a futuro, la entrada de un flujo financiero fijo o </w:t>
      </w:r>
      <w:r>
        <w:lastRenderedPageBreak/>
        <w:t>determinable, a través de efectivo, equivalentes al efectivo u otro instrumento financiero. Estas partidas incluyen los derechos originados en transacciones sin contraprestación, tales como impuestos, tasas, contribuciones y transferencias, y en transacciones con contraprestación, tales como la venta de bienes y servicios. Representa a su vez el 25,36% de los activos de la entidad, con un incremento del 21,80% respecto del año 2023.</w:t>
      </w:r>
    </w:p>
    <w:p w14:paraId="6DE3A85A" w14:textId="77777777" w:rsidR="001961E8" w:rsidRDefault="001961E8" w:rsidP="001961E8">
      <w:pPr>
        <w:pStyle w:val="Textoindependiente"/>
        <w:ind w:right="-50"/>
        <w:jc w:val="both"/>
      </w:pPr>
    </w:p>
    <w:p w14:paraId="51BE7383" w14:textId="77777777" w:rsidR="001961E8" w:rsidRDefault="001961E8" w:rsidP="001961E8">
      <w:pPr>
        <w:pStyle w:val="Textoindependiente"/>
        <w:ind w:right="-50"/>
        <w:jc w:val="center"/>
        <w:rPr>
          <w:b/>
        </w:rPr>
      </w:pPr>
      <w:r w:rsidRPr="00DA7F26">
        <w:rPr>
          <w:b/>
          <w:noProof/>
          <w:lang w:val="es-CO" w:eastAsia="es-CO"/>
        </w:rPr>
        <w:drawing>
          <wp:inline distT="0" distB="0" distL="0" distR="0" wp14:anchorId="6CC142AE" wp14:editId="4D2803AC">
            <wp:extent cx="5906324" cy="2410161"/>
            <wp:effectExtent l="0" t="0" r="0" b="9525"/>
            <wp:docPr id="1010414868" name="Imagen 1010414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06324" cy="2410161"/>
                    </a:xfrm>
                    <a:prstGeom prst="rect">
                      <a:avLst/>
                    </a:prstGeom>
                  </pic:spPr>
                </pic:pic>
              </a:graphicData>
            </a:graphic>
          </wp:inline>
        </w:drawing>
      </w:r>
    </w:p>
    <w:p w14:paraId="12625B4F" w14:textId="77777777" w:rsidR="001961E8" w:rsidRDefault="001961E8" w:rsidP="001961E8">
      <w:pPr>
        <w:pStyle w:val="Textoindependiente"/>
        <w:ind w:right="-50"/>
        <w:jc w:val="both"/>
        <w:rPr>
          <w:b/>
        </w:rPr>
      </w:pPr>
    </w:p>
    <w:p w14:paraId="62559CB2" w14:textId="77777777" w:rsidR="001961E8" w:rsidRDefault="001961E8" w:rsidP="001961E8">
      <w:pPr>
        <w:pStyle w:val="Textoindependiente"/>
        <w:ind w:right="-50"/>
        <w:jc w:val="both"/>
      </w:pPr>
      <w:r>
        <w:rPr>
          <w:b/>
        </w:rPr>
        <w:t xml:space="preserve">7.7. Factores para Determinación del Deterioro de Cartera: </w:t>
      </w:r>
      <w:r>
        <w:t xml:space="preserve">El proceso de determinación del deterioro de las cuentas por cobrar de Corantioquia es un proceso que se realiza mínimo una vez al año, de forma automática por el sistema de Facturación y Cartera, quien aplica a cada cuenta por cobrar que cumpla los parámetros para ser objeto de cálculo de deterioro, el porcentaje de deterioro hallado para el deudor, el cual representa el valor presente de los flujos futuros que no se esperan recuperar de la cuenta por cobrar. El porcentaje de deterioro del deudor se calcula desarrollando el procedimiento para aplicar el método de perdida crediticia esperada. </w:t>
      </w:r>
    </w:p>
    <w:p w14:paraId="09693EF2" w14:textId="77777777" w:rsidR="001961E8" w:rsidRDefault="001961E8" w:rsidP="001961E8">
      <w:pPr>
        <w:pStyle w:val="Textoindependiente"/>
        <w:ind w:right="-50"/>
        <w:jc w:val="both"/>
      </w:pPr>
    </w:p>
    <w:p w14:paraId="25A07B12" w14:textId="77777777" w:rsidR="001961E8" w:rsidRDefault="001961E8" w:rsidP="001961E8">
      <w:pPr>
        <w:pStyle w:val="Textoindependiente"/>
        <w:ind w:right="-50"/>
        <w:jc w:val="both"/>
      </w:pPr>
      <w:r>
        <w:t>Para el periodo 2024, se utilizaron las siguientes variables para el cálculo del deterioro de cada uno de los terceros:</w:t>
      </w:r>
    </w:p>
    <w:p w14:paraId="189E1B03" w14:textId="77777777" w:rsidR="001961E8" w:rsidRDefault="001961E8" w:rsidP="001961E8">
      <w:pPr>
        <w:pStyle w:val="Textoindependiente"/>
        <w:ind w:right="-50"/>
        <w:jc w:val="both"/>
      </w:pPr>
    </w:p>
    <w:p w14:paraId="047F01C8" w14:textId="77777777" w:rsidR="001961E8" w:rsidRDefault="001961E8" w:rsidP="001961E8">
      <w:pPr>
        <w:pStyle w:val="Textoindependiente"/>
        <w:ind w:right="-50"/>
        <w:jc w:val="center"/>
        <w:rPr>
          <w:b/>
        </w:rPr>
      </w:pPr>
      <w:r w:rsidRPr="007A1CC3">
        <w:rPr>
          <w:b/>
          <w:noProof/>
          <w:lang w:val="es-CO" w:eastAsia="es-CO"/>
        </w:rPr>
        <w:drawing>
          <wp:inline distT="0" distB="0" distL="0" distR="0" wp14:anchorId="1321BE12" wp14:editId="10857130">
            <wp:extent cx="2876951" cy="1171739"/>
            <wp:effectExtent l="0" t="0" r="0" b="9525"/>
            <wp:docPr id="1010414869" name="Imagen 1010414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76951" cy="1171739"/>
                    </a:xfrm>
                    <a:prstGeom prst="rect">
                      <a:avLst/>
                    </a:prstGeom>
                  </pic:spPr>
                </pic:pic>
              </a:graphicData>
            </a:graphic>
          </wp:inline>
        </w:drawing>
      </w:r>
    </w:p>
    <w:p w14:paraId="17741845" w14:textId="77777777" w:rsidR="001961E8" w:rsidRDefault="001961E8" w:rsidP="001961E8">
      <w:pPr>
        <w:pStyle w:val="Textoindependiente"/>
        <w:ind w:right="-50"/>
        <w:jc w:val="both"/>
        <w:rPr>
          <w:b/>
        </w:rPr>
      </w:pPr>
    </w:p>
    <w:p w14:paraId="5BD3D4E6" w14:textId="77777777" w:rsidR="001961E8" w:rsidRDefault="001961E8" w:rsidP="001961E8">
      <w:pPr>
        <w:pStyle w:val="Textoindependiente"/>
        <w:ind w:right="-50"/>
        <w:jc w:val="both"/>
      </w:pPr>
      <w:r w:rsidRPr="00B8475C">
        <w:rPr>
          <w:b/>
          <w:u w:val="single"/>
        </w:rPr>
        <w:t>Es importante precisar que, al cierre del período 2023, se produjo un error en el procesamiento del deterioro a través del sistema de facturación y cartera al interfazar el valor del deterioro con contabilidad. Lo anterior, generó una diferencia de $2.853.544.735 por debajo del valor real, debido a la no contabilización de intereses del deterioro y la duplicidad de algunos valores cargados a terceros</w:t>
      </w:r>
      <w:r>
        <w:t>. Para el período 2024, el error fue corregido, y los saldos quedaron ajustados conforme al reporte del sistema de facturación y cartera, tras realizar las conciliaciones y ajustes pertinentes entre los procesos.</w:t>
      </w:r>
    </w:p>
    <w:p w14:paraId="689B607B" w14:textId="77777777" w:rsidR="001961E8" w:rsidRDefault="001961E8" w:rsidP="001961E8">
      <w:pPr>
        <w:pStyle w:val="Textoindependiente"/>
        <w:ind w:right="-50"/>
        <w:jc w:val="both"/>
      </w:pPr>
    </w:p>
    <w:p w14:paraId="2BD14239" w14:textId="77777777" w:rsidR="001961E8" w:rsidRDefault="001961E8" w:rsidP="001961E8">
      <w:pPr>
        <w:pStyle w:val="Textoindependiente"/>
        <w:ind w:right="-50"/>
        <w:jc w:val="both"/>
        <w:rPr>
          <w:b/>
        </w:rPr>
      </w:pPr>
      <w:r w:rsidRPr="00B8475C">
        <w:rPr>
          <w:b/>
        </w:rPr>
        <w:lastRenderedPageBreak/>
        <w:t>NOTA</w:t>
      </w:r>
      <w:r>
        <w:t xml:space="preserve">: </w:t>
      </w:r>
      <w:r w:rsidRPr="00B8475C">
        <w:rPr>
          <w:b/>
          <w:u w:val="single"/>
        </w:rPr>
        <w:t>Este tipo de errores, le quitan aún más razonabilidad a los estados financieros preparados y presentados para la vigencia 2023</w:t>
      </w:r>
      <w:r>
        <w:t>.</w:t>
      </w:r>
    </w:p>
    <w:p w14:paraId="15E661FF" w14:textId="77777777" w:rsidR="001961E8" w:rsidRDefault="001961E8" w:rsidP="001961E8">
      <w:pPr>
        <w:pStyle w:val="Textoindependiente"/>
        <w:ind w:right="-50"/>
        <w:jc w:val="both"/>
        <w:rPr>
          <w:b/>
        </w:rPr>
      </w:pPr>
    </w:p>
    <w:p w14:paraId="424A2C95" w14:textId="77777777" w:rsidR="001961E8" w:rsidRPr="007D41D8" w:rsidRDefault="001961E8" w:rsidP="001961E8">
      <w:pPr>
        <w:pStyle w:val="Textoindependiente"/>
        <w:ind w:right="-50"/>
        <w:jc w:val="both"/>
      </w:pPr>
      <w:r>
        <w:rPr>
          <w:b/>
        </w:rPr>
        <w:t xml:space="preserve">NOTA 16. OTROS DERECHOS Y GARANTIAS: </w:t>
      </w:r>
      <w:r>
        <w:t>(…) La suma de las cuentas 1905 - Bienes y servicios pagados por anticipado, 1907 - Anticipos, retenciones y saldos a favor por impuestos y contribuciones, 1908 - Recursos entregados en administración, y 1986 - Activos diferidos; registra para el periodo 2024, un saldo de $11,249,053,080, representando el 5.45% del total de los activos de la entidad y con un disminución del 11.79% respecto del año anterior, siendo la más relevante la cuenta 19080109 – Fondo de contingencias de las Entidades Estatales por sentencias y conciliaciones con un saldo total de $7.431.104.074, que corresponde a los aportes del FCEE por concepto de los procesos judiciales que se adelantan en contra de las entidades estatales que conforman una sección del presupuesto general de la nación, según lo ordenado en la circular externa 009 del 15 de febrero de 2023 y a los rendimientos generados por esta y en la circular externa 005 del 8 de febrero de 2022, ambas expedidas por el Ministerio de Hacienda y Crédito Público.</w:t>
      </w:r>
    </w:p>
    <w:p w14:paraId="329D2BC4" w14:textId="77777777" w:rsidR="001961E8" w:rsidRDefault="001961E8" w:rsidP="001961E8">
      <w:pPr>
        <w:pStyle w:val="Textoindependiente"/>
        <w:ind w:right="-50"/>
        <w:jc w:val="both"/>
        <w:rPr>
          <w:b/>
          <w:sz w:val="28"/>
          <w:szCs w:val="28"/>
        </w:rPr>
      </w:pPr>
    </w:p>
    <w:p w14:paraId="52A4DDA9" w14:textId="77777777" w:rsidR="001961E8" w:rsidRDefault="001961E8" w:rsidP="001961E8">
      <w:pPr>
        <w:pStyle w:val="Textoindependiente"/>
        <w:ind w:right="-50"/>
        <w:jc w:val="both"/>
        <w:rPr>
          <w:b/>
          <w:sz w:val="28"/>
          <w:szCs w:val="28"/>
        </w:rPr>
      </w:pPr>
      <w:r w:rsidRPr="00B8475C">
        <w:rPr>
          <w:b/>
          <w:u w:val="single"/>
        </w:rPr>
        <w:t>Es necesario precisar que durante el periodo 2024 se recibieron los recursos del 2023, dado que el Ministerio de Hacienda y Crédito Público anuló la operación en este año por falta de giro de los recursos, lo que dio origen erróneamente a dictamen negativo de los Estados Financieros del periodo 2023</w:t>
      </w:r>
      <w:r>
        <w:t>.</w:t>
      </w:r>
    </w:p>
    <w:p w14:paraId="19D885F9" w14:textId="77777777" w:rsidR="001961E8" w:rsidRPr="00AA04BF" w:rsidRDefault="001961E8" w:rsidP="001961E8">
      <w:pPr>
        <w:pStyle w:val="Textoindependiente"/>
        <w:ind w:right="-50"/>
        <w:jc w:val="both"/>
        <w:rPr>
          <w:b/>
        </w:rPr>
      </w:pPr>
    </w:p>
    <w:p w14:paraId="22985250" w14:textId="77777777" w:rsidR="001961E8" w:rsidRDefault="001961E8" w:rsidP="001961E8">
      <w:pPr>
        <w:pStyle w:val="Textoindependiente"/>
        <w:ind w:right="-50"/>
        <w:jc w:val="both"/>
      </w:pPr>
      <w:r w:rsidRPr="00AA04BF">
        <w:rPr>
          <w:b/>
        </w:rPr>
        <w:t>NOTA 21. CUENTAS POR PAGAR –</w:t>
      </w:r>
      <w:r>
        <w:rPr>
          <w:b/>
        </w:rPr>
        <w:t xml:space="preserve"> Recursos a Favor de Terceros - Recaudos por Clasificar: </w:t>
      </w:r>
      <w:r>
        <w:t xml:space="preserve">A 31 de diciembre de 2024 presenta saldo por valor de $75.841.679. Recaudos realizados por la corporación, </w:t>
      </w:r>
      <w:r w:rsidRPr="00B8475C">
        <w:rPr>
          <w:b/>
          <w:u w:val="single"/>
        </w:rPr>
        <w:t>cuyo destinatario no ha sido identificado</w:t>
      </w:r>
      <w:r>
        <w:t>.</w:t>
      </w:r>
    </w:p>
    <w:p w14:paraId="489A8B06" w14:textId="77777777" w:rsidR="001961E8" w:rsidRDefault="001961E8" w:rsidP="001961E8">
      <w:pPr>
        <w:pStyle w:val="Textoindependiente"/>
        <w:ind w:right="-50"/>
        <w:jc w:val="both"/>
      </w:pPr>
    </w:p>
    <w:p w14:paraId="6BD4355A" w14:textId="77777777" w:rsidR="001961E8" w:rsidRDefault="001961E8" w:rsidP="001961E8">
      <w:pPr>
        <w:pStyle w:val="Textoindependiente"/>
        <w:ind w:right="-50"/>
        <w:jc w:val="both"/>
      </w:pPr>
      <w:r>
        <w:rPr>
          <w:b/>
        </w:rPr>
        <w:t xml:space="preserve">NOTA 23. PROVISIONES: </w:t>
      </w:r>
    </w:p>
    <w:p w14:paraId="470FA52C" w14:textId="77777777" w:rsidR="001961E8" w:rsidRDefault="001961E8" w:rsidP="001961E8">
      <w:pPr>
        <w:pStyle w:val="Textoindependiente"/>
        <w:ind w:right="-50"/>
        <w:jc w:val="both"/>
      </w:pPr>
    </w:p>
    <w:p w14:paraId="3E405CFB" w14:textId="77777777" w:rsidR="001961E8" w:rsidRDefault="001961E8" w:rsidP="001961E8">
      <w:pPr>
        <w:pStyle w:val="Textoindependiente"/>
        <w:ind w:right="-50"/>
        <w:jc w:val="center"/>
      </w:pPr>
      <w:r w:rsidRPr="00E50357">
        <w:rPr>
          <w:noProof/>
          <w:lang w:val="es-CO" w:eastAsia="es-CO"/>
        </w:rPr>
        <w:drawing>
          <wp:inline distT="0" distB="0" distL="0" distR="0" wp14:anchorId="6A53FE33" wp14:editId="334BDA79">
            <wp:extent cx="6011114" cy="1257475"/>
            <wp:effectExtent l="0" t="0" r="8890" b="0"/>
            <wp:docPr id="1010414870" name="Imagen 1010414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11114" cy="1257475"/>
                    </a:xfrm>
                    <a:prstGeom prst="rect">
                      <a:avLst/>
                    </a:prstGeom>
                  </pic:spPr>
                </pic:pic>
              </a:graphicData>
            </a:graphic>
          </wp:inline>
        </w:drawing>
      </w:r>
    </w:p>
    <w:p w14:paraId="463BD469" w14:textId="77777777" w:rsidR="001961E8" w:rsidRDefault="001961E8" w:rsidP="001961E8">
      <w:pPr>
        <w:pStyle w:val="Textoindependiente"/>
        <w:ind w:right="-50"/>
        <w:jc w:val="both"/>
      </w:pPr>
    </w:p>
    <w:p w14:paraId="0050A813" w14:textId="77777777" w:rsidR="001961E8" w:rsidRDefault="001961E8" w:rsidP="001961E8">
      <w:pPr>
        <w:pStyle w:val="Textoindependiente"/>
        <w:ind w:right="-50"/>
        <w:jc w:val="both"/>
        <w:rPr>
          <w:b/>
        </w:rPr>
      </w:pPr>
      <w:r>
        <w:rPr>
          <w:b/>
        </w:rPr>
        <w:t>23.1. Litigios y Demandas:</w:t>
      </w:r>
    </w:p>
    <w:p w14:paraId="314C91E8" w14:textId="77777777" w:rsidR="001961E8" w:rsidRDefault="001961E8" w:rsidP="001961E8">
      <w:pPr>
        <w:pStyle w:val="Textoindependiente"/>
        <w:ind w:right="-50"/>
        <w:jc w:val="both"/>
        <w:rPr>
          <w:b/>
        </w:rPr>
      </w:pPr>
    </w:p>
    <w:p w14:paraId="6186432D" w14:textId="77777777" w:rsidR="001961E8" w:rsidRDefault="001961E8" w:rsidP="001961E8">
      <w:pPr>
        <w:pStyle w:val="Textoindependiente"/>
        <w:ind w:right="-50"/>
        <w:jc w:val="center"/>
        <w:rPr>
          <w:b/>
        </w:rPr>
      </w:pPr>
      <w:r w:rsidRPr="009067FB">
        <w:rPr>
          <w:b/>
          <w:noProof/>
          <w:lang w:val="es-CO" w:eastAsia="es-CO"/>
        </w:rPr>
        <w:lastRenderedPageBreak/>
        <w:drawing>
          <wp:inline distT="0" distB="0" distL="0" distR="0" wp14:anchorId="000915AC" wp14:editId="7791266C">
            <wp:extent cx="6020640" cy="2067213"/>
            <wp:effectExtent l="0" t="0" r="0" b="9525"/>
            <wp:docPr id="1010414871" name="Imagen 1010414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20640" cy="2067213"/>
                    </a:xfrm>
                    <a:prstGeom prst="rect">
                      <a:avLst/>
                    </a:prstGeom>
                  </pic:spPr>
                </pic:pic>
              </a:graphicData>
            </a:graphic>
          </wp:inline>
        </w:drawing>
      </w:r>
    </w:p>
    <w:p w14:paraId="76CC1206" w14:textId="77777777" w:rsidR="001961E8" w:rsidRDefault="001961E8" w:rsidP="001961E8">
      <w:pPr>
        <w:pStyle w:val="Textoindependiente"/>
        <w:ind w:right="-50"/>
        <w:jc w:val="both"/>
        <w:rPr>
          <w:b/>
        </w:rPr>
      </w:pPr>
    </w:p>
    <w:p w14:paraId="0DDC79FA" w14:textId="77777777" w:rsidR="001961E8" w:rsidRDefault="001961E8" w:rsidP="001961E8">
      <w:pPr>
        <w:pStyle w:val="Textoindependiente"/>
        <w:ind w:right="-50"/>
        <w:jc w:val="both"/>
      </w:pPr>
      <w:r>
        <w:t xml:space="preserve">La cuenta 2701 “Litigios y demandas” presenta a 31 de diciembre de 2024, un saldo de $76.935.583.539, lo que representa un incremento del 53,5% con respecto al periodo 2023, dicho saldo corresponde a la provisión por procesos litigiosos en contra de la Corporación. Esta cuenta está conformada por 59 procesos, de los cuales, 56 son de jurisdicción contencioso administrativa por valor de $76.774.908.386 y 3 ordinario laboral por valor de $160.675.153. Dichas provisiones están tomadas del aplicativo EKOGUI, con corte a 31 de diciembre de 2024. </w:t>
      </w:r>
    </w:p>
    <w:p w14:paraId="5E4020CB" w14:textId="77777777" w:rsidR="001961E8" w:rsidRDefault="001961E8" w:rsidP="001961E8">
      <w:pPr>
        <w:pStyle w:val="Textoindependiente"/>
        <w:ind w:right="-50"/>
        <w:jc w:val="both"/>
      </w:pPr>
    </w:p>
    <w:p w14:paraId="5D36F5B1" w14:textId="77777777" w:rsidR="001961E8" w:rsidRDefault="001961E8" w:rsidP="001961E8">
      <w:pPr>
        <w:pStyle w:val="Textoindependiente"/>
        <w:ind w:right="-50"/>
        <w:jc w:val="both"/>
      </w:pPr>
      <w:r>
        <w:t>A 31 de diciembre de 2024, presentan fallo en primera instancia 19 procesos de jurisdicción contencioso administrativa, por valor de $18.074.418.154, de los cuales, 3 son desfavorables para la CAR, por valor de $6.235.008.782.</w:t>
      </w:r>
    </w:p>
    <w:p w14:paraId="207C815C" w14:textId="77777777" w:rsidR="001961E8" w:rsidRDefault="001961E8" w:rsidP="001961E8">
      <w:pPr>
        <w:pStyle w:val="Textoindependiente"/>
        <w:ind w:right="-50"/>
        <w:jc w:val="both"/>
      </w:pPr>
    </w:p>
    <w:p w14:paraId="637B7C23" w14:textId="77777777" w:rsidR="001961E8" w:rsidRPr="009067FB" w:rsidRDefault="001961E8" w:rsidP="001961E8">
      <w:pPr>
        <w:pStyle w:val="Textoindependiente"/>
        <w:ind w:right="-50"/>
        <w:jc w:val="both"/>
        <w:rPr>
          <w:b/>
        </w:rPr>
      </w:pPr>
      <w:r>
        <w:t>Procesos Judiciales en Contra de la Entidad a diciembre 31 de 2024, con fallo en primera instancia – desfavorable para la CAR:</w:t>
      </w:r>
    </w:p>
    <w:p w14:paraId="13564321" w14:textId="77777777" w:rsidR="001961E8" w:rsidRDefault="001961E8" w:rsidP="001961E8">
      <w:pPr>
        <w:pStyle w:val="Textoindependiente"/>
        <w:ind w:right="-50"/>
        <w:jc w:val="both"/>
        <w:rPr>
          <w:b/>
          <w:sz w:val="28"/>
          <w:szCs w:val="28"/>
        </w:rPr>
      </w:pPr>
    </w:p>
    <w:p w14:paraId="6F59F87E" w14:textId="77777777" w:rsidR="001961E8" w:rsidRDefault="001961E8" w:rsidP="001961E8">
      <w:pPr>
        <w:pStyle w:val="Textoindependiente"/>
        <w:ind w:right="-50"/>
        <w:jc w:val="center"/>
        <w:rPr>
          <w:b/>
          <w:sz w:val="28"/>
          <w:szCs w:val="28"/>
        </w:rPr>
      </w:pPr>
      <w:r w:rsidRPr="00647FEF">
        <w:rPr>
          <w:b/>
          <w:noProof/>
          <w:sz w:val="28"/>
          <w:szCs w:val="28"/>
          <w:lang w:val="es-CO" w:eastAsia="es-CO"/>
        </w:rPr>
        <w:drawing>
          <wp:inline distT="0" distB="0" distL="0" distR="0" wp14:anchorId="167BED42" wp14:editId="2B49AD02">
            <wp:extent cx="6077798" cy="1533739"/>
            <wp:effectExtent l="0" t="0" r="0" b="9525"/>
            <wp:docPr id="1010414872" name="Imagen 1010414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77798" cy="1533739"/>
                    </a:xfrm>
                    <a:prstGeom prst="rect">
                      <a:avLst/>
                    </a:prstGeom>
                  </pic:spPr>
                </pic:pic>
              </a:graphicData>
            </a:graphic>
          </wp:inline>
        </w:drawing>
      </w:r>
    </w:p>
    <w:p w14:paraId="699ED9C1" w14:textId="77777777" w:rsidR="001961E8" w:rsidRDefault="001961E8" w:rsidP="001961E8">
      <w:pPr>
        <w:pStyle w:val="Textoindependiente"/>
        <w:ind w:right="-50"/>
        <w:jc w:val="both"/>
        <w:rPr>
          <w:b/>
          <w:sz w:val="28"/>
          <w:szCs w:val="28"/>
        </w:rPr>
      </w:pPr>
    </w:p>
    <w:p w14:paraId="0E14B52E" w14:textId="77777777" w:rsidR="001961E8" w:rsidRDefault="001961E8" w:rsidP="001961E8">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4B77670C" w14:textId="77777777" w:rsidR="001961E8" w:rsidRDefault="001961E8" w:rsidP="001961E8">
      <w:pPr>
        <w:pStyle w:val="Textoindependiente"/>
        <w:ind w:right="-50"/>
        <w:jc w:val="both"/>
        <w:rPr>
          <w:b/>
          <w:sz w:val="28"/>
          <w:szCs w:val="28"/>
        </w:rPr>
      </w:pPr>
    </w:p>
    <w:p w14:paraId="3EB9202F" w14:textId="77777777" w:rsidR="001961E8" w:rsidRPr="009B2CA9" w:rsidRDefault="001961E8" w:rsidP="001961E8">
      <w:pPr>
        <w:pStyle w:val="Textoindependiente"/>
        <w:ind w:left="-142" w:right="162"/>
        <w:jc w:val="center"/>
        <w:rPr>
          <w:b/>
        </w:rPr>
      </w:pPr>
      <w:r w:rsidRPr="009B2CA9">
        <w:rPr>
          <w:b/>
        </w:rPr>
        <w:t>Deudores Morosos del Estado del Nivel Nacional</w:t>
      </w:r>
    </w:p>
    <w:p w14:paraId="5F148955" w14:textId="77777777" w:rsidR="001961E8" w:rsidRPr="009B2CA9" w:rsidRDefault="001961E8" w:rsidP="001961E8">
      <w:pPr>
        <w:pStyle w:val="Textoindependiente"/>
        <w:ind w:left="-142" w:right="162"/>
        <w:jc w:val="center"/>
        <w:rPr>
          <w:b/>
        </w:rPr>
      </w:pPr>
      <w:r w:rsidRPr="009B2CA9">
        <w:rPr>
          <w:b/>
        </w:rPr>
        <w:t>Noviembre 30 de 202</w:t>
      </w:r>
      <w:r>
        <w:rPr>
          <w:b/>
        </w:rPr>
        <w:t>4</w:t>
      </w:r>
    </w:p>
    <w:p w14:paraId="31E56F0D" w14:textId="77777777" w:rsidR="001961E8" w:rsidRDefault="001961E8" w:rsidP="001961E8">
      <w:pPr>
        <w:pStyle w:val="Textoindependiente"/>
        <w:ind w:left="-142" w:right="162"/>
        <w:jc w:val="center"/>
        <w:rPr>
          <w:b/>
        </w:rPr>
      </w:pPr>
      <w:r w:rsidRPr="009B2CA9">
        <w:rPr>
          <w:b/>
        </w:rPr>
        <w:t>Cifras en miles de millones de pesos</w:t>
      </w:r>
    </w:p>
    <w:p w14:paraId="49E21226" w14:textId="77777777" w:rsidR="001961E8" w:rsidRDefault="001961E8" w:rsidP="001961E8">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1961E8" w:rsidRPr="00F93D7B" w14:paraId="6EC5F757" w14:textId="77777777" w:rsidTr="00874B2D">
        <w:tc>
          <w:tcPr>
            <w:tcW w:w="3908" w:type="dxa"/>
            <w:vAlign w:val="center"/>
          </w:tcPr>
          <w:p w14:paraId="00DF2023" w14:textId="77777777" w:rsidR="001961E8" w:rsidRPr="00F93D7B" w:rsidRDefault="001961E8" w:rsidP="00874B2D">
            <w:pPr>
              <w:pStyle w:val="Textoindependiente"/>
              <w:ind w:right="162"/>
              <w:jc w:val="center"/>
              <w:rPr>
                <w:b/>
                <w:sz w:val="18"/>
                <w:szCs w:val="18"/>
              </w:rPr>
            </w:pPr>
            <w:r w:rsidRPr="00F93D7B">
              <w:rPr>
                <w:b/>
                <w:sz w:val="18"/>
                <w:szCs w:val="18"/>
              </w:rPr>
              <w:t>DEUDORES MOROSOS DEL ESTADO POR TIPO DE PERSONA</w:t>
            </w:r>
          </w:p>
          <w:p w14:paraId="0AE09A83" w14:textId="77777777" w:rsidR="001961E8" w:rsidRPr="00F93D7B" w:rsidRDefault="001961E8" w:rsidP="00874B2D">
            <w:pPr>
              <w:pStyle w:val="Textoindependiente"/>
              <w:ind w:right="162"/>
              <w:jc w:val="center"/>
              <w:rPr>
                <w:b/>
                <w:sz w:val="18"/>
                <w:szCs w:val="18"/>
              </w:rPr>
            </w:pPr>
            <w:r w:rsidRPr="00F93D7B">
              <w:rPr>
                <w:b/>
                <w:sz w:val="18"/>
                <w:szCs w:val="18"/>
              </w:rPr>
              <w:t>NIVEL NACIONAL</w:t>
            </w:r>
          </w:p>
          <w:p w14:paraId="6594451E" w14:textId="77777777" w:rsidR="001961E8" w:rsidRPr="00F93D7B" w:rsidRDefault="001961E8" w:rsidP="00874B2D">
            <w:pPr>
              <w:pStyle w:val="Textoindependiente"/>
              <w:ind w:right="162"/>
              <w:jc w:val="center"/>
              <w:rPr>
                <w:b/>
                <w:sz w:val="18"/>
                <w:szCs w:val="18"/>
              </w:rPr>
            </w:pPr>
          </w:p>
        </w:tc>
        <w:tc>
          <w:tcPr>
            <w:tcW w:w="3120" w:type="dxa"/>
            <w:vAlign w:val="center"/>
          </w:tcPr>
          <w:p w14:paraId="042C77B7" w14:textId="77777777" w:rsidR="001961E8" w:rsidRPr="00F93D7B" w:rsidRDefault="001961E8" w:rsidP="00874B2D">
            <w:pPr>
              <w:pStyle w:val="Textoindependiente"/>
              <w:ind w:right="162"/>
              <w:jc w:val="center"/>
              <w:rPr>
                <w:b/>
                <w:sz w:val="18"/>
                <w:szCs w:val="18"/>
              </w:rPr>
            </w:pPr>
            <w:r w:rsidRPr="00F93D7B">
              <w:rPr>
                <w:b/>
                <w:sz w:val="18"/>
                <w:szCs w:val="18"/>
              </w:rPr>
              <w:t>N° DE PERSONAS</w:t>
            </w:r>
          </w:p>
        </w:tc>
        <w:tc>
          <w:tcPr>
            <w:tcW w:w="2939" w:type="dxa"/>
          </w:tcPr>
          <w:p w14:paraId="38F9612D" w14:textId="77777777" w:rsidR="001961E8" w:rsidRPr="00F93D7B" w:rsidRDefault="001961E8" w:rsidP="00874B2D">
            <w:pPr>
              <w:pStyle w:val="Textoindependiente"/>
              <w:ind w:right="162"/>
              <w:jc w:val="center"/>
              <w:rPr>
                <w:b/>
                <w:sz w:val="18"/>
                <w:szCs w:val="18"/>
              </w:rPr>
            </w:pPr>
            <w:r w:rsidRPr="00F93D7B">
              <w:rPr>
                <w:b/>
                <w:sz w:val="18"/>
                <w:szCs w:val="18"/>
              </w:rPr>
              <w:t xml:space="preserve">VALOR TOTAL POR TIPO DE PERSONA </w:t>
            </w:r>
          </w:p>
          <w:p w14:paraId="5211CFF1" w14:textId="77777777" w:rsidR="001961E8" w:rsidRPr="00F93D7B" w:rsidRDefault="001961E8" w:rsidP="00874B2D">
            <w:pPr>
              <w:pStyle w:val="Textoindependiente"/>
              <w:ind w:right="162"/>
              <w:jc w:val="center"/>
              <w:rPr>
                <w:b/>
                <w:sz w:val="18"/>
                <w:szCs w:val="18"/>
              </w:rPr>
            </w:pPr>
            <w:r w:rsidRPr="00F93D7B">
              <w:rPr>
                <w:b/>
                <w:sz w:val="18"/>
                <w:szCs w:val="18"/>
              </w:rPr>
              <w:t xml:space="preserve">DEUDORES MOROSOS DEL ESTADO </w:t>
            </w:r>
          </w:p>
          <w:p w14:paraId="10632D2A" w14:textId="77777777" w:rsidR="001961E8" w:rsidRPr="00F93D7B" w:rsidRDefault="001961E8" w:rsidP="00874B2D">
            <w:pPr>
              <w:pStyle w:val="Textoindependiente"/>
              <w:ind w:right="162"/>
              <w:jc w:val="center"/>
              <w:rPr>
                <w:b/>
                <w:sz w:val="18"/>
                <w:szCs w:val="18"/>
              </w:rPr>
            </w:pPr>
            <w:r w:rsidRPr="00F93D7B">
              <w:rPr>
                <w:b/>
                <w:sz w:val="18"/>
                <w:szCs w:val="18"/>
              </w:rPr>
              <w:lastRenderedPageBreak/>
              <w:t>NIVEL NACIONAL</w:t>
            </w:r>
          </w:p>
          <w:p w14:paraId="47C86B37" w14:textId="77777777" w:rsidR="001961E8" w:rsidRPr="00F93D7B" w:rsidRDefault="001961E8" w:rsidP="00874B2D">
            <w:pPr>
              <w:pStyle w:val="Textoindependiente"/>
              <w:ind w:right="162"/>
              <w:jc w:val="center"/>
              <w:rPr>
                <w:b/>
                <w:sz w:val="18"/>
                <w:szCs w:val="18"/>
              </w:rPr>
            </w:pPr>
          </w:p>
        </w:tc>
      </w:tr>
      <w:tr w:rsidR="001961E8" w:rsidRPr="00F93D7B" w14:paraId="5EB7D1F7" w14:textId="77777777" w:rsidTr="00874B2D">
        <w:tc>
          <w:tcPr>
            <w:tcW w:w="3908" w:type="dxa"/>
          </w:tcPr>
          <w:p w14:paraId="3BAEC70E" w14:textId="77777777" w:rsidR="001961E8" w:rsidRPr="00F93D7B" w:rsidRDefault="001961E8" w:rsidP="00874B2D">
            <w:pPr>
              <w:pStyle w:val="Textoindependiente"/>
              <w:ind w:right="162"/>
              <w:jc w:val="center"/>
              <w:rPr>
                <w:b/>
                <w:sz w:val="18"/>
                <w:szCs w:val="18"/>
              </w:rPr>
            </w:pPr>
            <w:r w:rsidRPr="00F93D7B">
              <w:rPr>
                <w:b/>
                <w:sz w:val="18"/>
                <w:szCs w:val="18"/>
              </w:rPr>
              <w:lastRenderedPageBreak/>
              <w:t>NATURALES</w:t>
            </w:r>
          </w:p>
          <w:p w14:paraId="3B174711" w14:textId="77777777" w:rsidR="001961E8" w:rsidRPr="00F93D7B" w:rsidRDefault="001961E8" w:rsidP="00874B2D">
            <w:pPr>
              <w:pStyle w:val="Textoindependiente"/>
              <w:ind w:right="162"/>
              <w:jc w:val="center"/>
              <w:rPr>
                <w:b/>
                <w:sz w:val="18"/>
                <w:szCs w:val="18"/>
              </w:rPr>
            </w:pPr>
          </w:p>
        </w:tc>
        <w:tc>
          <w:tcPr>
            <w:tcW w:w="3120" w:type="dxa"/>
          </w:tcPr>
          <w:p w14:paraId="070E2EFF" w14:textId="77777777" w:rsidR="001961E8" w:rsidRPr="00F93D7B" w:rsidRDefault="001961E8" w:rsidP="00874B2D">
            <w:pPr>
              <w:pStyle w:val="Textoindependiente"/>
              <w:ind w:right="162"/>
              <w:jc w:val="center"/>
              <w:rPr>
                <w:sz w:val="18"/>
                <w:szCs w:val="18"/>
              </w:rPr>
            </w:pPr>
            <w:r>
              <w:rPr>
                <w:sz w:val="18"/>
                <w:szCs w:val="18"/>
              </w:rPr>
              <w:t>154</w:t>
            </w:r>
          </w:p>
        </w:tc>
        <w:tc>
          <w:tcPr>
            <w:tcW w:w="2939" w:type="dxa"/>
          </w:tcPr>
          <w:p w14:paraId="462D9B9E" w14:textId="77777777" w:rsidR="001961E8" w:rsidRPr="00F93D7B" w:rsidRDefault="001961E8" w:rsidP="00874B2D">
            <w:pPr>
              <w:pStyle w:val="Textoindependiente"/>
              <w:ind w:right="162"/>
              <w:jc w:val="right"/>
              <w:rPr>
                <w:sz w:val="18"/>
                <w:szCs w:val="18"/>
              </w:rPr>
            </w:pPr>
            <w:r w:rsidRPr="00F93D7B">
              <w:rPr>
                <w:sz w:val="18"/>
                <w:szCs w:val="18"/>
              </w:rPr>
              <w:t>$</w:t>
            </w:r>
            <w:r>
              <w:rPr>
                <w:sz w:val="18"/>
                <w:szCs w:val="18"/>
              </w:rPr>
              <w:t>4.468.257.691</w:t>
            </w:r>
          </w:p>
        </w:tc>
      </w:tr>
      <w:tr w:rsidR="001961E8" w:rsidRPr="00F93D7B" w14:paraId="0FECCD78" w14:textId="77777777" w:rsidTr="00874B2D">
        <w:tc>
          <w:tcPr>
            <w:tcW w:w="3908" w:type="dxa"/>
          </w:tcPr>
          <w:p w14:paraId="4CFEDB34" w14:textId="77777777" w:rsidR="001961E8" w:rsidRPr="00F93D7B" w:rsidRDefault="001961E8" w:rsidP="00874B2D">
            <w:pPr>
              <w:pStyle w:val="Textoindependiente"/>
              <w:ind w:right="162"/>
              <w:jc w:val="center"/>
              <w:rPr>
                <w:b/>
                <w:sz w:val="18"/>
                <w:szCs w:val="18"/>
              </w:rPr>
            </w:pPr>
            <w:r w:rsidRPr="00F93D7B">
              <w:rPr>
                <w:b/>
                <w:sz w:val="18"/>
                <w:szCs w:val="18"/>
              </w:rPr>
              <w:t>JURIDICAS</w:t>
            </w:r>
          </w:p>
        </w:tc>
        <w:tc>
          <w:tcPr>
            <w:tcW w:w="3120" w:type="dxa"/>
          </w:tcPr>
          <w:p w14:paraId="682C3800" w14:textId="77777777" w:rsidR="001961E8" w:rsidRPr="00F93D7B" w:rsidRDefault="001961E8" w:rsidP="00874B2D">
            <w:pPr>
              <w:pStyle w:val="Textoindependiente"/>
              <w:ind w:right="162"/>
              <w:jc w:val="center"/>
              <w:rPr>
                <w:sz w:val="18"/>
                <w:szCs w:val="18"/>
              </w:rPr>
            </w:pPr>
            <w:r>
              <w:rPr>
                <w:sz w:val="18"/>
                <w:szCs w:val="18"/>
              </w:rPr>
              <w:t>107</w:t>
            </w:r>
          </w:p>
        </w:tc>
        <w:tc>
          <w:tcPr>
            <w:tcW w:w="2939" w:type="dxa"/>
          </w:tcPr>
          <w:p w14:paraId="036D373D" w14:textId="77777777" w:rsidR="001961E8" w:rsidRPr="00F93D7B" w:rsidRDefault="001961E8" w:rsidP="00874B2D">
            <w:pPr>
              <w:pStyle w:val="Textoindependiente"/>
              <w:ind w:right="162"/>
              <w:jc w:val="right"/>
              <w:rPr>
                <w:sz w:val="18"/>
                <w:szCs w:val="18"/>
              </w:rPr>
            </w:pPr>
            <w:r w:rsidRPr="00F93D7B">
              <w:rPr>
                <w:sz w:val="18"/>
                <w:szCs w:val="18"/>
              </w:rPr>
              <w:t>$</w:t>
            </w:r>
            <w:r>
              <w:rPr>
                <w:sz w:val="18"/>
                <w:szCs w:val="18"/>
              </w:rPr>
              <w:t>10.313.691.586</w:t>
            </w:r>
          </w:p>
        </w:tc>
      </w:tr>
      <w:tr w:rsidR="001961E8" w:rsidRPr="00F93D7B" w14:paraId="0DF1CE51" w14:textId="77777777" w:rsidTr="00874B2D">
        <w:tc>
          <w:tcPr>
            <w:tcW w:w="3908" w:type="dxa"/>
          </w:tcPr>
          <w:p w14:paraId="0A9331D0" w14:textId="77777777" w:rsidR="001961E8" w:rsidRPr="00F93D7B" w:rsidRDefault="001961E8" w:rsidP="00874B2D">
            <w:pPr>
              <w:pStyle w:val="Textoindependiente"/>
              <w:ind w:right="162"/>
              <w:jc w:val="center"/>
              <w:rPr>
                <w:b/>
                <w:sz w:val="18"/>
                <w:szCs w:val="18"/>
              </w:rPr>
            </w:pPr>
            <w:r w:rsidRPr="00F93D7B">
              <w:rPr>
                <w:b/>
                <w:sz w:val="18"/>
                <w:szCs w:val="18"/>
              </w:rPr>
              <w:t>GRAN TOTAL BDME PERSONAS NATURALES MÁS JURÍDICAS A</w:t>
            </w:r>
          </w:p>
        </w:tc>
        <w:tc>
          <w:tcPr>
            <w:tcW w:w="3120" w:type="dxa"/>
          </w:tcPr>
          <w:p w14:paraId="4BEABB66" w14:textId="77777777" w:rsidR="001961E8" w:rsidRPr="00F93D7B" w:rsidRDefault="001961E8" w:rsidP="00874B2D">
            <w:pPr>
              <w:pStyle w:val="Textoindependiente"/>
              <w:ind w:right="162"/>
              <w:jc w:val="center"/>
              <w:rPr>
                <w:b/>
                <w:sz w:val="18"/>
                <w:szCs w:val="18"/>
                <w:u w:val="single"/>
              </w:rPr>
            </w:pPr>
            <w:r>
              <w:rPr>
                <w:b/>
                <w:sz w:val="18"/>
                <w:szCs w:val="18"/>
                <w:u w:val="single"/>
              </w:rPr>
              <w:t>261</w:t>
            </w:r>
          </w:p>
        </w:tc>
        <w:tc>
          <w:tcPr>
            <w:tcW w:w="2939" w:type="dxa"/>
          </w:tcPr>
          <w:p w14:paraId="072412CC" w14:textId="77777777" w:rsidR="001961E8" w:rsidRPr="00F93D7B" w:rsidRDefault="001961E8" w:rsidP="00874B2D">
            <w:pPr>
              <w:pStyle w:val="Textoindependiente"/>
              <w:ind w:right="162"/>
              <w:jc w:val="right"/>
              <w:rPr>
                <w:b/>
                <w:sz w:val="18"/>
                <w:szCs w:val="18"/>
                <w:u w:val="single"/>
              </w:rPr>
            </w:pPr>
            <w:r>
              <w:rPr>
                <w:b/>
                <w:sz w:val="18"/>
                <w:szCs w:val="18"/>
                <w:u w:val="single"/>
              </w:rPr>
              <w:t>$ 14.781.949.277</w:t>
            </w:r>
          </w:p>
        </w:tc>
      </w:tr>
    </w:tbl>
    <w:p w14:paraId="1084A15E" w14:textId="77777777" w:rsidR="001961E8" w:rsidRPr="00B54567" w:rsidRDefault="001961E8" w:rsidP="001961E8">
      <w:pPr>
        <w:pStyle w:val="Textoindependiente"/>
        <w:spacing w:before="92"/>
        <w:ind w:left="257" w:right="176"/>
        <w:jc w:val="both"/>
        <w:rPr>
          <w:b/>
        </w:rPr>
      </w:pPr>
    </w:p>
    <w:p w14:paraId="4B2F3F81" w14:textId="77777777" w:rsidR="001961E8" w:rsidRDefault="001961E8" w:rsidP="001961E8">
      <w:pPr>
        <w:pStyle w:val="Textoindependiente"/>
        <w:ind w:right="-50"/>
        <w:jc w:val="both"/>
        <w:rPr>
          <w:b/>
        </w:rPr>
      </w:pPr>
      <w:r w:rsidRPr="00B54567">
        <w:rPr>
          <w:b/>
        </w:rPr>
        <w:t xml:space="preserve">- CORRECCIÓN DE ERRORES DEL PERIODO CONTABLE ANTERIOR. </w:t>
      </w:r>
    </w:p>
    <w:p w14:paraId="6EA42615" w14:textId="77777777" w:rsidR="001961E8" w:rsidRDefault="001961E8" w:rsidP="001961E8">
      <w:pPr>
        <w:pStyle w:val="Textoindependiente"/>
        <w:ind w:right="-50"/>
        <w:jc w:val="both"/>
        <w:rPr>
          <w:b/>
        </w:rPr>
      </w:pPr>
    </w:p>
    <w:p w14:paraId="2A55D4E3" w14:textId="77777777" w:rsidR="001961E8" w:rsidRDefault="001961E8" w:rsidP="001961E8">
      <w:pPr>
        <w:pStyle w:val="Textoindependiente"/>
        <w:ind w:right="-50"/>
        <w:jc w:val="both"/>
      </w:pPr>
      <w:r w:rsidRPr="001D402D">
        <w:rPr>
          <w:b/>
          <w:sz w:val="28"/>
          <w:szCs w:val="28"/>
        </w:rPr>
        <w:t>De</w:t>
      </w:r>
      <w:r>
        <w:rPr>
          <w:b/>
          <w:sz w:val="28"/>
          <w:szCs w:val="28"/>
        </w:rPr>
        <w:t>l</w:t>
      </w:r>
      <w:r w:rsidRPr="001D402D">
        <w:rPr>
          <w:b/>
          <w:sz w:val="28"/>
          <w:szCs w:val="28"/>
        </w:rPr>
        <w:t xml:space="preserve"> informe presentado por la entidad sobre corrección de errores a 31 de diciembre de 2024, retomamos lo siguiente:</w:t>
      </w:r>
      <w:r>
        <w:rPr>
          <w:b/>
          <w:sz w:val="28"/>
          <w:szCs w:val="28"/>
        </w:rPr>
        <w:t xml:space="preserve"> </w:t>
      </w:r>
      <w:r>
        <w:t xml:space="preserve"> La corporación efectuó corrección de errores de periodos anteriores durante el periodo 2024, por valor neto de $4.672.506.874, los cuales afectaron esencialmente la clase 4-INGRESOS Y 5-GASTOS, según el siguiente detalle:</w:t>
      </w:r>
    </w:p>
    <w:p w14:paraId="39D4D99D" w14:textId="77777777" w:rsidR="001961E8" w:rsidRDefault="001961E8" w:rsidP="001961E8">
      <w:pPr>
        <w:pStyle w:val="Textoindependiente"/>
        <w:ind w:right="-50"/>
        <w:jc w:val="both"/>
      </w:pPr>
    </w:p>
    <w:p w14:paraId="35AD2B03" w14:textId="77777777" w:rsidR="001961E8" w:rsidRDefault="001961E8" w:rsidP="001961E8">
      <w:pPr>
        <w:pStyle w:val="Textoindependiente"/>
        <w:ind w:right="-50"/>
        <w:jc w:val="center"/>
      </w:pPr>
      <w:r w:rsidRPr="00F66427">
        <w:rPr>
          <w:noProof/>
          <w:lang w:val="es-CO" w:eastAsia="es-CO"/>
        </w:rPr>
        <w:drawing>
          <wp:inline distT="0" distB="0" distL="0" distR="0" wp14:anchorId="447EE9C3" wp14:editId="53DAB4FB">
            <wp:extent cx="4801270" cy="1457528"/>
            <wp:effectExtent l="0" t="0" r="0" b="9525"/>
            <wp:docPr id="1010414873" name="Imagen 1010414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01270" cy="1457528"/>
                    </a:xfrm>
                    <a:prstGeom prst="rect">
                      <a:avLst/>
                    </a:prstGeom>
                  </pic:spPr>
                </pic:pic>
              </a:graphicData>
            </a:graphic>
          </wp:inline>
        </w:drawing>
      </w:r>
    </w:p>
    <w:p w14:paraId="4F57D6CC" w14:textId="77777777" w:rsidR="001961E8" w:rsidRDefault="001961E8" w:rsidP="001961E8">
      <w:pPr>
        <w:pStyle w:val="Textoindependiente"/>
        <w:ind w:right="-50"/>
        <w:jc w:val="both"/>
      </w:pPr>
    </w:p>
    <w:p w14:paraId="77D83F99" w14:textId="77777777" w:rsidR="001961E8" w:rsidRDefault="001961E8" w:rsidP="001961E8">
      <w:pPr>
        <w:pStyle w:val="Textoindependiente"/>
        <w:ind w:right="-50"/>
        <w:jc w:val="both"/>
      </w:pPr>
      <w:r>
        <w:t>La corrección de ingresos está representada en un ajuste por mayor valor reportado por algunos municipios de la jurisdicción, frente a lo recaudado Vs lo efectivamente facturado por concepto de sobretasa ambiental e intereses moratorios.</w:t>
      </w:r>
    </w:p>
    <w:p w14:paraId="3E0CDB93" w14:textId="77777777" w:rsidR="001961E8" w:rsidRDefault="001961E8" w:rsidP="001961E8">
      <w:pPr>
        <w:pStyle w:val="Textoindependiente"/>
        <w:ind w:right="-50"/>
        <w:jc w:val="both"/>
      </w:pPr>
    </w:p>
    <w:p w14:paraId="0E506E26" w14:textId="77777777" w:rsidR="001961E8" w:rsidRDefault="001961E8" w:rsidP="001961E8">
      <w:pPr>
        <w:pStyle w:val="Textoindependiente"/>
        <w:ind w:right="-50"/>
        <w:jc w:val="both"/>
      </w:pPr>
      <w:r>
        <w:t>De acuerdo con el Manual de Políticas Contables, la importancia relativa para las revelaciones se determinó con base en el 5% en relación con las clases, por lo tanto, no se realizó una reexpresión retroactiva por efecto de la corrección, considerando que los valores ajustados resultan inmateriales al ser comparados con las cifras del balance.</w:t>
      </w:r>
    </w:p>
    <w:p w14:paraId="3E9E4FD1" w14:textId="77777777" w:rsidR="001961E8" w:rsidRDefault="001961E8" w:rsidP="001961E8">
      <w:pPr>
        <w:pStyle w:val="Textoindependiente"/>
        <w:ind w:right="-50"/>
        <w:jc w:val="both"/>
        <w:rPr>
          <w:b/>
        </w:rPr>
      </w:pPr>
    </w:p>
    <w:p w14:paraId="5A68DE9D" w14:textId="77777777" w:rsidR="001961E8" w:rsidRDefault="001961E8" w:rsidP="001961E8">
      <w:pPr>
        <w:pStyle w:val="Textoindependiente"/>
        <w:ind w:right="-50"/>
        <w:jc w:val="both"/>
        <w:rPr>
          <w:b/>
        </w:rPr>
      </w:pPr>
      <w:r w:rsidRPr="00B54567">
        <w:rPr>
          <w:b/>
        </w:rPr>
        <w:t xml:space="preserve">- DEPURACIÓN DE OPERACIONES RECÍPROCAS. </w:t>
      </w:r>
    </w:p>
    <w:p w14:paraId="04311723" w14:textId="77777777" w:rsidR="001961E8" w:rsidRDefault="001961E8" w:rsidP="001961E8">
      <w:pPr>
        <w:pStyle w:val="Textoindependiente"/>
        <w:ind w:right="-50"/>
        <w:jc w:val="both"/>
        <w:rPr>
          <w:b/>
        </w:rPr>
      </w:pPr>
    </w:p>
    <w:p w14:paraId="6A5154FB" w14:textId="77777777" w:rsidR="001961E8" w:rsidRPr="00F66427" w:rsidRDefault="001961E8" w:rsidP="001961E8">
      <w:pPr>
        <w:pStyle w:val="Textoindependiente"/>
        <w:ind w:right="-50"/>
        <w:jc w:val="both"/>
        <w:rPr>
          <w:bCs/>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 xml:space="preserve">4, retomamos lo siguiente: </w:t>
      </w:r>
      <w:r>
        <w:rPr>
          <w:bCs/>
        </w:rPr>
        <w:t xml:space="preserve">Las operaciones recíprocas fueron gestionadas y conciliadas con las entidades del Estado que respondieron a nuestra solicitud, las mismas fueron depuradas y debidamente contabilizadas; </w:t>
      </w:r>
      <w:r w:rsidRPr="00AB4B5B">
        <w:rPr>
          <w:b/>
          <w:u w:val="single"/>
        </w:rPr>
        <w:t>con aquellas entidades que no dieron respuesta o no se pudo lograr acercamiento quedaron pendientes de conciliar</w:t>
      </w:r>
      <w:r>
        <w:rPr>
          <w:bCs/>
        </w:rPr>
        <w:t>, situación que se viene trabajando a fin de subsanar las inconsistencias reportadas por la CGN, para el reporte del primer trimestre 2025.</w:t>
      </w:r>
    </w:p>
    <w:p w14:paraId="4D361506" w14:textId="77777777" w:rsidR="001961E8" w:rsidRDefault="001961E8" w:rsidP="001961E8">
      <w:pPr>
        <w:pStyle w:val="Textoindependiente"/>
        <w:ind w:right="-50"/>
        <w:jc w:val="both"/>
        <w:rPr>
          <w:b/>
          <w:bCs/>
          <w:sz w:val="28"/>
          <w:szCs w:val="28"/>
        </w:rPr>
      </w:pPr>
    </w:p>
    <w:p w14:paraId="2ED159FA" w14:textId="77777777" w:rsidR="001961E8" w:rsidRPr="001D402D" w:rsidRDefault="001961E8" w:rsidP="001961E8">
      <w:pPr>
        <w:pStyle w:val="Textoindependiente"/>
        <w:ind w:right="-50"/>
        <w:jc w:val="both"/>
        <w:rPr>
          <w:b/>
          <w:bCs/>
          <w:sz w:val="28"/>
          <w:szCs w:val="28"/>
        </w:rPr>
      </w:pPr>
      <w:r>
        <w:rPr>
          <w:b/>
          <w:bCs/>
          <w:sz w:val="28"/>
          <w:szCs w:val="28"/>
        </w:rPr>
        <w:t>B</w:t>
      </w:r>
      <w:r w:rsidRPr="001D402D">
        <w:rPr>
          <w:b/>
          <w:bCs/>
          <w:sz w:val="28"/>
          <w:szCs w:val="28"/>
        </w:rPr>
        <w:t>.- INFORME DE LA AUTOCALIFICACIÓN DEL SISTEMA DE CONTROL INTERNO CONTABLE:</w:t>
      </w:r>
    </w:p>
    <w:p w14:paraId="30759AA5" w14:textId="77777777" w:rsidR="001961E8" w:rsidRDefault="001961E8" w:rsidP="001961E8">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1961E8" w:rsidRPr="00E648AF" w14:paraId="435E7218" w14:textId="77777777" w:rsidTr="00874B2D">
        <w:tc>
          <w:tcPr>
            <w:tcW w:w="4981" w:type="dxa"/>
          </w:tcPr>
          <w:p w14:paraId="2ABA8914" w14:textId="77777777" w:rsidR="001961E8" w:rsidRPr="00E648AF" w:rsidRDefault="001961E8" w:rsidP="00874B2D">
            <w:pPr>
              <w:jc w:val="center"/>
              <w:rPr>
                <w:b/>
                <w:sz w:val="24"/>
                <w:szCs w:val="24"/>
                <w:lang w:val="es-MX"/>
              </w:rPr>
            </w:pPr>
            <w:r w:rsidRPr="00E648AF">
              <w:rPr>
                <w:b/>
                <w:sz w:val="24"/>
                <w:szCs w:val="24"/>
                <w:lang w:val="es-MX"/>
              </w:rPr>
              <w:t>AUTOCALIFICACIÓN</w:t>
            </w:r>
          </w:p>
        </w:tc>
        <w:tc>
          <w:tcPr>
            <w:tcW w:w="4981" w:type="dxa"/>
          </w:tcPr>
          <w:p w14:paraId="512995A3" w14:textId="77777777" w:rsidR="001961E8" w:rsidRPr="00E648AF" w:rsidRDefault="001961E8"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93</w:t>
            </w:r>
          </w:p>
        </w:tc>
      </w:tr>
    </w:tbl>
    <w:p w14:paraId="194BE16E" w14:textId="77777777" w:rsidR="001961E8" w:rsidRDefault="001961E8" w:rsidP="001961E8">
      <w:pPr>
        <w:pStyle w:val="Textoindependiente"/>
        <w:ind w:right="-50"/>
        <w:jc w:val="both"/>
        <w:rPr>
          <w:b/>
          <w:bCs/>
          <w:sz w:val="28"/>
          <w:szCs w:val="28"/>
        </w:rPr>
      </w:pPr>
    </w:p>
    <w:p w14:paraId="0F140338" w14:textId="77777777" w:rsidR="001961E8" w:rsidRDefault="001961E8" w:rsidP="001961E8">
      <w:pPr>
        <w:pStyle w:val="Textoindependiente"/>
        <w:ind w:right="-50"/>
        <w:jc w:val="both"/>
        <w:rPr>
          <w:b/>
          <w:bCs/>
          <w:sz w:val="28"/>
          <w:szCs w:val="28"/>
        </w:rPr>
      </w:pPr>
      <w:r>
        <w:rPr>
          <w:b/>
          <w:bCs/>
          <w:sz w:val="28"/>
          <w:szCs w:val="28"/>
        </w:rPr>
        <w:t>Del informe enviado retomamos lo siguiente:</w:t>
      </w:r>
    </w:p>
    <w:p w14:paraId="0DCC2F0C" w14:textId="77777777" w:rsidR="001961E8" w:rsidRDefault="001961E8" w:rsidP="001961E8">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1961E8" w:rsidRPr="00740FF1" w14:paraId="11FF8C41" w14:textId="77777777" w:rsidTr="00874B2D">
        <w:tc>
          <w:tcPr>
            <w:tcW w:w="562" w:type="dxa"/>
          </w:tcPr>
          <w:p w14:paraId="6D359F92" w14:textId="77777777" w:rsidR="001961E8" w:rsidRPr="00740FF1" w:rsidRDefault="001961E8" w:rsidP="00874B2D">
            <w:pPr>
              <w:ind w:right="-109"/>
              <w:jc w:val="center"/>
              <w:rPr>
                <w:b/>
                <w:sz w:val="20"/>
                <w:szCs w:val="20"/>
                <w:lang w:val="es-MX"/>
              </w:rPr>
            </w:pPr>
            <w:r w:rsidRPr="00740FF1">
              <w:rPr>
                <w:b/>
                <w:sz w:val="20"/>
                <w:szCs w:val="20"/>
                <w:lang w:val="es-MX"/>
              </w:rPr>
              <w:t>N°</w:t>
            </w:r>
          </w:p>
        </w:tc>
        <w:tc>
          <w:tcPr>
            <w:tcW w:w="9400" w:type="dxa"/>
          </w:tcPr>
          <w:p w14:paraId="3D37976E" w14:textId="77777777" w:rsidR="001961E8" w:rsidRPr="00E648AF" w:rsidRDefault="001961E8" w:rsidP="00874B2D">
            <w:pPr>
              <w:jc w:val="center"/>
              <w:rPr>
                <w:b/>
                <w:sz w:val="24"/>
                <w:szCs w:val="24"/>
                <w:lang w:val="es-MX"/>
              </w:rPr>
            </w:pPr>
            <w:r w:rsidRPr="00E648AF">
              <w:rPr>
                <w:b/>
                <w:sz w:val="24"/>
                <w:szCs w:val="24"/>
                <w:lang w:val="es-MX"/>
              </w:rPr>
              <w:t>DEBILIDADES</w:t>
            </w:r>
          </w:p>
          <w:p w14:paraId="18B92650" w14:textId="77777777" w:rsidR="001961E8" w:rsidRPr="00740FF1" w:rsidRDefault="001961E8" w:rsidP="00874B2D">
            <w:pPr>
              <w:jc w:val="center"/>
              <w:rPr>
                <w:b/>
                <w:sz w:val="20"/>
                <w:szCs w:val="20"/>
                <w:lang w:val="es-MX"/>
              </w:rPr>
            </w:pPr>
          </w:p>
        </w:tc>
      </w:tr>
      <w:tr w:rsidR="001961E8" w:rsidRPr="00781462" w14:paraId="6A51D966" w14:textId="77777777" w:rsidTr="00874B2D">
        <w:tc>
          <w:tcPr>
            <w:tcW w:w="562" w:type="dxa"/>
          </w:tcPr>
          <w:p w14:paraId="13B44E24" w14:textId="77777777" w:rsidR="001961E8" w:rsidRPr="00781462" w:rsidRDefault="001961E8" w:rsidP="00874B2D">
            <w:pPr>
              <w:jc w:val="center"/>
              <w:rPr>
                <w:b/>
                <w:sz w:val="20"/>
                <w:szCs w:val="20"/>
                <w:lang w:val="es-MX"/>
              </w:rPr>
            </w:pPr>
            <w:r w:rsidRPr="00781462">
              <w:rPr>
                <w:b/>
                <w:sz w:val="20"/>
                <w:szCs w:val="20"/>
                <w:lang w:val="es-MX"/>
              </w:rPr>
              <w:t>1</w:t>
            </w:r>
          </w:p>
        </w:tc>
        <w:tc>
          <w:tcPr>
            <w:tcW w:w="9400" w:type="dxa"/>
          </w:tcPr>
          <w:p w14:paraId="07267B38" w14:textId="77777777" w:rsidR="001961E8" w:rsidRPr="00781462" w:rsidRDefault="001961E8" w:rsidP="00874B2D">
            <w:pPr>
              <w:jc w:val="both"/>
              <w:rPr>
                <w:b/>
                <w:sz w:val="20"/>
                <w:szCs w:val="20"/>
                <w:lang w:val="es-MX"/>
              </w:rPr>
            </w:pPr>
            <w:r w:rsidRPr="00781462">
              <w:rPr>
                <w:sz w:val="20"/>
                <w:szCs w:val="20"/>
              </w:rPr>
              <w:t>Falta de personal.</w:t>
            </w:r>
          </w:p>
        </w:tc>
      </w:tr>
      <w:tr w:rsidR="001961E8" w:rsidRPr="00781462" w14:paraId="361DDFFD" w14:textId="77777777" w:rsidTr="00874B2D">
        <w:tc>
          <w:tcPr>
            <w:tcW w:w="562" w:type="dxa"/>
          </w:tcPr>
          <w:p w14:paraId="610E17E3" w14:textId="77777777" w:rsidR="001961E8" w:rsidRPr="00781462" w:rsidRDefault="001961E8" w:rsidP="00874B2D">
            <w:pPr>
              <w:jc w:val="center"/>
              <w:rPr>
                <w:b/>
                <w:sz w:val="20"/>
                <w:szCs w:val="20"/>
                <w:lang w:val="es-MX"/>
              </w:rPr>
            </w:pPr>
            <w:r w:rsidRPr="00781462">
              <w:rPr>
                <w:b/>
                <w:sz w:val="20"/>
                <w:szCs w:val="20"/>
                <w:lang w:val="es-MX"/>
              </w:rPr>
              <w:t>2</w:t>
            </w:r>
          </w:p>
        </w:tc>
        <w:tc>
          <w:tcPr>
            <w:tcW w:w="9400" w:type="dxa"/>
          </w:tcPr>
          <w:p w14:paraId="74B746A3" w14:textId="77777777" w:rsidR="001961E8" w:rsidRPr="00781462" w:rsidRDefault="001961E8" w:rsidP="00874B2D">
            <w:pPr>
              <w:jc w:val="both"/>
              <w:rPr>
                <w:b/>
                <w:sz w:val="20"/>
                <w:szCs w:val="20"/>
                <w:lang w:val="es-MX"/>
              </w:rPr>
            </w:pPr>
            <w:r w:rsidRPr="00781462">
              <w:rPr>
                <w:sz w:val="20"/>
                <w:szCs w:val="20"/>
              </w:rPr>
              <w:t>Exceso en carga de trabajo: La información financiera que se requiere, debe ser confiable y oportuna, para la toma de decisiones, pero la sobre carga con procesos adicionales ajenos al grupo interno de trabajo, no permiten la dedicación requerida en los proceso</w:t>
            </w:r>
            <w:r>
              <w:rPr>
                <w:sz w:val="20"/>
                <w:szCs w:val="20"/>
              </w:rPr>
              <w:t>s</w:t>
            </w:r>
            <w:r w:rsidRPr="00781462">
              <w:rPr>
                <w:sz w:val="20"/>
                <w:szCs w:val="20"/>
              </w:rPr>
              <w:t xml:space="preserve"> del grupo.</w:t>
            </w:r>
          </w:p>
        </w:tc>
      </w:tr>
      <w:tr w:rsidR="001961E8" w:rsidRPr="00781462" w14:paraId="5E8E390F" w14:textId="77777777" w:rsidTr="00874B2D">
        <w:tc>
          <w:tcPr>
            <w:tcW w:w="562" w:type="dxa"/>
          </w:tcPr>
          <w:p w14:paraId="3326C1A8" w14:textId="77777777" w:rsidR="001961E8" w:rsidRPr="00781462" w:rsidRDefault="001961E8" w:rsidP="00874B2D">
            <w:pPr>
              <w:jc w:val="center"/>
              <w:rPr>
                <w:b/>
                <w:sz w:val="20"/>
                <w:szCs w:val="20"/>
                <w:lang w:val="es-MX"/>
              </w:rPr>
            </w:pPr>
            <w:r w:rsidRPr="00781462">
              <w:rPr>
                <w:b/>
                <w:sz w:val="20"/>
                <w:szCs w:val="20"/>
                <w:lang w:val="es-MX"/>
              </w:rPr>
              <w:t>3</w:t>
            </w:r>
          </w:p>
        </w:tc>
        <w:tc>
          <w:tcPr>
            <w:tcW w:w="9400" w:type="dxa"/>
          </w:tcPr>
          <w:p w14:paraId="70E00E37" w14:textId="77777777" w:rsidR="001961E8" w:rsidRPr="00781462" w:rsidRDefault="001961E8" w:rsidP="00874B2D">
            <w:pPr>
              <w:jc w:val="both"/>
              <w:rPr>
                <w:b/>
                <w:sz w:val="20"/>
                <w:szCs w:val="20"/>
                <w:lang w:val="es-MX"/>
              </w:rPr>
            </w:pPr>
            <w:r w:rsidRPr="00781462">
              <w:rPr>
                <w:sz w:val="20"/>
                <w:szCs w:val="20"/>
              </w:rPr>
              <w:t>Es preciso capacitar al personal del proceso contable en temas de índole financiero.</w:t>
            </w:r>
          </w:p>
        </w:tc>
      </w:tr>
      <w:tr w:rsidR="001961E8" w:rsidRPr="00781462" w14:paraId="3BD39902" w14:textId="77777777" w:rsidTr="00874B2D">
        <w:tc>
          <w:tcPr>
            <w:tcW w:w="562" w:type="dxa"/>
          </w:tcPr>
          <w:p w14:paraId="112FCFA4" w14:textId="77777777" w:rsidR="001961E8" w:rsidRPr="00781462" w:rsidRDefault="001961E8" w:rsidP="00874B2D">
            <w:pPr>
              <w:jc w:val="center"/>
              <w:rPr>
                <w:b/>
                <w:sz w:val="20"/>
                <w:szCs w:val="20"/>
                <w:lang w:val="es-MX"/>
              </w:rPr>
            </w:pPr>
            <w:r w:rsidRPr="00781462">
              <w:rPr>
                <w:b/>
                <w:sz w:val="20"/>
                <w:szCs w:val="20"/>
                <w:lang w:val="es-MX"/>
              </w:rPr>
              <w:t>4</w:t>
            </w:r>
          </w:p>
        </w:tc>
        <w:tc>
          <w:tcPr>
            <w:tcW w:w="9400" w:type="dxa"/>
          </w:tcPr>
          <w:p w14:paraId="723D7C39" w14:textId="77777777" w:rsidR="001961E8" w:rsidRPr="00781462" w:rsidRDefault="001961E8" w:rsidP="00874B2D">
            <w:pPr>
              <w:jc w:val="both"/>
              <w:rPr>
                <w:b/>
                <w:sz w:val="20"/>
                <w:szCs w:val="20"/>
                <w:lang w:val="es-MX"/>
              </w:rPr>
            </w:pPr>
            <w:r w:rsidRPr="00781462">
              <w:rPr>
                <w:sz w:val="20"/>
                <w:szCs w:val="20"/>
              </w:rPr>
              <w:t>Al revisar la plataforma institucional MEGATESO</w:t>
            </w:r>
            <w:r>
              <w:rPr>
                <w:sz w:val="20"/>
                <w:szCs w:val="20"/>
              </w:rPr>
              <w:t>, se encuentra caracterizado el proceso de Gestión Financiera; sin embargo, los formatos y procedimientos se encuentran desactualizados.</w:t>
            </w:r>
          </w:p>
        </w:tc>
      </w:tr>
      <w:tr w:rsidR="001961E8" w:rsidRPr="00781462" w14:paraId="67DF65B8" w14:textId="77777777" w:rsidTr="00874B2D">
        <w:tc>
          <w:tcPr>
            <w:tcW w:w="562" w:type="dxa"/>
          </w:tcPr>
          <w:p w14:paraId="3FA1B6C5" w14:textId="77777777" w:rsidR="001961E8" w:rsidRPr="00781462" w:rsidRDefault="001961E8" w:rsidP="00874B2D">
            <w:pPr>
              <w:jc w:val="center"/>
              <w:rPr>
                <w:b/>
                <w:sz w:val="20"/>
                <w:szCs w:val="20"/>
                <w:lang w:val="es-MX"/>
              </w:rPr>
            </w:pPr>
            <w:r w:rsidRPr="00781462">
              <w:rPr>
                <w:b/>
                <w:sz w:val="20"/>
                <w:szCs w:val="20"/>
                <w:lang w:val="es-MX"/>
              </w:rPr>
              <w:t>5</w:t>
            </w:r>
          </w:p>
        </w:tc>
        <w:tc>
          <w:tcPr>
            <w:tcW w:w="9400" w:type="dxa"/>
          </w:tcPr>
          <w:p w14:paraId="39ED83A0" w14:textId="77777777" w:rsidR="001961E8" w:rsidRPr="00781462" w:rsidRDefault="001961E8" w:rsidP="00874B2D">
            <w:pPr>
              <w:jc w:val="both"/>
              <w:rPr>
                <w:b/>
                <w:sz w:val="20"/>
                <w:szCs w:val="20"/>
                <w:lang w:val="es-MX"/>
              </w:rPr>
            </w:pPr>
            <w:r w:rsidRPr="00781462">
              <w:rPr>
                <w:sz w:val="20"/>
                <w:szCs w:val="20"/>
              </w:rPr>
              <w:t>Demoras o incumplimientos en la entrega oportuna de la información financiera al Grupo Interno de Trabajo de Contabilidad y Costos por parte de los diferentes Grupos Internos o procesos, incumpliendo el cronograma establecido en la Política contable numeral 6.7.34, ocasionando con ello retrasos o posibles incumplimientos ante la Contaduría General de la Nación para la presentación y publicación de los Estados Financieros al cierre de cada período contable o de la vigencia</w:t>
            </w:r>
          </w:p>
        </w:tc>
      </w:tr>
    </w:tbl>
    <w:p w14:paraId="004E2076" w14:textId="77777777" w:rsidR="001961E8" w:rsidRDefault="001961E8" w:rsidP="001961E8">
      <w:pPr>
        <w:pStyle w:val="Textoindependiente"/>
        <w:ind w:right="-50"/>
        <w:jc w:val="both"/>
        <w:rPr>
          <w:b/>
          <w:bCs/>
          <w:sz w:val="20"/>
          <w:szCs w:val="20"/>
        </w:rPr>
      </w:pPr>
    </w:p>
    <w:p w14:paraId="503FEF76" w14:textId="77777777" w:rsidR="001961E8" w:rsidRDefault="001961E8" w:rsidP="001961E8">
      <w:pPr>
        <w:jc w:val="both"/>
        <w:rPr>
          <w:b/>
          <w:sz w:val="28"/>
          <w:szCs w:val="28"/>
          <w:lang w:val="es-MX"/>
        </w:rPr>
      </w:pPr>
      <w:r>
        <w:rPr>
          <w:b/>
          <w:sz w:val="28"/>
          <w:szCs w:val="28"/>
          <w:lang w:val="es-MX"/>
        </w:rPr>
        <w:t>Del citado informe retomamos las siguientes recomendaciones:</w:t>
      </w:r>
    </w:p>
    <w:p w14:paraId="3FD25C3C" w14:textId="77777777" w:rsidR="001961E8" w:rsidRPr="00781462" w:rsidRDefault="001961E8" w:rsidP="001961E8">
      <w:pPr>
        <w:pStyle w:val="Textoindependiente"/>
        <w:ind w:right="-50"/>
        <w:jc w:val="both"/>
        <w:rPr>
          <w:b/>
          <w:bCs/>
          <w:sz w:val="20"/>
          <w:szCs w:val="20"/>
        </w:rPr>
      </w:pPr>
    </w:p>
    <w:tbl>
      <w:tblPr>
        <w:tblStyle w:val="Tablaconcuadrcula"/>
        <w:tblW w:w="0" w:type="auto"/>
        <w:tblLook w:val="04A0" w:firstRow="1" w:lastRow="0" w:firstColumn="1" w:lastColumn="0" w:noHBand="0" w:noVBand="1"/>
      </w:tblPr>
      <w:tblGrid>
        <w:gridCol w:w="562"/>
        <w:gridCol w:w="9400"/>
      </w:tblGrid>
      <w:tr w:rsidR="001961E8" w:rsidRPr="00781462" w14:paraId="4EB90AFB" w14:textId="77777777" w:rsidTr="00874B2D">
        <w:tc>
          <w:tcPr>
            <w:tcW w:w="562" w:type="dxa"/>
          </w:tcPr>
          <w:p w14:paraId="04292DE9" w14:textId="77777777" w:rsidR="001961E8" w:rsidRPr="00781462" w:rsidRDefault="001961E8" w:rsidP="00874B2D">
            <w:pPr>
              <w:ind w:right="-109"/>
              <w:jc w:val="center"/>
              <w:rPr>
                <w:b/>
                <w:sz w:val="20"/>
                <w:szCs w:val="20"/>
                <w:lang w:val="es-MX"/>
              </w:rPr>
            </w:pPr>
            <w:r w:rsidRPr="00781462">
              <w:rPr>
                <w:b/>
                <w:sz w:val="20"/>
                <w:szCs w:val="20"/>
                <w:lang w:val="es-MX"/>
              </w:rPr>
              <w:t>N°</w:t>
            </w:r>
          </w:p>
        </w:tc>
        <w:tc>
          <w:tcPr>
            <w:tcW w:w="9400" w:type="dxa"/>
          </w:tcPr>
          <w:p w14:paraId="3AD2FB64" w14:textId="77777777" w:rsidR="001961E8" w:rsidRPr="00781462" w:rsidRDefault="001961E8" w:rsidP="00874B2D">
            <w:pPr>
              <w:jc w:val="center"/>
              <w:rPr>
                <w:b/>
                <w:sz w:val="20"/>
                <w:szCs w:val="20"/>
                <w:lang w:val="es-MX"/>
              </w:rPr>
            </w:pPr>
            <w:r w:rsidRPr="00781462">
              <w:rPr>
                <w:b/>
                <w:sz w:val="20"/>
                <w:szCs w:val="20"/>
                <w:lang w:val="es-MX"/>
              </w:rPr>
              <w:t>RECOMENDACIONES</w:t>
            </w:r>
          </w:p>
          <w:p w14:paraId="4B030A90" w14:textId="77777777" w:rsidR="001961E8" w:rsidRPr="00781462" w:rsidRDefault="001961E8" w:rsidP="00874B2D">
            <w:pPr>
              <w:jc w:val="center"/>
              <w:rPr>
                <w:b/>
                <w:sz w:val="20"/>
                <w:szCs w:val="20"/>
                <w:lang w:val="es-MX"/>
              </w:rPr>
            </w:pPr>
          </w:p>
        </w:tc>
      </w:tr>
      <w:tr w:rsidR="001961E8" w:rsidRPr="00781462" w14:paraId="34FC665F" w14:textId="77777777" w:rsidTr="00874B2D">
        <w:tc>
          <w:tcPr>
            <w:tcW w:w="562" w:type="dxa"/>
          </w:tcPr>
          <w:p w14:paraId="2BE722C4" w14:textId="77777777" w:rsidR="001961E8" w:rsidRPr="00781462" w:rsidRDefault="001961E8" w:rsidP="00874B2D">
            <w:pPr>
              <w:jc w:val="center"/>
              <w:rPr>
                <w:b/>
                <w:sz w:val="20"/>
                <w:szCs w:val="20"/>
                <w:lang w:val="es-MX"/>
              </w:rPr>
            </w:pPr>
            <w:r w:rsidRPr="00781462">
              <w:rPr>
                <w:b/>
                <w:sz w:val="20"/>
                <w:szCs w:val="20"/>
                <w:lang w:val="es-MX"/>
              </w:rPr>
              <w:t>1</w:t>
            </w:r>
          </w:p>
        </w:tc>
        <w:tc>
          <w:tcPr>
            <w:tcW w:w="9400" w:type="dxa"/>
          </w:tcPr>
          <w:p w14:paraId="5D2D7C0A" w14:textId="77777777" w:rsidR="001961E8" w:rsidRPr="00781462" w:rsidRDefault="001961E8" w:rsidP="00874B2D">
            <w:pPr>
              <w:jc w:val="both"/>
              <w:rPr>
                <w:b/>
                <w:sz w:val="20"/>
                <w:szCs w:val="20"/>
                <w:lang w:val="es-MX"/>
              </w:rPr>
            </w:pPr>
            <w:r w:rsidRPr="00781462">
              <w:rPr>
                <w:sz w:val="20"/>
                <w:szCs w:val="20"/>
              </w:rPr>
              <w:t>Evaluar la posibilidad de realizar un análisis de cargas laborales, con el fin de identificar posibles sobrecargas en los diferentes puestos de trabajo, que afectan el proceso Financiero, en cuanto a exceso de funciones labores o falta de personal.</w:t>
            </w:r>
          </w:p>
        </w:tc>
      </w:tr>
      <w:tr w:rsidR="001961E8" w:rsidRPr="00781462" w14:paraId="04B08167" w14:textId="77777777" w:rsidTr="00874B2D">
        <w:tc>
          <w:tcPr>
            <w:tcW w:w="562" w:type="dxa"/>
          </w:tcPr>
          <w:p w14:paraId="51F02314" w14:textId="77777777" w:rsidR="001961E8" w:rsidRPr="00781462" w:rsidRDefault="001961E8" w:rsidP="00874B2D">
            <w:pPr>
              <w:jc w:val="center"/>
              <w:rPr>
                <w:b/>
                <w:sz w:val="20"/>
                <w:szCs w:val="20"/>
                <w:lang w:val="es-MX"/>
              </w:rPr>
            </w:pPr>
            <w:r w:rsidRPr="00781462">
              <w:rPr>
                <w:b/>
                <w:sz w:val="20"/>
                <w:szCs w:val="20"/>
                <w:lang w:val="es-MX"/>
              </w:rPr>
              <w:t>2</w:t>
            </w:r>
          </w:p>
        </w:tc>
        <w:tc>
          <w:tcPr>
            <w:tcW w:w="9400" w:type="dxa"/>
          </w:tcPr>
          <w:p w14:paraId="047E8492" w14:textId="77777777" w:rsidR="001961E8" w:rsidRPr="00781462" w:rsidRDefault="001961E8" w:rsidP="00874B2D">
            <w:pPr>
              <w:jc w:val="both"/>
              <w:rPr>
                <w:b/>
                <w:sz w:val="20"/>
                <w:szCs w:val="20"/>
                <w:lang w:val="es-MX"/>
              </w:rPr>
            </w:pPr>
            <w:r w:rsidRPr="00781462">
              <w:rPr>
                <w:sz w:val="20"/>
                <w:szCs w:val="20"/>
              </w:rPr>
              <w:t>Se recomienda realizar la actualización de los procedimientos tanto en los formatos establecidos en el Sistema de Gestión Integral como en lo más sustancial que es la actuali</w:t>
            </w:r>
            <w:r>
              <w:rPr>
                <w:sz w:val="20"/>
                <w:szCs w:val="20"/>
              </w:rPr>
              <w:t>zación del proceso Financiero (A</w:t>
            </w:r>
            <w:r w:rsidRPr="00781462">
              <w:rPr>
                <w:sz w:val="20"/>
                <w:szCs w:val="20"/>
              </w:rPr>
              <w:t>ctividades) para que se brinde uniformidad en la manera de trabajar, se establezcan las reglas y pautas sobre cómo deben ejecutarse ciertos procesos, se identifiquen omisiones de tareas, se propongan mejoras en los procedimientos, se agilice el flujo correcto del trabajo con base en la estandarización de procesos, todo ello encaminado hacia resultados óptimos en las tareas y mantener estándares de calidad y eficiencia, acorde con la realidad actual y de los cambios normativos al interior de la Corporación y del entorno; al igual que, socializarlos con los grupos de interés y especialmente con los funcionarios del proceso contable.</w:t>
            </w:r>
          </w:p>
        </w:tc>
      </w:tr>
      <w:tr w:rsidR="001961E8" w:rsidRPr="00781462" w14:paraId="53C142EB" w14:textId="77777777" w:rsidTr="00874B2D">
        <w:tc>
          <w:tcPr>
            <w:tcW w:w="562" w:type="dxa"/>
          </w:tcPr>
          <w:p w14:paraId="0260EDEA" w14:textId="77777777" w:rsidR="001961E8" w:rsidRPr="00781462" w:rsidRDefault="001961E8" w:rsidP="00874B2D">
            <w:pPr>
              <w:jc w:val="center"/>
              <w:rPr>
                <w:b/>
                <w:sz w:val="20"/>
                <w:szCs w:val="20"/>
                <w:lang w:val="es-MX"/>
              </w:rPr>
            </w:pPr>
            <w:r w:rsidRPr="00781462">
              <w:rPr>
                <w:b/>
                <w:sz w:val="20"/>
                <w:szCs w:val="20"/>
                <w:lang w:val="es-MX"/>
              </w:rPr>
              <w:t>3</w:t>
            </w:r>
          </w:p>
        </w:tc>
        <w:tc>
          <w:tcPr>
            <w:tcW w:w="9400" w:type="dxa"/>
          </w:tcPr>
          <w:p w14:paraId="5B93E4E6" w14:textId="77777777" w:rsidR="001961E8" w:rsidRPr="00781462" w:rsidRDefault="001961E8" w:rsidP="00874B2D">
            <w:pPr>
              <w:jc w:val="both"/>
              <w:rPr>
                <w:b/>
                <w:sz w:val="20"/>
                <w:szCs w:val="20"/>
                <w:lang w:val="es-MX"/>
              </w:rPr>
            </w:pPr>
            <w:r w:rsidRPr="00781462">
              <w:rPr>
                <w:sz w:val="20"/>
                <w:szCs w:val="20"/>
              </w:rPr>
              <w:t>Generar espacios de capacitación para el personal del Grupo Interno de Trabajo de Contabilidad y Costos, dadas las dinámicas de actualización y cambios normativos constantes que se gestan desde la Contaduría General de la Nación, lo cual redundaría en beneficio de todo el personal que tiene responsabilidades a nivel contable y sus resultados se verán reflejados en la calidad de la información generada por la Corporación.</w:t>
            </w:r>
          </w:p>
        </w:tc>
      </w:tr>
      <w:tr w:rsidR="001961E8" w:rsidRPr="00781462" w14:paraId="3E4D4AE6" w14:textId="77777777" w:rsidTr="00874B2D">
        <w:tc>
          <w:tcPr>
            <w:tcW w:w="562" w:type="dxa"/>
          </w:tcPr>
          <w:p w14:paraId="3831096A" w14:textId="77777777" w:rsidR="001961E8" w:rsidRPr="00781462" w:rsidRDefault="001961E8" w:rsidP="00874B2D">
            <w:pPr>
              <w:jc w:val="center"/>
              <w:rPr>
                <w:b/>
                <w:sz w:val="20"/>
                <w:szCs w:val="20"/>
                <w:lang w:val="es-MX"/>
              </w:rPr>
            </w:pPr>
            <w:r w:rsidRPr="00781462">
              <w:rPr>
                <w:b/>
                <w:sz w:val="20"/>
                <w:szCs w:val="20"/>
                <w:lang w:val="es-MX"/>
              </w:rPr>
              <w:t>4</w:t>
            </w:r>
          </w:p>
        </w:tc>
        <w:tc>
          <w:tcPr>
            <w:tcW w:w="9400" w:type="dxa"/>
          </w:tcPr>
          <w:p w14:paraId="4C42EB64" w14:textId="77777777" w:rsidR="001961E8" w:rsidRPr="00781462" w:rsidRDefault="001961E8" w:rsidP="00874B2D">
            <w:pPr>
              <w:jc w:val="both"/>
              <w:rPr>
                <w:b/>
                <w:sz w:val="20"/>
                <w:szCs w:val="20"/>
                <w:lang w:val="es-MX"/>
              </w:rPr>
            </w:pPr>
            <w:r w:rsidRPr="00781462">
              <w:rPr>
                <w:sz w:val="20"/>
                <w:szCs w:val="20"/>
              </w:rPr>
              <w:t>Elaborar soporte documental (Acta de reunión o grupo primario) de las socializaciones de los procedimientos, directrices, lineamientos, entre otros.</w:t>
            </w:r>
          </w:p>
        </w:tc>
      </w:tr>
      <w:tr w:rsidR="001961E8" w:rsidRPr="00781462" w14:paraId="721CB83D" w14:textId="77777777" w:rsidTr="00874B2D">
        <w:tc>
          <w:tcPr>
            <w:tcW w:w="562" w:type="dxa"/>
          </w:tcPr>
          <w:p w14:paraId="363F1ECA" w14:textId="77777777" w:rsidR="001961E8" w:rsidRPr="00781462" w:rsidRDefault="001961E8" w:rsidP="00874B2D">
            <w:pPr>
              <w:jc w:val="center"/>
              <w:rPr>
                <w:b/>
                <w:sz w:val="20"/>
                <w:szCs w:val="20"/>
                <w:lang w:val="es-MX"/>
              </w:rPr>
            </w:pPr>
            <w:r w:rsidRPr="00781462">
              <w:rPr>
                <w:b/>
                <w:sz w:val="20"/>
                <w:szCs w:val="20"/>
                <w:lang w:val="es-MX"/>
              </w:rPr>
              <w:t>5</w:t>
            </w:r>
          </w:p>
        </w:tc>
        <w:tc>
          <w:tcPr>
            <w:tcW w:w="9400" w:type="dxa"/>
          </w:tcPr>
          <w:p w14:paraId="2E8CFEEE" w14:textId="77777777" w:rsidR="001961E8" w:rsidRPr="00781462" w:rsidRDefault="001961E8" w:rsidP="00874B2D">
            <w:pPr>
              <w:jc w:val="both"/>
              <w:rPr>
                <w:b/>
                <w:sz w:val="20"/>
                <w:szCs w:val="20"/>
                <w:lang w:val="es-MX"/>
              </w:rPr>
            </w:pPr>
            <w:r w:rsidRPr="00781462">
              <w:rPr>
                <w:sz w:val="20"/>
                <w:szCs w:val="20"/>
              </w:rPr>
              <w:t>Socializar con los funcionarios y contratistas del proceso contable la Matriz de Riesgos y sus controles.</w:t>
            </w:r>
          </w:p>
        </w:tc>
      </w:tr>
      <w:tr w:rsidR="001961E8" w:rsidRPr="00781462" w14:paraId="4D6BB61C" w14:textId="77777777" w:rsidTr="00874B2D">
        <w:tc>
          <w:tcPr>
            <w:tcW w:w="562" w:type="dxa"/>
          </w:tcPr>
          <w:p w14:paraId="52D4FCD0" w14:textId="77777777" w:rsidR="001961E8" w:rsidRPr="00781462" w:rsidRDefault="001961E8" w:rsidP="00874B2D">
            <w:pPr>
              <w:jc w:val="center"/>
              <w:rPr>
                <w:b/>
                <w:sz w:val="20"/>
                <w:szCs w:val="20"/>
                <w:lang w:val="es-MX"/>
              </w:rPr>
            </w:pPr>
            <w:r w:rsidRPr="00781462">
              <w:rPr>
                <w:b/>
                <w:sz w:val="20"/>
                <w:szCs w:val="20"/>
                <w:lang w:val="es-MX"/>
              </w:rPr>
              <w:t>6</w:t>
            </w:r>
          </w:p>
        </w:tc>
        <w:tc>
          <w:tcPr>
            <w:tcW w:w="9400" w:type="dxa"/>
          </w:tcPr>
          <w:p w14:paraId="4FF38CC1" w14:textId="77777777" w:rsidR="001961E8" w:rsidRPr="00781462" w:rsidRDefault="001961E8" w:rsidP="00874B2D">
            <w:pPr>
              <w:jc w:val="both"/>
              <w:rPr>
                <w:b/>
                <w:sz w:val="20"/>
                <w:szCs w:val="20"/>
                <w:lang w:val="es-MX"/>
              </w:rPr>
            </w:pPr>
            <w:r w:rsidRPr="00781462">
              <w:rPr>
                <w:sz w:val="20"/>
                <w:szCs w:val="20"/>
              </w:rPr>
              <w:t>Socializar nuevamente con los demás Grupos Internos de Trabajo, el cronograma de cierres de procesos, estipulado en la Política Contable, numeral 6.7.34 Cierres Contables</w:t>
            </w:r>
            <w:r>
              <w:rPr>
                <w:sz w:val="20"/>
                <w:szCs w:val="20"/>
              </w:rPr>
              <w:t>.</w:t>
            </w:r>
          </w:p>
        </w:tc>
      </w:tr>
      <w:tr w:rsidR="001961E8" w:rsidRPr="00781462" w14:paraId="531A4BE9" w14:textId="77777777" w:rsidTr="00874B2D">
        <w:tc>
          <w:tcPr>
            <w:tcW w:w="562" w:type="dxa"/>
          </w:tcPr>
          <w:p w14:paraId="38361C86" w14:textId="77777777" w:rsidR="001961E8" w:rsidRPr="00781462" w:rsidRDefault="001961E8" w:rsidP="00874B2D">
            <w:pPr>
              <w:jc w:val="center"/>
              <w:rPr>
                <w:b/>
                <w:sz w:val="20"/>
                <w:szCs w:val="20"/>
                <w:lang w:val="es-MX"/>
              </w:rPr>
            </w:pPr>
            <w:r w:rsidRPr="00781462">
              <w:rPr>
                <w:b/>
                <w:sz w:val="20"/>
                <w:szCs w:val="20"/>
                <w:lang w:val="es-MX"/>
              </w:rPr>
              <w:t>7</w:t>
            </w:r>
          </w:p>
        </w:tc>
        <w:tc>
          <w:tcPr>
            <w:tcW w:w="9400" w:type="dxa"/>
          </w:tcPr>
          <w:p w14:paraId="0EF11E0B" w14:textId="77777777" w:rsidR="001961E8" w:rsidRPr="00781462" w:rsidRDefault="001961E8" w:rsidP="00874B2D">
            <w:pPr>
              <w:jc w:val="both"/>
              <w:rPr>
                <w:b/>
                <w:sz w:val="20"/>
                <w:szCs w:val="20"/>
                <w:lang w:val="es-MX"/>
              </w:rPr>
            </w:pPr>
            <w:r w:rsidRPr="00781462">
              <w:rPr>
                <w:sz w:val="20"/>
                <w:szCs w:val="20"/>
              </w:rPr>
              <w:t>Involucrar a todo el equipo de trabajo del GIT de Contabilidad y Costos en la actualización de los procedimientos, para que dé una vez el grupo quede actualizado y con el conocimiento total del proceso.</w:t>
            </w:r>
          </w:p>
        </w:tc>
      </w:tr>
    </w:tbl>
    <w:p w14:paraId="32DF0129" w14:textId="77777777" w:rsidR="001961E8" w:rsidRDefault="001961E8" w:rsidP="001961E8">
      <w:pPr>
        <w:pStyle w:val="Textoindependiente"/>
        <w:ind w:right="-50"/>
        <w:jc w:val="both"/>
        <w:rPr>
          <w:b/>
          <w:bCs/>
          <w:sz w:val="28"/>
          <w:szCs w:val="28"/>
        </w:rPr>
      </w:pPr>
    </w:p>
    <w:p w14:paraId="303C61BB" w14:textId="77777777" w:rsidR="001961E8" w:rsidRDefault="001961E8" w:rsidP="001961E8">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ACTIVIDADES DE CONTROL REALIZADAS EN FORMA PARCIAL</w:t>
      </w:r>
      <w:r w:rsidRPr="0067097C">
        <w:rPr>
          <w:b/>
          <w:bCs/>
          <w:sz w:val="24"/>
          <w:szCs w:val="24"/>
          <w:lang w:val="es-CO"/>
        </w:rPr>
        <w:t>.</w:t>
      </w:r>
    </w:p>
    <w:p w14:paraId="177E02A0" w14:textId="77777777" w:rsidR="001961E8" w:rsidRDefault="001961E8" w:rsidP="001961E8">
      <w:pPr>
        <w:jc w:val="both"/>
        <w:rPr>
          <w:b/>
          <w:bCs/>
          <w:sz w:val="24"/>
          <w:szCs w:val="24"/>
          <w:lang w:val="es-CO"/>
        </w:rPr>
      </w:pPr>
    </w:p>
    <w:p w14:paraId="583776BC" w14:textId="77777777" w:rsidR="001961E8" w:rsidRPr="00AB4B5B" w:rsidRDefault="001961E8" w:rsidP="001961E8">
      <w:pPr>
        <w:jc w:val="both"/>
        <w:rPr>
          <w:b/>
          <w:bCs/>
          <w:sz w:val="28"/>
          <w:szCs w:val="28"/>
        </w:rPr>
      </w:pPr>
      <w:r w:rsidRPr="00AB4B5B">
        <w:rPr>
          <w:b/>
          <w:bCs/>
          <w:sz w:val="28"/>
          <w:szCs w:val="28"/>
        </w:rPr>
        <w:t>C.- SEGUIMIENTO AL PLAN O PLANES DE MEJORAMIENTO SUSCRITOS CON LA CGR A 31 DE DICIEMBRE DE 2024:</w:t>
      </w:r>
    </w:p>
    <w:p w14:paraId="62D2F67E" w14:textId="77777777" w:rsidR="001961E8" w:rsidRPr="00B54567" w:rsidRDefault="001961E8" w:rsidP="001961E8">
      <w:pPr>
        <w:pStyle w:val="Ttulo1"/>
        <w:spacing w:before="93"/>
        <w:ind w:left="-142" w:right="-50"/>
      </w:pPr>
    </w:p>
    <w:tbl>
      <w:tblPr>
        <w:tblStyle w:val="Tablaconcuadrcula"/>
        <w:tblW w:w="9923" w:type="dxa"/>
        <w:tblInd w:w="-5" w:type="dxa"/>
        <w:tblLook w:val="04A0" w:firstRow="1" w:lastRow="0" w:firstColumn="1" w:lastColumn="0" w:noHBand="0" w:noVBand="1"/>
      </w:tblPr>
      <w:tblGrid>
        <w:gridCol w:w="1701"/>
        <w:gridCol w:w="2552"/>
        <w:gridCol w:w="2268"/>
        <w:gridCol w:w="1984"/>
        <w:gridCol w:w="1418"/>
      </w:tblGrid>
      <w:tr w:rsidR="001961E8" w:rsidRPr="00B54567" w14:paraId="0ACF8192" w14:textId="77777777" w:rsidTr="00874B2D">
        <w:tc>
          <w:tcPr>
            <w:tcW w:w="1701" w:type="dxa"/>
          </w:tcPr>
          <w:p w14:paraId="524724B3" w14:textId="77777777" w:rsidR="001961E8" w:rsidRPr="00B54567" w:rsidRDefault="001961E8" w:rsidP="00874B2D">
            <w:pPr>
              <w:pStyle w:val="Ttulo1"/>
              <w:ind w:left="0" w:right="-50"/>
              <w:jc w:val="center"/>
              <w:outlineLvl w:val="0"/>
              <w:rPr>
                <w:sz w:val="20"/>
                <w:szCs w:val="20"/>
              </w:rPr>
            </w:pPr>
            <w:r w:rsidRPr="00B54567">
              <w:rPr>
                <w:sz w:val="20"/>
                <w:szCs w:val="20"/>
              </w:rPr>
              <w:t xml:space="preserve">TOTAL, HALLAZGOS SEGÚN LA </w:t>
            </w:r>
          </w:p>
          <w:p w14:paraId="0E57DA92" w14:textId="77777777" w:rsidR="001961E8" w:rsidRPr="00B54567" w:rsidRDefault="001961E8" w:rsidP="00874B2D">
            <w:pPr>
              <w:pStyle w:val="Ttulo1"/>
              <w:ind w:left="0" w:right="-50"/>
              <w:jc w:val="center"/>
              <w:outlineLvl w:val="0"/>
              <w:rPr>
                <w:sz w:val="20"/>
                <w:szCs w:val="20"/>
              </w:rPr>
            </w:pPr>
            <w:r w:rsidRPr="00B54567">
              <w:rPr>
                <w:sz w:val="20"/>
                <w:szCs w:val="20"/>
              </w:rPr>
              <w:t>CGR</w:t>
            </w:r>
          </w:p>
          <w:p w14:paraId="5B68C9F6" w14:textId="77777777" w:rsidR="001961E8" w:rsidRPr="00B54567" w:rsidRDefault="001961E8" w:rsidP="00874B2D">
            <w:pPr>
              <w:pStyle w:val="Ttulo1"/>
              <w:ind w:left="0" w:right="-50"/>
              <w:jc w:val="center"/>
              <w:outlineLvl w:val="0"/>
              <w:rPr>
                <w:sz w:val="20"/>
                <w:szCs w:val="20"/>
              </w:rPr>
            </w:pPr>
          </w:p>
          <w:p w14:paraId="5E18C1AD" w14:textId="77777777" w:rsidR="001961E8" w:rsidRPr="00B54567" w:rsidRDefault="001961E8" w:rsidP="00874B2D">
            <w:pPr>
              <w:pStyle w:val="Ttulo1"/>
              <w:ind w:left="0" w:right="-50"/>
              <w:jc w:val="center"/>
              <w:outlineLvl w:val="0"/>
              <w:rPr>
                <w:sz w:val="20"/>
                <w:szCs w:val="20"/>
              </w:rPr>
            </w:pPr>
          </w:p>
        </w:tc>
        <w:tc>
          <w:tcPr>
            <w:tcW w:w="2552" w:type="dxa"/>
          </w:tcPr>
          <w:p w14:paraId="76CAE57B" w14:textId="77777777" w:rsidR="001961E8" w:rsidRPr="00B54567" w:rsidRDefault="001961E8"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60D2A581" w14:textId="77777777" w:rsidR="001961E8" w:rsidRPr="00B54567" w:rsidRDefault="001961E8" w:rsidP="00874B2D">
            <w:pPr>
              <w:pStyle w:val="Ttulo1"/>
              <w:ind w:left="0" w:right="-50"/>
              <w:jc w:val="center"/>
              <w:outlineLvl w:val="0"/>
              <w:rPr>
                <w:sz w:val="20"/>
                <w:szCs w:val="20"/>
              </w:rPr>
            </w:pPr>
          </w:p>
        </w:tc>
        <w:tc>
          <w:tcPr>
            <w:tcW w:w="2268" w:type="dxa"/>
          </w:tcPr>
          <w:p w14:paraId="0C242F97" w14:textId="77777777" w:rsidR="001961E8" w:rsidRPr="00B54567" w:rsidRDefault="001961E8" w:rsidP="00874B2D">
            <w:pPr>
              <w:pStyle w:val="Ttulo1"/>
              <w:ind w:left="0" w:right="-50"/>
              <w:jc w:val="center"/>
              <w:outlineLvl w:val="0"/>
              <w:rPr>
                <w:sz w:val="20"/>
                <w:szCs w:val="20"/>
              </w:rPr>
            </w:pPr>
            <w:r w:rsidRPr="00B54567">
              <w:rPr>
                <w:sz w:val="20"/>
                <w:szCs w:val="20"/>
              </w:rPr>
              <w:t>TOTAL, DE METAS CUMPLIDAS</w:t>
            </w:r>
          </w:p>
          <w:p w14:paraId="634272A5" w14:textId="77777777" w:rsidR="001961E8" w:rsidRPr="00B54567" w:rsidRDefault="001961E8" w:rsidP="00874B2D">
            <w:pPr>
              <w:pStyle w:val="Ttulo1"/>
              <w:ind w:left="0" w:right="-50"/>
              <w:jc w:val="center"/>
              <w:outlineLvl w:val="0"/>
              <w:rPr>
                <w:sz w:val="20"/>
                <w:szCs w:val="20"/>
              </w:rPr>
            </w:pPr>
            <w:r w:rsidRPr="00B54567">
              <w:rPr>
                <w:sz w:val="20"/>
                <w:szCs w:val="20"/>
              </w:rPr>
              <w:t xml:space="preserve"> A 31/12/2024</w:t>
            </w:r>
          </w:p>
        </w:tc>
        <w:tc>
          <w:tcPr>
            <w:tcW w:w="1984" w:type="dxa"/>
          </w:tcPr>
          <w:p w14:paraId="07350607" w14:textId="77777777" w:rsidR="001961E8" w:rsidRPr="00B54567" w:rsidRDefault="001961E8" w:rsidP="00874B2D">
            <w:pPr>
              <w:pStyle w:val="Ttulo1"/>
              <w:ind w:left="0" w:right="-50"/>
              <w:jc w:val="center"/>
              <w:outlineLvl w:val="0"/>
              <w:rPr>
                <w:sz w:val="20"/>
                <w:szCs w:val="20"/>
              </w:rPr>
            </w:pPr>
            <w:r w:rsidRPr="00B54567">
              <w:rPr>
                <w:sz w:val="20"/>
                <w:szCs w:val="20"/>
              </w:rPr>
              <w:t>CUMPLIMIENTO DEL PLAN EN %</w:t>
            </w:r>
          </w:p>
          <w:p w14:paraId="1834E51B" w14:textId="77777777" w:rsidR="001961E8" w:rsidRPr="00B54567" w:rsidRDefault="001961E8" w:rsidP="00874B2D">
            <w:pPr>
              <w:pStyle w:val="Ttulo1"/>
              <w:ind w:left="0" w:right="-50"/>
              <w:jc w:val="center"/>
              <w:outlineLvl w:val="0"/>
              <w:rPr>
                <w:sz w:val="20"/>
                <w:szCs w:val="20"/>
              </w:rPr>
            </w:pPr>
            <w:r w:rsidRPr="00B54567">
              <w:rPr>
                <w:sz w:val="20"/>
                <w:szCs w:val="20"/>
              </w:rPr>
              <w:t xml:space="preserve"> A 31/12/2024</w:t>
            </w:r>
          </w:p>
        </w:tc>
        <w:tc>
          <w:tcPr>
            <w:tcW w:w="1418" w:type="dxa"/>
          </w:tcPr>
          <w:p w14:paraId="4045F6E1" w14:textId="77777777" w:rsidR="001961E8" w:rsidRPr="00B54567" w:rsidRDefault="001961E8" w:rsidP="00874B2D">
            <w:pPr>
              <w:pStyle w:val="Ttulo1"/>
              <w:ind w:left="0" w:right="-50"/>
              <w:jc w:val="center"/>
              <w:outlineLvl w:val="0"/>
              <w:rPr>
                <w:sz w:val="20"/>
                <w:szCs w:val="20"/>
              </w:rPr>
            </w:pPr>
            <w:r w:rsidRPr="00B54567">
              <w:rPr>
                <w:sz w:val="20"/>
                <w:szCs w:val="20"/>
              </w:rPr>
              <w:t xml:space="preserve">AVANCE DEL PLAN EN % </w:t>
            </w:r>
          </w:p>
          <w:p w14:paraId="571CE6CF" w14:textId="77777777" w:rsidR="001961E8" w:rsidRPr="00B54567" w:rsidRDefault="001961E8" w:rsidP="00874B2D">
            <w:pPr>
              <w:pStyle w:val="Ttulo1"/>
              <w:ind w:left="0" w:right="-50"/>
              <w:jc w:val="center"/>
              <w:outlineLvl w:val="0"/>
              <w:rPr>
                <w:sz w:val="20"/>
                <w:szCs w:val="20"/>
              </w:rPr>
            </w:pPr>
            <w:r w:rsidRPr="00B54567">
              <w:rPr>
                <w:sz w:val="20"/>
                <w:szCs w:val="20"/>
              </w:rPr>
              <w:t>A 31/12/2024</w:t>
            </w:r>
          </w:p>
        </w:tc>
      </w:tr>
      <w:tr w:rsidR="001961E8" w:rsidRPr="00B54567" w14:paraId="1D17586B" w14:textId="77777777" w:rsidTr="00874B2D">
        <w:tc>
          <w:tcPr>
            <w:tcW w:w="1701" w:type="dxa"/>
          </w:tcPr>
          <w:p w14:paraId="55AA86DE" w14:textId="77777777" w:rsidR="001961E8" w:rsidRPr="00B54567" w:rsidRDefault="001961E8" w:rsidP="00874B2D">
            <w:pPr>
              <w:pStyle w:val="Ttulo1"/>
              <w:ind w:left="0" w:right="-50"/>
              <w:jc w:val="center"/>
              <w:outlineLvl w:val="0"/>
              <w:rPr>
                <w:sz w:val="20"/>
                <w:szCs w:val="20"/>
              </w:rPr>
            </w:pPr>
            <w:r>
              <w:rPr>
                <w:sz w:val="20"/>
                <w:szCs w:val="20"/>
              </w:rPr>
              <w:t>43</w:t>
            </w:r>
          </w:p>
        </w:tc>
        <w:tc>
          <w:tcPr>
            <w:tcW w:w="2552" w:type="dxa"/>
          </w:tcPr>
          <w:p w14:paraId="0A04E1C5" w14:textId="77777777" w:rsidR="001961E8" w:rsidRPr="00B54567" w:rsidRDefault="001961E8" w:rsidP="00874B2D">
            <w:pPr>
              <w:pStyle w:val="Ttulo1"/>
              <w:ind w:left="0" w:right="-50"/>
              <w:jc w:val="center"/>
              <w:outlineLvl w:val="0"/>
              <w:rPr>
                <w:sz w:val="20"/>
                <w:szCs w:val="20"/>
              </w:rPr>
            </w:pPr>
            <w:r>
              <w:rPr>
                <w:sz w:val="20"/>
                <w:szCs w:val="20"/>
              </w:rPr>
              <w:t>97</w:t>
            </w:r>
          </w:p>
        </w:tc>
        <w:tc>
          <w:tcPr>
            <w:tcW w:w="2268" w:type="dxa"/>
          </w:tcPr>
          <w:p w14:paraId="7856045A" w14:textId="77777777" w:rsidR="001961E8" w:rsidRPr="00B54567" w:rsidRDefault="001961E8" w:rsidP="00874B2D">
            <w:pPr>
              <w:pStyle w:val="Ttulo1"/>
              <w:ind w:left="0" w:right="-50"/>
              <w:jc w:val="center"/>
              <w:outlineLvl w:val="0"/>
              <w:rPr>
                <w:sz w:val="20"/>
                <w:szCs w:val="20"/>
              </w:rPr>
            </w:pPr>
            <w:r>
              <w:rPr>
                <w:sz w:val="20"/>
                <w:szCs w:val="20"/>
              </w:rPr>
              <w:t>83</w:t>
            </w:r>
          </w:p>
        </w:tc>
        <w:tc>
          <w:tcPr>
            <w:tcW w:w="1984" w:type="dxa"/>
          </w:tcPr>
          <w:p w14:paraId="16F1DCF8" w14:textId="77777777" w:rsidR="001961E8" w:rsidRPr="00B54567" w:rsidRDefault="001961E8" w:rsidP="00874B2D">
            <w:pPr>
              <w:pStyle w:val="Ttulo1"/>
              <w:ind w:left="0" w:right="-50"/>
              <w:jc w:val="center"/>
              <w:outlineLvl w:val="0"/>
              <w:rPr>
                <w:sz w:val="20"/>
                <w:szCs w:val="20"/>
                <w:u w:val="single"/>
              </w:rPr>
            </w:pPr>
            <w:r>
              <w:rPr>
                <w:sz w:val="20"/>
                <w:szCs w:val="20"/>
                <w:u w:val="single"/>
              </w:rPr>
              <w:t>90,99</w:t>
            </w:r>
            <w:r w:rsidRPr="00B54567">
              <w:rPr>
                <w:sz w:val="20"/>
                <w:szCs w:val="20"/>
                <w:u w:val="single"/>
              </w:rPr>
              <w:t>%</w:t>
            </w:r>
          </w:p>
        </w:tc>
        <w:tc>
          <w:tcPr>
            <w:tcW w:w="1418" w:type="dxa"/>
          </w:tcPr>
          <w:p w14:paraId="57B6DBB3" w14:textId="77777777" w:rsidR="001961E8" w:rsidRPr="00B54567" w:rsidRDefault="001961E8" w:rsidP="00874B2D">
            <w:pPr>
              <w:pStyle w:val="Ttulo1"/>
              <w:ind w:left="0" w:right="-50"/>
              <w:jc w:val="center"/>
              <w:outlineLvl w:val="0"/>
              <w:rPr>
                <w:sz w:val="20"/>
                <w:szCs w:val="20"/>
                <w:u w:val="single"/>
              </w:rPr>
            </w:pPr>
            <w:r>
              <w:rPr>
                <w:sz w:val="20"/>
                <w:szCs w:val="20"/>
                <w:u w:val="single"/>
              </w:rPr>
              <w:t>90,99</w:t>
            </w:r>
            <w:r w:rsidRPr="00B54567">
              <w:rPr>
                <w:sz w:val="20"/>
                <w:szCs w:val="20"/>
                <w:u w:val="single"/>
              </w:rPr>
              <w:t>%</w:t>
            </w:r>
          </w:p>
        </w:tc>
      </w:tr>
    </w:tbl>
    <w:p w14:paraId="23A7B40D" w14:textId="77777777" w:rsidR="001961E8" w:rsidRPr="00B54567" w:rsidRDefault="001961E8" w:rsidP="001961E8">
      <w:pPr>
        <w:pStyle w:val="Ttulo1"/>
        <w:spacing w:before="93"/>
        <w:ind w:left="0" w:right="-50"/>
      </w:pPr>
    </w:p>
    <w:p w14:paraId="73B30C85" w14:textId="77777777" w:rsidR="001961E8" w:rsidRPr="00083774" w:rsidRDefault="001961E8" w:rsidP="001961E8">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36F43431" w14:textId="77777777" w:rsidR="001961E8" w:rsidRDefault="001961E8" w:rsidP="001961E8">
      <w:pPr>
        <w:pStyle w:val="Textoindependiente"/>
        <w:tabs>
          <w:tab w:val="left" w:pos="2055"/>
        </w:tabs>
        <w:spacing w:before="5"/>
        <w:rPr>
          <w:sz w:val="17"/>
        </w:rPr>
      </w:pPr>
    </w:p>
    <w:p w14:paraId="5183089A" w14:textId="77777777" w:rsidR="001961E8" w:rsidRDefault="001961E8" w:rsidP="001961E8">
      <w:pPr>
        <w:pStyle w:val="Textoindependiente"/>
        <w:tabs>
          <w:tab w:val="left" w:pos="2055"/>
        </w:tabs>
        <w:spacing w:before="5"/>
        <w:rPr>
          <w:sz w:val="17"/>
        </w:rPr>
      </w:pPr>
    </w:p>
    <w:p w14:paraId="2AEDDCC1" w14:textId="77777777" w:rsidR="001961E8" w:rsidRPr="007E0C13" w:rsidRDefault="001961E8" w:rsidP="001961E8">
      <w:pPr>
        <w:jc w:val="both"/>
        <w:rPr>
          <w:bCs/>
          <w:sz w:val="24"/>
          <w:szCs w:val="24"/>
        </w:rPr>
      </w:pPr>
      <w:r>
        <w:rPr>
          <w:b/>
          <w:bCs/>
          <w:sz w:val="24"/>
          <w:szCs w:val="24"/>
        </w:rPr>
        <w:t xml:space="preserve">NOTA: </w:t>
      </w:r>
      <w:r>
        <w:rPr>
          <w:bCs/>
          <w:sz w:val="24"/>
          <w:szCs w:val="24"/>
        </w:rPr>
        <w:t>La entidad no informa de forma concreta sobre la eficiencia y eficacia de las acciones realizadas en cumplimiento del plan de mejoramiento vigente.</w:t>
      </w:r>
    </w:p>
    <w:p w14:paraId="768DA562" w14:textId="44F2C538" w:rsidR="009F68D9" w:rsidRDefault="009F68D9" w:rsidP="007A08F1"/>
    <w:p w14:paraId="3814E8B4" w14:textId="77777777" w:rsidR="00724938" w:rsidRDefault="00724938" w:rsidP="00724938">
      <w:pPr>
        <w:tabs>
          <w:tab w:val="left" w:pos="2265"/>
          <w:tab w:val="left" w:pos="5293"/>
          <w:tab w:val="left" w:pos="7458"/>
          <w:tab w:val="left" w:pos="9541"/>
        </w:tabs>
        <w:spacing w:before="92"/>
        <w:ind w:right="49"/>
        <w:jc w:val="both"/>
        <w:rPr>
          <w:b/>
          <w:sz w:val="28"/>
          <w:szCs w:val="28"/>
        </w:rPr>
      </w:pPr>
      <w:bookmarkStart w:id="4"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15300F3E" w14:textId="77777777" w:rsidR="00724938" w:rsidRPr="00B54567" w:rsidRDefault="00724938" w:rsidP="00724938">
      <w:pPr>
        <w:tabs>
          <w:tab w:val="left" w:pos="2265"/>
          <w:tab w:val="left" w:pos="5293"/>
          <w:tab w:val="left" w:pos="7458"/>
          <w:tab w:val="left" w:pos="9541"/>
        </w:tabs>
        <w:spacing w:before="92"/>
        <w:ind w:right="49"/>
        <w:jc w:val="both"/>
        <w:rPr>
          <w:b/>
          <w:sz w:val="28"/>
          <w:szCs w:val="28"/>
        </w:rPr>
      </w:pPr>
    </w:p>
    <w:p w14:paraId="6FC58CCC" w14:textId="635EB38E" w:rsidR="00724938" w:rsidRPr="00B54567" w:rsidRDefault="00724938" w:rsidP="00724938">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“Comisión Legal de Cuentas Cámara de Representantes Carrera 7ª Nº 8 – 68 Edificio Nuevo del Congreso - Bogotá D.C”.</w:t>
      </w:r>
      <w:r w:rsidRPr="00B54567">
        <w:rPr>
          <w:b/>
          <w:sz w:val="28"/>
          <w:szCs w:val="28"/>
        </w:rPr>
        <w:t xml:space="preserve"> Así mismo debe remitirse electrónicamente al correo </w:t>
      </w:r>
      <w:hyperlink r:id="rId16" w:history="1">
        <w:r w:rsidR="00CD640B"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7" w:history="1">
        <w:r w:rsidRPr="00B54567">
          <w:rPr>
            <w:rStyle w:val="Hipervnculo"/>
            <w:b/>
            <w:sz w:val="28"/>
            <w:szCs w:val="28"/>
            <w:u w:val="thick" w:color="0000FF"/>
          </w:rPr>
          <w:t>fabian.trujillo@camara.gov.co</w:t>
        </w:r>
      </w:hyperlink>
    </w:p>
    <w:p w14:paraId="08B74EB2" w14:textId="77777777" w:rsidR="00724938" w:rsidRPr="00B54567" w:rsidRDefault="00724938" w:rsidP="00724938">
      <w:pPr>
        <w:tabs>
          <w:tab w:val="left" w:pos="8985"/>
        </w:tabs>
        <w:ind w:right="49"/>
        <w:jc w:val="both"/>
        <w:rPr>
          <w:b/>
          <w:sz w:val="28"/>
          <w:szCs w:val="28"/>
        </w:rPr>
      </w:pPr>
    </w:p>
    <w:p w14:paraId="7B52BB62" w14:textId="77777777" w:rsidR="00724938" w:rsidRDefault="00724938" w:rsidP="00724938">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2FEB8BB3" w14:textId="6D1D1194" w:rsidR="00724938" w:rsidRDefault="00724938" w:rsidP="00724938">
      <w:pPr>
        <w:tabs>
          <w:tab w:val="left" w:pos="834"/>
        </w:tabs>
        <w:spacing w:before="91"/>
        <w:ind w:right="49"/>
        <w:jc w:val="both"/>
        <w:rPr>
          <w:b/>
          <w:spacing w:val="-15"/>
          <w:sz w:val="28"/>
          <w:szCs w:val="28"/>
        </w:rPr>
      </w:pPr>
    </w:p>
    <w:p w14:paraId="0F384205" w14:textId="77777777" w:rsidR="0040267F" w:rsidRDefault="0040267F" w:rsidP="00724938">
      <w:pPr>
        <w:tabs>
          <w:tab w:val="left" w:pos="834"/>
        </w:tabs>
        <w:spacing w:before="91"/>
        <w:ind w:right="49"/>
        <w:jc w:val="both"/>
        <w:rPr>
          <w:b/>
          <w:spacing w:val="-15"/>
          <w:sz w:val="28"/>
          <w:szCs w:val="28"/>
        </w:rPr>
      </w:pPr>
    </w:p>
    <w:p w14:paraId="7A5B177C" w14:textId="7C4978FA" w:rsidR="00724938" w:rsidRDefault="00724938" w:rsidP="00724938">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29B313BF" w14:textId="77777777" w:rsidR="0040267F" w:rsidRPr="009D3600" w:rsidRDefault="0040267F" w:rsidP="00724938">
      <w:pPr>
        <w:pStyle w:val="Prrafodelista"/>
        <w:ind w:left="0" w:right="49"/>
        <w:jc w:val="both"/>
        <w:rPr>
          <w:b/>
          <w:iCs/>
          <w:sz w:val="28"/>
          <w:szCs w:val="28"/>
        </w:rPr>
      </w:pPr>
    </w:p>
    <w:p w14:paraId="13A0D880" w14:textId="77777777" w:rsidR="00724938" w:rsidRPr="00B54567" w:rsidRDefault="00724938" w:rsidP="00724938">
      <w:pPr>
        <w:pStyle w:val="Textoindependiente"/>
        <w:ind w:right="49"/>
        <w:rPr>
          <w:sz w:val="28"/>
          <w:szCs w:val="28"/>
        </w:rPr>
      </w:pPr>
    </w:p>
    <w:p w14:paraId="1C9E6212" w14:textId="77777777" w:rsidR="00724938" w:rsidRDefault="00724938" w:rsidP="00724938">
      <w:pPr>
        <w:pStyle w:val="Textoindependiente"/>
        <w:ind w:right="49"/>
        <w:rPr>
          <w:sz w:val="28"/>
          <w:szCs w:val="28"/>
        </w:rPr>
      </w:pPr>
      <w:r w:rsidRPr="00B54567">
        <w:rPr>
          <w:sz w:val="28"/>
          <w:szCs w:val="28"/>
        </w:rPr>
        <w:t>Atentamente,</w:t>
      </w:r>
    </w:p>
    <w:p w14:paraId="03250F87" w14:textId="77777777" w:rsidR="00724938" w:rsidRDefault="00724938" w:rsidP="00724938">
      <w:pPr>
        <w:pStyle w:val="Textoindependiente"/>
        <w:ind w:right="49"/>
        <w:rPr>
          <w:sz w:val="28"/>
          <w:szCs w:val="28"/>
        </w:rPr>
      </w:pPr>
    </w:p>
    <w:p w14:paraId="3FD1705B" w14:textId="560942DA" w:rsidR="00724938" w:rsidRDefault="00724938" w:rsidP="00724938">
      <w:pPr>
        <w:pStyle w:val="Textoindependiente"/>
        <w:ind w:right="49"/>
        <w:rPr>
          <w:sz w:val="28"/>
          <w:szCs w:val="28"/>
        </w:rPr>
      </w:pPr>
    </w:p>
    <w:p w14:paraId="3C569570" w14:textId="60AFC745" w:rsidR="0040267F" w:rsidRDefault="0040267F" w:rsidP="00724938">
      <w:pPr>
        <w:pStyle w:val="Textoindependiente"/>
        <w:ind w:right="49"/>
        <w:rPr>
          <w:sz w:val="28"/>
          <w:szCs w:val="28"/>
        </w:rPr>
      </w:pPr>
    </w:p>
    <w:p w14:paraId="600217B4" w14:textId="77777777" w:rsidR="00C74BB6" w:rsidRDefault="00C74BB6" w:rsidP="00C74BB6">
      <w:pPr>
        <w:pStyle w:val="Textoindependiente"/>
        <w:jc w:val="center"/>
        <w:rPr>
          <w:i/>
          <w:iCs/>
        </w:rPr>
      </w:pPr>
      <w:r>
        <w:rPr>
          <w:i/>
          <w:iCs/>
        </w:rPr>
        <w:t>Original firmado</w:t>
      </w:r>
    </w:p>
    <w:p w14:paraId="527C9D3F" w14:textId="77777777" w:rsidR="0040267F" w:rsidRDefault="0040267F" w:rsidP="00724938">
      <w:pPr>
        <w:pStyle w:val="Textoindependiente"/>
        <w:ind w:right="49"/>
        <w:rPr>
          <w:sz w:val="28"/>
          <w:szCs w:val="28"/>
        </w:rPr>
      </w:pPr>
    </w:p>
    <w:p w14:paraId="36D2D6DC" w14:textId="77777777" w:rsidR="00724938" w:rsidRPr="00B54567" w:rsidRDefault="00724938" w:rsidP="00724938">
      <w:pPr>
        <w:ind w:left="-567"/>
        <w:jc w:val="center"/>
        <w:rPr>
          <w:b/>
          <w:sz w:val="24"/>
          <w:szCs w:val="24"/>
        </w:rPr>
      </w:pPr>
      <w:r w:rsidRPr="00B54567">
        <w:rPr>
          <w:b/>
          <w:sz w:val="24"/>
          <w:szCs w:val="24"/>
        </w:rPr>
        <w:t>VICTOR ANDRÉS TOVAR TRUJILLO</w:t>
      </w:r>
    </w:p>
    <w:p w14:paraId="51898319" w14:textId="77777777" w:rsidR="00724938" w:rsidRPr="00B54567" w:rsidRDefault="00724938" w:rsidP="00724938">
      <w:pPr>
        <w:ind w:left="-567"/>
        <w:jc w:val="center"/>
        <w:rPr>
          <w:b/>
          <w:sz w:val="24"/>
        </w:rPr>
      </w:pPr>
      <w:r w:rsidRPr="00B54567">
        <w:rPr>
          <w:b/>
          <w:sz w:val="24"/>
          <w:szCs w:val="24"/>
        </w:rPr>
        <w:t>Secretario General</w:t>
      </w:r>
      <w:r w:rsidRPr="00B54567">
        <w:rPr>
          <w:b/>
          <w:sz w:val="24"/>
        </w:rPr>
        <w:t xml:space="preserve"> </w:t>
      </w:r>
    </w:p>
    <w:p w14:paraId="2377335F" w14:textId="77777777" w:rsidR="00724938" w:rsidRPr="00B54567" w:rsidRDefault="00724938" w:rsidP="00724938">
      <w:pPr>
        <w:ind w:left="2268" w:right="2640"/>
        <w:jc w:val="center"/>
        <w:rPr>
          <w:b/>
          <w:sz w:val="24"/>
        </w:rPr>
      </w:pPr>
      <w:r w:rsidRPr="00B54567">
        <w:rPr>
          <w:b/>
          <w:sz w:val="24"/>
        </w:rPr>
        <w:t xml:space="preserve">Comisión Legal de Cuentas </w:t>
      </w:r>
    </w:p>
    <w:p w14:paraId="2EFA7C75" w14:textId="77777777" w:rsidR="00724938" w:rsidRPr="00B54567" w:rsidRDefault="00724938" w:rsidP="00724938">
      <w:pPr>
        <w:ind w:left="2268" w:right="2640"/>
        <w:jc w:val="center"/>
        <w:rPr>
          <w:b/>
          <w:sz w:val="24"/>
        </w:rPr>
      </w:pPr>
      <w:r w:rsidRPr="00B54567">
        <w:rPr>
          <w:b/>
          <w:sz w:val="24"/>
        </w:rPr>
        <w:t>Cámara de Representantes</w:t>
      </w:r>
    </w:p>
    <w:p w14:paraId="5A857024" w14:textId="77777777" w:rsidR="00724938" w:rsidRPr="00B54567" w:rsidRDefault="00724938" w:rsidP="00724938">
      <w:pPr>
        <w:ind w:left="1411" w:right="1900"/>
        <w:jc w:val="center"/>
        <w:rPr>
          <w:b/>
          <w:sz w:val="24"/>
        </w:rPr>
      </w:pPr>
      <w:r w:rsidRPr="00B54567">
        <w:rPr>
          <w:b/>
          <w:sz w:val="24"/>
        </w:rPr>
        <w:t>Carrera 7ª Nº 8 – 68 Edificio Nuevo del Congreso</w:t>
      </w:r>
    </w:p>
    <w:p w14:paraId="4C2BF489" w14:textId="77777777" w:rsidR="00724938" w:rsidRDefault="00724938" w:rsidP="00724938">
      <w:pPr>
        <w:ind w:left="1411" w:right="1900"/>
        <w:jc w:val="center"/>
        <w:rPr>
          <w:b/>
          <w:sz w:val="24"/>
        </w:rPr>
      </w:pPr>
      <w:r w:rsidRPr="00B54567">
        <w:rPr>
          <w:b/>
          <w:sz w:val="24"/>
        </w:rPr>
        <w:t>Bogotá D.C.</w:t>
      </w:r>
      <w:r>
        <w:rPr>
          <w:b/>
          <w:sz w:val="24"/>
        </w:rPr>
        <w:t xml:space="preserve"> </w:t>
      </w:r>
    </w:p>
    <w:bookmarkEnd w:id="4"/>
    <w:p w14:paraId="3084D8A0" w14:textId="77777777" w:rsidR="00724938" w:rsidRPr="007A08F1" w:rsidRDefault="00724938" w:rsidP="007A08F1"/>
    <w:sectPr w:rsidR="00724938" w:rsidRPr="007A08F1" w:rsidSect="00343CF3">
      <w:footerReference w:type="default" r:id="rId1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458D" w14:textId="77777777" w:rsidR="00D9005D" w:rsidRDefault="00D9005D" w:rsidP="0092118E">
      <w:r>
        <w:separator/>
      </w:r>
    </w:p>
  </w:endnote>
  <w:endnote w:type="continuationSeparator" w:id="0">
    <w:p w14:paraId="790CA80F" w14:textId="77777777" w:rsidR="00D9005D" w:rsidRDefault="00D9005D" w:rsidP="0092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689114"/>
      <w:docPartObj>
        <w:docPartGallery w:val="Page Numbers (Bottom of Page)"/>
        <w:docPartUnique/>
      </w:docPartObj>
    </w:sdtPr>
    <w:sdtEndPr/>
    <w:sdtContent>
      <w:p w14:paraId="2A477709" w14:textId="47A0A6E8" w:rsidR="0092118E" w:rsidRDefault="0092118E">
        <w:pPr>
          <w:pStyle w:val="Piedepgina"/>
          <w:jc w:val="center"/>
        </w:pPr>
        <w:r>
          <w:fldChar w:fldCharType="begin"/>
        </w:r>
        <w:r>
          <w:instrText>PAGE   \* MERGEFORMAT</w:instrText>
        </w:r>
        <w:r>
          <w:fldChar w:fldCharType="separate"/>
        </w:r>
        <w:r>
          <w:t>2</w:t>
        </w:r>
        <w:r>
          <w:fldChar w:fldCharType="end"/>
        </w:r>
      </w:p>
    </w:sdtContent>
  </w:sdt>
  <w:p w14:paraId="483ABA63" w14:textId="77777777" w:rsidR="0092118E" w:rsidRDefault="009211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4FC9F" w14:textId="77777777" w:rsidR="00D9005D" w:rsidRDefault="00D9005D" w:rsidP="0092118E">
      <w:r>
        <w:separator/>
      </w:r>
    </w:p>
  </w:footnote>
  <w:footnote w:type="continuationSeparator" w:id="0">
    <w:p w14:paraId="2FC3084D" w14:textId="77777777" w:rsidR="00D9005D" w:rsidRDefault="00D9005D" w:rsidP="00921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3"/>
  </w:num>
  <w:num w:numId="6">
    <w:abstractNumId w:val="14"/>
  </w:num>
  <w:num w:numId="7">
    <w:abstractNumId w:val="5"/>
  </w:num>
  <w:num w:numId="8">
    <w:abstractNumId w:val="25"/>
  </w:num>
  <w:num w:numId="9">
    <w:abstractNumId w:val="8"/>
  </w:num>
  <w:num w:numId="10">
    <w:abstractNumId w:val="7"/>
  </w:num>
  <w:num w:numId="11">
    <w:abstractNumId w:val="12"/>
  </w:num>
  <w:num w:numId="12">
    <w:abstractNumId w:val="22"/>
  </w:num>
  <w:num w:numId="13">
    <w:abstractNumId w:val="10"/>
  </w:num>
  <w:num w:numId="14">
    <w:abstractNumId w:val="17"/>
  </w:num>
  <w:num w:numId="15">
    <w:abstractNumId w:val="19"/>
  </w:num>
  <w:num w:numId="16">
    <w:abstractNumId w:val="15"/>
  </w:num>
  <w:num w:numId="17">
    <w:abstractNumId w:val="0"/>
  </w:num>
  <w:num w:numId="18">
    <w:abstractNumId w:val="21"/>
  </w:num>
  <w:num w:numId="19">
    <w:abstractNumId w:val="18"/>
  </w:num>
  <w:num w:numId="20">
    <w:abstractNumId w:val="20"/>
  </w:num>
  <w:num w:numId="21">
    <w:abstractNumId w:val="9"/>
  </w:num>
  <w:num w:numId="22">
    <w:abstractNumId w:val="1"/>
  </w:num>
  <w:num w:numId="23">
    <w:abstractNumId w:val="3"/>
  </w:num>
  <w:num w:numId="24">
    <w:abstractNumId w:val="4"/>
  </w:num>
  <w:num w:numId="25">
    <w:abstractNumId w:val="1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C79B8"/>
    <w:rsid w:val="001961E8"/>
    <w:rsid w:val="002B5E0A"/>
    <w:rsid w:val="002D1817"/>
    <w:rsid w:val="00343CF3"/>
    <w:rsid w:val="0040267F"/>
    <w:rsid w:val="00434544"/>
    <w:rsid w:val="00525083"/>
    <w:rsid w:val="005F6830"/>
    <w:rsid w:val="00724938"/>
    <w:rsid w:val="007A08F1"/>
    <w:rsid w:val="0092118E"/>
    <w:rsid w:val="009732E6"/>
    <w:rsid w:val="009F68D9"/>
    <w:rsid w:val="00A25C03"/>
    <w:rsid w:val="00B001CE"/>
    <w:rsid w:val="00BB420C"/>
    <w:rsid w:val="00BF1056"/>
    <w:rsid w:val="00C74BB6"/>
    <w:rsid w:val="00C97D4D"/>
    <w:rsid w:val="00CD640B"/>
    <w:rsid w:val="00D66753"/>
    <w:rsid w:val="00D9005D"/>
    <w:rsid w:val="00DE619F"/>
    <w:rsid w:val="00E761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DE6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05567">
      <w:bodyDiv w:val="1"/>
      <w:marLeft w:val="0"/>
      <w:marRight w:val="0"/>
      <w:marTop w:val="0"/>
      <w:marBottom w:val="0"/>
      <w:divBdr>
        <w:top w:val="none" w:sz="0" w:space="0" w:color="auto"/>
        <w:left w:val="none" w:sz="0" w:space="0" w:color="auto"/>
        <w:bottom w:val="none" w:sz="0" w:space="0" w:color="auto"/>
        <w:right w:val="none" w:sz="0" w:space="0" w:color="auto"/>
      </w:divBdr>
    </w:div>
    <w:div w:id="1324776194">
      <w:bodyDiv w:val="1"/>
      <w:marLeft w:val="0"/>
      <w:marRight w:val="0"/>
      <w:marTop w:val="0"/>
      <w:marBottom w:val="0"/>
      <w:divBdr>
        <w:top w:val="none" w:sz="0" w:space="0" w:color="auto"/>
        <w:left w:val="none" w:sz="0" w:space="0" w:color="auto"/>
        <w:bottom w:val="none" w:sz="0" w:space="0" w:color="auto"/>
        <w:right w:val="none" w:sz="0" w:space="0" w:color="auto"/>
      </w:divBdr>
    </w:div>
    <w:div w:id="1440565379">
      <w:bodyDiv w:val="1"/>
      <w:marLeft w:val="0"/>
      <w:marRight w:val="0"/>
      <w:marTop w:val="0"/>
      <w:marBottom w:val="0"/>
      <w:divBdr>
        <w:top w:val="none" w:sz="0" w:space="0" w:color="auto"/>
        <w:left w:val="none" w:sz="0" w:space="0" w:color="auto"/>
        <w:bottom w:val="none" w:sz="0" w:space="0" w:color="auto"/>
        <w:right w:val="none" w:sz="0" w:space="0" w:color="auto"/>
      </w:divBdr>
    </w:div>
    <w:div w:id="1743336633">
      <w:bodyDiv w:val="1"/>
      <w:marLeft w:val="0"/>
      <w:marRight w:val="0"/>
      <w:marTop w:val="0"/>
      <w:marBottom w:val="0"/>
      <w:divBdr>
        <w:top w:val="none" w:sz="0" w:space="0" w:color="auto"/>
        <w:left w:val="none" w:sz="0" w:space="0" w:color="auto"/>
        <w:bottom w:val="none" w:sz="0" w:space="0" w:color="auto"/>
        <w:right w:val="none" w:sz="0" w:space="0" w:color="auto"/>
      </w:divBdr>
    </w:div>
    <w:div w:id="1828551183">
      <w:bodyDiv w:val="1"/>
      <w:marLeft w:val="0"/>
      <w:marRight w:val="0"/>
      <w:marTop w:val="0"/>
      <w:marBottom w:val="0"/>
      <w:divBdr>
        <w:top w:val="none" w:sz="0" w:space="0" w:color="auto"/>
        <w:left w:val="none" w:sz="0" w:space="0" w:color="auto"/>
        <w:bottom w:val="none" w:sz="0" w:space="0" w:color="auto"/>
        <w:right w:val="none" w:sz="0" w:space="0" w:color="auto"/>
      </w:divBdr>
    </w:div>
    <w:div w:id="204651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fabian.trujillo@camara.gov.co" TargetMode="External"/><Relationship Id="rId2" Type="http://schemas.openxmlformats.org/officeDocument/2006/relationships/styles" Target="styles.xml"/><Relationship Id="rId16" Type="http://schemas.openxmlformats.org/officeDocument/2006/relationships/hyperlink" Target="mailto:comision.leg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3800</Words>
  <Characters>20904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14</cp:revision>
  <cp:lastPrinted>2025-09-09T19:04:00Z</cp:lastPrinted>
  <dcterms:created xsi:type="dcterms:W3CDTF">2025-09-02T18:29:00Z</dcterms:created>
  <dcterms:modified xsi:type="dcterms:W3CDTF">2025-09-09T20:55:00Z</dcterms:modified>
</cp:coreProperties>
</file>