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603384" w14:paraId="54F1F9D4" w14:textId="77777777" w:rsidTr="00882A6A">
        <w:trPr>
          <w:cantSplit/>
          <w:trHeight w:val="275"/>
        </w:trPr>
        <w:tc>
          <w:tcPr>
            <w:tcW w:w="1428" w:type="pct"/>
            <w:vMerge w:val="restart"/>
            <w:tcBorders>
              <w:bottom w:val="single" w:sz="4" w:space="0" w:color="auto"/>
            </w:tcBorders>
            <w:vAlign w:val="center"/>
          </w:tcPr>
          <w:p w14:paraId="7EDED214" w14:textId="77777777" w:rsidR="00603384" w:rsidRDefault="00603384"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bookmarkStart w:id="5" w:name="_Hlk207880567"/>
            <w:r>
              <w:rPr>
                <w:b/>
                <w:noProof/>
                <w:sz w:val="16"/>
                <w:szCs w:val="16"/>
                <w:lang w:eastAsia="es-CO"/>
              </w:rPr>
              <w:drawing>
                <wp:anchor distT="0" distB="0" distL="114300" distR="114300" simplePos="0" relativeHeight="251659264" behindDoc="0" locked="0" layoutInCell="1" allowOverlap="1" wp14:anchorId="2B9CFBF3" wp14:editId="407A74EA">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52E3A7B" w14:textId="77777777" w:rsidR="00603384" w:rsidRPr="00A45DDC" w:rsidRDefault="00603384"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19866C35" w14:textId="77777777" w:rsidR="00603384" w:rsidRPr="00C621C5" w:rsidRDefault="00603384" w:rsidP="00882A6A">
            <w:pPr>
              <w:pStyle w:val="Encabezado"/>
              <w:ind w:right="-107"/>
              <w:jc w:val="center"/>
              <w:rPr>
                <w:b/>
                <w:sz w:val="20"/>
                <w:szCs w:val="20"/>
              </w:rPr>
            </w:pPr>
          </w:p>
        </w:tc>
      </w:tr>
      <w:tr w:rsidR="00603384" w14:paraId="53585E53" w14:textId="77777777" w:rsidTr="00882A6A">
        <w:trPr>
          <w:cantSplit/>
          <w:trHeight w:val="137"/>
        </w:trPr>
        <w:tc>
          <w:tcPr>
            <w:tcW w:w="1428" w:type="pct"/>
            <w:vMerge/>
            <w:tcBorders>
              <w:bottom w:val="single" w:sz="4" w:space="0" w:color="auto"/>
            </w:tcBorders>
            <w:vAlign w:val="center"/>
          </w:tcPr>
          <w:p w14:paraId="620A2C48" w14:textId="77777777" w:rsidR="00603384" w:rsidRDefault="00603384" w:rsidP="00882A6A">
            <w:pPr>
              <w:pStyle w:val="Encabezado"/>
              <w:jc w:val="center"/>
            </w:pPr>
          </w:p>
        </w:tc>
        <w:tc>
          <w:tcPr>
            <w:tcW w:w="2144" w:type="pct"/>
            <w:vMerge w:val="restart"/>
            <w:vAlign w:val="center"/>
          </w:tcPr>
          <w:p w14:paraId="3B51A012" w14:textId="77777777" w:rsidR="00603384" w:rsidRPr="00EC47A2" w:rsidRDefault="00603384" w:rsidP="00882A6A">
            <w:pPr>
              <w:pStyle w:val="Encabezado"/>
              <w:jc w:val="center"/>
              <w:rPr>
                <w:rFonts w:cstheme="minorHAnsi"/>
                <w:b/>
              </w:rPr>
            </w:pPr>
            <w:r w:rsidRPr="00EC47A2">
              <w:rPr>
                <w:rFonts w:cstheme="minorHAnsi"/>
                <w:b/>
              </w:rPr>
              <w:t>Periodo Constitucional  2022 - 2026</w:t>
            </w:r>
          </w:p>
          <w:p w14:paraId="4576AB2E" w14:textId="77777777" w:rsidR="00603384" w:rsidRPr="00D93A3A" w:rsidRDefault="00603384" w:rsidP="00882A6A">
            <w:pPr>
              <w:pStyle w:val="Encabezado"/>
              <w:jc w:val="center"/>
              <w:rPr>
                <w:b/>
              </w:rPr>
            </w:pPr>
            <w:r w:rsidRPr="00EC47A2">
              <w:rPr>
                <w:rFonts w:cstheme="minorHAnsi"/>
                <w:b/>
              </w:rPr>
              <w:t>Legislatura 2025 - 2026</w:t>
            </w:r>
          </w:p>
        </w:tc>
        <w:tc>
          <w:tcPr>
            <w:tcW w:w="499" w:type="pct"/>
            <w:vAlign w:val="center"/>
          </w:tcPr>
          <w:p w14:paraId="7491D8FA" w14:textId="77777777" w:rsidR="00603384" w:rsidRPr="00EC47A2" w:rsidRDefault="00603384" w:rsidP="00882A6A">
            <w:pPr>
              <w:pStyle w:val="Encabezado"/>
              <w:spacing w:line="360" w:lineRule="auto"/>
              <w:jc w:val="center"/>
              <w:rPr>
                <w:sz w:val="16"/>
                <w:szCs w:val="16"/>
              </w:rPr>
            </w:pPr>
            <w:r w:rsidRPr="00EC47A2">
              <w:rPr>
                <w:sz w:val="16"/>
                <w:szCs w:val="16"/>
              </w:rPr>
              <w:t>CÓDIGO</w:t>
            </w:r>
          </w:p>
        </w:tc>
        <w:tc>
          <w:tcPr>
            <w:tcW w:w="929" w:type="pct"/>
            <w:vAlign w:val="center"/>
          </w:tcPr>
          <w:p w14:paraId="1A3DE3C9" w14:textId="3E09AC8C" w:rsidR="00603384" w:rsidRPr="00EC47A2" w:rsidRDefault="00603384"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9516D5">
              <w:rPr>
                <w:sz w:val="16"/>
                <w:szCs w:val="16"/>
              </w:rPr>
              <w:t>20</w:t>
            </w:r>
            <w:r w:rsidRPr="00EC47A2">
              <w:rPr>
                <w:sz w:val="16"/>
                <w:szCs w:val="16"/>
              </w:rPr>
              <w:t xml:space="preserve"> - 25</w:t>
            </w:r>
          </w:p>
        </w:tc>
      </w:tr>
      <w:tr w:rsidR="00603384" w14:paraId="309748C2" w14:textId="77777777" w:rsidTr="00882A6A">
        <w:trPr>
          <w:cantSplit/>
          <w:trHeight w:val="63"/>
        </w:trPr>
        <w:tc>
          <w:tcPr>
            <w:tcW w:w="1428" w:type="pct"/>
            <w:vMerge/>
            <w:tcBorders>
              <w:bottom w:val="single" w:sz="4" w:space="0" w:color="auto"/>
            </w:tcBorders>
            <w:vAlign w:val="center"/>
          </w:tcPr>
          <w:p w14:paraId="00277ADC" w14:textId="77777777" w:rsidR="00603384" w:rsidRDefault="00603384" w:rsidP="00882A6A">
            <w:pPr>
              <w:pStyle w:val="Encabezado"/>
              <w:jc w:val="center"/>
              <w:rPr>
                <w:b/>
                <w:sz w:val="28"/>
                <w:szCs w:val="28"/>
              </w:rPr>
            </w:pPr>
          </w:p>
        </w:tc>
        <w:tc>
          <w:tcPr>
            <w:tcW w:w="2144" w:type="pct"/>
            <w:vMerge/>
            <w:vAlign w:val="center"/>
          </w:tcPr>
          <w:p w14:paraId="05A10232" w14:textId="77777777" w:rsidR="00603384" w:rsidRPr="00D335DF" w:rsidRDefault="00603384" w:rsidP="00882A6A">
            <w:pPr>
              <w:pStyle w:val="Encabezado"/>
              <w:jc w:val="center"/>
              <w:rPr>
                <w:b/>
                <w:sz w:val="28"/>
                <w:szCs w:val="28"/>
              </w:rPr>
            </w:pPr>
          </w:p>
        </w:tc>
        <w:tc>
          <w:tcPr>
            <w:tcW w:w="499" w:type="pct"/>
            <w:vAlign w:val="center"/>
          </w:tcPr>
          <w:p w14:paraId="0CDDFB74" w14:textId="77777777" w:rsidR="00603384" w:rsidRPr="00EC47A2" w:rsidRDefault="00603384" w:rsidP="00882A6A">
            <w:pPr>
              <w:pStyle w:val="Encabezado"/>
              <w:spacing w:line="360" w:lineRule="auto"/>
              <w:jc w:val="center"/>
              <w:rPr>
                <w:sz w:val="16"/>
                <w:szCs w:val="16"/>
              </w:rPr>
            </w:pPr>
            <w:r w:rsidRPr="00EC47A2">
              <w:rPr>
                <w:sz w:val="16"/>
                <w:szCs w:val="16"/>
              </w:rPr>
              <w:t>VERSIÓN</w:t>
            </w:r>
          </w:p>
        </w:tc>
        <w:tc>
          <w:tcPr>
            <w:tcW w:w="929" w:type="pct"/>
            <w:vAlign w:val="center"/>
          </w:tcPr>
          <w:p w14:paraId="3B045756" w14:textId="77777777" w:rsidR="00603384" w:rsidRPr="00EC47A2" w:rsidRDefault="00603384" w:rsidP="00882A6A">
            <w:pPr>
              <w:pStyle w:val="Encabezado"/>
              <w:spacing w:line="360" w:lineRule="auto"/>
              <w:jc w:val="center"/>
              <w:rPr>
                <w:sz w:val="16"/>
                <w:szCs w:val="16"/>
              </w:rPr>
            </w:pPr>
            <w:r w:rsidRPr="00EC47A2">
              <w:rPr>
                <w:sz w:val="16"/>
                <w:szCs w:val="16"/>
              </w:rPr>
              <w:t>01-2016</w:t>
            </w:r>
          </w:p>
        </w:tc>
      </w:tr>
      <w:tr w:rsidR="00603384" w14:paraId="5F0DE5D6" w14:textId="77777777" w:rsidTr="00882A6A">
        <w:trPr>
          <w:cantSplit/>
          <w:trHeight w:val="322"/>
        </w:trPr>
        <w:tc>
          <w:tcPr>
            <w:tcW w:w="1428" w:type="pct"/>
            <w:vMerge/>
            <w:tcBorders>
              <w:bottom w:val="single" w:sz="4" w:space="0" w:color="auto"/>
            </w:tcBorders>
            <w:vAlign w:val="center"/>
          </w:tcPr>
          <w:p w14:paraId="36CF19C9" w14:textId="77777777" w:rsidR="00603384" w:rsidRDefault="00603384" w:rsidP="00882A6A">
            <w:pPr>
              <w:pStyle w:val="Encabezado"/>
              <w:jc w:val="center"/>
              <w:rPr>
                <w:b/>
                <w:sz w:val="28"/>
                <w:szCs w:val="28"/>
              </w:rPr>
            </w:pPr>
          </w:p>
        </w:tc>
        <w:tc>
          <w:tcPr>
            <w:tcW w:w="2144" w:type="pct"/>
            <w:vMerge/>
            <w:vAlign w:val="center"/>
          </w:tcPr>
          <w:p w14:paraId="421D0FA8" w14:textId="77777777" w:rsidR="00603384" w:rsidRPr="00D335DF" w:rsidRDefault="00603384" w:rsidP="00882A6A">
            <w:pPr>
              <w:pStyle w:val="Encabezado"/>
              <w:jc w:val="center"/>
              <w:rPr>
                <w:b/>
                <w:sz w:val="28"/>
                <w:szCs w:val="28"/>
              </w:rPr>
            </w:pPr>
          </w:p>
        </w:tc>
        <w:tc>
          <w:tcPr>
            <w:tcW w:w="499" w:type="pct"/>
            <w:vAlign w:val="center"/>
          </w:tcPr>
          <w:p w14:paraId="6FEE7F7D" w14:textId="77777777" w:rsidR="00603384" w:rsidRPr="00EC47A2" w:rsidRDefault="00603384" w:rsidP="00882A6A">
            <w:pPr>
              <w:pStyle w:val="Encabezado"/>
              <w:spacing w:line="360" w:lineRule="auto"/>
              <w:jc w:val="center"/>
              <w:rPr>
                <w:sz w:val="16"/>
                <w:szCs w:val="16"/>
              </w:rPr>
            </w:pPr>
            <w:r w:rsidRPr="00EC47A2">
              <w:rPr>
                <w:sz w:val="16"/>
                <w:szCs w:val="16"/>
              </w:rPr>
              <w:t>PÁGINA</w:t>
            </w:r>
          </w:p>
        </w:tc>
        <w:tc>
          <w:tcPr>
            <w:tcW w:w="929" w:type="pct"/>
            <w:vAlign w:val="center"/>
          </w:tcPr>
          <w:p w14:paraId="2B9DC7FC" w14:textId="77777777" w:rsidR="00603384" w:rsidRPr="00EC47A2" w:rsidRDefault="00603384" w:rsidP="00882A6A">
            <w:pPr>
              <w:pStyle w:val="Encabezado"/>
              <w:spacing w:line="360" w:lineRule="auto"/>
              <w:jc w:val="center"/>
              <w:rPr>
                <w:sz w:val="16"/>
                <w:szCs w:val="16"/>
              </w:rPr>
            </w:pPr>
            <w:r w:rsidRPr="00EC47A2">
              <w:rPr>
                <w:b/>
                <w:sz w:val="16"/>
                <w:szCs w:val="16"/>
              </w:rPr>
              <w:t>1</w:t>
            </w:r>
          </w:p>
        </w:tc>
      </w:tr>
    </w:tbl>
    <w:p w14:paraId="33373409" w14:textId="77777777" w:rsidR="00603384" w:rsidRDefault="00603384" w:rsidP="00603384">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67D40952" w14:textId="77777777" w:rsidR="00603384" w:rsidRDefault="00603384" w:rsidP="00603384">
      <w:pPr>
        <w:jc w:val="both"/>
        <w:rPr>
          <w:bCs/>
          <w:sz w:val="28"/>
          <w:szCs w:val="28"/>
          <w:lang w:val="es-MX"/>
        </w:rPr>
      </w:pPr>
    </w:p>
    <w:p w14:paraId="4C7676A4" w14:textId="77777777" w:rsidR="00603384" w:rsidRDefault="00603384" w:rsidP="00603384">
      <w:pPr>
        <w:jc w:val="both"/>
        <w:rPr>
          <w:bCs/>
          <w:sz w:val="28"/>
          <w:szCs w:val="28"/>
          <w:lang w:val="es-MX"/>
        </w:rPr>
      </w:pPr>
    </w:p>
    <w:p w14:paraId="77B241F9" w14:textId="77777777" w:rsidR="00603384" w:rsidRPr="00EC47A2" w:rsidRDefault="00603384" w:rsidP="00603384">
      <w:pPr>
        <w:jc w:val="both"/>
        <w:rPr>
          <w:bCs/>
          <w:sz w:val="28"/>
          <w:szCs w:val="28"/>
          <w:lang w:val="es-MX"/>
        </w:rPr>
      </w:pPr>
    </w:p>
    <w:p w14:paraId="0C99E9D7" w14:textId="39DBF2D7" w:rsidR="00603384" w:rsidRPr="00DB63C7" w:rsidRDefault="00603384" w:rsidP="00603384">
      <w:pPr>
        <w:pStyle w:val="Prrafodelista"/>
        <w:ind w:left="0" w:right="49"/>
        <w:jc w:val="both"/>
        <w:rPr>
          <w:sz w:val="28"/>
          <w:szCs w:val="28"/>
        </w:rPr>
      </w:pPr>
      <w:r w:rsidRPr="00DB63C7">
        <w:rPr>
          <w:sz w:val="28"/>
          <w:szCs w:val="28"/>
        </w:rPr>
        <w:t>Doctor</w:t>
      </w:r>
      <w:r w:rsidR="00225CB1">
        <w:rPr>
          <w:sz w:val="28"/>
          <w:szCs w:val="28"/>
        </w:rPr>
        <w:t>a</w:t>
      </w:r>
    </w:p>
    <w:p w14:paraId="078E2ECE" w14:textId="77777777" w:rsidR="00225CB1" w:rsidRPr="00F01D72" w:rsidRDefault="00E17425" w:rsidP="00603384">
      <w:pPr>
        <w:pStyle w:val="Prrafodelista"/>
        <w:ind w:left="0" w:right="49"/>
        <w:jc w:val="both"/>
        <w:rPr>
          <w:b/>
          <w:bCs/>
          <w:sz w:val="28"/>
          <w:szCs w:val="28"/>
        </w:rPr>
      </w:pPr>
      <w:r w:rsidRPr="00F01D72">
        <w:rPr>
          <w:b/>
          <w:bCs/>
          <w:sz w:val="28"/>
          <w:szCs w:val="28"/>
        </w:rPr>
        <w:t xml:space="preserve">DIANA CAROLINA MARIÑO MONDRAGON </w:t>
      </w:r>
    </w:p>
    <w:p w14:paraId="7CF1ED8E" w14:textId="47B2861B" w:rsidR="00603384" w:rsidRDefault="00603384" w:rsidP="00603384">
      <w:pPr>
        <w:pStyle w:val="Prrafodelista"/>
        <w:ind w:left="0" w:right="49"/>
        <w:jc w:val="both"/>
        <w:rPr>
          <w:sz w:val="28"/>
          <w:szCs w:val="28"/>
        </w:rPr>
      </w:pPr>
      <w:r w:rsidRPr="00C73E3F">
        <w:rPr>
          <w:sz w:val="28"/>
          <w:szCs w:val="28"/>
        </w:rPr>
        <w:t>Director</w:t>
      </w:r>
      <w:r w:rsidR="00225CB1">
        <w:rPr>
          <w:sz w:val="28"/>
          <w:szCs w:val="28"/>
        </w:rPr>
        <w:t>a</w:t>
      </w:r>
      <w:r w:rsidRPr="00C73E3F">
        <w:rPr>
          <w:sz w:val="28"/>
          <w:szCs w:val="28"/>
        </w:rPr>
        <w:t xml:space="preserve"> General </w:t>
      </w:r>
    </w:p>
    <w:p w14:paraId="022F61E5" w14:textId="77777777" w:rsidR="00E17425" w:rsidRPr="00F01D72" w:rsidRDefault="00E17425" w:rsidP="00F01D72">
      <w:pPr>
        <w:pStyle w:val="Prrafodelista"/>
        <w:ind w:left="0" w:right="49"/>
        <w:jc w:val="both"/>
        <w:rPr>
          <w:sz w:val="28"/>
          <w:szCs w:val="28"/>
        </w:rPr>
      </w:pPr>
      <w:r w:rsidRPr="00E17425">
        <w:rPr>
          <w:sz w:val="28"/>
          <w:szCs w:val="28"/>
        </w:rPr>
        <w:t>Corporación Autónoma Regional de la Orinoquía</w:t>
      </w:r>
    </w:p>
    <w:p w14:paraId="60E1C6A2" w14:textId="05382980" w:rsidR="00D11BD1" w:rsidRPr="00F01D72" w:rsidRDefault="00D11BD1" w:rsidP="00F01D72">
      <w:pPr>
        <w:pStyle w:val="Prrafodelista"/>
        <w:ind w:left="0" w:right="49"/>
        <w:jc w:val="both"/>
        <w:rPr>
          <w:sz w:val="28"/>
          <w:szCs w:val="28"/>
        </w:rPr>
      </w:pPr>
      <w:r w:rsidRPr="00D11BD1">
        <w:rPr>
          <w:sz w:val="28"/>
          <w:szCs w:val="28"/>
        </w:rPr>
        <w:t>C</w:t>
      </w:r>
      <w:r w:rsidR="00FC39B5" w:rsidRPr="00D11BD1">
        <w:rPr>
          <w:sz w:val="28"/>
          <w:szCs w:val="28"/>
        </w:rPr>
        <w:t>arrera</w:t>
      </w:r>
      <w:r w:rsidRPr="00D11BD1">
        <w:rPr>
          <w:sz w:val="28"/>
          <w:szCs w:val="28"/>
        </w:rPr>
        <w:t xml:space="preserve"> 23 </w:t>
      </w:r>
      <w:r w:rsidR="00FC39B5">
        <w:rPr>
          <w:sz w:val="28"/>
          <w:szCs w:val="28"/>
        </w:rPr>
        <w:t xml:space="preserve"># </w:t>
      </w:r>
      <w:r w:rsidRPr="00D11BD1">
        <w:rPr>
          <w:sz w:val="28"/>
          <w:szCs w:val="28"/>
        </w:rPr>
        <w:t>18</w:t>
      </w:r>
      <w:r w:rsidR="00FC39B5">
        <w:rPr>
          <w:sz w:val="28"/>
          <w:szCs w:val="28"/>
        </w:rPr>
        <w:t>-</w:t>
      </w:r>
      <w:r w:rsidRPr="00D11BD1">
        <w:rPr>
          <w:sz w:val="28"/>
          <w:szCs w:val="28"/>
        </w:rPr>
        <w:t>31</w:t>
      </w:r>
      <w:r w:rsidR="00225CB1" w:rsidRPr="00F01D72">
        <w:rPr>
          <w:sz w:val="28"/>
          <w:szCs w:val="28"/>
        </w:rPr>
        <w:t xml:space="preserve"> </w:t>
      </w:r>
      <w:r w:rsidR="00225CB1" w:rsidRPr="00E17425">
        <w:rPr>
          <w:sz w:val="28"/>
          <w:szCs w:val="28"/>
        </w:rPr>
        <w:t>Corporación Autónoma Regional de la Orinoquía</w:t>
      </w:r>
      <w:r w:rsidR="00225CB1" w:rsidRPr="00F01D72">
        <w:rPr>
          <w:sz w:val="28"/>
          <w:szCs w:val="28"/>
        </w:rPr>
        <w:t xml:space="preserve"> - CORPOORINOQUIA</w:t>
      </w:r>
    </w:p>
    <w:p w14:paraId="7E0D765F" w14:textId="77777777" w:rsidR="00D11BD1" w:rsidRPr="00F01D72" w:rsidRDefault="00D11BD1" w:rsidP="00F01D72">
      <w:pPr>
        <w:pStyle w:val="Prrafodelista"/>
        <w:ind w:left="0" w:right="49"/>
        <w:jc w:val="both"/>
        <w:rPr>
          <w:sz w:val="28"/>
          <w:szCs w:val="28"/>
        </w:rPr>
      </w:pPr>
      <w:r w:rsidRPr="00D11BD1">
        <w:rPr>
          <w:sz w:val="28"/>
          <w:szCs w:val="28"/>
        </w:rPr>
        <w:t>Yopal - Casanare</w:t>
      </w:r>
    </w:p>
    <w:p w14:paraId="179F45E0" w14:textId="77777777" w:rsidR="00603384" w:rsidRDefault="00603384" w:rsidP="00603384">
      <w:pPr>
        <w:rPr>
          <w:sz w:val="28"/>
          <w:szCs w:val="28"/>
        </w:rPr>
      </w:pPr>
    </w:p>
    <w:p w14:paraId="54486031" w14:textId="77777777" w:rsidR="00603384" w:rsidRPr="00DB63C7" w:rsidRDefault="00603384" w:rsidP="00603384">
      <w:pPr>
        <w:rPr>
          <w:sz w:val="28"/>
          <w:szCs w:val="28"/>
        </w:rPr>
      </w:pPr>
    </w:p>
    <w:p w14:paraId="779F0C04" w14:textId="3245E848" w:rsidR="00603384" w:rsidRDefault="00603384" w:rsidP="00603384">
      <w:pPr>
        <w:rPr>
          <w:sz w:val="28"/>
          <w:szCs w:val="28"/>
        </w:rPr>
      </w:pPr>
      <w:r w:rsidRPr="00DB63C7">
        <w:rPr>
          <w:sz w:val="28"/>
          <w:szCs w:val="28"/>
        </w:rPr>
        <w:t>Respetad</w:t>
      </w:r>
      <w:r w:rsidR="00D11BD1">
        <w:rPr>
          <w:sz w:val="28"/>
          <w:szCs w:val="28"/>
        </w:rPr>
        <w:t>a</w:t>
      </w:r>
      <w:r w:rsidRPr="00DB63C7">
        <w:rPr>
          <w:sz w:val="28"/>
          <w:szCs w:val="28"/>
        </w:rPr>
        <w:t xml:space="preserve"> Doctor</w:t>
      </w:r>
      <w:r w:rsidR="00D11BD1">
        <w:rPr>
          <w:sz w:val="28"/>
          <w:szCs w:val="28"/>
        </w:rPr>
        <w:t>a</w:t>
      </w:r>
      <w:r w:rsidRPr="00DB63C7">
        <w:rPr>
          <w:sz w:val="28"/>
          <w:szCs w:val="28"/>
        </w:rPr>
        <w:t xml:space="preserve"> </w:t>
      </w:r>
      <w:r w:rsidR="00D11BD1">
        <w:rPr>
          <w:sz w:val="28"/>
          <w:szCs w:val="28"/>
        </w:rPr>
        <w:t>Mariño</w:t>
      </w:r>
      <w:r w:rsidRPr="00DB63C7">
        <w:rPr>
          <w:sz w:val="28"/>
          <w:szCs w:val="28"/>
        </w:rPr>
        <w:t>:</w:t>
      </w:r>
    </w:p>
    <w:p w14:paraId="3EECE4E1" w14:textId="77777777" w:rsidR="00AF29B2" w:rsidRDefault="00AF29B2" w:rsidP="00603384">
      <w:pPr>
        <w:rPr>
          <w:sz w:val="28"/>
          <w:szCs w:val="28"/>
        </w:rPr>
      </w:pPr>
    </w:p>
    <w:p w14:paraId="42800276" w14:textId="77777777" w:rsidR="00D11BD1" w:rsidRDefault="00D11BD1" w:rsidP="00603384">
      <w:pPr>
        <w:rPr>
          <w:sz w:val="28"/>
          <w:szCs w:val="28"/>
        </w:rPr>
      </w:pPr>
    </w:p>
    <w:bookmarkEnd w:id="0"/>
    <w:p w14:paraId="6B0414A1" w14:textId="77777777" w:rsidR="008D40A5" w:rsidRPr="00ED6E5A" w:rsidRDefault="008D40A5" w:rsidP="00C33839">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16985A21" w14:textId="77777777" w:rsidR="008D40A5" w:rsidRPr="00ED6E5A" w:rsidRDefault="008D40A5" w:rsidP="00C33839">
      <w:pPr>
        <w:pStyle w:val="Prrafodelista"/>
        <w:ind w:left="0" w:right="49" w:hanging="284"/>
        <w:jc w:val="both"/>
        <w:rPr>
          <w:sz w:val="28"/>
          <w:szCs w:val="28"/>
        </w:rPr>
      </w:pPr>
    </w:p>
    <w:p w14:paraId="6DC65E5B" w14:textId="77777777" w:rsidR="008D40A5" w:rsidRDefault="008D40A5" w:rsidP="00C33839">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6E1EB600" w14:textId="77777777" w:rsidR="008D40A5" w:rsidRDefault="008D40A5" w:rsidP="00C33839">
      <w:pPr>
        <w:pStyle w:val="Prrafodelista"/>
        <w:ind w:left="0" w:right="49"/>
        <w:jc w:val="both"/>
        <w:rPr>
          <w:sz w:val="28"/>
          <w:szCs w:val="28"/>
        </w:rPr>
      </w:pPr>
    </w:p>
    <w:p w14:paraId="2B392266" w14:textId="77777777" w:rsidR="008D40A5" w:rsidRDefault="008D40A5" w:rsidP="00C33839">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w:t>
      </w:r>
      <w:r w:rsidRPr="00052991">
        <w:rPr>
          <w:b/>
          <w:bCs/>
          <w:sz w:val="28"/>
          <w:szCs w:val="28"/>
        </w:rPr>
        <w:lastRenderedPageBreak/>
        <w:t>observaciones de la Comisión Legal de cuentas, con el fin de tener en el corto plazo la razonabilidad debida en los informes financieros de su entidad.</w:t>
      </w:r>
    </w:p>
    <w:bookmarkEnd w:id="1"/>
    <w:p w14:paraId="49E97B65" w14:textId="77777777" w:rsidR="008D40A5" w:rsidRDefault="008D40A5" w:rsidP="00C33839">
      <w:pPr>
        <w:pStyle w:val="Prrafodelista"/>
        <w:ind w:left="0" w:right="49"/>
        <w:jc w:val="both"/>
        <w:rPr>
          <w:sz w:val="28"/>
          <w:szCs w:val="28"/>
        </w:rPr>
      </w:pPr>
    </w:p>
    <w:p w14:paraId="1D2FB174" w14:textId="42CBABCF" w:rsidR="008D40A5" w:rsidRDefault="008D40A5" w:rsidP="00C33839">
      <w:pPr>
        <w:pStyle w:val="Ttulo1"/>
        <w:ind w:left="0" w:right="49"/>
        <w:rPr>
          <w:sz w:val="28"/>
          <w:szCs w:val="28"/>
        </w:rPr>
      </w:pPr>
      <w:bookmarkStart w:id="6" w:name="_Hlk207872145"/>
      <w:bookmarkStart w:id="7" w:name="_Hlk207787968"/>
      <w:bookmarkStart w:id="8" w:name="_Hlk207874972"/>
      <w:bookmarkStart w:id="9" w:name="_Hlk207876602"/>
      <w:bookmarkStart w:id="10" w:name="_Hlk207876948"/>
      <w:bookmarkEnd w:id="2"/>
      <w:bookmarkEnd w:id="3"/>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25F70B7C" w14:textId="31F3E17A" w:rsidR="008D40A5" w:rsidRDefault="008D40A5" w:rsidP="008D40A5">
      <w:pPr>
        <w:pStyle w:val="Ttulo1"/>
        <w:ind w:left="0" w:right="-234"/>
        <w:rPr>
          <w:sz w:val="28"/>
          <w:szCs w:val="28"/>
        </w:rPr>
      </w:pPr>
    </w:p>
    <w:tbl>
      <w:tblPr>
        <w:tblStyle w:val="Tablaconcuadrcula"/>
        <w:tblW w:w="9743" w:type="dxa"/>
        <w:jc w:val="center"/>
        <w:tblLook w:val="04A0" w:firstRow="1" w:lastRow="0" w:firstColumn="1" w:lastColumn="0" w:noHBand="0" w:noVBand="1"/>
      </w:tblPr>
      <w:tblGrid>
        <w:gridCol w:w="2795"/>
        <w:gridCol w:w="1868"/>
        <w:gridCol w:w="1568"/>
        <w:gridCol w:w="1672"/>
        <w:gridCol w:w="1840"/>
      </w:tblGrid>
      <w:tr w:rsidR="008D40A5" w:rsidRPr="00F15305" w14:paraId="3ED559C1" w14:textId="77777777" w:rsidTr="00D306E1">
        <w:trPr>
          <w:trHeight w:val="1741"/>
          <w:jc w:val="center"/>
        </w:trPr>
        <w:tc>
          <w:tcPr>
            <w:tcW w:w="2795" w:type="dxa"/>
          </w:tcPr>
          <w:p w14:paraId="23A67C4F" w14:textId="77777777" w:rsidR="008D40A5" w:rsidRPr="00F15305" w:rsidRDefault="008D40A5"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44FBA802" w14:textId="77777777" w:rsidR="008D40A5" w:rsidRPr="00F15305" w:rsidRDefault="008D40A5"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5692F3E" w14:textId="77777777" w:rsidR="008D40A5" w:rsidRDefault="008D40A5" w:rsidP="00D306E1">
            <w:pPr>
              <w:pStyle w:val="Textoindependiente"/>
              <w:ind w:right="29"/>
              <w:jc w:val="center"/>
              <w:rPr>
                <w:b/>
                <w:sz w:val="20"/>
                <w:szCs w:val="20"/>
              </w:rPr>
            </w:pPr>
            <w:r w:rsidRPr="00F15305">
              <w:rPr>
                <w:b/>
                <w:sz w:val="20"/>
                <w:szCs w:val="20"/>
              </w:rPr>
              <w:t xml:space="preserve">0PINIÓN CONTABLE SEGÚN LA </w:t>
            </w:r>
          </w:p>
          <w:p w14:paraId="2F46212F" w14:textId="77777777" w:rsidR="008D40A5" w:rsidRPr="00F15305" w:rsidRDefault="008D40A5" w:rsidP="00D306E1">
            <w:pPr>
              <w:pStyle w:val="Textoindependiente"/>
              <w:ind w:right="29"/>
              <w:jc w:val="center"/>
              <w:rPr>
                <w:b/>
                <w:sz w:val="20"/>
                <w:szCs w:val="20"/>
              </w:rPr>
            </w:pPr>
            <w:r w:rsidRPr="00F15305">
              <w:rPr>
                <w:b/>
                <w:sz w:val="20"/>
                <w:szCs w:val="20"/>
              </w:rPr>
              <w:t xml:space="preserve">CGR </w:t>
            </w:r>
          </w:p>
          <w:p w14:paraId="3073E2BD" w14:textId="77777777" w:rsidR="008D40A5" w:rsidRPr="00F15305" w:rsidRDefault="008D40A5" w:rsidP="00D306E1">
            <w:pPr>
              <w:pStyle w:val="Textoindependiente"/>
              <w:ind w:right="29"/>
              <w:jc w:val="center"/>
              <w:rPr>
                <w:b/>
                <w:sz w:val="20"/>
                <w:szCs w:val="20"/>
              </w:rPr>
            </w:pPr>
            <w:r w:rsidRPr="00F15305">
              <w:rPr>
                <w:b/>
                <w:sz w:val="20"/>
                <w:szCs w:val="20"/>
              </w:rPr>
              <w:t>2024</w:t>
            </w:r>
          </w:p>
        </w:tc>
        <w:tc>
          <w:tcPr>
            <w:tcW w:w="1672" w:type="dxa"/>
          </w:tcPr>
          <w:p w14:paraId="68CE3E41" w14:textId="77777777" w:rsidR="008D40A5" w:rsidRDefault="008D40A5" w:rsidP="00D306E1">
            <w:pPr>
              <w:pStyle w:val="Textoindependiente"/>
              <w:ind w:right="29"/>
              <w:jc w:val="center"/>
              <w:rPr>
                <w:b/>
                <w:sz w:val="20"/>
                <w:szCs w:val="20"/>
              </w:rPr>
            </w:pPr>
            <w:r w:rsidRPr="00F15305">
              <w:rPr>
                <w:b/>
                <w:sz w:val="20"/>
                <w:szCs w:val="20"/>
              </w:rPr>
              <w:t xml:space="preserve">EVALUACIÓN CONTROL INTERNO FINANCIERO SEGÚN LA </w:t>
            </w:r>
          </w:p>
          <w:p w14:paraId="4B373C66" w14:textId="77777777" w:rsidR="008D40A5" w:rsidRPr="00F15305" w:rsidRDefault="008D40A5" w:rsidP="00D306E1">
            <w:pPr>
              <w:pStyle w:val="Textoindependiente"/>
              <w:ind w:right="29"/>
              <w:jc w:val="center"/>
              <w:rPr>
                <w:b/>
                <w:sz w:val="20"/>
                <w:szCs w:val="20"/>
              </w:rPr>
            </w:pPr>
            <w:r w:rsidRPr="00F15305">
              <w:rPr>
                <w:b/>
                <w:sz w:val="20"/>
                <w:szCs w:val="20"/>
              </w:rPr>
              <w:t xml:space="preserve">CGR </w:t>
            </w:r>
          </w:p>
          <w:p w14:paraId="2114E767" w14:textId="77777777" w:rsidR="008D40A5" w:rsidRPr="00F15305" w:rsidRDefault="008D40A5" w:rsidP="00D306E1">
            <w:pPr>
              <w:pStyle w:val="Textoindependiente"/>
              <w:ind w:right="29"/>
              <w:jc w:val="center"/>
              <w:rPr>
                <w:b/>
                <w:sz w:val="20"/>
                <w:szCs w:val="20"/>
              </w:rPr>
            </w:pPr>
            <w:r w:rsidRPr="00F15305">
              <w:rPr>
                <w:b/>
                <w:sz w:val="20"/>
                <w:szCs w:val="20"/>
              </w:rPr>
              <w:t>2024</w:t>
            </w:r>
          </w:p>
          <w:p w14:paraId="39FE25CC" w14:textId="77777777" w:rsidR="008D40A5" w:rsidRPr="00F15305" w:rsidRDefault="008D40A5" w:rsidP="00D306E1">
            <w:pPr>
              <w:pStyle w:val="Textoindependiente"/>
              <w:ind w:right="29"/>
              <w:jc w:val="center"/>
              <w:rPr>
                <w:b/>
                <w:sz w:val="20"/>
                <w:szCs w:val="20"/>
              </w:rPr>
            </w:pPr>
          </w:p>
        </w:tc>
        <w:tc>
          <w:tcPr>
            <w:tcW w:w="1840" w:type="dxa"/>
          </w:tcPr>
          <w:p w14:paraId="65FCD29B" w14:textId="77777777" w:rsidR="008D40A5" w:rsidRPr="00F15305" w:rsidRDefault="008D40A5" w:rsidP="00D306E1">
            <w:pPr>
              <w:pStyle w:val="Textoindependiente"/>
              <w:ind w:right="29"/>
              <w:jc w:val="center"/>
              <w:rPr>
                <w:b/>
                <w:sz w:val="20"/>
                <w:szCs w:val="20"/>
              </w:rPr>
            </w:pPr>
            <w:r w:rsidRPr="00F15305">
              <w:rPr>
                <w:b/>
                <w:sz w:val="20"/>
                <w:szCs w:val="20"/>
              </w:rPr>
              <w:t xml:space="preserve">FENECIMIENTO DE LA CUENTA FISCAL POR PARTE DE LA CGR </w:t>
            </w:r>
          </w:p>
          <w:p w14:paraId="2F2879CC" w14:textId="77777777" w:rsidR="008D40A5" w:rsidRPr="00F15305" w:rsidRDefault="008D40A5" w:rsidP="00D306E1">
            <w:pPr>
              <w:pStyle w:val="Textoindependiente"/>
              <w:ind w:right="29"/>
              <w:jc w:val="center"/>
              <w:rPr>
                <w:b/>
                <w:sz w:val="20"/>
                <w:szCs w:val="20"/>
              </w:rPr>
            </w:pPr>
            <w:r w:rsidRPr="00F15305">
              <w:rPr>
                <w:b/>
                <w:sz w:val="20"/>
                <w:szCs w:val="20"/>
              </w:rPr>
              <w:t>2024</w:t>
            </w:r>
          </w:p>
        </w:tc>
      </w:tr>
      <w:tr w:rsidR="008D40A5" w:rsidRPr="00F15305" w14:paraId="7AAE98A7" w14:textId="77777777" w:rsidTr="00D306E1">
        <w:trPr>
          <w:jc w:val="center"/>
        </w:trPr>
        <w:tc>
          <w:tcPr>
            <w:tcW w:w="2795" w:type="dxa"/>
          </w:tcPr>
          <w:p w14:paraId="19E1285E" w14:textId="77777777" w:rsidR="008D40A5" w:rsidRPr="00F15305" w:rsidRDefault="008D40A5" w:rsidP="00D306E1">
            <w:pPr>
              <w:pStyle w:val="Textoindependiente"/>
              <w:ind w:right="29"/>
              <w:jc w:val="both"/>
              <w:rPr>
                <w:b/>
                <w:sz w:val="20"/>
                <w:szCs w:val="20"/>
              </w:rPr>
            </w:pPr>
            <w:r w:rsidRPr="00F15305">
              <w:rPr>
                <w:b/>
                <w:sz w:val="20"/>
                <w:szCs w:val="20"/>
                <w:lang w:eastAsia="es-CO"/>
              </w:rPr>
              <w:t>CORPORACIÓN AUTÓNOMA REGIONAL DE LA ORINOQUIA – CORPORINOQUIA.</w:t>
            </w:r>
          </w:p>
        </w:tc>
        <w:tc>
          <w:tcPr>
            <w:tcW w:w="1868" w:type="dxa"/>
          </w:tcPr>
          <w:p w14:paraId="6DD65D29" w14:textId="77777777" w:rsidR="008D40A5" w:rsidRPr="00F15305" w:rsidRDefault="008D40A5" w:rsidP="00D306E1">
            <w:pPr>
              <w:pStyle w:val="Textoindependiente"/>
              <w:ind w:right="29"/>
              <w:jc w:val="center"/>
              <w:rPr>
                <w:b/>
                <w:sz w:val="20"/>
                <w:szCs w:val="20"/>
              </w:rPr>
            </w:pPr>
          </w:p>
        </w:tc>
        <w:tc>
          <w:tcPr>
            <w:tcW w:w="1568" w:type="dxa"/>
          </w:tcPr>
          <w:p w14:paraId="53C0E4E1" w14:textId="77777777" w:rsidR="008D40A5" w:rsidRPr="00F15305" w:rsidRDefault="008D40A5" w:rsidP="00D306E1">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2A1976AA" w14:textId="77777777" w:rsidR="008D40A5" w:rsidRPr="00F15305" w:rsidRDefault="008D40A5" w:rsidP="00D306E1">
            <w:pPr>
              <w:pStyle w:val="Textoindependiente"/>
              <w:ind w:right="29"/>
              <w:jc w:val="center"/>
              <w:rPr>
                <w:b/>
                <w:bCs/>
                <w:sz w:val="20"/>
                <w:szCs w:val="20"/>
                <w:lang w:eastAsia="es-CO"/>
              </w:rPr>
            </w:pPr>
            <w:r w:rsidRPr="00F15305">
              <w:rPr>
                <w:b/>
                <w:bCs/>
                <w:sz w:val="20"/>
                <w:szCs w:val="20"/>
                <w:lang w:eastAsia="es-CO"/>
              </w:rPr>
              <w:t>CON</w:t>
            </w:r>
          </w:p>
          <w:p w14:paraId="2DEA12F4" w14:textId="77777777" w:rsidR="008D40A5" w:rsidRPr="00F15305" w:rsidRDefault="008D40A5"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07E5E127" w14:textId="77777777" w:rsidR="008D40A5" w:rsidRPr="00F15305" w:rsidRDefault="008D40A5" w:rsidP="00D306E1">
            <w:pPr>
              <w:pStyle w:val="Textoindependiente"/>
              <w:ind w:right="29"/>
              <w:jc w:val="center"/>
              <w:rPr>
                <w:b/>
                <w:sz w:val="20"/>
                <w:szCs w:val="20"/>
              </w:rPr>
            </w:pPr>
            <w:r w:rsidRPr="00F15305">
              <w:rPr>
                <w:b/>
                <w:sz w:val="20"/>
                <w:szCs w:val="20"/>
              </w:rPr>
              <w:t>NO SE</w:t>
            </w:r>
          </w:p>
          <w:p w14:paraId="18FB45B9" w14:textId="77777777" w:rsidR="008D40A5" w:rsidRPr="00F15305" w:rsidRDefault="008D40A5" w:rsidP="00D306E1">
            <w:pPr>
              <w:pStyle w:val="Textoindependiente"/>
              <w:ind w:right="29"/>
              <w:jc w:val="center"/>
              <w:rPr>
                <w:b/>
                <w:sz w:val="20"/>
                <w:szCs w:val="20"/>
              </w:rPr>
            </w:pPr>
            <w:r w:rsidRPr="00F15305">
              <w:rPr>
                <w:b/>
                <w:sz w:val="20"/>
                <w:szCs w:val="20"/>
              </w:rPr>
              <w:t>FENECE</w:t>
            </w:r>
          </w:p>
        </w:tc>
      </w:tr>
    </w:tbl>
    <w:p w14:paraId="741DD6EA" w14:textId="77777777" w:rsidR="008D40A5" w:rsidRPr="007C3032" w:rsidRDefault="008D40A5" w:rsidP="008D40A5">
      <w:pPr>
        <w:pStyle w:val="Ttulo1"/>
        <w:ind w:left="0" w:right="-234"/>
        <w:rPr>
          <w:b w:val="0"/>
          <w:bCs w:val="0"/>
          <w:sz w:val="28"/>
          <w:szCs w:val="28"/>
        </w:rPr>
      </w:pPr>
    </w:p>
    <w:p w14:paraId="22E586E2" w14:textId="288DB20E" w:rsidR="008D40A5" w:rsidRDefault="008D40A5" w:rsidP="00C33839">
      <w:pPr>
        <w:pStyle w:val="Textoindependiente"/>
        <w:ind w:right="49"/>
        <w:jc w:val="both"/>
        <w:rPr>
          <w:b/>
          <w:bCs/>
          <w:sz w:val="28"/>
          <w:szCs w:val="28"/>
        </w:rPr>
      </w:pPr>
      <w:bookmarkStart w:id="11" w:name="_Hlk207872216"/>
      <w:bookmarkStart w:id="12" w:name="_Hlk207875017"/>
      <w:bookmarkStart w:id="13" w:name="_Hlk207875598"/>
      <w:bookmarkStart w:id="14" w:name="_Hlk207876182"/>
      <w:bookmarkStart w:id="15" w:name="_Hlk207872610"/>
      <w:bookmarkStart w:id="16" w:name="_Hlk207873303"/>
      <w:bookmarkEnd w:id="6"/>
      <w:bookmarkEnd w:id="7"/>
      <w:bookmarkEnd w:id="8"/>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63EB85EC" w14:textId="45BB9EEF" w:rsidR="008D40A5" w:rsidRDefault="008D40A5" w:rsidP="008D40A5">
      <w:pPr>
        <w:pStyle w:val="Textoindependiente"/>
        <w:ind w:right="-234"/>
        <w:jc w:val="both"/>
        <w:rPr>
          <w:b/>
          <w:bCs/>
          <w:sz w:val="28"/>
          <w:szCs w:val="28"/>
        </w:rPr>
      </w:pPr>
    </w:p>
    <w:p w14:paraId="0948F0FD" w14:textId="0A346328" w:rsidR="00C33839" w:rsidRPr="00C33839" w:rsidRDefault="00C33839" w:rsidP="00C33839">
      <w:pPr>
        <w:pStyle w:val="Textoindependiente"/>
        <w:ind w:right="49"/>
        <w:jc w:val="both"/>
        <w:rPr>
          <w:b/>
          <w:color w:val="231F20"/>
          <w:sz w:val="28"/>
          <w:szCs w:val="28"/>
        </w:rPr>
      </w:pPr>
      <w:r w:rsidRPr="00C33839">
        <w:rPr>
          <w:b/>
          <w:color w:val="231F20"/>
          <w:sz w:val="28"/>
          <w:szCs w:val="28"/>
        </w:rPr>
        <w:t>CORPORACIÓN AUTÓNOMA REGIONAL DE LA ORINOQUIA – CORPORINOQUIA.</w:t>
      </w:r>
    </w:p>
    <w:p w14:paraId="34665372" w14:textId="77777777" w:rsidR="00C33839" w:rsidRPr="00C33839" w:rsidRDefault="00C33839" w:rsidP="008D40A5">
      <w:pPr>
        <w:pStyle w:val="Textoindependiente"/>
        <w:rPr>
          <w:b/>
          <w:color w:val="231F20"/>
          <w:sz w:val="28"/>
          <w:szCs w:val="28"/>
        </w:rPr>
      </w:pPr>
    </w:p>
    <w:p w14:paraId="0267629C" w14:textId="4E51D507" w:rsidR="008D40A5" w:rsidRPr="00537C89" w:rsidRDefault="008D40A5" w:rsidP="008D40A5">
      <w:pPr>
        <w:pStyle w:val="Textoindependiente"/>
        <w:rPr>
          <w:b/>
          <w:color w:val="231F20"/>
          <w:spacing w:val="-2"/>
          <w:sz w:val="28"/>
          <w:szCs w:val="28"/>
        </w:rPr>
      </w:pPr>
      <w:r w:rsidRPr="00537C89">
        <w:rPr>
          <w:b/>
          <w:color w:val="231F20"/>
          <w:sz w:val="28"/>
          <w:szCs w:val="28"/>
        </w:rPr>
        <w:t>OPINIÓN</w:t>
      </w:r>
      <w:r w:rsidRPr="00537C89">
        <w:rPr>
          <w:b/>
          <w:color w:val="231F20"/>
          <w:spacing w:val="-13"/>
          <w:sz w:val="28"/>
          <w:szCs w:val="28"/>
        </w:rPr>
        <w:t xml:space="preserve"> </w:t>
      </w:r>
      <w:r w:rsidRPr="00537C89">
        <w:rPr>
          <w:b/>
          <w:color w:val="231F20"/>
          <w:sz w:val="28"/>
          <w:szCs w:val="28"/>
        </w:rPr>
        <w:t>CONTABLE:</w:t>
      </w:r>
      <w:r w:rsidRPr="00537C89">
        <w:rPr>
          <w:b/>
          <w:color w:val="231F20"/>
          <w:spacing w:val="-13"/>
          <w:sz w:val="28"/>
          <w:szCs w:val="28"/>
        </w:rPr>
        <w:t xml:space="preserve"> </w:t>
      </w:r>
      <w:r w:rsidRPr="00537C89">
        <w:rPr>
          <w:b/>
          <w:color w:val="231F20"/>
          <w:spacing w:val="-2"/>
          <w:sz w:val="28"/>
          <w:szCs w:val="28"/>
          <w:u w:val="single"/>
        </w:rPr>
        <w:t>NEGATIVA</w:t>
      </w:r>
      <w:r w:rsidRPr="00537C89">
        <w:rPr>
          <w:b/>
          <w:color w:val="231F20"/>
          <w:spacing w:val="-2"/>
          <w:sz w:val="28"/>
          <w:szCs w:val="28"/>
        </w:rPr>
        <w:t>.</w:t>
      </w:r>
    </w:p>
    <w:p w14:paraId="533EA8C0" w14:textId="77777777" w:rsidR="008D40A5" w:rsidRPr="00537C89" w:rsidRDefault="008D40A5" w:rsidP="008D40A5">
      <w:pPr>
        <w:pStyle w:val="Textoindependiente"/>
        <w:rPr>
          <w:b/>
          <w:color w:val="231F20"/>
          <w:spacing w:val="-2"/>
          <w:sz w:val="28"/>
          <w:szCs w:val="28"/>
        </w:rPr>
      </w:pPr>
    </w:p>
    <w:p w14:paraId="25DCC2CB" w14:textId="77777777" w:rsidR="008D40A5" w:rsidRDefault="008D40A5" w:rsidP="00C33839">
      <w:pPr>
        <w:pStyle w:val="Textoindependiente"/>
        <w:ind w:right="49"/>
        <w:jc w:val="both"/>
        <w:rPr>
          <w:color w:val="231F20"/>
        </w:rPr>
      </w:pPr>
      <w:r w:rsidRPr="008D40A5">
        <w:rPr>
          <w:b/>
          <w:bCs/>
          <w:color w:val="231F20"/>
          <w:spacing w:val="-2"/>
          <w:sz w:val="28"/>
          <w:szCs w:val="28"/>
        </w:rPr>
        <w:t>-</w:t>
      </w:r>
      <w:r w:rsidRPr="008D40A5">
        <w:rPr>
          <w:b/>
          <w:bCs/>
          <w:color w:val="231F20"/>
          <w:spacing w:val="-4"/>
        </w:rPr>
        <w:t>Incorrección</w:t>
      </w:r>
      <w:r w:rsidRPr="00697E23">
        <w:rPr>
          <w:color w:val="231F20"/>
          <w:spacing w:val="-14"/>
        </w:rPr>
        <w:t xml:space="preserve"> </w:t>
      </w:r>
      <w:r w:rsidRPr="00697E23">
        <w:rPr>
          <w:color w:val="231F20"/>
          <w:spacing w:val="-4"/>
        </w:rPr>
        <w:t>de</w:t>
      </w:r>
      <w:r w:rsidRPr="00697E23">
        <w:rPr>
          <w:color w:val="231F20"/>
          <w:spacing w:val="-14"/>
        </w:rPr>
        <w:t xml:space="preserve"> </w:t>
      </w:r>
      <w:r w:rsidRPr="00697E23">
        <w:rPr>
          <w:color w:val="231F20"/>
          <w:spacing w:val="-4"/>
        </w:rPr>
        <w:t>cantidad</w:t>
      </w:r>
      <w:r w:rsidRPr="00697E23">
        <w:rPr>
          <w:color w:val="231F20"/>
          <w:spacing w:val="-14"/>
        </w:rPr>
        <w:t xml:space="preserve"> </w:t>
      </w:r>
      <w:r w:rsidRPr="00697E23">
        <w:rPr>
          <w:color w:val="231F20"/>
          <w:spacing w:val="-4"/>
        </w:rPr>
        <w:t>en</w:t>
      </w:r>
      <w:r w:rsidRPr="00697E23">
        <w:rPr>
          <w:color w:val="231F20"/>
          <w:spacing w:val="-14"/>
        </w:rPr>
        <w:t xml:space="preserve"> </w:t>
      </w:r>
      <w:r w:rsidRPr="00697E23">
        <w:rPr>
          <w:color w:val="231F20"/>
          <w:spacing w:val="-4"/>
        </w:rPr>
        <w:t>cuentas</w:t>
      </w:r>
      <w:r w:rsidRPr="00697E23">
        <w:rPr>
          <w:color w:val="231F20"/>
          <w:spacing w:val="-14"/>
        </w:rPr>
        <w:t xml:space="preserve"> </w:t>
      </w:r>
      <w:r w:rsidRPr="00697E23">
        <w:rPr>
          <w:color w:val="231F20"/>
          <w:spacing w:val="-4"/>
        </w:rPr>
        <w:t>por</w:t>
      </w:r>
      <w:r w:rsidRPr="00697E23">
        <w:rPr>
          <w:color w:val="231F20"/>
          <w:spacing w:val="-14"/>
        </w:rPr>
        <w:t xml:space="preserve"> </w:t>
      </w:r>
      <w:r w:rsidRPr="00697E23">
        <w:rPr>
          <w:color w:val="231F20"/>
          <w:spacing w:val="-4"/>
        </w:rPr>
        <w:t>cobrar,</w:t>
      </w:r>
      <w:r w:rsidRPr="00697E23">
        <w:rPr>
          <w:color w:val="231F20"/>
          <w:spacing w:val="-14"/>
        </w:rPr>
        <w:t xml:space="preserve"> </w:t>
      </w:r>
      <w:r w:rsidRPr="00697E23">
        <w:rPr>
          <w:color w:val="231F20"/>
          <w:spacing w:val="-4"/>
        </w:rPr>
        <w:t>por</w:t>
      </w:r>
      <w:r w:rsidRPr="00697E23">
        <w:rPr>
          <w:color w:val="231F20"/>
          <w:spacing w:val="-14"/>
        </w:rPr>
        <w:t xml:space="preserve"> </w:t>
      </w:r>
      <w:r w:rsidRPr="00697E23">
        <w:rPr>
          <w:color w:val="231F20"/>
          <w:spacing w:val="-4"/>
        </w:rPr>
        <w:t>$1.411,11</w:t>
      </w:r>
      <w:r w:rsidRPr="00697E23">
        <w:rPr>
          <w:color w:val="231F20"/>
          <w:spacing w:val="-14"/>
        </w:rPr>
        <w:t xml:space="preserve"> </w:t>
      </w:r>
      <w:r w:rsidRPr="00697E23">
        <w:rPr>
          <w:color w:val="231F20"/>
          <w:spacing w:val="-4"/>
        </w:rPr>
        <w:t xml:space="preserve">millones, </w:t>
      </w:r>
      <w:r w:rsidRPr="00697E23">
        <w:rPr>
          <w:color w:val="231F20"/>
        </w:rPr>
        <w:t>debido a que, al verificar la información contable de Corporinoquia, específicamente el libro auxiliar por terceros de la cuenta deterioro acumulado de cuentas por cobrar, se identificaron casos en los que</w:t>
      </w:r>
      <w:r w:rsidRPr="00697E23">
        <w:rPr>
          <w:color w:val="231F20"/>
          <w:spacing w:val="40"/>
        </w:rPr>
        <w:t xml:space="preserve"> </w:t>
      </w:r>
      <w:r w:rsidRPr="00697E23">
        <w:rPr>
          <w:color w:val="231F20"/>
        </w:rPr>
        <w:t xml:space="preserve">el valor registrado por deterioro era superior al saldo de las cuentas clasificadas como de difícil recaudo y de las cuentas por cobrar por </w:t>
      </w:r>
      <w:r w:rsidRPr="00697E23">
        <w:rPr>
          <w:color w:val="231F20"/>
          <w:spacing w:val="-2"/>
        </w:rPr>
        <w:t>ingresos</w:t>
      </w:r>
      <w:r w:rsidRPr="00697E23">
        <w:rPr>
          <w:color w:val="231F20"/>
          <w:spacing w:val="-18"/>
        </w:rPr>
        <w:t xml:space="preserve"> </w:t>
      </w:r>
      <w:r w:rsidRPr="00697E23">
        <w:rPr>
          <w:color w:val="231F20"/>
          <w:spacing w:val="-2"/>
        </w:rPr>
        <w:t>no</w:t>
      </w:r>
      <w:r w:rsidRPr="00697E23">
        <w:rPr>
          <w:color w:val="231F20"/>
          <w:spacing w:val="-17"/>
        </w:rPr>
        <w:t xml:space="preserve"> </w:t>
      </w:r>
      <w:r w:rsidRPr="00697E23">
        <w:rPr>
          <w:color w:val="231F20"/>
          <w:spacing w:val="-2"/>
        </w:rPr>
        <w:t>tributarios</w:t>
      </w:r>
      <w:r w:rsidRPr="00697E23">
        <w:rPr>
          <w:color w:val="231F20"/>
          <w:spacing w:val="-17"/>
        </w:rPr>
        <w:t xml:space="preserve"> </w:t>
      </w:r>
      <w:r w:rsidRPr="00697E23">
        <w:rPr>
          <w:color w:val="231F20"/>
          <w:spacing w:val="-2"/>
        </w:rPr>
        <w:t>con</w:t>
      </w:r>
      <w:r w:rsidRPr="00697E23">
        <w:rPr>
          <w:color w:val="231F20"/>
          <w:spacing w:val="-18"/>
        </w:rPr>
        <w:t xml:space="preserve"> </w:t>
      </w:r>
      <w:r w:rsidRPr="00697E23">
        <w:rPr>
          <w:color w:val="231F20"/>
          <w:spacing w:val="-2"/>
        </w:rPr>
        <w:t>antigüedad</w:t>
      </w:r>
      <w:r w:rsidRPr="00697E23">
        <w:rPr>
          <w:color w:val="231F20"/>
          <w:spacing w:val="-17"/>
        </w:rPr>
        <w:t xml:space="preserve"> </w:t>
      </w:r>
      <w:r w:rsidRPr="00697E23">
        <w:rPr>
          <w:color w:val="231F20"/>
          <w:spacing w:val="-2"/>
        </w:rPr>
        <w:t>mayor</w:t>
      </w:r>
      <w:r w:rsidRPr="00697E23">
        <w:rPr>
          <w:color w:val="231F20"/>
          <w:spacing w:val="-17"/>
        </w:rPr>
        <w:t xml:space="preserve"> </w:t>
      </w:r>
      <w:r w:rsidRPr="00697E23">
        <w:rPr>
          <w:color w:val="231F20"/>
          <w:spacing w:val="-2"/>
        </w:rPr>
        <w:t>a</w:t>
      </w:r>
      <w:r w:rsidRPr="00697E23">
        <w:rPr>
          <w:color w:val="231F20"/>
          <w:spacing w:val="-18"/>
        </w:rPr>
        <w:t xml:space="preserve"> </w:t>
      </w:r>
      <w:r w:rsidRPr="00697E23">
        <w:rPr>
          <w:color w:val="231F20"/>
          <w:spacing w:val="-2"/>
        </w:rPr>
        <w:t>360</w:t>
      </w:r>
      <w:r w:rsidRPr="00697E23">
        <w:rPr>
          <w:color w:val="231F20"/>
          <w:spacing w:val="-17"/>
        </w:rPr>
        <w:t xml:space="preserve"> </w:t>
      </w:r>
      <w:r w:rsidRPr="00697E23">
        <w:rPr>
          <w:color w:val="231F20"/>
          <w:spacing w:val="-2"/>
        </w:rPr>
        <w:t>días.</w:t>
      </w:r>
      <w:r w:rsidRPr="00697E23">
        <w:rPr>
          <w:color w:val="231F20"/>
          <w:spacing w:val="-17"/>
        </w:rPr>
        <w:t xml:space="preserve"> </w:t>
      </w:r>
      <w:r w:rsidRPr="00697E23">
        <w:rPr>
          <w:color w:val="231F20"/>
          <w:spacing w:val="-2"/>
        </w:rPr>
        <w:t>Esta</w:t>
      </w:r>
      <w:r w:rsidRPr="00697E23">
        <w:rPr>
          <w:color w:val="231F20"/>
          <w:spacing w:val="-18"/>
        </w:rPr>
        <w:t xml:space="preserve"> </w:t>
      </w:r>
      <w:r w:rsidRPr="00697E23">
        <w:rPr>
          <w:color w:val="231F20"/>
          <w:spacing w:val="-2"/>
        </w:rPr>
        <w:t xml:space="preserve">situación </w:t>
      </w:r>
      <w:r w:rsidRPr="00697E23">
        <w:rPr>
          <w:color w:val="231F20"/>
        </w:rPr>
        <w:t>evidenció un reconocimiento excesivo en la cuenta de deterioro, lo cual afectó la razonabilidad de los saldos presentados.</w:t>
      </w:r>
    </w:p>
    <w:p w14:paraId="2129A596" w14:textId="77777777" w:rsidR="008D40A5" w:rsidRDefault="008D40A5" w:rsidP="00C33839">
      <w:pPr>
        <w:pStyle w:val="Textoindependiente"/>
        <w:ind w:right="49"/>
        <w:jc w:val="both"/>
        <w:rPr>
          <w:color w:val="231F20"/>
        </w:rPr>
      </w:pPr>
    </w:p>
    <w:p w14:paraId="55C23C0A" w14:textId="77777777" w:rsidR="008D40A5" w:rsidRDefault="008D40A5" w:rsidP="00C33839">
      <w:pPr>
        <w:pStyle w:val="Textoindependiente"/>
        <w:ind w:right="49"/>
        <w:jc w:val="both"/>
        <w:rPr>
          <w:color w:val="231F20"/>
        </w:rPr>
      </w:pPr>
      <w:r w:rsidRPr="00697E23">
        <w:rPr>
          <w:color w:val="231F20"/>
        </w:rPr>
        <w:t>Lo anterior, contravino lo establecido en el numeral 2.4.1. deterioro individual de cuentas por cobrar de la Resolución 331 de 2022 de la Contaduría General de la Nación (CGN), así como la descripción y dinámica de la cuenta deterioro acumulado de cuentas por cobrar, prevista en el capítulo 2 de la Resolución 620 de 2015 de la misma entidad, lo cual generó sobrestimación en la cuenta deterioro acumulado de cuentas por cobrar (CR) y una subestimación al grupo contable 13 cuentas por cobrar.</w:t>
      </w:r>
    </w:p>
    <w:p w14:paraId="17862F97" w14:textId="77777777" w:rsidR="008D40A5" w:rsidRDefault="008D40A5" w:rsidP="00C33839">
      <w:pPr>
        <w:pStyle w:val="Textoindependiente"/>
        <w:ind w:right="49"/>
        <w:jc w:val="both"/>
        <w:rPr>
          <w:color w:val="231F20"/>
        </w:rPr>
      </w:pPr>
    </w:p>
    <w:p w14:paraId="11DC732C" w14:textId="77777777" w:rsidR="008D40A5" w:rsidRDefault="008D40A5" w:rsidP="00C33839">
      <w:pPr>
        <w:pStyle w:val="Textoindependiente"/>
        <w:ind w:right="49"/>
        <w:jc w:val="both"/>
        <w:rPr>
          <w:color w:val="231F20"/>
        </w:rPr>
      </w:pPr>
      <w:r w:rsidRPr="008D40A5">
        <w:rPr>
          <w:b/>
          <w:bCs/>
          <w:color w:val="231F20"/>
        </w:rPr>
        <w:t>-Incorrección</w:t>
      </w:r>
      <w:r w:rsidRPr="00697E23">
        <w:rPr>
          <w:color w:val="231F20"/>
          <w:spacing w:val="51"/>
        </w:rPr>
        <w:t xml:space="preserve"> </w:t>
      </w:r>
      <w:r w:rsidRPr="00697E23">
        <w:rPr>
          <w:color w:val="231F20"/>
        </w:rPr>
        <w:t>de</w:t>
      </w:r>
      <w:r w:rsidRPr="00697E23">
        <w:rPr>
          <w:color w:val="231F20"/>
          <w:spacing w:val="52"/>
        </w:rPr>
        <w:t xml:space="preserve"> </w:t>
      </w:r>
      <w:r w:rsidRPr="00697E23">
        <w:rPr>
          <w:color w:val="231F20"/>
        </w:rPr>
        <w:t>clasificación</w:t>
      </w:r>
      <w:r w:rsidRPr="00697E23">
        <w:rPr>
          <w:color w:val="231F20"/>
          <w:spacing w:val="52"/>
        </w:rPr>
        <w:t xml:space="preserve"> </w:t>
      </w:r>
      <w:r w:rsidRPr="00697E23">
        <w:rPr>
          <w:color w:val="231F20"/>
        </w:rPr>
        <w:t>en</w:t>
      </w:r>
      <w:r w:rsidRPr="00697E23">
        <w:rPr>
          <w:color w:val="231F20"/>
          <w:spacing w:val="52"/>
        </w:rPr>
        <w:t xml:space="preserve"> </w:t>
      </w:r>
      <w:r w:rsidRPr="00697E23">
        <w:rPr>
          <w:color w:val="231F20"/>
        </w:rPr>
        <w:t>propiedades,</w:t>
      </w:r>
      <w:r w:rsidRPr="00697E23">
        <w:rPr>
          <w:color w:val="231F20"/>
          <w:spacing w:val="52"/>
        </w:rPr>
        <w:t xml:space="preserve"> </w:t>
      </w:r>
      <w:r w:rsidRPr="00697E23">
        <w:rPr>
          <w:color w:val="231F20"/>
        </w:rPr>
        <w:t>planta</w:t>
      </w:r>
      <w:r w:rsidRPr="00697E23">
        <w:rPr>
          <w:color w:val="231F20"/>
          <w:spacing w:val="51"/>
        </w:rPr>
        <w:t xml:space="preserve"> </w:t>
      </w:r>
      <w:r w:rsidRPr="00697E23">
        <w:rPr>
          <w:color w:val="231F20"/>
        </w:rPr>
        <w:t>y</w:t>
      </w:r>
      <w:r w:rsidRPr="00697E23">
        <w:rPr>
          <w:color w:val="231F20"/>
          <w:spacing w:val="52"/>
        </w:rPr>
        <w:t xml:space="preserve"> </w:t>
      </w:r>
      <w:r w:rsidRPr="00697E23">
        <w:rPr>
          <w:color w:val="231F20"/>
        </w:rPr>
        <w:t>equipo,</w:t>
      </w:r>
      <w:r w:rsidRPr="00697E23">
        <w:rPr>
          <w:color w:val="231F20"/>
          <w:spacing w:val="52"/>
        </w:rPr>
        <w:t xml:space="preserve"> </w:t>
      </w:r>
      <w:r w:rsidRPr="00697E23">
        <w:rPr>
          <w:color w:val="231F20"/>
          <w:spacing w:val="-5"/>
        </w:rPr>
        <w:t>por</w:t>
      </w:r>
      <w:r>
        <w:rPr>
          <w:color w:val="231F20"/>
          <w:spacing w:val="-5"/>
        </w:rPr>
        <w:t xml:space="preserve"> </w:t>
      </w:r>
      <w:r w:rsidRPr="00697E23">
        <w:rPr>
          <w:color w:val="231F20"/>
          <w:spacing w:val="-4"/>
        </w:rPr>
        <w:t>$20,41</w:t>
      </w:r>
      <w:r w:rsidRPr="00697E23">
        <w:rPr>
          <w:color w:val="231F20"/>
          <w:spacing w:val="-11"/>
        </w:rPr>
        <w:t xml:space="preserve"> </w:t>
      </w:r>
      <w:r w:rsidRPr="00697E23">
        <w:rPr>
          <w:color w:val="231F20"/>
          <w:spacing w:val="-4"/>
        </w:rPr>
        <w:t>millones,</w:t>
      </w:r>
      <w:r w:rsidRPr="00697E23">
        <w:rPr>
          <w:color w:val="231F20"/>
          <w:spacing w:val="-11"/>
        </w:rPr>
        <w:t xml:space="preserve"> </w:t>
      </w:r>
      <w:r w:rsidRPr="00697E23">
        <w:rPr>
          <w:color w:val="231F20"/>
          <w:spacing w:val="-4"/>
        </w:rPr>
        <w:t>debido</w:t>
      </w:r>
      <w:r w:rsidRPr="00697E23">
        <w:rPr>
          <w:color w:val="231F20"/>
          <w:spacing w:val="-11"/>
        </w:rPr>
        <w:t xml:space="preserve"> </w:t>
      </w:r>
      <w:r w:rsidRPr="00697E23">
        <w:rPr>
          <w:color w:val="231F20"/>
          <w:spacing w:val="-4"/>
        </w:rPr>
        <w:lastRenderedPageBreak/>
        <w:t>a</w:t>
      </w:r>
      <w:r w:rsidRPr="00697E23">
        <w:rPr>
          <w:color w:val="231F20"/>
          <w:spacing w:val="-11"/>
        </w:rPr>
        <w:t xml:space="preserve"> </w:t>
      </w:r>
      <w:r w:rsidRPr="00697E23">
        <w:rPr>
          <w:color w:val="231F20"/>
          <w:spacing w:val="-4"/>
        </w:rPr>
        <w:t>que,</w:t>
      </w:r>
      <w:r w:rsidRPr="00697E23">
        <w:rPr>
          <w:color w:val="231F20"/>
          <w:spacing w:val="-11"/>
        </w:rPr>
        <w:t xml:space="preserve"> </w:t>
      </w:r>
      <w:r w:rsidRPr="00697E23">
        <w:rPr>
          <w:color w:val="231F20"/>
          <w:spacing w:val="-4"/>
        </w:rPr>
        <w:t>durante</w:t>
      </w:r>
      <w:r w:rsidRPr="00697E23">
        <w:rPr>
          <w:color w:val="231F20"/>
          <w:spacing w:val="-11"/>
        </w:rPr>
        <w:t xml:space="preserve"> </w:t>
      </w:r>
      <w:r w:rsidRPr="00697E23">
        <w:rPr>
          <w:color w:val="231F20"/>
          <w:spacing w:val="-4"/>
        </w:rPr>
        <w:t>la</w:t>
      </w:r>
      <w:r w:rsidRPr="00697E23">
        <w:rPr>
          <w:color w:val="231F20"/>
          <w:spacing w:val="-11"/>
        </w:rPr>
        <w:t xml:space="preserve"> </w:t>
      </w:r>
      <w:r w:rsidRPr="00697E23">
        <w:rPr>
          <w:color w:val="231F20"/>
          <w:spacing w:val="-4"/>
        </w:rPr>
        <w:t>revisión</w:t>
      </w:r>
      <w:r w:rsidRPr="00697E23">
        <w:rPr>
          <w:color w:val="231F20"/>
          <w:spacing w:val="-11"/>
        </w:rPr>
        <w:t xml:space="preserve"> </w:t>
      </w:r>
      <w:r w:rsidRPr="00697E23">
        <w:rPr>
          <w:color w:val="231F20"/>
          <w:spacing w:val="-4"/>
        </w:rPr>
        <w:t>de</w:t>
      </w:r>
      <w:r w:rsidRPr="00697E23">
        <w:rPr>
          <w:color w:val="231F20"/>
          <w:spacing w:val="-11"/>
        </w:rPr>
        <w:t xml:space="preserve"> </w:t>
      </w:r>
      <w:r w:rsidRPr="00697E23">
        <w:rPr>
          <w:color w:val="231F20"/>
          <w:spacing w:val="-4"/>
        </w:rPr>
        <w:t>la</w:t>
      </w:r>
      <w:r w:rsidRPr="00697E23">
        <w:rPr>
          <w:color w:val="231F20"/>
          <w:spacing w:val="-11"/>
        </w:rPr>
        <w:t xml:space="preserve"> </w:t>
      </w:r>
      <w:r w:rsidRPr="00697E23">
        <w:rPr>
          <w:color w:val="231F20"/>
          <w:spacing w:val="-4"/>
        </w:rPr>
        <w:t>cuenta</w:t>
      </w:r>
      <w:r w:rsidRPr="00697E23">
        <w:rPr>
          <w:color w:val="231F20"/>
          <w:spacing w:val="-11"/>
        </w:rPr>
        <w:t xml:space="preserve"> </w:t>
      </w:r>
      <w:r w:rsidRPr="00697E23">
        <w:rPr>
          <w:color w:val="231F20"/>
          <w:spacing w:val="-4"/>
        </w:rPr>
        <w:t xml:space="preserve">contable </w:t>
      </w:r>
      <w:r w:rsidRPr="00697E23">
        <w:rPr>
          <w:color w:val="231F20"/>
        </w:rPr>
        <w:t>de</w:t>
      </w:r>
      <w:r w:rsidRPr="00697E23">
        <w:rPr>
          <w:color w:val="231F20"/>
          <w:spacing w:val="-9"/>
        </w:rPr>
        <w:t xml:space="preserve"> </w:t>
      </w:r>
      <w:r w:rsidRPr="00697E23">
        <w:rPr>
          <w:color w:val="231F20"/>
        </w:rPr>
        <w:t>propiedad,</w:t>
      </w:r>
      <w:r w:rsidRPr="00697E23">
        <w:rPr>
          <w:color w:val="231F20"/>
          <w:spacing w:val="-9"/>
        </w:rPr>
        <w:t xml:space="preserve"> </w:t>
      </w:r>
      <w:r w:rsidRPr="00697E23">
        <w:rPr>
          <w:color w:val="231F20"/>
        </w:rPr>
        <w:t>planta</w:t>
      </w:r>
      <w:r w:rsidRPr="00697E23">
        <w:rPr>
          <w:color w:val="231F20"/>
          <w:spacing w:val="-9"/>
        </w:rPr>
        <w:t xml:space="preserve"> </w:t>
      </w:r>
      <w:r w:rsidRPr="00697E23">
        <w:rPr>
          <w:color w:val="231F20"/>
        </w:rPr>
        <w:t>y</w:t>
      </w:r>
      <w:r w:rsidRPr="00697E23">
        <w:rPr>
          <w:color w:val="231F20"/>
          <w:spacing w:val="-9"/>
        </w:rPr>
        <w:t xml:space="preserve"> </w:t>
      </w:r>
      <w:r w:rsidRPr="00697E23">
        <w:rPr>
          <w:color w:val="231F20"/>
        </w:rPr>
        <w:t>equipo</w:t>
      </w:r>
      <w:r w:rsidRPr="00697E23">
        <w:rPr>
          <w:color w:val="231F20"/>
          <w:spacing w:val="-9"/>
        </w:rPr>
        <w:t xml:space="preserve"> </w:t>
      </w:r>
      <w:r w:rsidRPr="00697E23">
        <w:rPr>
          <w:color w:val="231F20"/>
        </w:rPr>
        <w:t>no</w:t>
      </w:r>
      <w:r w:rsidRPr="00697E23">
        <w:rPr>
          <w:color w:val="231F20"/>
          <w:spacing w:val="-9"/>
        </w:rPr>
        <w:t xml:space="preserve"> </w:t>
      </w:r>
      <w:r w:rsidRPr="00697E23">
        <w:rPr>
          <w:color w:val="231F20"/>
        </w:rPr>
        <w:t>explotados,</w:t>
      </w:r>
      <w:r w:rsidRPr="00697E23">
        <w:rPr>
          <w:color w:val="231F20"/>
          <w:spacing w:val="-9"/>
        </w:rPr>
        <w:t xml:space="preserve"> </w:t>
      </w:r>
      <w:r w:rsidRPr="00697E23">
        <w:rPr>
          <w:color w:val="231F20"/>
        </w:rPr>
        <w:t>Corporinoquia</w:t>
      </w:r>
      <w:r w:rsidRPr="00697E23">
        <w:rPr>
          <w:color w:val="231F20"/>
          <w:spacing w:val="-9"/>
        </w:rPr>
        <w:t xml:space="preserve"> </w:t>
      </w:r>
      <w:r w:rsidRPr="00697E23">
        <w:rPr>
          <w:color w:val="231F20"/>
        </w:rPr>
        <w:t>reveló</w:t>
      </w:r>
      <w:r w:rsidRPr="00697E23">
        <w:rPr>
          <w:color w:val="231F20"/>
          <w:spacing w:val="-9"/>
        </w:rPr>
        <w:t xml:space="preserve"> </w:t>
      </w:r>
      <w:r w:rsidRPr="00697E23">
        <w:rPr>
          <w:color w:val="231F20"/>
        </w:rPr>
        <w:t>en el libro auxiliar el reintegro de bienes que, según concepto técnico, requerían</w:t>
      </w:r>
      <w:r w:rsidRPr="00697E23">
        <w:rPr>
          <w:color w:val="231F20"/>
          <w:spacing w:val="-7"/>
        </w:rPr>
        <w:t xml:space="preserve"> </w:t>
      </w:r>
      <w:r w:rsidRPr="00697E23">
        <w:rPr>
          <w:color w:val="231F20"/>
        </w:rPr>
        <w:t>ser</w:t>
      </w:r>
      <w:r w:rsidRPr="00697E23">
        <w:rPr>
          <w:color w:val="231F20"/>
          <w:spacing w:val="-7"/>
        </w:rPr>
        <w:t xml:space="preserve"> </w:t>
      </w:r>
      <w:r w:rsidRPr="00697E23">
        <w:rPr>
          <w:color w:val="231F20"/>
        </w:rPr>
        <w:t>dados</w:t>
      </w:r>
      <w:r w:rsidRPr="00697E23">
        <w:rPr>
          <w:color w:val="231F20"/>
          <w:spacing w:val="-7"/>
        </w:rPr>
        <w:t xml:space="preserve"> </w:t>
      </w:r>
      <w:r w:rsidRPr="00697E23">
        <w:rPr>
          <w:color w:val="231F20"/>
        </w:rPr>
        <w:t>de</w:t>
      </w:r>
      <w:r w:rsidRPr="00697E23">
        <w:rPr>
          <w:color w:val="231F20"/>
          <w:spacing w:val="-7"/>
        </w:rPr>
        <w:t xml:space="preserve"> </w:t>
      </w:r>
      <w:r w:rsidRPr="00697E23">
        <w:rPr>
          <w:color w:val="231F20"/>
        </w:rPr>
        <w:t>baja.</w:t>
      </w:r>
      <w:r w:rsidRPr="00697E23">
        <w:rPr>
          <w:color w:val="231F20"/>
          <w:spacing w:val="-7"/>
        </w:rPr>
        <w:t xml:space="preserve"> </w:t>
      </w:r>
      <w:r w:rsidRPr="00697E23">
        <w:rPr>
          <w:color w:val="231F20"/>
        </w:rPr>
        <w:t>Adicionalmente,</w:t>
      </w:r>
      <w:r w:rsidRPr="00697E23">
        <w:rPr>
          <w:color w:val="231F20"/>
          <w:spacing w:val="-7"/>
        </w:rPr>
        <w:t xml:space="preserve"> </w:t>
      </w:r>
      <w:r w:rsidRPr="00697E23">
        <w:rPr>
          <w:color w:val="231F20"/>
        </w:rPr>
        <w:t>en</w:t>
      </w:r>
      <w:r w:rsidRPr="00697E23">
        <w:rPr>
          <w:color w:val="231F20"/>
          <w:spacing w:val="-7"/>
        </w:rPr>
        <w:t xml:space="preserve"> </w:t>
      </w:r>
      <w:r w:rsidRPr="00697E23">
        <w:rPr>
          <w:color w:val="231F20"/>
        </w:rPr>
        <w:t>la</w:t>
      </w:r>
      <w:r w:rsidRPr="00697E23">
        <w:rPr>
          <w:color w:val="231F20"/>
          <w:spacing w:val="-7"/>
        </w:rPr>
        <w:t xml:space="preserve"> </w:t>
      </w:r>
      <w:r w:rsidRPr="00697E23">
        <w:rPr>
          <w:color w:val="231F20"/>
        </w:rPr>
        <w:t>verificación</w:t>
      </w:r>
      <w:r w:rsidRPr="00697E23">
        <w:rPr>
          <w:color w:val="231F20"/>
          <w:spacing w:val="-7"/>
        </w:rPr>
        <w:t xml:space="preserve"> </w:t>
      </w:r>
      <w:r w:rsidRPr="00697E23">
        <w:rPr>
          <w:color w:val="231F20"/>
        </w:rPr>
        <w:t>in</w:t>
      </w:r>
      <w:r w:rsidRPr="00697E23">
        <w:rPr>
          <w:color w:val="231F20"/>
          <w:spacing w:val="-7"/>
        </w:rPr>
        <w:t xml:space="preserve"> </w:t>
      </w:r>
      <w:r w:rsidRPr="00697E23">
        <w:rPr>
          <w:color w:val="231F20"/>
        </w:rPr>
        <w:t>situ se identificaron equipos fuera de uso que contaban con conceptos técnicos</w:t>
      </w:r>
      <w:r w:rsidRPr="00697E23">
        <w:rPr>
          <w:color w:val="231F20"/>
          <w:spacing w:val="-13"/>
        </w:rPr>
        <w:t xml:space="preserve"> </w:t>
      </w:r>
      <w:r w:rsidRPr="00697E23">
        <w:rPr>
          <w:color w:val="231F20"/>
        </w:rPr>
        <w:t>emitidos</w:t>
      </w:r>
      <w:r w:rsidRPr="00697E23">
        <w:rPr>
          <w:color w:val="231F20"/>
          <w:spacing w:val="-13"/>
        </w:rPr>
        <w:t xml:space="preserve"> </w:t>
      </w:r>
      <w:r w:rsidRPr="00697E23">
        <w:rPr>
          <w:color w:val="231F20"/>
        </w:rPr>
        <w:t>en</w:t>
      </w:r>
      <w:r w:rsidRPr="00697E23">
        <w:rPr>
          <w:color w:val="231F20"/>
          <w:spacing w:val="-13"/>
        </w:rPr>
        <w:t xml:space="preserve"> </w:t>
      </w:r>
      <w:r w:rsidRPr="00697E23">
        <w:rPr>
          <w:color w:val="231F20"/>
        </w:rPr>
        <w:t>2023</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2024,</w:t>
      </w:r>
      <w:r w:rsidRPr="00697E23">
        <w:rPr>
          <w:color w:val="231F20"/>
          <w:spacing w:val="-13"/>
        </w:rPr>
        <w:t xml:space="preserve"> </w:t>
      </w:r>
      <w:r w:rsidRPr="00697E23">
        <w:rPr>
          <w:color w:val="231F20"/>
        </w:rPr>
        <w:t>los</w:t>
      </w:r>
      <w:r w:rsidRPr="00697E23">
        <w:rPr>
          <w:color w:val="231F20"/>
          <w:spacing w:val="-13"/>
        </w:rPr>
        <w:t xml:space="preserve"> </w:t>
      </w:r>
      <w:r w:rsidRPr="00697E23">
        <w:rPr>
          <w:color w:val="231F20"/>
        </w:rPr>
        <w:t>cuales</w:t>
      </w:r>
      <w:r w:rsidRPr="00697E23">
        <w:rPr>
          <w:color w:val="231F20"/>
          <w:spacing w:val="-13"/>
        </w:rPr>
        <w:t xml:space="preserve"> </w:t>
      </w:r>
      <w:r w:rsidRPr="00697E23">
        <w:rPr>
          <w:color w:val="231F20"/>
        </w:rPr>
        <w:t>indicaban</w:t>
      </w:r>
      <w:r w:rsidRPr="00697E23">
        <w:rPr>
          <w:color w:val="231F20"/>
          <w:spacing w:val="-13"/>
        </w:rPr>
        <w:t xml:space="preserve"> </w:t>
      </w:r>
      <w:r w:rsidRPr="00697E23">
        <w:rPr>
          <w:color w:val="231F20"/>
        </w:rPr>
        <w:t>obsolescencia, daños</w:t>
      </w:r>
      <w:r w:rsidRPr="00697E23">
        <w:rPr>
          <w:color w:val="231F20"/>
          <w:spacing w:val="-15"/>
        </w:rPr>
        <w:t xml:space="preserve"> </w:t>
      </w:r>
      <w:r w:rsidRPr="00697E23">
        <w:rPr>
          <w:color w:val="231F20"/>
        </w:rPr>
        <w:t>irreparables</w:t>
      </w:r>
      <w:r w:rsidRPr="00697E23">
        <w:rPr>
          <w:color w:val="231F20"/>
          <w:spacing w:val="-15"/>
        </w:rPr>
        <w:t xml:space="preserve"> </w:t>
      </w:r>
      <w:r w:rsidRPr="00697E23">
        <w:rPr>
          <w:color w:val="231F20"/>
        </w:rPr>
        <w:t>y</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necesidad</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trámite</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baja.</w:t>
      </w:r>
      <w:r w:rsidRPr="00697E23">
        <w:rPr>
          <w:color w:val="231F20"/>
          <w:spacing w:val="-15"/>
        </w:rPr>
        <w:t xml:space="preserve"> </w:t>
      </w:r>
      <w:r w:rsidRPr="00697E23">
        <w:rPr>
          <w:color w:val="231F20"/>
        </w:rPr>
        <w:t>Sin</w:t>
      </w:r>
      <w:r w:rsidRPr="00697E23">
        <w:rPr>
          <w:color w:val="231F20"/>
          <w:spacing w:val="-15"/>
        </w:rPr>
        <w:t xml:space="preserve"> </w:t>
      </w:r>
      <w:r w:rsidRPr="00697E23">
        <w:rPr>
          <w:color w:val="231F20"/>
        </w:rPr>
        <w:t>embargo,</w:t>
      </w:r>
      <w:r w:rsidRPr="00697E23">
        <w:rPr>
          <w:color w:val="231F20"/>
          <w:spacing w:val="-15"/>
        </w:rPr>
        <w:t xml:space="preserve"> </w:t>
      </w:r>
      <w:r w:rsidRPr="00697E23">
        <w:rPr>
          <w:color w:val="231F20"/>
        </w:rPr>
        <w:t xml:space="preserve">no </w:t>
      </w:r>
      <w:r w:rsidRPr="00697E23">
        <w:rPr>
          <w:color w:val="231F20"/>
          <w:spacing w:val="-2"/>
        </w:rPr>
        <w:t>se</w:t>
      </w:r>
      <w:r w:rsidRPr="00697E23">
        <w:rPr>
          <w:color w:val="231F20"/>
          <w:spacing w:val="-20"/>
        </w:rPr>
        <w:t xml:space="preserve"> </w:t>
      </w:r>
      <w:r w:rsidRPr="00697E23">
        <w:rPr>
          <w:color w:val="231F20"/>
          <w:spacing w:val="-2"/>
        </w:rPr>
        <w:t>evidenció</w:t>
      </w:r>
      <w:r w:rsidRPr="00697E23">
        <w:rPr>
          <w:color w:val="231F20"/>
          <w:spacing w:val="-18"/>
        </w:rPr>
        <w:t xml:space="preserve"> </w:t>
      </w:r>
      <w:r w:rsidRPr="00697E23">
        <w:rPr>
          <w:color w:val="231F20"/>
          <w:spacing w:val="-2"/>
        </w:rPr>
        <w:t>gestión</w:t>
      </w:r>
      <w:r w:rsidRPr="00697E23">
        <w:rPr>
          <w:color w:val="231F20"/>
          <w:spacing w:val="-17"/>
        </w:rPr>
        <w:t xml:space="preserve"> </w:t>
      </w:r>
      <w:r w:rsidRPr="00697E23">
        <w:rPr>
          <w:color w:val="231F20"/>
          <w:spacing w:val="-2"/>
        </w:rPr>
        <w:t>por</w:t>
      </w:r>
      <w:r w:rsidRPr="00697E23">
        <w:rPr>
          <w:color w:val="231F20"/>
          <w:spacing w:val="-18"/>
        </w:rPr>
        <w:t xml:space="preserve"> </w:t>
      </w:r>
      <w:r w:rsidRPr="00697E23">
        <w:rPr>
          <w:color w:val="231F20"/>
          <w:spacing w:val="-2"/>
        </w:rPr>
        <w:t>parte</w:t>
      </w:r>
      <w:r w:rsidRPr="00697E23">
        <w:rPr>
          <w:color w:val="231F20"/>
          <w:spacing w:val="-18"/>
        </w:rPr>
        <w:t xml:space="preserve"> </w:t>
      </w:r>
      <w:r w:rsidRPr="00697E23">
        <w:rPr>
          <w:color w:val="231F20"/>
          <w:spacing w:val="-2"/>
        </w:rPr>
        <w:t>del</w:t>
      </w:r>
      <w:r w:rsidRPr="00697E23">
        <w:rPr>
          <w:color w:val="231F20"/>
          <w:spacing w:val="-17"/>
        </w:rPr>
        <w:t xml:space="preserve"> </w:t>
      </w:r>
      <w:r w:rsidRPr="00697E23">
        <w:rPr>
          <w:color w:val="231F20"/>
          <w:spacing w:val="-2"/>
        </w:rPr>
        <w:t>comité</w:t>
      </w:r>
      <w:r w:rsidRPr="00697E23">
        <w:rPr>
          <w:color w:val="231F20"/>
          <w:spacing w:val="-18"/>
        </w:rPr>
        <w:t xml:space="preserve"> </w:t>
      </w:r>
      <w:r w:rsidRPr="00697E23">
        <w:rPr>
          <w:color w:val="231F20"/>
          <w:spacing w:val="-2"/>
        </w:rPr>
        <w:t>de</w:t>
      </w:r>
      <w:r w:rsidRPr="00697E23">
        <w:rPr>
          <w:color w:val="231F20"/>
          <w:spacing w:val="-18"/>
        </w:rPr>
        <w:t xml:space="preserve"> </w:t>
      </w:r>
      <w:r w:rsidRPr="00697E23">
        <w:rPr>
          <w:color w:val="231F20"/>
          <w:spacing w:val="-2"/>
        </w:rPr>
        <w:t>manejo</w:t>
      </w:r>
      <w:r w:rsidRPr="00697E23">
        <w:rPr>
          <w:color w:val="231F20"/>
          <w:spacing w:val="-17"/>
        </w:rPr>
        <w:t xml:space="preserve"> </w:t>
      </w:r>
      <w:r w:rsidRPr="00697E23">
        <w:rPr>
          <w:color w:val="231F20"/>
          <w:spacing w:val="-2"/>
        </w:rPr>
        <w:t>y</w:t>
      </w:r>
      <w:r w:rsidRPr="00697E23">
        <w:rPr>
          <w:color w:val="231F20"/>
          <w:spacing w:val="-18"/>
        </w:rPr>
        <w:t xml:space="preserve"> </w:t>
      </w:r>
      <w:r w:rsidRPr="00697E23">
        <w:rPr>
          <w:color w:val="231F20"/>
          <w:spacing w:val="-2"/>
        </w:rPr>
        <w:t>control</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bienes</w:t>
      </w:r>
      <w:r>
        <w:rPr>
          <w:color w:val="231F20"/>
          <w:spacing w:val="-2"/>
        </w:rPr>
        <w:t xml:space="preserve"> </w:t>
      </w:r>
      <w:r w:rsidRPr="00697E23">
        <w:rPr>
          <w:color w:val="231F20"/>
        </w:rPr>
        <w:t>para adelantar el trámite administrativo y contable correspondiente, con el fin de dar de baja dichos equipos, los cuales, por razones técnicas, no debían continuar reflejados en la cuenta contable de propiedad, planta y equipo no explotados.</w:t>
      </w:r>
    </w:p>
    <w:p w14:paraId="513B251E" w14:textId="77777777" w:rsidR="008D40A5" w:rsidRDefault="008D40A5" w:rsidP="00C33839">
      <w:pPr>
        <w:pStyle w:val="Textoindependiente"/>
        <w:ind w:right="49"/>
        <w:jc w:val="both"/>
        <w:rPr>
          <w:color w:val="231F20"/>
        </w:rPr>
      </w:pPr>
    </w:p>
    <w:p w14:paraId="650BCA56" w14:textId="77777777" w:rsidR="008D40A5" w:rsidRDefault="008D40A5" w:rsidP="00C33839">
      <w:pPr>
        <w:pStyle w:val="Textoindependiente"/>
        <w:ind w:right="49"/>
        <w:jc w:val="both"/>
        <w:rPr>
          <w:color w:val="231F20"/>
        </w:rPr>
      </w:pPr>
      <w:r w:rsidRPr="00697E23">
        <w:rPr>
          <w:color w:val="231F20"/>
        </w:rPr>
        <w:t xml:space="preserve">Lo anterior, contravino lo establecido en el numeral 10.4. Baja en </w:t>
      </w:r>
      <w:r w:rsidRPr="00697E23">
        <w:rPr>
          <w:color w:val="231F20"/>
          <w:spacing w:val="-2"/>
        </w:rPr>
        <w:t>cuentas</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propiedad,</w:t>
      </w:r>
      <w:r w:rsidRPr="00697E23">
        <w:rPr>
          <w:color w:val="231F20"/>
          <w:spacing w:val="-14"/>
        </w:rPr>
        <w:t xml:space="preserve"> </w:t>
      </w:r>
      <w:r w:rsidRPr="00697E23">
        <w:rPr>
          <w:color w:val="231F20"/>
          <w:spacing w:val="-2"/>
        </w:rPr>
        <w:t>planta</w:t>
      </w:r>
      <w:r w:rsidRPr="00697E23">
        <w:rPr>
          <w:color w:val="231F20"/>
          <w:spacing w:val="-14"/>
        </w:rPr>
        <w:t xml:space="preserve"> </w:t>
      </w:r>
      <w:r w:rsidRPr="00697E23">
        <w:rPr>
          <w:color w:val="231F20"/>
          <w:spacing w:val="-2"/>
        </w:rPr>
        <w:t>y</w:t>
      </w:r>
      <w:r w:rsidRPr="00697E23">
        <w:rPr>
          <w:color w:val="231F20"/>
          <w:spacing w:val="-14"/>
        </w:rPr>
        <w:t xml:space="preserve"> </w:t>
      </w:r>
      <w:r w:rsidRPr="00697E23">
        <w:rPr>
          <w:color w:val="231F20"/>
          <w:spacing w:val="-2"/>
        </w:rPr>
        <w:t>equipo</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la</w:t>
      </w:r>
      <w:r w:rsidRPr="00697E23">
        <w:rPr>
          <w:color w:val="231F20"/>
          <w:spacing w:val="-14"/>
        </w:rPr>
        <w:t xml:space="preserve"> </w:t>
      </w:r>
      <w:r w:rsidRPr="00697E23">
        <w:rPr>
          <w:color w:val="231F20"/>
          <w:spacing w:val="-2"/>
        </w:rPr>
        <w:t>Resolución</w:t>
      </w:r>
      <w:r w:rsidRPr="00697E23">
        <w:rPr>
          <w:color w:val="231F20"/>
          <w:spacing w:val="-14"/>
        </w:rPr>
        <w:t xml:space="preserve"> </w:t>
      </w:r>
      <w:r w:rsidRPr="00697E23">
        <w:rPr>
          <w:color w:val="231F20"/>
          <w:spacing w:val="-2"/>
        </w:rPr>
        <w:t>331</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2022</w:t>
      </w:r>
      <w:r w:rsidRPr="00697E23">
        <w:rPr>
          <w:color w:val="231F20"/>
          <w:spacing w:val="-14"/>
        </w:rPr>
        <w:t xml:space="preserve"> </w:t>
      </w:r>
      <w:r w:rsidRPr="00697E23">
        <w:rPr>
          <w:color w:val="231F20"/>
          <w:spacing w:val="-2"/>
        </w:rPr>
        <w:t xml:space="preserve">de </w:t>
      </w:r>
      <w:r w:rsidRPr="00697E23">
        <w:rPr>
          <w:color w:val="231F20"/>
        </w:rPr>
        <w:t>la</w:t>
      </w:r>
      <w:r w:rsidRPr="00697E23">
        <w:rPr>
          <w:color w:val="231F20"/>
          <w:spacing w:val="-17"/>
        </w:rPr>
        <w:t xml:space="preserve"> </w:t>
      </w:r>
      <w:r w:rsidRPr="00697E23">
        <w:rPr>
          <w:color w:val="231F20"/>
        </w:rPr>
        <w:t>Contaduría</w:t>
      </w:r>
      <w:r w:rsidRPr="00697E23">
        <w:rPr>
          <w:color w:val="231F20"/>
          <w:spacing w:val="-17"/>
        </w:rPr>
        <w:t xml:space="preserve"> </w:t>
      </w:r>
      <w:r w:rsidRPr="00697E23">
        <w:rPr>
          <w:color w:val="231F20"/>
        </w:rPr>
        <w:t>General</w:t>
      </w:r>
      <w:r w:rsidRPr="00697E23">
        <w:rPr>
          <w:color w:val="231F20"/>
          <w:spacing w:val="-17"/>
        </w:rPr>
        <w:t xml:space="preserve"> </w:t>
      </w:r>
      <w:r w:rsidRPr="00697E23">
        <w:rPr>
          <w:color w:val="231F20"/>
        </w:rPr>
        <w:t>de</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Nación,</w:t>
      </w:r>
      <w:r w:rsidRPr="00697E23">
        <w:rPr>
          <w:color w:val="231F20"/>
          <w:spacing w:val="-17"/>
        </w:rPr>
        <w:t xml:space="preserve"> </w:t>
      </w:r>
      <w:r w:rsidRPr="00697E23">
        <w:rPr>
          <w:color w:val="231F20"/>
        </w:rPr>
        <w:t>así</w:t>
      </w:r>
      <w:r w:rsidRPr="00697E23">
        <w:rPr>
          <w:color w:val="231F20"/>
          <w:spacing w:val="-17"/>
        </w:rPr>
        <w:t xml:space="preserve"> </w:t>
      </w:r>
      <w:r w:rsidRPr="00697E23">
        <w:rPr>
          <w:color w:val="231F20"/>
        </w:rPr>
        <w:t>como</w:t>
      </w:r>
      <w:r w:rsidRPr="00697E23">
        <w:rPr>
          <w:color w:val="231F20"/>
          <w:spacing w:val="-17"/>
        </w:rPr>
        <w:t xml:space="preserve"> </w:t>
      </w:r>
      <w:r w:rsidRPr="00697E23">
        <w:rPr>
          <w:color w:val="231F20"/>
        </w:rPr>
        <w:t>la</w:t>
      </w:r>
      <w:r w:rsidRPr="00697E23">
        <w:rPr>
          <w:color w:val="231F20"/>
          <w:spacing w:val="-17"/>
        </w:rPr>
        <w:t xml:space="preserve"> </w:t>
      </w:r>
      <w:r w:rsidRPr="00697E23">
        <w:rPr>
          <w:color w:val="231F20"/>
        </w:rPr>
        <w:t>descripción</w:t>
      </w:r>
      <w:r w:rsidRPr="00697E23">
        <w:rPr>
          <w:color w:val="231F20"/>
          <w:spacing w:val="-17"/>
        </w:rPr>
        <w:t xml:space="preserve"> </w:t>
      </w:r>
      <w:r w:rsidRPr="00697E23">
        <w:rPr>
          <w:color w:val="231F20"/>
        </w:rPr>
        <w:t>y</w:t>
      </w:r>
      <w:r w:rsidRPr="00697E23">
        <w:rPr>
          <w:color w:val="231F20"/>
          <w:spacing w:val="-17"/>
        </w:rPr>
        <w:t xml:space="preserve"> </w:t>
      </w:r>
      <w:r w:rsidRPr="00697E23">
        <w:rPr>
          <w:color w:val="231F20"/>
        </w:rPr>
        <w:t>dinámica de la cuenta deterioro acumulado de propiedades, planta y equipo, prevista en el capítulo 2 de la Resolución 620 de 2015 de la misma entidad, lo cual generó sobrestimación en la cuenta propiedades, planta</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equipo</w:t>
      </w:r>
      <w:r w:rsidRPr="00697E23">
        <w:rPr>
          <w:color w:val="231F20"/>
          <w:spacing w:val="-8"/>
        </w:rPr>
        <w:t xml:space="preserve"> </w:t>
      </w:r>
      <w:r w:rsidRPr="00697E23">
        <w:rPr>
          <w:color w:val="231F20"/>
        </w:rPr>
        <w:t>no</w:t>
      </w:r>
      <w:r w:rsidRPr="00697E23">
        <w:rPr>
          <w:color w:val="231F20"/>
          <w:spacing w:val="-8"/>
        </w:rPr>
        <w:t xml:space="preserve"> </w:t>
      </w:r>
      <w:r w:rsidRPr="00697E23">
        <w:rPr>
          <w:color w:val="231F20"/>
        </w:rPr>
        <w:t>explotados</w:t>
      </w:r>
      <w:r w:rsidRPr="00697E23">
        <w:rPr>
          <w:color w:val="231F20"/>
          <w:spacing w:val="-8"/>
        </w:rPr>
        <w:t xml:space="preserve"> </w:t>
      </w:r>
      <w:r w:rsidRPr="00697E23">
        <w:rPr>
          <w:color w:val="231F20"/>
        </w:rPr>
        <w:t>y</w:t>
      </w:r>
      <w:r w:rsidRPr="00697E23">
        <w:rPr>
          <w:color w:val="231F20"/>
          <w:spacing w:val="-8"/>
        </w:rPr>
        <w:t xml:space="preserve"> </w:t>
      </w:r>
      <w:r w:rsidRPr="00697E23">
        <w:rPr>
          <w:color w:val="231F20"/>
        </w:rPr>
        <w:t>subestimación</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cuenta</w:t>
      </w:r>
      <w:r w:rsidRPr="00697E23">
        <w:rPr>
          <w:color w:val="231F20"/>
          <w:spacing w:val="-8"/>
        </w:rPr>
        <w:t xml:space="preserve"> </w:t>
      </w:r>
      <w:r w:rsidRPr="00697E23">
        <w:rPr>
          <w:color w:val="231F20"/>
        </w:rPr>
        <w:t>gasto</w:t>
      </w:r>
      <w:r w:rsidRPr="00697E23">
        <w:rPr>
          <w:color w:val="231F20"/>
          <w:spacing w:val="-8"/>
        </w:rPr>
        <w:t xml:space="preserve"> </w:t>
      </w:r>
      <w:r w:rsidRPr="00697E23">
        <w:rPr>
          <w:color w:val="231F20"/>
        </w:rPr>
        <w:t>por deterioro de propiedades, planta y equipo por el mismo valor.</w:t>
      </w:r>
    </w:p>
    <w:p w14:paraId="105E284D" w14:textId="77777777" w:rsidR="008D40A5" w:rsidRDefault="008D40A5" w:rsidP="00C33839">
      <w:pPr>
        <w:pStyle w:val="Textoindependiente"/>
        <w:ind w:right="49"/>
        <w:jc w:val="both"/>
        <w:rPr>
          <w:color w:val="231F20"/>
        </w:rPr>
      </w:pPr>
    </w:p>
    <w:p w14:paraId="073CCA66" w14:textId="53D0F6F7" w:rsidR="008D40A5" w:rsidRDefault="00C33839" w:rsidP="00C33839">
      <w:pPr>
        <w:pStyle w:val="Textoindependiente"/>
        <w:ind w:right="49"/>
        <w:jc w:val="both"/>
        <w:rPr>
          <w:color w:val="231F20"/>
        </w:rPr>
      </w:pPr>
      <w:r>
        <w:rPr>
          <w:b/>
          <w:bCs/>
          <w:color w:val="231F20"/>
        </w:rPr>
        <w:t>-</w:t>
      </w:r>
      <w:r w:rsidR="008D40A5" w:rsidRPr="00C33839">
        <w:rPr>
          <w:b/>
          <w:bCs/>
          <w:color w:val="231F20"/>
        </w:rPr>
        <w:t>No se logró</w:t>
      </w:r>
      <w:r w:rsidR="008D40A5" w:rsidRPr="00697E23">
        <w:rPr>
          <w:color w:val="231F20"/>
        </w:rPr>
        <w:t xml:space="preserve"> obtener la suficiente evidencia en propiedades, planta y equipo</w:t>
      </w:r>
      <w:r w:rsidR="008D40A5" w:rsidRPr="00697E23">
        <w:rPr>
          <w:color w:val="231F20"/>
          <w:spacing w:val="-7"/>
        </w:rPr>
        <w:t xml:space="preserve"> </w:t>
      </w:r>
      <w:r w:rsidR="008D40A5" w:rsidRPr="00697E23">
        <w:rPr>
          <w:color w:val="231F20"/>
        </w:rPr>
        <w:t>por</w:t>
      </w:r>
      <w:r w:rsidR="008D40A5" w:rsidRPr="00697E23">
        <w:rPr>
          <w:color w:val="231F20"/>
          <w:spacing w:val="-5"/>
        </w:rPr>
        <w:t xml:space="preserve"> </w:t>
      </w:r>
      <w:r w:rsidR="008D40A5" w:rsidRPr="00697E23">
        <w:rPr>
          <w:color w:val="231F20"/>
        </w:rPr>
        <w:t>$1.012,02</w:t>
      </w:r>
      <w:r w:rsidR="008D40A5" w:rsidRPr="00697E23">
        <w:rPr>
          <w:color w:val="231F20"/>
          <w:spacing w:val="-4"/>
        </w:rPr>
        <w:t xml:space="preserve"> </w:t>
      </w:r>
      <w:r w:rsidR="008D40A5" w:rsidRPr="00697E23">
        <w:rPr>
          <w:color w:val="231F20"/>
        </w:rPr>
        <w:t>millones,</w:t>
      </w:r>
      <w:r w:rsidR="008D40A5" w:rsidRPr="00697E23">
        <w:rPr>
          <w:color w:val="231F20"/>
          <w:spacing w:val="-5"/>
        </w:rPr>
        <w:t xml:space="preserve"> </w:t>
      </w:r>
      <w:r w:rsidR="008D40A5" w:rsidRPr="00697E23">
        <w:rPr>
          <w:color w:val="231F20"/>
        </w:rPr>
        <w:t>respecto</w:t>
      </w:r>
      <w:r w:rsidR="008D40A5" w:rsidRPr="00697E23">
        <w:rPr>
          <w:color w:val="231F20"/>
          <w:spacing w:val="-5"/>
        </w:rPr>
        <w:t xml:space="preserve"> </w:t>
      </w:r>
      <w:r w:rsidR="008D40A5" w:rsidRPr="00697E23">
        <w:rPr>
          <w:color w:val="231F20"/>
        </w:rPr>
        <w:t>al</w:t>
      </w:r>
      <w:r w:rsidR="008D40A5" w:rsidRPr="00697E23">
        <w:rPr>
          <w:color w:val="231F20"/>
          <w:spacing w:val="-4"/>
        </w:rPr>
        <w:t xml:space="preserve"> </w:t>
      </w:r>
      <w:r w:rsidR="008D40A5" w:rsidRPr="00697E23">
        <w:rPr>
          <w:color w:val="231F20"/>
        </w:rPr>
        <w:t>cumplimiento</w:t>
      </w:r>
      <w:r w:rsidR="008D40A5" w:rsidRPr="00697E23">
        <w:rPr>
          <w:color w:val="231F20"/>
          <w:spacing w:val="-5"/>
        </w:rPr>
        <w:t xml:space="preserve"> </w:t>
      </w:r>
      <w:r w:rsidR="008D40A5" w:rsidRPr="00697E23">
        <w:rPr>
          <w:color w:val="231F20"/>
        </w:rPr>
        <w:t>del</w:t>
      </w:r>
      <w:r w:rsidR="008D40A5" w:rsidRPr="00697E23">
        <w:rPr>
          <w:color w:val="231F20"/>
          <w:spacing w:val="-4"/>
        </w:rPr>
        <w:t xml:space="preserve"> </w:t>
      </w:r>
      <w:r w:rsidR="008D40A5" w:rsidRPr="00697E23">
        <w:rPr>
          <w:color w:val="231F20"/>
          <w:spacing w:val="-2"/>
        </w:rPr>
        <w:t>numeral</w:t>
      </w:r>
      <w:r w:rsidR="008D40A5">
        <w:rPr>
          <w:color w:val="231F20"/>
          <w:spacing w:val="-2"/>
        </w:rPr>
        <w:t xml:space="preserve"> </w:t>
      </w:r>
      <w:r w:rsidR="008D40A5" w:rsidRPr="00697E23">
        <w:rPr>
          <w:color w:val="231F20"/>
          <w:spacing w:val="-6"/>
        </w:rPr>
        <w:t>3.2.14</w:t>
      </w:r>
      <w:r w:rsidR="008D40A5" w:rsidRPr="00697E23">
        <w:rPr>
          <w:color w:val="231F20"/>
          <w:spacing w:val="-12"/>
        </w:rPr>
        <w:t xml:space="preserve"> </w:t>
      </w:r>
      <w:r w:rsidR="008D40A5" w:rsidRPr="00697E23">
        <w:rPr>
          <w:color w:val="231F20"/>
          <w:spacing w:val="-6"/>
        </w:rPr>
        <w:t>Análisis,</w:t>
      </w:r>
      <w:r w:rsidR="008D40A5" w:rsidRPr="00697E23">
        <w:rPr>
          <w:color w:val="231F20"/>
          <w:spacing w:val="-12"/>
        </w:rPr>
        <w:t xml:space="preserve"> </w:t>
      </w:r>
      <w:r w:rsidR="008D40A5" w:rsidRPr="00697E23">
        <w:rPr>
          <w:color w:val="231F20"/>
          <w:spacing w:val="-6"/>
        </w:rPr>
        <w:t>verificación</w:t>
      </w:r>
      <w:r w:rsidR="008D40A5" w:rsidRPr="00697E23">
        <w:rPr>
          <w:color w:val="231F20"/>
          <w:spacing w:val="-12"/>
        </w:rPr>
        <w:t xml:space="preserve"> </w:t>
      </w:r>
      <w:r w:rsidR="008D40A5" w:rsidRPr="00697E23">
        <w:rPr>
          <w:color w:val="231F20"/>
          <w:spacing w:val="-6"/>
        </w:rPr>
        <w:t>y</w:t>
      </w:r>
      <w:r w:rsidR="008D40A5" w:rsidRPr="00697E23">
        <w:rPr>
          <w:color w:val="231F20"/>
          <w:spacing w:val="-12"/>
        </w:rPr>
        <w:t xml:space="preserve"> </w:t>
      </w:r>
      <w:r w:rsidR="008D40A5" w:rsidRPr="00697E23">
        <w:rPr>
          <w:color w:val="231F20"/>
          <w:spacing w:val="-6"/>
        </w:rPr>
        <w:t>conciliación</w:t>
      </w:r>
      <w:r w:rsidR="008D40A5" w:rsidRPr="00697E23">
        <w:rPr>
          <w:color w:val="231F20"/>
          <w:spacing w:val="-12"/>
        </w:rPr>
        <w:t xml:space="preserve"> </w:t>
      </w:r>
      <w:r w:rsidR="008D40A5" w:rsidRPr="00697E23">
        <w:rPr>
          <w:color w:val="231F20"/>
          <w:spacing w:val="-6"/>
        </w:rPr>
        <w:t>de</w:t>
      </w:r>
      <w:r w:rsidR="008D40A5" w:rsidRPr="00697E23">
        <w:rPr>
          <w:color w:val="231F20"/>
          <w:spacing w:val="-12"/>
        </w:rPr>
        <w:t xml:space="preserve"> </w:t>
      </w:r>
      <w:r w:rsidR="008D40A5" w:rsidRPr="00697E23">
        <w:rPr>
          <w:color w:val="231F20"/>
          <w:spacing w:val="-6"/>
        </w:rPr>
        <w:t>información</w:t>
      </w:r>
      <w:r w:rsidR="008D40A5" w:rsidRPr="00697E23">
        <w:rPr>
          <w:color w:val="231F20"/>
          <w:spacing w:val="-12"/>
        </w:rPr>
        <w:t xml:space="preserve"> </w:t>
      </w:r>
      <w:r w:rsidR="008D40A5" w:rsidRPr="00697E23">
        <w:rPr>
          <w:color w:val="231F20"/>
          <w:spacing w:val="-6"/>
        </w:rPr>
        <w:t>de</w:t>
      </w:r>
      <w:r w:rsidR="008D40A5" w:rsidRPr="00697E23">
        <w:rPr>
          <w:color w:val="231F20"/>
          <w:spacing w:val="-12"/>
        </w:rPr>
        <w:t xml:space="preserve"> </w:t>
      </w:r>
      <w:r w:rsidR="008D40A5" w:rsidRPr="00697E23">
        <w:rPr>
          <w:color w:val="231F20"/>
          <w:spacing w:val="-6"/>
        </w:rPr>
        <w:t>la</w:t>
      </w:r>
      <w:r w:rsidR="008D40A5" w:rsidRPr="00697E23">
        <w:rPr>
          <w:color w:val="231F20"/>
          <w:spacing w:val="-12"/>
        </w:rPr>
        <w:t xml:space="preserve"> </w:t>
      </w:r>
      <w:r w:rsidR="008D40A5" w:rsidRPr="00697E23">
        <w:rPr>
          <w:color w:val="231F20"/>
          <w:spacing w:val="-6"/>
        </w:rPr>
        <w:t xml:space="preserve">Resolución </w:t>
      </w:r>
      <w:r w:rsidR="008D40A5" w:rsidRPr="00697E23">
        <w:rPr>
          <w:color w:val="231F20"/>
        </w:rPr>
        <w:t xml:space="preserve">193 de 2016 de la Contaduría General de la Nación, el cual establece que debe realizarse permanentemente el análisis de la información </w:t>
      </w:r>
      <w:r w:rsidR="008D40A5" w:rsidRPr="00697E23">
        <w:rPr>
          <w:color w:val="231F20"/>
          <w:spacing w:val="-2"/>
        </w:rPr>
        <w:t>contable</w:t>
      </w:r>
      <w:r w:rsidR="008D40A5" w:rsidRPr="00697E23">
        <w:rPr>
          <w:color w:val="231F20"/>
          <w:spacing w:val="-17"/>
        </w:rPr>
        <w:t xml:space="preserve"> </w:t>
      </w:r>
      <w:r w:rsidR="008D40A5" w:rsidRPr="00697E23">
        <w:rPr>
          <w:color w:val="231F20"/>
          <w:spacing w:val="-2"/>
        </w:rPr>
        <w:t>registrada</w:t>
      </w:r>
      <w:r w:rsidR="008D40A5" w:rsidRPr="00697E23">
        <w:rPr>
          <w:color w:val="231F20"/>
          <w:spacing w:val="-17"/>
        </w:rPr>
        <w:t xml:space="preserve"> </w:t>
      </w:r>
      <w:r w:rsidR="008D40A5" w:rsidRPr="00697E23">
        <w:rPr>
          <w:color w:val="231F20"/>
          <w:spacing w:val="-2"/>
        </w:rPr>
        <w:t>en</w:t>
      </w:r>
      <w:r w:rsidR="008D40A5" w:rsidRPr="00697E23">
        <w:rPr>
          <w:color w:val="231F20"/>
          <w:spacing w:val="-17"/>
        </w:rPr>
        <w:t xml:space="preserve"> </w:t>
      </w:r>
      <w:r w:rsidR="008D40A5" w:rsidRPr="00697E23">
        <w:rPr>
          <w:color w:val="231F20"/>
          <w:spacing w:val="-2"/>
        </w:rPr>
        <w:t>las</w:t>
      </w:r>
      <w:r w:rsidR="008D40A5" w:rsidRPr="00697E23">
        <w:rPr>
          <w:color w:val="231F20"/>
          <w:spacing w:val="-17"/>
        </w:rPr>
        <w:t xml:space="preserve"> </w:t>
      </w:r>
      <w:r w:rsidR="008D40A5" w:rsidRPr="00697E23">
        <w:rPr>
          <w:color w:val="231F20"/>
          <w:spacing w:val="-2"/>
        </w:rPr>
        <w:t>diferentes</w:t>
      </w:r>
      <w:r w:rsidR="008D40A5" w:rsidRPr="00697E23">
        <w:rPr>
          <w:color w:val="231F20"/>
          <w:spacing w:val="-17"/>
        </w:rPr>
        <w:t xml:space="preserve"> </w:t>
      </w:r>
      <w:r w:rsidR="008D40A5" w:rsidRPr="00697E23">
        <w:rPr>
          <w:color w:val="231F20"/>
          <w:spacing w:val="-2"/>
        </w:rPr>
        <w:t>subcuentas,</w:t>
      </w:r>
      <w:r w:rsidR="008D40A5" w:rsidRPr="00697E23">
        <w:rPr>
          <w:color w:val="231F20"/>
          <w:spacing w:val="-17"/>
        </w:rPr>
        <w:t xml:space="preserve"> </w:t>
      </w:r>
      <w:r w:rsidR="008D40A5" w:rsidRPr="00697E23">
        <w:rPr>
          <w:color w:val="231F20"/>
          <w:spacing w:val="-2"/>
        </w:rPr>
        <w:t>a</w:t>
      </w:r>
      <w:r w:rsidR="008D40A5" w:rsidRPr="00697E23">
        <w:rPr>
          <w:color w:val="231F20"/>
          <w:spacing w:val="-17"/>
        </w:rPr>
        <w:t xml:space="preserve"> </w:t>
      </w:r>
      <w:r w:rsidR="008D40A5" w:rsidRPr="00697E23">
        <w:rPr>
          <w:color w:val="231F20"/>
          <w:spacing w:val="-2"/>
        </w:rPr>
        <w:t>fin</w:t>
      </w:r>
      <w:r w:rsidR="008D40A5" w:rsidRPr="00697E23">
        <w:rPr>
          <w:color w:val="231F20"/>
          <w:spacing w:val="-17"/>
        </w:rPr>
        <w:t xml:space="preserve"> </w:t>
      </w:r>
      <w:r w:rsidR="008D40A5" w:rsidRPr="00697E23">
        <w:rPr>
          <w:color w:val="231F20"/>
          <w:spacing w:val="-2"/>
        </w:rPr>
        <w:t>de</w:t>
      </w:r>
      <w:r w:rsidR="008D40A5" w:rsidRPr="00697E23">
        <w:rPr>
          <w:color w:val="231F20"/>
          <w:spacing w:val="-17"/>
        </w:rPr>
        <w:t xml:space="preserve"> </w:t>
      </w:r>
      <w:r w:rsidR="008D40A5" w:rsidRPr="00697E23">
        <w:rPr>
          <w:color w:val="231F20"/>
          <w:spacing w:val="-2"/>
        </w:rPr>
        <w:t>contrastarla</w:t>
      </w:r>
      <w:r w:rsidR="008D40A5" w:rsidRPr="00697E23">
        <w:rPr>
          <w:color w:val="231F20"/>
          <w:spacing w:val="-17"/>
        </w:rPr>
        <w:t xml:space="preserve"> </w:t>
      </w:r>
      <w:r w:rsidR="008D40A5" w:rsidRPr="00697E23">
        <w:rPr>
          <w:color w:val="231F20"/>
          <w:spacing w:val="-2"/>
        </w:rPr>
        <w:t xml:space="preserve">y </w:t>
      </w:r>
      <w:r w:rsidR="008D40A5" w:rsidRPr="00697E23">
        <w:rPr>
          <w:color w:val="231F20"/>
          <w:spacing w:val="-4"/>
        </w:rPr>
        <w:t>ajustarla,</w:t>
      </w:r>
      <w:r w:rsidR="008D40A5" w:rsidRPr="00697E23">
        <w:rPr>
          <w:color w:val="231F20"/>
          <w:spacing w:val="-10"/>
        </w:rPr>
        <w:t xml:space="preserve"> </w:t>
      </w:r>
      <w:r w:rsidR="008D40A5" w:rsidRPr="00697E23">
        <w:rPr>
          <w:color w:val="231F20"/>
          <w:spacing w:val="-4"/>
        </w:rPr>
        <w:t>si</w:t>
      </w:r>
      <w:r w:rsidR="008D40A5" w:rsidRPr="00697E23">
        <w:rPr>
          <w:color w:val="231F20"/>
          <w:spacing w:val="-10"/>
        </w:rPr>
        <w:t xml:space="preserve"> </w:t>
      </w:r>
      <w:r w:rsidR="008D40A5" w:rsidRPr="00697E23">
        <w:rPr>
          <w:color w:val="231F20"/>
          <w:spacing w:val="-4"/>
        </w:rPr>
        <w:t>a</w:t>
      </w:r>
      <w:r w:rsidR="008D40A5" w:rsidRPr="00697E23">
        <w:rPr>
          <w:color w:val="231F20"/>
          <w:spacing w:val="-10"/>
        </w:rPr>
        <w:t xml:space="preserve"> </w:t>
      </w:r>
      <w:r w:rsidR="008D40A5" w:rsidRPr="00697E23">
        <w:rPr>
          <w:color w:val="231F20"/>
          <w:spacing w:val="-4"/>
        </w:rPr>
        <w:t>ello</w:t>
      </w:r>
      <w:r w:rsidR="008D40A5" w:rsidRPr="00697E23">
        <w:rPr>
          <w:color w:val="231F20"/>
          <w:spacing w:val="-10"/>
        </w:rPr>
        <w:t xml:space="preserve"> </w:t>
      </w:r>
      <w:r w:rsidR="008D40A5" w:rsidRPr="00697E23">
        <w:rPr>
          <w:color w:val="231F20"/>
          <w:spacing w:val="-4"/>
        </w:rPr>
        <w:t>hubiere</w:t>
      </w:r>
      <w:r w:rsidR="008D40A5" w:rsidRPr="00697E23">
        <w:rPr>
          <w:color w:val="231F20"/>
          <w:spacing w:val="-10"/>
        </w:rPr>
        <w:t xml:space="preserve"> </w:t>
      </w:r>
      <w:r w:rsidR="008D40A5" w:rsidRPr="00697E23">
        <w:rPr>
          <w:color w:val="231F20"/>
          <w:spacing w:val="-4"/>
        </w:rPr>
        <w:t>lugar,</w:t>
      </w:r>
      <w:r w:rsidR="008D40A5" w:rsidRPr="00697E23">
        <w:rPr>
          <w:color w:val="231F20"/>
          <w:spacing w:val="-10"/>
        </w:rPr>
        <w:t xml:space="preserve"> </w:t>
      </w:r>
      <w:r w:rsidR="008D40A5" w:rsidRPr="00697E23">
        <w:rPr>
          <w:color w:val="231F20"/>
          <w:spacing w:val="-4"/>
        </w:rPr>
        <w:t>con</w:t>
      </w:r>
      <w:r w:rsidR="008D40A5" w:rsidRPr="00697E23">
        <w:rPr>
          <w:color w:val="231F20"/>
          <w:spacing w:val="-10"/>
        </w:rPr>
        <w:t xml:space="preserve"> </w:t>
      </w:r>
      <w:r w:rsidR="008D40A5" w:rsidRPr="00697E23">
        <w:rPr>
          <w:color w:val="231F20"/>
          <w:spacing w:val="-4"/>
        </w:rPr>
        <w:t>las</w:t>
      </w:r>
      <w:r w:rsidR="008D40A5" w:rsidRPr="00697E23">
        <w:rPr>
          <w:color w:val="231F20"/>
          <w:spacing w:val="-10"/>
        </w:rPr>
        <w:t xml:space="preserve"> </w:t>
      </w:r>
      <w:r w:rsidR="008D40A5" w:rsidRPr="00697E23">
        <w:rPr>
          <w:color w:val="231F20"/>
          <w:spacing w:val="-4"/>
        </w:rPr>
        <w:t>fuentes</w:t>
      </w:r>
      <w:r w:rsidR="008D40A5" w:rsidRPr="00697E23">
        <w:rPr>
          <w:color w:val="231F20"/>
          <w:spacing w:val="-10"/>
        </w:rPr>
        <w:t xml:space="preserve"> </w:t>
      </w:r>
      <w:r w:rsidR="008D40A5" w:rsidRPr="00697E23">
        <w:rPr>
          <w:color w:val="231F20"/>
          <w:spacing w:val="-4"/>
        </w:rPr>
        <w:t>de</w:t>
      </w:r>
      <w:r w:rsidR="008D40A5" w:rsidRPr="00697E23">
        <w:rPr>
          <w:color w:val="231F20"/>
          <w:spacing w:val="-10"/>
        </w:rPr>
        <w:t xml:space="preserve"> </w:t>
      </w:r>
      <w:r w:rsidR="008D40A5" w:rsidRPr="00697E23">
        <w:rPr>
          <w:color w:val="231F20"/>
          <w:spacing w:val="-4"/>
        </w:rPr>
        <w:t>datos</w:t>
      </w:r>
      <w:r w:rsidR="008D40A5" w:rsidRPr="00697E23">
        <w:rPr>
          <w:color w:val="231F20"/>
          <w:spacing w:val="-10"/>
        </w:rPr>
        <w:t xml:space="preserve"> </w:t>
      </w:r>
      <w:r w:rsidR="008D40A5" w:rsidRPr="00697E23">
        <w:rPr>
          <w:color w:val="231F20"/>
          <w:spacing w:val="-4"/>
        </w:rPr>
        <w:t>que</w:t>
      </w:r>
      <w:r w:rsidR="008D40A5" w:rsidRPr="00697E23">
        <w:rPr>
          <w:color w:val="231F20"/>
          <w:spacing w:val="-10"/>
        </w:rPr>
        <w:t xml:space="preserve"> </w:t>
      </w:r>
      <w:r w:rsidR="008D40A5" w:rsidRPr="00697E23">
        <w:rPr>
          <w:color w:val="231F20"/>
          <w:spacing w:val="-4"/>
        </w:rPr>
        <w:t xml:space="preserve">provienen </w:t>
      </w:r>
      <w:r w:rsidR="008D40A5" w:rsidRPr="00697E23">
        <w:rPr>
          <w:color w:val="231F20"/>
        </w:rPr>
        <w:t>de</w:t>
      </w:r>
      <w:r w:rsidR="008D40A5" w:rsidRPr="00697E23">
        <w:rPr>
          <w:color w:val="231F20"/>
          <w:spacing w:val="-20"/>
        </w:rPr>
        <w:t xml:space="preserve"> </w:t>
      </w:r>
      <w:r w:rsidR="008D40A5" w:rsidRPr="00697E23">
        <w:rPr>
          <w:color w:val="231F20"/>
        </w:rPr>
        <w:t>aquellas</w:t>
      </w:r>
      <w:r w:rsidR="008D40A5" w:rsidRPr="00697E23">
        <w:rPr>
          <w:color w:val="231F20"/>
          <w:spacing w:val="-19"/>
        </w:rPr>
        <w:t xml:space="preserve"> </w:t>
      </w:r>
      <w:r w:rsidR="008D40A5" w:rsidRPr="00697E23">
        <w:rPr>
          <w:color w:val="231F20"/>
        </w:rPr>
        <w:t>dependencias</w:t>
      </w:r>
      <w:r w:rsidR="008D40A5" w:rsidRPr="00697E23">
        <w:rPr>
          <w:color w:val="231F20"/>
          <w:spacing w:val="-19"/>
        </w:rPr>
        <w:t xml:space="preserve"> </w:t>
      </w:r>
      <w:r w:rsidR="008D40A5" w:rsidRPr="00697E23">
        <w:rPr>
          <w:color w:val="231F20"/>
        </w:rPr>
        <w:t>que</w:t>
      </w:r>
      <w:r w:rsidR="008D40A5" w:rsidRPr="00697E23">
        <w:rPr>
          <w:color w:val="231F20"/>
          <w:spacing w:val="-20"/>
        </w:rPr>
        <w:t xml:space="preserve"> </w:t>
      </w:r>
      <w:r w:rsidR="008D40A5" w:rsidRPr="00697E23">
        <w:rPr>
          <w:color w:val="231F20"/>
        </w:rPr>
        <w:t>generan</w:t>
      </w:r>
      <w:r w:rsidR="008D40A5" w:rsidRPr="00697E23">
        <w:rPr>
          <w:color w:val="231F20"/>
          <w:spacing w:val="-19"/>
        </w:rPr>
        <w:t xml:space="preserve"> </w:t>
      </w:r>
      <w:r w:rsidR="008D40A5" w:rsidRPr="00697E23">
        <w:rPr>
          <w:color w:val="231F20"/>
        </w:rPr>
        <w:t>información,</w:t>
      </w:r>
      <w:r w:rsidR="008D40A5" w:rsidRPr="00697E23">
        <w:rPr>
          <w:color w:val="231F20"/>
          <w:spacing w:val="-20"/>
        </w:rPr>
        <w:t xml:space="preserve"> </w:t>
      </w:r>
      <w:r w:rsidR="008D40A5" w:rsidRPr="00697E23">
        <w:rPr>
          <w:color w:val="231F20"/>
        </w:rPr>
        <w:t>debido</w:t>
      </w:r>
      <w:r w:rsidR="008D40A5" w:rsidRPr="00697E23">
        <w:rPr>
          <w:color w:val="231F20"/>
          <w:spacing w:val="-19"/>
        </w:rPr>
        <w:t xml:space="preserve"> </w:t>
      </w:r>
      <w:r w:rsidR="008D40A5" w:rsidRPr="00697E23">
        <w:rPr>
          <w:color w:val="231F20"/>
        </w:rPr>
        <w:t>a</w:t>
      </w:r>
      <w:r w:rsidR="008D40A5" w:rsidRPr="00697E23">
        <w:rPr>
          <w:color w:val="231F20"/>
          <w:spacing w:val="-19"/>
        </w:rPr>
        <w:t xml:space="preserve"> </w:t>
      </w:r>
      <w:r w:rsidR="008D40A5" w:rsidRPr="00697E23">
        <w:rPr>
          <w:color w:val="231F20"/>
        </w:rPr>
        <w:t>que</w:t>
      </w:r>
      <w:r w:rsidR="008D40A5" w:rsidRPr="00697E23">
        <w:rPr>
          <w:color w:val="231F20"/>
          <w:spacing w:val="-20"/>
        </w:rPr>
        <w:t xml:space="preserve"> </w:t>
      </w:r>
      <w:r w:rsidR="008D40A5" w:rsidRPr="00697E23">
        <w:rPr>
          <w:color w:val="231F20"/>
        </w:rPr>
        <w:t>en</w:t>
      </w:r>
      <w:r w:rsidR="008D40A5" w:rsidRPr="00697E23">
        <w:rPr>
          <w:color w:val="231F20"/>
          <w:spacing w:val="-19"/>
        </w:rPr>
        <w:t xml:space="preserve"> </w:t>
      </w:r>
      <w:r w:rsidR="008D40A5" w:rsidRPr="00697E23">
        <w:rPr>
          <w:color w:val="231F20"/>
        </w:rPr>
        <w:t>la revisión</w:t>
      </w:r>
      <w:r w:rsidR="008D40A5" w:rsidRPr="00697E23">
        <w:rPr>
          <w:color w:val="231F20"/>
          <w:spacing w:val="-20"/>
        </w:rPr>
        <w:t xml:space="preserve"> </w:t>
      </w:r>
      <w:r w:rsidR="008D40A5" w:rsidRPr="00697E23">
        <w:rPr>
          <w:color w:val="231F20"/>
        </w:rPr>
        <w:t>de</w:t>
      </w:r>
      <w:r w:rsidR="008D40A5" w:rsidRPr="00697E23">
        <w:rPr>
          <w:color w:val="231F20"/>
          <w:spacing w:val="-19"/>
        </w:rPr>
        <w:t xml:space="preserve"> </w:t>
      </w:r>
      <w:r w:rsidR="008D40A5" w:rsidRPr="00697E23">
        <w:rPr>
          <w:color w:val="231F20"/>
        </w:rPr>
        <w:t>la</w:t>
      </w:r>
      <w:r w:rsidR="008D40A5" w:rsidRPr="00697E23">
        <w:rPr>
          <w:color w:val="231F20"/>
          <w:spacing w:val="-19"/>
        </w:rPr>
        <w:t xml:space="preserve"> </w:t>
      </w:r>
      <w:r w:rsidR="008D40A5" w:rsidRPr="00697E23">
        <w:rPr>
          <w:color w:val="231F20"/>
        </w:rPr>
        <w:t>cuenta</w:t>
      </w:r>
      <w:r w:rsidR="008D40A5" w:rsidRPr="00697E23">
        <w:rPr>
          <w:color w:val="231F20"/>
          <w:spacing w:val="-20"/>
        </w:rPr>
        <w:t xml:space="preserve"> </w:t>
      </w:r>
      <w:r w:rsidR="008D40A5" w:rsidRPr="00697E23">
        <w:rPr>
          <w:color w:val="231F20"/>
        </w:rPr>
        <w:t>depreciación</w:t>
      </w:r>
      <w:r w:rsidR="008D40A5" w:rsidRPr="00697E23">
        <w:rPr>
          <w:color w:val="231F20"/>
          <w:spacing w:val="-19"/>
        </w:rPr>
        <w:t xml:space="preserve"> </w:t>
      </w:r>
      <w:r w:rsidR="008D40A5" w:rsidRPr="00697E23">
        <w:rPr>
          <w:color w:val="231F20"/>
        </w:rPr>
        <w:t>acumulada</w:t>
      </w:r>
      <w:r w:rsidR="008D40A5" w:rsidRPr="00697E23">
        <w:rPr>
          <w:color w:val="231F20"/>
          <w:spacing w:val="-20"/>
        </w:rPr>
        <w:t xml:space="preserve"> </w:t>
      </w:r>
      <w:r w:rsidR="008D40A5" w:rsidRPr="00697E23">
        <w:rPr>
          <w:color w:val="231F20"/>
        </w:rPr>
        <w:t>de</w:t>
      </w:r>
      <w:r w:rsidR="008D40A5" w:rsidRPr="00697E23">
        <w:rPr>
          <w:color w:val="231F20"/>
          <w:spacing w:val="-19"/>
        </w:rPr>
        <w:t xml:space="preserve"> </w:t>
      </w:r>
      <w:r w:rsidR="008D40A5" w:rsidRPr="00697E23">
        <w:rPr>
          <w:color w:val="231F20"/>
        </w:rPr>
        <w:t>propiedades,</w:t>
      </w:r>
      <w:r w:rsidR="008D40A5" w:rsidRPr="00697E23">
        <w:rPr>
          <w:color w:val="231F20"/>
          <w:spacing w:val="-19"/>
        </w:rPr>
        <w:t xml:space="preserve"> </w:t>
      </w:r>
      <w:r w:rsidR="008D40A5" w:rsidRPr="00697E23">
        <w:rPr>
          <w:color w:val="231F20"/>
        </w:rPr>
        <w:t>planta</w:t>
      </w:r>
      <w:r w:rsidR="008D40A5" w:rsidRPr="00697E23">
        <w:rPr>
          <w:color w:val="231F20"/>
          <w:spacing w:val="-20"/>
        </w:rPr>
        <w:t xml:space="preserve"> </w:t>
      </w:r>
      <w:r w:rsidR="008D40A5" w:rsidRPr="00697E23">
        <w:rPr>
          <w:color w:val="231F20"/>
        </w:rPr>
        <w:t xml:space="preserve">y </w:t>
      </w:r>
      <w:r w:rsidR="008D40A5" w:rsidRPr="00697E23">
        <w:rPr>
          <w:color w:val="231F20"/>
          <w:spacing w:val="-2"/>
        </w:rPr>
        <w:t>equipo</w:t>
      </w:r>
      <w:r w:rsidR="008D40A5" w:rsidRPr="00697E23">
        <w:rPr>
          <w:color w:val="231F20"/>
          <w:spacing w:val="-11"/>
        </w:rPr>
        <w:t xml:space="preserve"> </w:t>
      </w:r>
      <w:r w:rsidR="008D40A5" w:rsidRPr="00697E23">
        <w:rPr>
          <w:color w:val="231F20"/>
          <w:spacing w:val="-2"/>
        </w:rPr>
        <w:t>de</w:t>
      </w:r>
      <w:r w:rsidR="008D40A5" w:rsidRPr="00697E23">
        <w:rPr>
          <w:color w:val="231F20"/>
          <w:spacing w:val="-11"/>
        </w:rPr>
        <w:t xml:space="preserve"> </w:t>
      </w:r>
      <w:r w:rsidR="008D40A5" w:rsidRPr="00697E23">
        <w:rPr>
          <w:color w:val="231F20"/>
          <w:spacing w:val="-2"/>
        </w:rPr>
        <w:t>bienes</w:t>
      </w:r>
      <w:r w:rsidR="008D40A5" w:rsidRPr="00697E23">
        <w:rPr>
          <w:color w:val="231F20"/>
          <w:spacing w:val="-11"/>
        </w:rPr>
        <w:t xml:space="preserve"> </w:t>
      </w:r>
      <w:r w:rsidR="008D40A5" w:rsidRPr="00697E23">
        <w:rPr>
          <w:color w:val="231F20"/>
          <w:spacing w:val="-2"/>
        </w:rPr>
        <w:t>muebles</w:t>
      </w:r>
      <w:r w:rsidR="008D40A5" w:rsidRPr="00697E23">
        <w:rPr>
          <w:color w:val="231F20"/>
          <w:spacing w:val="-11"/>
        </w:rPr>
        <w:t xml:space="preserve"> </w:t>
      </w:r>
      <w:r w:rsidR="008D40A5" w:rsidRPr="00697E23">
        <w:rPr>
          <w:color w:val="231F20"/>
          <w:spacing w:val="-2"/>
        </w:rPr>
        <w:t>e</w:t>
      </w:r>
      <w:r w:rsidR="008D40A5" w:rsidRPr="00697E23">
        <w:rPr>
          <w:color w:val="231F20"/>
          <w:spacing w:val="-11"/>
        </w:rPr>
        <w:t xml:space="preserve"> </w:t>
      </w:r>
      <w:r w:rsidR="008D40A5" w:rsidRPr="00697E23">
        <w:rPr>
          <w:color w:val="231F20"/>
          <w:spacing w:val="-2"/>
        </w:rPr>
        <w:t>inmuebles,</w:t>
      </w:r>
      <w:r w:rsidR="008D40A5" w:rsidRPr="00697E23">
        <w:rPr>
          <w:color w:val="231F20"/>
          <w:spacing w:val="-11"/>
        </w:rPr>
        <w:t xml:space="preserve"> </w:t>
      </w:r>
      <w:r w:rsidR="008D40A5" w:rsidRPr="00697E23">
        <w:rPr>
          <w:color w:val="231F20"/>
          <w:spacing w:val="-2"/>
        </w:rPr>
        <w:t>se</w:t>
      </w:r>
      <w:r w:rsidR="008D40A5" w:rsidRPr="00697E23">
        <w:rPr>
          <w:color w:val="231F20"/>
          <w:spacing w:val="-11"/>
        </w:rPr>
        <w:t xml:space="preserve"> </w:t>
      </w:r>
      <w:r w:rsidR="008D40A5" w:rsidRPr="00697E23">
        <w:rPr>
          <w:color w:val="231F20"/>
          <w:spacing w:val="-2"/>
        </w:rPr>
        <w:t>evidenció</w:t>
      </w:r>
      <w:r w:rsidR="008D40A5" w:rsidRPr="00697E23">
        <w:rPr>
          <w:color w:val="231F20"/>
          <w:spacing w:val="-11"/>
        </w:rPr>
        <w:t xml:space="preserve"> </w:t>
      </w:r>
      <w:r w:rsidR="008D40A5" w:rsidRPr="00697E23">
        <w:rPr>
          <w:color w:val="231F20"/>
          <w:spacing w:val="-2"/>
        </w:rPr>
        <w:t>diferencia</w:t>
      </w:r>
      <w:r w:rsidR="008D40A5" w:rsidRPr="00697E23">
        <w:rPr>
          <w:color w:val="231F20"/>
          <w:spacing w:val="-11"/>
        </w:rPr>
        <w:t xml:space="preserve"> </w:t>
      </w:r>
      <w:r w:rsidR="008D40A5" w:rsidRPr="00697E23">
        <w:rPr>
          <w:color w:val="231F20"/>
          <w:spacing w:val="-2"/>
        </w:rPr>
        <w:t>entre</w:t>
      </w:r>
      <w:r w:rsidR="008D40A5" w:rsidRPr="00697E23">
        <w:rPr>
          <w:color w:val="231F20"/>
          <w:spacing w:val="-11"/>
        </w:rPr>
        <w:t xml:space="preserve"> </w:t>
      </w:r>
      <w:r w:rsidR="008D40A5" w:rsidRPr="00697E23">
        <w:rPr>
          <w:color w:val="231F20"/>
          <w:spacing w:val="-2"/>
        </w:rPr>
        <w:t xml:space="preserve">el </w:t>
      </w:r>
      <w:r w:rsidR="008D40A5" w:rsidRPr="00697E23">
        <w:rPr>
          <w:color w:val="231F20"/>
        </w:rPr>
        <w:t>valor</w:t>
      </w:r>
      <w:r w:rsidR="008D40A5" w:rsidRPr="00697E23">
        <w:rPr>
          <w:color w:val="231F20"/>
          <w:spacing w:val="-16"/>
        </w:rPr>
        <w:t xml:space="preserve"> </w:t>
      </w:r>
      <w:r w:rsidR="008D40A5" w:rsidRPr="00697E23">
        <w:rPr>
          <w:color w:val="231F20"/>
        </w:rPr>
        <w:t>reconocido</w:t>
      </w:r>
      <w:r w:rsidR="008D40A5" w:rsidRPr="00697E23">
        <w:rPr>
          <w:color w:val="231F20"/>
          <w:spacing w:val="-16"/>
        </w:rPr>
        <w:t xml:space="preserve"> </w:t>
      </w:r>
      <w:r w:rsidR="008D40A5" w:rsidRPr="00697E23">
        <w:rPr>
          <w:color w:val="231F20"/>
        </w:rPr>
        <w:t>en</w:t>
      </w:r>
      <w:r w:rsidR="008D40A5" w:rsidRPr="00697E23">
        <w:rPr>
          <w:color w:val="231F20"/>
          <w:spacing w:val="-16"/>
        </w:rPr>
        <w:t xml:space="preserve"> </w:t>
      </w:r>
      <w:r w:rsidR="008D40A5" w:rsidRPr="00697E23">
        <w:rPr>
          <w:color w:val="231F20"/>
        </w:rPr>
        <w:t>la</w:t>
      </w:r>
      <w:r w:rsidR="008D40A5" w:rsidRPr="00697E23">
        <w:rPr>
          <w:color w:val="231F20"/>
          <w:spacing w:val="-16"/>
        </w:rPr>
        <w:t xml:space="preserve"> </w:t>
      </w:r>
      <w:r w:rsidR="008D40A5" w:rsidRPr="00697E23">
        <w:rPr>
          <w:color w:val="231F20"/>
        </w:rPr>
        <w:t>información</w:t>
      </w:r>
      <w:r w:rsidR="008D40A5" w:rsidRPr="00697E23">
        <w:rPr>
          <w:color w:val="231F20"/>
          <w:spacing w:val="-16"/>
        </w:rPr>
        <w:t xml:space="preserve"> </w:t>
      </w:r>
      <w:r w:rsidR="008D40A5" w:rsidRPr="00697E23">
        <w:rPr>
          <w:color w:val="231F20"/>
        </w:rPr>
        <w:t>contable</w:t>
      </w:r>
      <w:r w:rsidR="008D40A5" w:rsidRPr="00697E23">
        <w:rPr>
          <w:color w:val="231F20"/>
          <w:spacing w:val="-16"/>
        </w:rPr>
        <w:t xml:space="preserve"> </w:t>
      </w:r>
      <w:r w:rsidR="008D40A5" w:rsidRPr="00697E23">
        <w:rPr>
          <w:color w:val="231F20"/>
        </w:rPr>
        <w:t>y</w:t>
      </w:r>
      <w:r w:rsidR="008D40A5" w:rsidRPr="00697E23">
        <w:rPr>
          <w:color w:val="231F20"/>
          <w:spacing w:val="-16"/>
        </w:rPr>
        <w:t xml:space="preserve"> </w:t>
      </w:r>
      <w:r w:rsidR="008D40A5" w:rsidRPr="00697E23">
        <w:rPr>
          <w:color w:val="231F20"/>
        </w:rPr>
        <w:t>el</w:t>
      </w:r>
      <w:r w:rsidR="008D40A5" w:rsidRPr="00697E23">
        <w:rPr>
          <w:color w:val="231F20"/>
          <w:spacing w:val="-16"/>
        </w:rPr>
        <w:t xml:space="preserve"> </w:t>
      </w:r>
      <w:r w:rsidR="008D40A5" w:rsidRPr="00697E23">
        <w:rPr>
          <w:color w:val="231F20"/>
        </w:rPr>
        <w:t>registro</w:t>
      </w:r>
      <w:r w:rsidR="008D40A5" w:rsidRPr="00697E23">
        <w:rPr>
          <w:color w:val="231F20"/>
          <w:spacing w:val="-16"/>
        </w:rPr>
        <w:t xml:space="preserve"> </w:t>
      </w:r>
      <w:r w:rsidR="008D40A5" w:rsidRPr="00697E23">
        <w:rPr>
          <w:color w:val="231F20"/>
        </w:rPr>
        <w:t>reportado</w:t>
      </w:r>
      <w:r w:rsidR="008D40A5" w:rsidRPr="00697E23">
        <w:rPr>
          <w:color w:val="231F20"/>
          <w:spacing w:val="-16"/>
        </w:rPr>
        <w:t xml:space="preserve"> </w:t>
      </w:r>
      <w:r w:rsidR="008D40A5" w:rsidRPr="00697E23">
        <w:rPr>
          <w:color w:val="231F20"/>
        </w:rPr>
        <w:t>por el</w:t>
      </w:r>
      <w:r w:rsidR="008D40A5" w:rsidRPr="00697E23">
        <w:rPr>
          <w:color w:val="231F20"/>
          <w:spacing w:val="-15"/>
        </w:rPr>
        <w:t xml:space="preserve"> </w:t>
      </w:r>
      <w:r w:rsidR="008D40A5" w:rsidRPr="00697E23">
        <w:rPr>
          <w:color w:val="231F20"/>
        </w:rPr>
        <w:t>área</w:t>
      </w:r>
      <w:r w:rsidR="008D40A5" w:rsidRPr="00697E23">
        <w:rPr>
          <w:color w:val="231F20"/>
          <w:spacing w:val="-15"/>
        </w:rPr>
        <w:t xml:space="preserve"> </w:t>
      </w:r>
      <w:r w:rsidR="008D40A5" w:rsidRPr="00697E23">
        <w:rPr>
          <w:color w:val="231F20"/>
        </w:rPr>
        <w:t>de</w:t>
      </w:r>
      <w:r w:rsidR="008D40A5" w:rsidRPr="00697E23">
        <w:rPr>
          <w:color w:val="231F20"/>
          <w:spacing w:val="-15"/>
        </w:rPr>
        <w:t xml:space="preserve"> </w:t>
      </w:r>
      <w:r w:rsidR="008D40A5" w:rsidRPr="00697E23">
        <w:rPr>
          <w:color w:val="231F20"/>
        </w:rPr>
        <w:t>almacén</w:t>
      </w:r>
      <w:r w:rsidR="008D40A5" w:rsidRPr="00697E23">
        <w:rPr>
          <w:color w:val="231F20"/>
          <w:spacing w:val="-15"/>
        </w:rPr>
        <w:t xml:space="preserve"> </w:t>
      </w:r>
      <w:r w:rsidR="008D40A5" w:rsidRPr="00697E23">
        <w:rPr>
          <w:color w:val="231F20"/>
        </w:rPr>
        <w:t>de</w:t>
      </w:r>
      <w:r w:rsidR="008D40A5" w:rsidRPr="00697E23">
        <w:rPr>
          <w:color w:val="231F20"/>
          <w:spacing w:val="-15"/>
        </w:rPr>
        <w:t xml:space="preserve"> </w:t>
      </w:r>
      <w:r w:rsidR="008D40A5" w:rsidRPr="00697E23">
        <w:rPr>
          <w:color w:val="231F20"/>
        </w:rPr>
        <w:t>Corporinoquia,</w:t>
      </w:r>
      <w:r w:rsidR="008D40A5" w:rsidRPr="00697E23">
        <w:rPr>
          <w:color w:val="231F20"/>
          <w:spacing w:val="-15"/>
        </w:rPr>
        <w:t xml:space="preserve"> </w:t>
      </w:r>
      <w:r w:rsidR="008D40A5" w:rsidRPr="00697E23">
        <w:rPr>
          <w:color w:val="231F20"/>
        </w:rPr>
        <w:t>lo</w:t>
      </w:r>
      <w:r w:rsidR="008D40A5" w:rsidRPr="00697E23">
        <w:rPr>
          <w:color w:val="231F20"/>
          <w:spacing w:val="-15"/>
        </w:rPr>
        <w:t xml:space="preserve"> </w:t>
      </w:r>
      <w:r w:rsidR="008D40A5" w:rsidRPr="00697E23">
        <w:rPr>
          <w:color w:val="231F20"/>
        </w:rPr>
        <w:t>cual</w:t>
      </w:r>
      <w:r w:rsidR="008D40A5" w:rsidRPr="00697E23">
        <w:rPr>
          <w:color w:val="231F20"/>
          <w:spacing w:val="-15"/>
        </w:rPr>
        <w:t xml:space="preserve"> </w:t>
      </w:r>
      <w:r w:rsidR="008D40A5" w:rsidRPr="00697E23">
        <w:rPr>
          <w:color w:val="231F20"/>
        </w:rPr>
        <w:t>afectó</w:t>
      </w:r>
      <w:r w:rsidR="008D40A5" w:rsidRPr="00697E23">
        <w:rPr>
          <w:color w:val="231F20"/>
          <w:spacing w:val="-15"/>
        </w:rPr>
        <w:t xml:space="preserve"> </w:t>
      </w:r>
      <w:r w:rsidR="008D40A5" w:rsidRPr="00697E23">
        <w:rPr>
          <w:color w:val="231F20"/>
        </w:rPr>
        <w:t>el</w:t>
      </w:r>
      <w:r w:rsidR="008D40A5" w:rsidRPr="00697E23">
        <w:rPr>
          <w:color w:val="231F20"/>
          <w:spacing w:val="-15"/>
        </w:rPr>
        <w:t xml:space="preserve"> </w:t>
      </w:r>
      <w:r w:rsidR="008D40A5" w:rsidRPr="00697E23">
        <w:rPr>
          <w:color w:val="231F20"/>
        </w:rPr>
        <w:t>saldo</w:t>
      </w:r>
      <w:r w:rsidR="008D40A5" w:rsidRPr="00697E23">
        <w:rPr>
          <w:color w:val="231F20"/>
          <w:spacing w:val="-15"/>
        </w:rPr>
        <w:t xml:space="preserve"> </w:t>
      </w:r>
      <w:r w:rsidR="008D40A5" w:rsidRPr="00697E23">
        <w:rPr>
          <w:color w:val="231F20"/>
        </w:rPr>
        <w:t>contable</w:t>
      </w:r>
      <w:r w:rsidR="008D40A5" w:rsidRPr="00697E23">
        <w:rPr>
          <w:color w:val="231F20"/>
          <w:spacing w:val="-15"/>
        </w:rPr>
        <w:t xml:space="preserve"> </w:t>
      </w:r>
      <w:r w:rsidR="008D40A5" w:rsidRPr="00697E23">
        <w:rPr>
          <w:color w:val="231F20"/>
        </w:rPr>
        <w:t>y generó</w:t>
      </w:r>
      <w:r w:rsidR="008D40A5" w:rsidRPr="00697E23">
        <w:rPr>
          <w:color w:val="231F20"/>
          <w:spacing w:val="-15"/>
        </w:rPr>
        <w:t xml:space="preserve"> </w:t>
      </w:r>
      <w:r w:rsidR="008D40A5" w:rsidRPr="00697E23">
        <w:rPr>
          <w:color w:val="231F20"/>
        </w:rPr>
        <w:t>incertidumbre</w:t>
      </w:r>
      <w:r w:rsidR="008D40A5" w:rsidRPr="00697E23">
        <w:rPr>
          <w:color w:val="231F20"/>
          <w:spacing w:val="-15"/>
        </w:rPr>
        <w:t xml:space="preserve"> </w:t>
      </w:r>
      <w:r w:rsidR="008D40A5" w:rsidRPr="00697E23">
        <w:rPr>
          <w:color w:val="231F20"/>
        </w:rPr>
        <w:t>sobre</w:t>
      </w:r>
      <w:r w:rsidR="008D40A5" w:rsidRPr="00697E23">
        <w:rPr>
          <w:color w:val="231F20"/>
          <w:spacing w:val="-15"/>
        </w:rPr>
        <w:t xml:space="preserve"> </w:t>
      </w:r>
      <w:r w:rsidR="008D40A5" w:rsidRPr="00697E23">
        <w:rPr>
          <w:color w:val="231F20"/>
        </w:rPr>
        <w:t>la</w:t>
      </w:r>
      <w:r w:rsidR="008D40A5" w:rsidRPr="00697E23">
        <w:rPr>
          <w:color w:val="231F20"/>
          <w:spacing w:val="-15"/>
        </w:rPr>
        <w:t xml:space="preserve"> </w:t>
      </w:r>
      <w:r w:rsidR="008D40A5" w:rsidRPr="00697E23">
        <w:rPr>
          <w:color w:val="231F20"/>
        </w:rPr>
        <w:t>razonabilidad</w:t>
      </w:r>
      <w:r w:rsidR="008D40A5" w:rsidRPr="00697E23">
        <w:rPr>
          <w:color w:val="231F20"/>
          <w:spacing w:val="-15"/>
        </w:rPr>
        <w:t xml:space="preserve"> </w:t>
      </w:r>
      <w:r w:rsidR="008D40A5" w:rsidRPr="00697E23">
        <w:rPr>
          <w:color w:val="231F20"/>
        </w:rPr>
        <w:t>de</w:t>
      </w:r>
      <w:r w:rsidR="008D40A5" w:rsidRPr="00697E23">
        <w:rPr>
          <w:color w:val="231F20"/>
          <w:spacing w:val="-15"/>
        </w:rPr>
        <w:t xml:space="preserve"> </w:t>
      </w:r>
      <w:r w:rsidR="008D40A5" w:rsidRPr="00697E23">
        <w:rPr>
          <w:color w:val="231F20"/>
        </w:rPr>
        <w:t>la</w:t>
      </w:r>
      <w:r w:rsidR="008D40A5" w:rsidRPr="00697E23">
        <w:rPr>
          <w:color w:val="231F20"/>
          <w:spacing w:val="-15"/>
        </w:rPr>
        <w:t xml:space="preserve"> </w:t>
      </w:r>
      <w:r w:rsidR="008D40A5" w:rsidRPr="00697E23">
        <w:rPr>
          <w:color w:val="231F20"/>
        </w:rPr>
        <w:t>cuenta</w:t>
      </w:r>
      <w:r w:rsidR="008D40A5" w:rsidRPr="00697E23">
        <w:rPr>
          <w:color w:val="231F20"/>
          <w:spacing w:val="-15"/>
        </w:rPr>
        <w:t xml:space="preserve"> </w:t>
      </w:r>
      <w:r w:rsidR="008D40A5" w:rsidRPr="00697E23">
        <w:rPr>
          <w:color w:val="231F20"/>
        </w:rPr>
        <w:t>depreciación acumulada de propiedades, planta y equipo (CR).</w:t>
      </w:r>
    </w:p>
    <w:p w14:paraId="422D55EA" w14:textId="77777777" w:rsidR="008D40A5" w:rsidRDefault="008D40A5" w:rsidP="00C33839">
      <w:pPr>
        <w:pStyle w:val="Textoindependiente"/>
        <w:ind w:right="49"/>
        <w:jc w:val="both"/>
        <w:rPr>
          <w:color w:val="231F20"/>
        </w:rPr>
      </w:pPr>
    </w:p>
    <w:p w14:paraId="6045C7F3" w14:textId="77777777" w:rsidR="008D40A5" w:rsidRDefault="008D40A5" w:rsidP="00C33839">
      <w:pPr>
        <w:pStyle w:val="Textoindependiente"/>
        <w:ind w:right="49"/>
        <w:jc w:val="both"/>
        <w:rPr>
          <w:color w:val="231F20"/>
          <w:spacing w:val="-2"/>
        </w:rPr>
      </w:pPr>
      <w:r w:rsidRPr="008D40A5">
        <w:rPr>
          <w:b/>
          <w:bCs/>
          <w:color w:val="231F20"/>
          <w:sz w:val="28"/>
          <w:szCs w:val="28"/>
        </w:rPr>
        <w:t>-</w:t>
      </w:r>
      <w:r w:rsidRPr="008D40A5">
        <w:rPr>
          <w:b/>
          <w:bCs/>
          <w:color w:val="231F20"/>
        </w:rPr>
        <w:t>Incorrección</w:t>
      </w:r>
      <w:r w:rsidRPr="00697E23">
        <w:rPr>
          <w:color w:val="231F20"/>
        </w:rPr>
        <w:t xml:space="preserve"> de clasificación en otros activos por $10,35 millones, debido a que la entidad financiera Davivienda certificó un embargo ordenado el 22 de diciembre de 2022, dentro del proceso promovido por la Unión Temporal NISS, por un valor de $182,88 millones. Sin embargo, al verificar la cuenta contable de depósitos judiciales, se evidenció</w:t>
      </w:r>
      <w:r w:rsidRPr="00697E23">
        <w:rPr>
          <w:color w:val="231F20"/>
          <w:spacing w:val="40"/>
        </w:rPr>
        <w:t xml:space="preserve"> </w:t>
      </w:r>
      <w:r w:rsidRPr="00697E23">
        <w:rPr>
          <w:color w:val="231F20"/>
        </w:rPr>
        <w:t>que</w:t>
      </w:r>
      <w:r w:rsidRPr="00697E23">
        <w:rPr>
          <w:color w:val="231F20"/>
          <w:spacing w:val="40"/>
        </w:rPr>
        <w:t xml:space="preserve"> </w:t>
      </w:r>
      <w:r w:rsidRPr="00697E23">
        <w:rPr>
          <w:color w:val="231F20"/>
        </w:rPr>
        <w:t>el</w:t>
      </w:r>
      <w:r w:rsidRPr="00697E23">
        <w:rPr>
          <w:color w:val="231F20"/>
          <w:spacing w:val="40"/>
        </w:rPr>
        <w:t xml:space="preserve"> </w:t>
      </w:r>
      <w:r w:rsidRPr="00697E23">
        <w:rPr>
          <w:color w:val="231F20"/>
        </w:rPr>
        <w:t>saldo</w:t>
      </w:r>
      <w:r w:rsidRPr="00697E23">
        <w:rPr>
          <w:color w:val="231F20"/>
          <w:spacing w:val="40"/>
        </w:rPr>
        <w:t xml:space="preserve"> </w:t>
      </w:r>
      <w:r w:rsidRPr="00697E23">
        <w:rPr>
          <w:color w:val="231F20"/>
        </w:rPr>
        <w:t>contable,</w:t>
      </w:r>
      <w:r w:rsidRPr="00697E23">
        <w:rPr>
          <w:color w:val="231F20"/>
          <w:spacing w:val="40"/>
        </w:rPr>
        <w:t xml:space="preserve"> </w:t>
      </w:r>
      <w:r w:rsidRPr="00697E23">
        <w:rPr>
          <w:color w:val="231F20"/>
        </w:rPr>
        <w:t>al</w:t>
      </w:r>
      <w:r w:rsidRPr="00697E23">
        <w:rPr>
          <w:color w:val="231F20"/>
          <w:spacing w:val="40"/>
        </w:rPr>
        <w:t xml:space="preserve"> </w:t>
      </w:r>
      <w:r w:rsidRPr="00697E23">
        <w:rPr>
          <w:color w:val="231F20"/>
        </w:rPr>
        <w:t>31</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diciembre</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2024,</w:t>
      </w:r>
      <w:r w:rsidRPr="00697E23">
        <w:rPr>
          <w:color w:val="231F20"/>
          <w:spacing w:val="40"/>
        </w:rPr>
        <w:t xml:space="preserve"> </w:t>
      </w:r>
      <w:r w:rsidRPr="00697E23">
        <w:rPr>
          <w:color w:val="231F20"/>
        </w:rPr>
        <w:t xml:space="preserve">fue de $172,53 millones, con una diferencia de $10,35 frente al valor </w:t>
      </w:r>
      <w:r w:rsidRPr="00697E23">
        <w:rPr>
          <w:color w:val="231F20"/>
          <w:spacing w:val="-2"/>
        </w:rPr>
        <w:t>certificado.</w:t>
      </w:r>
    </w:p>
    <w:p w14:paraId="70149C3A" w14:textId="77777777" w:rsidR="008D40A5" w:rsidRDefault="008D40A5" w:rsidP="00C33839">
      <w:pPr>
        <w:pStyle w:val="Textoindependiente"/>
        <w:ind w:right="49"/>
        <w:jc w:val="both"/>
        <w:rPr>
          <w:color w:val="231F20"/>
          <w:spacing w:val="-2"/>
        </w:rPr>
      </w:pPr>
    </w:p>
    <w:p w14:paraId="61BA4CF0" w14:textId="77777777" w:rsidR="008D40A5" w:rsidRDefault="008D40A5" w:rsidP="00C33839">
      <w:pPr>
        <w:pStyle w:val="Textoindependiente"/>
        <w:ind w:right="49"/>
        <w:jc w:val="both"/>
        <w:rPr>
          <w:color w:val="231F20"/>
        </w:rPr>
      </w:pPr>
      <w:r w:rsidRPr="00697E23">
        <w:rPr>
          <w:color w:val="231F20"/>
        </w:rPr>
        <w:t>Lo anterior, contravino lo establecido en el numeral 4.1.2 de la Resolución 211 del 9 de diciembre de 2021 de la Contaduría General de la Nación, el cual establece que la información financiera debe representar</w:t>
      </w:r>
      <w:r w:rsidRPr="00697E23">
        <w:rPr>
          <w:color w:val="231F20"/>
          <w:spacing w:val="69"/>
          <w:w w:val="150"/>
        </w:rPr>
        <w:t xml:space="preserve"> </w:t>
      </w:r>
      <w:r w:rsidRPr="00697E23">
        <w:rPr>
          <w:color w:val="231F20"/>
        </w:rPr>
        <w:t>fielmente</w:t>
      </w:r>
      <w:r w:rsidRPr="00697E23">
        <w:rPr>
          <w:color w:val="231F20"/>
          <w:spacing w:val="70"/>
          <w:w w:val="150"/>
        </w:rPr>
        <w:t xml:space="preserve"> </w:t>
      </w:r>
      <w:r w:rsidRPr="00697E23">
        <w:rPr>
          <w:color w:val="231F20"/>
        </w:rPr>
        <w:t>los</w:t>
      </w:r>
      <w:r w:rsidRPr="00697E23">
        <w:rPr>
          <w:color w:val="231F20"/>
          <w:spacing w:val="69"/>
          <w:w w:val="150"/>
        </w:rPr>
        <w:t xml:space="preserve"> </w:t>
      </w:r>
      <w:r w:rsidRPr="00697E23">
        <w:rPr>
          <w:color w:val="231F20"/>
        </w:rPr>
        <w:t>hechos</w:t>
      </w:r>
      <w:r w:rsidRPr="00697E23">
        <w:rPr>
          <w:color w:val="231F20"/>
          <w:spacing w:val="70"/>
          <w:w w:val="150"/>
        </w:rPr>
        <w:t xml:space="preserve"> </w:t>
      </w:r>
      <w:r w:rsidRPr="00697E23">
        <w:rPr>
          <w:color w:val="231F20"/>
        </w:rPr>
        <w:t>económicos,</w:t>
      </w:r>
      <w:r w:rsidRPr="00697E23">
        <w:rPr>
          <w:color w:val="231F20"/>
          <w:spacing w:val="70"/>
          <w:w w:val="150"/>
        </w:rPr>
        <w:t xml:space="preserve"> </w:t>
      </w:r>
      <w:r w:rsidRPr="00697E23">
        <w:rPr>
          <w:color w:val="231F20"/>
        </w:rPr>
        <w:t>siendo</w:t>
      </w:r>
      <w:r w:rsidRPr="00697E23">
        <w:rPr>
          <w:color w:val="231F20"/>
          <w:spacing w:val="69"/>
          <w:w w:val="150"/>
        </w:rPr>
        <w:t xml:space="preserve"> </w:t>
      </w:r>
      <w:r w:rsidRPr="00697E23">
        <w:rPr>
          <w:color w:val="231F20"/>
          <w:spacing w:val="-2"/>
        </w:rPr>
        <w:t>completa,</w:t>
      </w:r>
      <w:r>
        <w:rPr>
          <w:color w:val="231F20"/>
          <w:spacing w:val="-2"/>
        </w:rPr>
        <w:t xml:space="preserve"> </w:t>
      </w:r>
      <w:r w:rsidRPr="00697E23">
        <w:rPr>
          <w:color w:val="231F20"/>
        </w:rPr>
        <w:t>neutral y libre de error significativo, lo que generó subestimación en la cuenta depósitos judiciales.</w:t>
      </w:r>
    </w:p>
    <w:p w14:paraId="4326745F" w14:textId="77777777" w:rsidR="008D40A5" w:rsidRDefault="008D40A5" w:rsidP="00C33839">
      <w:pPr>
        <w:pStyle w:val="Textoindependiente"/>
        <w:ind w:right="49"/>
        <w:jc w:val="both"/>
        <w:rPr>
          <w:color w:val="231F20"/>
        </w:rPr>
      </w:pPr>
    </w:p>
    <w:p w14:paraId="354B2A8B" w14:textId="77777777" w:rsidR="008D40A5" w:rsidRDefault="008D40A5" w:rsidP="00C33839">
      <w:pPr>
        <w:pStyle w:val="Textoindependiente"/>
        <w:ind w:right="49"/>
        <w:jc w:val="both"/>
        <w:rPr>
          <w:color w:val="231F20"/>
        </w:rPr>
      </w:pPr>
      <w:r w:rsidRPr="008D40A5">
        <w:rPr>
          <w:b/>
          <w:bCs/>
          <w:color w:val="231F20"/>
          <w:sz w:val="28"/>
          <w:szCs w:val="28"/>
        </w:rPr>
        <w:t>-</w:t>
      </w:r>
      <w:r w:rsidRPr="008D40A5">
        <w:rPr>
          <w:b/>
          <w:bCs/>
          <w:color w:val="231F20"/>
        </w:rPr>
        <w:t>Incorrección</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cantidad</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cuentas</w:t>
      </w:r>
      <w:r w:rsidRPr="00697E23">
        <w:rPr>
          <w:color w:val="231F20"/>
          <w:spacing w:val="-9"/>
        </w:rPr>
        <w:t xml:space="preserve"> </w:t>
      </w:r>
      <w:r w:rsidRPr="00697E23">
        <w:rPr>
          <w:color w:val="231F20"/>
        </w:rPr>
        <w:t>por</w:t>
      </w:r>
      <w:r w:rsidRPr="00697E23">
        <w:rPr>
          <w:color w:val="231F20"/>
          <w:spacing w:val="-9"/>
        </w:rPr>
        <w:t xml:space="preserve"> </w:t>
      </w:r>
      <w:r w:rsidRPr="00697E23">
        <w:rPr>
          <w:color w:val="231F20"/>
        </w:rPr>
        <w:t>pagar,</w:t>
      </w:r>
      <w:r w:rsidRPr="00697E23">
        <w:rPr>
          <w:color w:val="231F20"/>
          <w:spacing w:val="-9"/>
        </w:rPr>
        <w:t xml:space="preserve"> </w:t>
      </w:r>
      <w:r w:rsidRPr="00697E23">
        <w:rPr>
          <w:color w:val="231F20"/>
        </w:rPr>
        <w:t>por</w:t>
      </w:r>
      <w:r w:rsidRPr="00697E23">
        <w:rPr>
          <w:color w:val="231F20"/>
          <w:spacing w:val="-9"/>
        </w:rPr>
        <w:t xml:space="preserve"> </w:t>
      </w:r>
      <w:r w:rsidRPr="00697E23">
        <w:rPr>
          <w:color w:val="231F20"/>
        </w:rPr>
        <w:t>$832,57</w:t>
      </w:r>
      <w:r w:rsidRPr="00697E23">
        <w:rPr>
          <w:color w:val="231F20"/>
          <w:spacing w:val="-9"/>
        </w:rPr>
        <w:t xml:space="preserve"> </w:t>
      </w:r>
      <w:r w:rsidRPr="00697E23">
        <w:rPr>
          <w:color w:val="231F20"/>
        </w:rPr>
        <w:t>millones, debido a que, al revisar la información contable de Corporinoquia, correspondiente a los depósitos sin identificar al 31 de diciembre de 2024, se evidenciaron valores consignados en las cuentas bancarias sin</w:t>
      </w:r>
      <w:r w:rsidRPr="00697E23">
        <w:rPr>
          <w:color w:val="231F20"/>
          <w:spacing w:val="-16"/>
        </w:rPr>
        <w:t xml:space="preserve"> </w:t>
      </w:r>
      <w:r w:rsidRPr="00697E23">
        <w:rPr>
          <w:color w:val="231F20"/>
        </w:rPr>
        <w:t>establecer</w:t>
      </w:r>
      <w:r w:rsidRPr="00697E23">
        <w:rPr>
          <w:color w:val="231F20"/>
          <w:spacing w:val="-16"/>
        </w:rPr>
        <w:t xml:space="preserve"> </w:t>
      </w:r>
      <w:r w:rsidRPr="00697E23">
        <w:rPr>
          <w:color w:val="231F20"/>
        </w:rPr>
        <w:t>el</w:t>
      </w:r>
      <w:r w:rsidRPr="00697E23">
        <w:rPr>
          <w:color w:val="231F20"/>
          <w:spacing w:val="-15"/>
        </w:rPr>
        <w:t xml:space="preserve"> </w:t>
      </w:r>
      <w:r w:rsidRPr="00697E23">
        <w:rPr>
          <w:color w:val="231F20"/>
        </w:rPr>
        <w:t>tercero</w:t>
      </w:r>
      <w:r w:rsidRPr="00697E23">
        <w:rPr>
          <w:color w:val="231F20"/>
          <w:spacing w:val="-16"/>
        </w:rPr>
        <w:t xml:space="preserve"> </w:t>
      </w:r>
      <w:r w:rsidRPr="00697E23">
        <w:rPr>
          <w:color w:val="231F20"/>
        </w:rPr>
        <w:t>responsable</w:t>
      </w:r>
      <w:r w:rsidRPr="00697E23">
        <w:rPr>
          <w:color w:val="231F20"/>
          <w:spacing w:val="-16"/>
        </w:rPr>
        <w:t xml:space="preserve"> </w:t>
      </w:r>
      <w:r w:rsidRPr="00697E23">
        <w:rPr>
          <w:color w:val="231F20"/>
        </w:rPr>
        <w:t>del</w:t>
      </w:r>
      <w:r w:rsidRPr="00697E23">
        <w:rPr>
          <w:color w:val="231F20"/>
          <w:spacing w:val="-15"/>
        </w:rPr>
        <w:t xml:space="preserve"> </w:t>
      </w:r>
      <w:r w:rsidRPr="00697E23">
        <w:rPr>
          <w:color w:val="231F20"/>
        </w:rPr>
        <w:t>pago.</w:t>
      </w:r>
      <w:r w:rsidRPr="00697E23">
        <w:rPr>
          <w:color w:val="231F20"/>
          <w:spacing w:val="-16"/>
        </w:rPr>
        <w:t xml:space="preserve"> </w:t>
      </w:r>
      <w:r w:rsidRPr="00697E23">
        <w:rPr>
          <w:color w:val="231F20"/>
        </w:rPr>
        <w:t>Además,</w:t>
      </w:r>
      <w:r w:rsidRPr="00697E23">
        <w:rPr>
          <w:color w:val="231F20"/>
          <w:spacing w:val="-16"/>
        </w:rPr>
        <w:t xml:space="preserve"> </w:t>
      </w:r>
      <w:r w:rsidRPr="00697E23">
        <w:rPr>
          <w:color w:val="231F20"/>
        </w:rPr>
        <w:t>no</w:t>
      </w:r>
      <w:r w:rsidRPr="00697E23">
        <w:rPr>
          <w:color w:val="231F20"/>
          <w:spacing w:val="-16"/>
        </w:rPr>
        <w:t xml:space="preserve"> </w:t>
      </w:r>
      <w:r w:rsidRPr="00697E23">
        <w:rPr>
          <w:color w:val="231F20"/>
        </w:rPr>
        <w:t>se</w:t>
      </w:r>
      <w:r w:rsidRPr="00697E23">
        <w:rPr>
          <w:color w:val="231F20"/>
          <w:spacing w:val="-16"/>
        </w:rPr>
        <w:t xml:space="preserve"> </w:t>
      </w:r>
      <w:r w:rsidRPr="00697E23">
        <w:rPr>
          <w:color w:val="231F20"/>
        </w:rPr>
        <w:t>observó una gestión efectiva para su identificación, dado que el saldo incluía consignaciones</w:t>
      </w:r>
      <w:r w:rsidRPr="00697E23">
        <w:rPr>
          <w:color w:val="231F20"/>
          <w:spacing w:val="-4"/>
        </w:rPr>
        <w:t xml:space="preserve"> </w:t>
      </w:r>
      <w:r w:rsidRPr="00697E23">
        <w:rPr>
          <w:color w:val="231F20"/>
        </w:rPr>
        <w:t>realizadas</w:t>
      </w:r>
      <w:r w:rsidRPr="00697E23">
        <w:rPr>
          <w:color w:val="231F20"/>
          <w:spacing w:val="-4"/>
        </w:rPr>
        <w:t xml:space="preserve"> </w:t>
      </w:r>
      <w:r w:rsidRPr="00697E23">
        <w:rPr>
          <w:color w:val="231F20"/>
        </w:rPr>
        <w:t>desde</w:t>
      </w:r>
      <w:r w:rsidRPr="00697E23">
        <w:rPr>
          <w:color w:val="231F20"/>
          <w:spacing w:val="-4"/>
        </w:rPr>
        <w:t xml:space="preserve"> </w:t>
      </w:r>
      <w:r w:rsidRPr="00697E23">
        <w:rPr>
          <w:color w:val="231F20"/>
        </w:rPr>
        <w:t>2015</w:t>
      </w:r>
      <w:r w:rsidRPr="00697E23">
        <w:rPr>
          <w:color w:val="231F20"/>
          <w:spacing w:val="-4"/>
        </w:rPr>
        <w:t xml:space="preserve"> </w:t>
      </w:r>
      <w:r w:rsidRPr="00697E23">
        <w:rPr>
          <w:color w:val="231F20"/>
        </w:rPr>
        <w:t>que,</w:t>
      </w:r>
      <w:r w:rsidRPr="00697E23">
        <w:rPr>
          <w:color w:val="231F20"/>
          <w:spacing w:val="-4"/>
        </w:rPr>
        <w:t xml:space="preserve"> </w:t>
      </w:r>
      <w:r w:rsidRPr="00697E23">
        <w:rPr>
          <w:color w:val="231F20"/>
        </w:rPr>
        <w:t>a</w:t>
      </w:r>
      <w:r w:rsidRPr="00697E23">
        <w:rPr>
          <w:color w:val="231F20"/>
          <w:spacing w:val="-4"/>
        </w:rPr>
        <w:t xml:space="preserve"> </w:t>
      </w:r>
      <w:r w:rsidRPr="00697E23">
        <w:rPr>
          <w:color w:val="231F20"/>
        </w:rPr>
        <w:t>la</w:t>
      </w:r>
      <w:r w:rsidRPr="00697E23">
        <w:rPr>
          <w:color w:val="231F20"/>
          <w:spacing w:val="-4"/>
        </w:rPr>
        <w:t xml:space="preserve"> </w:t>
      </w:r>
      <w:r w:rsidRPr="00697E23">
        <w:rPr>
          <w:color w:val="231F20"/>
        </w:rPr>
        <w:t>fecha,</w:t>
      </w:r>
      <w:r w:rsidRPr="00697E23">
        <w:rPr>
          <w:color w:val="231F20"/>
          <w:spacing w:val="-4"/>
        </w:rPr>
        <w:t xml:space="preserve"> </w:t>
      </w:r>
      <w:r w:rsidRPr="00697E23">
        <w:rPr>
          <w:color w:val="231F20"/>
        </w:rPr>
        <w:t>no</w:t>
      </w:r>
      <w:r w:rsidRPr="00697E23">
        <w:rPr>
          <w:color w:val="231F20"/>
          <w:spacing w:val="-4"/>
        </w:rPr>
        <w:t xml:space="preserve"> </w:t>
      </w:r>
      <w:r w:rsidRPr="00697E23">
        <w:rPr>
          <w:color w:val="231F20"/>
        </w:rPr>
        <w:t>habían</w:t>
      </w:r>
      <w:r w:rsidRPr="00697E23">
        <w:rPr>
          <w:color w:val="231F20"/>
          <w:spacing w:val="-4"/>
        </w:rPr>
        <w:t xml:space="preserve"> </w:t>
      </w:r>
      <w:r w:rsidRPr="00697E23">
        <w:rPr>
          <w:color w:val="231F20"/>
        </w:rPr>
        <w:t>sido identificadas ni depuradas.</w:t>
      </w:r>
    </w:p>
    <w:p w14:paraId="1FABDBA8" w14:textId="77777777" w:rsidR="008D40A5" w:rsidRDefault="008D40A5" w:rsidP="00C33839">
      <w:pPr>
        <w:pStyle w:val="Textoindependiente"/>
        <w:ind w:right="49"/>
        <w:jc w:val="both"/>
        <w:rPr>
          <w:color w:val="231F20"/>
        </w:rPr>
      </w:pPr>
    </w:p>
    <w:p w14:paraId="1F16889C" w14:textId="77777777" w:rsidR="008D40A5" w:rsidRDefault="008D40A5" w:rsidP="00C33839">
      <w:pPr>
        <w:pStyle w:val="Textoindependiente"/>
        <w:ind w:right="49"/>
        <w:jc w:val="both"/>
        <w:rPr>
          <w:color w:val="231F20"/>
        </w:rPr>
      </w:pPr>
      <w:r w:rsidRPr="00697E23">
        <w:rPr>
          <w:color w:val="231F20"/>
          <w:spacing w:val="-2"/>
        </w:rPr>
        <w:lastRenderedPageBreak/>
        <w:t>Lo</w:t>
      </w:r>
      <w:r w:rsidRPr="00697E23">
        <w:rPr>
          <w:color w:val="231F20"/>
          <w:spacing w:val="-18"/>
        </w:rPr>
        <w:t xml:space="preserve"> </w:t>
      </w:r>
      <w:r w:rsidRPr="00697E23">
        <w:rPr>
          <w:color w:val="231F20"/>
          <w:spacing w:val="-2"/>
        </w:rPr>
        <w:t>anterior,</w:t>
      </w:r>
      <w:r w:rsidRPr="00697E23">
        <w:rPr>
          <w:color w:val="231F20"/>
          <w:spacing w:val="-17"/>
        </w:rPr>
        <w:t xml:space="preserve"> </w:t>
      </w:r>
      <w:r w:rsidRPr="00697E23">
        <w:rPr>
          <w:color w:val="231F20"/>
          <w:spacing w:val="-2"/>
        </w:rPr>
        <w:t>contravino</w:t>
      </w:r>
      <w:r w:rsidRPr="00697E23">
        <w:rPr>
          <w:color w:val="231F20"/>
          <w:spacing w:val="-17"/>
        </w:rPr>
        <w:t xml:space="preserve"> </w:t>
      </w:r>
      <w:r w:rsidRPr="00697E23">
        <w:rPr>
          <w:color w:val="231F20"/>
          <w:spacing w:val="-2"/>
        </w:rPr>
        <w:t>lo</w:t>
      </w:r>
      <w:r w:rsidRPr="00697E23">
        <w:rPr>
          <w:color w:val="231F20"/>
          <w:spacing w:val="-18"/>
        </w:rPr>
        <w:t xml:space="preserve"> </w:t>
      </w:r>
      <w:r w:rsidRPr="00697E23">
        <w:rPr>
          <w:color w:val="231F20"/>
          <w:spacing w:val="-2"/>
        </w:rPr>
        <w:t>establecido</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el</w:t>
      </w:r>
      <w:r w:rsidRPr="00697E23">
        <w:rPr>
          <w:color w:val="231F20"/>
          <w:spacing w:val="-17"/>
        </w:rPr>
        <w:t xml:space="preserve"> </w:t>
      </w:r>
      <w:r w:rsidRPr="00697E23">
        <w:rPr>
          <w:color w:val="231F20"/>
          <w:spacing w:val="-2"/>
        </w:rPr>
        <w:t>Concepto</w:t>
      </w:r>
      <w:r w:rsidRPr="00697E23">
        <w:rPr>
          <w:color w:val="231F20"/>
          <w:spacing w:val="-17"/>
        </w:rPr>
        <w:t xml:space="preserve"> </w:t>
      </w:r>
      <w:r w:rsidRPr="00697E23">
        <w:rPr>
          <w:color w:val="231F20"/>
          <w:spacing w:val="-2"/>
        </w:rPr>
        <w:t xml:space="preserve">20211100070361 </w:t>
      </w:r>
      <w:r w:rsidRPr="00697E23">
        <w:rPr>
          <w:color w:val="231F20"/>
        </w:rPr>
        <w:t>del 8 de septiembre de 2021 de la Contaduría General de la Nación, así</w:t>
      </w:r>
      <w:r w:rsidRPr="00697E23">
        <w:rPr>
          <w:color w:val="231F20"/>
          <w:spacing w:val="-2"/>
        </w:rPr>
        <w:t xml:space="preserve"> </w:t>
      </w:r>
      <w:r w:rsidRPr="00697E23">
        <w:rPr>
          <w:color w:val="231F20"/>
        </w:rPr>
        <w:t>como</w:t>
      </w:r>
      <w:r w:rsidRPr="00697E23">
        <w:rPr>
          <w:color w:val="231F20"/>
          <w:spacing w:val="-2"/>
        </w:rPr>
        <w:t xml:space="preserve"> </w:t>
      </w:r>
      <w:r w:rsidRPr="00697E23">
        <w:rPr>
          <w:color w:val="231F20"/>
        </w:rPr>
        <w:t>lo</w:t>
      </w:r>
      <w:r w:rsidRPr="00697E23">
        <w:rPr>
          <w:color w:val="231F20"/>
          <w:spacing w:val="-2"/>
        </w:rPr>
        <w:t xml:space="preserve"> </w:t>
      </w:r>
      <w:r w:rsidRPr="00697E23">
        <w:rPr>
          <w:color w:val="231F20"/>
        </w:rPr>
        <w:t>establecido</w:t>
      </w:r>
      <w:r w:rsidRPr="00697E23">
        <w:rPr>
          <w:color w:val="231F20"/>
          <w:spacing w:val="-2"/>
        </w:rPr>
        <w:t xml:space="preserve"> </w:t>
      </w:r>
      <w:r w:rsidRPr="00697E23">
        <w:rPr>
          <w:color w:val="231F20"/>
        </w:rPr>
        <w:t>en</w:t>
      </w:r>
      <w:r w:rsidRPr="00697E23">
        <w:rPr>
          <w:color w:val="231F20"/>
          <w:spacing w:val="-2"/>
        </w:rPr>
        <w:t xml:space="preserve"> </w:t>
      </w:r>
      <w:r w:rsidRPr="00697E23">
        <w:rPr>
          <w:color w:val="231F20"/>
        </w:rPr>
        <w:t>el</w:t>
      </w:r>
      <w:r w:rsidRPr="00697E23">
        <w:rPr>
          <w:color w:val="231F20"/>
          <w:spacing w:val="-2"/>
        </w:rPr>
        <w:t xml:space="preserve"> </w:t>
      </w:r>
      <w:r w:rsidRPr="00697E23">
        <w:rPr>
          <w:color w:val="231F20"/>
        </w:rPr>
        <w:t>numeral</w:t>
      </w:r>
      <w:r w:rsidRPr="00697E23">
        <w:rPr>
          <w:color w:val="231F20"/>
          <w:spacing w:val="-2"/>
        </w:rPr>
        <w:t xml:space="preserve"> </w:t>
      </w:r>
      <w:r w:rsidRPr="00697E23">
        <w:rPr>
          <w:color w:val="231F20"/>
        </w:rPr>
        <w:t>3.2.15</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Resolución</w:t>
      </w:r>
      <w:r w:rsidRPr="00697E23">
        <w:rPr>
          <w:color w:val="231F20"/>
          <w:spacing w:val="-2"/>
        </w:rPr>
        <w:t xml:space="preserve"> </w:t>
      </w:r>
      <w:r w:rsidRPr="00697E23">
        <w:rPr>
          <w:color w:val="231F20"/>
        </w:rPr>
        <w:t>193</w:t>
      </w:r>
      <w:r w:rsidRPr="00697E23">
        <w:rPr>
          <w:color w:val="231F20"/>
          <w:spacing w:val="-2"/>
        </w:rPr>
        <w:t xml:space="preserve"> </w:t>
      </w:r>
      <w:r w:rsidRPr="00697E23">
        <w:rPr>
          <w:color w:val="231F20"/>
        </w:rPr>
        <w:t>de 2016,</w:t>
      </w:r>
      <w:r w:rsidRPr="00697E23">
        <w:rPr>
          <w:color w:val="231F20"/>
          <w:spacing w:val="-1"/>
        </w:rPr>
        <w:t xml:space="preserve"> </w:t>
      </w:r>
      <w:r w:rsidRPr="00697E23">
        <w:rPr>
          <w:color w:val="231F20"/>
        </w:rPr>
        <w:t>referente</w:t>
      </w:r>
      <w:r w:rsidRPr="00697E23">
        <w:rPr>
          <w:color w:val="231F20"/>
          <w:spacing w:val="-1"/>
        </w:rPr>
        <w:t xml:space="preserve"> </w:t>
      </w:r>
      <w:r w:rsidRPr="00697E23">
        <w:rPr>
          <w:color w:val="231F20"/>
        </w:rPr>
        <w:t>a</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depuración</w:t>
      </w:r>
      <w:r w:rsidRPr="00697E23">
        <w:rPr>
          <w:color w:val="231F20"/>
          <w:spacing w:val="-1"/>
        </w:rPr>
        <w:t xml:space="preserve"> </w:t>
      </w:r>
      <w:r w:rsidRPr="00697E23">
        <w:rPr>
          <w:color w:val="231F20"/>
        </w:rPr>
        <w:t>contable</w:t>
      </w:r>
      <w:r w:rsidRPr="00697E23">
        <w:rPr>
          <w:color w:val="231F20"/>
          <w:spacing w:val="-1"/>
        </w:rPr>
        <w:t xml:space="preserve"> </w:t>
      </w:r>
      <w:r w:rsidRPr="00697E23">
        <w:rPr>
          <w:color w:val="231F20"/>
        </w:rPr>
        <w:t>permanente</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sostenible,</w:t>
      </w:r>
      <w:r w:rsidRPr="00697E23">
        <w:rPr>
          <w:color w:val="231F20"/>
          <w:spacing w:val="-1"/>
        </w:rPr>
        <w:t xml:space="preserve"> </w:t>
      </w:r>
      <w:r w:rsidRPr="00697E23">
        <w:rPr>
          <w:color w:val="231F20"/>
        </w:rPr>
        <w:t xml:space="preserve">lo cual generó que los saldos presentados en los estados financieros no </w:t>
      </w:r>
      <w:r w:rsidRPr="00697E23">
        <w:rPr>
          <w:color w:val="231F20"/>
          <w:spacing w:val="-4"/>
        </w:rPr>
        <w:t>reflejaran</w:t>
      </w:r>
      <w:r w:rsidRPr="00697E23">
        <w:rPr>
          <w:color w:val="231F20"/>
          <w:spacing w:val="-10"/>
        </w:rPr>
        <w:t xml:space="preserve"> </w:t>
      </w:r>
      <w:r w:rsidRPr="00697E23">
        <w:rPr>
          <w:color w:val="231F20"/>
          <w:spacing w:val="-4"/>
        </w:rPr>
        <w:t>de</w:t>
      </w:r>
      <w:r w:rsidRPr="00697E23">
        <w:rPr>
          <w:color w:val="231F20"/>
          <w:spacing w:val="-10"/>
        </w:rPr>
        <w:t xml:space="preserve"> </w:t>
      </w:r>
      <w:r w:rsidRPr="00697E23">
        <w:rPr>
          <w:color w:val="231F20"/>
          <w:spacing w:val="-4"/>
        </w:rPr>
        <w:t>manera</w:t>
      </w:r>
      <w:r w:rsidRPr="00697E23">
        <w:rPr>
          <w:color w:val="231F20"/>
          <w:spacing w:val="-10"/>
        </w:rPr>
        <w:t xml:space="preserve"> </w:t>
      </w:r>
      <w:r w:rsidRPr="00697E23">
        <w:rPr>
          <w:color w:val="231F20"/>
          <w:spacing w:val="-4"/>
        </w:rPr>
        <w:t>fidedigna</w:t>
      </w:r>
      <w:r w:rsidRPr="00697E23">
        <w:rPr>
          <w:color w:val="231F20"/>
          <w:spacing w:val="-10"/>
        </w:rPr>
        <w:t xml:space="preserve"> </w:t>
      </w:r>
      <w:r w:rsidRPr="00697E23">
        <w:rPr>
          <w:color w:val="231F20"/>
          <w:spacing w:val="-4"/>
        </w:rPr>
        <w:t>la</w:t>
      </w:r>
      <w:r w:rsidRPr="00697E23">
        <w:rPr>
          <w:color w:val="231F20"/>
          <w:spacing w:val="-10"/>
        </w:rPr>
        <w:t xml:space="preserve"> </w:t>
      </w:r>
      <w:r w:rsidRPr="00697E23">
        <w:rPr>
          <w:color w:val="231F20"/>
          <w:spacing w:val="-4"/>
        </w:rPr>
        <w:t>realidad</w:t>
      </w:r>
      <w:r w:rsidRPr="00697E23">
        <w:rPr>
          <w:color w:val="231F20"/>
          <w:spacing w:val="-10"/>
        </w:rPr>
        <w:t xml:space="preserve"> </w:t>
      </w:r>
      <w:r w:rsidRPr="00697E23">
        <w:rPr>
          <w:color w:val="231F20"/>
          <w:spacing w:val="-4"/>
        </w:rPr>
        <w:t>económica</w:t>
      </w:r>
      <w:r w:rsidRPr="00697E23">
        <w:rPr>
          <w:color w:val="231F20"/>
          <w:spacing w:val="-10"/>
        </w:rPr>
        <w:t xml:space="preserve"> </w:t>
      </w:r>
      <w:r w:rsidRPr="00697E23">
        <w:rPr>
          <w:color w:val="231F20"/>
          <w:spacing w:val="-4"/>
        </w:rPr>
        <w:t>de</w:t>
      </w:r>
      <w:r w:rsidRPr="00697E23">
        <w:rPr>
          <w:color w:val="231F20"/>
          <w:spacing w:val="-10"/>
        </w:rPr>
        <w:t xml:space="preserve"> </w:t>
      </w:r>
      <w:r w:rsidRPr="00697E23">
        <w:rPr>
          <w:color w:val="231F20"/>
          <w:spacing w:val="-4"/>
        </w:rPr>
        <w:t>la</w:t>
      </w:r>
      <w:r w:rsidRPr="00697E23">
        <w:rPr>
          <w:color w:val="231F20"/>
          <w:spacing w:val="-10"/>
        </w:rPr>
        <w:t xml:space="preserve"> </w:t>
      </w:r>
      <w:r w:rsidRPr="00697E23">
        <w:rPr>
          <w:color w:val="231F20"/>
          <w:spacing w:val="-4"/>
        </w:rPr>
        <w:t xml:space="preserve">Corporación, </w:t>
      </w:r>
      <w:r w:rsidRPr="00697E23">
        <w:rPr>
          <w:color w:val="231F20"/>
        </w:rPr>
        <w:t>con sobrestimación del pasivo y de las cuentas por cobrar.</w:t>
      </w:r>
    </w:p>
    <w:p w14:paraId="3E839493" w14:textId="77777777" w:rsidR="008D40A5" w:rsidRDefault="008D40A5" w:rsidP="00C33839">
      <w:pPr>
        <w:pStyle w:val="Textoindependiente"/>
        <w:ind w:right="49"/>
        <w:jc w:val="both"/>
        <w:rPr>
          <w:color w:val="231F20"/>
        </w:rPr>
      </w:pPr>
    </w:p>
    <w:p w14:paraId="58E7A551" w14:textId="77777777" w:rsidR="008D40A5" w:rsidRDefault="008D40A5" w:rsidP="00C33839">
      <w:pPr>
        <w:pStyle w:val="Textoindependiente"/>
        <w:ind w:right="49"/>
        <w:jc w:val="both"/>
        <w:rPr>
          <w:color w:val="231F20"/>
        </w:rPr>
      </w:pPr>
      <w:r w:rsidRPr="008D40A5">
        <w:rPr>
          <w:b/>
          <w:bCs/>
          <w:color w:val="231F20"/>
          <w:sz w:val="28"/>
          <w:szCs w:val="28"/>
        </w:rPr>
        <w:t>-</w:t>
      </w:r>
      <w:r w:rsidRPr="008D40A5">
        <w:rPr>
          <w:b/>
          <w:bCs/>
          <w:color w:val="231F20"/>
          <w:spacing w:val="-4"/>
          <w:sz w:val="28"/>
          <w:szCs w:val="28"/>
        </w:rPr>
        <w:t>I</w:t>
      </w:r>
      <w:r w:rsidRPr="008D40A5">
        <w:rPr>
          <w:b/>
          <w:bCs/>
          <w:color w:val="231F20"/>
          <w:spacing w:val="-4"/>
        </w:rPr>
        <w:t>ncorrección</w:t>
      </w:r>
      <w:r w:rsidRPr="00697E23">
        <w:rPr>
          <w:color w:val="231F20"/>
          <w:spacing w:val="-7"/>
        </w:rPr>
        <w:t xml:space="preserve"> </w:t>
      </w:r>
      <w:r w:rsidRPr="00697E23">
        <w:rPr>
          <w:color w:val="231F20"/>
          <w:spacing w:val="-4"/>
        </w:rPr>
        <w:t>de</w:t>
      </w:r>
      <w:r w:rsidRPr="00697E23">
        <w:rPr>
          <w:color w:val="231F20"/>
          <w:spacing w:val="-7"/>
        </w:rPr>
        <w:t xml:space="preserve"> </w:t>
      </w:r>
      <w:r w:rsidRPr="00697E23">
        <w:rPr>
          <w:color w:val="231F20"/>
          <w:spacing w:val="-4"/>
        </w:rPr>
        <w:t>clasificación</w:t>
      </w:r>
      <w:r w:rsidRPr="00697E23">
        <w:rPr>
          <w:color w:val="231F20"/>
          <w:spacing w:val="-7"/>
        </w:rPr>
        <w:t xml:space="preserve"> </w:t>
      </w:r>
      <w:r w:rsidRPr="00697E23">
        <w:rPr>
          <w:color w:val="231F20"/>
          <w:spacing w:val="-4"/>
        </w:rPr>
        <w:t>en</w:t>
      </w:r>
      <w:r w:rsidRPr="00697E23">
        <w:rPr>
          <w:color w:val="231F20"/>
          <w:spacing w:val="-7"/>
        </w:rPr>
        <w:t xml:space="preserve"> </w:t>
      </w:r>
      <w:r w:rsidRPr="00697E23">
        <w:rPr>
          <w:color w:val="231F20"/>
          <w:spacing w:val="-4"/>
        </w:rPr>
        <w:t>cuentas</w:t>
      </w:r>
      <w:r w:rsidRPr="00697E23">
        <w:rPr>
          <w:color w:val="231F20"/>
          <w:spacing w:val="-7"/>
        </w:rPr>
        <w:t xml:space="preserve"> </w:t>
      </w:r>
      <w:r w:rsidRPr="00697E23">
        <w:rPr>
          <w:color w:val="231F20"/>
          <w:spacing w:val="-4"/>
        </w:rPr>
        <w:t>por</w:t>
      </w:r>
      <w:r w:rsidRPr="00697E23">
        <w:rPr>
          <w:color w:val="231F20"/>
          <w:spacing w:val="-7"/>
        </w:rPr>
        <w:t xml:space="preserve"> </w:t>
      </w:r>
      <w:r w:rsidRPr="00697E23">
        <w:rPr>
          <w:color w:val="231F20"/>
          <w:spacing w:val="-4"/>
        </w:rPr>
        <w:t>pagar,</w:t>
      </w:r>
      <w:r w:rsidRPr="00697E23">
        <w:rPr>
          <w:color w:val="231F20"/>
          <w:spacing w:val="-7"/>
        </w:rPr>
        <w:t xml:space="preserve"> </w:t>
      </w:r>
      <w:r w:rsidRPr="00697E23">
        <w:rPr>
          <w:color w:val="231F20"/>
          <w:spacing w:val="-4"/>
        </w:rPr>
        <w:t>por</w:t>
      </w:r>
      <w:r w:rsidRPr="00697E23">
        <w:rPr>
          <w:color w:val="231F20"/>
          <w:spacing w:val="-7"/>
        </w:rPr>
        <w:t xml:space="preserve"> </w:t>
      </w:r>
      <w:r w:rsidRPr="00697E23">
        <w:rPr>
          <w:color w:val="231F20"/>
          <w:spacing w:val="-4"/>
        </w:rPr>
        <w:t>$17,13</w:t>
      </w:r>
      <w:r w:rsidRPr="00697E23">
        <w:rPr>
          <w:color w:val="231F20"/>
          <w:spacing w:val="-7"/>
        </w:rPr>
        <w:t xml:space="preserve"> </w:t>
      </w:r>
      <w:r w:rsidRPr="00697E23">
        <w:rPr>
          <w:color w:val="231F20"/>
          <w:spacing w:val="-4"/>
        </w:rPr>
        <w:t xml:space="preserve">millones, </w:t>
      </w:r>
      <w:r w:rsidRPr="00697E23">
        <w:rPr>
          <w:color w:val="231F20"/>
          <w:spacing w:val="-2"/>
        </w:rPr>
        <w:t>debido</w:t>
      </w:r>
      <w:r w:rsidRPr="00697E23">
        <w:rPr>
          <w:color w:val="231F20"/>
          <w:spacing w:val="-14"/>
        </w:rPr>
        <w:t xml:space="preserve"> </w:t>
      </w:r>
      <w:r w:rsidRPr="00697E23">
        <w:rPr>
          <w:color w:val="231F20"/>
          <w:spacing w:val="-2"/>
        </w:rPr>
        <w:t>a</w:t>
      </w:r>
      <w:r w:rsidRPr="00697E23">
        <w:rPr>
          <w:color w:val="231F20"/>
          <w:spacing w:val="-14"/>
        </w:rPr>
        <w:t xml:space="preserve"> </w:t>
      </w:r>
      <w:r w:rsidRPr="00697E23">
        <w:rPr>
          <w:color w:val="231F20"/>
          <w:spacing w:val="-2"/>
        </w:rPr>
        <w:t>que,</w:t>
      </w:r>
      <w:r w:rsidRPr="00697E23">
        <w:rPr>
          <w:color w:val="231F20"/>
          <w:spacing w:val="-14"/>
        </w:rPr>
        <w:t xml:space="preserve"> </w:t>
      </w:r>
      <w:r w:rsidRPr="00697E23">
        <w:rPr>
          <w:color w:val="231F20"/>
          <w:spacing w:val="-2"/>
        </w:rPr>
        <w:t>en</w:t>
      </w:r>
      <w:r w:rsidRPr="00697E23">
        <w:rPr>
          <w:color w:val="231F20"/>
          <w:spacing w:val="-14"/>
        </w:rPr>
        <w:t xml:space="preserve"> </w:t>
      </w:r>
      <w:r w:rsidRPr="00697E23">
        <w:rPr>
          <w:color w:val="231F20"/>
          <w:spacing w:val="-2"/>
        </w:rPr>
        <w:t>la</w:t>
      </w:r>
      <w:r w:rsidRPr="00697E23">
        <w:rPr>
          <w:color w:val="231F20"/>
          <w:spacing w:val="-14"/>
        </w:rPr>
        <w:t xml:space="preserve"> </w:t>
      </w:r>
      <w:r w:rsidRPr="00697E23">
        <w:rPr>
          <w:color w:val="231F20"/>
          <w:spacing w:val="-2"/>
        </w:rPr>
        <w:t>información</w:t>
      </w:r>
      <w:r w:rsidRPr="00697E23">
        <w:rPr>
          <w:color w:val="231F20"/>
          <w:spacing w:val="-14"/>
        </w:rPr>
        <w:t xml:space="preserve"> </w:t>
      </w:r>
      <w:r w:rsidRPr="00697E23">
        <w:rPr>
          <w:color w:val="231F20"/>
          <w:spacing w:val="-2"/>
        </w:rPr>
        <w:t>contable</w:t>
      </w:r>
      <w:r w:rsidRPr="00697E23">
        <w:rPr>
          <w:color w:val="231F20"/>
          <w:spacing w:val="-14"/>
        </w:rPr>
        <w:t xml:space="preserve"> </w:t>
      </w:r>
      <w:r w:rsidRPr="00697E23">
        <w:rPr>
          <w:color w:val="231F20"/>
          <w:spacing w:val="-2"/>
        </w:rPr>
        <w:t>de</w:t>
      </w:r>
      <w:r w:rsidRPr="00697E23">
        <w:rPr>
          <w:color w:val="231F20"/>
          <w:spacing w:val="-14"/>
        </w:rPr>
        <w:t xml:space="preserve"> </w:t>
      </w:r>
      <w:r w:rsidRPr="00697E23">
        <w:rPr>
          <w:color w:val="231F20"/>
          <w:spacing w:val="-2"/>
        </w:rPr>
        <w:t>Corporinoquia,</w:t>
      </w:r>
      <w:r w:rsidRPr="00697E23">
        <w:rPr>
          <w:color w:val="231F20"/>
          <w:spacing w:val="-14"/>
        </w:rPr>
        <w:t xml:space="preserve"> </w:t>
      </w:r>
      <w:r w:rsidRPr="00697E23">
        <w:rPr>
          <w:color w:val="231F20"/>
          <w:spacing w:val="-2"/>
        </w:rPr>
        <w:t xml:space="preserve">relacionada </w:t>
      </w:r>
      <w:r w:rsidRPr="00697E23">
        <w:rPr>
          <w:color w:val="231F20"/>
        </w:rPr>
        <w:t>con el detalle de la cuenta depósitos sin identificar, se comprobó la existencia de cifras con saldo contrario a la naturaleza de la cuenta, que afectaron la integridad e incumpliendo con las características fundamentales de la información revelada en los estados financieros al 31 de diciembre de 2024.</w:t>
      </w:r>
    </w:p>
    <w:p w14:paraId="49BDED11" w14:textId="77777777" w:rsidR="008D40A5" w:rsidRDefault="008D40A5" w:rsidP="00C33839">
      <w:pPr>
        <w:pStyle w:val="Textoindependiente"/>
        <w:ind w:right="49"/>
        <w:jc w:val="both"/>
        <w:rPr>
          <w:color w:val="231F20"/>
        </w:rPr>
      </w:pPr>
    </w:p>
    <w:p w14:paraId="163C7A72" w14:textId="77777777" w:rsidR="008D40A5" w:rsidRDefault="008D40A5" w:rsidP="00C33839">
      <w:pPr>
        <w:pStyle w:val="Textoindependiente"/>
        <w:ind w:right="49"/>
        <w:jc w:val="both"/>
        <w:rPr>
          <w:color w:val="231F20"/>
        </w:rPr>
      </w:pPr>
      <w:r w:rsidRPr="00697E23">
        <w:rPr>
          <w:color w:val="231F20"/>
          <w:spacing w:val="-8"/>
        </w:rPr>
        <w:t xml:space="preserve">Lo anterior, contravino lo establecido en el numeral 4.1.2. Representación </w:t>
      </w:r>
      <w:r w:rsidRPr="00697E23">
        <w:rPr>
          <w:color w:val="231F20"/>
        </w:rPr>
        <w:t>fiel</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Resolución</w:t>
      </w:r>
      <w:r w:rsidRPr="00697E23">
        <w:rPr>
          <w:color w:val="231F20"/>
          <w:spacing w:val="-3"/>
        </w:rPr>
        <w:t xml:space="preserve"> </w:t>
      </w:r>
      <w:r w:rsidRPr="00697E23">
        <w:rPr>
          <w:color w:val="231F20"/>
        </w:rPr>
        <w:t>211</w:t>
      </w:r>
      <w:r w:rsidRPr="00697E23">
        <w:rPr>
          <w:color w:val="231F20"/>
          <w:spacing w:val="-3"/>
        </w:rPr>
        <w:t xml:space="preserve"> </w:t>
      </w:r>
      <w:r w:rsidRPr="00697E23">
        <w:rPr>
          <w:color w:val="231F20"/>
        </w:rPr>
        <w:t>del</w:t>
      </w:r>
      <w:r w:rsidRPr="00697E23">
        <w:rPr>
          <w:color w:val="231F20"/>
          <w:spacing w:val="-3"/>
        </w:rPr>
        <w:t xml:space="preserve"> </w:t>
      </w:r>
      <w:r w:rsidRPr="00697E23">
        <w:rPr>
          <w:color w:val="231F20"/>
        </w:rPr>
        <w:t>9</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diciembre</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2021</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Contaduría General</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Nación,</w:t>
      </w:r>
      <w:r w:rsidRPr="00697E23">
        <w:rPr>
          <w:color w:val="231F20"/>
          <w:spacing w:val="-5"/>
        </w:rPr>
        <w:t xml:space="preserve"> </w:t>
      </w:r>
      <w:r w:rsidRPr="00697E23">
        <w:rPr>
          <w:color w:val="231F20"/>
        </w:rPr>
        <w:t>así</w:t>
      </w:r>
      <w:r w:rsidRPr="00697E23">
        <w:rPr>
          <w:color w:val="231F20"/>
          <w:spacing w:val="-5"/>
        </w:rPr>
        <w:t xml:space="preserve"> </w:t>
      </w:r>
      <w:r w:rsidRPr="00697E23">
        <w:rPr>
          <w:color w:val="231F20"/>
        </w:rPr>
        <w:t>como</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descripción</w:t>
      </w:r>
      <w:r w:rsidRPr="00697E23">
        <w:rPr>
          <w:color w:val="231F20"/>
          <w:spacing w:val="-5"/>
        </w:rPr>
        <w:t xml:space="preserve"> </w:t>
      </w:r>
      <w:r w:rsidRPr="00697E23">
        <w:rPr>
          <w:color w:val="231F20"/>
        </w:rPr>
        <w:t>y</w:t>
      </w:r>
      <w:r w:rsidRPr="00697E23">
        <w:rPr>
          <w:color w:val="231F20"/>
          <w:spacing w:val="-5"/>
        </w:rPr>
        <w:t xml:space="preserve"> </w:t>
      </w:r>
      <w:r w:rsidRPr="00697E23">
        <w:rPr>
          <w:color w:val="231F20"/>
        </w:rPr>
        <w:t>dinámica</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cuenta recursos</w:t>
      </w:r>
      <w:r w:rsidRPr="00697E23">
        <w:rPr>
          <w:color w:val="231F20"/>
          <w:spacing w:val="-12"/>
        </w:rPr>
        <w:t xml:space="preserve"> </w:t>
      </w:r>
      <w:r w:rsidRPr="00697E23">
        <w:rPr>
          <w:color w:val="231F20"/>
        </w:rPr>
        <w:t>a</w:t>
      </w:r>
      <w:r w:rsidRPr="00697E23">
        <w:rPr>
          <w:color w:val="231F20"/>
          <w:spacing w:val="-12"/>
        </w:rPr>
        <w:t xml:space="preserve"> </w:t>
      </w:r>
      <w:r w:rsidRPr="00697E23">
        <w:rPr>
          <w:color w:val="231F20"/>
        </w:rPr>
        <w:t>favor</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terceros,</w:t>
      </w:r>
      <w:r w:rsidRPr="00697E23">
        <w:rPr>
          <w:color w:val="231F20"/>
          <w:spacing w:val="-12"/>
        </w:rPr>
        <w:t xml:space="preserve"> </w:t>
      </w:r>
      <w:r w:rsidRPr="00697E23">
        <w:rPr>
          <w:color w:val="231F20"/>
        </w:rPr>
        <w:t>prevista</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capítulo</w:t>
      </w:r>
      <w:r w:rsidRPr="00697E23">
        <w:rPr>
          <w:color w:val="231F20"/>
          <w:spacing w:val="-12"/>
        </w:rPr>
        <w:t xml:space="preserve"> </w:t>
      </w:r>
      <w:r w:rsidRPr="00697E23">
        <w:rPr>
          <w:color w:val="231F20"/>
        </w:rPr>
        <w:t>2</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Resolución 620</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2015</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misma</w:t>
      </w:r>
      <w:r w:rsidRPr="00697E23">
        <w:rPr>
          <w:color w:val="231F20"/>
          <w:spacing w:val="-5"/>
        </w:rPr>
        <w:t xml:space="preserve"> </w:t>
      </w:r>
      <w:r w:rsidRPr="00697E23">
        <w:rPr>
          <w:color w:val="231F20"/>
        </w:rPr>
        <w:t>entidad,</w:t>
      </w:r>
      <w:r w:rsidRPr="00697E23">
        <w:rPr>
          <w:color w:val="231F20"/>
          <w:spacing w:val="-5"/>
        </w:rPr>
        <w:t xml:space="preserve"> </w:t>
      </w:r>
      <w:r w:rsidRPr="00697E23">
        <w:rPr>
          <w:color w:val="231F20"/>
        </w:rPr>
        <w:t>lo</w:t>
      </w:r>
      <w:r w:rsidRPr="00697E23">
        <w:rPr>
          <w:color w:val="231F20"/>
          <w:spacing w:val="-5"/>
        </w:rPr>
        <w:t xml:space="preserve"> </w:t>
      </w:r>
      <w:r w:rsidRPr="00697E23">
        <w:rPr>
          <w:color w:val="231F20"/>
        </w:rPr>
        <w:t>cual</w:t>
      </w:r>
      <w:r w:rsidRPr="00697E23">
        <w:rPr>
          <w:color w:val="231F20"/>
          <w:spacing w:val="-5"/>
        </w:rPr>
        <w:t xml:space="preserve"> </w:t>
      </w:r>
      <w:r w:rsidRPr="00697E23">
        <w:rPr>
          <w:color w:val="231F20"/>
        </w:rPr>
        <w:t>generó</w:t>
      </w:r>
      <w:r w:rsidRPr="00697E23">
        <w:rPr>
          <w:color w:val="231F20"/>
          <w:spacing w:val="-5"/>
        </w:rPr>
        <w:t xml:space="preserve"> </w:t>
      </w:r>
      <w:r w:rsidRPr="00697E23">
        <w:rPr>
          <w:color w:val="231F20"/>
        </w:rPr>
        <w:t>subestimación</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 cuenta recursos a favor de terceros.</w:t>
      </w:r>
    </w:p>
    <w:p w14:paraId="064EFFB0" w14:textId="77777777" w:rsidR="008D40A5" w:rsidRDefault="008D40A5" w:rsidP="00C33839">
      <w:pPr>
        <w:pStyle w:val="Textoindependiente"/>
        <w:ind w:right="49"/>
        <w:jc w:val="both"/>
        <w:rPr>
          <w:color w:val="231F20"/>
        </w:rPr>
      </w:pPr>
      <w:r w:rsidRPr="008D40A5">
        <w:rPr>
          <w:b/>
          <w:bCs/>
          <w:color w:val="231F20"/>
          <w:sz w:val="28"/>
          <w:szCs w:val="28"/>
        </w:rPr>
        <w:t>-</w:t>
      </w:r>
      <w:r w:rsidRPr="008D40A5">
        <w:rPr>
          <w:b/>
          <w:bCs/>
          <w:color w:val="231F20"/>
        </w:rPr>
        <w:t>Incorrección</w:t>
      </w:r>
      <w:r w:rsidRPr="00697E23">
        <w:rPr>
          <w:color w:val="231F20"/>
          <w:spacing w:val="-20"/>
        </w:rPr>
        <w:t xml:space="preserve"> </w:t>
      </w:r>
      <w:r w:rsidRPr="00697E23">
        <w:rPr>
          <w:color w:val="231F20"/>
        </w:rPr>
        <w:t>de</w:t>
      </w:r>
      <w:r w:rsidRPr="00697E23">
        <w:rPr>
          <w:color w:val="231F20"/>
          <w:spacing w:val="-19"/>
        </w:rPr>
        <w:t xml:space="preserve"> </w:t>
      </w:r>
      <w:r w:rsidRPr="00697E23">
        <w:rPr>
          <w:color w:val="231F20"/>
        </w:rPr>
        <w:t>clasificación</w:t>
      </w:r>
      <w:r w:rsidRPr="00697E23">
        <w:rPr>
          <w:color w:val="231F20"/>
          <w:spacing w:val="-19"/>
        </w:rPr>
        <w:t xml:space="preserve"> </w:t>
      </w:r>
      <w:r w:rsidRPr="00697E23">
        <w:rPr>
          <w:color w:val="231F20"/>
        </w:rPr>
        <w:t>en</w:t>
      </w:r>
      <w:r w:rsidRPr="00697E23">
        <w:rPr>
          <w:color w:val="231F20"/>
          <w:spacing w:val="-20"/>
        </w:rPr>
        <w:t xml:space="preserve"> </w:t>
      </w:r>
      <w:r w:rsidRPr="00697E23">
        <w:rPr>
          <w:color w:val="231F20"/>
        </w:rPr>
        <w:t>cuentas</w:t>
      </w:r>
      <w:r w:rsidRPr="00697E23">
        <w:rPr>
          <w:color w:val="231F20"/>
          <w:spacing w:val="-19"/>
        </w:rPr>
        <w:t xml:space="preserve"> </w:t>
      </w:r>
      <w:r w:rsidRPr="00697E23">
        <w:rPr>
          <w:color w:val="231F20"/>
        </w:rPr>
        <w:t>por</w:t>
      </w:r>
      <w:r w:rsidRPr="00697E23">
        <w:rPr>
          <w:color w:val="231F20"/>
          <w:spacing w:val="-19"/>
        </w:rPr>
        <w:t xml:space="preserve"> </w:t>
      </w:r>
      <w:r w:rsidRPr="00697E23">
        <w:rPr>
          <w:color w:val="231F20"/>
        </w:rPr>
        <w:t>pagar,</w:t>
      </w:r>
      <w:r w:rsidRPr="00697E23">
        <w:rPr>
          <w:color w:val="231F20"/>
          <w:spacing w:val="-20"/>
        </w:rPr>
        <w:t xml:space="preserve"> </w:t>
      </w:r>
      <w:r w:rsidRPr="00697E23">
        <w:rPr>
          <w:color w:val="231F20"/>
        </w:rPr>
        <w:t>por</w:t>
      </w:r>
      <w:r w:rsidRPr="00697E23">
        <w:rPr>
          <w:color w:val="231F20"/>
          <w:spacing w:val="-19"/>
        </w:rPr>
        <w:t xml:space="preserve"> </w:t>
      </w:r>
      <w:r w:rsidRPr="00697E23">
        <w:rPr>
          <w:color w:val="231F20"/>
        </w:rPr>
        <w:t>$2,61</w:t>
      </w:r>
      <w:r w:rsidRPr="00697E23">
        <w:rPr>
          <w:color w:val="231F20"/>
          <w:spacing w:val="-20"/>
        </w:rPr>
        <w:t xml:space="preserve"> </w:t>
      </w:r>
      <w:r w:rsidRPr="00697E23">
        <w:rPr>
          <w:color w:val="231F20"/>
        </w:rPr>
        <w:t xml:space="preserve">millones, debido a que al revisar la información contable relacionada con el </w:t>
      </w:r>
      <w:r w:rsidRPr="00697E23">
        <w:rPr>
          <w:color w:val="231F20"/>
          <w:spacing w:val="-2"/>
        </w:rPr>
        <w:t>detalle</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la</w:t>
      </w:r>
      <w:r w:rsidRPr="00697E23">
        <w:rPr>
          <w:color w:val="231F20"/>
          <w:spacing w:val="-12"/>
        </w:rPr>
        <w:t xml:space="preserve"> </w:t>
      </w:r>
      <w:r w:rsidRPr="00697E23">
        <w:rPr>
          <w:color w:val="231F20"/>
          <w:spacing w:val="-2"/>
        </w:rPr>
        <w:t>cuenta</w:t>
      </w:r>
      <w:r w:rsidRPr="00697E23">
        <w:rPr>
          <w:color w:val="231F20"/>
          <w:spacing w:val="-13"/>
        </w:rPr>
        <w:t xml:space="preserve"> </w:t>
      </w:r>
      <w:r w:rsidRPr="00697E23">
        <w:rPr>
          <w:color w:val="231F20"/>
          <w:spacing w:val="-2"/>
        </w:rPr>
        <w:t>otras</w:t>
      </w:r>
      <w:r w:rsidRPr="00697E23">
        <w:rPr>
          <w:color w:val="231F20"/>
          <w:spacing w:val="-13"/>
        </w:rPr>
        <w:t xml:space="preserve"> </w:t>
      </w:r>
      <w:r w:rsidRPr="00697E23">
        <w:rPr>
          <w:color w:val="231F20"/>
          <w:spacing w:val="-2"/>
        </w:rPr>
        <w:t>cuentas</w:t>
      </w:r>
      <w:r w:rsidRPr="00697E23">
        <w:rPr>
          <w:color w:val="231F20"/>
          <w:spacing w:val="-13"/>
        </w:rPr>
        <w:t xml:space="preserve"> </w:t>
      </w:r>
      <w:r w:rsidRPr="00697E23">
        <w:rPr>
          <w:color w:val="231F20"/>
          <w:spacing w:val="-2"/>
        </w:rPr>
        <w:t>por</w:t>
      </w:r>
      <w:r w:rsidRPr="00697E23">
        <w:rPr>
          <w:color w:val="231F20"/>
          <w:spacing w:val="-13"/>
        </w:rPr>
        <w:t xml:space="preserve"> </w:t>
      </w:r>
      <w:r w:rsidRPr="00697E23">
        <w:rPr>
          <w:color w:val="231F20"/>
          <w:spacing w:val="-2"/>
        </w:rPr>
        <w:t>pagar,</w:t>
      </w:r>
      <w:r w:rsidRPr="00697E23">
        <w:rPr>
          <w:color w:val="231F20"/>
          <w:spacing w:val="-13"/>
        </w:rPr>
        <w:t xml:space="preserve"> </w:t>
      </w:r>
      <w:r w:rsidRPr="00697E23">
        <w:rPr>
          <w:color w:val="231F20"/>
          <w:spacing w:val="-2"/>
        </w:rPr>
        <w:t>se</w:t>
      </w:r>
      <w:r w:rsidRPr="00697E23">
        <w:rPr>
          <w:color w:val="231F20"/>
          <w:spacing w:val="-12"/>
        </w:rPr>
        <w:t xml:space="preserve"> </w:t>
      </w:r>
      <w:r w:rsidRPr="00697E23">
        <w:rPr>
          <w:color w:val="231F20"/>
          <w:spacing w:val="-2"/>
        </w:rPr>
        <w:t>comprobó</w:t>
      </w:r>
      <w:r w:rsidRPr="00697E23">
        <w:rPr>
          <w:color w:val="231F20"/>
          <w:spacing w:val="-13"/>
        </w:rPr>
        <w:t xml:space="preserve"> </w:t>
      </w:r>
      <w:r w:rsidRPr="00697E23">
        <w:rPr>
          <w:color w:val="231F20"/>
          <w:spacing w:val="-2"/>
        </w:rPr>
        <w:t>la</w:t>
      </w:r>
      <w:r w:rsidRPr="00697E23">
        <w:rPr>
          <w:color w:val="231F20"/>
          <w:spacing w:val="-13"/>
        </w:rPr>
        <w:t xml:space="preserve"> </w:t>
      </w:r>
      <w:r w:rsidRPr="00697E23">
        <w:rPr>
          <w:color w:val="231F20"/>
          <w:spacing w:val="-2"/>
        </w:rPr>
        <w:t xml:space="preserve">existencia </w:t>
      </w:r>
      <w:r w:rsidRPr="00697E23">
        <w:rPr>
          <w:color w:val="231F20"/>
        </w:rPr>
        <w:t>de saldos registrados con saldo contrario a su naturaleza contable, cuya</w:t>
      </w:r>
      <w:r w:rsidRPr="00697E23">
        <w:rPr>
          <w:color w:val="231F20"/>
          <w:spacing w:val="40"/>
        </w:rPr>
        <w:t xml:space="preserve"> </w:t>
      </w:r>
      <w:r w:rsidRPr="00697E23">
        <w:rPr>
          <w:color w:val="231F20"/>
        </w:rPr>
        <w:t>situación</w:t>
      </w:r>
      <w:r w:rsidRPr="00697E23">
        <w:rPr>
          <w:color w:val="231F20"/>
          <w:spacing w:val="40"/>
        </w:rPr>
        <w:t xml:space="preserve"> </w:t>
      </w:r>
      <w:r w:rsidRPr="00697E23">
        <w:rPr>
          <w:color w:val="231F20"/>
        </w:rPr>
        <w:t>afectó</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integridad</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información</w:t>
      </w:r>
      <w:r w:rsidRPr="00697E23">
        <w:rPr>
          <w:color w:val="231F20"/>
          <w:spacing w:val="40"/>
        </w:rPr>
        <w:t xml:space="preserve"> </w:t>
      </w:r>
      <w:r w:rsidRPr="00697E23">
        <w:rPr>
          <w:color w:val="231F20"/>
        </w:rPr>
        <w:t>e</w:t>
      </w:r>
      <w:r w:rsidRPr="00697E23">
        <w:rPr>
          <w:color w:val="231F20"/>
          <w:spacing w:val="40"/>
        </w:rPr>
        <w:t xml:space="preserve"> </w:t>
      </w:r>
      <w:r w:rsidRPr="00697E23">
        <w:rPr>
          <w:color w:val="231F20"/>
        </w:rPr>
        <w:t>incumplió con características fundamentales de la información revelada en los estados financieros al 31 de diciembre de 2024.</w:t>
      </w:r>
    </w:p>
    <w:p w14:paraId="1FB3BA50" w14:textId="77777777" w:rsidR="008D40A5" w:rsidRDefault="008D40A5" w:rsidP="00C33839">
      <w:pPr>
        <w:pStyle w:val="Textoindependiente"/>
        <w:ind w:right="49"/>
        <w:jc w:val="both"/>
        <w:rPr>
          <w:color w:val="231F20"/>
        </w:rPr>
      </w:pPr>
    </w:p>
    <w:p w14:paraId="4CFF4B74" w14:textId="77777777" w:rsidR="008D40A5" w:rsidRDefault="008D40A5" w:rsidP="00C33839">
      <w:pPr>
        <w:pStyle w:val="Textoindependiente"/>
        <w:ind w:right="49"/>
        <w:jc w:val="both"/>
        <w:rPr>
          <w:color w:val="231F20"/>
        </w:rPr>
      </w:pPr>
      <w:r w:rsidRPr="00697E23">
        <w:rPr>
          <w:color w:val="231F20"/>
          <w:spacing w:val="-8"/>
        </w:rPr>
        <w:t xml:space="preserve">Lo anterior, contravino lo establecido en el numeral 4.1.2. Representación </w:t>
      </w:r>
      <w:r w:rsidRPr="00697E23">
        <w:rPr>
          <w:color w:val="231F20"/>
        </w:rPr>
        <w:t>fiel</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Resolución</w:t>
      </w:r>
      <w:r w:rsidRPr="00697E23">
        <w:rPr>
          <w:color w:val="231F20"/>
          <w:spacing w:val="-3"/>
        </w:rPr>
        <w:t xml:space="preserve"> </w:t>
      </w:r>
      <w:r w:rsidRPr="00697E23">
        <w:rPr>
          <w:color w:val="231F20"/>
        </w:rPr>
        <w:t>211</w:t>
      </w:r>
      <w:r w:rsidRPr="00697E23">
        <w:rPr>
          <w:color w:val="231F20"/>
          <w:spacing w:val="-3"/>
        </w:rPr>
        <w:t xml:space="preserve"> </w:t>
      </w:r>
      <w:r w:rsidRPr="00697E23">
        <w:rPr>
          <w:color w:val="231F20"/>
        </w:rPr>
        <w:t>del</w:t>
      </w:r>
      <w:r w:rsidRPr="00697E23">
        <w:rPr>
          <w:color w:val="231F20"/>
          <w:spacing w:val="-3"/>
        </w:rPr>
        <w:t xml:space="preserve"> </w:t>
      </w:r>
      <w:r w:rsidRPr="00697E23">
        <w:rPr>
          <w:color w:val="231F20"/>
        </w:rPr>
        <w:t>9</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diciembre</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2021</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Contaduría General de la Nación, que indicó que la información financiera de propósito general debe representar fielmente los hechos económicos cuando la descripción del fenómeno es completa, neutral y libre de error significativo; así como la descripción y dinámica de la cuenta otras cuentas por pagar, prevista en el capítulo 2 de la Resolución 620</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2015</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misma</w:t>
      </w:r>
      <w:r w:rsidRPr="00697E23">
        <w:rPr>
          <w:color w:val="231F20"/>
          <w:spacing w:val="-5"/>
        </w:rPr>
        <w:t xml:space="preserve"> </w:t>
      </w:r>
      <w:r w:rsidRPr="00697E23">
        <w:rPr>
          <w:color w:val="231F20"/>
        </w:rPr>
        <w:t>entidad,</w:t>
      </w:r>
      <w:r w:rsidRPr="00697E23">
        <w:rPr>
          <w:color w:val="231F20"/>
          <w:spacing w:val="-5"/>
        </w:rPr>
        <w:t xml:space="preserve"> </w:t>
      </w:r>
      <w:r w:rsidRPr="00697E23">
        <w:rPr>
          <w:color w:val="231F20"/>
        </w:rPr>
        <w:t>lo</w:t>
      </w:r>
      <w:r w:rsidRPr="00697E23">
        <w:rPr>
          <w:color w:val="231F20"/>
          <w:spacing w:val="-5"/>
        </w:rPr>
        <w:t xml:space="preserve"> </w:t>
      </w:r>
      <w:r w:rsidRPr="00697E23">
        <w:rPr>
          <w:color w:val="231F20"/>
        </w:rPr>
        <w:t>cual</w:t>
      </w:r>
      <w:r w:rsidRPr="00697E23">
        <w:rPr>
          <w:color w:val="231F20"/>
          <w:spacing w:val="-5"/>
        </w:rPr>
        <w:t xml:space="preserve"> </w:t>
      </w:r>
      <w:r w:rsidRPr="00697E23">
        <w:rPr>
          <w:color w:val="231F20"/>
        </w:rPr>
        <w:t>generó</w:t>
      </w:r>
      <w:r w:rsidRPr="00697E23">
        <w:rPr>
          <w:color w:val="231F20"/>
          <w:spacing w:val="-5"/>
        </w:rPr>
        <w:t xml:space="preserve"> </w:t>
      </w:r>
      <w:r w:rsidRPr="00697E23">
        <w:rPr>
          <w:color w:val="231F20"/>
        </w:rPr>
        <w:t>subestimación</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 cuenta otras cuentas por pagar.</w:t>
      </w:r>
    </w:p>
    <w:p w14:paraId="78FE8A69" w14:textId="77777777" w:rsidR="008D40A5" w:rsidRDefault="008D40A5" w:rsidP="00C33839">
      <w:pPr>
        <w:pStyle w:val="Textoindependiente"/>
        <w:ind w:right="49"/>
        <w:jc w:val="both"/>
        <w:rPr>
          <w:color w:val="231F20"/>
        </w:rPr>
      </w:pPr>
    </w:p>
    <w:p w14:paraId="5810E637" w14:textId="77777777" w:rsidR="008D40A5" w:rsidRDefault="008D40A5" w:rsidP="00C33839">
      <w:pPr>
        <w:pStyle w:val="Textoindependiente"/>
        <w:ind w:right="49"/>
        <w:jc w:val="both"/>
        <w:rPr>
          <w:color w:val="231F20"/>
        </w:rPr>
      </w:pPr>
      <w:r w:rsidRPr="008D40A5">
        <w:rPr>
          <w:b/>
          <w:bCs/>
          <w:color w:val="231F20"/>
          <w:sz w:val="28"/>
          <w:szCs w:val="28"/>
        </w:rPr>
        <w:t>-</w:t>
      </w:r>
      <w:r w:rsidRPr="008D40A5">
        <w:rPr>
          <w:b/>
          <w:bCs/>
          <w:color w:val="231F20"/>
          <w:spacing w:val="-2"/>
        </w:rPr>
        <w:t>Incorrección</w:t>
      </w:r>
      <w:r w:rsidRPr="00697E23">
        <w:rPr>
          <w:color w:val="231F20"/>
          <w:spacing w:val="-31"/>
        </w:rPr>
        <w:t xml:space="preserve"> </w:t>
      </w:r>
      <w:r w:rsidRPr="00697E23">
        <w:rPr>
          <w:color w:val="231F20"/>
          <w:spacing w:val="-2"/>
        </w:rPr>
        <w:t>de</w:t>
      </w:r>
      <w:r w:rsidRPr="00697E23">
        <w:rPr>
          <w:color w:val="231F20"/>
          <w:spacing w:val="-28"/>
        </w:rPr>
        <w:t xml:space="preserve"> </w:t>
      </w:r>
      <w:r w:rsidRPr="00697E23">
        <w:rPr>
          <w:color w:val="231F20"/>
          <w:spacing w:val="-2"/>
        </w:rPr>
        <w:t>cantidad</w:t>
      </w:r>
      <w:r w:rsidRPr="00697E23">
        <w:rPr>
          <w:color w:val="231F20"/>
          <w:spacing w:val="-28"/>
        </w:rPr>
        <w:t xml:space="preserve"> </w:t>
      </w:r>
      <w:r w:rsidRPr="00697E23">
        <w:rPr>
          <w:color w:val="231F20"/>
          <w:spacing w:val="-2"/>
        </w:rPr>
        <w:t>en</w:t>
      </w:r>
      <w:r w:rsidRPr="00697E23">
        <w:rPr>
          <w:color w:val="231F20"/>
          <w:spacing w:val="-29"/>
        </w:rPr>
        <w:t xml:space="preserve"> </w:t>
      </w:r>
      <w:r w:rsidRPr="00697E23">
        <w:rPr>
          <w:color w:val="231F20"/>
          <w:spacing w:val="-2"/>
        </w:rPr>
        <w:t>patrimonio</w:t>
      </w:r>
      <w:r w:rsidRPr="00697E23">
        <w:rPr>
          <w:color w:val="231F20"/>
          <w:spacing w:val="-28"/>
        </w:rPr>
        <w:t xml:space="preserve"> </w:t>
      </w:r>
      <w:r w:rsidRPr="00697E23">
        <w:rPr>
          <w:color w:val="231F20"/>
          <w:spacing w:val="-2"/>
        </w:rPr>
        <w:t>de</w:t>
      </w:r>
      <w:r w:rsidRPr="00697E23">
        <w:rPr>
          <w:color w:val="231F20"/>
          <w:spacing w:val="-28"/>
        </w:rPr>
        <w:t xml:space="preserve"> </w:t>
      </w:r>
      <w:r w:rsidRPr="00697E23">
        <w:rPr>
          <w:color w:val="231F20"/>
          <w:spacing w:val="-2"/>
        </w:rPr>
        <w:t>las</w:t>
      </w:r>
      <w:r w:rsidRPr="00697E23">
        <w:rPr>
          <w:color w:val="231F20"/>
          <w:spacing w:val="-29"/>
        </w:rPr>
        <w:t xml:space="preserve"> </w:t>
      </w:r>
      <w:r w:rsidRPr="00697E23">
        <w:rPr>
          <w:color w:val="231F20"/>
          <w:spacing w:val="-2"/>
        </w:rPr>
        <w:t>entidades</w:t>
      </w:r>
      <w:r w:rsidRPr="00697E23">
        <w:rPr>
          <w:color w:val="231F20"/>
          <w:spacing w:val="-28"/>
        </w:rPr>
        <w:t xml:space="preserve"> </w:t>
      </w:r>
      <w:r w:rsidRPr="00697E23">
        <w:rPr>
          <w:color w:val="231F20"/>
          <w:spacing w:val="-2"/>
        </w:rPr>
        <w:t>de</w:t>
      </w:r>
      <w:r w:rsidRPr="00697E23">
        <w:rPr>
          <w:color w:val="231F20"/>
          <w:spacing w:val="-28"/>
        </w:rPr>
        <w:t xml:space="preserve"> </w:t>
      </w:r>
      <w:r w:rsidRPr="00697E23">
        <w:rPr>
          <w:color w:val="231F20"/>
          <w:spacing w:val="-2"/>
        </w:rPr>
        <w:t>Gobierno</w:t>
      </w:r>
      <w:r w:rsidRPr="00697E23">
        <w:rPr>
          <w:color w:val="231F20"/>
          <w:spacing w:val="-28"/>
        </w:rPr>
        <w:t xml:space="preserve"> </w:t>
      </w:r>
      <w:r w:rsidRPr="00697E23">
        <w:rPr>
          <w:color w:val="231F20"/>
          <w:spacing w:val="-5"/>
        </w:rPr>
        <w:t>por</w:t>
      </w:r>
      <w:r>
        <w:rPr>
          <w:color w:val="231F20"/>
          <w:spacing w:val="-5"/>
        </w:rPr>
        <w:t xml:space="preserve"> </w:t>
      </w:r>
      <w:r w:rsidRPr="00697E23">
        <w:rPr>
          <w:color w:val="231F20"/>
          <w:spacing w:val="-2"/>
        </w:rPr>
        <w:t>$282,46</w:t>
      </w:r>
      <w:r w:rsidRPr="00697E23">
        <w:rPr>
          <w:color w:val="231F20"/>
          <w:spacing w:val="-17"/>
        </w:rPr>
        <w:t xml:space="preserve"> </w:t>
      </w:r>
      <w:r w:rsidRPr="00697E23">
        <w:rPr>
          <w:color w:val="231F20"/>
          <w:spacing w:val="-2"/>
        </w:rPr>
        <w:t>millones,</w:t>
      </w:r>
      <w:r w:rsidRPr="00697E23">
        <w:rPr>
          <w:color w:val="231F20"/>
          <w:spacing w:val="-17"/>
        </w:rPr>
        <w:t xml:space="preserve"> </w:t>
      </w:r>
      <w:r w:rsidRPr="00697E23">
        <w:rPr>
          <w:color w:val="231F20"/>
          <w:spacing w:val="-2"/>
        </w:rPr>
        <w:t>debido</w:t>
      </w:r>
      <w:r w:rsidRPr="00697E23">
        <w:rPr>
          <w:color w:val="231F20"/>
          <w:spacing w:val="-17"/>
        </w:rPr>
        <w:t xml:space="preserve"> </w:t>
      </w:r>
      <w:r w:rsidRPr="00697E23">
        <w:rPr>
          <w:color w:val="231F20"/>
          <w:spacing w:val="-2"/>
        </w:rPr>
        <w:t>a</w:t>
      </w:r>
      <w:r w:rsidRPr="00697E23">
        <w:rPr>
          <w:color w:val="231F20"/>
          <w:spacing w:val="-17"/>
        </w:rPr>
        <w:t xml:space="preserve"> </w:t>
      </w:r>
      <w:r w:rsidRPr="00697E23">
        <w:rPr>
          <w:color w:val="231F20"/>
          <w:spacing w:val="-2"/>
        </w:rPr>
        <w:t>que,</w:t>
      </w:r>
      <w:r w:rsidRPr="00697E23">
        <w:rPr>
          <w:color w:val="231F20"/>
          <w:spacing w:val="-17"/>
        </w:rPr>
        <w:t xml:space="preserve"> </w:t>
      </w:r>
      <w:r w:rsidRPr="00697E23">
        <w:rPr>
          <w:color w:val="231F20"/>
          <w:spacing w:val="-2"/>
        </w:rPr>
        <w:t>durante</w:t>
      </w:r>
      <w:r w:rsidRPr="00697E23">
        <w:rPr>
          <w:color w:val="231F20"/>
          <w:spacing w:val="-17"/>
        </w:rPr>
        <w:t xml:space="preserve"> </w:t>
      </w:r>
      <w:r w:rsidRPr="00697E23">
        <w:rPr>
          <w:color w:val="231F20"/>
          <w:spacing w:val="-2"/>
        </w:rPr>
        <w:t>la</w:t>
      </w:r>
      <w:r w:rsidRPr="00697E23">
        <w:rPr>
          <w:color w:val="231F20"/>
          <w:spacing w:val="-17"/>
        </w:rPr>
        <w:t xml:space="preserve"> </w:t>
      </w:r>
      <w:r w:rsidRPr="00697E23">
        <w:rPr>
          <w:color w:val="231F20"/>
          <w:spacing w:val="-2"/>
        </w:rPr>
        <w:t>revisión</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los</w:t>
      </w:r>
      <w:r w:rsidRPr="00697E23">
        <w:rPr>
          <w:color w:val="231F20"/>
          <w:spacing w:val="-17"/>
        </w:rPr>
        <w:t xml:space="preserve"> </w:t>
      </w:r>
      <w:r w:rsidRPr="00697E23">
        <w:rPr>
          <w:color w:val="231F20"/>
          <w:spacing w:val="-2"/>
        </w:rPr>
        <w:t xml:space="preserve">movimientos </w:t>
      </w:r>
      <w:r w:rsidRPr="00697E23">
        <w:rPr>
          <w:color w:val="231F20"/>
          <w:spacing w:val="-4"/>
        </w:rPr>
        <w:t>contables,</w:t>
      </w:r>
      <w:r w:rsidRPr="00697E23">
        <w:rPr>
          <w:color w:val="231F20"/>
          <w:spacing w:val="-11"/>
        </w:rPr>
        <w:t xml:space="preserve"> </w:t>
      </w:r>
      <w:r w:rsidRPr="00697E23">
        <w:rPr>
          <w:color w:val="231F20"/>
          <w:spacing w:val="-4"/>
        </w:rPr>
        <w:t>se</w:t>
      </w:r>
      <w:r w:rsidRPr="00697E23">
        <w:rPr>
          <w:color w:val="231F20"/>
          <w:spacing w:val="-11"/>
        </w:rPr>
        <w:t xml:space="preserve"> </w:t>
      </w:r>
      <w:r w:rsidRPr="00697E23">
        <w:rPr>
          <w:color w:val="231F20"/>
          <w:spacing w:val="-4"/>
        </w:rPr>
        <w:t>evidenciaron</w:t>
      </w:r>
      <w:r w:rsidRPr="00697E23">
        <w:rPr>
          <w:color w:val="231F20"/>
          <w:spacing w:val="-11"/>
        </w:rPr>
        <w:t xml:space="preserve"> </w:t>
      </w:r>
      <w:r w:rsidRPr="00697E23">
        <w:rPr>
          <w:color w:val="231F20"/>
          <w:spacing w:val="-4"/>
        </w:rPr>
        <w:t>anulaciones</w:t>
      </w:r>
      <w:r w:rsidRPr="00697E23">
        <w:rPr>
          <w:color w:val="231F20"/>
          <w:spacing w:val="-11"/>
        </w:rPr>
        <w:t xml:space="preserve"> </w:t>
      </w:r>
      <w:r w:rsidRPr="00697E23">
        <w:rPr>
          <w:color w:val="231F20"/>
          <w:spacing w:val="-4"/>
        </w:rPr>
        <w:t>y</w:t>
      </w:r>
      <w:r w:rsidRPr="00697E23">
        <w:rPr>
          <w:color w:val="231F20"/>
          <w:spacing w:val="-11"/>
        </w:rPr>
        <w:t xml:space="preserve"> </w:t>
      </w:r>
      <w:r w:rsidRPr="00697E23">
        <w:rPr>
          <w:color w:val="231F20"/>
          <w:spacing w:val="-4"/>
        </w:rPr>
        <w:t>ajustes</w:t>
      </w:r>
      <w:r w:rsidRPr="00697E23">
        <w:rPr>
          <w:color w:val="231F20"/>
          <w:spacing w:val="-11"/>
        </w:rPr>
        <w:t xml:space="preserve"> </w:t>
      </w:r>
      <w:r w:rsidRPr="00697E23">
        <w:rPr>
          <w:color w:val="231F20"/>
          <w:spacing w:val="-4"/>
        </w:rPr>
        <w:t>de</w:t>
      </w:r>
      <w:r w:rsidRPr="00697E23">
        <w:rPr>
          <w:color w:val="231F20"/>
          <w:spacing w:val="-11"/>
        </w:rPr>
        <w:t xml:space="preserve"> </w:t>
      </w:r>
      <w:r w:rsidRPr="00697E23">
        <w:rPr>
          <w:color w:val="231F20"/>
          <w:spacing w:val="-4"/>
        </w:rPr>
        <w:t>facturas</w:t>
      </w:r>
      <w:r w:rsidRPr="00697E23">
        <w:rPr>
          <w:color w:val="231F20"/>
          <w:spacing w:val="-11"/>
        </w:rPr>
        <w:t xml:space="preserve"> </w:t>
      </w:r>
      <w:r w:rsidRPr="00697E23">
        <w:rPr>
          <w:color w:val="231F20"/>
          <w:spacing w:val="-4"/>
        </w:rPr>
        <w:t xml:space="preserve">registradas </w:t>
      </w:r>
      <w:r w:rsidRPr="00697E23">
        <w:rPr>
          <w:color w:val="231F20"/>
        </w:rPr>
        <w:t>en la cuenta de resultados de ejercicios anteriores, que habían sido objeto</w:t>
      </w:r>
      <w:r w:rsidRPr="00697E23">
        <w:rPr>
          <w:color w:val="231F20"/>
          <w:spacing w:val="-3"/>
        </w:rPr>
        <w:t xml:space="preserve"> </w:t>
      </w:r>
      <w:r w:rsidRPr="00697E23">
        <w:rPr>
          <w:color w:val="231F20"/>
        </w:rPr>
        <w:t>de</w:t>
      </w:r>
      <w:r w:rsidRPr="00697E23">
        <w:rPr>
          <w:color w:val="231F20"/>
          <w:spacing w:val="-3"/>
        </w:rPr>
        <w:t xml:space="preserve"> </w:t>
      </w:r>
      <w:r w:rsidRPr="00697E23">
        <w:rPr>
          <w:color w:val="231F20"/>
        </w:rPr>
        <w:t>deterioro</w:t>
      </w:r>
      <w:r w:rsidRPr="00697E23">
        <w:rPr>
          <w:color w:val="231F20"/>
          <w:spacing w:val="-3"/>
        </w:rPr>
        <w:t xml:space="preserve"> </w:t>
      </w:r>
      <w:r w:rsidRPr="00697E23">
        <w:rPr>
          <w:color w:val="231F20"/>
        </w:rPr>
        <w:t>del</w:t>
      </w:r>
      <w:r w:rsidRPr="00697E23">
        <w:rPr>
          <w:color w:val="231F20"/>
          <w:spacing w:val="-3"/>
        </w:rPr>
        <w:t xml:space="preserve"> </w:t>
      </w:r>
      <w:r w:rsidRPr="00697E23">
        <w:rPr>
          <w:color w:val="231F20"/>
        </w:rPr>
        <w:t>100%</w:t>
      </w:r>
      <w:r w:rsidRPr="00697E23">
        <w:rPr>
          <w:color w:val="231F20"/>
          <w:spacing w:val="-3"/>
        </w:rPr>
        <w:t xml:space="preserve"> </w:t>
      </w:r>
      <w:r w:rsidRPr="00697E23">
        <w:rPr>
          <w:color w:val="231F20"/>
        </w:rPr>
        <w:t>en</w:t>
      </w:r>
      <w:r w:rsidRPr="00697E23">
        <w:rPr>
          <w:color w:val="231F20"/>
          <w:spacing w:val="-3"/>
        </w:rPr>
        <w:t xml:space="preserve"> </w:t>
      </w:r>
      <w:r w:rsidRPr="00697E23">
        <w:rPr>
          <w:color w:val="231F20"/>
        </w:rPr>
        <w:t>periodos</w:t>
      </w:r>
      <w:r w:rsidRPr="00697E23">
        <w:rPr>
          <w:color w:val="231F20"/>
          <w:spacing w:val="-3"/>
        </w:rPr>
        <w:t xml:space="preserve"> </w:t>
      </w:r>
      <w:r w:rsidRPr="00697E23">
        <w:rPr>
          <w:color w:val="231F20"/>
        </w:rPr>
        <w:t>previos,</w:t>
      </w:r>
      <w:r w:rsidRPr="00697E23">
        <w:rPr>
          <w:color w:val="231F20"/>
          <w:spacing w:val="-3"/>
        </w:rPr>
        <w:t xml:space="preserve"> </w:t>
      </w:r>
      <w:r w:rsidRPr="00697E23">
        <w:rPr>
          <w:color w:val="231F20"/>
        </w:rPr>
        <w:t>sin</w:t>
      </w:r>
      <w:r w:rsidRPr="00697E23">
        <w:rPr>
          <w:color w:val="231F20"/>
          <w:spacing w:val="-3"/>
        </w:rPr>
        <w:t xml:space="preserve"> </w:t>
      </w:r>
      <w:r w:rsidRPr="00697E23">
        <w:rPr>
          <w:color w:val="231F20"/>
        </w:rPr>
        <w:t>que</w:t>
      </w:r>
      <w:r w:rsidRPr="00697E23">
        <w:rPr>
          <w:color w:val="231F20"/>
          <w:spacing w:val="-3"/>
        </w:rPr>
        <w:t xml:space="preserve"> </w:t>
      </w:r>
      <w:r w:rsidRPr="00697E23">
        <w:rPr>
          <w:color w:val="231F20"/>
        </w:rPr>
        <w:t>se</w:t>
      </w:r>
      <w:r w:rsidRPr="00697E23">
        <w:rPr>
          <w:color w:val="231F20"/>
          <w:spacing w:val="-3"/>
        </w:rPr>
        <w:t xml:space="preserve"> </w:t>
      </w:r>
      <w:r w:rsidRPr="00697E23">
        <w:rPr>
          <w:color w:val="231F20"/>
        </w:rPr>
        <w:t>hubiera efectuado previamente la reversión contable correspondiente.</w:t>
      </w:r>
    </w:p>
    <w:p w14:paraId="1B5CA06D" w14:textId="77777777" w:rsidR="008D40A5" w:rsidRDefault="008D40A5" w:rsidP="00C33839">
      <w:pPr>
        <w:pStyle w:val="Textoindependiente"/>
        <w:ind w:right="49"/>
        <w:jc w:val="both"/>
        <w:rPr>
          <w:color w:val="231F20"/>
        </w:rPr>
      </w:pPr>
    </w:p>
    <w:p w14:paraId="4B834446" w14:textId="77777777" w:rsidR="008D40A5" w:rsidRDefault="008D40A5" w:rsidP="00C33839">
      <w:pPr>
        <w:pStyle w:val="Textoindependiente"/>
        <w:ind w:right="49"/>
        <w:jc w:val="both"/>
        <w:rPr>
          <w:color w:val="231F20"/>
        </w:rPr>
      </w:pPr>
      <w:r w:rsidRPr="00697E23">
        <w:rPr>
          <w:color w:val="231F20"/>
          <w:spacing w:val="-6"/>
        </w:rPr>
        <w:t>Esto</w:t>
      </w:r>
      <w:r w:rsidRPr="00697E23">
        <w:rPr>
          <w:color w:val="231F20"/>
          <w:spacing w:val="-7"/>
        </w:rPr>
        <w:t xml:space="preserve"> </w:t>
      </w:r>
      <w:r w:rsidRPr="00697E23">
        <w:rPr>
          <w:color w:val="231F20"/>
          <w:spacing w:val="-6"/>
        </w:rPr>
        <w:t>resultó</w:t>
      </w:r>
      <w:r w:rsidRPr="00697E23">
        <w:rPr>
          <w:color w:val="231F20"/>
          <w:spacing w:val="-7"/>
        </w:rPr>
        <w:t xml:space="preserve"> </w:t>
      </w:r>
      <w:r w:rsidRPr="00697E23">
        <w:rPr>
          <w:color w:val="231F20"/>
          <w:spacing w:val="-6"/>
        </w:rPr>
        <w:t>en</w:t>
      </w:r>
      <w:r w:rsidRPr="00697E23">
        <w:rPr>
          <w:color w:val="231F20"/>
          <w:spacing w:val="-7"/>
        </w:rPr>
        <w:t xml:space="preserve"> </w:t>
      </w:r>
      <w:r w:rsidRPr="00697E23">
        <w:rPr>
          <w:color w:val="231F20"/>
          <w:spacing w:val="-6"/>
        </w:rPr>
        <w:t>el</w:t>
      </w:r>
      <w:r w:rsidRPr="00697E23">
        <w:rPr>
          <w:color w:val="231F20"/>
          <w:spacing w:val="-7"/>
        </w:rPr>
        <w:t xml:space="preserve"> </w:t>
      </w:r>
      <w:r w:rsidRPr="00697E23">
        <w:rPr>
          <w:color w:val="231F20"/>
          <w:spacing w:val="-6"/>
        </w:rPr>
        <w:t>registro</w:t>
      </w:r>
      <w:r w:rsidRPr="00697E23">
        <w:rPr>
          <w:color w:val="231F20"/>
          <w:spacing w:val="-7"/>
        </w:rPr>
        <w:t xml:space="preserve"> </w:t>
      </w:r>
      <w:r w:rsidRPr="00697E23">
        <w:rPr>
          <w:color w:val="231F20"/>
          <w:spacing w:val="-6"/>
        </w:rPr>
        <w:t>de</w:t>
      </w:r>
      <w:r w:rsidRPr="00697E23">
        <w:rPr>
          <w:color w:val="231F20"/>
          <w:spacing w:val="-7"/>
        </w:rPr>
        <w:t xml:space="preserve"> </w:t>
      </w:r>
      <w:r w:rsidRPr="00697E23">
        <w:rPr>
          <w:color w:val="231F20"/>
          <w:spacing w:val="-6"/>
        </w:rPr>
        <w:t>movimientos</w:t>
      </w:r>
      <w:r w:rsidRPr="00697E23">
        <w:rPr>
          <w:color w:val="231F20"/>
          <w:spacing w:val="-7"/>
        </w:rPr>
        <w:t xml:space="preserve"> </w:t>
      </w:r>
      <w:r w:rsidRPr="00697E23">
        <w:rPr>
          <w:color w:val="231F20"/>
          <w:spacing w:val="-6"/>
        </w:rPr>
        <w:t>adicionales</w:t>
      </w:r>
      <w:r w:rsidRPr="00697E23">
        <w:rPr>
          <w:color w:val="231F20"/>
          <w:spacing w:val="-7"/>
        </w:rPr>
        <w:t xml:space="preserve"> </w:t>
      </w:r>
      <w:r w:rsidRPr="00697E23">
        <w:rPr>
          <w:color w:val="231F20"/>
          <w:spacing w:val="-6"/>
        </w:rPr>
        <w:t>sobre</w:t>
      </w:r>
      <w:r w:rsidRPr="00697E23">
        <w:rPr>
          <w:color w:val="231F20"/>
          <w:spacing w:val="-7"/>
        </w:rPr>
        <w:t xml:space="preserve"> </w:t>
      </w:r>
      <w:r w:rsidRPr="00697E23">
        <w:rPr>
          <w:color w:val="231F20"/>
          <w:spacing w:val="-6"/>
        </w:rPr>
        <w:t xml:space="preserve">documentos </w:t>
      </w:r>
      <w:r w:rsidRPr="00697E23">
        <w:rPr>
          <w:color w:val="231F20"/>
          <w:spacing w:val="-2"/>
        </w:rPr>
        <w:t>que,</w:t>
      </w:r>
      <w:r w:rsidRPr="00697E23">
        <w:rPr>
          <w:color w:val="231F20"/>
          <w:spacing w:val="-15"/>
        </w:rPr>
        <w:t xml:space="preserve"> </w:t>
      </w:r>
      <w:r w:rsidRPr="00697E23">
        <w:rPr>
          <w:color w:val="231F20"/>
          <w:spacing w:val="-2"/>
        </w:rPr>
        <w:t>contablemente,</w:t>
      </w:r>
      <w:r w:rsidRPr="00697E23">
        <w:rPr>
          <w:color w:val="231F20"/>
          <w:spacing w:val="-15"/>
        </w:rPr>
        <w:t xml:space="preserve"> </w:t>
      </w:r>
      <w:r w:rsidRPr="00697E23">
        <w:rPr>
          <w:color w:val="231F20"/>
          <w:spacing w:val="-2"/>
        </w:rPr>
        <w:t>ya</w:t>
      </w:r>
      <w:r w:rsidRPr="00697E23">
        <w:rPr>
          <w:color w:val="231F20"/>
          <w:spacing w:val="-15"/>
        </w:rPr>
        <w:t xml:space="preserve"> </w:t>
      </w:r>
      <w:r w:rsidRPr="00697E23">
        <w:rPr>
          <w:color w:val="231F20"/>
          <w:spacing w:val="-2"/>
        </w:rPr>
        <w:t>no</w:t>
      </w:r>
      <w:r w:rsidRPr="00697E23">
        <w:rPr>
          <w:color w:val="231F20"/>
          <w:spacing w:val="-15"/>
        </w:rPr>
        <w:t xml:space="preserve"> </w:t>
      </w:r>
      <w:r w:rsidRPr="00697E23">
        <w:rPr>
          <w:color w:val="231F20"/>
          <w:spacing w:val="-2"/>
        </w:rPr>
        <w:t>existían,</w:t>
      </w:r>
      <w:r w:rsidRPr="00697E23">
        <w:rPr>
          <w:color w:val="231F20"/>
          <w:spacing w:val="-15"/>
        </w:rPr>
        <w:t xml:space="preserve"> </w:t>
      </w:r>
      <w:r w:rsidRPr="00697E23">
        <w:rPr>
          <w:color w:val="231F20"/>
          <w:spacing w:val="-2"/>
        </w:rPr>
        <w:t>lo</w:t>
      </w:r>
      <w:r w:rsidRPr="00697E23">
        <w:rPr>
          <w:color w:val="231F20"/>
          <w:spacing w:val="-15"/>
        </w:rPr>
        <w:t xml:space="preserve"> </w:t>
      </w:r>
      <w:r w:rsidRPr="00697E23">
        <w:rPr>
          <w:color w:val="231F20"/>
          <w:spacing w:val="-2"/>
        </w:rPr>
        <w:t>cual</w:t>
      </w:r>
      <w:r w:rsidRPr="00697E23">
        <w:rPr>
          <w:color w:val="231F20"/>
          <w:spacing w:val="-15"/>
        </w:rPr>
        <w:t xml:space="preserve"> </w:t>
      </w:r>
      <w:r w:rsidRPr="00697E23">
        <w:rPr>
          <w:color w:val="231F20"/>
          <w:spacing w:val="-2"/>
        </w:rPr>
        <w:t>no</w:t>
      </w:r>
      <w:r w:rsidRPr="00697E23">
        <w:rPr>
          <w:color w:val="231F20"/>
          <w:spacing w:val="-15"/>
        </w:rPr>
        <w:t xml:space="preserve"> </w:t>
      </w:r>
      <w:r w:rsidRPr="00697E23">
        <w:rPr>
          <w:color w:val="231F20"/>
          <w:spacing w:val="-2"/>
        </w:rPr>
        <w:t>era</w:t>
      </w:r>
      <w:r w:rsidRPr="00697E23">
        <w:rPr>
          <w:color w:val="231F20"/>
          <w:spacing w:val="-15"/>
        </w:rPr>
        <w:t xml:space="preserve"> </w:t>
      </w:r>
      <w:r w:rsidRPr="00697E23">
        <w:rPr>
          <w:color w:val="231F20"/>
          <w:spacing w:val="-2"/>
        </w:rPr>
        <w:t>procedente</w:t>
      </w:r>
      <w:r w:rsidRPr="00697E23">
        <w:rPr>
          <w:color w:val="231F20"/>
          <w:spacing w:val="-15"/>
        </w:rPr>
        <w:t xml:space="preserve"> </w:t>
      </w:r>
      <w:r w:rsidRPr="00697E23">
        <w:rPr>
          <w:color w:val="231F20"/>
          <w:spacing w:val="-2"/>
        </w:rPr>
        <w:t>sin</w:t>
      </w:r>
      <w:r w:rsidRPr="00697E23">
        <w:rPr>
          <w:color w:val="231F20"/>
          <w:spacing w:val="-15"/>
        </w:rPr>
        <w:t xml:space="preserve"> </w:t>
      </w:r>
      <w:r w:rsidRPr="00697E23">
        <w:rPr>
          <w:color w:val="231F20"/>
          <w:spacing w:val="-2"/>
        </w:rPr>
        <w:t xml:space="preserve">antes </w:t>
      </w:r>
      <w:r w:rsidRPr="00697E23">
        <w:rPr>
          <w:color w:val="231F20"/>
        </w:rPr>
        <w:t>restituir</w:t>
      </w:r>
      <w:r w:rsidRPr="00697E23">
        <w:rPr>
          <w:color w:val="231F20"/>
          <w:spacing w:val="-1"/>
        </w:rPr>
        <w:t xml:space="preserve"> </w:t>
      </w:r>
      <w:r w:rsidRPr="00697E23">
        <w:rPr>
          <w:color w:val="231F20"/>
        </w:rPr>
        <w:t>su</w:t>
      </w:r>
      <w:r w:rsidRPr="00697E23">
        <w:rPr>
          <w:color w:val="231F20"/>
          <w:spacing w:val="-1"/>
        </w:rPr>
        <w:t xml:space="preserve"> </w:t>
      </w:r>
      <w:r w:rsidRPr="00697E23">
        <w:rPr>
          <w:color w:val="231F20"/>
        </w:rPr>
        <w:t>valor</w:t>
      </w:r>
      <w:r w:rsidRPr="00697E23">
        <w:rPr>
          <w:color w:val="231F20"/>
          <w:spacing w:val="-1"/>
        </w:rPr>
        <w:t xml:space="preserve"> </w:t>
      </w:r>
      <w:r w:rsidRPr="00697E23">
        <w:rPr>
          <w:color w:val="231F20"/>
        </w:rPr>
        <w:t>contable,</w:t>
      </w:r>
      <w:r w:rsidRPr="00697E23">
        <w:rPr>
          <w:color w:val="231F20"/>
          <w:spacing w:val="-1"/>
        </w:rPr>
        <w:t xml:space="preserve"> </w:t>
      </w:r>
      <w:r w:rsidRPr="00697E23">
        <w:rPr>
          <w:color w:val="231F20"/>
        </w:rPr>
        <w:t>omisión</w:t>
      </w:r>
      <w:r w:rsidRPr="00697E23">
        <w:rPr>
          <w:color w:val="231F20"/>
          <w:spacing w:val="-1"/>
        </w:rPr>
        <w:t xml:space="preserve"> </w:t>
      </w:r>
      <w:r w:rsidRPr="00697E23">
        <w:rPr>
          <w:color w:val="231F20"/>
        </w:rPr>
        <w:t>que</w:t>
      </w:r>
      <w:r w:rsidRPr="00697E23">
        <w:rPr>
          <w:color w:val="231F20"/>
          <w:spacing w:val="-1"/>
        </w:rPr>
        <w:t xml:space="preserve"> </w:t>
      </w:r>
      <w:r w:rsidRPr="00697E23">
        <w:rPr>
          <w:color w:val="231F20"/>
        </w:rPr>
        <w:t>comprometió</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integridad</w:t>
      </w:r>
      <w:r w:rsidRPr="00697E23">
        <w:rPr>
          <w:color w:val="231F20"/>
          <w:spacing w:val="-1"/>
        </w:rPr>
        <w:t xml:space="preserve"> </w:t>
      </w:r>
      <w:r w:rsidRPr="00697E23">
        <w:rPr>
          <w:color w:val="231F20"/>
        </w:rPr>
        <w:t>de los registros y afectó la razonabilidad de los estados financieros.</w:t>
      </w:r>
    </w:p>
    <w:p w14:paraId="05DF00A2" w14:textId="77777777" w:rsidR="008D40A5" w:rsidRDefault="008D40A5" w:rsidP="00C33839">
      <w:pPr>
        <w:pStyle w:val="Textoindependiente"/>
        <w:ind w:right="49"/>
        <w:jc w:val="both"/>
        <w:rPr>
          <w:color w:val="231F20"/>
        </w:rPr>
      </w:pPr>
    </w:p>
    <w:p w14:paraId="5727FA1A" w14:textId="77777777" w:rsidR="008D40A5" w:rsidRDefault="008D40A5" w:rsidP="00C33839">
      <w:pPr>
        <w:pStyle w:val="Textoindependiente"/>
        <w:ind w:right="49"/>
        <w:jc w:val="both"/>
        <w:rPr>
          <w:color w:val="231F20"/>
        </w:rPr>
      </w:pPr>
      <w:r w:rsidRPr="00697E23">
        <w:rPr>
          <w:color w:val="231F20"/>
          <w:spacing w:val="-2"/>
        </w:rPr>
        <w:t>Lo</w:t>
      </w:r>
      <w:r w:rsidRPr="00697E23">
        <w:rPr>
          <w:color w:val="231F20"/>
          <w:spacing w:val="-15"/>
        </w:rPr>
        <w:t xml:space="preserve"> </w:t>
      </w:r>
      <w:r w:rsidRPr="00697E23">
        <w:rPr>
          <w:color w:val="231F20"/>
          <w:spacing w:val="-2"/>
        </w:rPr>
        <w:t>anterior,</w:t>
      </w:r>
      <w:r w:rsidRPr="00697E23">
        <w:rPr>
          <w:color w:val="231F20"/>
          <w:spacing w:val="-15"/>
        </w:rPr>
        <w:t xml:space="preserve"> </w:t>
      </w:r>
      <w:r w:rsidRPr="00697E23">
        <w:rPr>
          <w:color w:val="231F20"/>
          <w:spacing w:val="-2"/>
        </w:rPr>
        <w:t>contravino</w:t>
      </w:r>
      <w:r w:rsidRPr="00697E23">
        <w:rPr>
          <w:color w:val="231F20"/>
          <w:spacing w:val="-15"/>
        </w:rPr>
        <w:t xml:space="preserve"> </w:t>
      </w:r>
      <w:r w:rsidRPr="00697E23">
        <w:rPr>
          <w:color w:val="231F20"/>
          <w:spacing w:val="-2"/>
        </w:rPr>
        <w:t>lo</w:t>
      </w:r>
      <w:r w:rsidRPr="00697E23">
        <w:rPr>
          <w:color w:val="231F20"/>
          <w:spacing w:val="-15"/>
        </w:rPr>
        <w:t xml:space="preserve"> </w:t>
      </w:r>
      <w:r w:rsidRPr="00697E23">
        <w:rPr>
          <w:color w:val="231F20"/>
          <w:spacing w:val="-2"/>
        </w:rPr>
        <w:t>establecido</w:t>
      </w:r>
      <w:r w:rsidRPr="00697E23">
        <w:rPr>
          <w:color w:val="231F20"/>
          <w:spacing w:val="-15"/>
        </w:rPr>
        <w:t xml:space="preserve"> </w:t>
      </w:r>
      <w:r w:rsidRPr="00697E23">
        <w:rPr>
          <w:color w:val="231F20"/>
          <w:spacing w:val="-2"/>
        </w:rPr>
        <w:t>en</w:t>
      </w:r>
      <w:r w:rsidRPr="00697E23">
        <w:rPr>
          <w:color w:val="231F20"/>
          <w:spacing w:val="-15"/>
        </w:rPr>
        <w:t xml:space="preserve"> </w:t>
      </w:r>
      <w:r w:rsidRPr="00697E23">
        <w:rPr>
          <w:color w:val="231F20"/>
          <w:spacing w:val="-2"/>
        </w:rPr>
        <w:t>el</w:t>
      </w:r>
      <w:r w:rsidRPr="00697E23">
        <w:rPr>
          <w:color w:val="231F20"/>
          <w:spacing w:val="-15"/>
        </w:rPr>
        <w:t xml:space="preserve"> </w:t>
      </w:r>
      <w:r w:rsidRPr="00697E23">
        <w:rPr>
          <w:color w:val="231F20"/>
          <w:spacing w:val="-2"/>
        </w:rPr>
        <w:t>numeral</w:t>
      </w:r>
      <w:r w:rsidRPr="00697E23">
        <w:rPr>
          <w:color w:val="231F20"/>
          <w:spacing w:val="-15"/>
        </w:rPr>
        <w:t xml:space="preserve"> </w:t>
      </w:r>
      <w:r w:rsidRPr="00697E23">
        <w:rPr>
          <w:color w:val="231F20"/>
          <w:spacing w:val="-2"/>
        </w:rPr>
        <w:t>3.2.15.</w:t>
      </w:r>
      <w:r w:rsidRPr="00697E23">
        <w:rPr>
          <w:color w:val="231F20"/>
          <w:spacing w:val="-15"/>
        </w:rPr>
        <w:t xml:space="preserve"> </w:t>
      </w:r>
      <w:r w:rsidRPr="00697E23">
        <w:rPr>
          <w:color w:val="231F20"/>
          <w:spacing w:val="-2"/>
        </w:rPr>
        <w:t xml:space="preserve">Depuración </w:t>
      </w:r>
      <w:r w:rsidRPr="00697E23">
        <w:rPr>
          <w:color w:val="231F20"/>
        </w:rPr>
        <w:t>contable,</w:t>
      </w:r>
      <w:r w:rsidRPr="00697E23">
        <w:rPr>
          <w:color w:val="231F20"/>
          <w:spacing w:val="-11"/>
        </w:rPr>
        <w:t xml:space="preserve"> </w:t>
      </w:r>
      <w:r w:rsidRPr="00697E23">
        <w:rPr>
          <w:color w:val="231F20"/>
        </w:rPr>
        <w:t>permanente</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sostenible</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Resolución</w:t>
      </w:r>
      <w:r w:rsidRPr="00697E23">
        <w:rPr>
          <w:color w:val="231F20"/>
          <w:spacing w:val="-11"/>
        </w:rPr>
        <w:t xml:space="preserve"> </w:t>
      </w:r>
      <w:r w:rsidRPr="00697E23">
        <w:rPr>
          <w:color w:val="231F20"/>
        </w:rPr>
        <w:t>193</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2016</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la Contaduría General de la Nación, así como la descripción y dinámica de</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cuenta</w:t>
      </w:r>
      <w:r w:rsidRPr="00697E23">
        <w:rPr>
          <w:color w:val="231F20"/>
          <w:spacing w:val="-16"/>
        </w:rPr>
        <w:t xml:space="preserve"> </w:t>
      </w:r>
      <w:r w:rsidRPr="00697E23">
        <w:rPr>
          <w:color w:val="231F20"/>
        </w:rPr>
        <w:t>resultados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ejercicios</w:t>
      </w:r>
      <w:r w:rsidRPr="00697E23">
        <w:rPr>
          <w:color w:val="231F20"/>
          <w:spacing w:val="-16"/>
        </w:rPr>
        <w:t xml:space="preserve"> </w:t>
      </w:r>
      <w:r w:rsidRPr="00697E23">
        <w:rPr>
          <w:color w:val="231F20"/>
        </w:rPr>
        <w:t>anteriores,</w:t>
      </w:r>
      <w:r w:rsidRPr="00697E23">
        <w:rPr>
          <w:color w:val="231F20"/>
          <w:spacing w:val="-16"/>
        </w:rPr>
        <w:t xml:space="preserve"> </w:t>
      </w:r>
      <w:r w:rsidRPr="00697E23">
        <w:rPr>
          <w:color w:val="231F20"/>
        </w:rPr>
        <w:t>prevista</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el</w:t>
      </w:r>
      <w:r w:rsidRPr="00697E23">
        <w:rPr>
          <w:color w:val="231F20"/>
          <w:spacing w:val="-16"/>
        </w:rPr>
        <w:t xml:space="preserve"> </w:t>
      </w:r>
      <w:r w:rsidRPr="00697E23">
        <w:rPr>
          <w:color w:val="231F20"/>
        </w:rPr>
        <w:t>capítulo 2 de la Resolución 620 de 2015 de la misma entidad, lo cual generó subestimación</w:t>
      </w:r>
      <w:r w:rsidRPr="00697E23">
        <w:rPr>
          <w:color w:val="231F20"/>
          <w:spacing w:val="40"/>
        </w:rPr>
        <w:t xml:space="preserve"> </w:t>
      </w:r>
      <w:r w:rsidRPr="00697E23">
        <w:rPr>
          <w:color w:val="231F20"/>
        </w:rPr>
        <w:t>en</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cuenta</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resultados</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ejercicios</w:t>
      </w:r>
      <w:r w:rsidRPr="00697E23">
        <w:rPr>
          <w:color w:val="231F20"/>
          <w:spacing w:val="40"/>
        </w:rPr>
        <w:t xml:space="preserve"> </w:t>
      </w:r>
      <w:r w:rsidRPr="00697E23">
        <w:rPr>
          <w:color w:val="231F20"/>
        </w:rPr>
        <w:t xml:space="preserve">anteriores y sobrestimación de la cuenta deterioro </w:t>
      </w:r>
      <w:r w:rsidRPr="00697E23">
        <w:rPr>
          <w:color w:val="231F20"/>
        </w:rPr>
        <w:lastRenderedPageBreak/>
        <w:t>acumulado e ingresos no tributarios por el mismo valor.</w:t>
      </w:r>
    </w:p>
    <w:p w14:paraId="33B29A94" w14:textId="77777777" w:rsidR="008D40A5" w:rsidRDefault="008D40A5" w:rsidP="00C33839">
      <w:pPr>
        <w:pStyle w:val="Textoindependiente"/>
        <w:ind w:right="49"/>
        <w:jc w:val="both"/>
        <w:rPr>
          <w:color w:val="231F20"/>
        </w:rPr>
      </w:pPr>
    </w:p>
    <w:p w14:paraId="65E0DF27" w14:textId="77777777" w:rsidR="008D40A5" w:rsidRDefault="008D40A5" w:rsidP="00C33839">
      <w:pPr>
        <w:pStyle w:val="Textoindependiente"/>
        <w:ind w:right="49"/>
        <w:jc w:val="both"/>
        <w:rPr>
          <w:color w:val="231F20"/>
          <w:spacing w:val="-2"/>
        </w:rPr>
      </w:pPr>
      <w:r w:rsidRPr="008D40A5">
        <w:rPr>
          <w:b/>
          <w:bCs/>
          <w:color w:val="231F20"/>
          <w:sz w:val="28"/>
          <w:szCs w:val="28"/>
        </w:rPr>
        <w:t>-</w:t>
      </w:r>
      <w:r w:rsidRPr="008D40A5">
        <w:rPr>
          <w:b/>
          <w:bCs/>
          <w:color w:val="231F20"/>
        </w:rPr>
        <w:t>Incorrección</w:t>
      </w:r>
      <w:r w:rsidRPr="00697E23">
        <w:rPr>
          <w:color w:val="231F20"/>
        </w:rPr>
        <w:t xml:space="preserve"> de circunstancia en deudoras de control, por $15,99 millones, debido a irregularidades en la constitución de un título ejecutivo, que afectó la gestión de cobro frente a las obligaciones derivadas de contratos con uniones temporales. En particular, se evidenció la omisión de incluir a los integrantes de dichas uniones como</w:t>
      </w:r>
      <w:r w:rsidRPr="00697E23">
        <w:rPr>
          <w:color w:val="231F20"/>
          <w:spacing w:val="-12"/>
        </w:rPr>
        <w:t xml:space="preserve"> </w:t>
      </w:r>
      <w:r w:rsidRPr="00697E23">
        <w:rPr>
          <w:color w:val="231F20"/>
        </w:rPr>
        <w:t>obligados</w:t>
      </w:r>
      <w:r w:rsidRPr="00697E23">
        <w:rPr>
          <w:color w:val="231F20"/>
          <w:spacing w:val="-12"/>
        </w:rPr>
        <w:t xml:space="preserve"> </w:t>
      </w:r>
      <w:r w:rsidRPr="00697E23">
        <w:rPr>
          <w:color w:val="231F20"/>
        </w:rPr>
        <w:t>solidarios</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título</w:t>
      </w:r>
      <w:r w:rsidRPr="00697E23">
        <w:rPr>
          <w:color w:val="231F20"/>
          <w:spacing w:val="-12"/>
        </w:rPr>
        <w:t xml:space="preserve"> </w:t>
      </w:r>
      <w:r w:rsidRPr="00697E23">
        <w:rPr>
          <w:color w:val="231F20"/>
        </w:rPr>
        <w:t>ejecutivo,</w:t>
      </w:r>
      <w:r w:rsidRPr="00697E23">
        <w:rPr>
          <w:color w:val="231F20"/>
          <w:spacing w:val="-12"/>
        </w:rPr>
        <w:t xml:space="preserve"> </w:t>
      </w:r>
      <w:r w:rsidRPr="00697E23">
        <w:rPr>
          <w:color w:val="231F20"/>
        </w:rPr>
        <w:t>lo</w:t>
      </w:r>
      <w:r w:rsidRPr="00697E23">
        <w:rPr>
          <w:color w:val="231F20"/>
          <w:spacing w:val="-12"/>
        </w:rPr>
        <w:t xml:space="preserve"> </w:t>
      </w:r>
      <w:r w:rsidRPr="00697E23">
        <w:rPr>
          <w:color w:val="231F20"/>
        </w:rPr>
        <w:t>cual</w:t>
      </w:r>
      <w:r w:rsidRPr="00697E23">
        <w:rPr>
          <w:color w:val="231F20"/>
          <w:spacing w:val="-12"/>
        </w:rPr>
        <w:t xml:space="preserve"> </w:t>
      </w:r>
      <w:r w:rsidRPr="00697E23">
        <w:rPr>
          <w:color w:val="231F20"/>
        </w:rPr>
        <w:t>impidió</w:t>
      </w:r>
      <w:r w:rsidRPr="00697E23">
        <w:rPr>
          <w:color w:val="231F20"/>
          <w:spacing w:val="-12"/>
        </w:rPr>
        <w:t xml:space="preserve"> </w:t>
      </w:r>
      <w:r w:rsidRPr="00697E23">
        <w:rPr>
          <w:color w:val="231F20"/>
        </w:rPr>
        <w:t>ejercer acciones de cobro sobre sus patrimonios individuales. Esta situación desconoció</w:t>
      </w:r>
      <w:r w:rsidRPr="00697E23">
        <w:rPr>
          <w:color w:val="231F20"/>
          <w:spacing w:val="-8"/>
        </w:rPr>
        <w:t xml:space="preserve"> </w:t>
      </w:r>
      <w:r w:rsidRPr="00697E23">
        <w:rPr>
          <w:color w:val="231F20"/>
        </w:rPr>
        <w:t>que</w:t>
      </w:r>
      <w:r w:rsidRPr="00697E23">
        <w:rPr>
          <w:color w:val="231F20"/>
          <w:spacing w:val="-8"/>
        </w:rPr>
        <w:t xml:space="preserve"> </w:t>
      </w:r>
      <w:r w:rsidRPr="00697E23">
        <w:rPr>
          <w:color w:val="231F20"/>
        </w:rPr>
        <w:t>no</w:t>
      </w:r>
      <w:r w:rsidRPr="00697E23">
        <w:rPr>
          <w:color w:val="231F20"/>
          <w:spacing w:val="-8"/>
        </w:rPr>
        <w:t xml:space="preserve"> </w:t>
      </w:r>
      <w:r w:rsidRPr="00697E23">
        <w:rPr>
          <w:color w:val="231F20"/>
        </w:rPr>
        <w:t>es</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unión</w:t>
      </w:r>
      <w:r w:rsidRPr="00697E23">
        <w:rPr>
          <w:color w:val="231F20"/>
          <w:spacing w:val="-8"/>
        </w:rPr>
        <w:t xml:space="preserve"> </w:t>
      </w:r>
      <w:r w:rsidRPr="00697E23">
        <w:rPr>
          <w:color w:val="231F20"/>
        </w:rPr>
        <w:t>temporal,</w:t>
      </w:r>
      <w:r w:rsidRPr="00697E23">
        <w:rPr>
          <w:color w:val="231F20"/>
          <w:spacing w:val="-8"/>
        </w:rPr>
        <w:t xml:space="preserve"> </w:t>
      </w:r>
      <w:r w:rsidRPr="00697E23">
        <w:rPr>
          <w:color w:val="231F20"/>
        </w:rPr>
        <w:t>en</w:t>
      </w:r>
      <w:r w:rsidRPr="00697E23">
        <w:rPr>
          <w:color w:val="231F20"/>
          <w:spacing w:val="-8"/>
        </w:rPr>
        <w:t xml:space="preserve"> </w:t>
      </w:r>
      <w:r w:rsidRPr="00697E23">
        <w:rPr>
          <w:color w:val="231F20"/>
        </w:rPr>
        <w:t>sí</w:t>
      </w:r>
      <w:r w:rsidRPr="00697E23">
        <w:rPr>
          <w:color w:val="231F20"/>
          <w:spacing w:val="-8"/>
        </w:rPr>
        <w:t xml:space="preserve"> </w:t>
      </w:r>
      <w:r w:rsidRPr="00697E23">
        <w:rPr>
          <w:color w:val="231F20"/>
        </w:rPr>
        <w:t>misma,</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que</w:t>
      </w:r>
      <w:r w:rsidRPr="00697E23">
        <w:rPr>
          <w:color w:val="231F20"/>
          <w:spacing w:val="-8"/>
        </w:rPr>
        <w:t xml:space="preserve"> </w:t>
      </w:r>
      <w:r w:rsidRPr="00697E23">
        <w:rPr>
          <w:color w:val="231F20"/>
        </w:rPr>
        <w:t>adquiere derechos</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obligaciones,</w:t>
      </w:r>
      <w:r w:rsidRPr="00697E23">
        <w:rPr>
          <w:color w:val="231F20"/>
          <w:spacing w:val="-11"/>
        </w:rPr>
        <w:t xml:space="preserve"> </w:t>
      </w:r>
      <w:r w:rsidRPr="00697E23">
        <w:rPr>
          <w:color w:val="231F20"/>
        </w:rPr>
        <w:t>sino</w:t>
      </w:r>
      <w:r w:rsidRPr="00697E23">
        <w:rPr>
          <w:color w:val="231F20"/>
          <w:spacing w:val="-11"/>
        </w:rPr>
        <w:t xml:space="preserve"> </w:t>
      </w:r>
      <w:r w:rsidRPr="00697E23">
        <w:rPr>
          <w:color w:val="231F20"/>
        </w:rPr>
        <w:t>las</w:t>
      </w:r>
      <w:r w:rsidRPr="00697E23">
        <w:rPr>
          <w:color w:val="231F20"/>
          <w:spacing w:val="-11"/>
        </w:rPr>
        <w:t xml:space="preserve"> </w:t>
      </w:r>
      <w:r w:rsidRPr="00697E23">
        <w:rPr>
          <w:color w:val="231F20"/>
        </w:rPr>
        <w:t>personas</w:t>
      </w:r>
      <w:r w:rsidRPr="00697E23">
        <w:rPr>
          <w:color w:val="231F20"/>
          <w:spacing w:val="-11"/>
        </w:rPr>
        <w:t xml:space="preserve"> </w:t>
      </w:r>
      <w:r w:rsidRPr="00697E23">
        <w:rPr>
          <w:color w:val="231F20"/>
        </w:rPr>
        <w:t>naturales</w:t>
      </w:r>
      <w:r w:rsidRPr="00697E23">
        <w:rPr>
          <w:color w:val="231F20"/>
          <w:spacing w:val="-11"/>
        </w:rPr>
        <w:t xml:space="preserve"> </w:t>
      </w:r>
      <w:r w:rsidRPr="00697E23">
        <w:rPr>
          <w:color w:val="231F20"/>
        </w:rPr>
        <w:t>o</w:t>
      </w:r>
      <w:r w:rsidRPr="00697E23">
        <w:rPr>
          <w:color w:val="231F20"/>
          <w:spacing w:val="-11"/>
        </w:rPr>
        <w:t xml:space="preserve"> </w:t>
      </w:r>
      <w:r w:rsidRPr="00697E23">
        <w:rPr>
          <w:color w:val="231F20"/>
        </w:rPr>
        <w:t>jurídicas</w:t>
      </w:r>
      <w:r w:rsidRPr="00697E23">
        <w:rPr>
          <w:color w:val="231F20"/>
          <w:spacing w:val="-11"/>
        </w:rPr>
        <w:t xml:space="preserve"> </w:t>
      </w:r>
      <w:r w:rsidRPr="00697E23">
        <w:rPr>
          <w:color w:val="231F20"/>
        </w:rPr>
        <w:t>que</w:t>
      </w:r>
      <w:r w:rsidRPr="00697E23">
        <w:rPr>
          <w:color w:val="231F20"/>
          <w:spacing w:val="-11"/>
        </w:rPr>
        <w:t xml:space="preserve"> </w:t>
      </w:r>
      <w:r w:rsidRPr="00697E23">
        <w:rPr>
          <w:color w:val="231F20"/>
        </w:rPr>
        <w:t xml:space="preserve">la </w:t>
      </w:r>
      <w:r w:rsidRPr="00697E23">
        <w:rPr>
          <w:color w:val="231F20"/>
          <w:spacing w:val="-2"/>
        </w:rPr>
        <w:t>conforman.</w:t>
      </w:r>
    </w:p>
    <w:p w14:paraId="7EDDCEA1" w14:textId="77777777" w:rsidR="008D40A5" w:rsidRDefault="008D40A5" w:rsidP="00C33839">
      <w:pPr>
        <w:pStyle w:val="Textoindependiente"/>
        <w:ind w:right="49"/>
        <w:jc w:val="both"/>
        <w:rPr>
          <w:color w:val="231F20"/>
          <w:spacing w:val="-2"/>
        </w:rPr>
      </w:pPr>
    </w:p>
    <w:p w14:paraId="1E4CF32C" w14:textId="77777777" w:rsidR="008D40A5" w:rsidRDefault="008D40A5" w:rsidP="00C33839">
      <w:pPr>
        <w:pStyle w:val="Textoindependiente"/>
        <w:ind w:right="49"/>
        <w:jc w:val="both"/>
        <w:rPr>
          <w:color w:val="231F20"/>
        </w:rPr>
      </w:pPr>
      <w:r w:rsidRPr="00697E23">
        <w:rPr>
          <w:color w:val="231F20"/>
        </w:rPr>
        <w:t>Lo</w:t>
      </w:r>
      <w:r w:rsidRPr="00697E23">
        <w:rPr>
          <w:color w:val="231F20"/>
          <w:spacing w:val="32"/>
        </w:rPr>
        <w:t xml:space="preserve"> </w:t>
      </w:r>
      <w:r w:rsidRPr="00697E23">
        <w:rPr>
          <w:color w:val="231F20"/>
        </w:rPr>
        <w:t>anterior,</w:t>
      </w:r>
      <w:r w:rsidRPr="00697E23">
        <w:rPr>
          <w:color w:val="231F20"/>
          <w:spacing w:val="32"/>
        </w:rPr>
        <w:t xml:space="preserve"> </w:t>
      </w:r>
      <w:r w:rsidRPr="00697E23">
        <w:rPr>
          <w:color w:val="231F20"/>
        </w:rPr>
        <w:t>contravino</w:t>
      </w:r>
      <w:r w:rsidRPr="00697E23">
        <w:rPr>
          <w:color w:val="231F20"/>
          <w:spacing w:val="32"/>
        </w:rPr>
        <w:t xml:space="preserve"> </w:t>
      </w:r>
      <w:r w:rsidRPr="00697E23">
        <w:rPr>
          <w:color w:val="231F20"/>
        </w:rPr>
        <w:t>lo</w:t>
      </w:r>
      <w:r w:rsidRPr="00697E23">
        <w:rPr>
          <w:color w:val="231F20"/>
          <w:spacing w:val="32"/>
        </w:rPr>
        <w:t xml:space="preserve"> </w:t>
      </w:r>
      <w:r w:rsidRPr="00697E23">
        <w:rPr>
          <w:color w:val="231F20"/>
        </w:rPr>
        <w:t>establecido</w:t>
      </w:r>
      <w:r w:rsidRPr="00697E23">
        <w:rPr>
          <w:color w:val="231F20"/>
          <w:spacing w:val="32"/>
        </w:rPr>
        <w:t xml:space="preserve"> </w:t>
      </w:r>
      <w:r w:rsidRPr="00697E23">
        <w:rPr>
          <w:color w:val="231F20"/>
        </w:rPr>
        <w:t>en</w:t>
      </w:r>
      <w:r w:rsidRPr="00697E23">
        <w:rPr>
          <w:color w:val="231F20"/>
          <w:spacing w:val="32"/>
        </w:rPr>
        <w:t xml:space="preserve"> </w:t>
      </w:r>
      <w:r w:rsidRPr="00697E23">
        <w:rPr>
          <w:color w:val="231F20"/>
        </w:rPr>
        <w:t>el</w:t>
      </w:r>
      <w:r w:rsidRPr="00697E23">
        <w:rPr>
          <w:color w:val="231F20"/>
          <w:spacing w:val="32"/>
        </w:rPr>
        <w:t xml:space="preserve"> </w:t>
      </w:r>
      <w:r w:rsidRPr="00697E23">
        <w:rPr>
          <w:color w:val="231F20"/>
        </w:rPr>
        <w:t>art</w:t>
      </w:r>
      <w:r>
        <w:rPr>
          <w:color w:val="231F20"/>
        </w:rPr>
        <w:t>í</w:t>
      </w:r>
      <w:r w:rsidRPr="00697E23">
        <w:rPr>
          <w:color w:val="231F20"/>
        </w:rPr>
        <w:t>culo</w:t>
      </w:r>
      <w:r w:rsidRPr="00697E23">
        <w:rPr>
          <w:color w:val="231F20"/>
          <w:spacing w:val="32"/>
        </w:rPr>
        <w:t xml:space="preserve"> </w:t>
      </w:r>
      <w:r w:rsidRPr="00697E23">
        <w:rPr>
          <w:color w:val="231F20"/>
        </w:rPr>
        <w:t>7</w:t>
      </w:r>
      <w:r w:rsidRPr="00697E23">
        <w:rPr>
          <w:color w:val="231F20"/>
          <w:spacing w:val="32"/>
        </w:rPr>
        <w:t xml:space="preserve"> </w:t>
      </w:r>
      <w:r w:rsidRPr="00697E23">
        <w:rPr>
          <w:color w:val="231F20"/>
        </w:rPr>
        <w:t>de</w:t>
      </w:r>
      <w:r w:rsidRPr="00697E23">
        <w:rPr>
          <w:color w:val="231F20"/>
          <w:spacing w:val="32"/>
        </w:rPr>
        <w:t xml:space="preserve"> </w:t>
      </w:r>
      <w:r w:rsidRPr="00697E23">
        <w:rPr>
          <w:color w:val="231F20"/>
        </w:rPr>
        <w:t>la</w:t>
      </w:r>
      <w:r w:rsidRPr="00697E23">
        <w:rPr>
          <w:color w:val="231F20"/>
          <w:spacing w:val="32"/>
        </w:rPr>
        <w:t xml:space="preserve"> </w:t>
      </w:r>
      <w:r w:rsidRPr="00697E23">
        <w:rPr>
          <w:color w:val="231F20"/>
        </w:rPr>
        <w:t>Ley</w:t>
      </w:r>
      <w:r w:rsidRPr="00697E23">
        <w:rPr>
          <w:color w:val="231F20"/>
          <w:spacing w:val="32"/>
        </w:rPr>
        <w:t xml:space="preserve"> </w:t>
      </w:r>
      <w:r w:rsidRPr="00697E23">
        <w:rPr>
          <w:color w:val="231F20"/>
        </w:rPr>
        <w:t>80 de</w:t>
      </w:r>
      <w:r w:rsidRPr="00697E23">
        <w:rPr>
          <w:color w:val="231F20"/>
          <w:spacing w:val="23"/>
        </w:rPr>
        <w:t xml:space="preserve"> </w:t>
      </w:r>
      <w:r w:rsidRPr="00697E23">
        <w:rPr>
          <w:color w:val="231F20"/>
        </w:rPr>
        <w:t>1993,</w:t>
      </w:r>
      <w:r w:rsidRPr="00697E23">
        <w:rPr>
          <w:color w:val="231F20"/>
          <w:spacing w:val="23"/>
        </w:rPr>
        <w:t xml:space="preserve"> </w:t>
      </w:r>
      <w:r w:rsidRPr="00697E23">
        <w:rPr>
          <w:color w:val="231F20"/>
        </w:rPr>
        <w:t>que</w:t>
      </w:r>
      <w:r w:rsidRPr="00697E23">
        <w:rPr>
          <w:color w:val="231F20"/>
          <w:spacing w:val="23"/>
        </w:rPr>
        <w:t xml:space="preserve"> </w:t>
      </w:r>
      <w:r w:rsidRPr="00697E23">
        <w:rPr>
          <w:color w:val="231F20"/>
        </w:rPr>
        <w:t>indica</w:t>
      </w:r>
      <w:r w:rsidRPr="00697E23">
        <w:rPr>
          <w:color w:val="231F20"/>
          <w:spacing w:val="23"/>
        </w:rPr>
        <w:t xml:space="preserve"> </w:t>
      </w:r>
      <w:r w:rsidRPr="00697E23">
        <w:rPr>
          <w:color w:val="231F20"/>
        </w:rPr>
        <w:t>que</w:t>
      </w:r>
      <w:r w:rsidRPr="00697E23">
        <w:rPr>
          <w:color w:val="231F20"/>
          <w:spacing w:val="23"/>
        </w:rPr>
        <w:t xml:space="preserve"> </w:t>
      </w:r>
      <w:r w:rsidRPr="00697E23">
        <w:rPr>
          <w:color w:val="231F20"/>
        </w:rPr>
        <w:t>las</w:t>
      </w:r>
      <w:r w:rsidRPr="00697E23">
        <w:rPr>
          <w:color w:val="231F20"/>
          <w:spacing w:val="23"/>
        </w:rPr>
        <w:t xml:space="preserve"> </w:t>
      </w:r>
      <w:r w:rsidRPr="00697E23">
        <w:rPr>
          <w:color w:val="231F20"/>
        </w:rPr>
        <w:t>obligaciones</w:t>
      </w:r>
      <w:r w:rsidRPr="00697E23">
        <w:rPr>
          <w:color w:val="231F20"/>
          <w:spacing w:val="23"/>
        </w:rPr>
        <w:t xml:space="preserve"> </w:t>
      </w:r>
      <w:r w:rsidRPr="00697E23">
        <w:rPr>
          <w:color w:val="231F20"/>
        </w:rPr>
        <w:t>derivadas</w:t>
      </w:r>
      <w:r w:rsidRPr="00697E23">
        <w:rPr>
          <w:color w:val="231F20"/>
          <w:spacing w:val="23"/>
        </w:rPr>
        <w:t xml:space="preserve"> </w:t>
      </w:r>
      <w:r w:rsidRPr="00697E23">
        <w:rPr>
          <w:color w:val="231F20"/>
        </w:rPr>
        <w:t>de</w:t>
      </w:r>
      <w:r w:rsidRPr="00697E23">
        <w:rPr>
          <w:color w:val="231F20"/>
          <w:spacing w:val="23"/>
        </w:rPr>
        <w:t xml:space="preserve"> </w:t>
      </w:r>
      <w:r w:rsidRPr="00697E23">
        <w:rPr>
          <w:color w:val="231F20"/>
        </w:rPr>
        <w:t>la</w:t>
      </w:r>
      <w:r w:rsidRPr="00697E23">
        <w:rPr>
          <w:color w:val="231F20"/>
          <w:spacing w:val="23"/>
        </w:rPr>
        <w:t xml:space="preserve"> </w:t>
      </w:r>
      <w:r w:rsidRPr="00697E23">
        <w:rPr>
          <w:color w:val="231F20"/>
        </w:rPr>
        <w:t>propuesta y del contrato se impondrán de acuerdo con la participación en la ejecución de cada uno de los miembros de la unión temporal, así como el artículo 2, literal a de la Ley 87 de 1993, lo cual generó un menoscabo de los recursos destinados a la protección y cuidado del medio</w:t>
      </w:r>
      <w:r w:rsidRPr="00697E23">
        <w:rPr>
          <w:color w:val="231F20"/>
          <w:spacing w:val="-9"/>
        </w:rPr>
        <w:t xml:space="preserve"> </w:t>
      </w:r>
      <w:r w:rsidRPr="00697E23">
        <w:rPr>
          <w:color w:val="231F20"/>
        </w:rPr>
        <w:t>ambiente,</w:t>
      </w:r>
      <w:r w:rsidRPr="00697E23">
        <w:rPr>
          <w:color w:val="231F20"/>
          <w:spacing w:val="-9"/>
        </w:rPr>
        <w:t xml:space="preserve"> </w:t>
      </w:r>
      <w:r w:rsidRPr="00697E23">
        <w:rPr>
          <w:color w:val="231F20"/>
        </w:rPr>
        <w:t>e</w:t>
      </w:r>
      <w:r w:rsidRPr="00697E23">
        <w:rPr>
          <w:color w:val="231F20"/>
          <w:spacing w:val="-9"/>
        </w:rPr>
        <w:t xml:space="preserve"> </w:t>
      </w:r>
      <w:r w:rsidRPr="00697E23">
        <w:rPr>
          <w:color w:val="231F20"/>
        </w:rPr>
        <w:t>impidió</w:t>
      </w:r>
      <w:r w:rsidRPr="00697E23">
        <w:rPr>
          <w:color w:val="231F20"/>
          <w:spacing w:val="-9"/>
        </w:rPr>
        <w:t xml:space="preserve"> </w:t>
      </w:r>
      <w:r w:rsidRPr="00697E23">
        <w:rPr>
          <w:color w:val="231F20"/>
        </w:rPr>
        <w:t>que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información</w:t>
      </w:r>
      <w:r w:rsidRPr="00697E23">
        <w:rPr>
          <w:color w:val="231F20"/>
          <w:spacing w:val="-9"/>
        </w:rPr>
        <w:t xml:space="preserve"> </w:t>
      </w:r>
      <w:r w:rsidRPr="00697E23">
        <w:rPr>
          <w:color w:val="231F20"/>
        </w:rPr>
        <w:t>financiera</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 xml:space="preserve">entidad </w:t>
      </w:r>
      <w:r w:rsidRPr="00697E23">
        <w:rPr>
          <w:color w:val="231F20"/>
          <w:spacing w:val="-2"/>
        </w:rPr>
        <w:t>reflejara</w:t>
      </w:r>
      <w:r w:rsidRPr="00697E23">
        <w:rPr>
          <w:color w:val="231F20"/>
          <w:spacing w:val="-10"/>
        </w:rPr>
        <w:t xml:space="preserve"> </w:t>
      </w:r>
      <w:r w:rsidRPr="00697E23">
        <w:rPr>
          <w:color w:val="231F20"/>
          <w:spacing w:val="-2"/>
        </w:rPr>
        <w:t>adecuadamente</w:t>
      </w:r>
      <w:r w:rsidRPr="00697E23">
        <w:rPr>
          <w:color w:val="231F20"/>
          <w:spacing w:val="-10"/>
        </w:rPr>
        <w:t xml:space="preserve"> </w:t>
      </w:r>
      <w:r w:rsidRPr="00697E23">
        <w:rPr>
          <w:color w:val="231F20"/>
          <w:spacing w:val="-2"/>
        </w:rPr>
        <w:t>su</w:t>
      </w:r>
      <w:r w:rsidRPr="00697E23">
        <w:rPr>
          <w:color w:val="231F20"/>
          <w:spacing w:val="-10"/>
        </w:rPr>
        <w:t xml:space="preserve"> </w:t>
      </w:r>
      <w:r w:rsidRPr="00697E23">
        <w:rPr>
          <w:color w:val="231F20"/>
          <w:spacing w:val="-2"/>
        </w:rPr>
        <w:t>realidad</w:t>
      </w:r>
      <w:r w:rsidRPr="00697E23">
        <w:rPr>
          <w:color w:val="231F20"/>
          <w:spacing w:val="-10"/>
        </w:rPr>
        <w:t xml:space="preserve"> </w:t>
      </w:r>
      <w:r w:rsidRPr="00697E23">
        <w:rPr>
          <w:color w:val="231F20"/>
          <w:spacing w:val="-2"/>
        </w:rPr>
        <w:t>económica;</w:t>
      </w:r>
      <w:r w:rsidRPr="00697E23">
        <w:rPr>
          <w:color w:val="231F20"/>
          <w:spacing w:val="-10"/>
        </w:rPr>
        <w:t xml:space="preserve"> </w:t>
      </w:r>
      <w:r w:rsidRPr="00697E23">
        <w:rPr>
          <w:color w:val="231F20"/>
          <w:spacing w:val="-2"/>
        </w:rPr>
        <w:t>asimismo,</w:t>
      </w:r>
      <w:r w:rsidRPr="00697E23">
        <w:rPr>
          <w:color w:val="231F20"/>
          <w:spacing w:val="-10"/>
        </w:rPr>
        <w:t xml:space="preserve"> </w:t>
      </w:r>
      <w:r w:rsidRPr="00697E23">
        <w:rPr>
          <w:color w:val="231F20"/>
          <w:spacing w:val="-2"/>
        </w:rPr>
        <w:t>se</w:t>
      </w:r>
      <w:r w:rsidRPr="00697E23">
        <w:rPr>
          <w:color w:val="231F20"/>
          <w:spacing w:val="-10"/>
        </w:rPr>
        <w:t xml:space="preserve"> </w:t>
      </w:r>
      <w:r w:rsidRPr="00697E23">
        <w:rPr>
          <w:color w:val="231F20"/>
          <w:spacing w:val="-2"/>
        </w:rPr>
        <w:t xml:space="preserve">produjo </w:t>
      </w:r>
      <w:r w:rsidRPr="00697E23">
        <w:rPr>
          <w:color w:val="231F20"/>
        </w:rPr>
        <w:t>una subestimación en las cuentas responsabilidades en proceso y deudoras de control por contra (Cr).</w:t>
      </w:r>
    </w:p>
    <w:p w14:paraId="368479FC" w14:textId="77777777" w:rsidR="008D40A5" w:rsidRDefault="008D40A5" w:rsidP="00C33839">
      <w:pPr>
        <w:pStyle w:val="Textoindependiente"/>
        <w:ind w:right="49"/>
        <w:jc w:val="both"/>
        <w:rPr>
          <w:color w:val="231F20"/>
        </w:rPr>
      </w:pPr>
      <w:r w:rsidRPr="008D40A5">
        <w:rPr>
          <w:b/>
          <w:bCs/>
          <w:color w:val="231F20"/>
          <w:sz w:val="28"/>
          <w:szCs w:val="28"/>
        </w:rPr>
        <w:t>-</w:t>
      </w:r>
      <w:r w:rsidRPr="008D40A5">
        <w:rPr>
          <w:b/>
          <w:bCs/>
          <w:color w:val="231F20"/>
        </w:rPr>
        <w:t>Incorrección</w:t>
      </w:r>
      <w:r w:rsidRPr="00697E23">
        <w:rPr>
          <w:color w:val="231F20"/>
        </w:rPr>
        <w:t xml:space="preserve"> de circunstancia en deudoras de control por $44,96 millones, debido a que Corporinoquia incurrió en una vulneración al debido proceso, debido a la extemporaneidad con la que se inició la </w:t>
      </w:r>
      <w:r w:rsidRPr="00697E23">
        <w:rPr>
          <w:color w:val="231F20"/>
          <w:spacing w:val="-2"/>
        </w:rPr>
        <w:t>indagación</w:t>
      </w:r>
      <w:r w:rsidRPr="00697E23">
        <w:rPr>
          <w:color w:val="231F20"/>
          <w:spacing w:val="-12"/>
        </w:rPr>
        <w:t xml:space="preserve"> </w:t>
      </w:r>
      <w:r w:rsidRPr="00697E23">
        <w:rPr>
          <w:color w:val="231F20"/>
          <w:spacing w:val="-2"/>
        </w:rPr>
        <w:t>preliminar</w:t>
      </w:r>
      <w:r w:rsidRPr="00697E23">
        <w:rPr>
          <w:color w:val="231F20"/>
          <w:spacing w:val="-12"/>
        </w:rPr>
        <w:t xml:space="preserve"> </w:t>
      </w:r>
      <w:r w:rsidRPr="00697E23">
        <w:rPr>
          <w:color w:val="231F20"/>
          <w:spacing w:val="-2"/>
        </w:rPr>
        <w:t>ordenada</w:t>
      </w:r>
      <w:r w:rsidRPr="00697E23">
        <w:rPr>
          <w:color w:val="231F20"/>
          <w:spacing w:val="-12"/>
        </w:rPr>
        <w:t xml:space="preserve"> </w:t>
      </w:r>
      <w:r w:rsidRPr="00697E23">
        <w:rPr>
          <w:color w:val="231F20"/>
          <w:spacing w:val="-2"/>
        </w:rPr>
        <w:t>mediante</w:t>
      </w:r>
      <w:r w:rsidRPr="00697E23">
        <w:rPr>
          <w:color w:val="231F20"/>
          <w:spacing w:val="-12"/>
        </w:rPr>
        <w:t xml:space="preserve"> </w:t>
      </w:r>
      <w:r w:rsidRPr="00697E23">
        <w:rPr>
          <w:color w:val="231F20"/>
          <w:spacing w:val="-2"/>
        </w:rPr>
        <w:t>el</w:t>
      </w:r>
      <w:r w:rsidRPr="00697E23">
        <w:rPr>
          <w:color w:val="231F20"/>
          <w:spacing w:val="-12"/>
        </w:rPr>
        <w:t xml:space="preserve"> </w:t>
      </w:r>
      <w:r w:rsidRPr="00697E23">
        <w:rPr>
          <w:color w:val="231F20"/>
          <w:spacing w:val="-2"/>
        </w:rPr>
        <w:t>Auto</w:t>
      </w:r>
      <w:r w:rsidRPr="00697E23">
        <w:rPr>
          <w:color w:val="231F20"/>
          <w:spacing w:val="-12"/>
        </w:rPr>
        <w:t xml:space="preserve"> </w:t>
      </w:r>
      <w:r w:rsidRPr="00697E23">
        <w:rPr>
          <w:color w:val="231F20"/>
          <w:spacing w:val="-2"/>
        </w:rPr>
        <w:t>500.46.116.0305</w:t>
      </w:r>
      <w:r w:rsidRPr="00697E23">
        <w:rPr>
          <w:color w:val="231F20"/>
          <w:spacing w:val="-12"/>
        </w:rPr>
        <w:t xml:space="preserve"> </w:t>
      </w:r>
      <w:r w:rsidRPr="00697E23">
        <w:rPr>
          <w:color w:val="231F20"/>
          <w:spacing w:val="-2"/>
        </w:rPr>
        <w:t xml:space="preserve">del </w:t>
      </w:r>
      <w:r w:rsidRPr="00697E23">
        <w:rPr>
          <w:color w:val="231F20"/>
        </w:rPr>
        <w:t>30 de agosto de 2016, así como a una notificación indebida del auto de alegatos de conclusión.</w:t>
      </w:r>
    </w:p>
    <w:p w14:paraId="13489B88" w14:textId="77777777" w:rsidR="008D40A5" w:rsidRDefault="008D40A5" w:rsidP="00C33839">
      <w:pPr>
        <w:pStyle w:val="Textoindependiente"/>
        <w:ind w:right="49"/>
        <w:jc w:val="both"/>
        <w:rPr>
          <w:color w:val="231F20"/>
        </w:rPr>
      </w:pPr>
    </w:p>
    <w:p w14:paraId="638361DB" w14:textId="77777777" w:rsidR="008D40A5" w:rsidRDefault="008D40A5" w:rsidP="00C33839">
      <w:pPr>
        <w:pStyle w:val="Textoindependiente"/>
        <w:ind w:right="49"/>
        <w:jc w:val="both"/>
        <w:rPr>
          <w:color w:val="231F20"/>
        </w:rPr>
      </w:pPr>
      <w:r w:rsidRPr="00697E23">
        <w:rPr>
          <w:color w:val="231F20"/>
        </w:rPr>
        <w:t>Lo anterior, contravino lo establecido en los artículos 3. Principios de la</w:t>
      </w:r>
      <w:r w:rsidRPr="00697E23">
        <w:rPr>
          <w:color w:val="231F20"/>
          <w:spacing w:val="-19"/>
        </w:rPr>
        <w:t xml:space="preserve"> </w:t>
      </w:r>
      <w:r w:rsidRPr="00697E23">
        <w:rPr>
          <w:color w:val="231F20"/>
        </w:rPr>
        <w:t>actuación</w:t>
      </w:r>
      <w:r w:rsidRPr="00697E23">
        <w:rPr>
          <w:color w:val="231F20"/>
          <w:spacing w:val="-19"/>
        </w:rPr>
        <w:t xml:space="preserve"> </w:t>
      </w:r>
      <w:r w:rsidRPr="00697E23">
        <w:rPr>
          <w:color w:val="231F20"/>
        </w:rPr>
        <w:t>administrativa,</w:t>
      </w:r>
      <w:r w:rsidRPr="00697E23">
        <w:rPr>
          <w:color w:val="231F20"/>
          <w:spacing w:val="-19"/>
        </w:rPr>
        <w:t xml:space="preserve"> </w:t>
      </w:r>
      <w:r w:rsidRPr="00697E23">
        <w:rPr>
          <w:color w:val="231F20"/>
        </w:rPr>
        <w:t>artículo</w:t>
      </w:r>
      <w:r w:rsidRPr="00697E23">
        <w:rPr>
          <w:color w:val="231F20"/>
          <w:spacing w:val="-19"/>
        </w:rPr>
        <w:t xml:space="preserve"> </w:t>
      </w:r>
      <w:r w:rsidRPr="00697E23">
        <w:rPr>
          <w:color w:val="231F20"/>
        </w:rPr>
        <w:t>17.</w:t>
      </w:r>
      <w:r w:rsidRPr="00697E23">
        <w:rPr>
          <w:color w:val="231F20"/>
          <w:spacing w:val="-19"/>
        </w:rPr>
        <w:t xml:space="preserve"> </w:t>
      </w:r>
      <w:r w:rsidRPr="00697E23">
        <w:rPr>
          <w:color w:val="231F20"/>
        </w:rPr>
        <w:t>Plazos</w:t>
      </w:r>
      <w:r w:rsidRPr="00697E23">
        <w:rPr>
          <w:color w:val="231F20"/>
          <w:spacing w:val="-19"/>
        </w:rPr>
        <w:t xml:space="preserve"> </w:t>
      </w:r>
      <w:r w:rsidRPr="00697E23">
        <w:rPr>
          <w:color w:val="231F20"/>
        </w:rPr>
        <w:t>y</w:t>
      </w:r>
      <w:r w:rsidRPr="00697E23">
        <w:rPr>
          <w:color w:val="231F20"/>
          <w:spacing w:val="-19"/>
        </w:rPr>
        <w:t xml:space="preserve"> </w:t>
      </w:r>
      <w:r w:rsidRPr="00697E23">
        <w:rPr>
          <w:color w:val="231F20"/>
        </w:rPr>
        <w:t>términos,</w:t>
      </w:r>
      <w:r w:rsidRPr="00697E23">
        <w:rPr>
          <w:color w:val="231F20"/>
          <w:spacing w:val="-19"/>
        </w:rPr>
        <w:t xml:space="preserve"> </w:t>
      </w:r>
      <w:r w:rsidRPr="00697E23">
        <w:rPr>
          <w:color w:val="231F20"/>
        </w:rPr>
        <w:t>artículo</w:t>
      </w:r>
      <w:r w:rsidRPr="00697E23">
        <w:rPr>
          <w:color w:val="231F20"/>
          <w:spacing w:val="-19"/>
        </w:rPr>
        <w:t xml:space="preserve"> </w:t>
      </w:r>
      <w:r w:rsidRPr="00697E23">
        <w:rPr>
          <w:color w:val="231F20"/>
        </w:rPr>
        <w:t>47. Notificación personal y artículo 48. Contenido de la notificación de la Ley</w:t>
      </w:r>
      <w:r w:rsidRPr="00697E23">
        <w:rPr>
          <w:color w:val="231F20"/>
          <w:spacing w:val="-5"/>
        </w:rPr>
        <w:t xml:space="preserve"> </w:t>
      </w:r>
      <w:r w:rsidRPr="00697E23">
        <w:rPr>
          <w:color w:val="231F20"/>
        </w:rPr>
        <w:t>1437</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2011;</w:t>
      </w:r>
      <w:r w:rsidRPr="00697E23">
        <w:rPr>
          <w:color w:val="231F20"/>
          <w:spacing w:val="-5"/>
        </w:rPr>
        <w:t xml:space="preserve"> </w:t>
      </w:r>
      <w:r w:rsidRPr="00697E23">
        <w:rPr>
          <w:color w:val="231F20"/>
        </w:rPr>
        <w:t>así</w:t>
      </w:r>
      <w:r w:rsidRPr="00697E23">
        <w:rPr>
          <w:color w:val="231F20"/>
          <w:spacing w:val="-5"/>
        </w:rPr>
        <w:t xml:space="preserve"> </w:t>
      </w:r>
      <w:r w:rsidRPr="00697E23">
        <w:rPr>
          <w:color w:val="231F20"/>
        </w:rPr>
        <w:t>como</w:t>
      </w:r>
      <w:r w:rsidRPr="00697E23">
        <w:rPr>
          <w:color w:val="231F20"/>
          <w:spacing w:val="-5"/>
        </w:rPr>
        <w:t xml:space="preserve"> </w:t>
      </w:r>
      <w:r w:rsidRPr="00697E23">
        <w:rPr>
          <w:color w:val="231F20"/>
        </w:rPr>
        <w:t>el</w:t>
      </w:r>
      <w:r w:rsidRPr="00697E23">
        <w:rPr>
          <w:color w:val="231F20"/>
          <w:spacing w:val="-5"/>
        </w:rPr>
        <w:t xml:space="preserve"> </w:t>
      </w:r>
      <w:r w:rsidRPr="00697E23">
        <w:rPr>
          <w:color w:val="231F20"/>
        </w:rPr>
        <w:t>artículo</w:t>
      </w:r>
      <w:r w:rsidRPr="00697E23">
        <w:rPr>
          <w:color w:val="231F20"/>
          <w:spacing w:val="-5"/>
        </w:rPr>
        <w:t xml:space="preserve"> </w:t>
      </w:r>
      <w:r w:rsidRPr="00697E23">
        <w:rPr>
          <w:color w:val="231F20"/>
        </w:rPr>
        <w:t>2,</w:t>
      </w:r>
      <w:r w:rsidRPr="00697E23">
        <w:rPr>
          <w:color w:val="231F20"/>
          <w:spacing w:val="-5"/>
        </w:rPr>
        <w:t xml:space="preserve"> </w:t>
      </w:r>
      <w:r w:rsidRPr="00697E23">
        <w:rPr>
          <w:color w:val="231F20"/>
        </w:rPr>
        <w:t>literal</w:t>
      </w:r>
      <w:r w:rsidRPr="00697E23">
        <w:rPr>
          <w:color w:val="231F20"/>
          <w:spacing w:val="-5"/>
        </w:rPr>
        <w:t xml:space="preserve"> </w:t>
      </w:r>
      <w:r w:rsidRPr="00697E23">
        <w:rPr>
          <w:color w:val="231F20"/>
        </w:rPr>
        <w:t>a</w:t>
      </w:r>
      <w:r w:rsidRPr="00697E23">
        <w:rPr>
          <w:color w:val="231F20"/>
          <w:spacing w:val="-5"/>
        </w:rPr>
        <w:t xml:space="preserve"> </w:t>
      </w:r>
      <w:r w:rsidRPr="00697E23">
        <w:rPr>
          <w:color w:val="231F20"/>
        </w:rPr>
        <w:t>y</w:t>
      </w:r>
      <w:r w:rsidRPr="00697E23">
        <w:rPr>
          <w:color w:val="231F20"/>
          <w:spacing w:val="-5"/>
        </w:rPr>
        <w:t xml:space="preserve"> </w:t>
      </w:r>
      <w:r w:rsidRPr="00697E23">
        <w:rPr>
          <w:color w:val="231F20"/>
        </w:rPr>
        <w:t>b</w:t>
      </w:r>
      <w:r w:rsidRPr="00697E23">
        <w:rPr>
          <w:color w:val="231F20"/>
          <w:spacing w:val="-5"/>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5"/>
        </w:rPr>
        <w:t xml:space="preserve"> </w:t>
      </w:r>
      <w:r w:rsidRPr="00697E23">
        <w:rPr>
          <w:color w:val="231F20"/>
        </w:rPr>
        <w:t>Ley</w:t>
      </w:r>
      <w:r w:rsidRPr="00697E23">
        <w:rPr>
          <w:color w:val="231F20"/>
          <w:spacing w:val="-5"/>
        </w:rPr>
        <w:t xml:space="preserve"> </w:t>
      </w:r>
      <w:r w:rsidRPr="00697E23">
        <w:rPr>
          <w:color w:val="231F20"/>
        </w:rPr>
        <w:t>87</w:t>
      </w:r>
      <w:r w:rsidRPr="00697E23">
        <w:rPr>
          <w:color w:val="231F20"/>
          <w:spacing w:val="-5"/>
        </w:rPr>
        <w:t xml:space="preserve"> </w:t>
      </w:r>
      <w:r w:rsidRPr="00697E23">
        <w:rPr>
          <w:color w:val="231F20"/>
        </w:rPr>
        <w:t xml:space="preserve">de </w:t>
      </w:r>
      <w:r w:rsidRPr="00697E23">
        <w:rPr>
          <w:color w:val="231F20"/>
          <w:spacing w:val="-4"/>
        </w:rPr>
        <w:t>1993,</w:t>
      </w:r>
      <w:r w:rsidRPr="00697E23">
        <w:rPr>
          <w:color w:val="231F20"/>
          <w:spacing w:val="-12"/>
        </w:rPr>
        <w:t xml:space="preserve"> </w:t>
      </w:r>
      <w:r w:rsidRPr="00697E23">
        <w:rPr>
          <w:color w:val="231F20"/>
          <w:spacing w:val="-4"/>
        </w:rPr>
        <w:t>lo</w:t>
      </w:r>
      <w:r w:rsidRPr="00697E23">
        <w:rPr>
          <w:color w:val="231F20"/>
          <w:spacing w:val="-12"/>
        </w:rPr>
        <w:t xml:space="preserve"> </w:t>
      </w:r>
      <w:r w:rsidRPr="00697E23">
        <w:rPr>
          <w:color w:val="231F20"/>
          <w:spacing w:val="-4"/>
        </w:rPr>
        <w:t>cual</w:t>
      </w:r>
      <w:r w:rsidRPr="00697E23">
        <w:rPr>
          <w:color w:val="231F20"/>
          <w:spacing w:val="-12"/>
        </w:rPr>
        <w:t xml:space="preserve"> </w:t>
      </w:r>
      <w:r w:rsidRPr="00697E23">
        <w:rPr>
          <w:color w:val="231F20"/>
          <w:spacing w:val="-4"/>
        </w:rPr>
        <w:t>generó</w:t>
      </w:r>
      <w:r w:rsidRPr="00697E23">
        <w:rPr>
          <w:color w:val="231F20"/>
          <w:spacing w:val="-12"/>
        </w:rPr>
        <w:t xml:space="preserve"> </w:t>
      </w:r>
      <w:r w:rsidRPr="00697E23">
        <w:rPr>
          <w:color w:val="231F20"/>
          <w:spacing w:val="-4"/>
        </w:rPr>
        <w:t>afectación</w:t>
      </w:r>
      <w:r w:rsidRPr="00697E23">
        <w:rPr>
          <w:color w:val="231F20"/>
          <w:spacing w:val="-12"/>
        </w:rPr>
        <w:t xml:space="preserve"> </w:t>
      </w:r>
      <w:r w:rsidRPr="00697E23">
        <w:rPr>
          <w:color w:val="231F20"/>
          <w:spacing w:val="-4"/>
        </w:rPr>
        <w:t>y</w:t>
      </w:r>
      <w:r w:rsidRPr="00697E23">
        <w:rPr>
          <w:color w:val="231F20"/>
          <w:spacing w:val="-12"/>
        </w:rPr>
        <w:t xml:space="preserve"> </w:t>
      </w:r>
      <w:r w:rsidRPr="00697E23">
        <w:rPr>
          <w:color w:val="231F20"/>
          <w:spacing w:val="-4"/>
        </w:rPr>
        <w:t>menoscabo</w:t>
      </w:r>
      <w:r w:rsidRPr="00697E23">
        <w:rPr>
          <w:color w:val="231F20"/>
          <w:spacing w:val="-12"/>
        </w:rPr>
        <w:t xml:space="preserve"> </w:t>
      </w:r>
      <w:r w:rsidRPr="00697E23">
        <w:rPr>
          <w:color w:val="231F20"/>
          <w:spacing w:val="-4"/>
        </w:rPr>
        <w:t>de</w:t>
      </w:r>
      <w:r w:rsidRPr="00697E23">
        <w:rPr>
          <w:color w:val="231F20"/>
          <w:spacing w:val="-10"/>
        </w:rPr>
        <w:t xml:space="preserve"> </w:t>
      </w:r>
      <w:r w:rsidRPr="00697E23">
        <w:rPr>
          <w:color w:val="231F20"/>
          <w:spacing w:val="-4"/>
        </w:rPr>
        <w:t>los</w:t>
      </w:r>
      <w:r w:rsidRPr="00697E23">
        <w:rPr>
          <w:color w:val="231F20"/>
          <w:spacing w:val="-12"/>
        </w:rPr>
        <w:t xml:space="preserve"> </w:t>
      </w:r>
      <w:r w:rsidRPr="00697E23">
        <w:rPr>
          <w:color w:val="231F20"/>
          <w:spacing w:val="-4"/>
        </w:rPr>
        <w:t>recursos</w:t>
      </w:r>
      <w:r w:rsidRPr="00697E23">
        <w:rPr>
          <w:color w:val="231F20"/>
          <w:spacing w:val="-12"/>
        </w:rPr>
        <w:t xml:space="preserve"> </w:t>
      </w:r>
      <w:r w:rsidRPr="00697E23">
        <w:rPr>
          <w:color w:val="231F20"/>
          <w:spacing w:val="-4"/>
        </w:rPr>
        <w:t xml:space="preserve">destinados </w:t>
      </w:r>
      <w:r w:rsidRPr="00697E23">
        <w:rPr>
          <w:color w:val="231F20"/>
        </w:rPr>
        <w:t>a</w:t>
      </w:r>
      <w:r w:rsidRPr="00697E23">
        <w:rPr>
          <w:color w:val="231F20"/>
          <w:spacing w:val="-3"/>
        </w:rPr>
        <w:t xml:space="preserve"> </w:t>
      </w:r>
      <w:r w:rsidRPr="00697E23">
        <w:rPr>
          <w:color w:val="231F20"/>
        </w:rPr>
        <w:t>la</w:t>
      </w:r>
      <w:r w:rsidRPr="00697E23">
        <w:rPr>
          <w:color w:val="231F20"/>
          <w:spacing w:val="-3"/>
        </w:rPr>
        <w:t xml:space="preserve"> </w:t>
      </w:r>
      <w:r w:rsidRPr="00697E23">
        <w:rPr>
          <w:color w:val="231F20"/>
        </w:rPr>
        <w:t>protección</w:t>
      </w:r>
      <w:r w:rsidRPr="00697E23">
        <w:rPr>
          <w:color w:val="231F20"/>
          <w:spacing w:val="-3"/>
        </w:rPr>
        <w:t xml:space="preserve"> </w:t>
      </w:r>
      <w:r w:rsidRPr="00697E23">
        <w:rPr>
          <w:color w:val="231F20"/>
        </w:rPr>
        <w:t>y</w:t>
      </w:r>
      <w:r w:rsidRPr="00697E23">
        <w:rPr>
          <w:color w:val="231F20"/>
          <w:spacing w:val="-3"/>
        </w:rPr>
        <w:t xml:space="preserve"> </w:t>
      </w:r>
      <w:r w:rsidRPr="00697E23">
        <w:rPr>
          <w:color w:val="231F20"/>
        </w:rPr>
        <w:t>cuidado</w:t>
      </w:r>
      <w:r w:rsidRPr="00697E23">
        <w:rPr>
          <w:color w:val="231F20"/>
          <w:spacing w:val="-3"/>
        </w:rPr>
        <w:t xml:space="preserve"> </w:t>
      </w:r>
      <w:r w:rsidRPr="00697E23">
        <w:rPr>
          <w:color w:val="231F20"/>
        </w:rPr>
        <w:t>del</w:t>
      </w:r>
      <w:r w:rsidRPr="00697E23">
        <w:rPr>
          <w:color w:val="231F20"/>
          <w:spacing w:val="-3"/>
        </w:rPr>
        <w:t xml:space="preserve"> </w:t>
      </w:r>
      <w:r w:rsidRPr="00697E23">
        <w:rPr>
          <w:color w:val="231F20"/>
        </w:rPr>
        <w:t>medio</w:t>
      </w:r>
      <w:r w:rsidRPr="00697E23">
        <w:rPr>
          <w:color w:val="231F20"/>
          <w:spacing w:val="-3"/>
        </w:rPr>
        <w:t xml:space="preserve"> </w:t>
      </w:r>
      <w:r w:rsidRPr="00697E23">
        <w:rPr>
          <w:color w:val="231F20"/>
        </w:rPr>
        <w:t>ambiente;</w:t>
      </w:r>
      <w:r w:rsidRPr="00697E23">
        <w:rPr>
          <w:color w:val="231F20"/>
          <w:spacing w:val="-3"/>
        </w:rPr>
        <w:t xml:space="preserve"> </w:t>
      </w:r>
      <w:r w:rsidRPr="00697E23">
        <w:rPr>
          <w:color w:val="231F20"/>
        </w:rPr>
        <w:t>asimismo,</w:t>
      </w:r>
      <w:r w:rsidRPr="00697E23">
        <w:rPr>
          <w:color w:val="231F20"/>
          <w:spacing w:val="-3"/>
        </w:rPr>
        <w:t xml:space="preserve"> </w:t>
      </w:r>
      <w:r w:rsidRPr="00697E23">
        <w:rPr>
          <w:color w:val="231F20"/>
        </w:rPr>
        <w:t>impidió</w:t>
      </w:r>
      <w:r w:rsidRPr="00697E23">
        <w:rPr>
          <w:color w:val="231F20"/>
          <w:spacing w:val="-3"/>
        </w:rPr>
        <w:t xml:space="preserve"> </w:t>
      </w:r>
      <w:r w:rsidRPr="00697E23">
        <w:rPr>
          <w:color w:val="231F20"/>
        </w:rPr>
        <w:t xml:space="preserve">que la información financiera de la entidad reflejara adecuadamente su </w:t>
      </w:r>
      <w:r w:rsidRPr="00697E23">
        <w:rPr>
          <w:color w:val="231F20"/>
          <w:spacing w:val="-2"/>
        </w:rPr>
        <w:t>realidad</w:t>
      </w:r>
      <w:r w:rsidRPr="00697E23">
        <w:rPr>
          <w:color w:val="231F20"/>
          <w:spacing w:val="-18"/>
        </w:rPr>
        <w:t xml:space="preserve"> </w:t>
      </w:r>
      <w:r w:rsidRPr="00697E23">
        <w:rPr>
          <w:color w:val="231F20"/>
          <w:spacing w:val="-2"/>
        </w:rPr>
        <w:t>económica,</w:t>
      </w:r>
      <w:r w:rsidRPr="00697E23">
        <w:rPr>
          <w:color w:val="231F20"/>
          <w:spacing w:val="-17"/>
        </w:rPr>
        <w:t xml:space="preserve"> </w:t>
      </w:r>
      <w:r w:rsidRPr="00697E23">
        <w:rPr>
          <w:color w:val="231F20"/>
          <w:spacing w:val="-2"/>
        </w:rPr>
        <w:t>lo</w:t>
      </w:r>
      <w:r w:rsidRPr="00697E23">
        <w:rPr>
          <w:color w:val="231F20"/>
          <w:spacing w:val="-17"/>
        </w:rPr>
        <w:t xml:space="preserve"> </w:t>
      </w:r>
      <w:r w:rsidRPr="00697E23">
        <w:rPr>
          <w:color w:val="231F20"/>
          <w:spacing w:val="-2"/>
        </w:rPr>
        <w:t>que</w:t>
      </w:r>
      <w:r w:rsidRPr="00697E23">
        <w:rPr>
          <w:color w:val="231F20"/>
          <w:spacing w:val="-18"/>
        </w:rPr>
        <w:t xml:space="preserve"> </w:t>
      </w:r>
      <w:r w:rsidRPr="00697E23">
        <w:rPr>
          <w:color w:val="231F20"/>
          <w:spacing w:val="-2"/>
        </w:rPr>
        <w:t>conllevó</w:t>
      </w:r>
      <w:r w:rsidRPr="00697E23">
        <w:rPr>
          <w:color w:val="231F20"/>
          <w:spacing w:val="-17"/>
        </w:rPr>
        <w:t xml:space="preserve"> </w:t>
      </w:r>
      <w:r w:rsidRPr="00697E23">
        <w:rPr>
          <w:color w:val="231F20"/>
          <w:spacing w:val="-2"/>
        </w:rPr>
        <w:t>a</w:t>
      </w:r>
      <w:r w:rsidRPr="00697E23">
        <w:rPr>
          <w:color w:val="231F20"/>
          <w:spacing w:val="-18"/>
        </w:rPr>
        <w:t xml:space="preserve"> </w:t>
      </w:r>
      <w:r w:rsidRPr="00697E23">
        <w:rPr>
          <w:color w:val="231F20"/>
          <w:spacing w:val="-2"/>
        </w:rPr>
        <w:t>una</w:t>
      </w:r>
      <w:r w:rsidRPr="00697E23">
        <w:rPr>
          <w:color w:val="231F20"/>
          <w:spacing w:val="-17"/>
        </w:rPr>
        <w:t xml:space="preserve"> </w:t>
      </w:r>
      <w:r w:rsidRPr="00697E23">
        <w:rPr>
          <w:color w:val="231F20"/>
          <w:spacing w:val="-2"/>
        </w:rPr>
        <w:t>subestimación</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las</w:t>
      </w:r>
      <w:r w:rsidRPr="00697E23">
        <w:rPr>
          <w:color w:val="231F20"/>
          <w:spacing w:val="-17"/>
        </w:rPr>
        <w:t xml:space="preserve"> </w:t>
      </w:r>
      <w:r w:rsidRPr="00697E23">
        <w:rPr>
          <w:color w:val="231F20"/>
          <w:spacing w:val="-2"/>
        </w:rPr>
        <w:t xml:space="preserve">cuentas </w:t>
      </w:r>
      <w:r w:rsidRPr="00697E23">
        <w:rPr>
          <w:color w:val="231F20"/>
        </w:rPr>
        <w:t>responsabilidades en proceso y deudoras de control por contra (Cr).</w:t>
      </w:r>
    </w:p>
    <w:p w14:paraId="424E0A44" w14:textId="77777777" w:rsidR="008D40A5" w:rsidRDefault="008D40A5" w:rsidP="00C33839">
      <w:pPr>
        <w:pStyle w:val="Textoindependiente"/>
        <w:ind w:right="49"/>
        <w:jc w:val="both"/>
        <w:rPr>
          <w:color w:val="231F20"/>
        </w:rPr>
      </w:pPr>
    </w:p>
    <w:p w14:paraId="46ECA845" w14:textId="77777777" w:rsidR="008D40A5" w:rsidRDefault="008D40A5" w:rsidP="00C33839">
      <w:pPr>
        <w:pStyle w:val="Textoindependiente"/>
        <w:ind w:right="49"/>
        <w:jc w:val="both"/>
        <w:rPr>
          <w:color w:val="231F20"/>
        </w:rPr>
      </w:pPr>
      <w:r w:rsidRPr="008D40A5">
        <w:rPr>
          <w:b/>
          <w:bCs/>
          <w:color w:val="231F20"/>
          <w:sz w:val="28"/>
          <w:szCs w:val="28"/>
        </w:rPr>
        <w:t>-I</w:t>
      </w:r>
      <w:r w:rsidRPr="008D40A5">
        <w:rPr>
          <w:b/>
          <w:bCs/>
          <w:color w:val="231F20"/>
        </w:rPr>
        <w:t>ncorrección</w:t>
      </w:r>
      <w:r w:rsidRPr="00697E23">
        <w:rPr>
          <w:color w:val="231F20"/>
        </w:rPr>
        <w:t xml:space="preserve"> de cantidad en ingresos fiscales, por $102,86 millones, debido</w:t>
      </w:r>
      <w:r w:rsidRPr="00697E23">
        <w:rPr>
          <w:color w:val="231F20"/>
          <w:spacing w:val="-11"/>
        </w:rPr>
        <w:t xml:space="preserve"> </w:t>
      </w:r>
      <w:r w:rsidRPr="00697E23">
        <w:rPr>
          <w:color w:val="231F20"/>
        </w:rPr>
        <w:t>a</w:t>
      </w:r>
      <w:r w:rsidRPr="00697E23">
        <w:rPr>
          <w:color w:val="231F20"/>
          <w:spacing w:val="-11"/>
        </w:rPr>
        <w:t xml:space="preserve"> </w:t>
      </w:r>
      <w:r w:rsidRPr="00697E23">
        <w:rPr>
          <w:color w:val="231F20"/>
        </w:rPr>
        <w:t>que</w:t>
      </w:r>
      <w:r w:rsidRPr="00697E23">
        <w:rPr>
          <w:color w:val="231F20"/>
          <w:spacing w:val="-11"/>
        </w:rPr>
        <w:t xml:space="preserve"> </w:t>
      </w:r>
      <w:r w:rsidRPr="00697E23">
        <w:rPr>
          <w:color w:val="231F20"/>
        </w:rPr>
        <w:t>Corporinoquia</w:t>
      </w:r>
      <w:r w:rsidRPr="00697E23">
        <w:rPr>
          <w:color w:val="231F20"/>
          <w:spacing w:val="-11"/>
        </w:rPr>
        <w:t xml:space="preserve"> </w:t>
      </w:r>
      <w:r w:rsidRPr="00697E23">
        <w:rPr>
          <w:color w:val="231F20"/>
        </w:rPr>
        <w:t>no</w:t>
      </w:r>
      <w:r w:rsidRPr="00697E23">
        <w:rPr>
          <w:color w:val="231F20"/>
          <w:spacing w:val="-11"/>
        </w:rPr>
        <w:t xml:space="preserve"> </w:t>
      </w:r>
      <w:r w:rsidRPr="00697E23">
        <w:rPr>
          <w:color w:val="231F20"/>
        </w:rPr>
        <w:t>reflejó</w:t>
      </w:r>
      <w:r w:rsidRPr="00697E23">
        <w:rPr>
          <w:color w:val="231F20"/>
          <w:spacing w:val="-11"/>
        </w:rPr>
        <w:t xml:space="preserve"> </w:t>
      </w:r>
      <w:r w:rsidRPr="00697E23">
        <w:rPr>
          <w:color w:val="231F20"/>
        </w:rPr>
        <w:t>razonablemente</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rPr>
        <w:t>sus</w:t>
      </w:r>
      <w:r w:rsidRPr="00697E23">
        <w:rPr>
          <w:color w:val="231F20"/>
          <w:spacing w:val="-11"/>
        </w:rPr>
        <w:t xml:space="preserve"> </w:t>
      </w:r>
      <w:r w:rsidRPr="00697E23">
        <w:rPr>
          <w:color w:val="231F20"/>
        </w:rPr>
        <w:t>estados financieros</w:t>
      </w:r>
      <w:r w:rsidRPr="00697E23">
        <w:rPr>
          <w:color w:val="231F20"/>
          <w:spacing w:val="-16"/>
        </w:rPr>
        <w:t xml:space="preserve"> </w:t>
      </w:r>
      <w:r w:rsidRPr="00697E23">
        <w:rPr>
          <w:color w:val="231F20"/>
        </w:rPr>
        <w:t>el</w:t>
      </w:r>
      <w:r w:rsidRPr="00697E23">
        <w:rPr>
          <w:color w:val="231F20"/>
          <w:spacing w:val="-16"/>
        </w:rPr>
        <w:t xml:space="preserve"> </w:t>
      </w:r>
      <w:r w:rsidRPr="00697E23">
        <w:rPr>
          <w:color w:val="231F20"/>
        </w:rPr>
        <w:t>saldo</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las</w:t>
      </w:r>
      <w:r w:rsidRPr="00697E23">
        <w:rPr>
          <w:color w:val="231F20"/>
          <w:spacing w:val="-16"/>
        </w:rPr>
        <w:t xml:space="preserve"> </w:t>
      </w:r>
      <w:r w:rsidRPr="00697E23">
        <w:rPr>
          <w:color w:val="231F20"/>
        </w:rPr>
        <w:t>cuentas</w:t>
      </w:r>
      <w:r w:rsidRPr="00697E23">
        <w:rPr>
          <w:color w:val="231F20"/>
          <w:spacing w:val="-16"/>
        </w:rPr>
        <w:t xml:space="preserve"> </w:t>
      </w:r>
      <w:r w:rsidRPr="00697E23">
        <w:rPr>
          <w:color w:val="231F20"/>
        </w:rPr>
        <w:t>contables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ingresos</w:t>
      </w:r>
      <w:r w:rsidRPr="00697E23">
        <w:rPr>
          <w:color w:val="231F20"/>
          <w:spacing w:val="-16"/>
        </w:rPr>
        <w:t xml:space="preserve"> </w:t>
      </w:r>
      <w:r w:rsidRPr="00697E23">
        <w:rPr>
          <w:color w:val="231F20"/>
        </w:rPr>
        <w:t>no</w:t>
      </w:r>
      <w:r w:rsidRPr="00697E23">
        <w:rPr>
          <w:color w:val="231F20"/>
          <w:spacing w:val="-16"/>
        </w:rPr>
        <w:t xml:space="preserve"> </w:t>
      </w:r>
      <w:r w:rsidRPr="00697E23">
        <w:rPr>
          <w:color w:val="231F20"/>
        </w:rPr>
        <w:t>tributarios e ingresos no tributarios por cobrar, al omitir el reconocimiento del ingreso correspondiente a la multa ambiental impuesta al municipio de Yopal, mediante la Resolución 200.36.23.0647 del 26 de mayo de 2023, la cual adquirió firmeza y ejecutoria el 19 de junio de 2024.</w:t>
      </w:r>
    </w:p>
    <w:p w14:paraId="0000498B" w14:textId="77777777" w:rsidR="008D40A5" w:rsidRDefault="008D40A5" w:rsidP="00C33839">
      <w:pPr>
        <w:pStyle w:val="Textoindependiente"/>
        <w:ind w:right="49"/>
        <w:jc w:val="both"/>
        <w:rPr>
          <w:color w:val="231F20"/>
        </w:rPr>
      </w:pPr>
    </w:p>
    <w:p w14:paraId="2612113F" w14:textId="77777777" w:rsidR="008D40A5" w:rsidRDefault="008D40A5" w:rsidP="00C33839">
      <w:pPr>
        <w:pStyle w:val="Textoindependiente"/>
        <w:ind w:right="49"/>
        <w:jc w:val="both"/>
        <w:rPr>
          <w:color w:val="231F20"/>
        </w:rPr>
      </w:pPr>
      <w:r w:rsidRPr="00697E23">
        <w:rPr>
          <w:color w:val="231F20"/>
        </w:rPr>
        <w:t>Lo anterior, contravino lo establecido en el numeral 3.2.9.1 Responsabilidad de quienes ejecutan procesos diferentes al contable de la Resolución 193 de 2016 expedida por la Contaduría General de la Nación, lo cual generó subestimación en las cuentas ingresos no tributarios y activos por ingresos no tributarios por cobrar.</w:t>
      </w:r>
    </w:p>
    <w:p w14:paraId="1E2C56C3" w14:textId="77777777" w:rsidR="008D40A5" w:rsidRDefault="008D40A5" w:rsidP="00C33839">
      <w:pPr>
        <w:pStyle w:val="Textoindependiente"/>
        <w:ind w:right="49"/>
        <w:jc w:val="both"/>
        <w:rPr>
          <w:color w:val="231F20"/>
        </w:rPr>
      </w:pPr>
    </w:p>
    <w:p w14:paraId="260932EF" w14:textId="77777777" w:rsidR="008D40A5" w:rsidRPr="00281452" w:rsidRDefault="008D40A5" w:rsidP="00C33839">
      <w:pPr>
        <w:pStyle w:val="Textoindependiente"/>
        <w:ind w:right="49"/>
        <w:jc w:val="both"/>
        <w:rPr>
          <w:b/>
          <w:color w:val="231F20"/>
          <w:spacing w:val="-2"/>
          <w:sz w:val="28"/>
          <w:szCs w:val="28"/>
        </w:rPr>
      </w:pPr>
      <w:r w:rsidRPr="00281452">
        <w:rPr>
          <w:b/>
          <w:color w:val="231F20"/>
          <w:sz w:val="28"/>
          <w:szCs w:val="28"/>
        </w:rPr>
        <w:t>CONTROL</w:t>
      </w:r>
      <w:r w:rsidRPr="00281452">
        <w:rPr>
          <w:b/>
          <w:color w:val="231F20"/>
          <w:spacing w:val="-7"/>
          <w:sz w:val="28"/>
          <w:szCs w:val="28"/>
        </w:rPr>
        <w:t xml:space="preserve"> </w:t>
      </w:r>
      <w:r w:rsidRPr="00281452">
        <w:rPr>
          <w:b/>
          <w:color w:val="231F20"/>
          <w:sz w:val="28"/>
          <w:szCs w:val="28"/>
        </w:rPr>
        <w:t>INTERNO</w:t>
      </w:r>
      <w:r w:rsidRPr="00281452">
        <w:rPr>
          <w:b/>
          <w:color w:val="231F20"/>
          <w:spacing w:val="-7"/>
          <w:sz w:val="28"/>
          <w:szCs w:val="28"/>
        </w:rPr>
        <w:t xml:space="preserve"> </w:t>
      </w:r>
      <w:r w:rsidRPr="00281452">
        <w:rPr>
          <w:b/>
          <w:color w:val="231F20"/>
          <w:sz w:val="28"/>
          <w:szCs w:val="28"/>
        </w:rPr>
        <w:t>FINANCIERO:</w:t>
      </w:r>
      <w:r w:rsidRPr="00281452">
        <w:rPr>
          <w:b/>
          <w:color w:val="231F20"/>
          <w:spacing w:val="-6"/>
          <w:sz w:val="28"/>
          <w:szCs w:val="28"/>
        </w:rPr>
        <w:t xml:space="preserve"> </w:t>
      </w:r>
      <w:r w:rsidRPr="00281452">
        <w:rPr>
          <w:b/>
          <w:color w:val="231F20"/>
          <w:sz w:val="28"/>
          <w:szCs w:val="28"/>
          <w:u w:val="single"/>
        </w:rPr>
        <w:t>CON</w:t>
      </w:r>
      <w:r w:rsidRPr="00281452">
        <w:rPr>
          <w:b/>
          <w:color w:val="231F20"/>
          <w:spacing w:val="-7"/>
          <w:sz w:val="28"/>
          <w:szCs w:val="28"/>
          <w:u w:val="single"/>
        </w:rPr>
        <w:t xml:space="preserve"> </w:t>
      </w:r>
      <w:r w:rsidRPr="00281452">
        <w:rPr>
          <w:b/>
          <w:color w:val="231F20"/>
          <w:spacing w:val="-2"/>
          <w:sz w:val="28"/>
          <w:szCs w:val="28"/>
          <w:u w:val="single"/>
        </w:rPr>
        <w:t>DEFICIENCIAS</w:t>
      </w:r>
      <w:r w:rsidRPr="00281452">
        <w:rPr>
          <w:b/>
          <w:color w:val="231F20"/>
          <w:spacing w:val="-2"/>
          <w:sz w:val="28"/>
          <w:szCs w:val="28"/>
        </w:rPr>
        <w:t>.</w:t>
      </w:r>
    </w:p>
    <w:p w14:paraId="49F3C83A" w14:textId="77777777" w:rsidR="008D40A5" w:rsidRDefault="008D40A5" w:rsidP="00C33839">
      <w:pPr>
        <w:pStyle w:val="Textoindependiente"/>
        <w:ind w:right="49"/>
        <w:jc w:val="both"/>
        <w:rPr>
          <w:color w:val="231F20"/>
          <w:spacing w:val="-2"/>
        </w:rPr>
      </w:pPr>
    </w:p>
    <w:p w14:paraId="285524E6" w14:textId="77777777" w:rsidR="008D40A5" w:rsidRDefault="008D40A5" w:rsidP="00C33839">
      <w:pPr>
        <w:pStyle w:val="Textoindependiente"/>
        <w:ind w:right="49"/>
        <w:jc w:val="both"/>
        <w:rPr>
          <w:color w:val="231F20"/>
        </w:rPr>
      </w:pPr>
      <w:r w:rsidRPr="00281452">
        <w:rPr>
          <w:color w:val="231F20"/>
          <w:spacing w:val="-2"/>
          <w:sz w:val="28"/>
          <w:szCs w:val="28"/>
        </w:rPr>
        <w:t>-</w:t>
      </w:r>
      <w:r w:rsidRPr="00697E23">
        <w:rPr>
          <w:color w:val="231F20"/>
        </w:rPr>
        <w:t>Deficiencias</w:t>
      </w:r>
      <w:r w:rsidRPr="00697E23">
        <w:rPr>
          <w:color w:val="231F20"/>
          <w:spacing w:val="80"/>
          <w:w w:val="150"/>
        </w:rPr>
        <w:t xml:space="preserve"> </w:t>
      </w:r>
      <w:r w:rsidRPr="00697E23">
        <w:rPr>
          <w:color w:val="231F20"/>
        </w:rPr>
        <w:t>en</w:t>
      </w:r>
      <w:r w:rsidRPr="00697E23">
        <w:rPr>
          <w:color w:val="231F20"/>
          <w:spacing w:val="80"/>
          <w:w w:val="150"/>
        </w:rPr>
        <w:t xml:space="preserve"> </w:t>
      </w:r>
      <w:r w:rsidRPr="00697E23">
        <w:rPr>
          <w:color w:val="231F20"/>
        </w:rPr>
        <w:t>el</w:t>
      </w:r>
      <w:r w:rsidRPr="00697E23">
        <w:rPr>
          <w:color w:val="231F20"/>
          <w:spacing w:val="80"/>
          <w:w w:val="150"/>
        </w:rPr>
        <w:t xml:space="preserve"> </w:t>
      </w:r>
      <w:r w:rsidRPr="00697E23">
        <w:rPr>
          <w:color w:val="231F20"/>
        </w:rPr>
        <w:t>reconocimiento</w:t>
      </w:r>
      <w:r w:rsidRPr="00697E23">
        <w:rPr>
          <w:color w:val="231F20"/>
          <w:spacing w:val="80"/>
          <w:w w:val="150"/>
        </w:rPr>
        <w:t xml:space="preserve"> </w:t>
      </w:r>
      <w:r w:rsidRPr="00697E23">
        <w:rPr>
          <w:color w:val="231F20"/>
        </w:rPr>
        <w:t>de</w:t>
      </w:r>
      <w:r w:rsidRPr="00697E23">
        <w:rPr>
          <w:color w:val="231F20"/>
          <w:spacing w:val="80"/>
          <w:w w:val="150"/>
        </w:rPr>
        <w:t xml:space="preserve"> </w:t>
      </w:r>
      <w:r w:rsidRPr="00697E23">
        <w:rPr>
          <w:color w:val="231F20"/>
        </w:rPr>
        <w:t>ingresos;</w:t>
      </w:r>
      <w:r w:rsidRPr="00697E23">
        <w:rPr>
          <w:color w:val="231F20"/>
          <w:spacing w:val="80"/>
          <w:w w:val="150"/>
        </w:rPr>
        <w:t xml:space="preserve"> </w:t>
      </w:r>
      <w:r w:rsidRPr="00697E23">
        <w:rPr>
          <w:color w:val="231F20"/>
        </w:rPr>
        <w:t>debilidades</w:t>
      </w:r>
      <w:r w:rsidRPr="00697E23">
        <w:rPr>
          <w:color w:val="231F20"/>
          <w:spacing w:val="80"/>
          <w:w w:val="150"/>
        </w:rPr>
        <w:t xml:space="preserve"> </w:t>
      </w:r>
      <w:r w:rsidRPr="00697E23">
        <w:rPr>
          <w:color w:val="231F20"/>
        </w:rPr>
        <w:t>en el</w:t>
      </w:r>
      <w:r w:rsidRPr="00697E23">
        <w:rPr>
          <w:color w:val="231F20"/>
          <w:spacing w:val="40"/>
        </w:rPr>
        <w:t xml:space="preserve"> </w:t>
      </w:r>
      <w:r w:rsidRPr="00697E23">
        <w:rPr>
          <w:color w:val="231F20"/>
        </w:rPr>
        <w:t>reconocimiento</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clasificación</w:t>
      </w:r>
      <w:r w:rsidRPr="00697E23">
        <w:rPr>
          <w:color w:val="231F20"/>
          <w:spacing w:val="40"/>
        </w:rPr>
        <w:t xml:space="preserve"> </w:t>
      </w:r>
      <w:r w:rsidRPr="00697E23">
        <w:rPr>
          <w:color w:val="231F20"/>
        </w:rPr>
        <w:t>del</w:t>
      </w:r>
      <w:r w:rsidRPr="00697E23">
        <w:rPr>
          <w:color w:val="231F20"/>
          <w:spacing w:val="40"/>
        </w:rPr>
        <w:t xml:space="preserve"> </w:t>
      </w:r>
      <w:r w:rsidRPr="00697E23">
        <w:rPr>
          <w:color w:val="231F20"/>
        </w:rPr>
        <w:t>deterioro</w:t>
      </w:r>
      <w:r w:rsidRPr="00697E23">
        <w:rPr>
          <w:color w:val="231F20"/>
          <w:spacing w:val="40"/>
        </w:rPr>
        <w:t xml:space="preserve"> </w:t>
      </w:r>
      <w:r w:rsidRPr="00697E23">
        <w:rPr>
          <w:color w:val="231F20"/>
        </w:rPr>
        <w:t>de</w:t>
      </w:r>
      <w:r w:rsidRPr="00697E23">
        <w:rPr>
          <w:color w:val="231F20"/>
          <w:spacing w:val="40"/>
        </w:rPr>
        <w:t xml:space="preserve"> </w:t>
      </w:r>
      <w:r w:rsidRPr="00697E23">
        <w:rPr>
          <w:color w:val="231F20"/>
        </w:rPr>
        <w:t>cuentas</w:t>
      </w:r>
      <w:r w:rsidRPr="00697E23">
        <w:rPr>
          <w:color w:val="231F20"/>
          <w:spacing w:val="40"/>
        </w:rPr>
        <w:t xml:space="preserve"> </w:t>
      </w:r>
      <w:r w:rsidRPr="00697E23">
        <w:rPr>
          <w:color w:val="231F20"/>
        </w:rPr>
        <w:t>por cobrar; deficiencias en la constitución de títulos ejecutivos y en las actuaciones</w:t>
      </w:r>
      <w:r w:rsidRPr="00697E23">
        <w:rPr>
          <w:color w:val="231F20"/>
          <w:spacing w:val="-18"/>
        </w:rPr>
        <w:t xml:space="preserve"> </w:t>
      </w:r>
      <w:r w:rsidRPr="00697E23">
        <w:rPr>
          <w:color w:val="231F20"/>
        </w:rPr>
        <w:t>dentro</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los</w:t>
      </w:r>
      <w:r w:rsidRPr="00697E23">
        <w:rPr>
          <w:color w:val="231F20"/>
          <w:spacing w:val="-18"/>
        </w:rPr>
        <w:t xml:space="preserve"> </w:t>
      </w:r>
      <w:r w:rsidRPr="00697E23">
        <w:rPr>
          <w:color w:val="231F20"/>
        </w:rPr>
        <w:t>procedimientos</w:t>
      </w:r>
      <w:r w:rsidRPr="00697E23">
        <w:rPr>
          <w:color w:val="231F20"/>
          <w:spacing w:val="-18"/>
        </w:rPr>
        <w:t xml:space="preserve"> </w:t>
      </w:r>
      <w:r w:rsidRPr="00697E23">
        <w:rPr>
          <w:color w:val="231F20"/>
        </w:rPr>
        <w:t>sancionatorios</w:t>
      </w:r>
      <w:r w:rsidRPr="00697E23">
        <w:rPr>
          <w:color w:val="231F20"/>
          <w:spacing w:val="-18"/>
        </w:rPr>
        <w:t xml:space="preserve"> </w:t>
      </w:r>
      <w:r w:rsidRPr="00697E23">
        <w:rPr>
          <w:color w:val="231F20"/>
        </w:rPr>
        <w:t xml:space="preserve">ambientales; así </w:t>
      </w:r>
      <w:r w:rsidRPr="00697E23">
        <w:rPr>
          <w:color w:val="231F20"/>
        </w:rPr>
        <w:lastRenderedPageBreak/>
        <w:t>como fallas en el control y la aplicación de las políticas contables y en la conciliación de la información entre las áreas generadoras de información financiera.</w:t>
      </w:r>
    </w:p>
    <w:p w14:paraId="5A7447AB" w14:textId="77777777" w:rsidR="008D40A5" w:rsidRDefault="008D40A5" w:rsidP="008D40A5">
      <w:pPr>
        <w:jc w:val="both"/>
        <w:rPr>
          <w:b/>
          <w:sz w:val="28"/>
          <w:szCs w:val="28"/>
          <w:lang w:val="es-MX"/>
        </w:rPr>
      </w:pPr>
    </w:p>
    <w:p w14:paraId="39EE5479" w14:textId="7D27F2A5" w:rsidR="008D40A5" w:rsidRPr="008B6B42" w:rsidRDefault="008D40A5" w:rsidP="00C33839">
      <w:pPr>
        <w:pStyle w:val="Ttulo1"/>
        <w:ind w:left="0" w:right="49"/>
        <w:rPr>
          <w:b w:val="0"/>
          <w:bCs w:val="0"/>
          <w:sz w:val="28"/>
          <w:szCs w:val="28"/>
        </w:rPr>
      </w:pPr>
      <w:bookmarkStart w:id="17" w:name="_Hlk207873929"/>
      <w:bookmarkStart w:id="18" w:name="_Hlk207872310"/>
      <w:bookmarkEnd w:id="11"/>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CORPORINOQUIA</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DICTAMEN DE</w:t>
      </w:r>
      <w:r>
        <w:rPr>
          <w:sz w:val="28"/>
          <w:szCs w:val="28"/>
        </w:rPr>
        <w:t xml:space="preserve">L </w:t>
      </w:r>
      <w:r w:rsidRPr="008B6B42">
        <w:rPr>
          <w:sz w:val="28"/>
          <w:szCs w:val="28"/>
        </w:rPr>
        <w:t>REVISOR FISCA</w:t>
      </w:r>
      <w:r>
        <w:rPr>
          <w:sz w:val="28"/>
          <w:szCs w:val="28"/>
        </w:rPr>
        <w:t>L</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9"/>
    <w:bookmarkEnd w:id="12"/>
    <w:bookmarkEnd w:id="13"/>
    <w:bookmarkEnd w:id="17"/>
    <w:p w14:paraId="072B6846" w14:textId="77777777" w:rsidR="008D40A5" w:rsidRPr="002B0E32" w:rsidRDefault="008D40A5" w:rsidP="008D40A5">
      <w:pPr>
        <w:jc w:val="both"/>
        <w:rPr>
          <w:b/>
          <w:sz w:val="28"/>
          <w:szCs w:val="28"/>
        </w:rPr>
      </w:pPr>
    </w:p>
    <w:bookmarkEnd w:id="5"/>
    <w:bookmarkEnd w:id="10"/>
    <w:bookmarkEnd w:id="14"/>
    <w:bookmarkEnd w:id="15"/>
    <w:bookmarkEnd w:id="16"/>
    <w:bookmarkEnd w:id="18"/>
    <w:p w14:paraId="3CF6FA64" w14:textId="45A3E782" w:rsidR="005C30D7" w:rsidRDefault="005C30D7" w:rsidP="00C33839">
      <w:pPr>
        <w:ind w:right="49"/>
        <w:jc w:val="both"/>
        <w:rPr>
          <w:b/>
          <w:sz w:val="28"/>
          <w:szCs w:val="28"/>
          <w:lang w:val="es-MX"/>
        </w:rPr>
      </w:pPr>
      <w:r>
        <w:rPr>
          <w:b/>
          <w:sz w:val="28"/>
          <w:szCs w:val="28"/>
          <w:lang w:val="es-MX"/>
        </w:rPr>
        <w:t xml:space="preserve">259.- </w:t>
      </w:r>
      <w:r w:rsidRPr="00317FB4">
        <w:rPr>
          <w:b/>
          <w:sz w:val="28"/>
          <w:szCs w:val="28"/>
          <w:lang w:val="es-MX"/>
        </w:rPr>
        <w:t>CORPORACIÓN AUTÓNOMA REGIONAL DE LA ORINOQUIA - CORPORINOQUIA</w:t>
      </w:r>
      <w:r w:rsidRPr="002F6175">
        <w:rPr>
          <w:b/>
          <w:sz w:val="28"/>
          <w:szCs w:val="28"/>
          <w:lang w:val="es-MX"/>
        </w:rPr>
        <w:t>.</w:t>
      </w:r>
    </w:p>
    <w:p w14:paraId="69F0B0C8" w14:textId="77777777" w:rsidR="005C30D7" w:rsidRDefault="005C30D7" w:rsidP="005C30D7">
      <w:pPr>
        <w:jc w:val="both"/>
        <w:rPr>
          <w:b/>
          <w:sz w:val="28"/>
          <w:szCs w:val="28"/>
          <w:lang w:val="es-MX"/>
        </w:rPr>
      </w:pPr>
    </w:p>
    <w:p w14:paraId="51BADC6B" w14:textId="77777777" w:rsidR="005C30D7" w:rsidRDefault="005C30D7" w:rsidP="005C30D7">
      <w:pPr>
        <w:jc w:val="both"/>
        <w:rPr>
          <w:b/>
          <w:sz w:val="28"/>
          <w:szCs w:val="28"/>
        </w:rPr>
      </w:pPr>
      <w:r>
        <w:rPr>
          <w:b/>
          <w:sz w:val="28"/>
          <w:szCs w:val="28"/>
          <w:lang w:val="es-MX"/>
        </w:rPr>
        <w:t xml:space="preserve">A.- </w:t>
      </w:r>
      <w:r w:rsidRPr="00D65F09">
        <w:rPr>
          <w:b/>
          <w:sz w:val="28"/>
          <w:szCs w:val="28"/>
        </w:rPr>
        <w:t>DE ORDEN CONTABLE</w:t>
      </w:r>
      <w:r>
        <w:rPr>
          <w:b/>
          <w:sz w:val="28"/>
          <w:szCs w:val="28"/>
        </w:rPr>
        <w:t>.</w:t>
      </w:r>
    </w:p>
    <w:p w14:paraId="08A6E711" w14:textId="77777777" w:rsidR="005C30D7" w:rsidRDefault="005C30D7" w:rsidP="005C30D7">
      <w:pPr>
        <w:pStyle w:val="Textoindependiente"/>
        <w:ind w:right="-50"/>
        <w:jc w:val="both"/>
        <w:rPr>
          <w:b/>
          <w:sz w:val="28"/>
          <w:szCs w:val="28"/>
        </w:rPr>
      </w:pPr>
    </w:p>
    <w:p w14:paraId="05FB23C3" w14:textId="77777777" w:rsidR="005C30D7" w:rsidRDefault="005C30D7" w:rsidP="00C33839">
      <w:pPr>
        <w:pStyle w:val="Textoindependiente"/>
        <w:ind w:right="49"/>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0E97A63E" w14:textId="77777777" w:rsidR="005C30D7" w:rsidRDefault="005C30D7" w:rsidP="005C30D7">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C30D7" w:rsidRPr="00FF673A" w14:paraId="5A3CA425" w14:textId="77777777" w:rsidTr="00874B2D">
        <w:tc>
          <w:tcPr>
            <w:tcW w:w="1134" w:type="dxa"/>
          </w:tcPr>
          <w:p w14:paraId="6AD1470D" w14:textId="77777777" w:rsidR="005C30D7" w:rsidRPr="00FF673A" w:rsidRDefault="005C30D7" w:rsidP="00874B2D">
            <w:pPr>
              <w:jc w:val="center"/>
              <w:rPr>
                <w:b/>
                <w:sz w:val="20"/>
                <w:szCs w:val="20"/>
                <w:lang w:val="es-ES_tradnl"/>
              </w:rPr>
            </w:pPr>
            <w:r w:rsidRPr="00FF673A">
              <w:rPr>
                <w:b/>
                <w:sz w:val="20"/>
                <w:szCs w:val="20"/>
                <w:lang w:val="es-ES_tradnl"/>
              </w:rPr>
              <w:t>CÓDIGO</w:t>
            </w:r>
          </w:p>
        </w:tc>
        <w:tc>
          <w:tcPr>
            <w:tcW w:w="6379" w:type="dxa"/>
          </w:tcPr>
          <w:p w14:paraId="799FB634" w14:textId="77777777" w:rsidR="005C30D7" w:rsidRPr="00FF673A" w:rsidRDefault="005C30D7" w:rsidP="00874B2D">
            <w:pPr>
              <w:jc w:val="center"/>
              <w:rPr>
                <w:b/>
                <w:sz w:val="20"/>
                <w:szCs w:val="20"/>
                <w:lang w:val="es-ES_tradnl"/>
              </w:rPr>
            </w:pPr>
            <w:r w:rsidRPr="00FF673A">
              <w:rPr>
                <w:b/>
                <w:sz w:val="20"/>
                <w:szCs w:val="20"/>
                <w:lang w:val="es-ES_tradnl"/>
              </w:rPr>
              <w:t>NOMBRE CUENTA</w:t>
            </w:r>
          </w:p>
        </w:tc>
        <w:tc>
          <w:tcPr>
            <w:tcW w:w="2410" w:type="dxa"/>
          </w:tcPr>
          <w:p w14:paraId="7F1DEC16" w14:textId="77777777" w:rsidR="005C30D7" w:rsidRPr="00FF673A" w:rsidRDefault="005C30D7" w:rsidP="00874B2D">
            <w:pPr>
              <w:jc w:val="center"/>
              <w:rPr>
                <w:b/>
                <w:sz w:val="20"/>
                <w:szCs w:val="20"/>
                <w:lang w:val="es-ES_tradnl"/>
              </w:rPr>
            </w:pPr>
            <w:r w:rsidRPr="00FF673A">
              <w:rPr>
                <w:b/>
                <w:sz w:val="20"/>
                <w:szCs w:val="20"/>
                <w:lang w:val="es-ES_tradnl"/>
              </w:rPr>
              <w:t xml:space="preserve">SALDO A </w:t>
            </w:r>
          </w:p>
          <w:p w14:paraId="39F70A4B" w14:textId="77777777" w:rsidR="005C30D7" w:rsidRPr="00FF673A" w:rsidRDefault="005C30D7"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5552B44A" w14:textId="77777777" w:rsidR="005C30D7" w:rsidRDefault="005C30D7" w:rsidP="00874B2D">
            <w:pPr>
              <w:jc w:val="center"/>
              <w:rPr>
                <w:b/>
                <w:sz w:val="20"/>
                <w:szCs w:val="20"/>
                <w:lang w:val="es-ES_tradnl"/>
              </w:rPr>
            </w:pPr>
            <w:r>
              <w:rPr>
                <w:b/>
                <w:sz w:val="20"/>
                <w:szCs w:val="20"/>
                <w:lang w:val="es-ES_tradnl"/>
              </w:rPr>
              <w:t>(Pesos)</w:t>
            </w:r>
          </w:p>
          <w:p w14:paraId="60DB5AF0" w14:textId="77777777" w:rsidR="005C30D7" w:rsidRPr="00FF673A" w:rsidRDefault="005C30D7" w:rsidP="00874B2D">
            <w:pPr>
              <w:jc w:val="center"/>
              <w:rPr>
                <w:b/>
                <w:sz w:val="20"/>
                <w:szCs w:val="20"/>
                <w:lang w:val="es-ES_tradnl"/>
              </w:rPr>
            </w:pPr>
          </w:p>
        </w:tc>
      </w:tr>
      <w:tr w:rsidR="005C30D7" w:rsidRPr="00FF673A" w14:paraId="2286F183" w14:textId="77777777" w:rsidTr="00874B2D">
        <w:tc>
          <w:tcPr>
            <w:tcW w:w="1134" w:type="dxa"/>
          </w:tcPr>
          <w:p w14:paraId="6371FC0D" w14:textId="77777777" w:rsidR="005C30D7" w:rsidRDefault="005C30D7" w:rsidP="00874B2D">
            <w:pPr>
              <w:jc w:val="center"/>
              <w:rPr>
                <w:b/>
                <w:sz w:val="20"/>
                <w:szCs w:val="20"/>
                <w:lang w:val="es-ES_tradnl"/>
              </w:rPr>
            </w:pPr>
            <w:r>
              <w:rPr>
                <w:b/>
                <w:sz w:val="20"/>
                <w:szCs w:val="20"/>
                <w:lang w:val="es-ES_tradnl"/>
              </w:rPr>
              <w:t>131101</w:t>
            </w:r>
          </w:p>
        </w:tc>
        <w:tc>
          <w:tcPr>
            <w:tcW w:w="6379" w:type="dxa"/>
          </w:tcPr>
          <w:p w14:paraId="26DF6C0B" w14:textId="77777777" w:rsidR="005C30D7" w:rsidRPr="005214F3" w:rsidRDefault="005C30D7" w:rsidP="00874B2D">
            <w:pPr>
              <w:rPr>
                <w:color w:val="000000" w:themeColor="text1"/>
                <w:sz w:val="20"/>
                <w:szCs w:val="20"/>
                <w:lang w:val="es-ES_tradnl"/>
              </w:rPr>
            </w:pPr>
            <w:r>
              <w:rPr>
                <w:color w:val="000000" w:themeColor="text1"/>
                <w:sz w:val="20"/>
                <w:szCs w:val="20"/>
                <w:lang w:val="es-ES_tradnl"/>
              </w:rPr>
              <w:t>Tasas</w:t>
            </w:r>
          </w:p>
        </w:tc>
        <w:tc>
          <w:tcPr>
            <w:tcW w:w="2410" w:type="dxa"/>
          </w:tcPr>
          <w:p w14:paraId="6440BC5C" w14:textId="77777777" w:rsidR="005C30D7" w:rsidRPr="00FF673A" w:rsidRDefault="005C30D7" w:rsidP="00874B2D">
            <w:pPr>
              <w:jc w:val="right"/>
              <w:rPr>
                <w:b/>
                <w:sz w:val="20"/>
                <w:szCs w:val="20"/>
                <w:lang w:val="es-ES_tradnl"/>
              </w:rPr>
            </w:pPr>
            <w:r>
              <w:rPr>
                <w:b/>
                <w:sz w:val="20"/>
                <w:szCs w:val="20"/>
                <w:lang w:val="es-ES_tradnl"/>
              </w:rPr>
              <w:t>2.710.456.667,00</w:t>
            </w:r>
          </w:p>
        </w:tc>
      </w:tr>
      <w:tr w:rsidR="005C30D7" w:rsidRPr="00FF673A" w14:paraId="337AD678" w14:textId="77777777" w:rsidTr="00874B2D">
        <w:tc>
          <w:tcPr>
            <w:tcW w:w="1134" w:type="dxa"/>
          </w:tcPr>
          <w:p w14:paraId="2DEBEB22" w14:textId="77777777" w:rsidR="005C30D7" w:rsidRPr="00542342" w:rsidRDefault="005C30D7" w:rsidP="00874B2D">
            <w:pPr>
              <w:jc w:val="center"/>
              <w:rPr>
                <w:b/>
                <w:sz w:val="20"/>
                <w:szCs w:val="20"/>
                <w:lang w:val="es-ES_tradnl"/>
              </w:rPr>
            </w:pPr>
            <w:r>
              <w:rPr>
                <w:b/>
                <w:sz w:val="20"/>
                <w:szCs w:val="20"/>
                <w:lang w:val="es-ES_tradnl"/>
              </w:rPr>
              <w:t>131102</w:t>
            </w:r>
          </w:p>
        </w:tc>
        <w:tc>
          <w:tcPr>
            <w:tcW w:w="6379" w:type="dxa"/>
          </w:tcPr>
          <w:p w14:paraId="4EA84833" w14:textId="77777777" w:rsidR="005C30D7" w:rsidRPr="005214F3" w:rsidRDefault="005C30D7" w:rsidP="00874B2D">
            <w:pPr>
              <w:rPr>
                <w:color w:val="000000" w:themeColor="text1"/>
                <w:sz w:val="20"/>
                <w:szCs w:val="20"/>
                <w:lang w:val="es-ES_tradnl"/>
              </w:rPr>
            </w:pPr>
            <w:r w:rsidRPr="005214F3">
              <w:rPr>
                <w:color w:val="000000" w:themeColor="text1"/>
                <w:sz w:val="20"/>
                <w:szCs w:val="20"/>
                <w:lang w:val="es-ES_tradnl"/>
              </w:rPr>
              <w:t xml:space="preserve">Multas  </w:t>
            </w:r>
          </w:p>
        </w:tc>
        <w:tc>
          <w:tcPr>
            <w:tcW w:w="2410" w:type="dxa"/>
          </w:tcPr>
          <w:p w14:paraId="28E6A5FE" w14:textId="77777777" w:rsidR="005C30D7" w:rsidRPr="00FF673A" w:rsidRDefault="005C30D7" w:rsidP="00874B2D">
            <w:pPr>
              <w:jc w:val="right"/>
              <w:rPr>
                <w:b/>
                <w:sz w:val="20"/>
                <w:szCs w:val="20"/>
                <w:lang w:val="es-ES_tradnl"/>
              </w:rPr>
            </w:pPr>
            <w:r>
              <w:rPr>
                <w:b/>
                <w:sz w:val="20"/>
                <w:szCs w:val="20"/>
                <w:lang w:val="es-ES_tradnl"/>
              </w:rPr>
              <w:t>2.836.501.352,75</w:t>
            </w:r>
          </w:p>
        </w:tc>
      </w:tr>
      <w:tr w:rsidR="005C30D7" w:rsidRPr="00FF673A" w14:paraId="24F5B37F" w14:textId="77777777" w:rsidTr="00874B2D">
        <w:tc>
          <w:tcPr>
            <w:tcW w:w="1134" w:type="dxa"/>
          </w:tcPr>
          <w:p w14:paraId="0A82813B" w14:textId="77777777" w:rsidR="005C30D7" w:rsidRPr="00542342" w:rsidRDefault="005C30D7" w:rsidP="00874B2D">
            <w:pPr>
              <w:jc w:val="center"/>
              <w:rPr>
                <w:b/>
                <w:sz w:val="20"/>
                <w:szCs w:val="20"/>
                <w:lang w:val="es-ES_tradnl"/>
              </w:rPr>
            </w:pPr>
            <w:r>
              <w:rPr>
                <w:b/>
                <w:sz w:val="20"/>
                <w:szCs w:val="20"/>
                <w:lang w:val="es-ES_tradnl"/>
              </w:rPr>
              <w:t>131103</w:t>
            </w:r>
          </w:p>
        </w:tc>
        <w:tc>
          <w:tcPr>
            <w:tcW w:w="6379" w:type="dxa"/>
          </w:tcPr>
          <w:p w14:paraId="4BA45A6C" w14:textId="77777777" w:rsidR="005C30D7" w:rsidRPr="005214F3" w:rsidRDefault="005C30D7" w:rsidP="00874B2D">
            <w:pPr>
              <w:rPr>
                <w:color w:val="000000" w:themeColor="text1"/>
                <w:sz w:val="20"/>
                <w:szCs w:val="20"/>
                <w:lang w:val="es-ES_tradnl"/>
              </w:rPr>
            </w:pPr>
            <w:r>
              <w:rPr>
                <w:color w:val="000000" w:themeColor="text1"/>
                <w:sz w:val="20"/>
                <w:szCs w:val="20"/>
                <w:lang w:val="es-ES_tradnl"/>
              </w:rPr>
              <w:t xml:space="preserve">Intereses </w:t>
            </w:r>
          </w:p>
        </w:tc>
        <w:tc>
          <w:tcPr>
            <w:tcW w:w="2410" w:type="dxa"/>
          </w:tcPr>
          <w:p w14:paraId="7B2DBE97" w14:textId="77777777" w:rsidR="005C30D7" w:rsidRPr="00FF673A" w:rsidRDefault="005C30D7" w:rsidP="00874B2D">
            <w:pPr>
              <w:jc w:val="right"/>
              <w:rPr>
                <w:b/>
                <w:sz w:val="20"/>
                <w:szCs w:val="20"/>
                <w:lang w:val="es-ES_tradnl"/>
              </w:rPr>
            </w:pPr>
            <w:r>
              <w:rPr>
                <w:b/>
                <w:sz w:val="20"/>
                <w:szCs w:val="20"/>
                <w:lang w:val="es-ES_tradnl"/>
              </w:rPr>
              <w:t>931.773.381,39</w:t>
            </w:r>
          </w:p>
        </w:tc>
      </w:tr>
      <w:tr w:rsidR="005C30D7" w:rsidRPr="00FF673A" w14:paraId="4410BDE7" w14:textId="77777777" w:rsidTr="00874B2D">
        <w:tc>
          <w:tcPr>
            <w:tcW w:w="1134" w:type="dxa"/>
          </w:tcPr>
          <w:p w14:paraId="00F3E6BB" w14:textId="77777777" w:rsidR="005C30D7" w:rsidRPr="00542342" w:rsidRDefault="005C30D7" w:rsidP="00874B2D">
            <w:pPr>
              <w:jc w:val="center"/>
              <w:rPr>
                <w:b/>
                <w:sz w:val="20"/>
                <w:szCs w:val="20"/>
                <w:lang w:val="es-ES_tradnl"/>
              </w:rPr>
            </w:pPr>
            <w:r>
              <w:rPr>
                <w:b/>
                <w:sz w:val="20"/>
                <w:szCs w:val="20"/>
                <w:lang w:val="es-ES_tradnl"/>
              </w:rPr>
              <w:t>138500</w:t>
            </w:r>
          </w:p>
        </w:tc>
        <w:tc>
          <w:tcPr>
            <w:tcW w:w="6379" w:type="dxa"/>
          </w:tcPr>
          <w:p w14:paraId="27E75460" w14:textId="77777777" w:rsidR="005C30D7" w:rsidRPr="005214F3" w:rsidRDefault="005C30D7"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709CA271" w14:textId="77777777" w:rsidR="005C30D7" w:rsidRPr="00FF673A" w:rsidRDefault="005C30D7" w:rsidP="00874B2D">
            <w:pPr>
              <w:jc w:val="right"/>
              <w:rPr>
                <w:b/>
                <w:sz w:val="20"/>
                <w:szCs w:val="20"/>
                <w:lang w:val="es-ES_tradnl"/>
              </w:rPr>
            </w:pPr>
            <w:r>
              <w:rPr>
                <w:b/>
                <w:sz w:val="20"/>
                <w:szCs w:val="20"/>
                <w:lang w:val="es-ES_tradnl"/>
              </w:rPr>
              <w:t>11.473.526.498,05</w:t>
            </w:r>
          </w:p>
        </w:tc>
      </w:tr>
      <w:tr w:rsidR="005C30D7" w:rsidRPr="00FF673A" w14:paraId="29187777" w14:textId="77777777" w:rsidTr="00874B2D">
        <w:tc>
          <w:tcPr>
            <w:tcW w:w="1134" w:type="dxa"/>
          </w:tcPr>
          <w:p w14:paraId="515217EA" w14:textId="77777777" w:rsidR="005C30D7" w:rsidRPr="00542342" w:rsidRDefault="005C30D7" w:rsidP="00874B2D">
            <w:pPr>
              <w:jc w:val="center"/>
              <w:rPr>
                <w:b/>
                <w:sz w:val="20"/>
                <w:szCs w:val="20"/>
                <w:lang w:val="es-ES_tradnl"/>
              </w:rPr>
            </w:pPr>
            <w:r>
              <w:rPr>
                <w:b/>
                <w:sz w:val="20"/>
                <w:szCs w:val="20"/>
                <w:lang w:val="es-ES_tradnl"/>
              </w:rPr>
              <w:t>138600</w:t>
            </w:r>
          </w:p>
        </w:tc>
        <w:tc>
          <w:tcPr>
            <w:tcW w:w="6379" w:type="dxa"/>
          </w:tcPr>
          <w:p w14:paraId="556C5368" w14:textId="77777777" w:rsidR="005C30D7" w:rsidRPr="005214F3" w:rsidRDefault="005C30D7"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37C8B019" w14:textId="77777777" w:rsidR="005C30D7" w:rsidRPr="00FF673A" w:rsidRDefault="005C30D7" w:rsidP="00874B2D">
            <w:pPr>
              <w:jc w:val="right"/>
              <w:rPr>
                <w:b/>
                <w:sz w:val="20"/>
                <w:szCs w:val="20"/>
                <w:lang w:val="es-ES_tradnl"/>
              </w:rPr>
            </w:pPr>
            <w:r>
              <w:rPr>
                <w:b/>
                <w:sz w:val="20"/>
                <w:szCs w:val="20"/>
                <w:lang w:val="es-ES_tradnl"/>
              </w:rPr>
              <w:t>(13.630.353.477,00)</w:t>
            </w:r>
          </w:p>
        </w:tc>
      </w:tr>
      <w:tr w:rsidR="005C30D7" w:rsidRPr="00FF673A" w14:paraId="378F0665" w14:textId="77777777" w:rsidTr="00874B2D">
        <w:tc>
          <w:tcPr>
            <w:tcW w:w="1134" w:type="dxa"/>
          </w:tcPr>
          <w:p w14:paraId="2AABD58A" w14:textId="77777777" w:rsidR="005C30D7" w:rsidRPr="00542342" w:rsidRDefault="005C30D7" w:rsidP="00874B2D">
            <w:pPr>
              <w:jc w:val="center"/>
              <w:rPr>
                <w:b/>
                <w:sz w:val="20"/>
                <w:szCs w:val="20"/>
                <w:lang w:val="es-ES_tradnl"/>
              </w:rPr>
            </w:pPr>
            <w:r>
              <w:rPr>
                <w:b/>
                <w:sz w:val="20"/>
                <w:szCs w:val="20"/>
                <w:lang w:val="es-ES_tradnl"/>
              </w:rPr>
              <w:t>163700</w:t>
            </w:r>
          </w:p>
        </w:tc>
        <w:tc>
          <w:tcPr>
            <w:tcW w:w="6379" w:type="dxa"/>
          </w:tcPr>
          <w:p w14:paraId="1D2BE9A6" w14:textId="77777777" w:rsidR="005C30D7" w:rsidRPr="003135FB" w:rsidRDefault="005C30D7"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38AF48F7" w14:textId="77777777" w:rsidR="005C30D7" w:rsidRPr="00FF673A" w:rsidRDefault="005C30D7" w:rsidP="00874B2D">
            <w:pPr>
              <w:jc w:val="right"/>
              <w:rPr>
                <w:b/>
                <w:sz w:val="20"/>
                <w:szCs w:val="20"/>
                <w:lang w:val="es-ES_tradnl"/>
              </w:rPr>
            </w:pPr>
            <w:r>
              <w:rPr>
                <w:b/>
                <w:sz w:val="20"/>
                <w:szCs w:val="20"/>
                <w:lang w:val="es-ES_tradnl"/>
              </w:rPr>
              <w:t>318.733.193,23</w:t>
            </w:r>
          </w:p>
        </w:tc>
      </w:tr>
      <w:tr w:rsidR="005C30D7" w:rsidRPr="00FF673A" w14:paraId="7B7ED9F3" w14:textId="77777777" w:rsidTr="00874B2D">
        <w:tc>
          <w:tcPr>
            <w:tcW w:w="1134" w:type="dxa"/>
          </w:tcPr>
          <w:p w14:paraId="04F5224B" w14:textId="77777777" w:rsidR="005C30D7" w:rsidRPr="00542342" w:rsidRDefault="005C30D7" w:rsidP="00874B2D">
            <w:pPr>
              <w:jc w:val="center"/>
              <w:rPr>
                <w:b/>
                <w:sz w:val="20"/>
                <w:szCs w:val="20"/>
                <w:lang w:val="es-ES_tradnl"/>
              </w:rPr>
            </w:pPr>
            <w:r>
              <w:rPr>
                <w:b/>
                <w:sz w:val="20"/>
                <w:szCs w:val="20"/>
                <w:lang w:val="es-ES_tradnl"/>
              </w:rPr>
              <w:t>164027</w:t>
            </w:r>
          </w:p>
        </w:tc>
        <w:tc>
          <w:tcPr>
            <w:tcW w:w="6379" w:type="dxa"/>
          </w:tcPr>
          <w:p w14:paraId="4B31434E" w14:textId="77777777" w:rsidR="005C30D7" w:rsidRPr="003135FB" w:rsidRDefault="005C30D7" w:rsidP="00874B2D">
            <w:pPr>
              <w:rPr>
                <w:color w:val="000000" w:themeColor="text1"/>
                <w:sz w:val="20"/>
                <w:szCs w:val="20"/>
                <w:lang w:val="es-ES_tradnl"/>
              </w:rPr>
            </w:pPr>
            <w:r w:rsidRPr="003135FB">
              <w:rPr>
                <w:color w:val="000000" w:themeColor="text1"/>
                <w:sz w:val="20"/>
                <w:szCs w:val="20"/>
                <w:lang w:val="es-ES_tradnl"/>
              </w:rPr>
              <w:t>Edificaciones pendientes de legalizar</w:t>
            </w:r>
          </w:p>
        </w:tc>
        <w:tc>
          <w:tcPr>
            <w:tcW w:w="2410" w:type="dxa"/>
          </w:tcPr>
          <w:p w14:paraId="3BEFD9AF" w14:textId="77777777" w:rsidR="005C30D7" w:rsidRPr="00FF673A" w:rsidRDefault="005C30D7" w:rsidP="00874B2D">
            <w:pPr>
              <w:jc w:val="right"/>
              <w:rPr>
                <w:b/>
                <w:sz w:val="20"/>
                <w:szCs w:val="20"/>
                <w:lang w:val="es-ES_tradnl"/>
              </w:rPr>
            </w:pPr>
            <w:r>
              <w:rPr>
                <w:b/>
                <w:sz w:val="20"/>
                <w:szCs w:val="20"/>
                <w:lang w:val="es-ES_tradnl"/>
              </w:rPr>
              <w:t>7.488.121.023,48</w:t>
            </w:r>
          </w:p>
        </w:tc>
      </w:tr>
      <w:tr w:rsidR="005C30D7" w:rsidRPr="00FF673A" w14:paraId="23B6BEEA" w14:textId="77777777" w:rsidTr="00874B2D">
        <w:tc>
          <w:tcPr>
            <w:tcW w:w="1134" w:type="dxa"/>
          </w:tcPr>
          <w:p w14:paraId="4C7C3524" w14:textId="77777777" w:rsidR="005C30D7" w:rsidRPr="00542342" w:rsidRDefault="005C30D7" w:rsidP="00874B2D">
            <w:pPr>
              <w:jc w:val="center"/>
              <w:rPr>
                <w:b/>
                <w:sz w:val="20"/>
                <w:szCs w:val="20"/>
                <w:lang w:val="es-ES_tradnl"/>
              </w:rPr>
            </w:pPr>
            <w:r>
              <w:rPr>
                <w:b/>
                <w:sz w:val="20"/>
                <w:szCs w:val="20"/>
                <w:lang w:val="es-ES_tradnl"/>
              </w:rPr>
              <w:t>240720</w:t>
            </w:r>
          </w:p>
        </w:tc>
        <w:tc>
          <w:tcPr>
            <w:tcW w:w="6379" w:type="dxa"/>
          </w:tcPr>
          <w:p w14:paraId="540F7547" w14:textId="77777777" w:rsidR="005C30D7" w:rsidRPr="005214F3" w:rsidRDefault="005C30D7"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7012FE68" w14:textId="77777777" w:rsidR="005C30D7" w:rsidRPr="00FF673A" w:rsidRDefault="005C30D7" w:rsidP="00874B2D">
            <w:pPr>
              <w:jc w:val="right"/>
              <w:rPr>
                <w:b/>
                <w:sz w:val="20"/>
                <w:szCs w:val="20"/>
                <w:lang w:val="es-ES_tradnl"/>
              </w:rPr>
            </w:pPr>
            <w:r>
              <w:rPr>
                <w:b/>
                <w:sz w:val="20"/>
                <w:szCs w:val="20"/>
                <w:lang w:val="es-ES_tradnl"/>
              </w:rPr>
              <w:t>832.566.560,57</w:t>
            </w:r>
          </w:p>
        </w:tc>
      </w:tr>
      <w:tr w:rsidR="005C30D7" w:rsidRPr="00FF673A" w14:paraId="70263076" w14:textId="77777777" w:rsidTr="00874B2D">
        <w:tc>
          <w:tcPr>
            <w:tcW w:w="1134" w:type="dxa"/>
          </w:tcPr>
          <w:p w14:paraId="34C6D679" w14:textId="77777777" w:rsidR="005C30D7" w:rsidRPr="00542342" w:rsidRDefault="005C30D7" w:rsidP="00874B2D">
            <w:pPr>
              <w:jc w:val="center"/>
              <w:rPr>
                <w:b/>
                <w:sz w:val="20"/>
                <w:szCs w:val="20"/>
                <w:lang w:val="es-ES_tradnl"/>
              </w:rPr>
            </w:pPr>
            <w:r>
              <w:rPr>
                <w:b/>
                <w:sz w:val="20"/>
                <w:szCs w:val="20"/>
                <w:lang w:val="es-ES_tradnl"/>
              </w:rPr>
              <w:t>242411</w:t>
            </w:r>
          </w:p>
        </w:tc>
        <w:tc>
          <w:tcPr>
            <w:tcW w:w="6379" w:type="dxa"/>
          </w:tcPr>
          <w:p w14:paraId="4B1EB407" w14:textId="77777777" w:rsidR="005C30D7" w:rsidRPr="005214F3" w:rsidRDefault="005C30D7"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73ED42BD" w14:textId="77777777" w:rsidR="005C30D7" w:rsidRPr="00FF673A" w:rsidRDefault="005C30D7" w:rsidP="00874B2D">
            <w:pPr>
              <w:jc w:val="right"/>
              <w:rPr>
                <w:b/>
                <w:sz w:val="20"/>
                <w:szCs w:val="20"/>
                <w:lang w:val="es-ES_tradnl"/>
              </w:rPr>
            </w:pPr>
            <w:r>
              <w:rPr>
                <w:b/>
                <w:sz w:val="20"/>
                <w:szCs w:val="20"/>
                <w:lang w:val="es-ES_tradnl"/>
              </w:rPr>
              <w:t>3.977.910,00</w:t>
            </w:r>
          </w:p>
        </w:tc>
      </w:tr>
    </w:tbl>
    <w:p w14:paraId="041E1CFA" w14:textId="77777777" w:rsidR="005C30D7" w:rsidRDefault="005C30D7" w:rsidP="005C30D7">
      <w:pPr>
        <w:pStyle w:val="Textoindependiente"/>
        <w:ind w:right="-50"/>
        <w:jc w:val="both"/>
        <w:rPr>
          <w:b/>
          <w:sz w:val="28"/>
          <w:szCs w:val="28"/>
        </w:rPr>
      </w:pPr>
    </w:p>
    <w:p w14:paraId="124A4AE9" w14:textId="77777777" w:rsidR="005C30D7" w:rsidRDefault="005C30D7" w:rsidP="005C30D7">
      <w:pPr>
        <w:jc w:val="both"/>
        <w:rPr>
          <w:b/>
          <w:sz w:val="28"/>
          <w:szCs w:val="28"/>
          <w:lang w:val="es-MX"/>
        </w:rPr>
      </w:pPr>
      <w:r>
        <w:rPr>
          <w:b/>
          <w:sz w:val="28"/>
          <w:szCs w:val="28"/>
          <w:lang w:val="es-MX"/>
        </w:rPr>
        <w:t>- Saldos a 31 de diciembre de 2024 de la SUBCUENTA OTROS 000090:</w:t>
      </w:r>
    </w:p>
    <w:p w14:paraId="472886F0" w14:textId="77777777" w:rsidR="005C30D7" w:rsidRDefault="005C30D7" w:rsidP="005C30D7">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C30D7" w:rsidRPr="00FF673A" w14:paraId="7E1D4173" w14:textId="77777777" w:rsidTr="00874B2D">
        <w:tc>
          <w:tcPr>
            <w:tcW w:w="1134" w:type="dxa"/>
          </w:tcPr>
          <w:p w14:paraId="78CD8B29" w14:textId="77777777" w:rsidR="005C30D7" w:rsidRPr="00FF673A" w:rsidRDefault="005C30D7" w:rsidP="00874B2D">
            <w:pPr>
              <w:jc w:val="center"/>
              <w:rPr>
                <w:b/>
                <w:sz w:val="20"/>
                <w:szCs w:val="20"/>
                <w:lang w:val="es-ES_tradnl"/>
              </w:rPr>
            </w:pPr>
            <w:r w:rsidRPr="00FF673A">
              <w:rPr>
                <w:b/>
                <w:sz w:val="20"/>
                <w:szCs w:val="20"/>
                <w:lang w:val="es-ES_tradnl"/>
              </w:rPr>
              <w:t>CÓDIGO</w:t>
            </w:r>
          </w:p>
        </w:tc>
        <w:tc>
          <w:tcPr>
            <w:tcW w:w="6379" w:type="dxa"/>
          </w:tcPr>
          <w:p w14:paraId="0060AC45" w14:textId="77777777" w:rsidR="005C30D7" w:rsidRPr="00FF673A" w:rsidRDefault="005C30D7" w:rsidP="00874B2D">
            <w:pPr>
              <w:jc w:val="center"/>
              <w:rPr>
                <w:b/>
                <w:sz w:val="20"/>
                <w:szCs w:val="20"/>
                <w:lang w:val="es-ES_tradnl"/>
              </w:rPr>
            </w:pPr>
            <w:r w:rsidRPr="00FF673A">
              <w:rPr>
                <w:b/>
                <w:sz w:val="20"/>
                <w:szCs w:val="20"/>
                <w:lang w:val="es-ES_tradnl"/>
              </w:rPr>
              <w:t>NOMBRE CUENTA</w:t>
            </w:r>
          </w:p>
        </w:tc>
        <w:tc>
          <w:tcPr>
            <w:tcW w:w="2410" w:type="dxa"/>
          </w:tcPr>
          <w:p w14:paraId="17BD76A9" w14:textId="77777777" w:rsidR="005C30D7" w:rsidRPr="00FF673A" w:rsidRDefault="005C30D7" w:rsidP="00874B2D">
            <w:pPr>
              <w:jc w:val="center"/>
              <w:rPr>
                <w:b/>
                <w:sz w:val="20"/>
                <w:szCs w:val="20"/>
                <w:lang w:val="es-ES_tradnl"/>
              </w:rPr>
            </w:pPr>
            <w:r w:rsidRPr="00FF673A">
              <w:rPr>
                <w:b/>
                <w:sz w:val="20"/>
                <w:szCs w:val="20"/>
                <w:lang w:val="es-ES_tradnl"/>
              </w:rPr>
              <w:t xml:space="preserve">SALDO A </w:t>
            </w:r>
          </w:p>
          <w:p w14:paraId="5A7DEF96" w14:textId="77777777" w:rsidR="005C30D7" w:rsidRPr="00FF673A" w:rsidRDefault="005C30D7"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2C5D2C8F" w14:textId="77777777" w:rsidR="005C30D7" w:rsidRDefault="005C30D7" w:rsidP="00874B2D">
            <w:pPr>
              <w:jc w:val="center"/>
              <w:rPr>
                <w:b/>
                <w:sz w:val="20"/>
                <w:szCs w:val="20"/>
                <w:lang w:val="es-ES_tradnl"/>
              </w:rPr>
            </w:pPr>
            <w:r>
              <w:rPr>
                <w:b/>
                <w:sz w:val="20"/>
                <w:szCs w:val="20"/>
                <w:lang w:val="es-ES_tradnl"/>
              </w:rPr>
              <w:t>(Pesos)</w:t>
            </w:r>
          </w:p>
          <w:p w14:paraId="0D83388D" w14:textId="77777777" w:rsidR="005C30D7" w:rsidRPr="00FF673A" w:rsidRDefault="005C30D7" w:rsidP="00874B2D">
            <w:pPr>
              <w:jc w:val="center"/>
              <w:rPr>
                <w:b/>
                <w:sz w:val="20"/>
                <w:szCs w:val="20"/>
                <w:lang w:val="es-ES_tradnl"/>
              </w:rPr>
            </w:pPr>
          </w:p>
        </w:tc>
      </w:tr>
      <w:tr w:rsidR="005C30D7" w:rsidRPr="00FF673A" w14:paraId="255144F0" w14:textId="77777777" w:rsidTr="00874B2D">
        <w:tc>
          <w:tcPr>
            <w:tcW w:w="1134" w:type="dxa"/>
          </w:tcPr>
          <w:p w14:paraId="4364DCE0" w14:textId="77777777" w:rsidR="005C30D7" w:rsidRPr="00FF673A" w:rsidRDefault="005C30D7" w:rsidP="00874B2D">
            <w:pPr>
              <w:jc w:val="center"/>
              <w:rPr>
                <w:b/>
                <w:sz w:val="20"/>
                <w:szCs w:val="20"/>
                <w:lang w:val="es-ES_tradnl"/>
              </w:rPr>
            </w:pPr>
            <w:r>
              <w:rPr>
                <w:b/>
                <w:sz w:val="20"/>
                <w:szCs w:val="20"/>
                <w:lang w:val="es-ES_tradnl"/>
              </w:rPr>
              <w:t>131190</w:t>
            </w:r>
          </w:p>
        </w:tc>
        <w:tc>
          <w:tcPr>
            <w:tcW w:w="6379" w:type="dxa"/>
          </w:tcPr>
          <w:p w14:paraId="0F7A6035" w14:textId="77777777" w:rsidR="005C30D7" w:rsidRPr="00FF673A" w:rsidRDefault="005C30D7" w:rsidP="00874B2D">
            <w:pPr>
              <w:rPr>
                <w:b/>
                <w:sz w:val="20"/>
                <w:szCs w:val="20"/>
                <w:lang w:val="es-ES_tradnl"/>
              </w:rPr>
            </w:pPr>
            <w:r>
              <w:rPr>
                <w:b/>
                <w:sz w:val="20"/>
                <w:szCs w:val="20"/>
                <w:lang w:val="es-ES_tradnl"/>
              </w:rPr>
              <w:t>Otras contribuciones, tasas e ingresos</w:t>
            </w:r>
          </w:p>
        </w:tc>
        <w:tc>
          <w:tcPr>
            <w:tcW w:w="2410" w:type="dxa"/>
          </w:tcPr>
          <w:p w14:paraId="64C99B22" w14:textId="77777777" w:rsidR="005C30D7" w:rsidRPr="00FF673A" w:rsidRDefault="005C30D7" w:rsidP="00874B2D">
            <w:pPr>
              <w:jc w:val="right"/>
              <w:rPr>
                <w:b/>
                <w:sz w:val="20"/>
                <w:szCs w:val="20"/>
                <w:lang w:val="es-ES_tradnl"/>
              </w:rPr>
            </w:pPr>
            <w:r>
              <w:rPr>
                <w:b/>
                <w:sz w:val="20"/>
                <w:szCs w:val="20"/>
                <w:lang w:val="es-ES_tradnl"/>
              </w:rPr>
              <w:t>142.300,00</w:t>
            </w:r>
          </w:p>
        </w:tc>
      </w:tr>
      <w:tr w:rsidR="005C30D7" w:rsidRPr="00FF673A" w14:paraId="6AEF4F26" w14:textId="77777777" w:rsidTr="00874B2D">
        <w:tc>
          <w:tcPr>
            <w:tcW w:w="1134" w:type="dxa"/>
          </w:tcPr>
          <w:p w14:paraId="39CE8002" w14:textId="77777777" w:rsidR="005C30D7" w:rsidRPr="00FF673A" w:rsidRDefault="005C30D7" w:rsidP="00874B2D">
            <w:pPr>
              <w:jc w:val="center"/>
              <w:rPr>
                <w:b/>
                <w:sz w:val="20"/>
                <w:szCs w:val="20"/>
                <w:lang w:val="es-ES_tradnl"/>
              </w:rPr>
            </w:pPr>
            <w:r>
              <w:rPr>
                <w:b/>
                <w:sz w:val="20"/>
                <w:szCs w:val="20"/>
                <w:lang w:val="es-ES_tradnl"/>
              </w:rPr>
              <w:t>138490</w:t>
            </w:r>
          </w:p>
        </w:tc>
        <w:tc>
          <w:tcPr>
            <w:tcW w:w="6379" w:type="dxa"/>
          </w:tcPr>
          <w:p w14:paraId="421197E1" w14:textId="77777777" w:rsidR="005C30D7" w:rsidRPr="00FF673A" w:rsidRDefault="005C30D7" w:rsidP="00874B2D">
            <w:pPr>
              <w:rPr>
                <w:b/>
                <w:sz w:val="20"/>
                <w:szCs w:val="20"/>
                <w:lang w:val="es-ES_tradnl"/>
              </w:rPr>
            </w:pPr>
            <w:r>
              <w:rPr>
                <w:b/>
                <w:sz w:val="20"/>
                <w:szCs w:val="20"/>
                <w:lang w:val="es-ES_tradnl"/>
              </w:rPr>
              <w:t>Otras cuentas por cobrar</w:t>
            </w:r>
          </w:p>
        </w:tc>
        <w:tc>
          <w:tcPr>
            <w:tcW w:w="2410" w:type="dxa"/>
          </w:tcPr>
          <w:p w14:paraId="37FC73B2" w14:textId="77777777" w:rsidR="005C30D7" w:rsidRPr="00FF673A" w:rsidRDefault="005C30D7" w:rsidP="00874B2D">
            <w:pPr>
              <w:jc w:val="right"/>
              <w:rPr>
                <w:b/>
                <w:sz w:val="20"/>
                <w:szCs w:val="20"/>
                <w:lang w:val="es-ES_tradnl"/>
              </w:rPr>
            </w:pPr>
            <w:r>
              <w:rPr>
                <w:b/>
                <w:sz w:val="20"/>
                <w:szCs w:val="20"/>
                <w:lang w:val="es-ES_tradnl"/>
              </w:rPr>
              <w:t>49.000,00</w:t>
            </w:r>
          </w:p>
        </w:tc>
      </w:tr>
      <w:tr w:rsidR="005C30D7" w:rsidRPr="00FF673A" w14:paraId="5056DE01" w14:textId="77777777" w:rsidTr="00874B2D">
        <w:tc>
          <w:tcPr>
            <w:tcW w:w="1134" w:type="dxa"/>
          </w:tcPr>
          <w:p w14:paraId="79BC5CB0" w14:textId="77777777" w:rsidR="005C30D7" w:rsidRPr="00FF673A" w:rsidRDefault="005C30D7" w:rsidP="00874B2D">
            <w:pPr>
              <w:jc w:val="center"/>
              <w:rPr>
                <w:b/>
                <w:sz w:val="20"/>
                <w:szCs w:val="20"/>
                <w:lang w:val="es-ES_tradnl"/>
              </w:rPr>
            </w:pPr>
            <w:r>
              <w:rPr>
                <w:b/>
                <w:sz w:val="20"/>
                <w:szCs w:val="20"/>
                <w:lang w:val="es-ES_tradnl"/>
              </w:rPr>
              <w:t>190590</w:t>
            </w:r>
          </w:p>
        </w:tc>
        <w:tc>
          <w:tcPr>
            <w:tcW w:w="6379" w:type="dxa"/>
          </w:tcPr>
          <w:p w14:paraId="4A3CBDC1" w14:textId="77777777" w:rsidR="005C30D7" w:rsidRPr="00FF673A" w:rsidRDefault="005C30D7" w:rsidP="00874B2D">
            <w:pPr>
              <w:rPr>
                <w:b/>
                <w:sz w:val="20"/>
                <w:szCs w:val="20"/>
                <w:lang w:val="es-ES_tradnl"/>
              </w:rPr>
            </w:pPr>
            <w:r>
              <w:rPr>
                <w:b/>
                <w:sz w:val="20"/>
                <w:szCs w:val="20"/>
                <w:lang w:val="es-ES_tradnl"/>
              </w:rPr>
              <w:t>Otros bienes y servicios pagados por …</w:t>
            </w:r>
          </w:p>
        </w:tc>
        <w:tc>
          <w:tcPr>
            <w:tcW w:w="2410" w:type="dxa"/>
          </w:tcPr>
          <w:p w14:paraId="17486BA9" w14:textId="77777777" w:rsidR="005C30D7" w:rsidRPr="00FF673A" w:rsidRDefault="005C30D7" w:rsidP="00874B2D">
            <w:pPr>
              <w:jc w:val="right"/>
              <w:rPr>
                <w:b/>
                <w:sz w:val="20"/>
                <w:szCs w:val="20"/>
                <w:lang w:val="es-ES_tradnl"/>
              </w:rPr>
            </w:pPr>
            <w:r>
              <w:rPr>
                <w:b/>
                <w:sz w:val="20"/>
                <w:szCs w:val="20"/>
                <w:lang w:val="es-ES_tradnl"/>
              </w:rPr>
              <w:t>746.276,00</w:t>
            </w:r>
          </w:p>
        </w:tc>
      </w:tr>
      <w:tr w:rsidR="005C30D7" w:rsidRPr="00FF673A" w14:paraId="092A5D04" w14:textId="77777777" w:rsidTr="00874B2D">
        <w:tc>
          <w:tcPr>
            <w:tcW w:w="1134" w:type="dxa"/>
          </w:tcPr>
          <w:p w14:paraId="2F8F9B44" w14:textId="77777777" w:rsidR="005C30D7" w:rsidRPr="00FF673A" w:rsidRDefault="005C30D7" w:rsidP="00874B2D">
            <w:pPr>
              <w:jc w:val="center"/>
              <w:rPr>
                <w:b/>
                <w:sz w:val="20"/>
                <w:szCs w:val="20"/>
                <w:lang w:val="es-ES_tradnl"/>
              </w:rPr>
            </w:pPr>
            <w:r>
              <w:rPr>
                <w:b/>
                <w:sz w:val="20"/>
                <w:szCs w:val="20"/>
                <w:lang w:val="es-ES_tradnl"/>
              </w:rPr>
              <w:t>249090</w:t>
            </w:r>
          </w:p>
        </w:tc>
        <w:tc>
          <w:tcPr>
            <w:tcW w:w="6379" w:type="dxa"/>
          </w:tcPr>
          <w:p w14:paraId="33443D72" w14:textId="77777777" w:rsidR="005C30D7" w:rsidRPr="00FF673A" w:rsidRDefault="005C30D7" w:rsidP="00874B2D">
            <w:pPr>
              <w:rPr>
                <w:b/>
                <w:sz w:val="20"/>
                <w:szCs w:val="20"/>
                <w:lang w:val="es-ES_tradnl"/>
              </w:rPr>
            </w:pPr>
            <w:r>
              <w:rPr>
                <w:b/>
                <w:sz w:val="20"/>
                <w:szCs w:val="20"/>
                <w:lang w:val="es-ES_tradnl"/>
              </w:rPr>
              <w:t>Otras cuentas por pagar</w:t>
            </w:r>
          </w:p>
        </w:tc>
        <w:tc>
          <w:tcPr>
            <w:tcW w:w="2410" w:type="dxa"/>
          </w:tcPr>
          <w:p w14:paraId="5BF60BAA" w14:textId="77777777" w:rsidR="005C30D7" w:rsidRPr="00FF673A" w:rsidRDefault="005C30D7" w:rsidP="00874B2D">
            <w:pPr>
              <w:jc w:val="right"/>
              <w:rPr>
                <w:b/>
                <w:sz w:val="20"/>
                <w:szCs w:val="20"/>
                <w:lang w:val="es-ES_tradnl"/>
              </w:rPr>
            </w:pPr>
            <w:r>
              <w:rPr>
                <w:b/>
                <w:sz w:val="20"/>
                <w:szCs w:val="20"/>
                <w:lang w:val="es-ES_tradnl"/>
              </w:rPr>
              <w:t>132.295.171,22</w:t>
            </w:r>
          </w:p>
        </w:tc>
      </w:tr>
      <w:tr w:rsidR="005C30D7" w:rsidRPr="00FF673A" w14:paraId="34123CE6" w14:textId="77777777" w:rsidTr="00874B2D">
        <w:tc>
          <w:tcPr>
            <w:tcW w:w="1134" w:type="dxa"/>
          </w:tcPr>
          <w:p w14:paraId="393F1747" w14:textId="77777777" w:rsidR="005C30D7" w:rsidRPr="00FF673A" w:rsidRDefault="005C30D7" w:rsidP="00874B2D">
            <w:pPr>
              <w:jc w:val="center"/>
              <w:rPr>
                <w:b/>
                <w:sz w:val="20"/>
                <w:szCs w:val="20"/>
                <w:lang w:val="es-ES_tradnl"/>
              </w:rPr>
            </w:pPr>
            <w:r>
              <w:rPr>
                <w:b/>
                <w:sz w:val="20"/>
                <w:szCs w:val="20"/>
                <w:lang w:val="es-ES_tradnl"/>
              </w:rPr>
              <w:t>480890</w:t>
            </w:r>
          </w:p>
        </w:tc>
        <w:tc>
          <w:tcPr>
            <w:tcW w:w="6379" w:type="dxa"/>
          </w:tcPr>
          <w:p w14:paraId="446CDACE" w14:textId="77777777" w:rsidR="005C30D7" w:rsidRPr="00FF673A" w:rsidRDefault="005C30D7" w:rsidP="00874B2D">
            <w:pPr>
              <w:rPr>
                <w:b/>
                <w:sz w:val="20"/>
                <w:szCs w:val="20"/>
                <w:lang w:val="es-ES_tradnl"/>
              </w:rPr>
            </w:pPr>
            <w:r>
              <w:rPr>
                <w:b/>
                <w:sz w:val="20"/>
                <w:szCs w:val="20"/>
                <w:lang w:val="es-ES_tradnl"/>
              </w:rPr>
              <w:t xml:space="preserve">Otros ingresos diversos </w:t>
            </w:r>
          </w:p>
        </w:tc>
        <w:tc>
          <w:tcPr>
            <w:tcW w:w="2410" w:type="dxa"/>
          </w:tcPr>
          <w:p w14:paraId="1F12ECC6" w14:textId="77777777" w:rsidR="005C30D7" w:rsidRPr="00FF673A" w:rsidRDefault="005C30D7" w:rsidP="00874B2D">
            <w:pPr>
              <w:jc w:val="right"/>
              <w:rPr>
                <w:b/>
                <w:sz w:val="20"/>
                <w:szCs w:val="20"/>
                <w:lang w:val="es-ES_tradnl"/>
              </w:rPr>
            </w:pPr>
            <w:r>
              <w:rPr>
                <w:b/>
                <w:sz w:val="20"/>
                <w:szCs w:val="20"/>
                <w:lang w:val="es-ES_tradnl"/>
              </w:rPr>
              <w:t>19.107,04</w:t>
            </w:r>
          </w:p>
        </w:tc>
      </w:tr>
      <w:tr w:rsidR="005C30D7" w:rsidRPr="00FF673A" w14:paraId="5FFB948B" w14:textId="77777777" w:rsidTr="00874B2D">
        <w:tc>
          <w:tcPr>
            <w:tcW w:w="1134" w:type="dxa"/>
          </w:tcPr>
          <w:p w14:paraId="3AB71CA5" w14:textId="77777777" w:rsidR="005C30D7" w:rsidRPr="00FF673A" w:rsidRDefault="005C30D7" w:rsidP="00874B2D">
            <w:pPr>
              <w:jc w:val="center"/>
              <w:rPr>
                <w:b/>
                <w:sz w:val="20"/>
                <w:szCs w:val="20"/>
                <w:lang w:val="es-ES_tradnl"/>
              </w:rPr>
            </w:pPr>
            <w:r>
              <w:rPr>
                <w:b/>
                <w:sz w:val="20"/>
                <w:szCs w:val="20"/>
                <w:lang w:val="es-ES_tradnl"/>
              </w:rPr>
              <w:t>510790</w:t>
            </w:r>
          </w:p>
        </w:tc>
        <w:tc>
          <w:tcPr>
            <w:tcW w:w="6379" w:type="dxa"/>
          </w:tcPr>
          <w:p w14:paraId="1DD2BEA9" w14:textId="77777777" w:rsidR="005C30D7" w:rsidRPr="00FF673A" w:rsidRDefault="005C30D7" w:rsidP="00874B2D">
            <w:pPr>
              <w:rPr>
                <w:b/>
                <w:sz w:val="20"/>
                <w:szCs w:val="20"/>
                <w:lang w:val="es-ES_tradnl"/>
              </w:rPr>
            </w:pPr>
            <w:r>
              <w:rPr>
                <w:b/>
                <w:sz w:val="20"/>
                <w:szCs w:val="20"/>
                <w:lang w:val="es-ES_tradnl"/>
              </w:rPr>
              <w:t>Otras primas</w:t>
            </w:r>
          </w:p>
        </w:tc>
        <w:tc>
          <w:tcPr>
            <w:tcW w:w="2410" w:type="dxa"/>
          </w:tcPr>
          <w:p w14:paraId="38E90F45" w14:textId="77777777" w:rsidR="005C30D7" w:rsidRPr="00FF673A" w:rsidRDefault="005C30D7" w:rsidP="00874B2D">
            <w:pPr>
              <w:jc w:val="right"/>
              <w:rPr>
                <w:b/>
                <w:sz w:val="20"/>
                <w:szCs w:val="20"/>
                <w:lang w:val="es-ES_tradnl"/>
              </w:rPr>
            </w:pPr>
            <w:r>
              <w:rPr>
                <w:b/>
                <w:sz w:val="20"/>
                <w:szCs w:val="20"/>
                <w:lang w:val="es-ES_tradnl"/>
              </w:rPr>
              <w:t>60.349.855,00</w:t>
            </w:r>
          </w:p>
        </w:tc>
      </w:tr>
      <w:tr w:rsidR="005C30D7" w:rsidRPr="00FF673A" w14:paraId="1DEB008A" w14:textId="77777777" w:rsidTr="00874B2D">
        <w:tc>
          <w:tcPr>
            <w:tcW w:w="1134" w:type="dxa"/>
          </w:tcPr>
          <w:p w14:paraId="517E8777" w14:textId="77777777" w:rsidR="005C30D7" w:rsidRPr="00FF673A" w:rsidRDefault="005C30D7" w:rsidP="00874B2D">
            <w:pPr>
              <w:jc w:val="center"/>
              <w:rPr>
                <w:b/>
                <w:sz w:val="20"/>
                <w:szCs w:val="20"/>
                <w:lang w:val="es-ES_tradnl"/>
              </w:rPr>
            </w:pPr>
            <w:r>
              <w:rPr>
                <w:b/>
                <w:sz w:val="20"/>
                <w:szCs w:val="20"/>
                <w:lang w:val="es-ES_tradnl"/>
              </w:rPr>
              <w:t>550890</w:t>
            </w:r>
          </w:p>
        </w:tc>
        <w:tc>
          <w:tcPr>
            <w:tcW w:w="6379" w:type="dxa"/>
          </w:tcPr>
          <w:p w14:paraId="7E1FBA71" w14:textId="77777777" w:rsidR="005C30D7" w:rsidRPr="00FF673A" w:rsidRDefault="005C30D7" w:rsidP="00874B2D">
            <w:pPr>
              <w:rPr>
                <w:b/>
                <w:sz w:val="20"/>
                <w:szCs w:val="20"/>
                <w:lang w:val="es-ES_tradnl"/>
              </w:rPr>
            </w:pPr>
            <w:r>
              <w:rPr>
                <w:b/>
                <w:sz w:val="20"/>
                <w:szCs w:val="20"/>
                <w:lang w:val="es-ES_tradnl"/>
              </w:rPr>
              <w:t>Otros gastos en medio ambiente</w:t>
            </w:r>
          </w:p>
        </w:tc>
        <w:tc>
          <w:tcPr>
            <w:tcW w:w="2410" w:type="dxa"/>
          </w:tcPr>
          <w:p w14:paraId="22407591" w14:textId="77777777" w:rsidR="005C30D7" w:rsidRPr="00FF673A" w:rsidRDefault="005C30D7" w:rsidP="00874B2D">
            <w:pPr>
              <w:jc w:val="right"/>
              <w:rPr>
                <w:b/>
                <w:sz w:val="20"/>
                <w:szCs w:val="20"/>
                <w:lang w:val="es-ES_tradnl"/>
              </w:rPr>
            </w:pPr>
            <w:r>
              <w:rPr>
                <w:b/>
                <w:sz w:val="20"/>
                <w:szCs w:val="20"/>
                <w:lang w:val="es-ES_tradnl"/>
              </w:rPr>
              <w:t>238.456.866,13</w:t>
            </w:r>
          </w:p>
        </w:tc>
      </w:tr>
      <w:tr w:rsidR="005C30D7" w:rsidRPr="00FF673A" w14:paraId="357D6C25" w14:textId="77777777" w:rsidTr="00874B2D">
        <w:tc>
          <w:tcPr>
            <w:tcW w:w="1134" w:type="dxa"/>
          </w:tcPr>
          <w:p w14:paraId="5B805ED6" w14:textId="77777777" w:rsidR="005C30D7" w:rsidRPr="00FF673A" w:rsidRDefault="005C30D7" w:rsidP="00874B2D">
            <w:pPr>
              <w:jc w:val="center"/>
              <w:rPr>
                <w:b/>
                <w:sz w:val="20"/>
                <w:szCs w:val="20"/>
                <w:lang w:val="es-ES_tradnl"/>
              </w:rPr>
            </w:pPr>
            <w:r>
              <w:rPr>
                <w:b/>
                <w:sz w:val="20"/>
                <w:szCs w:val="20"/>
                <w:lang w:val="es-ES_tradnl"/>
              </w:rPr>
              <w:t>589090</w:t>
            </w:r>
          </w:p>
        </w:tc>
        <w:tc>
          <w:tcPr>
            <w:tcW w:w="6379" w:type="dxa"/>
          </w:tcPr>
          <w:p w14:paraId="66C31420" w14:textId="77777777" w:rsidR="005C30D7" w:rsidRPr="00FF673A" w:rsidRDefault="005C30D7" w:rsidP="00874B2D">
            <w:pPr>
              <w:rPr>
                <w:b/>
                <w:sz w:val="20"/>
                <w:szCs w:val="20"/>
                <w:lang w:val="es-ES_tradnl"/>
              </w:rPr>
            </w:pPr>
            <w:r>
              <w:rPr>
                <w:b/>
                <w:sz w:val="20"/>
                <w:szCs w:val="20"/>
                <w:lang w:val="es-ES_tradnl"/>
              </w:rPr>
              <w:t>Otros gastos diversos</w:t>
            </w:r>
          </w:p>
        </w:tc>
        <w:tc>
          <w:tcPr>
            <w:tcW w:w="2410" w:type="dxa"/>
          </w:tcPr>
          <w:p w14:paraId="64E80E67" w14:textId="77777777" w:rsidR="005C30D7" w:rsidRPr="00FF673A" w:rsidRDefault="005C30D7" w:rsidP="00874B2D">
            <w:pPr>
              <w:jc w:val="right"/>
              <w:rPr>
                <w:b/>
                <w:sz w:val="20"/>
                <w:szCs w:val="20"/>
                <w:lang w:val="es-ES_tradnl"/>
              </w:rPr>
            </w:pPr>
            <w:r>
              <w:rPr>
                <w:b/>
                <w:sz w:val="20"/>
                <w:szCs w:val="20"/>
                <w:lang w:val="es-ES_tradnl"/>
              </w:rPr>
              <w:t>48.278,00</w:t>
            </w:r>
          </w:p>
        </w:tc>
      </w:tr>
      <w:tr w:rsidR="005C30D7" w:rsidRPr="00FF673A" w14:paraId="6A53550C" w14:textId="77777777" w:rsidTr="00874B2D">
        <w:tc>
          <w:tcPr>
            <w:tcW w:w="1134" w:type="dxa"/>
          </w:tcPr>
          <w:p w14:paraId="27AAA268" w14:textId="77777777" w:rsidR="005C30D7" w:rsidRPr="00FF673A" w:rsidRDefault="005C30D7" w:rsidP="00874B2D">
            <w:pPr>
              <w:jc w:val="center"/>
              <w:rPr>
                <w:b/>
                <w:sz w:val="20"/>
                <w:szCs w:val="20"/>
                <w:lang w:val="es-ES_tradnl"/>
              </w:rPr>
            </w:pPr>
            <w:r>
              <w:rPr>
                <w:b/>
                <w:sz w:val="20"/>
                <w:szCs w:val="20"/>
                <w:lang w:val="es-ES_tradnl"/>
              </w:rPr>
              <w:t>839090</w:t>
            </w:r>
          </w:p>
        </w:tc>
        <w:tc>
          <w:tcPr>
            <w:tcW w:w="6379" w:type="dxa"/>
          </w:tcPr>
          <w:p w14:paraId="582536E3" w14:textId="77777777" w:rsidR="005C30D7" w:rsidRPr="00FF673A" w:rsidRDefault="005C30D7" w:rsidP="00874B2D">
            <w:pPr>
              <w:rPr>
                <w:b/>
                <w:sz w:val="20"/>
                <w:szCs w:val="20"/>
                <w:lang w:val="es-ES_tradnl"/>
              </w:rPr>
            </w:pPr>
            <w:r>
              <w:rPr>
                <w:b/>
                <w:sz w:val="20"/>
                <w:szCs w:val="20"/>
                <w:lang w:val="es-ES_tradnl"/>
              </w:rPr>
              <w:t>Otras cuentas deudoras de control</w:t>
            </w:r>
          </w:p>
        </w:tc>
        <w:tc>
          <w:tcPr>
            <w:tcW w:w="2410" w:type="dxa"/>
          </w:tcPr>
          <w:p w14:paraId="26B78AC4" w14:textId="77777777" w:rsidR="005C30D7" w:rsidRPr="00FF673A" w:rsidRDefault="005C30D7" w:rsidP="00874B2D">
            <w:pPr>
              <w:jc w:val="right"/>
              <w:rPr>
                <w:b/>
                <w:sz w:val="20"/>
                <w:szCs w:val="20"/>
                <w:lang w:val="es-ES_tradnl"/>
              </w:rPr>
            </w:pPr>
            <w:r>
              <w:rPr>
                <w:b/>
                <w:sz w:val="20"/>
                <w:szCs w:val="20"/>
                <w:lang w:val="es-ES_tradnl"/>
              </w:rPr>
              <w:t>407.338.407,43</w:t>
            </w:r>
          </w:p>
        </w:tc>
      </w:tr>
      <w:tr w:rsidR="005C30D7" w:rsidRPr="00FF673A" w14:paraId="549FC228" w14:textId="77777777" w:rsidTr="00874B2D">
        <w:tc>
          <w:tcPr>
            <w:tcW w:w="1134" w:type="dxa"/>
          </w:tcPr>
          <w:p w14:paraId="19F29104" w14:textId="77777777" w:rsidR="005C30D7" w:rsidRPr="00FF673A" w:rsidRDefault="005C30D7" w:rsidP="00874B2D">
            <w:pPr>
              <w:jc w:val="center"/>
              <w:rPr>
                <w:b/>
                <w:sz w:val="20"/>
                <w:szCs w:val="20"/>
                <w:lang w:val="es-ES_tradnl"/>
              </w:rPr>
            </w:pPr>
            <w:r>
              <w:rPr>
                <w:b/>
                <w:sz w:val="20"/>
                <w:szCs w:val="20"/>
                <w:lang w:val="es-ES_tradnl"/>
              </w:rPr>
              <w:t>891590</w:t>
            </w:r>
          </w:p>
        </w:tc>
        <w:tc>
          <w:tcPr>
            <w:tcW w:w="6379" w:type="dxa"/>
          </w:tcPr>
          <w:p w14:paraId="09B21043" w14:textId="77777777" w:rsidR="005C30D7" w:rsidRPr="00FF673A" w:rsidRDefault="005C30D7" w:rsidP="00874B2D">
            <w:pPr>
              <w:rPr>
                <w:b/>
                <w:sz w:val="20"/>
                <w:szCs w:val="20"/>
                <w:lang w:val="es-ES_tradnl"/>
              </w:rPr>
            </w:pPr>
            <w:r>
              <w:rPr>
                <w:b/>
                <w:sz w:val="20"/>
                <w:szCs w:val="20"/>
                <w:lang w:val="es-ES_tradnl"/>
              </w:rPr>
              <w:t>Otras cuentas deudoras de control</w:t>
            </w:r>
          </w:p>
        </w:tc>
        <w:tc>
          <w:tcPr>
            <w:tcW w:w="2410" w:type="dxa"/>
          </w:tcPr>
          <w:p w14:paraId="0F268A99" w14:textId="77777777" w:rsidR="005C30D7" w:rsidRPr="00FF673A" w:rsidRDefault="005C30D7" w:rsidP="00874B2D">
            <w:pPr>
              <w:jc w:val="right"/>
              <w:rPr>
                <w:b/>
                <w:sz w:val="20"/>
                <w:szCs w:val="20"/>
                <w:lang w:val="es-ES_tradnl"/>
              </w:rPr>
            </w:pPr>
            <w:r>
              <w:rPr>
                <w:b/>
                <w:sz w:val="20"/>
                <w:szCs w:val="20"/>
                <w:lang w:val="es-ES_tradnl"/>
              </w:rPr>
              <w:t>(407.338.407,43)</w:t>
            </w:r>
          </w:p>
        </w:tc>
      </w:tr>
    </w:tbl>
    <w:p w14:paraId="0FE869AD" w14:textId="77777777" w:rsidR="005C30D7" w:rsidRDefault="005C30D7" w:rsidP="005C30D7">
      <w:pPr>
        <w:pStyle w:val="Textoindependiente"/>
        <w:ind w:right="-50"/>
        <w:jc w:val="both"/>
        <w:rPr>
          <w:b/>
        </w:rPr>
      </w:pPr>
    </w:p>
    <w:p w14:paraId="622ACFF6" w14:textId="77777777" w:rsidR="005C30D7" w:rsidRDefault="005C30D7" w:rsidP="005C30D7">
      <w:pPr>
        <w:pStyle w:val="Textoindependiente"/>
        <w:ind w:right="-50"/>
        <w:jc w:val="both"/>
        <w:rPr>
          <w:b/>
        </w:rPr>
      </w:pPr>
      <w:r w:rsidRPr="00530EC9">
        <w:rPr>
          <w:b/>
        </w:rPr>
        <w:lastRenderedPageBreak/>
        <w:t>NOTA 7. CUENTAS POR COBRAR</w:t>
      </w:r>
      <w:r>
        <w:rPr>
          <w:b/>
        </w:rPr>
        <w:t xml:space="preserve">: </w:t>
      </w:r>
    </w:p>
    <w:p w14:paraId="1F790076" w14:textId="77777777" w:rsidR="005C30D7" w:rsidRDefault="005C30D7" w:rsidP="005C30D7">
      <w:pPr>
        <w:pStyle w:val="Textoindependiente"/>
        <w:ind w:right="-50"/>
        <w:jc w:val="both"/>
        <w:rPr>
          <w:bCs/>
        </w:rPr>
      </w:pPr>
    </w:p>
    <w:p w14:paraId="00137E85" w14:textId="77777777" w:rsidR="005C30D7" w:rsidRDefault="005C30D7" w:rsidP="005C30D7">
      <w:pPr>
        <w:pStyle w:val="Textoindependiente"/>
        <w:ind w:right="-50"/>
        <w:jc w:val="center"/>
        <w:rPr>
          <w:bCs/>
        </w:rPr>
      </w:pPr>
      <w:r w:rsidRPr="00530EC9">
        <w:rPr>
          <w:bCs/>
          <w:noProof/>
          <w:lang w:val="es-CO" w:eastAsia="es-CO"/>
        </w:rPr>
        <w:drawing>
          <wp:inline distT="0" distB="0" distL="0" distR="0" wp14:anchorId="5835C44A" wp14:editId="21B82E04">
            <wp:extent cx="6096851" cy="2848373"/>
            <wp:effectExtent l="0" t="0" r="0" b="9525"/>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851" cy="2848373"/>
                    </a:xfrm>
                    <a:prstGeom prst="rect">
                      <a:avLst/>
                    </a:prstGeom>
                  </pic:spPr>
                </pic:pic>
              </a:graphicData>
            </a:graphic>
          </wp:inline>
        </w:drawing>
      </w:r>
    </w:p>
    <w:p w14:paraId="06E96B05" w14:textId="77777777" w:rsidR="005C30D7" w:rsidRPr="00772D7D" w:rsidRDefault="005C30D7" w:rsidP="005C30D7">
      <w:pPr>
        <w:pStyle w:val="Textoindependiente"/>
        <w:spacing w:before="1" w:after="8"/>
        <w:ind w:right="49"/>
        <w:jc w:val="both"/>
      </w:pPr>
    </w:p>
    <w:p w14:paraId="43BB42DC" w14:textId="77777777" w:rsidR="005C30D7" w:rsidRPr="00C4486D" w:rsidRDefault="005C30D7" w:rsidP="005C30D7">
      <w:pPr>
        <w:pStyle w:val="Prrafodelista"/>
        <w:numPr>
          <w:ilvl w:val="2"/>
          <w:numId w:val="28"/>
        </w:numPr>
        <w:tabs>
          <w:tab w:val="left" w:pos="0"/>
        </w:tabs>
        <w:spacing w:before="1"/>
        <w:ind w:left="0" w:right="49" w:firstLine="0"/>
        <w:contextualSpacing w:val="0"/>
        <w:jc w:val="both"/>
        <w:rPr>
          <w:sz w:val="24"/>
        </w:rPr>
      </w:pPr>
      <w:r w:rsidRPr="00C4486D">
        <w:rPr>
          <w:b/>
          <w:color w:val="231F20"/>
          <w:sz w:val="24"/>
        </w:rPr>
        <w:t>Cuentas</w:t>
      </w:r>
      <w:r w:rsidRPr="00C4486D">
        <w:rPr>
          <w:color w:val="231F20"/>
          <w:spacing w:val="-4"/>
          <w:sz w:val="24"/>
        </w:rPr>
        <w:t xml:space="preserve"> </w:t>
      </w:r>
      <w:r w:rsidRPr="00C4486D">
        <w:rPr>
          <w:b/>
          <w:color w:val="231F20"/>
          <w:sz w:val="24"/>
        </w:rPr>
        <w:t>por</w:t>
      </w:r>
      <w:r w:rsidRPr="00C4486D">
        <w:rPr>
          <w:color w:val="231F20"/>
          <w:spacing w:val="-4"/>
          <w:sz w:val="24"/>
        </w:rPr>
        <w:t xml:space="preserve"> </w:t>
      </w:r>
      <w:r w:rsidRPr="00C4486D">
        <w:rPr>
          <w:b/>
          <w:color w:val="231F20"/>
          <w:sz w:val="24"/>
        </w:rPr>
        <w:t>Cobrar</w:t>
      </w:r>
      <w:r w:rsidRPr="00C4486D">
        <w:rPr>
          <w:color w:val="231F20"/>
          <w:spacing w:val="-4"/>
          <w:sz w:val="24"/>
        </w:rPr>
        <w:t xml:space="preserve"> </w:t>
      </w:r>
      <w:r w:rsidRPr="00C4486D">
        <w:rPr>
          <w:b/>
          <w:color w:val="231F20"/>
          <w:sz w:val="24"/>
        </w:rPr>
        <w:t>de</w:t>
      </w:r>
      <w:r w:rsidRPr="00C4486D">
        <w:rPr>
          <w:color w:val="231F20"/>
          <w:spacing w:val="-4"/>
          <w:sz w:val="24"/>
        </w:rPr>
        <w:t xml:space="preserve"> </w:t>
      </w:r>
      <w:r w:rsidRPr="00C4486D">
        <w:rPr>
          <w:b/>
          <w:color w:val="231F20"/>
          <w:sz w:val="24"/>
        </w:rPr>
        <w:t>Difícil</w:t>
      </w:r>
      <w:r w:rsidRPr="00C4486D">
        <w:rPr>
          <w:color w:val="231F20"/>
          <w:spacing w:val="-3"/>
          <w:sz w:val="24"/>
        </w:rPr>
        <w:t xml:space="preserve"> </w:t>
      </w:r>
      <w:r w:rsidRPr="00C4486D">
        <w:rPr>
          <w:b/>
          <w:color w:val="231F20"/>
          <w:sz w:val="24"/>
        </w:rPr>
        <w:t>Recaudo</w:t>
      </w:r>
      <w:r w:rsidRPr="00C4486D">
        <w:rPr>
          <w:color w:val="231F20"/>
          <w:sz w:val="24"/>
        </w:rPr>
        <w:t>:</w:t>
      </w:r>
      <w:r w:rsidRPr="00C4486D">
        <w:rPr>
          <w:color w:val="231F20"/>
          <w:spacing w:val="-8"/>
          <w:sz w:val="24"/>
        </w:rPr>
        <w:t xml:space="preserve"> </w:t>
      </w:r>
      <w:r w:rsidRPr="00C4486D">
        <w:rPr>
          <w:color w:val="231F20"/>
          <w:sz w:val="24"/>
        </w:rPr>
        <w:t>Agrupa</w:t>
      </w:r>
      <w:r w:rsidRPr="00C4486D">
        <w:rPr>
          <w:color w:val="231F20"/>
          <w:spacing w:val="-4"/>
          <w:sz w:val="24"/>
        </w:rPr>
        <w:t xml:space="preserve"> </w:t>
      </w:r>
      <w:r w:rsidRPr="00C4486D">
        <w:rPr>
          <w:color w:val="231F20"/>
          <w:sz w:val="24"/>
        </w:rPr>
        <w:t>las</w:t>
      </w:r>
      <w:r w:rsidRPr="00C4486D">
        <w:rPr>
          <w:color w:val="231F20"/>
          <w:spacing w:val="-4"/>
          <w:sz w:val="24"/>
        </w:rPr>
        <w:t xml:space="preserve"> </w:t>
      </w:r>
      <w:r w:rsidRPr="00C4486D">
        <w:rPr>
          <w:color w:val="231F20"/>
          <w:sz w:val="24"/>
        </w:rPr>
        <w:t>diversas</w:t>
      </w:r>
      <w:r w:rsidRPr="00C4486D">
        <w:rPr>
          <w:color w:val="231F20"/>
          <w:spacing w:val="-4"/>
          <w:sz w:val="24"/>
        </w:rPr>
        <w:t xml:space="preserve"> </w:t>
      </w:r>
      <w:r w:rsidRPr="00C4486D">
        <w:rPr>
          <w:color w:val="231F20"/>
          <w:sz w:val="24"/>
        </w:rPr>
        <w:t>categorías</w:t>
      </w:r>
      <w:r w:rsidRPr="00C4486D">
        <w:rPr>
          <w:color w:val="231F20"/>
          <w:spacing w:val="-4"/>
          <w:sz w:val="24"/>
        </w:rPr>
        <w:t xml:space="preserve"> </w:t>
      </w:r>
      <w:r w:rsidRPr="00C4486D">
        <w:rPr>
          <w:color w:val="231F20"/>
          <w:sz w:val="24"/>
        </w:rPr>
        <w:t>de</w:t>
      </w:r>
      <w:r w:rsidRPr="00C4486D">
        <w:rPr>
          <w:color w:val="231F20"/>
          <w:spacing w:val="-4"/>
          <w:sz w:val="24"/>
        </w:rPr>
        <w:t xml:space="preserve"> </w:t>
      </w:r>
      <w:r w:rsidRPr="00C4486D">
        <w:rPr>
          <w:color w:val="231F20"/>
          <w:sz w:val="24"/>
        </w:rPr>
        <w:t>cartera</w:t>
      </w:r>
      <w:r w:rsidRPr="00C4486D">
        <w:rPr>
          <w:color w:val="231F20"/>
          <w:spacing w:val="-5"/>
          <w:sz w:val="24"/>
        </w:rPr>
        <w:t xml:space="preserve"> </w:t>
      </w:r>
      <w:r w:rsidRPr="00C4486D">
        <w:rPr>
          <w:color w:val="231F20"/>
          <w:sz w:val="24"/>
        </w:rPr>
        <w:t>de</w:t>
      </w:r>
      <w:r w:rsidRPr="00C4486D">
        <w:rPr>
          <w:color w:val="231F20"/>
          <w:spacing w:val="-4"/>
          <w:sz w:val="24"/>
        </w:rPr>
        <w:t xml:space="preserve"> </w:t>
      </w:r>
      <w:r w:rsidRPr="00C4486D">
        <w:rPr>
          <w:color w:val="231F20"/>
          <w:sz w:val="24"/>
        </w:rPr>
        <w:t>la Corporación,</w:t>
      </w:r>
      <w:r w:rsidRPr="00C4486D">
        <w:rPr>
          <w:color w:val="231F20"/>
          <w:spacing w:val="-8"/>
          <w:sz w:val="24"/>
        </w:rPr>
        <w:t xml:space="preserve"> </w:t>
      </w:r>
      <w:r w:rsidRPr="00C4486D">
        <w:rPr>
          <w:color w:val="231F20"/>
          <w:sz w:val="24"/>
        </w:rPr>
        <w:t>que</w:t>
      </w:r>
      <w:r w:rsidRPr="00C4486D">
        <w:rPr>
          <w:color w:val="231F20"/>
          <w:spacing w:val="-9"/>
          <w:sz w:val="24"/>
        </w:rPr>
        <w:t xml:space="preserve"> </w:t>
      </w:r>
      <w:r w:rsidRPr="00C4486D">
        <w:rPr>
          <w:color w:val="231F20"/>
          <w:sz w:val="24"/>
        </w:rPr>
        <w:t>dado</w:t>
      </w:r>
      <w:r w:rsidRPr="00C4486D">
        <w:rPr>
          <w:color w:val="231F20"/>
          <w:spacing w:val="-6"/>
          <w:sz w:val="24"/>
        </w:rPr>
        <w:t xml:space="preserve"> </w:t>
      </w:r>
      <w:r w:rsidRPr="00C4486D">
        <w:rPr>
          <w:color w:val="231F20"/>
          <w:sz w:val="24"/>
        </w:rPr>
        <w:t>el</w:t>
      </w:r>
      <w:r w:rsidRPr="00C4486D">
        <w:rPr>
          <w:color w:val="231F20"/>
          <w:spacing w:val="-6"/>
          <w:sz w:val="24"/>
        </w:rPr>
        <w:t xml:space="preserve"> </w:t>
      </w:r>
      <w:r w:rsidRPr="00C4486D">
        <w:rPr>
          <w:color w:val="231F20"/>
          <w:sz w:val="24"/>
        </w:rPr>
        <w:t>tiempo</w:t>
      </w:r>
      <w:r w:rsidRPr="00C4486D">
        <w:rPr>
          <w:color w:val="231F20"/>
          <w:spacing w:val="-8"/>
          <w:sz w:val="24"/>
        </w:rPr>
        <w:t xml:space="preserve"> </w:t>
      </w:r>
      <w:r w:rsidRPr="00C4486D">
        <w:rPr>
          <w:color w:val="231F20"/>
          <w:sz w:val="24"/>
        </w:rPr>
        <w:t>(</w:t>
      </w:r>
      <w:r>
        <w:rPr>
          <w:color w:val="231F20"/>
          <w:sz w:val="24"/>
        </w:rPr>
        <w:t>M</w:t>
      </w:r>
      <w:r w:rsidRPr="00C4486D">
        <w:rPr>
          <w:color w:val="231F20"/>
          <w:sz w:val="24"/>
        </w:rPr>
        <w:t>ás</w:t>
      </w:r>
      <w:r w:rsidRPr="00C4486D">
        <w:rPr>
          <w:color w:val="231F20"/>
          <w:spacing w:val="-8"/>
          <w:sz w:val="24"/>
        </w:rPr>
        <w:t xml:space="preserve"> </w:t>
      </w:r>
      <w:r w:rsidRPr="00C4486D">
        <w:rPr>
          <w:color w:val="231F20"/>
          <w:sz w:val="24"/>
        </w:rPr>
        <w:t>de</w:t>
      </w:r>
      <w:r w:rsidRPr="00C4486D">
        <w:rPr>
          <w:color w:val="231F20"/>
          <w:spacing w:val="-9"/>
          <w:sz w:val="24"/>
        </w:rPr>
        <w:t xml:space="preserve"> </w:t>
      </w:r>
      <w:r w:rsidRPr="00C4486D">
        <w:rPr>
          <w:color w:val="231F20"/>
          <w:sz w:val="24"/>
        </w:rPr>
        <w:t>720</w:t>
      </w:r>
      <w:r w:rsidRPr="00C4486D">
        <w:rPr>
          <w:color w:val="231F20"/>
          <w:spacing w:val="-8"/>
          <w:sz w:val="24"/>
        </w:rPr>
        <w:t xml:space="preserve"> </w:t>
      </w:r>
      <w:r w:rsidRPr="00C4486D">
        <w:rPr>
          <w:color w:val="231F20"/>
          <w:sz w:val="24"/>
        </w:rPr>
        <w:t>días)</w:t>
      </w:r>
      <w:r w:rsidRPr="00C4486D">
        <w:rPr>
          <w:color w:val="231F20"/>
          <w:spacing w:val="-9"/>
          <w:sz w:val="24"/>
        </w:rPr>
        <w:t xml:space="preserve"> </w:t>
      </w:r>
      <w:r w:rsidRPr="00C4486D">
        <w:rPr>
          <w:color w:val="231F20"/>
          <w:sz w:val="24"/>
        </w:rPr>
        <w:t>han</w:t>
      </w:r>
      <w:r w:rsidRPr="00C4486D">
        <w:rPr>
          <w:color w:val="231F20"/>
          <w:spacing w:val="-8"/>
          <w:sz w:val="24"/>
        </w:rPr>
        <w:t xml:space="preserve"> </w:t>
      </w:r>
      <w:r w:rsidRPr="00C4486D">
        <w:rPr>
          <w:color w:val="231F20"/>
          <w:sz w:val="24"/>
        </w:rPr>
        <w:t>sido</w:t>
      </w:r>
      <w:r w:rsidRPr="00C4486D">
        <w:rPr>
          <w:color w:val="231F20"/>
          <w:spacing w:val="-8"/>
          <w:sz w:val="24"/>
        </w:rPr>
        <w:t xml:space="preserve"> </w:t>
      </w:r>
      <w:r w:rsidRPr="00C4486D">
        <w:rPr>
          <w:color w:val="231F20"/>
          <w:sz w:val="24"/>
        </w:rPr>
        <w:t>clasificadas</w:t>
      </w:r>
      <w:r w:rsidRPr="00C4486D">
        <w:rPr>
          <w:color w:val="231F20"/>
          <w:spacing w:val="-8"/>
          <w:sz w:val="24"/>
        </w:rPr>
        <w:t xml:space="preserve"> </w:t>
      </w:r>
      <w:r w:rsidRPr="00C4486D">
        <w:rPr>
          <w:color w:val="231F20"/>
          <w:sz w:val="24"/>
        </w:rPr>
        <w:t>como</w:t>
      </w:r>
      <w:r w:rsidRPr="00C4486D">
        <w:rPr>
          <w:color w:val="231F20"/>
          <w:spacing w:val="-8"/>
          <w:sz w:val="24"/>
        </w:rPr>
        <w:t xml:space="preserve"> </w:t>
      </w:r>
      <w:r w:rsidRPr="00C4486D">
        <w:rPr>
          <w:color w:val="231F20"/>
          <w:sz w:val="24"/>
        </w:rPr>
        <w:t>deudas</w:t>
      </w:r>
      <w:r w:rsidRPr="00C4486D">
        <w:rPr>
          <w:color w:val="231F20"/>
          <w:spacing w:val="-8"/>
          <w:sz w:val="24"/>
        </w:rPr>
        <w:t xml:space="preserve"> </w:t>
      </w:r>
      <w:r w:rsidRPr="00C4486D">
        <w:rPr>
          <w:color w:val="231F20"/>
          <w:sz w:val="24"/>
        </w:rPr>
        <w:t>de</w:t>
      </w:r>
      <w:r w:rsidRPr="00C4486D">
        <w:rPr>
          <w:color w:val="231F20"/>
          <w:spacing w:val="-9"/>
          <w:sz w:val="24"/>
        </w:rPr>
        <w:t xml:space="preserve"> </w:t>
      </w:r>
      <w:r w:rsidRPr="00C4486D">
        <w:rPr>
          <w:color w:val="231F20"/>
          <w:sz w:val="24"/>
        </w:rPr>
        <w:t>difícil recaudo. Las cuantías registradas en difícil recaudo son objeto de proceso administrativo de cobro coactivo encaminado a la recuperación de los recursos.</w:t>
      </w:r>
    </w:p>
    <w:p w14:paraId="0200C138" w14:textId="77777777" w:rsidR="005C30D7" w:rsidRDefault="005C30D7" w:rsidP="005C30D7">
      <w:pPr>
        <w:pStyle w:val="Textoindependiente"/>
      </w:pPr>
    </w:p>
    <w:p w14:paraId="720133B1" w14:textId="77777777" w:rsidR="005C30D7" w:rsidRDefault="005C30D7" w:rsidP="005C30D7">
      <w:pPr>
        <w:pStyle w:val="Textoindependiente"/>
        <w:spacing w:before="1"/>
        <w:jc w:val="both"/>
      </w:pPr>
      <w:r>
        <w:rPr>
          <w:color w:val="231F20"/>
        </w:rPr>
        <w:t>Dentro</w:t>
      </w:r>
      <w:r>
        <w:rPr>
          <w:color w:val="231F20"/>
          <w:spacing w:val="-2"/>
        </w:rPr>
        <w:t xml:space="preserve"> </w:t>
      </w:r>
      <w:r>
        <w:rPr>
          <w:color w:val="231F20"/>
        </w:rPr>
        <w:t>de</w:t>
      </w:r>
      <w:r>
        <w:rPr>
          <w:color w:val="231F20"/>
          <w:spacing w:val="-3"/>
        </w:rPr>
        <w:t xml:space="preserve"> </w:t>
      </w:r>
      <w:r>
        <w:rPr>
          <w:color w:val="231F20"/>
        </w:rPr>
        <w:t>este grupo,</w:t>
      </w:r>
      <w:r>
        <w:rPr>
          <w:color w:val="231F20"/>
          <w:spacing w:val="-1"/>
        </w:rPr>
        <w:t xml:space="preserve"> </w:t>
      </w:r>
      <w:r>
        <w:rPr>
          <w:color w:val="231F20"/>
        </w:rPr>
        <w:t>se clasifican</w:t>
      </w:r>
      <w:r>
        <w:rPr>
          <w:color w:val="231F20"/>
          <w:spacing w:val="-2"/>
        </w:rPr>
        <w:t xml:space="preserve"> </w:t>
      </w:r>
      <w:r>
        <w:rPr>
          <w:color w:val="231F20"/>
        </w:rPr>
        <w:t xml:space="preserve">por </w:t>
      </w:r>
      <w:r>
        <w:rPr>
          <w:color w:val="231F20"/>
          <w:spacing w:val="-2"/>
        </w:rPr>
        <w:t>categorías:</w:t>
      </w:r>
    </w:p>
    <w:p w14:paraId="33290FE7" w14:textId="77777777" w:rsidR="005C30D7" w:rsidRDefault="005C30D7" w:rsidP="005C30D7">
      <w:pPr>
        <w:tabs>
          <w:tab w:val="left" w:pos="709"/>
        </w:tabs>
        <w:ind w:right="49"/>
        <w:rPr>
          <w:sz w:val="24"/>
        </w:rPr>
      </w:pPr>
    </w:p>
    <w:p w14:paraId="4953F266" w14:textId="77777777" w:rsidR="005C30D7" w:rsidRDefault="005C30D7" w:rsidP="005C30D7">
      <w:pPr>
        <w:tabs>
          <w:tab w:val="left" w:pos="709"/>
        </w:tabs>
        <w:ind w:right="49"/>
        <w:jc w:val="center"/>
        <w:rPr>
          <w:sz w:val="24"/>
        </w:rPr>
      </w:pPr>
      <w:r w:rsidRPr="00C4486D">
        <w:rPr>
          <w:noProof/>
          <w:sz w:val="24"/>
          <w:lang w:val="es-CO" w:eastAsia="es-CO"/>
        </w:rPr>
        <w:drawing>
          <wp:inline distT="0" distB="0" distL="0" distR="0" wp14:anchorId="31CA0ED8" wp14:editId="2FA84192">
            <wp:extent cx="5563376" cy="1390844"/>
            <wp:effectExtent l="0" t="0" r="0" b="0"/>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3376" cy="1390844"/>
                    </a:xfrm>
                    <a:prstGeom prst="rect">
                      <a:avLst/>
                    </a:prstGeom>
                  </pic:spPr>
                </pic:pic>
              </a:graphicData>
            </a:graphic>
          </wp:inline>
        </w:drawing>
      </w:r>
    </w:p>
    <w:p w14:paraId="348718F5" w14:textId="21DA48D0" w:rsidR="005C30D7" w:rsidRDefault="005C30D7" w:rsidP="005C30D7">
      <w:pPr>
        <w:pStyle w:val="Textoindependiente"/>
        <w:numPr>
          <w:ilvl w:val="1"/>
          <w:numId w:val="28"/>
        </w:numPr>
        <w:spacing w:before="253"/>
        <w:ind w:left="0" w:right="49" w:firstLine="0"/>
        <w:jc w:val="both"/>
      </w:pPr>
      <w:r>
        <w:rPr>
          <w:b/>
          <w:bCs/>
        </w:rPr>
        <w:t xml:space="preserve">Deterioro Acumulado de Cuentas por Cobrar: </w:t>
      </w:r>
      <w:r>
        <w:rPr>
          <w:color w:val="231F20"/>
        </w:rPr>
        <w:t xml:space="preserve">La Corporación presenta deudores con más de 1800 días desde la expedición de las facturas, pues dentro del proceso de </w:t>
      </w:r>
      <w:r w:rsidR="008D40A5">
        <w:rPr>
          <w:color w:val="231F20"/>
        </w:rPr>
        <w:t>jur</w:t>
      </w:r>
      <w:r>
        <w:rPr>
          <w:color w:val="231F20"/>
        </w:rPr>
        <w:t>isdicción coactiva son interrumpidos los términos. Para la estimación del deterioro de las cuentas por cobrar se tomó como referencia la “GUÍA DE APLICACIÓN</w:t>
      </w:r>
      <w:r>
        <w:rPr>
          <w:color w:val="231F20"/>
          <w:spacing w:val="73"/>
        </w:rPr>
        <w:t xml:space="preserve"> </w:t>
      </w:r>
      <w:proofErr w:type="spellStart"/>
      <w:r>
        <w:rPr>
          <w:color w:val="231F20"/>
        </w:rPr>
        <w:t>Nº</w:t>
      </w:r>
      <w:proofErr w:type="spellEnd"/>
      <w:r>
        <w:rPr>
          <w:color w:val="231F20"/>
          <w:spacing w:val="74"/>
        </w:rPr>
        <w:t xml:space="preserve"> </w:t>
      </w:r>
      <w:r>
        <w:rPr>
          <w:color w:val="231F20"/>
        </w:rPr>
        <w:t>005</w:t>
      </w:r>
      <w:r>
        <w:rPr>
          <w:color w:val="231F20"/>
          <w:spacing w:val="76"/>
        </w:rPr>
        <w:t xml:space="preserve"> </w:t>
      </w:r>
      <w:r>
        <w:rPr>
          <w:color w:val="231F20"/>
        </w:rPr>
        <w:t>DETERIORO</w:t>
      </w:r>
      <w:r>
        <w:rPr>
          <w:color w:val="231F20"/>
          <w:spacing w:val="73"/>
        </w:rPr>
        <w:t xml:space="preserve"> </w:t>
      </w:r>
      <w:r>
        <w:rPr>
          <w:color w:val="231F20"/>
        </w:rPr>
        <w:t>COLECTIVO</w:t>
      </w:r>
      <w:r>
        <w:rPr>
          <w:color w:val="231F20"/>
          <w:spacing w:val="73"/>
        </w:rPr>
        <w:t xml:space="preserve"> </w:t>
      </w:r>
      <w:r>
        <w:rPr>
          <w:color w:val="231F20"/>
        </w:rPr>
        <w:t>Y</w:t>
      </w:r>
      <w:r>
        <w:rPr>
          <w:color w:val="231F20"/>
          <w:spacing w:val="76"/>
        </w:rPr>
        <w:t xml:space="preserve"> </w:t>
      </w:r>
      <w:r>
        <w:rPr>
          <w:color w:val="231F20"/>
        </w:rPr>
        <w:t>BAJA</w:t>
      </w:r>
      <w:r>
        <w:rPr>
          <w:color w:val="231F20"/>
          <w:spacing w:val="73"/>
        </w:rPr>
        <w:t xml:space="preserve"> </w:t>
      </w:r>
      <w:r>
        <w:rPr>
          <w:color w:val="231F20"/>
        </w:rPr>
        <w:t>EN</w:t>
      </w:r>
      <w:r>
        <w:rPr>
          <w:color w:val="231F20"/>
          <w:spacing w:val="74"/>
        </w:rPr>
        <w:t xml:space="preserve"> </w:t>
      </w:r>
      <w:r>
        <w:rPr>
          <w:color w:val="231F20"/>
        </w:rPr>
        <w:t>CUENTAS</w:t>
      </w:r>
      <w:r>
        <w:rPr>
          <w:color w:val="231F20"/>
          <w:spacing w:val="75"/>
        </w:rPr>
        <w:t xml:space="preserve"> </w:t>
      </w:r>
      <w:r>
        <w:rPr>
          <w:color w:val="231F20"/>
        </w:rPr>
        <w:t>DE</w:t>
      </w:r>
      <w:r>
        <w:rPr>
          <w:color w:val="231F20"/>
          <w:spacing w:val="76"/>
        </w:rPr>
        <w:t xml:space="preserve"> </w:t>
      </w:r>
      <w:r>
        <w:rPr>
          <w:color w:val="231F20"/>
          <w:spacing w:val="-5"/>
        </w:rPr>
        <w:t>LAS</w:t>
      </w:r>
      <w:r>
        <w:rPr>
          <w:color w:val="231F20"/>
        </w:rPr>
        <w:t>CUENTAS</w:t>
      </w:r>
      <w:r>
        <w:rPr>
          <w:color w:val="231F20"/>
          <w:spacing w:val="-4"/>
        </w:rPr>
        <w:t xml:space="preserve"> </w:t>
      </w:r>
      <w:r>
        <w:rPr>
          <w:color w:val="231F20"/>
        </w:rPr>
        <w:t>POR</w:t>
      </w:r>
      <w:r>
        <w:rPr>
          <w:color w:val="231F20"/>
          <w:spacing w:val="-3"/>
        </w:rPr>
        <w:t xml:space="preserve"> </w:t>
      </w:r>
      <w:r>
        <w:rPr>
          <w:color w:val="231F20"/>
        </w:rPr>
        <w:t>COBRAR”</w:t>
      </w:r>
      <w:r>
        <w:rPr>
          <w:color w:val="231F20"/>
          <w:spacing w:val="-4"/>
        </w:rPr>
        <w:t xml:space="preserve"> </w:t>
      </w:r>
      <w:r>
        <w:rPr>
          <w:color w:val="231F20"/>
        </w:rPr>
        <w:t>emitida</w:t>
      </w:r>
      <w:r>
        <w:rPr>
          <w:color w:val="231F20"/>
          <w:spacing w:val="-4"/>
        </w:rPr>
        <w:t xml:space="preserve"> </w:t>
      </w:r>
      <w:r>
        <w:rPr>
          <w:color w:val="231F20"/>
        </w:rPr>
        <w:t>en</w:t>
      </w:r>
      <w:r>
        <w:rPr>
          <w:color w:val="231F20"/>
          <w:spacing w:val="-1"/>
        </w:rPr>
        <w:t xml:space="preserve"> </w:t>
      </w:r>
      <w:r>
        <w:rPr>
          <w:color w:val="231F20"/>
        </w:rPr>
        <w:t>diciembre</w:t>
      </w:r>
      <w:r>
        <w:rPr>
          <w:color w:val="231F20"/>
          <w:spacing w:val="-4"/>
        </w:rPr>
        <w:t xml:space="preserve"> </w:t>
      </w:r>
      <w:r>
        <w:rPr>
          <w:color w:val="231F20"/>
        </w:rPr>
        <w:t>de</w:t>
      </w:r>
      <w:r>
        <w:rPr>
          <w:color w:val="231F20"/>
          <w:spacing w:val="-4"/>
        </w:rPr>
        <w:t xml:space="preserve"> </w:t>
      </w:r>
      <w:r>
        <w:rPr>
          <w:color w:val="231F20"/>
        </w:rPr>
        <w:t>2023,</w:t>
      </w:r>
      <w:r>
        <w:rPr>
          <w:color w:val="231F20"/>
          <w:spacing w:val="-1"/>
        </w:rPr>
        <w:t xml:space="preserve"> </w:t>
      </w:r>
      <w:r>
        <w:rPr>
          <w:color w:val="231F20"/>
        </w:rPr>
        <w:t>cambiando</w:t>
      </w:r>
      <w:r>
        <w:rPr>
          <w:color w:val="231F20"/>
          <w:spacing w:val="-3"/>
        </w:rPr>
        <w:t xml:space="preserve"> </w:t>
      </w:r>
      <w:r>
        <w:rPr>
          <w:color w:val="231F20"/>
        </w:rPr>
        <w:t>así</w:t>
      </w:r>
      <w:r>
        <w:rPr>
          <w:color w:val="231F20"/>
          <w:spacing w:val="-1"/>
        </w:rPr>
        <w:t xml:space="preserve"> </w:t>
      </w:r>
      <w:r>
        <w:rPr>
          <w:color w:val="231F20"/>
        </w:rPr>
        <w:t>el</w:t>
      </w:r>
      <w:r>
        <w:rPr>
          <w:color w:val="231F20"/>
          <w:spacing w:val="-4"/>
        </w:rPr>
        <w:t xml:space="preserve"> </w:t>
      </w:r>
      <w:r>
        <w:rPr>
          <w:color w:val="231F20"/>
        </w:rPr>
        <w:t>proceso</w:t>
      </w:r>
      <w:r>
        <w:rPr>
          <w:color w:val="231F20"/>
          <w:spacing w:val="-1"/>
        </w:rPr>
        <w:t xml:space="preserve"> </w:t>
      </w:r>
      <w:r>
        <w:rPr>
          <w:color w:val="231F20"/>
        </w:rPr>
        <w:t>aplicado anteriormente. Si bien la guía no es vinculante, se aproxima a las exigencias establecidas en el Marco Normativo para Entidades de Gobierno que le es aplicable a la Corporación.</w:t>
      </w:r>
    </w:p>
    <w:p w14:paraId="3DD54A0B" w14:textId="77777777" w:rsidR="005C30D7" w:rsidRDefault="005C30D7" w:rsidP="005C30D7">
      <w:pPr>
        <w:pStyle w:val="Textoindependiente"/>
        <w:spacing w:before="1"/>
      </w:pPr>
    </w:p>
    <w:p w14:paraId="3A865612" w14:textId="77777777" w:rsidR="005C30D7" w:rsidRDefault="005C30D7" w:rsidP="005C30D7">
      <w:pPr>
        <w:pStyle w:val="Textoindependiente"/>
        <w:ind w:right="49"/>
        <w:jc w:val="both"/>
        <w:rPr>
          <w:color w:val="231F20"/>
        </w:rPr>
      </w:pPr>
      <w:r>
        <w:rPr>
          <w:color w:val="231F20"/>
        </w:rPr>
        <w:t>Para la vigencia 2023 se tenía un deterioro de $12.273.019.553.00. Al momento de realizar estimación</w:t>
      </w:r>
      <w:r>
        <w:rPr>
          <w:color w:val="231F20"/>
          <w:spacing w:val="-10"/>
        </w:rPr>
        <w:t xml:space="preserve"> </w:t>
      </w:r>
      <w:r>
        <w:rPr>
          <w:color w:val="231F20"/>
        </w:rPr>
        <w:t>de</w:t>
      </w:r>
      <w:r>
        <w:rPr>
          <w:color w:val="231F20"/>
          <w:spacing w:val="-12"/>
        </w:rPr>
        <w:t xml:space="preserve"> </w:t>
      </w:r>
      <w:r>
        <w:rPr>
          <w:color w:val="231F20"/>
        </w:rPr>
        <w:t>la</w:t>
      </w:r>
      <w:r>
        <w:rPr>
          <w:color w:val="231F20"/>
          <w:spacing w:val="-11"/>
        </w:rPr>
        <w:t xml:space="preserve"> </w:t>
      </w:r>
      <w:r>
        <w:rPr>
          <w:color w:val="231F20"/>
        </w:rPr>
        <w:t>vigencia</w:t>
      </w:r>
      <w:r>
        <w:rPr>
          <w:color w:val="231F20"/>
          <w:spacing w:val="-9"/>
        </w:rPr>
        <w:t xml:space="preserve"> </w:t>
      </w:r>
      <w:r>
        <w:rPr>
          <w:color w:val="231F20"/>
        </w:rPr>
        <w:t>2024,</w:t>
      </w:r>
      <w:r>
        <w:rPr>
          <w:color w:val="231F20"/>
          <w:spacing w:val="-11"/>
        </w:rPr>
        <w:t xml:space="preserve"> </w:t>
      </w:r>
      <w:r>
        <w:rPr>
          <w:color w:val="231F20"/>
        </w:rPr>
        <w:t>se</w:t>
      </w:r>
      <w:r>
        <w:rPr>
          <w:color w:val="231F20"/>
          <w:spacing w:val="-12"/>
        </w:rPr>
        <w:t xml:space="preserve"> </w:t>
      </w:r>
      <w:r>
        <w:rPr>
          <w:color w:val="231F20"/>
        </w:rPr>
        <w:t>presentaron</w:t>
      </w:r>
      <w:r>
        <w:rPr>
          <w:color w:val="231F20"/>
          <w:spacing w:val="-8"/>
        </w:rPr>
        <w:t xml:space="preserve"> </w:t>
      </w:r>
      <w:r>
        <w:rPr>
          <w:color w:val="231F20"/>
        </w:rPr>
        <w:t>reversiones</w:t>
      </w:r>
      <w:r>
        <w:rPr>
          <w:color w:val="231F20"/>
          <w:spacing w:val="-10"/>
        </w:rPr>
        <w:t xml:space="preserve"> </w:t>
      </w:r>
      <w:r>
        <w:rPr>
          <w:color w:val="231F20"/>
        </w:rPr>
        <w:t>en</w:t>
      </w:r>
      <w:r>
        <w:rPr>
          <w:color w:val="231F20"/>
          <w:spacing w:val="-11"/>
        </w:rPr>
        <w:t xml:space="preserve"> </w:t>
      </w:r>
      <w:r>
        <w:rPr>
          <w:color w:val="231F20"/>
        </w:rPr>
        <w:t>2024</w:t>
      </w:r>
      <w:r>
        <w:rPr>
          <w:color w:val="231F20"/>
          <w:spacing w:val="-8"/>
        </w:rPr>
        <w:t xml:space="preserve"> </w:t>
      </w:r>
      <w:r>
        <w:rPr>
          <w:color w:val="231F20"/>
        </w:rPr>
        <w:t>sobre</w:t>
      </w:r>
      <w:r>
        <w:rPr>
          <w:color w:val="231F20"/>
          <w:spacing w:val="-12"/>
        </w:rPr>
        <w:t xml:space="preserve"> </w:t>
      </w:r>
      <w:r>
        <w:rPr>
          <w:color w:val="231F20"/>
        </w:rPr>
        <w:t>deterioro</w:t>
      </w:r>
      <w:r>
        <w:rPr>
          <w:color w:val="231F20"/>
          <w:spacing w:val="-11"/>
        </w:rPr>
        <w:t xml:space="preserve"> </w:t>
      </w:r>
      <w:r>
        <w:rPr>
          <w:color w:val="231F20"/>
        </w:rPr>
        <w:t>de</w:t>
      </w:r>
      <w:r>
        <w:rPr>
          <w:color w:val="231F20"/>
          <w:spacing w:val="-12"/>
        </w:rPr>
        <w:t xml:space="preserve"> </w:t>
      </w:r>
      <w:r>
        <w:rPr>
          <w:color w:val="231F20"/>
        </w:rPr>
        <w:t>vigencias anteriores disminuyendo el saldo.</w:t>
      </w:r>
    </w:p>
    <w:p w14:paraId="4EA0D4B8" w14:textId="77777777" w:rsidR="005C30D7" w:rsidRDefault="005C30D7" w:rsidP="005C30D7">
      <w:pPr>
        <w:pStyle w:val="Textoindependiente"/>
        <w:ind w:right="49"/>
        <w:jc w:val="both"/>
      </w:pPr>
    </w:p>
    <w:p w14:paraId="0B0D6B11" w14:textId="77777777" w:rsidR="005C30D7" w:rsidRDefault="005C30D7" w:rsidP="005C30D7">
      <w:pPr>
        <w:pStyle w:val="Textoindependiente"/>
        <w:ind w:right="49"/>
        <w:jc w:val="both"/>
      </w:pPr>
      <w:r>
        <w:rPr>
          <w:color w:val="231F20"/>
        </w:rPr>
        <w:lastRenderedPageBreak/>
        <w:t>El</w:t>
      </w:r>
      <w:r>
        <w:rPr>
          <w:color w:val="231F20"/>
          <w:spacing w:val="-5"/>
        </w:rPr>
        <w:t xml:space="preserve"> </w:t>
      </w:r>
      <w:r>
        <w:rPr>
          <w:color w:val="231F20"/>
        </w:rPr>
        <w:t>valor</w:t>
      </w:r>
      <w:r>
        <w:rPr>
          <w:color w:val="231F20"/>
          <w:spacing w:val="-6"/>
        </w:rPr>
        <w:t xml:space="preserve"> </w:t>
      </w:r>
      <w:r>
        <w:rPr>
          <w:color w:val="231F20"/>
        </w:rPr>
        <w:t>del</w:t>
      </w:r>
      <w:r>
        <w:rPr>
          <w:color w:val="231F20"/>
          <w:spacing w:val="-5"/>
        </w:rPr>
        <w:t xml:space="preserve"> </w:t>
      </w:r>
      <w:r>
        <w:rPr>
          <w:color w:val="231F20"/>
        </w:rPr>
        <w:t>deterioro</w:t>
      </w:r>
      <w:r>
        <w:rPr>
          <w:color w:val="231F20"/>
          <w:spacing w:val="-4"/>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vigencia</w:t>
      </w:r>
      <w:r>
        <w:rPr>
          <w:color w:val="231F20"/>
          <w:spacing w:val="-4"/>
        </w:rPr>
        <w:t xml:space="preserve"> </w:t>
      </w:r>
      <w:r>
        <w:rPr>
          <w:color w:val="231F20"/>
        </w:rPr>
        <w:t>2024</w:t>
      </w:r>
      <w:r>
        <w:rPr>
          <w:color w:val="231F20"/>
          <w:spacing w:val="-6"/>
        </w:rPr>
        <w:t xml:space="preserve"> </w:t>
      </w:r>
      <w:r>
        <w:rPr>
          <w:color w:val="231F20"/>
        </w:rPr>
        <w:t>ascendió</w:t>
      </w:r>
      <w:r>
        <w:rPr>
          <w:color w:val="231F20"/>
          <w:spacing w:val="-3"/>
        </w:rPr>
        <w:t xml:space="preserve"> </w:t>
      </w:r>
      <w:r>
        <w:rPr>
          <w:color w:val="231F20"/>
        </w:rPr>
        <w:t>a</w:t>
      </w:r>
      <w:r>
        <w:rPr>
          <w:color w:val="231F20"/>
          <w:spacing w:val="-7"/>
        </w:rPr>
        <w:t xml:space="preserve"> </w:t>
      </w:r>
      <w:r>
        <w:rPr>
          <w:color w:val="231F20"/>
        </w:rPr>
        <w:t>$1.357.333.924,</w:t>
      </w:r>
      <w:r>
        <w:rPr>
          <w:color w:val="231F20"/>
          <w:spacing w:val="-6"/>
        </w:rPr>
        <w:t xml:space="preserve"> </w:t>
      </w:r>
      <w:r>
        <w:rPr>
          <w:color w:val="231F20"/>
        </w:rPr>
        <w:t>dejando</w:t>
      </w:r>
      <w:r>
        <w:rPr>
          <w:color w:val="231F20"/>
          <w:spacing w:val="-6"/>
        </w:rPr>
        <w:t xml:space="preserve"> </w:t>
      </w:r>
      <w:r>
        <w:rPr>
          <w:color w:val="231F20"/>
        </w:rPr>
        <w:t>como</w:t>
      </w:r>
      <w:r>
        <w:rPr>
          <w:color w:val="231F20"/>
          <w:spacing w:val="-5"/>
        </w:rPr>
        <w:t xml:space="preserve"> </w:t>
      </w:r>
      <w:r>
        <w:rPr>
          <w:color w:val="231F20"/>
        </w:rPr>
        <w:t>saldo</w:t>
      </w:r>
      <w:r>
        <w:rPr>
          <w:color w:val="231F20"/>
          <w:spacing w:val="-3"/>
        </w:rPr>
        <w:t xml:space="preserve"> </w:t>
      </w:r>
      <w:r>
        <w:rPr>
          <w:color w:val="231F20"/>
        </w:rPr>
        <w:t xml:space="preserve">final acumulado a 31 de diciembre de 2024 $13.630.353.477,00 en deterioro de las cuentas por </w:t>
      </w:r>
      <w:r>
        <w:rPr>
          <w:color w:val="231F20"/>
          <w:spacing w:val="-2"/>
        </w:rPr>
        <w:t>cobrar.</w:t>
      </w:r>
    </w:p>
    <w:p w14:paraId="1CD124F3" w14:textId="77777777" w:rsidR="005C30D7" w:rsidRDefault="005C30D7" w:rsidP="005C30D7">
      <w:pPr>
        <w:tabs>
          <w:tab w:val="left" w:pos="709"/>
        </w:tabs>
        <w:ind w:right="49"/>
        <w:rPr>
          <w:b/>
          <w:bCs/>
          <w:sz w:val="24"/>
        </w:rPr>
      </w:pPr>
    </w:p>
    <w:p w14:paraId="1E83337B" w14:textId="77777777" w:rsidR="005C30D7" w:rsidRDefault="005C30D7" w:rsidP="005C30D7">
      <w:pPr>
        <w:pStyle w:val="Textoindependiente"/>
        <w:ind w:right="49"/>
        <w:jc w:val="both"/>
      </w:pPr>
      <w:r>
        <w:rPr>
          <w:color w:val="231F20"/>
        </w:rPr>
        <w:t>Del total del deterioro correspondiente a 1.435 terceros, el 70% de su cálculo se concentra en 47 terceros:</w:t>
      </w:r>
    </w:p>
    <w:p w14:paraId="2A5AA7D0" w14:textId="77777777" w:rsidR="005C30D7" w:rsidRPr="001C60BD" w:rsidRDefault="005C30D7" w:rsidP="005C30D7">
      <w:pPr>
        <w:tabs>
          <w:tab w:val="left" w:pos="709"/>
        </w:tabs>
        <w:ind w:right="49"/>
        <w:rPr>
          <w:b/>
          <w:bCs/>
          <w:sz w:val="24"/>
        </w:rPr>
      </w:pPr>
    </w:p>
    <w:p w14:paraId="72E49DE4" w14:textId="77777777" w:rsidR="005C30D7" w:rsidRDefault="005C30D7" w:rsidP="005C30D7">
      <w:pPr>
        <w:pStyle w:val="Textoindependiente"/>
        <w:ind w:right="-50"/>
        <w:jc w:val="center"/>
        <w:rPr>
          <w:bCs/>
        </w:rPr>
      </w:pPr>
      <w:r w:rsidRPr="001C60BD">
        <w:rPr>
          <w:bCs/>
          <w:noProof/>
          <w:lang w:val="es-CO" w:eastAsia="es-CO"/>
        </w:rPr>
        <w:drawing>
          <wp:inline distT="0" distB="0" distL="0" distR="0" wp14:anchorId="64E8545B" wp14:editId="3FF90A7D">
            <wp:extent cx="5811061" cy="3677163"/>
            <wp:effectExtent l="0" t="0" r="0" b="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1061" cy="3677163"/>
                    </a:xfrm>
                    <a:prstGeom prst="rect">
                      <a:avLst/>
                    </a:prstGeom>
                  </pic:spPr>
                </pic:pic>
              </a:graphicData>
            </a:graphic>
          </wp:inline>
        </w:drawing>
      </w:r>
    </w:p>
    <w:p w14:paraId="478A3108" w14:textId="77777777" w:rsidR="005C30D7" w:rsidRDefault="005C30D7" w:rsidP="005C30D7">
      <w:pPr>
        <w:pStyle w:val="Textoindependiente"/>
        <w:ind w:right="-50"/>
        <w:jc w:val="center"/>
        <w:rPr>
          <w:bCs/>
        </w:rPr>
      </w:pPr>
      <w:r w:rsidRPr="001C60BD">
        <w:rPr>
          <w:bCs/>
          <w:noProof/>
          <w:lang w:val="es-CO" w:eastAsia="es-CO"/>
        </w:rPr>
        <w:drawing>
          <wp:inline distT="0" distB="0" distL="0" distR="0" wp14:anchorId="501438AC" wp14:editId="32CF0177">
            <wp:extent cx="5830114" cy="2305372"/>
            <wp:effectExtent l="0" t="0" r="0" b="0"/>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0114" cy="2305372"/>
                    </a:xfrm>
                    <a:prstGeom prst="rect">
                      <a:avLst/>
                    </a:prstGeom>
                  </pic:spPr>
                </pic:pic>
              </a:graphicData>
            </a:graphic>
          </wp:inline>
        </w:drawing>
      </w:r>
    </w:p>
    <w:p w14:paraId="1B87EDD4" w14:textId="77777777" w:rsidR="005C30D7" w:rsidRDefault="005C30D7" w:rsidP="005C30D7">
      <w:pPr>
        <w:pStyle w:val="Textoindependiente"/>
        <w:ind w:right="-50"/>
        <w:jc w:val="both"/>
        <w:rPr>
          <w:bCs/>
        </w:rPr>
      </w:pPr>
    </w:p>
    <w:p w14:paraId="48BBA366" w14:textId="77777777" w:rsidR="005C30D7" w:rsidRDefault="005C30D7" w:rsidP="005C30D7">
      <w:pPr>
        <w:pStyle w:val="Textoindependiente"/>
        <w:ind w:right="49"/>
        <w:jc w:val="both"/>
      </w:pPr>
      <w:r>
        <w:rPr>
          <w:color w:val="231F20"/>
        </w:rPr>
        <w:t>Si</w:t>
      </w:r>
      <w:r>
        <w:rPr>
          <w:color w:val="231F20"/>
          <w:spacing w:val="-4"/>
        </w:rPr>
        <w:t xml:space="preserve"> </w:t>
      </w:r>
      <w:r>
        <w:rPr>
          <w:color w:val="231F20"/>
        </w:rPr>
        <w:t>bien</w:t>
      </w:r>
      <w:r>
        <w:rPr>
          <w:color w:val="231F20"/>
          <w:spacing w:val="-3"/>
        </w:rPr>
        <w:t xml:space="preserve"> </w:t>
      </w:r>
      <w:r>
        <w:rPr>
          <w:color w:val="231F20"/>
        </w:rPr>
        <w:t>la</w:t>
      </w:r>
      <w:r>
        <w:rPr>
          <w:color w:val="231F20"/>
          <w:spacing w:val="-4"/>
        </w:rPr>
        <w:t xml:space="preserve"> </w:t>
      </w:r>
      <w:r>
        <w:rPr>
          <w:color w:val="231F20"/>
        </w:rPr>
        <w:t>entidad</w:t>
      </w:r>
      <w:r>
        <w:rPr>
          <w:color w:val="231F20"/>
          <w:spacing w:val="-3"/>
        </w:rPr>
        <w:t xml:space="preserve"> </w:t>
      </w:r>
      <w:r>
        <w:rPr>
          <w:color w:val="231F20"/>
        </w:rPr>
        <w:t>cuenta</w:t>
      </w:r>
      <w:r>
        <w:rPr>
          <w:color w:val="231F20"/>
          <w:spacing w:val="-3"/>
        </w:rPr>
        <w:t xml:space="preserve"> </w:t>
      </w:r>
      <w:r>
        <w:rPr>
          <w:color w:val="231F20"/>
        </w:rPr>
        <w:t>con</w:t>
      </w:r>
      <w:r>
        <w:rPr>
          <w:color w:val="231F20"/>
          <w:spacing w:val="-3"/>
        </w:rPr>
        <w:t xml:space="preserve"> </w:t>
      </w:r>
      <w:r>
        <w:rPr>
          <w:color w:val="231F20"/>
        </w:rPr>
        <w:t>un</w:t>
      </w:r>
      <w:r>
        <w:rPr>
          <w:color w:val="231F20"/>
          <w:spacing w:val="-3"/>
        </w:rPr>
        <w:t xml:space="preserve"> </w:t>
      </w:r>
      <w:r>
        <w:rPr>
          <w:color w:val="231F20"/>
        </w:rPr>
        <w:t>software</w:t>
      </w:r>
      <w:r>
        <w:rPr>
          <w:color w:val="231F20"/>
          <w:spacing w:val="-5"/>
        </w:rPr>
        <w:t xml:space="preserve"> </w:t>
      </w:r>
      <w:r>
        <w:rPr>
          <w:color w:val="231F20"/>
        </w:rPr>
        <w:t>financiero</w:t>
      </w:r>
      <w:r>
        <w:rPr>
          <w:color w:val="231F20"/>
          <w:spacing w:val="-4"/>
        </w:rPr>
        <w:t xml:space="preserve"> </w:t>
      </w:r>
      <w:r>
        <w:rPr>
          <w:color w:val="231F20"/>
        </w:rPr>
        <w:t>para</w:t>
      </w:r>
      <w:r>
        <w:rPr>
          <w:color w:val="231F20"/>
          <w:spacing w:val="-5"/>
        </w:rPr>
        <w:t xml:space="preserve"> </w:t>
      </w:r>
      <w:r>
        <w:rPr>
          <w:color w:val="231F20"/>
        </w:rPr>
        <w:t>la</w:t>
      </w:r>
      <w:r>
        <w:rPr>
          <w:color w:val="231F20"/>
          <w:spacing w:val="-3"/>
        </w:rPr>
        <w:t xml:space="preserve"> </w:t>
      </w:r>
      <w:r>
        <w:rPr>
          <w:color w:val="231F20"/>
        </w:rPr>
        <w:t>estimación</w:t>
      </w:r>
      <w:r>
        <w:rPr>
          <w:color w:val="231F20"/>
          <w:spacing w:val="-3"/>
        </w:rPr>
        <w:t xml:space="preserve"> </w:t>
      </w:r>
      <w:r>
        <w:rPr>
          <w:color w:val="231F20"/>
        </w:rPr>
        <w:t>del</w:t>
      </w:r>
      <w:r>
        <w:rPr>
          <w:color w:val="231F20"/>
          <w:spacing w:val="-1"/>
        </w:rPr>
        <w:t xml:space="preserve"> </w:t>
      </w:r>
      <w:r>
        <w:rPr>
          <w:color w:val="231F20"/>
        </w:rPr>
        <w:t>deterioro</w:t>
      </w:r>
      <w:r>
        <w:rPr>
          <w:color w:val="231F20"/>
          <w:spacing w:val="-3"/>
        </w:rPr>
        <w:t xml:space="preserve"> </w:t>
      </w:r>
      <w:r>
        <w:rPr>
          <w:color w:val="231F20"/>
        </w:rPr>
        <w:t>de</w:t>
      </w:r>
      <w:r>
        <w:rPr>
          <w:color w:val="231F20"/>
          <w:spacing w:val="-5"/>
        </w:rPr>
        <w:t xml:space="preserve"> </w:t>
      </w:r>
      <w:r>
        <w:rPr>
          <w:color w:val="231F20"/>
        </w:rPr>
        <w:t>cartera, para</w:t>
      </w:r>
      <w:r>
        <w:rPr>
          <w:color w:val="231F20"/>
          <w:spacing w:val="-9"/>
        </w:rPr>
        <w:t xml:space="preserve"> </w:t>
      </w:r>
      <w:r>
        <w:rPr>
          <w:color w:val="231F20"/>
        </w:rPr>
        <w:t>el</w:t>
      </w:r>
      <w:r>
        <w:rPr>
          <w:color w:val="231F20"/>
          <w:spacing w:val="-4"/>
        </w:rPr>
        <w:t xml:space="preserve"> </w:t>
      </w:r>
      <w:r>
        <w:rPr>
          <w:color w:val="231F20"/>
        </w:rPr>
        <w:t>cierre</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vigencia</w:t>
      </w:r>
      <w:r>
        <w:rPr>
          <w:color w:val="231F20"/>
          <w:spacing w:val="-8"/>
        </w:rPr>
        <w:t xml:space="preserve"> </w:t>
      </w:r>
      <w:r>
        <w:rPr>
          <w:color w:val="231F20"/>
        </w:rPr>
        <w:t>2024</w:t>
      </w:r>
      <w:r>
        <w:rPr>
          <w:color w:val="231F20"/>
          <w:spacing w:val="-7"/>
        </w:rPr>
        <w:t xml:space="preserve"> </w:t>
      </w:r>
      <w:r>
        <w:rPr>
          <w:color w:val="231F20"/>
        </w:rPr>
        <w:t>no</w:t>
      </w:r>
      <w:r>
        <w:rPr>
          <w:color w:val="231F20"/>
          <w:spacing w:val="-7"/>
        </w:rPr>
        <w:t xml:space="preserve"> </w:t>
      </w:r>
      <w:r>
        <w:rPr>
          <w:color w:val="231F20"/>
        </w:rPr>
        <w:t>se</w:t>
      </w:r>
      <w:r>
        <w:rPr>
          <w:color w:val="231F20"/>
          <w:spacing w:val="-8"/>
        </w:rPr>
        <w:t xml:space="preserve"> </w:t>
      </w:r>
      <w:r>
        <w:rPr>
          <w:color w:val="231F20"/>
        </w:rPr>
        <w:t>contó</w:t>
      </w:r>
      <w:r>
        <w:rPr>
          <w:color w:val="231F20"/>
          <w:spacing w:val="-7"/>
        </w:rPr>
        <w:t xml:space="preserve"> </w:t>
      </w:r>
      <w:r>
        <w:rPr>
          <w:color w:val="231F20"/>
        </w:rPr>
        <w:t>con</w:t>
      </w:r>
      <w:r>
        <w:rPr>
          <w:color w:val="231F20"/>
          <w:spacing w:val="-7"/>
        </w:rPr>
        <w:t xml:space="preserve"> </w:t>
      </w:r>
      <w:r>
        <w:rPr>
          <w:color w:val="231F20"/>
        </w:rPr>
        <w:t>esta</w:t>
      </w:r>
      <w:r>
        <w:rPr>
          <w:color w:val="231F20"/>
          <w:spacing w:val="-7"/>
        </w:rPr>
        <w:t xml:space="preserve"> </w:t>
      </w:r>
      <w:r>
        <w:rPr>
          <w:color w:val="231F20"/>
        </w:rPr>
        <w:t>funcionalidad</w:t>
      </w:r>
      <w:r>
        <w:rPr>
          <w:color w:val="231F20"/>
          <w:spacing w:val="-8"/>
        </w:rPr>
        <w:t xml:space="preserve"> </w:t>
      </w:r>
      <w:r>
        <w:rPr>
          <w:color w:val="231F20"/>
        </w:rPr>
        <w:t>debido</w:t>
      </w:r>
      <w:r>
        <w:rPr>
          <w:color w:val="231F20"/>
          <w:spacing w:val="-4"/>
        </w:rPr>
        <w:t xml:space="preserve"> </w:t>
      </w:r>
      <w:r>
        <w:rPr>
          <w:color w:val="231F20"/>
        </w:rPr>
        <w:t>a</w:t>
      </w:r>
      <w:r>
        <w:rPr>
          <w:color w:val="231F20"/>
          <w:spacing w:val="-8"/>
        </w:rPr>
        <w:t xml:space="preserve"> </w:t>
      </w:r>
      <w:r>
        <w:rPr>
          <w:color w:val="231F20"/>
        </w:rPr>
        <w:t>la</w:t>
      </w:r>
      <w:r>
        <w:rPr>
          <w:color w:val="231F20"/>
          <w:spacing w:val="-8"/>
        </w:rPr>
        <w:t xml:space="preserve"> </w:t>
      </w:r>
      <w:r>
        <w:rPr>
          <w:color w:val="231F20"/>
        </w:rPr>
        <w:t>falta</w:t>
      </w:r>
      <w:r>
        <w:rPr>
          <w:color w:val="231F20"/>
          <w:spacing w:val="-8"/>
        </w:rPr>
        <w:t xml:space="preserve"> </w:t>
      </w:r>
      <w:r>
        <w:rPr>
          <w:color w:val="231F20"/>
        </w:rPr>
        <w:t>de</w:t>
      </w:r>
      <w:r>
        <w:rPr>
          <w:color w:val="231F20"/>
          <w:spacing w:val="-8"/>
        </w:rPr>
        <w:t xml:space="preserve"> </w:t>
      </w:r>
      <w:r>
        <w:rPr>
          <w:color w:val="231F20"/>
        </w:rPr>
        <w:t>soporte por parte del proveedor tecnológico, lo que implicó un proceso de cálculo y registro manual. Sin</w:t>
      </w:r>
      <w:r>
        <w:rPr>
          <w:color w:val="231F20"/>
          <w:spacing w:val="-4"/>
        </w:rPr>
        <w:t xml:space="preserve"> </w:t>
      </w:r>
      <w:r>
        <w:rPr>
          <w:color w:val="231F20"/>
        </w:rPr>
        <w:t>embargo,</w:t>
      </w:r>
      <w:r>
        <w:rPr>
          <w:color w:val="231F20"/>
          <w:spacing w:val="-5"/>
        </w:rPr>
        <w:t xml:space="preserve"> </w:t>
      </w:r>
      <w:r>
        <w:rPr>
          <w:color w:val="231F20"/>
        </w:rPr>
        <w:t>fueron</w:t>
      </w:r>
      <w:r>
        <w:rPr>
          <w:color w:val="231F20"/>
          <w:spacing w:val="-6"/>
        </w:rPr>
        <w:t xml:space="preserve"> </w:t>
      </w:r>
      <w:r>
        <w:rPr>
          <w:color w:val="231F20"/>
        </w:rPr>
        <w:t>revisadas</w:t>
      </w:r>
      <w:r>
        <w:rPr>
          <w:color w:val="231F20"/>
          <w:spacing w:val="-5"/>
        </w:rPr>
        <w:t xml:space="preserve"> </w:t>
      </w:r>
      <w:r>
        <w:rPr>
          <w:color w:val="231F20"/>
        </w:rPr>
        <w:t>en</w:t>
      </w:r>
      <w:r>
        <w:rPr>
          <w:color w:val="231F20"/>
          <w:spacing w:val="-5"/>
        </w:rPr>
        <w:t xml:space="preserve"> </w:t>
      </w:r>
      <w:r>
        <w:rPr>
          <w:color w:val="231F20"/>
        </w:rPr>
        <w:t>su</w:t>
      </w:r>
      <w:r>
        <w:rPr>
          <w:color w:val="231F20"/>
          <w:spacing w:val="-5"/>
        </w:rPr>
        <w:t xml:space="preserve"> </w:t>
      </w:r>
      <w:r>
        <w:rPr>
          <w:color w:val="231F20"/>
        </w:rPr>
        <w:t>totalidad</w:t>
      </w:r>
      <w:r>
        <w:rPr>
          <w:color w:val="231F20"/>
          <w:spacing w:val="-5"/>
        </w:rPr>
        <w:t xml:space="preserve"> </w:t>
      </w:r>
      <w:r>
        <w:rPr>
          <w:color w:val="231F20"/>
        </w:rPr>
        <w:t>las</w:t>
      </w:r>
      <w:r>
        <w:rPr>
          <w:color w:val="231F20"/>
          <w:spacing w:val="-5"/>
        </w:rPr>
        <w:t xml:space="preserve"> </w:t>
      </w:r>
      <w:r>
        <w:rPr>
          <w:color w:val="231F20"/>
        </w:rPr>
        <w:t>cuentas</w:t>
      </w:r>
      <w:r>
        <w:rPr>
          <w:color w:val="231F20"/>
          <w:spacing w:val="-5"/>
        </w:rPr>
        <w:t xml:space="preserve"> </w:t>
      </w:r>
      <w:r>
        <w:rPr>
          <w:color w:val="231F20"/>
        </w:rPr>
        <w:t>por</w:t>
      </w:r>
      <w:r>
        <w:rPr>
          <w:color w:val="231F20"/>
          <w:spacing w:val="-6"/>
        </w:rPr>
        <w:t xml:space="preserve"> </w:t>
      </w:r>
      <w:r>
        <w:rPr>
          <w:color w:val="231F20"/>
        </w:rPr>
        <w:t>cobrar</w:t>
      </w:r>
      <w:r>
        <w:rPr>
          <w:color w:val="231F20"/>
          <w:spacing w:val="-1"/>
        </w:rPr>
        <w:t xml:space="preserve"> </w:t>
      </w:r>
      <w:r>
        <w:rPr>
          <w:color w:val="231F20"/>
        </w:rPr>
        <w:t>y</w:t>
      </w:r>
      <w:r>
        <w:rPr>
          <w:color w:val="231F20"/>
          <w:spacing w:val="-10"/>
        </w:rPr>
        <w:t xml:space="preserve"> </w:t>
      </w:r>
      <w:r>
        <w:rPr>
          <w:color w:val="231F20"/>
        </w:rPr>
        <w:t>se</w:t>
      </w:r>
      <w:r>
        <w:rPr>
          <w:color w:val="231F20"/>
          <w:spacing w:val="-6"/>
        </w:rPr>
        <w:t xml:space="preserve"> </w:t>
      </w:r>
      <w:r>
        <w:rPr>
          <w:color w:val="231F20"/>
        </w:rPr>
        <w:t>verificó</w:t>
      </w:r>
      <w:r>
        <w:rPr>
          <w:color w:val="231F20"/>
          <w:spacing w:val="-5"/>
        </w:rPr>
        <w:t xml:space="preserve"> </w:t>
      </w:r>
      <w:r>
        <w:rPr>
          <w:color w:val="231F20"/>
        </w:rPr>
        <w:t>el</w:t>
      </w:r>
      <w:r>
        <w:rPr>
          <w:color w:val="231F20"/>
          <w:spacing w:val="-4"/>
        </w:rPr>
        <w:t xml:space="preserve"> </w:t>
      </w:r>
      <w:r>
        <w:rPr>
          <w:color w:val="231F20"/>
        </w:rPr>
        <w:t>registro</w:t>
      </w:r>
      <w:r>
        <w:rPr>
          <w:color w:val="231F20"/>
          <w:spacing w:val="-6"/>
        </w:rPr>
        <w:t xml:space="preserve"> </w:t>
      </w:r>
      <w:r>
        <w:rPr>
          <w:color w:val="231F20"/>
        </w:rPr>
        <w:t>del deterioro de todas estas.</w:t>
      </w:r>
    </w:p>
    <w:p w14:paraId="61786189" w14:textId="77777777" w:rsidR="005C30D7" w:rsidRDefault="005C30D7" w:rsidP="005C30D7">
      <w:pPr>
        <w:pStyle w:val="Textoindependiente"/>
        <w:ind w:right="-50"/>
        <w:jc w:val="both"/>
        <w:rPr>
          <w:bCs/>
        </w:rPr>
      </w:pPr>
    </w:p>
    <w:p w14:paraId="6242AAAC" w14:textId="77777777" w:rsidR="005C30D7" w:rsidRDefault="005C30D7" w:rsidP="005C30D7">
      <w:pPr>
        <w:pStyle w:val="Textoindependiente"/>
        <w:ind w:right="-50"/>
        <w:jc w:val="both"/>
        <w:rPr>
          <w:color w:val="231F20"/>
        </w:rPr>
      </w:pPr>
      <w:r>
        <w:rPr>
          <w:b/>
        </w:rPr>
        <w:lastRenderedPageBreak/>
        <w:t xml:space="preserve">NOTA 16. OTROS DERECHOS Y GARANTIAS: Depósitos en Garantía. </w:t>
      </w:r>
      <w:r>
        <w:rPr>
          <w:color w:val="231F20"/>
        </w:rPr>
        <w:t>Desde la vigencia 2022, fue notificado y efectuado embargo por el proceso 810013333001- 2022-0010800 como medida cautelar frente a la demanda de la Unión Temporal NISSI, por la suma de $182.876.222, se efectuaron los descuentos sobre tres cuentas del banco Davivienda:</w:t>
      </w:r>
    </w:p>
    <w:p w14:paraId="329A6386" w14:textId="77777777" w:rsidR="005C30D7" w:rsidRDefault="005C30D7" w:rsidP="005C30D7">
      <w:pPr>
        <w:pStyle w:val="Textoindependiente"/>
        <w:ind w:right="-50"/>
        <w:jc w:val="both"/>
        <w:rPr>
          <w:color w:val="231F20"/>
        </w:rPr>
      </w:pPr>
    </w:p>
    <w:p w14:paraId="67E8D9C1" w14:textId="77777777" w:rsidR="005C30D7" w:rsidRDefault="005C30D7" w:rsidP="005C30D7">
      <w:pPr>
        <w:pStyle w:val="Textoindependiente"/>
        <w:ind w:right="-50"/>
        <w:jc w:val="center"/>
        <w:rPr>
          <w:b/>
        </w:rPr>
      </w:pPr>
      <w:r w:rsidRPr="001C15EF">
        <w:rPr>
          <w:b/>
          <w:noProof/>
          <w:lang w:val="es-CO" w:eastAsia="es-CO"/>
        </w:rPr>
        <w:drawing>
          <wp:inline distT="0" distB="0" distL="0" distR="0" wp14:anchorId="4A780A0C" wp14:editId="7A2643B3">
            <wp:extent cx="4458322" cy="1057423"/>
            <wp:effectExtent l="0" t="0" r="0" b="9525"/>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58322" cy="1057423"/>
                    </a:xfrm>
                    <a:prstGeom prst="rect">
                      <a:avLst/>
                    </a:prstGeom>
                  </pic:spPr>
                </pic:pic>
              </a:graphicData>
            </a:graphic>
          </wp:inline>
        </w:drawing>
      </w:r>
    </w:p>
    <w:p w14:paraId="6AF6A54A" w14:textId="77777777" w:rsidR="005C30D7" w:rsidRDefault="005C30D7" w:rsidP="005C30D7">
      <w:pPr>
        <w:pStyle w:val="Textoindependiente"/>
        <w:ind w:right="-50"/>
        <w:jc w:val="both"/>
        <w:rPr>
          <w:b/>
        </w:rPr>
      </w:pPr>
    </w:p>
    <w:p w14:paraId="13300278" w14:textId="77777777" w:rsidR="005C30D7" w:rsidRDefault="005C30D7" w:rsidP="005C30D7">
      <w:pPr>
        <w:pStyle w:val="Textoindependiente"/>
        <w:ind w:right="49"/>
        <w:jc w:val="both"/>
      </w:pPr>
      <w:r>
        <w:rPr>
          <w:color w:val="231F20"/>
        </w:rPr>
        <w:t>Sin</w:t>
      </w:r>
      <w:r>
        <w:rPr>
          <w:color w:val="231F20"/>
          <w:spacing w:val="-7"/>
        </w:rPr>
        <w:t xml:space="preserve"> </w:t>
      </w:r>
      <w:r>
        <w:rPr>
          <w:color w:val="231F20"/>
        </w:rPr>
        <w:t>embargo,</w:t>
      </w:r>
      <w:r>
        <w:rPr>
          <w:color w:val="231F20"/>
          <w:spacing w:val="-7"/>
        </w:rPr>
        <w:t xml:space="preserve"> </w:t>
      </w:r>
      <w:r>
        <w:rPr>
          <w:color w:val="231F20"/>
        </w:rPr>
        <w:t>al</w:t>
      </w:r>
      <w:r>
        <w:rPr>
          <w:color w:val="231F20"/>
          <w:spacing w:val="-7"/>
        </w:rPr>
        <w:t xml:space="preserve"> </w:t>
      </w:r>
      <w:r>
        <w:rPr>
          <w:color w:val="231F20"/>
        </w:rPr>
        <w:t>tratarse</w:t>
      </w:r>
      <w:r>
        <w:rPr>
          <w:color w:val="231F20"/>
          <w:spacing w:val="-8"/>
        </w:rPr>
        <w:t xml:space="preserve"> </w:t>
      </w:r>
      <w:r>
        <w:rPr>
          <w:color w:val="231F20"/>
        </w:rPr>
        <w:t>de</w:t>
      </w:r>
      <w:r>
        <w:rPr>
          <w:color w:val="231F20"/>
          <w:spacing w:val="-8"/>
        </w:rPr>
        <w:t xml:space="preserve"> </w:t>
      </w:r>
      <w:r>
        <w:rPr>
          <w:color w:val="231F20"/>
        </w:rPr>
        <w:t>recursos</w:t>
      </w:r>
      <w:r>
        <w:rPr>
          <w:color w:val="231F20"/>
          <w:spacing w:val="-5"/>
        </w:rPr>
        <w:t xml:space="preserve"> </w:t>
      </w:r>
      <w:r>
        <w:rPr>
          <w:color w:val="231F20"/>
        </w:rPr>
        <w:t>en</w:t>
      </w:r>
      <w:r>
        <w:rPr>
          <w:color w:val="231F20"/>
          <w:spacing w:val="-7"/>
        </w:rPr>
        <w:t xml:space="preserve"> </w:t>
      </w:r>
      <w:r>
        <w:rPr>
          <w:color w:val="231F20"/>
        </w:rPr>
        <w:t>administración</w:t>
      </w:r>
      <w:r>
        <w:rPr>
          <w:color w:val="231F20"/>
          <w:spacing w:val="-4"/>
        </w:rPr>
        <w:t xml:space="preserve"> </w:t>
      </w:r>
      <w:r>
        <w:rPr>
          <w:color w:val="231F20"/>
        </w:rPr>
        <w:t>y</w:t>
      </w:r>
      <w:r>
        <w:rPr>
          <w:color w:val="231F20"/>
          <w:spacing w:val="-12"/>
        </w:rPr>
        <w:t xml:space="preserve"> </w:t>
      </w:r>
      <w:r>
        <w:rPr>
          <w:color w:val="231F20"/>
        </w:rPr>
        <w:t>que</w:t>
      </w:r>
      <w:r>
        <w:rPr>
          <w:color w:val="231F20"/>
          <w:spacing w:val="-8"/>
        </w:rPr>
        <w:t xml:space="preserve"> </w:t>
      </w:r>
      <w:r>
        <w:rPr>
          <w:color w:val="231F20"/>
        </w:rPr>
        <w:t>en</w:t>
      </w:r>
      <w:r>
        <w:rPr>
          <w:color w:val="231F20"/>
          <w:spacing w:val="-5"/>
        </w:rPr>
        <w:t xml:space="preserve"> </w:t>
      </w:r>
      <w:r>
        <w:rPr>
          <w:color w:val="231F20"/>
        </w:rPr>
        <w:t>esencia</w:t>
      </w:r>
      <w:r>
        <w:rPr>
          <w:color w:val="231F20"/>
          <w:spacing w:val="-8"/>
        </w:rPr>
        <w:t xml:space="preserve"> </w:t>
      </w:r>
      <w:r>
        <w:rPr>
          <w:color w:val="231F20"/>
        </w:rPr>
        <w:t>la</w:t>
      </w:r>
      <w:r>
        <w:rPr>
          <w:color w:val="231F20"/>
          <w:spacing w:val="-6"/>
        </w:rPr>
        <w:t xml:space="preserve"> </w:t>
      </w:r>
      <w:r>
        <w:rPr>
          <w:color w:val="231F20"/>
        </w:rPr>
        <w:t>medida</w:t>
      </w:r>
      <w:r>
        <w:rPr>
          <w:color w:val="231F20"/>
          <w:spacing w:val="-8"/>
        </w:rPr>
        <w:t xml:space="preserve"> </w:t>
      </w:r>
      <w:r>
        <w:rPr>
          <w:color w:val="231F20"/>
        </w:rPr>
        <w:t>fue</w:t>
      </w:r>
      <w:r>
        <w:rPr>
          <w:color w:val="231F20"/>
          <w:spacing w:val="-8"/>
        </w:rPr>
        <w:t xml:space="preserve"> </w:t>
      </w:r>
      <w:r>
        <w:rPr>
          <w:color w:val="231F20"/>
        </w:rPr>
        <w:t>efectuada sobre</w:t>
      </w:r>
      <w:r>
        <w:rPr>
          <w:color w:val="231F20"/>
          <w:spacing w:val="-2"/>
        </w:rPr>
        <w:t xml:space="preserve"> </w:t>
      </w:r>
      <w:r>
        <w:rPr>
          <w:color w:val="231F20"/>
        </w:rPr>
        <w:t>recursos</w:t>
      </w:r>
      <w:r>
        <w:rPr>
          <w:color w:val="231F20"/>
          <w:spacing w:val="-1"/>
        </w:rPr>
        <w:t xml:space="preserve"> </w:t>
      </w:r>
      <w:r>
        <w:rPr>
          <w:color w:val="231F20"/>
        </w:rPr>
        <w:t>no controlados por</w:t>
      </w:r>
      <w:r>
        <w:rPr>
          <w:color w:val="231F20"/>
          <w:spacing w:val="-1"/>
        </w:rPr>
        <w:t xml:space="preserve"> </w:t>
      </w:r>
      <w:r>
        <w:rPr>
          <w:color w:val="231F20"/>
        </w:rPr>
        <w:t>la entidad, no se considera que</w:t>
      </w:r>
      <w:r>
        <w:rPr>
          <w:color w:val="231F20"/>
          <w:spacing w:val="-1"/>
        </w:rPr>
        <w:t xml:space="preserve"> </w:t>
      </w:r>
      <w:r>
        <w:rPr>
          <w:color w:val="231F20"/>
        </w:rPr>
        <w:t>la</w:t>
      </w:r>
      <w:r>
        <w:rPr>
          <w:color w:val="231F20"/>
          <w:spacing w:val="-1"/>
        </w:rPr>
        <w:t xml:space="preserve"> </w:t>
      </w:r>
      <w:r>
        <w:rPr>
          <w:color w:val="231F20"/>
        </w:rPr>
        <w:t>cuantía de</w:t>
      </w:r>
      <w:r>
        <w:rPr>
          <w:color w:val="231F20"/>
          <w:spacing w:val="-1"/>
        </w:rPr>
        <w:t xml:space="preserve"> </w:t>
      </w:r>
      <w:r>
        <w:rPr>
          <w:color w:val="231F20"/>
        </w:rPr>
        <w:t>$10.351.126,72 corresponda a depósitos judiciales por no realizarse el descuento sobre depósitos de recursos propios, más cuando el demandante está vinculado con un contrato suscrito que se ha comprometido</w:t>
      </w:r>
      <w:r>
        <w:rPr>
          <w:color w:val="231F20"/>
          <w:spacing w:val="-2"/>
        </w:rPr>
        <w:t xml:space="preserve"> </w:t>
      </w:r>
      <w:r>
        <w:rPr>
          <w:color w:val="231F20"/>
        </w:rPr>
        <w:t>con</w:t>
      </w:r>
      <w:r>
        <w:rPr>
          <w:color w:val="231F20"/>
          <w:spacing w:val="-2"/>
        </w:rPr>
        <w:t xml:space="preserve"> </w:t>
      </w:r>
      <w:r>
        <w:rPr>
          <w:color w:val="231F20"/>
        </w:rPr>
        <w:t>recursos</w:t>
      </w:r>
      <w:r>
        <w:rPr>
          <w:color w:val="231F20"/>
          <w:spacing w:val="-2"/>
        </w:rPr>
        <w:t xml:space="preserve"> </w:t>
      </w:r>
      <w:r>
        <w:rPr>
          <w:color w:val="231F20"/>
        </w:rPr>
        <w:t>recibidos</w:t>
      </w:r>
      <w:r>
        <w:rPr>
          <w:color w:val="231F20"/>
          <w:spacing w:val="-2"/>
        </w:rPr>
        <w:t xml:space="preserve"> </w:t>
      </w:r>
      <w:r>
        <w:rPr>
          <w:color w:val="231F20"/>
        </w:rPr>
        <w:t>en</w:t>
      </w:r>
      <w:r>
        <w:rPr>
          <w:color w:val="231F20"/>
          <w:spacing w:val="-2"/>
        </w:rPr>
        <w:t xml:space="preserve"> </w:t>
      </w:r>
      <w:r>
        <w:rPr>
          <w:color w:val="231F20"/>
        </w:rPr>
        <w:t>administración y</w:t>
      </w:r>
      <w:r>
        <w:rPr>
          <w:color w:val="231F20"/>
          <w:spacing w:val="-7"/>
        </w:rPr>
        <w:t xml:space="preserve"> </w:t>
      </w:r>
      <w:r>
        <w:rPr>
          <w:color w:val="231F20"/>
        </w:rPr>
        <w:t>no</w:t>
      </w:r>
      <w:r>
        <w:rPr>
          <w:color w:val="231F20"/>
          <w:spacing w:val="-2"/>
        </w:rPr>
        <w:t xml:space="preserve"> </w:t>
      </w:r>
      <w:r>
        <w:rPr>
          <w:color w:val="231F20"/>
        </w:rPr>
        <w:t>con</w:t>
      </w:r>
      <w:r>
        <w:rPr>
          <w:color w:val="231F20"/>
          <w:spacing w:val="-2"/>
        </w:rPr>
        <w:t xml:space="preserve"> </w:t>
      </w:r>
      <w:r>
        <w:rPr>
          <w:color w:val="231F20"/>
        </w:rPr>
        <w:t>rentas</w:t>
      </w:r>
      <w:r>
        <w:rPr>
          <w:color w:val="231F20"/>
          <w:spacing w:val="-3"/>
        </w:rPr>
        <w:t xml:space="preserve"> </w:t>
      </w:r>
      <w:r>
        <w:rPr>
          <w:color w:val="231F20"/>
        </w:rPr>
        <w:t>de</w:t>
      </w:r>
      <w:r>
        <w:rPr>
          <w:color w:val="231F20"/>
          <w:spacing w:val="-1"/>
        </w:rPr>
        <w:t xml:space="preserve"> </w:t>
      </w:r>
      <w:r>
        <w:rPr>
          <w:color w:val="231F20"/>
        </w:rPr>
        <w:t>Corporinoquia. Por esta</w:t>
      </w:r>
      <w:r>
        <w:rPr>
          <w:color w:val="231F20"/>
          <w:spacing w:val="63"/>
        </w:rPr>
        <w:t xml:space="preserve"> </w:t>
      </w:r>
      <w:r>
        <w:rPr>
          <w:color w:val="231F20"/>
        </w:rPr>
        <w:t>razón,</w:t>
      </w:r>
      <w:r>
        <w:rPr>
          <w:color w:val="231F20"/>
          <w:spacing w:val="63"/>
        </w:rPr>
        <w:t xml:space="preserve"> </w:t>
      </w:r>
      <w:r>
        <w:rPr>
          <w:color w:val="231F20"/>
        </w:rPr>
        <w:t>del</w:t>
      </w:r>
      <w:r>
        <w:rPr>
          <w:color w:val="231F20"/>
          <w:spacing w:val="64"/>
        </w:rPr>
        <w:t xml:space="preserve"> </w:t>
      </w:r>
      <w:r>
        <w:rPr>
          <w:color w:val="231F20"/>
        </w:rPr>
        <w:t>valor</w:t>
      </w:r>
      <w:r>
        <w:rPr>
          <w:color w:val="231F20"/>
          <w:spacing w:val="64"/>
        </w:rPr>
        <w:t xml:space="preserve"> </w:t>
      </w:r>
      <w:r>
        <w:rPr>
          <w:color w:val="231F20"/>
        </w:rPr>
        <w:t>retraído</w:t>
      </w:r>
      <w:r>
        <w:rPr>
          <w:color w:val="231F20"/>
          <w:spacing w:val="64"/>
        </w:rPr>
        <w:t xml:space="preserve"> </w:t>
      </w:r>
      <w:r>
        <w:rPr>
          <w:color w:val="231F20"/>
        </w:rPr>
        <w:t>por</w:t>
      </w:r>
      <w:r>
        <w:rPr>
          <w:color w:val="231F20"/>
          <w:spacing w:val="62"/>
        </w:rPr>
        <w:t xml:space="preserve"> </w:t>
      </w:r>
      <w:r>
        <w:rPr>
          <w:color w:val="231F20"/>
        </w:rPr>
        <w:t>la</w:t>
      </w:r>
      <w:r>
        <w:rPr>
          <w:color w:val="231F20"/>
          <w:spacing w:val="64"/>
        </w:rPr>
        <w:t xml:space="preserve"> </w:t>
      </w:r>
      <w:r>
        <w:rPr>
          <w:color w:val="231F20"/>
        </w:rPr>
        <w:t>entidad</w:t>
      </w:r>
      <w:r>
        <w:rPr>
          <w:color w:val="231F20"/>
          <w:spacing w:val="63"/>
        </w:rPr>
        <w:t xml:space="preserve"> </w:t>
      </w:r>
      <w:r>
        <w:rPr>
          <w:color w:val="231F20"/>
        </w:rPr>
        <w:t>financiera,</w:t>
      </w:r>
      <w:r>
        <w:rPr>
          <w:color w:val="231F20"/>
          <w:spacing w:val="63"/>
        </w:rPr>
        <w:t xml:space="preserve"> </w:t>
      </w:r>
      <w:r>
        <w:rPr>
          <w:color w:val="231F20"/>
        </w:rPr>
        <w:t>solo</w:t>
      </w:r>
      <w:r>
        <w:rPr>
          <w:color w:val="231F20"/>
          <w:spacing w:val="65"/>
        </w:rPr>
        <w:t xml:space="preserve"> </w:t>
      </w:r>
      <w:r>
        <w:rPr>
          <w:color w:val="231F20"/>
        </w:rPr>
        <w:t>fue</w:t>
      </w:r>
      <w:r>
        <w:rPr>
          <w:color w:val="231F20"/>
          <w:spacing w:val="62"/>
        </w:rPr>
        <w:t xml:space="preserve"> </w:t>
      </w:r>
      <w:r>
        <w:rPr>
          <w:color w:val="231F20"/>
        </w:rPr>
        <w:t>reconocida</w:t>
      </w:r>
      <w:r>
        <w:rPr>
          <w:color w:val="231F20"/>
          <w:spacing w:val="63"/>
        </w:rPr>
        <w:t xml:space="preserve"> </w:t>
      </w:r>
      <w:r>
        <w:rPr>
          <w:color w:val="231F20"/>
        </w:rPr>
        <w:t>la</w:t>
      </w:r>
      <w:r>
        <w:rPr>
          <w:color w:val="231F20"/>
          <w:spacing w:val="63"/>
        </w:rPr>
        <w:t xml:space="preserve"> </w:t>
      </w:r>
      <w:r>
        <w:rPr>
          <w:color w:val="231F20"/>
        </w:rPr>
        <w:t>suma</w:t>
      </w:r>
      <w:r>
        <w:rPr>
          <w:color w:val="231F20"/>
          <w:spacing w:val="63"/>
        </w:rPr>
        <w:t xml:space="preserve"> </w:t>
      </w:r>
      <w:r>
        <w:rPr>
          <w:color w:val="231F20"/>
          <w:spacing w:val="-5"/>
        </w:rPr>
        <w:t xml:space="preserve">de </w:t>
      </w:r>
      <w:r>
        <w:rPr>
          <w:color w:val="231F20"/>
        </w:rPr>
        <w:t>$172.525.095,28</w:t>
      </w:r>
      <w:r>
        <w:rPr>
          <w:color w:val="231F20"/>
          <w:spacing w:val="-6"/>
        </w:rPr>
        <w:t xml:space="preserve"> </w:t>
      </w:r>
      <w:r>
        <w:rPr>
          <w:color w:val="231F20"/>
        </w:rPr>
        <w:t>y</w:t>
      </w:r>
      <w:r>
        <w:rPr>
          <w:color w:val="231F20"/>
          <w:spacing w:val="-11"/>
        </w:rPr>
        <w:t xml:space="preserve"> </w:t>
      </w:r>
      <w:r>
        <w:rPr>
          <w:color w:val="231F20"/>
        </w:rPr>
        <w:t>el</w:t>
      </w:r>
      <w:r>
        <w:rPr>
          <w:color w:val="231F20"/>
          <w:spacing w:val="-8"/>
        </w:rPr>
        <w:t xml:space="preserve"> </w:t>
      </w:r>
      <w:r>
        <w:rPr>
          <w:color w:val="231F20"/>
        </w:rPr>
        <w:t>excedente</w:t>
      </w:r>
      <w:r>
        <w:rPr>
          <w:color w:val="231F20"/>
          <w:spacing w:val="-6"/>
        </w:rPr>
        <w:t xml:space="preserve"> </w:t>
      </w:r>
      <w:r>
        <w:rPr>
          <w:color w:val="231F20"/>
        </w:rPr>
        <w:t>($10.351.126,72)</w:t>
      </w:r>
      <w:r>
        <w:rPr>
          <w:color w:val="231F20"/>
          <w:spacing w:val="-7"/>
        </w:rPr>
        <w:t xml:space="preserve"> </w:t>
      </w:r>
      <w:r>
        <w:rPr>
          <w:color w:val="231F20"/>
        </w:rPr>
        <w:t>constituye</w:t>
      </w:r>
      <w:r>
        <w:rPr>
          <w:color w:val="231F20"/>
          <w:spacing w:val="-9"/>
        </w:rPr>
        <w:t xml:space="preserve"> </w:t>
      </w:r>
      <w:r>
        <w:rPr>
          <w:color w:val="231F20"/>
        </w:rPr>
        <w:t>un</w:t>
      </w:r>
      <w:r>
        <w:rPr>
          <w:color w:val="231F20"/>
          <w:spacing w:val="-6"/>
        </w:rPr>
        <w:t xml:space="preserve"> </w:t>
      </w:r>
      <w:r>
        <w:rPr>
          <w:color w:val="231F20"/>
        </w:rPr>
        <w:t>menor</w:t>
      </w:r>
      <w:r>
        <w:rPr>
          <w:color w:val="231F20"/>
          <w:spacing w:val="-9"/>
        </w:rPr>
        <w:t xml:space="preserve"> </w:t>
      </w:r>
      <w:r>
        <w:rPr>
          <w:color w:val="231F20"/>
        </w:rPr>
        <w:t>valor</w:t>
      </w:r>
      <w:r>
        <w:rPr>
          <w:color w:val="231F20"/>
          <w:spacing w:val="-9"/>
        </w:rPr>
        <w:t xml:space="preserve"> </w:t>
      </w:r>
      <w:r>
        <w:rPr>
          <w:color w:val="231F20"/>
        </w:rPr>
        <w:t>de</w:t>
      </w:r>
      <w:r>
        <w:rPr>
          <w:color w:val="231F20"/>
          <w:spacing w:val="-9"/>
        </w:rPr>
        <w:t xml:space="preserve"> </w:t>
      </w:r>
      <w:r>
        <w:rPr>
          <w:color w:val="231F20"/>
        </w:rPr>
        <w:t>la</w:t>
      </w:r>
      <w:r>
        <w:rPr>
          <w:color w:val="231F20"/>
          <w:spacing w:val="-7"/>
        </w:rPr>
        <w:t xml:space="preserve"> </w:t>
      </w:r>
      <w:r>
        <w:rPr>
          <w:color w:val="231F20"/>
        </w:rPr>
        <w:t>cuenta</w:t>
      </w:r>
      <w:r>
        <w:rPr>
          <w:color w:val="231F20"/>
          <w:spacing w:val="-9"/>
        </w:rPr>
        <w:t xml:space="preserve"> </w:t>
      </w:r>
      <w:r>
        <w:rPr>
          <w:color w:val="231F20"/>
        </w:rPr>
        <w:t>2902- Recursos Recibidos en Administración.</w:t>
      </w:r>
    </w:p>
    <w:p w14:paraId="33DB6F5D" w14:textId="77777777" w:rsidR="005C30D7" w:rsidRDefault="005C30D7" w:rsidP="005C30D7">
      <w:pPr>
        <w:pStyle w:val="Textoindependiente"/>
        <w:ind w:right="49"/>
        <w:jc w:val="both"/>
        <w:rPr>
          <w:color w:val="231F20"/>
        </w:rPr>
      </w:pPr>
    </w:p>
    <w:p w14:paraId="044C1E5A" w14:textId="77777777" w:rsidR="005C30D7" w:rsidRDefault="005C30D7" w:rsidP="005C30D7">
      <w:pPr>
        <w:pStyle w:val="Textoindependiente"/>
        <w:ind w:right="49"/>
        <w:jc w:val="both"/>
      </w:pPr>
      <w:r>
        <w:rPr>
          <w:color w:val="231F20"/>
        </w:rPr>
        <w:t>Adicionalmente, durante la vigencia 2023, fue efectuado embargo por valor de $1.016.535,00 correspondiente</w:t>
      </w:r>
      <w:r>
        <w:rPr>
          <w:color w:val="231F20"/>
          <w:spacing w:val="-7"/>
        </w:rPr>
        <w:t xml:space="preserve"> </w:t>
      </w:r>
      <w:r>
        <w:rPr>
          <w:color w:val="231F20"/>
        </w:rPr>
        <w:t>a</w:t>
      </w:r>
      <w:r>
        <w:rPr>
          <w:color w:val="231F20"/>
          <w:spacing w:val="-7"/>
        </w:rPr>
        <w:t xml:space="preserve"> </w:t>
      </w:r>
      <w:r>
        <w:rPr>
          <w:color w:val="231F20"/>
        </w:rPr>
        <w:t>medida</w:t>
      </w:r>
      <w:r>
        <w:rPr>
          <w:color w:val="231F20"/>
          <w:spacing w:val="-7"/>
        </w:rPr>
        <w:t xml:space="preserve"> </w:t>
      </w:r>
      <w:r>
        <w:rPr>
          <w:color w:val="231F20"/>
        </w:rPr>
        <w:t>cautelar</w:t>
      </w:r>
      <w:r>
        <w:rPr>
          <w:color w:val="231F20"/>
          <w:spacing w:val="-6"/>
        </w:rPr>
        <w:t xml:space="preserve"> </w:t>
      </w:r>
      <w:r>
        <w:rPr>
          <w:color w:val="231F20"/>
        </w:rPr>
        <w:t>solicitada</w:t>
      </w:r>
      <w:r>
        <w:rPr>
          <w:color w:val="231F20"/>
          <w:spacing w:val="-7"/>
        </w:rPr>
        <w:t xml:space="preserve"> </w:t>
      </w:r>
      <w:r>
        <w:rPr>
          <w:color w:val="231F20"/>
        </w:rPr>
        <w:t>por</w:t>
      </w:r>
      <w:r>
        <w:rPr>
          <w:color w:val="231F20"/>
          <w:spacing w:val="-7"/>
        </w:rPr>
        <w:t xml:space="preserve"> </w:t>
      </w:r>
      <w:r>
        <w:rPr>
          <w:color w:val="231F20"/>
        </w:rPr>
        <w:t>el</w:t>
      </w:r>
      <w:r>
        <w:rPr>
          <w:color w:val="231F20"/>
          <w:spacing w:val="-5"/>
        </w:rPr>
        <w:t xml:space="preserve"> </w:t>
      </w:r>
      <w:r>
        <w:rPr>
          <w:color w:val="231F20"/>
        </w:rPr>
        <w:t>Municipio</w:t>
      </w:r>
      <w:r>
        <w:rPr>
          <w:color w:val="231F20"/>
          <w:spacing w:val="-6"/>
        </w:rPr>
        <w:t xml:space="preserve"> </w:t>
      </w:r>
      <w:r>
        <w:rPr>
          <w:color w:val="231F20"/>
        </w:rPr>
        <w:t>de</w:t>
      </w:r>
      <w:r>
        <w:rPr>
          <w:color w:val="231F20"/>
          <w:spacing w:val="-7"/>
        </w:rPr>
        <w:t xml:space="preserve"> </w:t>
      </w:r>
      <w:r>
        <w:rPr>
          <w:color w:val="231F20"/>
        </w:rPr>
        <w:t>Yopal</w:t>
      </w:r>
      <w:r>
        <w:rPr>
          <w:color w:val="231F20"/>
          <w:spacing w:val="-5"/>
        </w:rPr>
        <w:t xml:space="preserve"> </w:t>
      </w:r>
      <w:r>
        <w:rPr>
          <w:color w:val="231F20"/>
        </w:rPr>
        <w:t>como</w:t>
      </w:r>
      <w:r>
        <w:rPr>
          <w:color w:val="231F20"/>
          <w:spacing w:val="-6"/>
        </w:rPr>
        <w:t xml:space="preserve"> </w:t>
      </w:r>
      <w:r>
        <w:rPr>
          <w:color w:val="231F20"/>
        </w:rPr>
        <w:t>parte</w:t>
      </w:r>
      <w:r>
        <w:rPr>
          <w:color w:val="231F20"/>
          <w:spacing w:val="-7"/>
        </w:rPr>
        <w:t xml:space="preserve"> </w:t>
      </w:r>
      <w:r>
        <w:rPr>
          <w:color w:val="231F20"/>
        </w:rPr>
        <w:t>del</w:t>
      </w:r>
      <w:r>
        <w:rPr>
          <w:color w:val="231F20"/>
          <w:spacing w:val="-3"/>
        </w:rPr>
        <w:t xml:space="preserve"> </w:t>
      </w:r>
      <w:r>
        <w:rPr>
          <w:color w:val="231F20"/>
        </w:rPr>
        <w:t xml:space="preserve">proceso </w:t>
      </w:r>
      <w:r>
        <w:rPr>
          <w:color w:val="231F20"/>
          <w:spacing w:val="-2"/>
        </w:rPr>
        <w:t>850019195001-2022-0193700.</w:t>
      </w:r>
    </w:p>
    <w:p w14:paraId="773514D2" w14:textId="77777777" w:rsidR="005C30D7" w:rsidRDefault="005C30D7" w:rsidP="005C30D7">
      <w:pPr>
        <w:pStyle w:val="Textoindependiente"/>
        <w:ind w:right="49"/>
      </w:pPr>
    </w:p>
    <w:p w14:paraId="4A6CA9FC" w14:textId="77777777" w:rsidR="005C30D7" w:rsidRDefault="005C30D7" w:rsidP="005C30D7">
      <w:pPr>
        <w:pStyle w:val="Textoindependiente"/>
        <w:ind w:right="49"/>
        <w:jc w:val="both"/>
      </w:pPr>
      <w:r>
        <w:rPr>
          <w:color w:val="231F20"/>
        </w:rPr>
        <w:t>Por otra parte, se entregaron recursos por $6.000.000 a la Rama Judicial por el proceso 85001233000-2016-00015-00, para costas procesales, que de acuerdo con el Tribunal Administrativo de Casanare se encuentran aún bajo el título judicial 486030000189774.</w:t>
      </w:r>
    </w:p>
    <w:p w14:paraId="45C1FF64" w14:textId="77777777" w:rsidR="005C30D7" w:rsidRDefault="005C30D7" w:rsidP="005C30D7">
      <w:pPr>
        <w:pStyle w:val="Textoindependiente"/>
        <w:ind w:right="-50"/>
        <w:jc w:val="both"/>
        <w:rPr>
          <w:b/>
        </w:rPr>
      </w:pPr>
    </w:p>
    <w:p w14:paraId="3E6F66CF" w14:textId="77777777" w:rsidR="005C30D7" w:rsidRDefault="005C30D7" w:rsidP="005C30D7">
      <w:pPr>
        <w:pStyle w:val="Textoindependiente"/>
        <w:ind w:right="-50"/>
        <w:jc w:val="both"/>
        <w:rPr>
          <w:bCs/>
        </w:rPr>
      </w:pPr>
      <w:r>
        <w:rPr>
          <w:b/>
        </w:rPr>
        <w:t xml:space="preserve">NOTA 21. CUENTAS POR PAGAR – Recursos a Favor de Terceros: </w:t>
      </w:r>
      <w:r>
        <w:rPr>
          <w:bCs/>
        </w:rPr>
        <w:t>A 31 de diciembre de 2024 presenta saldo por valor de $832.566.560,57.</w:t>
      </w:r>
    </w:p>
    <w:p w14:paraId="52C7F7FA" w14:textId="77777777" w:rsidR="005C30D7" w:rsidRDefault="005C30D7" w:rsidP="005C30D7">
      <w:pPr>
        <w:pStyle w:val="Textoindependiente"/>
        <w:ind w:right="-50"/>
        <w:jc w:val="both"/>
        <w:rPr>
          <w:bCs/>
        </w:rPr>
      </w:pPr>
    </w:p>
    <w:p w14:paraId="5C81176C" w14:textId="77777777" w:rsidR="005C30D7" w:rsidRDefault="005C30D7" w:rsidP="005C30D7">
      <w:pPr>
        <w:pStyle w:val="Textoindependiente"/>
        <w:ind w:right="-50"/>
        <w:jc w:val="both"/>
        <w:rPr>
          <w:bCs/>
        </w:rPr>
      </w:pPr>
      <w:r>
        <w:rPr>
          <w:b/>
        </w:rPr>
        <w:t xml:space="preserve">NOTA 23. PROVISIONES: </w:t>
      </w:r>
    </w:p>
    <w:p w14:paraId="5F6C6FC3" w14:textId="77777777" w:rsidR="005C30D7" w:rsidRDefault="005C30D7" w:rsidP="005C30D7">
      <w:pPr>
        <w:pStyle w:val="Textoindependiente"/>
        <w:ind w:right="-50"/>
        <w:jc w:val="both"/>
        <w:rPr>
          <w:bCs/>
        </w:rPr>
      </w:pPr>
    </w:p>
    <w:p w14:paraId="5E086A66" w14:textId="77777777" w:rsidR="005C30D7" w:rsidRDefault="005C30D7" w:rsidP="005C30D7">
      <w:pPr>
        <w:pStyle w:val="Textoindependiente"/>
        <w:ind w:right="-50"/>
        <w:jc w:val="center"/>
        <w:rPr>
          <w:bCs/>
        </w:rPr>
      </w:pPr>
      <w:r w:rsidRPr="00327CE1">
        <w:rPr>
          <w:bCs/>
          <w:noProof/>
          <w:lang w:val="es-CO" w:eastAsia="es-CO"/>
        </w:rPr>
        <w:drawing>
          <wp:inline distT="0" distB="0" distL="0" distR="0" wp14:anchorId="290025F6" wp14:editId="05BD12A1">
            <wp:extent cx="4839375" cy="800212"/>
            <wp:effectExtent l="0" t="0" r="0" b="0"/>
            <wp:docPr id="133" name="Imagen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39375" cy="800212"/>
                    </a:xfrm>
                    <a:prstGeom prst="rect">
                      <a:avLst/>
                    </a:prstGeom>
                  </pic:spPr>
                </pic:pic>
              </a:graphicData>
            </a:graphic>
          </wp:inline>
        </w:drawing>
      </w:r>
    </w:p>
    <w:p w14:paraId="03E6ADBD" w14:textId="77777777" w:rsidR="005C30D7" w:rsidRDefault="005C30D7" w:rsidP="005C30D7">
      <w:pPr>
        <w:pStyle w:val="Textoindependiente"/>
        <w:ind w:right="-50"/>
        <w:jc w:val="both"/>
        <w:rPr>
          <w:bCs/>
        </w:rPr>
      </w:pPr>
    </w:p>
    <w:p w14:paraId="43A3E79A" w14:textId="77777777" w:rsidR="005C30D7" w:rsidRDefault="005C30D7" w:rsidP="005C30D7">
      <w:pPr>
        <w:pStyle w:val="Textoindependiente"/>
        <w:ind w:right="-50"/>
        <w:jc w:val="both"/>
        <w:rPr>
          <w:color w:val="231F20"/>
        </w:rPr>
      </w:pPr>
      <w:r>
        <w:rPr>
          <w:b/>
        </w:rPr>
        <w:t xml:space="preserve">23.1. Litigios y Demandas: </w:t>
      </w:r>
      <w:r>
        <w:rPr>
          <w:color w:val="231F20"/>
        </w:rPr>
        <w:t>Refleja</w:t>
      </w:r>
      <w:r>
        <w:rPr>
          <w:color w:val="231F20"/>
          <w:spacing w:val="-11"/>
        </w:rPr>
        <w:t xml:space="preserve"> </w:t>
      </w:r>
      <w:r>
        <w:rPr>
          <w:color w:val="231F20"/>
        </w:rPr>
        <w:t>el</w:t>
      </w:r>
      <w:r>
        <w:rPr>
          <w:color w:val="231F20"/>
          <w:spacing w:val="-13"/>
        </w:rPr>
        <w:t xml:space="preserve"> </w:t>
      </w:r>
      <w:r>
        <w:rPr>
          <w:color w:val="231F20"/>
        </w:rPr>
        <w:t>valor</w:t>
      </w:r>
      <w:r>
        <w:rPr>
          <w:color w:val="231F20"/>
          <w:spacing w:val="-11"/>
        </w:rPr>
        <w:t xml:space="preserve"> </w:t>
      </w:r>
      <w:r>
        <w:rPr>
          <w:color w:val="231F20"/>
        </w:rPr>
        <w:t>estimado</w:t>
      </w:r>
      <w:r>
        <w:rPr>
          <w:color w:val="231F20"/>
          <w:spacing w:val="-11"/>
        </w:rPr>
        <w:t xml:space="preserve"> </w:t>
      </w:r>
      <w:r>
        <w:rPr>
          <w:color w:val="231F20"/>
        </w:rPr>
        <w:t>de</w:t>
      </w:r>
      <w:r>
        <w:rPr>
          <w:color w:val="231F20"/>
          <w:spacing w:val="-14"/>
        </w:rPr>
        <w:t xml:space="preserve"> </w:t>
      </w:r>
      <w:r>
        <w:rPr>
          <w:color w:val="231F20"/>
        </w:rPr>
        <w:t>las</w:t>
      </w:r>
      <w:r>
        <w:rPr>
          <w:color w:val="231F20"/>
          <w:spacing w:val="-13"/>
        </w:rPr>
        <w:t xml:space="preserve"> </w:t>
      </w:r>
      <w:r>
        <w:rPr>
          <w:color w:val="231F20"/>
        </w:rPr>
        <w:t>obligaciones</w:t>
      </w:r>
      <w:r>
        <w:rPr>
          <w:color w:val="231F20"/>
          <w:spacing w:val="-13"/>
        </w:rPr>
        <w:t xml:space="preserve"> </w:t>
      </w:r>
      <w:r>
        <w:rPr>
          <w:color w:val="231F20"/>
        </w:rPr>
        <w:t>originadas</w:t>
      </w:r>
      <w:r>
        <w:rPr>
          <w:color w:val="231F20"/>
          <w:spacing w:val="-10"/>
        </w:rPr>
        <w:t xml:space="preserve"> </w:t>
      </w:r>
      <w:r>
        <w:rPr>
          <w:color w:val="231F20"/>
        </w:rPr>
        <w:t>en</w:t>
      </w:r>
      <w:r>
        <w:rPr>
          <w:color w:val="231F20"/>
          <w:spacing w:val="-13"/>
        </w:rPr>
        <w:t xml:space="preserve"> </w:t>
      </w:r>
      <w:r>
        <w:rPr>
          <w:color w:val="231F20"/>
        </w:rPr>
        <w:t>procesos</w:t>
      </w:r>
      <w:r>
        <w:rPr>
          <w:color w:val="231F20"/>
          <w:spacing w:val="-10"/>
        </w:rPr>
        <w:t xml:space="preserve"> </w:t>
      </w:r>
      <w:r>
        <w:rPr>
          <w:color w:val="231F20"/>
        </w:rPr>
        <w:t>en</w:t>
      </w:r>
      <w:r>
        <w:rPr>
          <w:color w:val="231F20"/>
          <w:spacing w:val="-11"/>
        </w:rPr>
        <w:t xml:space="preserve"> </w:t>
      </w:r>
      <w:r>
        <w:rPr>
          <w:color w:val="231F20"/>
        </w:rPr>
        <w:t>contra</w:t>
      </w:r>
      <w:r>
        <w:rPr>
          <w:color w:val="231F20"/>
          <w:spacing w:val="-14"/>
        </w:rPr>
        <w:t xml:space="preserve"> </w:t>
      </w:r>
      <w:r>
        <w:rPr>
          <w:color w:val="231F20"/>
        </w:rPr>
        <w:t>de</w:t>
      </w:r>
      <w:r>
        <w:rPr>
          <w:color w:val="231F20"/>
          <w:spacing w:val="-12"/>
        </w:rPr>
        <w:t xml:space="preserve"> </w:t>
      </w:r>
      <w:r>
        <w:rPr>
          <w:color w:val="231F20"/>
        </w:rPr>
        <w:t xml:space="preserve">Corporinoquia por litigios y demandas, una vez la Oficina Asesora Jurídica determina un valor fiable y que existe la probabilidad del flujo de recursos para responder a estos. </w:t>
      </w:r>
    </w:p>
    <w:p w14:paraId="01F8E4C7" w14:textId="77777777" w:rsidR="005C30D7" w:rsidRDefault="005C30D7" w:rsidP="005C30D7">
      <w:pPr>
        <w:pStyle w:val="Textoindependiente"/>
        <w:ind w:right="-50"/>
        <w:jc w:val="both"/>
        <w:rPr>
          <w:color w:val="231F20"/>
        </w:rPr>
      </w:pPr>
    </w:p>
    <w:p w14:paraId="446D5400" w14:textId="77777777" w:rsidR="005C30D7" w:rsidRDefault="005C30D7" w:rsidP="005C30D7">
      <w:pPr>
        <w:pStyle w:val="Textoindependiente"/>
        <w:ind w:right="-50"/>
        <w:jc w:val="both"/>
        <w:rPr>
          <w:color w:val="231F20"/>
        </w:rPr>
      </w:pPr>
      <w:r>
        <w:rPr>
          <w:color w:val="231F20"/>
        </w:rPr>
        <w:t>De acuerdo con el último informe completo suministrado por la Oficina Asesora Jurídica, el valor</w:t>
      </w:r>
      <w:r>
        <w:rPr>
          <w:color w:val="231F20"/>
          <w:spacing w:val="62"/>
          <w:w w:val="150"/>
        </w:rPr>
        <w:t xml:space="preserve"> </w:t>
      </w:r>
      <w:r>
        <w:rPr>
          <w:color w:val="231F20"/>
        </w:rPr>
        <w:t>de</w:t>
      </w:r>
      <w:r>
        <w:rPr>
          <w:color w:val="231F20"/>
          <w:spacing w:val="62"/>
          <w:w w:val="150"/>
        </w:rPr>
        <w:t xml:space="preserve"> </w:t>
      </w:r>
      <w:r>
        <w:rPr>
          <w:color w:val="231F20"/>
        </w:rPr>
        <w:t>provisión</w:t>
      </w:r>
      <w:r>
        <w:rPr>
          <w:color w:val="231F20"/>
          <w:spacing w:val="62"/>
          <w:w w:val="150"/>
        </w:rPr>
        <w:t xml:space="preserve"> </w:t>
      </w:r>
      <w:r>
        <w:rPr>
          <w:color w:val="231F20"/>
        </w:rPr>
        <w:t>por</w:t>
      </w:r>
      <w:r>
        <w:rPr>
          <w:color w:val="231F20"/>
          <w:spacing w:val="62"/>
          <w:w w:val="150"/>
        </w:rPr>
        <w:t xml:space="preserve"> </w:t>
      </w:r>
      <w:r>
        <w:rPr>
          <w:color w:val="231F20"/>
        </w:rPr>
        <w:t>litigios</w:t>
      </w:r>
      <w:r>
        <w:rPr>
          <w:color w:val="231F20"/>
          <w:spacing w:val="65"/>
          <w:w w:val="150"/>
        </w:rPr>
        <w:t xml:space="preserve"> </w:t>
      </w:r>
      <w:r>
        <w:rPr>
          <w:color w:val="231F20"/>
        </w:rPr>
        <w:t>y</w:t>
      </w:r>
      <w:r>
        <w:rPr>
          <w:color w:val="231F20"/>
          <w:spacing w:val="56"/>
          <w:w w:val="150"/>
        </w:rPr>
        <w:t xml:space="preserve"> </w:t>
      </w:r>
      <w:r>
        <w:rPr>
          <w:color w:val="231F20"/>
        </w:rPr>
        <w:t>demandas,</w:t>
      </w:r>
      <w:r>
        <w:rPr>
          <w:color w:val="231F20"/>
          <w:spacing w:val="63"/>
          <w:w w:val="150"/>
        </w:rPr>
        <w:t xml:space="preserve"> </w:t>
      </w:r>
      <w:r>
        <w:rPr>
          <w:color w:val="231F20"/>
        </w:rPr>
        <w:t>a</w:t>
      </w:r>
      <w:r>
        <w:rPr>
          <w:color w:val="231F20"/>
          <w:spacing w:val="61"/>
          <w:w w:val="150"/>
        </w:rPr>
        <w:t xml:space="preserve"> </w:t>
      </w:r>
      <w:r>
        <w:rPr>
          <w:color w:val="231F20"/>
        </w:rPr>
        <w:t>31</w:t>
      </w:r>
      <w:r>
        <w:rPr>
          <w:color w:val="231F20"/>
          <w:spacing w:val="63"/>
          <w:w w:val="150"/>
        </w:rPr>
        <w:t xml:space="preserve"> </w:t>
      </w:r>
      <w:r>
        <w:rPr>
          <w:color w:val="231F20"/>
        </w:rPr>
        <w:t>de</w:t>
      </w:r>
      <w:r>
        <w:rPr>
          <w:color w:val="231F20"/>
          <w:spacing w:val="61"/>
          <w:w w:val="150"/>
        </w:rPr>
        <w:t xml:space="preserve"> </w:t>
      </w:r>
      <w:r>
        <w:rPr>
          <w:color w:val="231F20"/>
        </w:rPr>
        <w:t>diciembre</w:t>
      </w:r>
      <w:r>
        <w:rPr>
          <w:color w:val="231F20"/>
          <w:spacing w:val="62"/>
          <w:w w:val="150"/>
        </w:rPr>
        <w:t xml:space="preserve"> </w:t>
      </w:r>
      <w:r>
        <w:rPr>
          <w:color w:val="231F20"/>
        </w:rPr>
        <w:t>de</w:t>
      </w:r>
      <w:r>
        <w:rPr>
          <w:color w:val="231F20"/>
          <w:spacing w:val="61"/>
          <w:w w:val="150"/>
        </w:rPr>
        <w:t xml:space="preserve"> </w:t>
      </w:r>
      <w:r>
        <w:rPr>
          <w:color w:val="231F20"/>
        </w:rPr>
        <w:t>2024,</w:t>
      </w:r>
      <w:r>
        <w:rPr>
          <w:color w:val="231F20"/>
          <w:spacing w:val="63"/>
          <w:w w:val="150"/>
        </w:rPr>
        <w:t xml:space="preserve"> </w:t>
      </w:r>
      <w:r>
        <w:rPr>
          <w:color w:val="231F20"/>
        </w:rPr>
        <w:t>asciende</w:t>
      </w:r>
      <w:r>
        <w:rPr>
          <w:color w:val="231F20"/>
          <w:spacing w:val="61"/>
          <w:w w:val="150"/>
        </w:rPr>
        <w:t xml:space="preserve"> </w:t>
      </w:r>
      <w:r>
        <w:rPr>
          <w:color w:val="231F20"/>
          <w:spacing w:val="-10"/>
        </w:rPr>
        <w:t xml:space="preserve">a </w:t>
      </w:r>
      <w:r>
        <w:rPr>
          <w:color w:val="231F20"/>
        </w:rPr>
        <w:t>$2.441.988.350,15 aumentando 751.45% con respecto al año anterior.</w:t>
      </w:r>
    </w:p>
    <w:p w14:paraId="313C5633" w14:textId="77777777" w:rsidR="005C30D7" w:rsidRDefault="005C30D7" w:rsidP="005C30D7">
      <w:pPr>
        <w:pStyle w:val="Textoindependiente"/>
        <w:ind w:right="-50"/>
        <w:jc w:val="both"/>
        <w:rPr>
          <w:color w:val="231F20"/>
        </w:rPr>
      </w:pPr>
    </w:p>
    <w:p w14:paraId="72C3B6F8" w14:textId="77777777" w:rsidR="005C30D7" w:rsidRDefault="005C30D7" w:rsidP="005C30D7">
      <w:pPr>
        <w:pStyle w:val="Textoindependiente"/>
        <w:ind w:right="-50"/>
        <w:jc w:val="center"/>
      </w:pPr>
      <w:r w:rsidRPr="00327CE1">
        <w:rPr>
          <w:noProof/>
          <w:lang w:val="es-CO" w:eastAsia="es-CO"/>
        </w:rPr>
        <w:lastRenderedPageBreak/>
        <w:drawing>
          <wp:inline distT="0" distB="0" distL="0" distR="0" wp14:anchorId="4180702C" wp14:editId="775C1EF9">
            <wp:extent cx="5839640" cy="3562847"/>
            <wp:effectExtent l="0" t="0" r="8890" b="0"/>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39640" cy="3562847"/>
                    </a:xfrm>
                    <a:prstGeom prst="rect">
                      <a:avLst/>
                    </a:prstGeom>
                  </pic:spPr>
                </pic:pic>
              </a:graphicData>
            </a:graphic>
          </wp:inline>
        </w:drawing>
      </w:r>
    </w:p>
    <w:p w14:paraId="594F3D21" w14:textId="77777777" w:rsidR="005C30D7" w:rsidRDefault="005C30D7" w:rsidP="005C30D7">
      <w:pPr>
        <w:pStyle w:val="Textoindependiente"/>
        <w:ind w:right="-50"/>
        <w:jc w:val="both"/>
      </w:pPr>
    </w:p>
    <w:p w14:paraId="4FE910B3" w14:textId="77777777" w:rsidR="005C30D7" w:rsidRDefault="005C30D7" w:rsidP="005C30D7">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3B328A94" w14:textId="77777777" w:rsidR="005C30D7" w:rsidRDefault="005C30D7" w:rsidP="005C30D7">
      <w:pPr>
        <w:pStyle w:val="Textoindependiente"/>
        <w:ind w:right="-50"/>
        <w:jc w:val="both"/>
        <w:rPr>
          <w:b/>
          <w:sz w:val="28"/>
          <w:szCs w:val="28"/>
        </w:rPr>
      </w:pPr>
    </w:p>
    <w:p w14:paraId="1CFB2AA8" w14:textId="77777777" w:rsidR="005C30D7" w:rsidRPr="009B2CA9" w:rsidRDefault="005C30D7" w:rsidP="005C30D7">
      <w:pPr>
        <w:pStyle w:val="Textoindependiente"/>
        <w:ind w:left="-142" w:right="162"/>
        <w:jc w:val="center"/>
        <w:rPr>
          <w:b/>
        </w:rPr>
      </w:pPr>
      <w:r w:rsidRPr="009B2CA9">
        <w:rPr>
          <w:b/>
        </w:rPr>
        <w:t>Deudores Morosos del Estado del Nivel Nacional</w:t>
      </w:r>
    </w:p>
    <w:p w14:paraId="6AA02F2B" w14:textId="77777777" w:rsidR="005C30D7" w:rsidRPr="009B2CA9" w:rsidRDefault="005C30D7" w:rsidP="005C30D7">
      <w:pPr>
        <w:pStyle w:val="Textoindependiente"/>
        <w:ind w:left="-142" w:right="162"/>
        <w:jc w:val="center"/>
        <w:rPr>
          <w:b/>
        </w:rPr>
      </w:pPr>
      <w:r w:rsidRPr="009B2CA9">
        <w:rPr>
          <w:b/>
        </w:rPr>
        <w:t>Noviembre 30 de 202</w:t>
      </w:r>
      <w:r>
        <w:rPr>
          <w:b/>
        </w:rPr>
        <w:t>4</w:t>
      </w:r>
    </w:p>
    <w:p w14:paraId="1E3E710B" w14:textId="77777777" w:rsidR="005C30D7" w:rsidRDefault="005C30D7" w:rsidP="005C30D7">
      <w:pPr>
        <w:pStyle w:val="Textoindependiente"/>
        <w:ind w:left="-142" w:right="162"/>
        <w:jc w:val="center"/>
        <w:rPr>
          <w:b/>
        </w:rPr>
      </w:pPr>
      <w:r w:rsidRPr="009B2CA9">
        <w:rPr>
          <w:b/>
        </w:rPr>
        <w:t>Cifras en miles de millones de pesos</w:t>
      </w:r>
    </w:p>
    <w:p w14:paraId="5C838677" w14:textId="77777777" w:rsidR="005C30D7" w:rsidRDefault="005C30D7" w:rsidP="005C30D7">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5C30D7" w:rsidRPr="00F93D7B" w14:paraId="72440370" w14:textId="77777777" w:rsidTr="00874B2D">
        <w:tc>
          <w:tcPr>
            <w:tcW w:w="3908" w:type="dxa"/>
            <w:vAlign w:val="center"/>
          </w:tcPr>
          <w:p w14:paraId="3CCA6A68" w14:textId="77777777" w:rsidR="005C30D7" w:rsidRPr="00F93D7B" w:rsidRDefault="005C30D7" w:rsidP="00874B2D">
            <w:pPr>
              <w:pStyle w:val="Textoindependiente"/>
              <w:ind w:right="162"/>
              <w:jc w:val="center"/>
              <w:rPr>
                <w:b/>
                <w:sz w:val="18"/>
                <w:szCs w:val="18"/>
              </w:rPr>
            </w:pPr>
            <w:r w:rsidRPr="00F93D7B">
              <w:rPr>
                <w:b/>
                <w:sz w:val="18"/>
                <w:szCs w:val="18"/>
              </w:rPr>
              <w:t>DEUDORES MOROSOS DEL ESTADO POR TIPO DE PERSONA</w:t>
            </w:r>
          </w:p>
          <w:p w14:paraId="3C60F631" w14:textId="77777777" w:rsidR="005C30D7" w:rsidRPr="00F93D7B" w:rsidRDefault="005C30D7" w:rsidP="00874B2D">
            <w:pPr>
              <w:pStyle w:val="Textoindependiente"/>
              <w:ind w:right="162"/>
              <w:jc w:val="center"/>
              <w:rPr>
                <w:b/>
                <w:sz w:val="18"/>
                <w:szCs w:val="18"/>
              </w:rPr>
            </w:pPr>
            <w:r w:rsidRPr="00F93D7B">
              <w:rPr>
                <w:b/>
                <w:sz w:val="18"/>
                <w:szCs w:val="18"/>
              </w:rPr>
              <w:t>NIVEL NACIONAL</w:t>
            </w:r>
          </w:p>
          <w:p w14:paraId="6ED18A8B" w14:textId="77777777" w:rsidR="005C30D7" w:rsidRPr="00F93D7B" w:rsidRDefault="005C30D7" w:rsidP="00874B2D">
            <w:pPr>
              <w:pStyle w:val="Textoindependiente"/>
              <w:ind w:right="162"/>
              <w:jc w:val="center"/>
              <w:rPr>
                <w:b/>
                <w:sz w:val="18"/>
                <w:szCs w:val="18"/>
              </w:rPr>
            </w:pPr>
          </w:p>
        </w:tc>
        <w:tc>
          <w:tcPr>
            <w:tcW w:w="3120" w:type="dxa"/>
            <w:vAlign w:val="center"/>
          </w:tcPr>
          <w:p w14:paraId="77BCE10B" w14:textId="77777777" w:rsidR="005C30D7" w:rsidRPr="00F93D7B" w:rsidRDefault="005C30D7"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2412483A" w14:textId="77777777" w:rsidR="005C30D7" w:rsidRPr="00F93D7B" w:rsidRDefault="005C30D7" w:rsidP="00874B2D">
            <w:pPr>
              <w:pStyle w:val="Textoindependiente"/>
              <w:ind w:right="162"/>
              <w:jc w:val="center"/>
              <w:rPr>
                <w:b/>
                <w:sz w:val="18"/>
                <w:szCs w:val="18"/>
              </w:rPr>
            </w:pPr>
            <w:r w:rsidRPr="00F93D7B">
              <w:rPr>
                <w:b/>
                <w:sz w:val="18"/>
                <w:szCs w:val="18"/>
              </w:rPr>
              <w:t xml:space="preserve">VALOR TOTAL POR TIPO DE PERSONA </w:t>
            </w:r>
          </w:p>
          <w:p w14:paraId="6C699BD4" w14:textId="77777777" w:rsidR="005C30D7" w:rsidRPr="00F93D7B" w:rsidRDefault="005C30D7" w:rsidP="00874B2D">
            <w:pPr>
              <w:pStyle w:val="Textoindependiente"/>
              <w:ind w:right="162"/>
              <w:jc w:val="center"/>
              <w:rPr>
                <w:b/>
                <w:sz w:val="18"/>
                <w:szCs w:val="18"/>
              </w:rPr>
            </w:pPr>
            <w:r w:rsidRPr="00F93D7B">
              <w:rPr>
                <w:b/>
                <w:sz w:val="18"/>
                <w:szCs w:val="18"/>
              </w:rPr>
              <w:t xml:space="preserve">DEUDORES MOROSOS DEL ESTADO </w:t>
            </w:r>
          </w:p>
          <w:p w14:paraId="2A8C0E26" w14:textId="77777777" w:rsidR="005C30D7" w:rsidRPr="00F93D7B" w:rsidRDefault="005C30D7" w:rsidP="00874B2D">
            <w:pPr>
              <w:pStyle w:val="Textoindependiente"/>
              <w:ind w:right="162"/>
              <w:jc w:val="center"/>
              <w:rPr>
                <w:b/>
                <w:sz w:val="18"/>
                <w:szCs w:val="18"/>
              </w:rPr>
            </w:pPr>
            <w:r w:rsidRPr="00F93D7B">
              <w:rPr>
                <w:b/>
                <w:sz w:val="18"/>
                <w:szCs w:val="18"/>
              </w:rPr>
              <w:t>NIVEL NACIONAL</w:t>
            </w:r>
          </w:p>
          <w:p w14:paraId="5A07A4A4" w14:textId="77777777" w:rsidR="005C30D7" w:rsidRPr="00F93D7B" w:rsidRDefault="005C30D7" w:rsidP="00874B2D">
            <w:pPr>
              <w:pStyle w:val="Textoindependiente"/>
              <w:ind w:right="162"/>
              <w:jc w:val="center"/>
              <w:rPr>
                <w:b/>
                <w:sz w:val="18"/>
                <w:szCs w:val="18"/>
              </w:rPr>
            </w:pPr>
          </w:p>
        </w:tc>
      </w:tr>
      <w:tr w:rsidR="005C30D7" w:rsidRPr="00F93D7B" w14:paraId="5F2B37BD" w14:textId="77777777" w:rsidTr="00874B2D">
        <w:tc>
          <w:tcPr>
            <w:tcW w:w="3908" w:type="dxa"/>
          </w:tcPr>
          <w:p w14:paraId="3644D40D" w14:textId="77777777" w:rsidR="005C30D7" w:rsidRPr="00F93D7B" w:rsidRDefault="005C30D7" w:rsidP="00874B2D">
            <w:pPr>
              <w:pStyle w:val="Textoindependiente"/>
              <w:ind w:right="162"/>
              <w:jc w:val="center"/>
              <w:rPr>
                <w:b/>
                <w:sz w:val="18"/>
                <w:szCs w:val="18"/>
              </w:rPr>
            </w:pPr>
            <w:r w:rsidRPr="00F93D7B">
              <w:rPr>
                <w:b/>
                <w:sz w:val="18"/>
                <w:szCs w:val="18"/>
              </w:rPr>
              <w:t>NATURALES</w:t>
            </w:r>
          </w:p>
          <w:p w14:paraId="0987D403" w14:textId="77777777" w:rsidR="005C30D7" w:rsidRPr="00F93D7B" w:rsidRDefault="005C30D7" w:rsidP="00874B2D">
            <w:pPr>
              <w:pStyle w:val="Textoindependiente"/>
              <w:ind w:right="162"/>
              <w:jc w:val="center"/>
              <w:rPr>
                <w:b/>
                <w:sz w:val="18"/>
                <w:szCs w:val="18"/>
              </w:rPr>
            </w:pPr>
          </w:p>
        </w:tc>
        <w:tc>
          <w:tcPr>
            <w:tcW w:w="3120" w:type="dxa"/>
          </w:tcPr>
          <w:p w14:paraId="3ADD3009" w14:textId="77777777" w:rsidR="005C30D7" w:rsidRPr="00F93D7B" w:rsidRDefault="005C30D7" w:rsidP="00874B2D">
            <w:pPr>
              <w:pStyle w:val="Textoindependiente"/>
              <w:ind w:right="162"/>
              <w:jc w:val="center"/>
              <w:rPr>
                <w:sz w:val="18"/>
                <w:szCs w:val="18"/>
              </w:rPr>
            </w:pPr>
            <w:r>
              <w:rPr>
                <w:sz w:val="18"/>
                <w:szCs w:val="18"/>
              </w:rPr>
              <w:t>200</w:t>
            </w:r>
          </w:p>
        </w:tc>
        <w:tc>
          <w:tcPr>
            <w:tcW w:w="2939" w:type="dxa"/>
          </w:tcPr>
          <w:p w14:paraId="5288A4E8" w14:textId="77777777" w:rsidR="005C30D7" w:rsidRPr="00F93D7B" w:rsidRDefault="005C30D7" w:rsidP="00874B2D">
            <w:pPr>
              <w:pStyle w:val="Textoindependiente"/>
              <w:ind w:right="162"/>
              <w:jc w:val="right"/>
              <w:rPr>
                <w:sz w:val="18"/>
                <w:szCs w:val="18"/>
              </w:rPr>
            </w:pPr>
            <w:r w:rsidRPr="00F93D7B">
              <w:rPr>
                <w:sz w:val="18"/>
                <w:szCs w:val="18"/>
              </w:rPr>
              <w:t>$</w:t>
            </w:r>
            <w:r>
              <w:rPr>
                <w:sz w:val="18"/>
                <w:szCs w:val="18"/>
              </w:rPr>
              <w:t>6.733.145.455</w:t>
            </w:r>
          </w:p>
        </w:tc>
      </w:tr>
      <w:tr w:rsidR="005C30D7" w:rsidRPr="00F93D7B" w14:paraId="6041CBAE" w14:textId="77777777" w:rsidTr="00874B2D">
        <w:tc>
          <w:tcPr>
            <w:tcW w:w="3908" w:type="dxa"/>
          </w:tcPr>
          <w:p w14:paraId="1806373D" w14:textId="77777777" w:rsidR="005C30D7" w:rsidRPr="00F93D7B" w:rsidRDefault="005C30D7" w:rsidP="00874B2D">
            <w:pPr>
              <w:pStyle w:val="Textoindependiente"/>
              <w:ind w:right="162"/>
              <w:jc w:val="center"/>
              <w:rPr>
                <w:b/>
                <w:sz w:val="18"/>
                <w:szCs w:val="18"/>
              </w:rPr>
            </w:pPr>
            <w:r w:rsidRPr="00F93D7B">
              <w:rPr>
                <w:b/>
                <w:sz w:val="18"/>
                <w:szCs w:val="18"/>
              </w:rPr>
              <w:t>JURIDICAS</w:t>
            </w:r>
          </w:p>
        </w:tc>
        <w:tc>
          <w:tcPr>
            <w:tcW w:w="3120" w:type="dxa"/>
          </w:tcPr>
          <w:p w14:paraId="4181D003" w14:textId="77777777" w:rsidR="005C30D7" w:rsidRPr="00F93D7B" w:rsidRDefault="005C30D7" w:rsidP="00874B2D">
            <w:pPr>
              <w:pStyle w:val="Textoindependiente"/>
              <w:ind w:right="162"/>
              <w:jc w:val="center"/>
              <w:rPr>
                <w:sz w:val="18"/>
                <w:szCs w:val="18"/>
              </w:rPr>
            </w:pPr>
            <w:r>
              <w:rPr>
                <w:sz w:val="18"/>
                <w:szCs w:val="18"/>
              </w:rPr>
              <w:t>277</w:t>
            </w:r>
          </w:p>
        </w:tc>
        <w:tc>
          <w:tcPr>
            <w:tcW w:w="2939" w:type="dxa"/>
          </w:tcPr>
          <w:p w14:paraId="2C15ED6A" w14:textId="77777777" w:rsidR="005C30D7" w:rsidRPr="00F93D7B" w:rsidRDefault="005C30D7" w:rsidP="00874B2D">
            <w:pPr>
              <w:pStyle w:val="Textoindependiente"/>
              <w:ind w:right="162"/>
              <w:jc w:val="right"/>
              <w:rPr>
                <w:sz w:val="18"/>
                <w:szCs w:val="18"/>
              </w:rPr>
            </w:pPr>
            <w:r w:rsidRPr="00F93D7B">
              <w:rPr>
                <w:sz w:val="18"/>
                <w:szCs w:val="18"/>
              </w:rPr>
              <w:t>$</w:t>
            </w:r>
            <w:r>
              <w:rPr>
                <w:sz w:val="18"/>
                <w:szCs w:val="18"/>
              </w:rPr>
              <w:t>9.789.326.366</w:t>
            </w:r>
          </w:p>
        </w:tc>
      </w:tr>
      <w:tr w:rsidR="005C30D7" w:rsidRPr="00F93D7B" w14:paraId="0B7DC4C3" w14:textId="77777777" w:rsidTr="00874B2D">
        <w:tc>
          <w:tcPr>
            <w:tcW w:w="3908" w:type="dxa"/>
          </w:tcPr>
          <w:p w14:paraId="572FB9B0" w14:textId="77777777" w:rsidR="005C30D7" w:rsidRPr="00F93D7B" w:rsidRDefault="005C30D7"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5CF368DB" w14:textId="77777777" w:rsidR="005C30D7" w:rsidRPr="00F93D7B" w:rsidRDefault="005C30D7" w:rsidP="00874B2D">
            <w:pPr>
              <w:pStyle w:val="Textoindependiente"/>
              <w:ind w:right="162"/>
              <w:jc w:val="center"/>
              <w:rPr>
                <w:b/>
                <w:sz w:val="18"/>
                <w:szCs w:val="18"/>
                <w:u w:val="single"/>
              </w:rPr>
            </w:pPr>
            <w:r>
              <w:rPr>
                <w:b/>
                <w:sz w:val="18"/>
                <w:szCs w:val="18"/>
                <w:u w:val="single"/>
              </w:rPr>
              <w:t>477</w:t>
            </w:r>
          </w:p>
        </w:tc>
        <w:tc>
          <w:tcPr>
            <w:tcW w:w="2939" w:type="dxa"/>
          </w:tcPr>
          <w:p w14:paraId="010A8430" w14:textId="77777777" w:rsidR="005C30D7" w:rsidRPr="00F93D7B" w:rsidRDefault="005C30D7"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16.522.471.821</w:t>
            </w:r>
          </w:p>
        </w:tc>
      </w:tr>
    </w:tbl>
    <w:p w14:paraId="72F21D77" w14:textId="77777777" w:rsidR="005C30D7" w:rsidRPr="009B2CA9" w:rsidRDefault="005C30D7" w:rsidP="005C30D7">
      <w:pPr>
        <w:pStyle w:val="Textoindependiente"/>
        <w:ind w:left="-142" w:right="162"/>
        <w:jc w:val="center"/>
        <w:rPr>
          <w:b/>
        </w:rPr>
      </w:pPr>
    </w:p>
    <w:p w14:paraId="4D616583" w14:textId="77777777" w:rsidR="005C30D7" w:rsidRDefault="005C30D7" w:rsidP="00C33839">
      <w:pPr>
        <w:pStyle w:val="Textoindependiente"/>
        <w:ind w:right="49"/>
        <w:jc w:val="both"/>
        <w:rPr>
          <w:b/>
          <w:sz w:val="28"/>
          <w:szCs w:val="28"/>
        </w:rPr>
      </w:pPr>
      <w:r w:rsidRPr="00BA450C">
        <w:rPr>
          <w:b/>
          <w:bCs/>
        </w:rPr>
        <w:t>-</w:t>
      </w:r>
      <w:r w:rsidRPr="00F93D7B">
        <w:rPr>
          <w:b/>
          <w:bCs/>
          <w:sz w:val="28"/>
          <w:szCs w:val="28"/>
        </w:rPr>
        <w:t>Limitaciones presentó el Consolidador de Hacienda e Información Pública CHIP, a 31 de diciembre de 202</w:t>
      </w:r>
      <w:r>
        <w:rPr>
          <w:b/>
          <w:bCs/>
          <w:sz w:val="28"/>
          <w:szCs w:val="28"/>
        </w:rPr>
        <w:t>4</w:t>
      </w:r>
      <w:r w:rsidRPr="00F93D7B">
        <w:rPr>
          <w:b/>
          <w:bCs/>
          <w:sz w:val="28"/>
          <w:szCs w:val="28"/>
        </w:rPr>
        <w:t>, de acuerdo con información de la entidad:</w:t>
      </w:r>
    </w:p>
    <w:p w14:paraId="2C803DD0" w14:textId="77777777" w:rsidR="005C30D7" w:rsidRDefault="005C30D7" w:rsidP="005C30D7">
      <w:pPr>
        <w:pStyle w:val="Textoindependiente"/>
        <w:ind w:right="-50"/>
        <w:jc w:val="both"/>
        <w:rPr>
          <w:b/>
          <w:sz w:val="28"/>
          <w:szCs w:val="28"/>
        </w:rPr>
      </w:pPr>
    </w:p>
    <w:tbl>
      <w:tblPr>
        <w:tblStyle w:val="Tablaconcuadrcula"/>
        <w:tblW w:w="9918" w:type="dxa"/>
        <w:jc w:val="center"/>
        <w:tblLook w:val="04A0" w:firstRow="1" w:lastRow="0" w:firstColumn="1" w:lastColumn="0" w:noHBand="0" w:noVBand="1"/>
      </w:tblPr>
      <w:tblGrid>
        <w:gridCol w:w="562"/>
        <w:gridCol w:w="4678"/>
        <w:gridCol w:w="4678"/>
      </w:tblGrid>
      <w:tr w:rsidR="005C30D7" w:rsidRPr="00F93D7B" w14:paraId="7064E2D2" w14:textId="77777777" w:rsidTr="00C33839">
        <w:trPr>
          <w:jc w:val="center"/>
        </w:trPr>
        <w:tc>
          <w:tcPr>
            <w:tcW w:w="562" w:type="dxa"/>
          </w:tcPr>
          <w:p w14:paraId="4ED02BA1" w14:textId="77777777" w:rsidR="005C30D7" w:rsidRPr="00F93D7B" w:rsidRDefault="005C30D7" w:rsidP="00874B2D">
            <w:pPr>
              <w:tabs>
                <w:tab w:val="left" w:pos="875"/>
              </w:tabs>
              <w:ind w:right="-50"/>
              <w:jc w:val="center"/>
              <w:rPr>
                <w:b/>
                <w:sz w:val="20"/>
                <w:szCs w:val="20"/>
              </w:rPr>
            </w:pPr>
            <w:proofErr w:type="spellStart"/>
            <w:r w:rsidRPr="00F93D7B">
              <w:rPr>
                <w:b/>
                <w:sz w:val="20"/>
                <w:szCs w:val="20"/>
              </w:rPr>
              <w:t>N°</w:t>
            </w:r>
            <w:proofErr w:type="spellEnd"/>
          </w:p>
        </w:tc>
        <w:tc>
          <w:tcPr>
            <w:tcW w:w="4678" w:type="dxa"/>
          </w:tcPr>
          <w:p w14:paraId="23269BE0" w14:textId="77777777" w:rsidR="005C30D7" w:rsidRPr="00F93D7B" w:rsidRDefault="005C30D7" w:rsidP="00874B2D">
            <w:pPr>
              <w:tabs>
                <w:tab w:val="left" w:pos="875"/>
              </w:tabs>
              <w:ind w:right="-50"/>
              <w:jc w:val="center"/>
              <w:rPr>
                <w:b/>
                <w:sz w:val="20"/>
                <w:szCs w:val="20"/>
              </w:rPr>
            </w:pPr>
            <w:r w:rsidRPr="00F93D7B">
              <w:rPr>
                <w:b/>
                <w:sz w:val="20"/>
                <w:szCs w:val="20"/>
              </w:rPr>
              <w:t>Limitaciones del Sistema CHIP</w:t>
            </w:r>
          </w:p>
          <w:p w14:paraId="1B36B8CB" w14:textId="77777777" w:rsidR="005C30D7" w:rsidRPr="00F93D7B" w:rsidRDefault="005C30D7" w:rsidP="00874B2D">
            <w:pPr>
              <w:tabs>
                <w:tab w:val="left" w:pos="875"/>
              </w:tabs>
              <w:ind w:right="-50"/>
              <w:jc w:val="center"/>
              <w:rPr>
                <w:b/>
                <w:sz w:val="20"/>
                <w:szCs w:val="20"/>
              </w:rPr>
            </w:pPr>
            <w:r w:rsidRPr="00F93D7B">
              <w:rPr>
                <w:b/>
                <w:sz w:val="20"/>
                <w:szCs w:val="20"/>
              </w:rPr>
              <w:t xml:space="preserve"> a 31/12/2023</w:t>
            </w:r>
          </w:p>
          <w:p w14:paraId="1D5C041D" w14:textId="77777777" w:rsidR="005C30D7" w:rsidRPr="00F93D7B" w:rsidRDefault="005C30D7" w:rsidP="00874B2D">
            <w:pPr>
              <w:tabs>
                <w:tab w:val="left" w:pos="875"/>
              </w:tabs>
              <w:ind w:right="-50"/>
              <w:jc w:val="center"/>
              <w:rPr>
                <w:b/>
                <w:sz w:val="20"/>
                <w:szCs w:val="20"/>
              </w:rPr>
            </w:pPr>
          </w:p>
        </w:tc>
        <w:tc>
          <w:tcPr>
            <w:tcW w:w="4678" w:type="dxa"/>
            <w:vAlign w:val="center"/>
          </w:tcPr>
          <w:p w14:paraId="6E168122" w14:textId="77777777" w:rsidR="005C30D7" w:rsidRPr="00F93D7B" w:rsidRDefault="005C30D7" w:rsidP="00874B2D">
            <w:pPr>
              <w:tabs>
                <w:tab w:val="left" w:pos="875"/>
              </w:tabs>
              <w:ind w:right="-50"/>
              <w:jc w:val="center"/>
              <w:rPr>
                <w:b/>
                <w:sz w:val="20"/>
                <w:szCs w:val="20"/>
              </w:rPr>
            </w:pPr>
            <w:r w:rsidRPr="00F93D7B">
              <w:rPr>
                <w:b/>
                <w:sz w:val="20"/>
                <w:szCs w:val="20"/>
              </w:rPr>
              <w:t>Descripción de la limitación</w:t>
            </w:r>
          </w:p>
        </w:tc>
      </w:tr>
      <w:tr w:rsidR="005C30D7" w:rsidRPr="00F93D7B" w14:paraId="42CD5179" w14:textId="77777777" w:rsidTr="00C33839">
        <w:trPr>
          <w:jc w:val="center"/>
        </w:trPr>
        <w:tc>
          <w:tcPr>
            <w:tcW w:w="562" w:type="dxa"/>
          </w:tcPr>
          <w:p w14:paraId="695E7AA9" w14:textId="77777777" w:rsidR="005C30D7" w:rsidRPr="001D402D" w:rsidRDefault="005C30D7" w:rsidP="00874B2D">
            <w:pPr>
              <w:tabs>
                <w:tab w:val="left" w:pos="875"/>
              </w:tabs>
              <w:ind w:right="-50"/>
              <w:jc w:val="center"/>
              <w:rPr>
                <w:b/>
                <w:bCs/>
                <w:sz w:val="20"/>
                <w:szCs w:val="20"/>
              </w:rPr>
            </w:pPr>
            <w:r>
              <w:rPr>
                <w:b/>
                <w:bCs/>
                <w:sz w:val="20"/>
                <w:szCs w:val="20"/>
              </w:rPr>
              <w:t>1</w:t>
            </w:r>
          </w:p>
        </w:tc>
        <w:tc>
          <w:tcPr>
            <w:tcW w:w="4678" w:type="dxa"/>
          </w:tcPr>
          <w:p w14:paraId="6894A6A5" w14:textId="77777777" w:rsidR="005C30D7" w:rsidRPr="001D402D" w:rsidRDefault="005C30D7" w:rsidP="00874B2D">
            <w:pPr>
              <w:tabs>
                <w:tab w:val="left" w:pos="875"/>
              </w:tabs>
              <w:ind w:right="-50"/>
              <w:jc w:val="both"/>
              <w:rPr>
                <w:b/>
                <w:bCs/>
                <w:sz w:val="20"/>
                <w:szCs w:val="20"/>
              </w:rPr>
            </w:pPr>
            <w:r w:rsidRPr="001D402D">
              <w:rPr>
                <w:b/>
                <w:bCs/>
                <w:sz w:val="20"/>
                <w:szCs w:val="20"/>
              </w:rPr>
              <w:t>Otras:</w:t>
            </w:r>
          </w:p>
        </w:tc>
        <w:tc>
          <w:tcPr>
            <w:tcW w:w="4678" w:type="dxa"/>
          </w:tcPr>
          <w:p w14:paraId="29C9EE72" w14:textId="77777777" w:rsidR="005C30D7" w:rsidRPr="00F93D7B" w:rsidRDefault="005C30D7" w:rsidP="00874B2D">
            <w:pPr>
              <w:tabs>
                <w:tab w:val="left" w:pos="875"/>
              </w:tabs>
              <w:ind w:right="-50"/>
              <w:jc w:val="both"/>
              <w:rPr>
                <w:sz w:val="20"/>
                <w:szCs w:val="20"/>
              </w:rPr>
            </w:pPr>
            <w:r>
              <w:rPr>
                <w:sz w:val="20"/>
                <w:szCs w:val="20"/>
              </w:rPr>
              <w:t>Cambio de versión luego de presentada la información.</w:t>
            </w:r>
          </w:p>
        </w:tc>
      </w:tr>
    </w:tbl>
    <w:p w14:paraId="59BB626D" w14:textId="77777777" w:rsidR="005C30D7" w:rsidRDefault="005C30D7" w:rsidP="005C30D7">
      <w:pPr>
        <w:pStyle w:val="Textoindependiente"/>
        <w:ind w:right="-50"/>
        <w:jc w:val="both"/>
        <w:rPr>
          <w:b/>
          <w:sz w:val="28"/>
          <w:szCs w:val="28"/>
        </w:rPr>
      </w:pPr>
    </w:p>
    <w:p w14:paraId="04BBD6C7" w14:textId="77777777" w:rsidR="005C30D7" w:rsidRDefault="005C30D7" w:rsidP="005C30D7">
      <w:pPr>
        <w:pStyle w:val="Textoindependiente"/>
        <w:ind w:right="-50"/>
        <w:jc w:val="both"/>
        <w:rPr>
          <w:b/>
        </w:rPr>
      </w:pPr>
      <w:r w:rsidRPr="00B54567">
        <w:rPr>
          <w:b/>
        </w:rPr>
        <w:t xml:space="preserve">- CORRECCIÓN DE ERRORES DEL PERIODO CONTABLE ANTERIOR. </w:t>
      </w:r>
    </w:p>
    <w:p w14:paraId="352B4857" w14:textId="77777777" w:rsidR="005C30D7" w:rsidRDefault="005C30D7" w:rsidP="005C30D7">
      <w:pPr>
        <w:pStyle w:val="Textoindependiente"/>
        <w:ind w:right="-50"/>
        <w:jc w:val="both"/>
        <w:rPr>
          <w:b/>
        </w:rPr>
      </w:pPr>
    </w:p>
    <w:p w14:paraId="58830659" w14:textId="77777777" w:rsidR="005C30D7" w:rsidRDefault="005C30D7" w:rsidP="005C30D7">
      <w:pPr>
        <w:pStyle w:val="Textoindependiente"/>
        <w:ind w:right="-50"/>
        <w:jc w:val="both"/>
        <w:rPr>
          <w:bCs/>
        </w:rPr>
      </w:pPr>
      <w:r w:rsidRPr="001D402D">
        <w:rPr>
          <w:b/>
          <w:sz w:val="28"/>
          <w:szCs w:val="28"/>
        </w:rPr>
        <w:t>De informe presentado por la entidad sobre corrección de errores a 31 de diciembre de 2024, retomamos lo siguiente:</w:t>
      </w:r>
      <w:r>
        <w:rPr>
          <w:b/>
          <w:sz w:val="28"/>
          <w:szCs w:val="28"/>
        </w:rPr>
        <w:t xml:space="preserve"> </w:t>
      </w:r>
      <w:r>
        <w:rPr>
          <w:bCs/>
        </w:rPr>
        <w:t xml:space="preserve">La Corporación realizó ajustes de errores del periodo anterior como consecuencia de la devolución de los recursos asignados por el Ministerio de Ambiente y Desarrollo Sostenible destinados para el proyecto “Actualización del Plan de Ordenamiento y Manejo Ambiental de la Cuenca Hidrográfica del Rio Tame en jurisdicción de Corporinoquia y en jurisdicción de Corpoboyacá, en los departamentos de Boyacá y Arauca”. </w:t>
      </w:r>
    </w:p>
    <w:p w14:paraId="35976EE2" w14:textId="77777777" w:rsidR="005C30D7" w:rsidRDefault="005C30D7" w:rsidP="005C30D7">
      <w:pPr>
        <w:pStyle w:val="Textoindependiente"/>
        <w:ind w:right="-50"/>
        <w:jc w:val="both"/>
        <w:rPr>
          <w:bCs/>
        </w:rPr>
      </w:pPr>
    </w:p>
    <w:p w14:paraId="0D8592D2" w14:textId="77777777" w:rsidR="005C30D7" w:rsidRDefault="005C30D7" w:rsidP="005C30D7">
      <w:pPr>
        <w:pStyle w:val="Textoindependiente"/>
        <w:ind w:right="-50"/>
        <w:jc w:val="both"/>
        <w:rPr>
          <w:bCs/>
        </w:rPr>
      </w:pPr>
      <w:r>
        <w:rPr>
          <w:bCs/>
        </w:rPr>
        <w:t>El Ministerio dispuso los recursos a la corporación, dando autonomía sobre los mismos, estos se encontraban condicionados a la ejecución sin que se excediera de la vigencia 2023, hecho que no se cumplió y generó un ingreso en el año anterior y un gasto en el actual. Al respecto, se realizó consulta a la CGN sobre la pertinencia del registro contable de ingresos (2023) y gastos (2024) por recursos trasladados entre libretas se reconoció el gasto por valor de ($2.050.069.218) de la vigencia 2024, con efecto en el resultado.</w:t>
      </w:r>
    </w:p>
    <w:p w14:paraId="585E370A" w14:textId="77777777" w:rsidR="005C30D7" w:rsidRDefault="005C30D7" w:rsidP="005C30D7">
      <w:pPr>
        <w:pStyle w:val="Textoindependiente"/>
        <w:ind w:right="-50"/>
        <w:jc w:val="both"/>
        <w:rPr>
          <w:bCs/>
        </w:rPr>
      </w:pPr>
    </w:p>
    <w:p w14:paraId="31724FAD" w14:textId="77777777" w:rsidR="005C30D7" w:rsidRDefault="005C30D7" w:rsidP="005C30D7">
      <w:pPr>
        <w:pStyle w:val="Textoindependiente"/>
        <w:ind w:right="-50"/>
        <w:jc w:val="both"/>
        <w:rPr>
          <w:bCs/>
        </w:rPr>
      </w:pPr>
      <w:r>
        <w:rPr>
          <w:bCs/>
        </w:rPr>
        <w:t>Además, se realizaron ajustes por liquidación de convenios:</w:t>
      </w:r>
    </w:p>
    <w:p w14:paraId="09677FE9" w14:textId="77777777" w:rsidR="005C30D7" w:rsidRDefault="005C30D7" w:rsidP="005C30D7">
      <w:pPr>
        <w:pStyle w:val="Textoindependiente"/>
        <w:ind w:right="-50"/>
        <w:jc w:val="both"/>
        <w:rPr>
          <w:bCs/>
        </w:rPr>
      </w:pPr>
    </w:p>
    <w:p w14:paraId="62A2BBE0" w14:textId="77777777" w:rsidR="005C30D7" w:rsidRDefault="005C30D7" w:rsidP="005C30D7">
      <w:pPr>
        <w:pStyle w:val="Textoindependiente"/>
        <w:numPr>
          <w:ilvl w:val="0"/>
          <w:numId w:val="27"/>
        </w:numPr>
        <w:ind w:right="-50"/>
        <w:jc w:val="both"/>
        <w:rPr>
          <w:bCs/>
        </w:rPr>
      </w:pPr>
      <w:r>
        <w:rPr>
          <w:bCs/>
        </w:rPr>
        <w:t>Convenio 040/2017 SERPET JR y CIA SAS; según acta de liquidación de fecha 11 de noviembre de 2022 y,</w:t>
      </w:r>
    </w:p>
    <w:p w14:paraId="180E5CFD" w14:textId="77777777" w:rsidR="005C30D7" w:rsidRDefault="005C30D7" w:rsidP="005C30D7">
      <w:pPr>
        <w:pStyle w:val="Textoindependiente"/>
        <w:numPr>
          <w:ilvl w:val="0"/>
          <w:numId w:val="27"/>
        </w:numPr>
        <w:ind w:right="-50"/>
        <w:jc w:val="both"/>
        <w:rPr>
          <w:bCs/>
        </w:rPr>
      </w:pPr>
      <w:r>
        <w:rPr>
          <w:bCs/>
        </w:rPr>
        <w:t>Convenio 029/2017 Oleoducto Central S.A – OCENSA; según acta de liquidación de fecha 26 de diciembre de 2022,</w:t>
      </w:r>
    </w:p>
    <w:p w14:paraId="7A121CDD" w14:textId="77777777" w:rsidR="005C30D7" w:rsidRDefault="005C30D7" w:rsidP="005C30D7">
      <w:pPr>
        <w:pStyle w:val="Textoindependiente"/>
        <w:numPr>
          <w:ilvl w:val="0"/>
          <w:numId w:val="27"/>
        </w:numPr>
        <w:ind w:right="-50"/>
        <w:jc w:val="both"/>
        <w:rPr>
          <w:bCs/>
        </w:rPr>
      </w:pPr>
      <w:r>
        <w:rPr>
          <w:bCs/>
        </w:rPr>
        <w:t>Convenio 3228/2018 suscrito con la Corporación Autónoma Regional de Cundinamarca – CAR, según acta de liquidación del 30 de septiembre de 2021.</w:t>
      </w:r>
    </w:p>
    <w:p w14:paraId="23EA4B04" w14:textId="77777777" w:rsidR="005C30D7" w:rsidRDefault="005C30D7" w:rsidP="005C30D7">
      <w:pPr>
        <w:pStyle w:val="Textoindependiente"/>
        <w:ind w:left="-142" w:right="-50"/>
        <w:jc w:val="both"/>
        <w:rPr>
          <w:b/>
        </w:rPr>
      </w:pPr>
    </w:p>
    <w:p w14:paraId="6E4C8E53" w14:textId="7FAA2AB7" w:rsidR="005C30D7" w:rsidRDefault="00C33839" w:rsidP="005C30D7">
      <w:pPr>
        <w:pStyle w:val="Textoindependiente"/>
        <w:ind w:right="-50"/>
        <w:jc w:val="both"/>
        <w:rPr>
          <w:b/>
          <w:bCs/>
          <w:sz w:val="28"/>
          <w:szCs w:val="28"/>
        </w:rPr>
      </w:pPr>
      <w:r>
        <w:rPr>
          <w:b/>
          <w:bCs/>
          <w:sz w:val="28"/>
          <w:szCs w:val="28"/>
        </w:rPr>
        <w:t>B</w:t>
      </w:r>
      <w:r w:rsidR="005C30D7" w:rsidRPr="001D402D">
        <w:rPr>
          <w:b/>
          <w:bCs/>
          <w:sz w:val="28"/>
          <w:szCs w:val="28"/>
        </w:rPr>
        <w:t>.- DICTAMEN DEL REVISOR FISCAL. Del citado informe retomamos lo siguiente:</w:t>
      </w:r>
    </w:p>
    <w:p w14:paraId="09FCF6FF" w14:textId="77777777" w:rsidR="005C30D7" w:rsidRDefault="005C30D7" w:rsidP="005C30D7">
      <w:pPr>
        <w:pStyle w:val="Textoindependiente"/>
        <w:ind w:right="-50"/>
        <w:jc w:val="both"/>
      </w:pPr>
    </w:p>
    <w:p w14:paraId="489C5D64" w14:textId="77777777" w:rsidR="005C30D7" w:rsidRPr="0094514C" w:rsidRDefault="005C30D7" w:rsidP="005C30D7">
      <w:pPr>
        <w:pStyle w:val="Textoindependiente"/>
        <w:numPr>
          <w:ilvl w:val="0"/>
          <w:numId w:val="29"/>
        </w:numPr>
        <w:ind w:right="-50"/>
        <w:jc w:val="both"/>
      </w:pPr>
      <w:r>
        <w:rPr>
          <w:b/>
          <w:bCs/>
        </w:rPr>
        <w:t>“Cálculo del Deterioro e importancia dentro de los estados financieros – Estado de Situación Financiera.</w:t>
      </w:r>
    </w:p>
    <w:p w14:paraId="31B7AD7B" w14:textId="77777777" w:rsidR="005C30D7" w:rsidRDefault="005C30D7" w:rsidP="005C30D7">
      <w:pPr>
        <w:pStyle w:val="Textoindependiente"/>
        <w:ind w:right="-50"/>
        <w:jc w:val="both"/>
      </w:pPr>
    </w:p>
    <w:p w14:paraId="6E870D97" w14:textId="77777777" w:rsidR="005C30D7" w:rsidRDefault="005C30D7" w:rsidP="005C30D7">
      <w:pPr>
        <w:pStyle w:val="Textoindependiente"/>
        <w:ind w:right="-50"/>
        <w:jc w:val="both"/>
      </w:pPr>
      <w:r>
        <w:rPr>
          <w:b/>
          <w:bCs/>
        </w:rPr>
        <w:t xml:space="preserve">Provisión de Cuentas por Cobrar: </w:t>
      </w:r>
      <w:r>
        <w:t>La entidad presenta un saldo total en el grupo 13 (Estado de Situación Financiera) – Cuentas por cobrar, antes de cálculo de deterioro por un monto total de $22.542.853.599,64, revisada la cuenta 138614 – Deterioro acumulado de las cuentas por cobrar se encuentra que el monto calculado a cierre asciende a la suma de $13.630.353.477. En base a esta afirmación varias conclusiones:</w:t>
      </w:r>
    </w:p>
    <w:p w14:paraId="4E2145C0" w14:textId="77777777" w:rsidR="005C30D7" w:rsidRDefault="005C30D7" w:rsidP="005C30D7">
      <w:pPr>
        <w:pStyle w:val="Textoindependiente"/>
        <w:ind w:right="-50"/>
        <w:jc w:val="both"/>
      </w:pPr>
    </w:p>
    <w:p w14:paraId="6D7DC62A" w14:textId="77777777" w:rsidR="005C30D7" w:rsidRDefault="005C30D7" w:rsidP="005C30D7">
      <w:pPr>
        <w:pStyle w:val="Textoindependiente"/>
        <w:numPr>
          <w:ilvl w:val="0"/>
          <w:numId w:val="30"/>
        </w:numPr>
        <w:ind w:right="-50"/>
        <w:jc w:val="both"/>
      </w:pPr>
      <w:r>
        <w:t>La provisión equivale al 60,5% del total de la cartera, porcentaje supremamente importante y que debe generar alertas para la entidad;</w:t>
      </w:r>
    </w:p>
    <w:p w14:paraId="0D283D49" w14:textId="77777777" w:rsidR="005C30D7" w:rsidRDefault="005C30D7" w:rsidP="005C30D7">
      <w:pPr>
        <w:pStyle w:val="Textoindependiente"/>
        <w:numPr>
          <w:ilvl w:val="0"/>
          <w:numId w:val="30"/>
        </w:numPr>
        <w:ind w:right="-50"/>
        <w:jc w:val="both"/>
      </w:pPr>
      <w:r>
        <w:t>El impacto de la cifra del deterioro se considera material dentro de los estados financieros a cierre;</w:t>
      </w:r>
    </w:p>
    <w:p w14:paraId="5BC3CF18" w14:textId="77777777" w:rsidR="005C30D7" w:rsidRDefault="005C30D7" w:rsidP="005C30D7">
      <w:pPr>
        <w:pStyle w:val="Textoindependiente"/>
        <w:numPr>
          <w:ilvl w:val="0"/>
          <w:numId w:val="30"/>
        </w:numPr>
        <w:ind w:right="-50"/>
        <w:jc w:val="both"/>
      </w:pPr>
      <w:r>
        <w:t xml:space="preserve">Debe conducir a que la administración de la corporación determine un ajuste a la gestión de cobro, implementando determinaciones sustanciales incluso en el área de cobro coactivo; </w:t>
      </w:r>
    </w:p>
    <w:p w14:paraId="01ECA0B1" w14:textId="77777777" w:rsidR="005C30D7" w:rsidRDefault="005C30D7" w:rsidP="005C30D7">
      <w:pPr>
        <w:pStyle w:val="Textoindependiente"/>
        <w:ind w:left="360" w:right="-50"/>
        <w:jc w:val="both"/>
      </w:pPr>
    </w:p>
    <w:p w14:paraId="6DDD5906" w14:textId="77777777" w:rsidR="005C30D7" w:rsidRPr="00A251EB" w:rsidRDefault="005C30D7" w:rsidP="005C30D7">
      <w:pPr>
        <w:pStyle w:val="Textoindependiente"/>
        <w:ind w:left="360" w:right="-50"/>
        <w:jc w:val="both"/>
      </w:pPr>
      <w:r>
        <w:lastRenderedPageBreak/>
        <w:t xml:space="preserve">Criterios y metodología de estimación: Corporinoquia ha aplicado una metodología de reconocimiento y de deterioro conforme al numeral 3.1.3 del Manual de Políticas Contables vigentes para la entidad.  En este punto señalamos que el cálculo del deterioro se genera de manera automática por el sistema PCT ENTER PRICE cifra que no se pudo auditar dado que no se contó con el acceso o nota de confirmación respecto de la parametrización de la operación; igualmente es pertinente señalar que también se adopta lineamiento </w:t>
      </w:r>
      <w:proofErr w:type="spellStart"/>
      <w:r>
        <w:t>de el</w:t>
      </w:r>
      <w:proofErr w:type="spellEnd"/>
      <w:r>
        <w:t xml:space="preserve"> área de cobro coactivo.</w:t>
      </w:r>
    </w:p>
    <w:p w14:paraId="5FAD3A42" w14:textId="77777777" w:rsidR="005C30D7" w:rsidRDefault="005C30D7" w:rsidP="005C30D7">
      <w:pPr>
        <w:pStyle w:val="Textoindependiente"/>
        <w:ind w:right="-50"/>
        <w:jc w:val="both"/>
      </w:pPr>
    </w:p>
    <w:p w14:paraId="13A0E94B" w14:textId="77777777" w:rsidR="005C30D7" w:rsidRDefault="005C30D7" w:rsidP="005C30D7">
      <w:pPr>
        <w:pStyle w:val="Textoindependiente"/>
        <w:ind w:right="-50"/>
        <w:jc w:val="both"/>
      </w:pPr>
      <w:r>
        <w:rPr>
          <w:b/>
          <w:bCs/>
        </w:rPr>
        <w:t xml:space="preserve">2.  Registro de cuentas por cobrar Sobretasa Ambiental – 13058101: </w:t>
      </w:r>
      <w:r>
        <w:t>Se establece que el área de recaudo maneja esta cuenta por sistema de caja, el área de contabilidad maneja movimiento por causación; así las cosas, entre áreas se tiene que realizar una reunión donde surgen ajustes que se concilian con acta.  Esto conduce a que exista probabilidad de errores que impacten en estados financieros.</w:t>
      </w:r>
    </w:p>
    <w:p w14:paraId="1F22AAA1" w14:textId="77777777" w:rsidR="005C30D7" w:rsidRDefault="005C30D7" w:rsidP="005C30D7">
      <w:pPr>
        <w:pStyle w:val="Textoindependiente"/>
        <w:ind w:right="-50"/>
        <w:jc w:val="both"/>
      </w:pPr>
    </w:p>
    <w:p w14:paraId="0FF8A7CD" w14:textId="77777777" w:rsidR="005C30D7" w:rsidRDefault="005C30D7" w:rsidP="005C30D7">
      <w:pPr>
        <w:pStyle w:val="Textoindependiente"/>
        <w:ind w:right="-50"/>
        <w:jc w:val="both"/>
      </w:pPr>
      <w:r>
        <w:rPr>
          <w:b/>
          <w:bCs/>
        </w:rPr>
        <w:t>3.</w:t>
      </w:r>
      <w:r>
        <w:t xml:space="preserve"> </w:t>
      </w:r>
      <w:r>
        <w:rPr>
          <w:b/>
          <w:bCs/>
        </w:rPr>
        <w:t xml:space="preserve">Cuenta 13841204 – Descuentos GMF: </w:t>
      </w:r>
      <w:r>
        <w:t>El saldo a cierre de esta cuenta $20.000.000 se origina en traslado año 2024 de CDT entre entidades financieras, en la operación se genera este impuesto, en razón a que presupuestalmente no estaba contemplado se lleve contablemente a esta cuenta. Es de concluir que este rubro no cumple la definición según Norma Internacional para llevarse a este rubro, dadas las circunstancias corresponde a un gasto.</w:t>
      </w:r>
    </w:p>
    <w:p w14:paraId="514A179F" w14:textId="77777777" w:rsidR="005C30D7" w:rsidRDefault="005C30D7" w:rsidP="005C30D7">
      <w:pPr>
        <w:pStyle w:val="Textoindependiente"/>
        <w:ind w:right="-50"/>
        <w:jc w:val="both"/>
      </w:pPr>
    </w:p>
    <w:p w14:paraId="227918CA" w14:textId="77777777" w:rsidR="005C30D7" w:rsidRDefault="005C30D7" w:rsidP="005C30D7">
      <w:pPr>
        <w:pStyle w:val="Textoindependiente"/>
        <w:ind w:right="-50"/>
        <w:jc w:val="both"/>
      </w:pPr>
      <w:r>
        <w:rPr>
          <w:b/>
          <w:bCs/>
        </w:rPr>
        <w:t xml:space="preserve">4. Cuenta 1385 Cuentas por Cobrar de Difícil Recaudo: </w:t>
      </w:r>
      <w:r>
        <w:t>El saldo a cierre de esta cuenta es de $11.473.526.498,05, dentro de ella se encuentra la cuenta 13851504 – Multas y sanciones por $8.158.487.153,20, respecto de este valor existen procesos de nulidad y restablecimiento del derecho por $1.635.636.278. De lo anterior releva manifestar a la Asamblea lo importante de estos rubros, de la prudencia y diligencia que se le debe dar a este rubro ya que puede impactar negativamente en la empresa.</w:t>
      </w:r>
    </w:p>
    <w:p w14:paraId="1AB8B1AF" w14:textId="77777777" w:rsidR="005C30D7" w:rsidRDefault="005C30D7" w:rsidP="005C30D7">
      <w:pPr>
        <w:pStyle w:val="Textoindependiente"/>
        <w:ind w:right="-50"/>
        <w:jc w:val="both"/>
      </w:pPr>
    </w:p>
    <w:p w14:paraId="3A85582C" w14:textId="77777777" w:rsidR="005C30D7" w:rsidRDefault="005C30D7" w:rsidP="005C30D7">
      <w:pPr>
        <w:pStyle w:val="Textoindependiente"/>
        <w:ind w:right="-50"/>
        <w:jc w:val="both"/>
      </w:pPr>
      <w:r>
        <w:rPr>
          <w:b/>
          <w:bCs/>
        </w:rPr>
        <w:t>5.</w:t>
      </w:r>
      <w:r>
        <w:t xml:space="preserve"> </w:t>
      </w:r>
      <w:r>
        <w:rPr>
          <w:b/>
          <w:bCs/>
        </w:rPr>
        <w:t xml:space="preserve">Anticipos – 1906: </w:t>
      </w:r>
      <w:r>
        <w:t>Existen saldos por anticipos en esta cuenta que ascienden a $2.059.746.629, algunos están en controversias contractuales, otros en procesos de incumplimiento; la mayoría de estos rubros al legalizarse efectivamente tienen las condiciones de ser un gasto.</w:t>
      </w:r>
    </w:p>
    <w:p w14:paraId="28946268" w14:textId="77777777" w:rsidR="005C30D7" w:rsidRDefault="005C30D7" w:rsidP="005C30D7">
      <w:pPr>
        <w:pStyle w:val="Textoindependiente"/>
        <w:ind w:right="-50"/>
        <w:jc w:val="both"/>
      </w:pPr>
    </w:p>
    <w:p w14:paraId="5F900220" w14:textId="77777777" w:rsidR="005C30D7" w:rsidRDefault="005C30D7" w:rsidP="005C30D7">
      <w:pPr>
        <w:pStyle w:val="Textoindependiente"/>
        <w:ind w:right="-50"/>
        <w:jc w:val="both"/>
      </w:pPr>
      <w:r>
        <w:rPr>
          <w:b/>
          <w:bCs/>
        </w:rPr>
        <w:t xml:space="preserve">6. Depósitos en Garantía – 1909: </w:t>
      </w:r>
      <w:r>
        <w:t xml:space="preserve">Existen saldos por valor de $179.541.630,28, los cuales corresponden a órdenes de embargo por procesos civiles en su mayoría y que tienen que ser sujetos de control por parte de la administración, respecto de los apoderados en cada caso </w:t>
      </w:r>
    </w:p>
    <w:p w14:paraId="32AE775E" w14:textId="77777777" w:rsidR="005C30D7" w:rsidRDefault="005C30D7" w:rsidP="005C30D7">
      <w:pPr>
        <w:pStyle w:val="Textoindependiente"/>
        <w:ind w:right="-50"/>
        <w:jc w:val="both"/>
      </w:pPr>
    </w:p>
    <w:p w14:paraId="6A2620A5" w14:textId="77777777" w:rsidR="005C30D7" w:rsidRDefault="005C30D7" w:rsidP="005C30D7">
      <w:pPr>
        <w:pStyle w:val="Textoindependiente"/>
        <w:numPr>
          <w:ilvl w:val="0"/>
          <w:numId w:val="31"/>
        </w:numPr>
        <w:ind w:right="-50"/>
        <w:jc w:val="both"/>
      </w:pPr>
      <w:r>
        <w:t>$6.000.000 cargados con tercero Corporinoquia – Peritaje Resolución No. 120.36.20.0218,</w:t>
      </w:r>
    </w:p>
    <w:p w14:paraId="53BF4F6E" w14:textId="77777777" w:rsidR="005C30D7" w:rsidRDefault="005C30D7" w:rsidP="005C30D7">
      <w:pPr>
        <w:pStyle w:val="Textoindependiente"/>
        <w:numPr>
          <w:ilvl w:val="0"/>
          <w:numId w:val="31"/>
        </w:numPr>
        <w:ind w:right="-50"/>
        <w:jc w:val="both"/>
      </w:pPr>
      <w:r>
        <w:t>$172.525.095,28 embargos Davivienda por parte de UT NISSI proceso 810013333001-2022-0010800,</w:t>
      </w:r>
    </w:p>
    <w:p w14:paraId="6D57019B" w14:textId="77777777" w:rsidR="005C30D7" w:rsidRPr="00673061" w:rsidRDefault="005C30D7" w:rsidP="005C30D7">
      <w:pPr>
        <w:pStyle w:val="Textoindependiente"/>
        <w:numPr>
          <w:ilvl w:val="0"/>
          <w:numId w:val="31"/>
        </w:numPr>
        <w:ind w:right="-50"/>
        <w:jc w:val="both"/>
      </w:pPr>
      <w:r>
        <w:t>$1.016.535 embargo municipio Yopal por impuesto predial.</w:t>
      </w:r>
    </w:p>
    <w:p w14:paraId="3DE57E8F" w14:textId="77777777" w:rsidR="005C30D7" w:rsidRDefault="005C30D7" w:rsidP="005C30D7">
      <w:pPr>
        <w:pStyle w:val="Textoindependiente"/>
        <w:ind w:right="-50"/>
        <w:jc w:val="both"/>
      </w:pPr>
    </w:p>
    <w:p w14:paraId="2835197B" w14:textId="77777777" w:rsidR="005C30D7" w:rsidRDefault="005C30D7" w:rsidP="005C30D7">
      <w:pPr>
        <w:pStyle w:val="Textoindependiente"/>
        <w:ind w:right="-50"/>
        <w:jc w:val="both"/>
      </w:pPr>
      <w:r>
        <w:rPr>
          <w:b/>
          <w:bCs/>
        </w:rPr>
        <w:t xml:space="preserve">7. Cuenta 24072001 Recaudos por Clasificar – Depósitos por Identificar: </w:t>
      </w:r>
      <w:r>
        <w:t xml:space="preserve">La corporación presenta un saldo en esta cuenta por valor de $832.566.560,57, el cual corresponde a consignaciones por identificar, asunto que afecta la adecuada medición de los ingresos, de las cuentas por cobrar y por supuesto una afectación del pasivo que inciden en cifras del periodo contable. Lo anterior sugiere deficiencias a subsanar en el manejo del proceso de conciliación </w:t>
      </w:r>
      <w:r>
        <w:lastRenderedPageBreak/>
        <w:t>de cartera.</w:t>
      </w:r>
    </w:p>
    <w:p w14:paraId="181F3BE2" w14:textId="77777777" w:rsidR="005C30D7" w:rsidRDefault="005C30D7" w:rsidP="005C30D7">
      <w:pPr>
        <w:pStyle w:val="Textoindependiente"/>
        <w:ind w:right="-50"/>
        <w:jc w:val="both"/>
      </w:pPr>
    </w:p>
    <w:p w14:paraId="0149096C" w14:textId="77777777" w:rsidR="005C30D7" w:rsidRDefault="005C30D7" w:rsidP="005C30D7">
      <w:pPr>
        <w:pStyle w:val="Textoindependiente"/>
        <w:ind w:right="-50"/>
        <w:jc w:val="both"/>
      </w:pPr>
      <w:r>
        <w:rPr>
          <w:b/>
          <w:bCs/>
        </w:rPr>
        <w:t xml:space="preserve">8. Pasivos por Procesos Jurídicos: </w:t>
      </w:r>
      <w:r>
        <w:t>En la actualidad existen apoderados en proceso de que les sea reconocido poder por los juzgados, igualmente no existe un inventario claro y detallado para atender inquietudes; indica lo anterior que la corporación debe enfocar esfuerzos para atender esta situación. No se tuvo acceso al inventario de los mismos.</w:t>
      </w:r>
    </w:p>
    <w:p w14:paraId="69FB302D" w14:textId="77777777" w:rsidR="005C30D7" w:rsidRDefault="005C30D7" w:rsidP="005C30D7">
      <w:pPr>
        <w:pStyle w:val="Textoindependiente"/>
        <w:ind w:right="-50"/>
        <w:jc w:val="both"/>
      </w:pPr>
    </w:p>
    <w:p w14:paraId="6474142D" w14:textId="77777777" w:rsidR="005C30D7" w:rsidRDefault="005C30D7" w:rsidP="005C30D7">
      <w:pPr>
        <w:pStyle w:val="Textoindependiente"/>
        <w:ind w:right="-50"/>
        <w:jc w:val="both"/>
      </w:pPr>
      <w:r>
        <w:rPr>
          <w:b/>
          <w:bCs/>
        </w:rPr>
        <w:t xml:space="preserve">9. Facturas Anuladas: </w:t>
      </w:r>
      <w:r>
        <w:t>En la cuenta de patrimonio 31090105 se registra un saldo al débito por valor de $2.029.618.146,54, este valor corresponde a facturas de venta anuladas años anteriores cuyo soporte corresponde a resoluciones.</w:t>
      </w:r>
    </w:p>
    <w:p w14:paraId="5436E1E1" w14:textId="77777777" w:rsidR="005C30D7" w:rsidRDefault="005C30D7" w:rsidP="005C30D7">
      <w:pPr>
        <w:pStyle w:val="Textoindependiente"/>
        <w:ind w:right="-50"/>
        <w:jc w:val="both"/>
      </w:pPr>
    </w:p>
    <w:p w14:paraId="58846548" w14:textId="77777777" w:rsidR="005C30D7" w:rsidRDefault="005C30D7" w:rsidP="005C30D7">
      <w:pPr>
        <w:pStyle w:val="Textoindependiente"/>
        <w:ind w:right="-50"/>
        <w:jc w:val="both"/>
      </w:pPr>
      <w:r>
        <w:t>Advertimos que este registro conduce a establecer que en años anteriores la utilidad ha sido sobre estimada, por tanto, es necesario determinar una política o procedimiento que limite esta práctica.</w:t>
      </w:r>
    </w:p>
    <w:p w14:paraId="6A2E4E40" w14:textId="77777777" w:rsidR="005C30D7" w:rsidRDefault="005C30D7" w:rsidP="005C30D7">
      <w:pPr>
        <w:pStyle w:val="Textoindependiente"/>
        <w:ind w:right="-50"/>
        <w:jc w:val="both"/>
      </w:pPr>
    </w:p>
    <w:p w14:paraId="0D7CD7F4" w14:textId="77777777" w:rsidR="005C30D7" w:rsidRPr="0094514C" w:rsidRDefault="005C30D7" w:rsidP="005C30D7">
      <w:pPr>
        <w:pStyle w:val="Textoindependiente"/>
        <w:ind w:right="-50"/>
        <w:jc w:val="both"/>
      </w:pPr>
      <w:r>
        <w:rPr>
          <w:b/>
          <w:bCs/>
        </w:rPr>
        <w:t xml:space="preserve">10. Cuenta 5705 Fondos Entregados – Inversión: </w:t>
      </w:r>
      <w:r>
        <w:t>Esta cuenta se afecta por devolución de recursos al Ministerio de Medio Ambiente y Desarrollo Sostenible, por no haberse ejecutado el rubro dentro de los tiempos estipulados, valor asciende a $2.050.069.218. “Actualización del Plan Ordenación y Manejo Ambiental de la Cuenca Hidrográfica del Rio Tame en Jurisdicción de Corporinoquia y en Jurisdicción de Corpoboyacá, en los Departamentos de Boyacá y Arauca”.</w:t>
      </w:r>
    </w:p>
    <w:p w14:paraId="097551EF" w14:textId="77777777" w:rsidR="005C30D7" w:rsidRPr="0094514C" w:rsidRDefault="005C30D7" w:rsidP="005C30D7">
      <w:pPr>
        <w:pStyle w:val="Textoindependiente"/>
        <w:ind w:right="-50"/>
        <w:jc w:val="both"/>
      </w:pPr>
    </w:p>
    <w:p w14:paraId="74D4EA54" w14:textId="2BBAA9EA" w:rsidR="005C30D7" w:rsidRPr="001D402D" w:rsidRDefault="00C33839" w:rsidP="005C30D7">
      <w:pPr>
        <w:pStyle w:val="Textoindependiente"/>
        <w:ind w:right="-50"/>
        <w:jc w:val="both"/>
        <w:rPr>
          <w:b/>
          <w:bCs/>
          <w:sz w:val="28"/>
          <w:szCs w:val="28"/>
        </w:rPr>
      </w:pPr>
      <w:r>
        <w:rPr>
          <w:b/>
          <w:bCs/>
          <w:sz w:val="28"/>
          <w:szCs w:val="28"/>
        </w:rPr>
        <w:t>C</w:t>
      </w:r>
      <w:r w:rsidR="005C30D7" w:rsidRPr="001D402D">
        <w:rPr>
          <w:b/>
          <w:bCs/>
          <w:sz w:val="28"/>
          <w:szCs w:val="28"/>
        </w:rPr>
        <w:t>.- INFORME DE LA AUTOCALIFICACIÓN DEL SISTEMA DE CONTROL INTERNO CONTABLE:</w:t>
      </w:r>
    </w:p>
    <w:p w14:paraId="272E94AC" w14:textId="77777777" w:rsidR="005C30D7" w:rsidRDefault="005C30D7" w:rsidP="005C30D7">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5C30D7" w:rsidRPr="00E648AF" w14:paraId="3D3B7623" w14:textId="77777777" w:rsidTr="00874B2D">
        <w:tc>
          <w:tcPr>
            <w:tcW w:w="4981" w:type="dxa"/>
          </w:tcPr>
          <w:p w14:paraId="410A6393" w14:textId="77777777" w:rsidR="005C30D7" w:rsidRPr="00E648AF" w:rsidRDefault="005C30D7" w:rsidP="00874B2D">
            <w:pPr>
              <w:jc w:val="center"/>
              <w:rPr>
                <w:b/>
                <w:sz w:val="24"/>
                <w:szCs w:val="24"/>
                <w:lang w:val="es-MX"/>
              </w:rPr>
            </w:pPr>
            <w:r w:rsidRPr="00E648AF">
              <w:rPr>
                <w:b/>
                <w:sz w:val="24"/>
                <w:szCs w:val="24"/>
                <w:lang w:val="es-MX"/>
              </w:rPr>
              <w:t>AUTOCALIFICACIÓN</w:t>
            </w:r>
          </w:p>
        </w:tc>
        <w:tc>
          <w:tcPr>
            <w:tcW w:w="4981" w:type="dxa"/>
          </w:tcPr>
          <w:p w14:paraId="469AD71E" w14:textId="77777777" w:rsidR="005C30D7" w:rsidRPr="00E648AF" w:rsidRDefault="005C30D7" w:rsidP="00874B2D">
            <w:pPr>
              <w:jc w:val="center"/>
              <w:rPr>
                <w:b/>
                <w:sz w:val="24"/>
                <w:szCs w:val="24"/>
                <w:u w:val="single"/>
                <w:lang w:val="es-MX"/>
              </w:rPr>
            </w:pPr>
            <w:r>
              <w:rPr>
                <w:b/>
                <w:sz w:val="24"/>
                <w:szCs w:val="24"/>
                <w:u w:val="single"/>
                <w:lang w:val="es-MX"/>
              </w:rPr>
              <w:t>4.75</w:t>
            </w:r>
          </w:p>
        </w:tc>
      </w:tr>
    </w:tbl>
    <w:p w14:paraId="2D2FE732" w14:textId="77777777" w:rsidR="005C30D7" w:rsidRDefault="005C30D7" w:rsidP="005C30D7">
      <w:pPr>
        <w:pStyle w:val="Textoindependiente"/>
        <w:ind w:right="-50"/>
        <w:jc w:val="both"/>
        <w:rPr>
          <w:b/>
          <w:bCs/>
          <w:sz w:val="28"/>
          <w:szCs w:val="28"/>
        </w:rPr>
      </w:pPr>
    </w:p>
    <w:p w14:paraId="21C531C6" w14:textId="77777777" w:rsidR="005C30D7" w:rsidRDefault="005C30D7" w:rsidP="005C30D7">
      <w:pPr>
        <w:pStyle w:val="Textoindependiente"/>
        <w:ind w:right="-50"/>
        <w:jc w:val="both"/>
        <w:rPr>
          <w:b/>
          <w:bCs/>
          <w:sz w:val="28"/>
          <w:szCs w:val="28"/>
        </w:rPr>
      </w:pPr>
      <w:r>
        <w:rPr>
          <w:b/>
          <w:bCs/>
          <w:sz w:val="28"/>
          <w:szCs w:val="28"/>
        </w:rPr>
        <w:t>Del informe enviado retomamos lo siguiente:</w:t>
      </w:r>
    </w:p>
    <w:p w14:paraId="25132CC8" w14:textId="77777777" w:rsidR="005C30D7" w:rsidRDefault="005C30D7" w:rsidP="005C30D7">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5C30D7" w:rsidRPr="00740FF1" w14:paraId="3E035C31" w14:textId="77777777" w:rsidTr="00874B2D">
        <w:tc>
          <w:tcPr>
            <w:tcW w:w="562" w:type="dxa"/>
          </w:tcPr>
          <w:p w14:paraId="6BA9C2CE" w14:textId="77777777" w:rsidR="005C30D7" w:rsidRPr="00740FF1" w:rsidRDefault="005C30D7"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AA343FB" w14:textId="77777777" w:rsidR="005C30D7" w:rsidRPr="00E648AF" w:rsidRDefault="005C30D7" w:rsidP="00874B2D">
            <w:pPr>
              <w:jc w:val="center"/>
              <w:rPr>
                <w:b/>
                <w:sz w:val="24"/>
                <w:szCs w:val="24"/>
                <w:lang w:val="es-MX"/>
              </w:rPr>
            </w:pPr>
            <w:r w:rsidRPr="00E648AF">
              <w:rPr>
                <w:b/>
                <w:sz w:val="24"/>
                <w:szCs w:val="24"/>
                <w:lang w:val="es-MX"/>
              </w:rPr>
              <w:t>DEBILIDADES</w:t>
            </w:r>
          </w:p>
          <w:p w14:paraId="1473EACC" w14:textId="77777777" w:rsidR="005C30D7" w:rsidRPr="00740FF1" w:rsidRDefault="005C30D7" w:rsidP="00874B2D">
            <w:pPr>
              <w:jc w:val="center"/>
              <w:rPr>
                <w:b/>
                <w:sz w:val="20"/>
                <w:szCs w:val="20"/>
                <w:lang w:val="es-MX"/>
              </w:rPr>
            </w:pPr>
          </w:p>
        </w:tc>
      </w:tr>
      <w:tr w:rsidR="005C30D7" w:rsidRPr="00740FF1" w14:paraId="2FC6F94B" w14:textId="77777777" w:rsidTr="00874B2D">
        <w:tc>
          <w:tcPr>
            <w:tcW w:w="562" w:type="dxa"/>
          </w:tcPr>
          <w:p w14:paraId="21F4939A" w14:textId="77777777" w:rsidR="005C30D7" w:rsidRPr="00740FF1" w:rsidRDefault="005C30D7" w:rsidP="00874B2D">
            <w:pPr>
              <w:jc w:val="center"/>
              <w:rPr>
                <w:b/>
                <w:sz w:val="20"/>
                <w:szCs w:val="20"/>
                <w:lang w:val="es-MX"/>
              </w:rPr>
            </w:pPr>
            <w:r w:rsidRPr="00740FF1">
              <w:rPr>
                <w:b/>
                <w:sz w:val="20"/>
                <w:szCs w:val="20"/>
                <w:lang w:val="es-MX"/>
              </w:rPr>
              <w:t>1</w:t>
            </w:r>
          </w:p>
        </w:tc>
        <w:tc>
          <w:tcPr>
            <w:tcW w:w="9400" w:type="dxa"/>
          </w:tcPr>
          <w:p w14:paraId="3ECF3F94" w14:textId="77777777" w:rsidR="005C30D7" w:rsidRPr="00CA5996" w:rsidRDefault="005C30D7" w:rsidP="00874B2D">
            <w:pPr>
              <w:widowControl/>
              <w:autoSpaceDE/>
              <w:autoSpaceDN/>
              <w:jc w:val="both"/>
              <w:rPr>
                <w:rFonts w:eastAsia="Times New Roman"/>
                <w:sz w:val="20"/>
                <w:szCs w:val="20"/>
                <w:lang w:val="es-CO"/>
              </w:rPr>
            </w:pPr>
            <w:r w:rsidRPr="00CA5996">
              <w:rPr>
                <w:sz w:val="20"/>
                <w:szCs w:val="20"/>
              </w:rPr>
              <w:t>A pesar de realizarse capacitaciones y contar con procesos y procedimientos, existe fallas en el sistema de comunicación (</w:t>
            </w:r>
            <w:r>
              <w:rPr>
                <w:sz w:val="20"/>
                <w:szCs w:val="20"/>
              </w:rPr>
              <w:t>H</w:t>
            </w:r>
            <w:r w:rsidRPr="00CA5996">
              <w:rPr>
                <w:sz w:val="20"/>
                <w:szCs w:val="20"/>
              </w:rPr>
              <w:t xml:space="preserve">orizontal, vertical y diagonal) que afecta el flujo efectivo de información entre las dependencias que generan datos contables y la oficina de contabilidad que conlleva a reprocesos, razón por la cual se avanza en la actualización de los procesos y procedimientos. </w:t>
            </w:r>
          </w:p>
        </w:tc>
      </w:tr>
      <w:tr w:rsidR="005C30D7" w:rsidRPr="00740FF1" w14:paraId="54875072" w14:textId="77777777" w:rsidTr="00874B2D">
        <w:tc>
          <w:tcPr>
            <w:tcW w:w="562" w:type="dxa"/>
          </w:tcPr>
          <w:p w14:paraId="7F5674A1" w14:textId="77777777" w:rsidR="005C30D7" w:rsidRPr="00740FF1" w:rsidRDefault="005C30D7" w:rsidP="00874B2D">
            <w:pPr>
              <w:jc w:val="center"/>
              <w:rPr>
                <w:b/>
                <w:sz w:val="20"/>
                <w:szCs w:val="20"/>
                <w:lang w:val="es-MX"/>
              </w:rPr>
            </w:pPr>
            <w:r w:rsidRPr="00740FF1">
              <w:rPr>
                <w:b/>
                <w:sz w:val="20"/>
                <w:szCs w:val="20"/>
                <w:lang w:val="es-MX"/>
              </w:rPr>
              <w:t>2</w:t>
            </w:r>
          </w:p>
        </w:tc>
        <w:tc>
          <w:tcPr>
            <w:tcW w:w="9400" w:type="dxa"/>
          </w:tcPr>
          <w:p w14:paraId="32C54225" w14:textId="77777777" w:rsidR="005C30D7" w:rsidRPr="00740FF1" w:rsidRDefault="005C30D7" w:rsidP="00874B2D">
            <w:pPr>
              <w:rPr>
                <w:b/>
                <w:sz w:val="20"/>
                <w:szCs w:val="20"/>
                <w:lang w:val="es-MX"/>
              </w:rPr>
            </w:pPr>
            <w:r w:rsidRPr="00CA5996">
              <w:rPr>
                <w:sz w:val="20"/>
                <w:szCs w:val="20"/>
              </w:rPr>
              <w:t xml:space="preserve">Deficiencia en tiempos de respuesta en los requerimientos de </w:t>
            </w:r>
            <w:r>
              <w:rPr>
                <w:sz w:val="20"/>
                <w:szCs w:val="20"/>
              </w:rPr>
              <w:t>información.</w:t>
            </w:r>
            <w:r w:rsidRPr="00CA5996">
              <w:rPr>
                <w:sz w:val="20"/>
                <w:szCs w:val="20"/>
              </w:rPr>
              <w:t xml:space="preserve"> </w:t>
            </w:r>
          </w:p>
        </w:tc>
      </w:tr>
      <w:tr w:rsidR="005C30D7" w:rsidRPr="00740FF1" w14:paraId="1A944FDC" w14:textId="77777777" w:rsidTr="00874B2D">
        <w:tc>
          <w:tcPr>
            <w:tcW w:w="562" w:type="dxa"/>
          </w:tcPr>
          <w:p w14:paraId="6625F86F" w14:textId="77777777" w:rsidR="005C30D7" w:rsidRPr="00740FF1" w:rsidRDefault="005C30D7" w:rsidP="00874B2D">
            <w:pPr>
              <w:jc w:val="center"/>
              <w:rPr>
                <w:b/>
                <w:sz w:val="20"/>
                <w:szCs w:val="20"/>
                <w:lang w:val="es-MX"/>
              </w:rPr>
            </w:pPr>
            <w:r w:rsidRPr="00740FF1">
              <w:rPr>
                <w:b/>
                <w:sz w:val="20"/>
                <w:szCs w:val="20"/>
                <w:lang w:val="es-MX"/>
              </w:rPr>
              <w:t>3</w:t>
            </w:r>
          </w:p>
        </w:tc>
        <w:tc>
          <w:tcPr>
            <w:tcW w:w="9400" w:type="dxa"/>
          </w:tcPr>
          <w:p w14:paraId="59B89E0D" w14:textId="77777777" w:rsidR="005C30D7" w:rsidRPr="00740FF1" w:rsidRDefault="005C30D7" w:rsidP="00874B2D">
            <w:pPr>
              <w:rPr>
                <w:b/>
                <w:sz w:val="20"/>
                <w:szCs w:val="20"/>
                <w:lang w:val="es-MX"/>
              </w:rPr>
            </w:pPr>
            <w:r w:rsidRPr="00CA5996">
              <w:rPr>
                <w:sz w:val="20"/>
                <w:szCs w:val="20"/>
              </w:rPr>
              <w:t xml:space="preserve">Falta de auditorías para </w:t>
            </w:r>
            <w:r>
              <w:rPr>
                <w:sz w:val="20"/>
                <w:szCs w:val="20"/>
              </w:rPr>
              <w:t xml:space="preserve">las </w:t>
            </w:r>
            <w:r w:rsidRPr="00CA5996">
              <w:rPr>
                <w:sz w:val="20"/>
                <w:szCs w:val="20"/>
              </w:rPr>
              <w:t>áreas generadoras de información contable.</w:t>
            </w:r>
          </w:p>
        </w:tc>
      </w:tr>
    </w:tbl>
    <w:p w14:paraId="46C87D6B" w14:textId="77777777" w:rsidR="005C30D7" w:rsidRDefault="005C30D7" w:rsidP="005C30D7">
      <w:pPr>
        <w:pStyle w:val="Textoindependiente"/>
        <w:ind w:right="-50"/>
        <w:jc w:val="both"/>
        <w:rPr>
          <w:b/>
          <w:bCs/>
          <w:sz w:val="28"/>
          <w:szCs w:val="28"/>
        </w:rPr>
      </w:pPr>
    </w:p>
    <w:p w14:paraId="14804B30" w14:textId="77777777" w:rsidR="005C30D7" w:rsidRDefault="005C30D7" w:rsidP="005C30D7">
      <w:pPr>
        <w:jc w:val="both"/>
        <w:rPr>
          <w:b/>
          <w:sz w:val="28"/>
          <w:szCs w:val="28"/>
          <w:lang w:val="es-MX"/>
        </w:rPr>
      </w:pPr>
      <w:r>
        <w:rPr>
          <w:b/>
          <w:sz w:val="28"/>
          <w:szCs w:val="28"/>
          <w:lang w:val="es-MX"/>
        </w:rPr>
        <w:t>Del citado informe retomamos las siguientes recomendaciones:</w:t>
      </w:r>
    </w:p>
    <w:p w14:paraId="18D137B2" w14:textId="77777777" w:rsidR="005C30D7" w:rsidRPr="00DF2F58" w:rsidRDefault="005C30D7" w:rsidP="005C30D7">
      <w:pPr>
        <w:pStyle w:val="Textoindependiente"/>
        <w:ind w:right="-50"/>
        <w:jc w:val="both"/>
        <w:rPr>
          <w:b/>
          <w:bCs/>
          <w:sz w:val="28"/>
          <w:szCs w:val="28"/>
          <w:lang w:val="es-MX"/>
        </w:rPr>
      </w:pPr>
    </w:p>
    <w:tbl>
      <w:tblPr>
        <w:tblStyle w:val="Tablaconcuadrcula"/>
        <w:tblW w:w="0" w:type="auto"/>
        <w:tblLook w:val="04A0" w:firstRow="1" w:lastRow="0" w:firstColumn="1" w:lastColumn="0" w:noHBand="0" w:noVBand="1"/>
      </w:tblPr>
      <w:tblGrid>
        <w:gridCol w:w="562"/>
        <w:gridCol w:w="9400"/>
      </w:tblGrid>
      <w:tr w:rsidR="005C30D7" w:rsidRPr="00740FF1" w14:paraId="40A3E027" w14:textId="77777777" w:rsidTr="00874B2D">
        <w:tc>
          <w:tcPr>
            <w:tcW w:w="562" w:type="dxa"/>
          </w:tcPr>
          <w:p w14:paraId="2D52778A" w14:textId="77777777" w:rsidR="005C30D7" w:rsidRPr="00740FF1" w:rsidRDefault="005C30D7"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4FC0B4BC" w14:textId="77777777" w:rsidR="005C30D7" w:rsidRPr="00E648AF" w:rsidRDefault="005C30D7" w:rsidP="00874B2D">
            <w:pPr>
              <w:jc w:val="center"/>
              <w:rPr>
                <w:b/>
                <w:sz w:val="24"/>
                <w:szCs w:val="24"/>
                <w:lang w:val="es-MX"/>
              </w:rPr>
            </w:pPr>
            <w:r w:rsidRPr="00E648AF">
              <w:rPr>
                <w:b/>
                <w:sz w:val="24"/>
                <w:szCs w:val="24"/>
                <w:lang w:val="es-MX"/>
              </w:rPr>
              <w:t>RECOMENDACIONES</w:t>
            </w:r>
          </w:p>
          <w:p w14:paraId="2EE274B4" w14:textId="77777777" w:rsidR="005C30D7" w:rsidRPr="00740FF1" w:rsidRDefault="005C30D7" w:rsidP="00874B2D">
            <w:pPr>
              <w:jc w:val="center"/>
              <w:rPr>
                <w:b/>
                <w:sz w:val="20"/>
                <w:szCs w:val="20"/>
                <w:lang w:val="es-MX"/>
              </w:rPr>
            </w:pPr>
          </w:p>
        </w:tc>
      </w:tr>
      <w:tr w:rsidR="005C30D7" w:rsidRPr="00740FF1" w14:paraId="4457A94D" w14:textId="77777777" w:rsidTr="00874B2D">
        <w:tc>
          <w:tcPr>
            <w:tcW w:w="562" w:type="dxa"/>
          </w:tcPr>
          <w:p w14:paraId="69DB0BF0" w14:textId="77777777" w:rsidR="005C30D7" w:rsidRPr="00740FF1" w:rsidRDefault="005C30D7" w:rsidP="00874B2D">
            <w:pPr>
              <w:jc w:val="center"/>
              <w:rPr>
                <w:b/>
                <w:sz w:val="20"/>
                <w:szCs w:val="20"/>
                <w:lang w:val="es-MX"/>
              </w:rPr>
            </w:pPr>
            <w:r w:rsidRPr="00740FF1">
              <w:rPr>
                <w:b/>
                <w:sz w:val="20"/>
                <w:szCs w:val="20"/>
                <w:lang w:val="es-MX"/>
              </w:rPr>
              <w:t>1</w:t>
            </w:r>
          </w:p>
        </w:tc>
        <w:tc>
          <w:tcPr>
            <w:tcW w:w="9400" w:type="dxa"/>
          </w:tcPr>
          <w:p w14:paraId="1365D2E0" w14:textId="77777777" w:rsidR="005C30D7" w:rsidRPr="00CA5996" w:rsidRDefault="005C30D7" w:rsidP="00874B2D">
            <w:pPr>
              <w:widowControl/>
              <w:autoSpaceDE/>
              <w:autoSpaceDN/>
              <w:jc w:val="both"/>
              <w:rPr>
                <w:b/>
                <w:sz w:val="20"/>
                <w:szCs w:val="20"/>
                <w:lang w:val="es-CO"/>
              </w:rPr>
            </w:pPr>
            <w:r w:rsidRPr="00CA5996">
              <w:rPr>
                <w:sz w:val="20"/>
                <w:szCs w:val="20"/>
              </w:rPr>
              <w:t xml:space="preserve">La formación del personal vinculado al sistema de control interno contable se llevará a cabo, centrándose especialmente en el marco normativo actualizado de la entidad. </w:t>
            </w:r>
          </w:p>
        </w:tc>
      </w:tr>
      <w:tr w:rsidR="005C30D7" w:rsidRPr="00740FF1" w14:paraId="1565ED96" w14:textId="77777777" w:rsidTr="00874B2D">
        <w:tc>
          <w:tcPr>
            <w:tcW w:w="562" w:type="dxa"/>
          </w:tcPr>
          <w:p w14:paraId="7206C536" w14:textId="77777777" w:rsidR="005C30D7" w:rsidRPr="00740FF1" w:rsidRDefault="005C30D7" w:rsidP="00874B2D">
            <w:pPr>
              <w:jc w:val="center"/>
              <w:rPr>
                <w:b/>
                <w:sz w:val="20"/>
                <w:szCs w:val="20"/>
                <w:lang w:val="es-MX"/>
              </w:rPr>
            </w:pPr>
            <w:r w:rsidRPr="00740FF1">
              <w:rPr>
                <w:b/>
                <w:sz w:val="20"/>
                <w:szCs w:val="20"/>
                <w:lang w:val="es-MX"/>
              </w:rPr>
              <w:t>2</w:t>
            </w:r>
          </w:p>
        </w:tc>
        <w:tc>
          <w:tcPr>
            <w:tcW w:w="9400" w:type="dxa"/>
          </w:tcPr>
          <w:p w14:paraId="08C8AB72" w14:textId="77777777" w:rsidR="005C30D7" w:rsidRPr="00CA5996" w:rsidRDefault="005C30D7" w:rsidP="00874B2D">
            <w:pPr>
              <w:widowControl/>
              <w:autoSpaceDE/>
              <w:autoSpaceDN/>
              <w:jc w:val="both"/>
              <w:rPr>
                <w:rFonts w:eastAsia="Times New Roman"/>
                <w:sz w:val="20"/>
                <w:szCs w:val="20"/>
                <w:lang w:val="es-CO"/>
              </w:rPr>
            </w:pPr>
            <w:r w:rsidRPr="00CA5996">
              <w:rPr>
                <w:sz w:val="20"/>
                <w:szCs w:val="20"/>
              </w:rPr>
              <w:t xml:space="preserve">Una revisión detallada se llevará a cabo para garantizar que el normograma esté alineado con las últimas actualizaciones normativas, asegurando así su conformidad. </w:t>
            </w:r>
          </w:p>
        </w:tc>
      </w:tr>
      <w:tr w:rsidR="005C30D7" w:rsidRPr="00740FF1" w14:paraId="29E8B278" w14:textId="77777777" w:rsidTr="00874B2D">
        <w:tc>
          <w:tcPr>
            <w:tcW w:w="562" w:type="dxa"/>
          </w:tcPr>
          <w:p w14:paraId="02585DAD" w14:textId="77777777" w:rsidR="005C30D7" w:rsidRPr="00740FF1" w:rsidRDefault="005C30D7" w:rsidP="00874B2D">
            <w:pPr>
              <w:jc w:val="center"/>
              <w:rPr>
                <w:b/>
                <w:sz w:val="20"/>
                <w:szCs w:val="20"/>
                <w:lang w:val="es-MX"/>
              </w:rPr>
            </w:pPr>
            <w:r w:rsidRPr="00740FF1">
              <w:rPr>
                <w:b/>
                <w:sz w:val="20"/>
                <w:szCs w:val="20"/>
                <w:lang w:val="es-MX"/>
              </w:rPr>
              <w:t>3</w:t>
            </w:r>
          </w:p>
        </w:tc>
        <w:tc>
          <w:tcPr>
            <w:tcW w:w="9400" w:type="dxa"/>
          </w:tcPr>
          <w:p w14:paraId="130E6295" w14:textId="77777777" w:rsidR="005C30D7" w:rsidRPr="00740FF1" w:rsidRDefault="005C30D7" w:rsidP="00874B2D">
            <w:pPr>
              <w:jc w:val="both"/>
              <w:rPr>
                <w:b/>
                <w:sz w:val="20"/>
                <w:szCs w:val="20"/>
                <w:lang w:val="es-MX"/>
              </w:rPr>
            </w:pPr>
            <w:r w:rsidRPr="00CA5996">
              <w:rPr>
                <w:sz w:val="20"/>
                <w:szCs w:val="20"/>
              </w:rPr>
              <w:t xml:space="preserve">Se realizará una verificación detallada para asegurar la adecuada protección de la información contenida en los documentos contables, garantizando su resguardo efectivo y apoyando al área contable. </w:t>
            </w:r>
          </w:p>
        </w:tc>
      </w:tr>
      <w:tr w:rsidR="005C30D7" w:rsidRPr="00740FF1" w14:paraId="013DF5B0" w14:textId="77777777" w:rsidTr="00874B2D">
        <w:tc>
          <w:tcPr>
            <w:tcW w:w="562" w:type="dxa"/>
          </w:tcPr>
          <w:p w14:paraId="5F1362E2" w14:textId="77777777" w:rsidR="005C30D7" w:rsidRPr="00740FF1" w:rsidRDefault="005C30D7" w:rsidP="00874B2D">
            <w:pPr>
              <w:jc w:val="center"/>
              <w:rPr>
                <w:b/>
                <w:sz w:val="20"/>
                <w:szCs w:val="20"/>
                <w:lang w:val="es-MX"/>
              </w:rPr>
            </w:pPr>
            <w:r w:rsidRPr="00740FF1">
              <w:rPr>
                <w:b/>
                <w:sz w:val="20"/>
                <w:szCs w:val="20"/>
                <w:lang w:val="es-MX"/>
              </w:rPr>
              <w:t>4</w:t>
            </w:r>
          </w:p>
        </w:tc>
        <w:tc>
          <w:tcPr>
            <w:tcW w:w="9400" w:type="dxa"/>
          </w:tcPr>
          <w:p w14:paraId="05C56846" w14:textId="77777777" w:rsidR="005C30D7" w:rsidRPr="00740FF1" w:rsidRDefault="005C30D7" w:rsidP="00874B2D">
            <w:pPr>
              <w:rPr>
                <w:b/>
                <w:sz w:val="20"/>
                <w:szCs w:val="20"/>
                <w:lang w:val="es-MX"/>
              </w:rPr>
            </w:pPr>
            <w:r w:rsidRPr="00CA5996">
              <w:rPr>
                <w:sz w:val="20"/>
                <w:szCs w:val="20"/>
              </w:rPr>
              <w:t xml:space="preserve">Se llevará a cabo la actualización e implementación de indicadores que se ajusten de manera precisa a </w:t>
            </w:r>
            <w:r w:rsidRPr="00CA5996">
              <w:rPr>
                <w:sz w:val="20"/>
                <w:szCs w:val="20"/>
              </w:rPr>
              <w:lastRenderedPageBreak/>
              <w:t>las necesidades específicas del proceso contable, asegurando su relevancia y utilidad.</w:t>
            </w:r>
          </w:p>
        </w:tc>
      </w:tr>
    </w:tbl>
    <w:p w14:paraId="41071384" w14:textId="77777777" w:rsidR="005C30D7" w:rsidRDefault="005C30D7" w:rsidP="005C30D7">
      <w:pPr>
        <w:pStyle w:val="Textoindependiente"/>
        <w:ind w:right="-50"/>
        <w:jc w:val="both"/>
        <w:rPr>
          <w:b/>
          <w:bCs/>
          <w:sz w:val="28"/>
          <w:szCs w:val="28"/>
        </w:rPr>
      </w:pPr>
    </w:p>
    <w:p w14:paraId="478479BC" w14:textId="77777777" w:rsidR="005C30D7" w:rsidRPr="0067097C" w:rsidRDefault="005C30D7" w:rsidP="005C30D7">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403EEAE0" w14:textId="77777777" w:rsidR="005C30D7" w:rsidRDefault="005C30D7" w:rsidP="005C30D7">
      <w:pPr>
        <w:pStyle w:val="Textoindependiente"/>
        <w:ind w:right="-50"/>
        <w:jc w:val="both"/>
        <w:rPr>
          <w:b/>
          <w:bCs/>
          <w:sz w:val="28"/>
          <w:szCs w:val="28"/>
        </w:rPr>
      </w:pPr>
    </w:p>
    <w:p w14:paraId="48C57B73" w14:textId="4EF65F6F" w:rsidR="005C30D7" w:rsidRPr="002534FE" w:rsidRDefault="00C33839" w:rsidP="005C30D7">
      <w:pPr>
        <w:pStyle w:val="Ttulo1"/>
        <w:spacing w:before="93"/>
        <w:ind w:left="0" w:right="-50"/>
        <w:rPr>
          <w:sz w:val="28"/>
          <w:szCs w:val="28"/>
        </w:rPr>
      </w:pPr>
      <w:r>
        <w:rPr>
          <w:sz w:val="28"/>
          <w:szCs w:val="28"/>
        </w:rPr>
        <w:t>D</w:t>
      </w:r>
      <w:r w:rsidR="005C30D7">
        <w:rPr>
          <w:sz w:val="28"/>
          <w:szCs w:val="28"/>
        </w:rPr>
        <w:t xml:space="preserve">.- </w:t>
      </w:r>
      <w:r w:rsidR="005C30D7" w:rsidRPr="002534FE">
        <w:rPr>
          <w:sz w:val="28"/>
          <w:szCs w:val="28"/>
        </w:rPr>
        <w:t>SEGUIMIENTO AL PLAN O PLANES DE MEJORAMIENTO SUSCRITOS CON LA CGR A 31 DE DICIEMBRE DE 2024:</w:t>
      </w:r>
    </w:p>
    <w:p w14:paraId="5B1DD014" w14:textId="77777777" w:rsidR="005C30D7" w:rsidRPr="00B54567" w:rsidRDefault="005C30D7" w:rsidP="005C30D7">
      <w:pPr>
        <w:pStyle w:val="Ttulo1"/>
        <w:spacing w:before="93"/>
        <w:ind w:left="-142" w:right="-50"/>
      </w:pPr>
    </w:p>
    <w:tbl>
      <w:tblPr>
        <w:tblStyle w:val="Tablaconcuadrcula"/>
        <w:tblW w:w="10065" w:type="dxa"/>
        <w:tblInd w:w="-5" w:type="dxa"/>
        <w:tblLook w:val="04A0" w:firstRow="1" w:lastRow="0" w:firstColumn="1" w:lastColumn="0" w:noHBand="0" w:noVBand="1"/>
      </w:tblPr>
      <w:tblGrid>
        <w:gridCol w:w="1701"/>
        <w:gridCol w:w="2552"/>
        <w:gridCol w:w="2268"/>
        <w:gridCol w:w="1984"/>
        <w:gridCol w:w="1560"/>
      </w:tblGrid>
      <w:tr w:rsidR="005C30D7" w:rsidRPr="00B54567" w14:paraId="192937FF" w14:textId="77777777" w:rsidTr="00874B2D">
        <w:tc>
          <w:tcPr>
            <w:tcW w:w="1701" w:type="dxa"/>
          </w:tcPr>
          <w:p w14:paraId="21C47F49" w14:textId="77777777" w:rsidR="005C30D7" w:rsidRPr="00B54567" w:rsidRDefault="005C30D7" w:rsidP="00874B2D">
            <w:pPr>
              <w:pStyle w:val="Ttulo1"/>
              <w:ind w:left="0" w:right="-50"/>
              <w:jc w:val="center"/>
              <w:outlineLvl w:val="0"/>
              <w:rPr>
                <w:sz w:val="20"/>
                <w:szCs w:val="20"/>
              </w:rPr>
            </w:pPr>
            <w:r w:rsidRPr="00B54567">
              <w:rPr>
                <w:sz w:val="20"/>
                <w:szCs w:val="20"/>
              </w:rPr>
              <w:t xml:space="preserve">TOTAL, HALLAZGOS SEGÚN LA </w:t>
            </w:r>
          </w:p>
          <w:p w14:paraId="0A53DC34" w14:textId="77777777" w:rsidR="005C30D7" w:rsidRPr="00B54567" w:rsidRDefault="005C30D7" w:rsidP="00874B2D">
            <w:pPr>
              <w:pStyle w:val="Ttulo1"/>
              <w:ind w:left="0" w:right="-50"/>
              <w:jc w:val="center"/>
              <w:outlineLvl w:val="0"/>
              <w:rPr>
                <w:sz w:val="20"/>
                <w:szCs w:val="20"/>
              </w:rPr>
            </w:pPr>
            <w:r w:rsidRPr="00B54567">
              <w:rPr>
                <w:sz w:val="20"/>
                <w:szCs w:val="20"/>
              </w:rPr>
              <w:t>CGR</w:t>
            </w:r>
          </w:p>
          <w:p w14:paraId="4E3371B5" w14:textId="77777777" w:rsidR="005C30D7" w:rsidRPr="00B54567" w:rsidRDefault="005C30D7" w:rsidP="00874B2D">
            <w:pPr>
              <w:pStyle w:val="Ttulo1"/>
              <w:ind w:left="0" w:right="-50"/>
              <w:jc w:val="center"/>
              <w:outlineLvl w:val="0"/>
              <w:rPr>
                <w:sz w:val="20"/>
                <w:szCs w:val="20"/>
              </w:rPr>
            </w:pPr>
          </w:p>
          <w:p w14:paraId="269E1D26" w14:textId="77777777" w:rsidR="005C30D7" w:rsidRPr="00B54567" w:rsidRDefault="005C30D7" w:rsidP="00874B2D">
            <w:pPr>
              <w:pStyle w:val="Ttulo1"/>
              <w:ind w:left="0" w:right="-50"/>
              <w:jc w:val="center"/>
              <w:outlineLvl w:val="0"/>
              <w:rPr>
                <w:sz w:val="20"/>
                <w:szCs w:val="20"/>
              </w:rPr>
            </w:pPr>
          </w:p>
        </w:tc>
        <w:tc>
          <w:tcPr>
            <w:tcW w:w="2552" w:type="dxa"/>
          </w:tcPr>
          <w:p w14:paraId="1AD0FFF7" w14:textId="77777777" w:rsidR="005C30D7" w:rsidRPr="00B54567" w:rsidRDefault="005C30D7"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5EF8734E" w14:textId="77777777" w:rsidR="005C30D7" w:rsidRPr="00B54567" w:rsidRDefault="005C30D7" w:rsidP="00874B2D">
            <w:pPr>
              <w:pStyle w:val="Ttulo1"/>
              <w:ind w:left="0" w:right="-50"/>
              <w:jc w:val="center"/>
              <w:outlineLvl w:val="0"/>
              <w:rPr>
                <w:sz w:val="20"/>
                <w:szCs w:val="20"/>
              </w:rPr>
            </w:pPr>
          </w:p>
        </w:tc>
        <w:tc>
          <w:tcPr>
            <w:tcW w:w="2268" w:type="dxa"/>
          </w:tcPr>
          <w:p w14:paraId="7C6C6999" w14:textId="77777777" w:rsidR="005C30D7" w:rsidRPr="00B54567" w:rsidRDefault="005C30D7" w:rsidP="00874B2D">
            <w:pPr>
              <w:pStyle w:val="Ttulo1"/>
              <w:ind w:left="0" w:right="-50"/>
              <w:jc w:val="center"/>
              <w:outlineLvl w:val="0"/>
              <w:rPr>
                <w:sz w:val="20"/>
                <w:szCs w:val="20"/>
              </w:rPr>
            </w:pPr>
            <w:r w:rsidRPr="00B54567">
              <w:rPr>
                <w:sz w:val="20"/>
                <w:szCs w:val="20"/>
              </w:rPr>
              <w:t>TOTAL, DE METAS CUMPLIDAS</w:t>
            </w:r>
          </w:p>
          <w:p w14:paraId="661C12DB" w14:textId="77777777" w:rsidR="005C30D7" w:rsidRPr="00B54567" w:rsidRDefault="005C30D7" w:rsidP="00874B2D">
            <w:pPr>
              <w:pStyle w:val="Ttulo1"/>
              <w:ind w:left="0" w:right="-50"/>
              <w:jc w:val="center"/>
              <w:outlineLvl w:val="0"/>
              <w:rPr>
                <w:sz w:val="20"/>
                <w:szCs w:val="20"/>
              </w:rPr>
            </w:pPr>
            <w:r w:rsidRPr="00B54567">
              <w:rPr>
                <w:sz w:val="20"/>
                <w:szCs w:val="20"/>
              </w:rPr>
              <w:t xml:space="preserve"> A 31/12/2024</w:t>
            </w:r>
          </w:p>
        </w:tc>
        <w:tc>
          <w:tcPr>
            <w:tcW w:w="1984" w:type="dxa"/>
          </w:tcPr>
          <w:p w14:paraId="5E0C5A8F" w14:textId="77777777" w:rsidR="005C30D7" w:rsidRPr="00B54567" w:rsidRDefault="005C30D7" w:rsidP="00874B2D">
            <w:pPr>
              <w:pStyle w:val="Ttulo1"/>
              <w:ind w:left="0" w:right="-50"/>
              <w:jc w:val="center"/>
              <w:outlineLvl w:val="0"/>
              <w:rPr>
                <w:sz w:val="20"/>
                <w:szCs w:val="20"/>
              </w:rPr>
            </w:pPr>
            <w:r w:rsidRPr="00B54567">
              <w:rPr>
                <w:sz w:val="20"/>
                <w:szCs w:val="20"/>
              </w:rPr>
              <w:t>CUMPLIMIENTO DEL PLAN EN %</w:t>
            </w:r>
          </w:p>
          <w:p w14:paraId="1AFB1B95" w14:textId="77777777" w:rsidR="005C30D7" w:rsidRPr="00B54567" w:rsidRDefault="005C30D7" w:rsidP="00874B2D">
            <w:pPr>
              <w:pStyle w:val="Ttulo1"/>
              <w:ind w:left="0" w:right="-50"/>
              <w:jc w:val="center"/>
              <w:outlineLvl w:val="0"/>
              <w:rPr>
                <w:sz w:val="20"/>
                <w:szCs w:val="20"/>
              </w:rPr>
            </w:pPr>
            <w:r w:rsidRPr="00B54567">
              <w:rPr>
                <w:sz w:val="20"/>
                <w:szCs w:val="20"/>
              </w:rPr>
              <w:t xml:space="preserve"> A 31/12/2024</w:t>
            </w:r>
          </w:p>
        </w:tc>
        <w:tc>
          <w:tcPr>
            <w:tcW w:w="1560" w:type="dxa"/>
          </w:tcPr>
          <w:p w14:paraId="2E5DF1BB" w14:textId="77777777" w:rsidR="005C30D7" w:rsidRPr="00B54567" w:rsidRDefault="005C30D7" w:rsidP="00874B2D">
            <w:pPr>
              <w:pStyle w:val="Ttulo1"/>
              <w:ind w:left="0" w:right="-50"/>
              <w:jc w:val="center"/>
              <w:outlineLvl w:val="0"/>
              <w:rPr>
                <w:sz w:val="20"/>
                <w:szCs w:val="20"/>
              </w:rPr>
            </w:pPr>
            <w:r w:rsidRPr="00B54567">
              <w:rPr>
                <w:sz w:val="20"/>
                <w:szCs w:val="20"/>
              </w:rPr>
              <w:t xml:space="preserve">AVANCE DEL PLAN EN % </w:t>
            </w:r>
          </w:p>
          <w:p w14:paraId="650F5B2A" w14:textId="77777777" w:rsidR="005C30D7" w:rsidRPr="00B54567" w:rsidRDefault="005C30D7" w:rsidP="00874B2D">
            <w:pPr>
              <w:pStyle w:val="Ttulo1"/>
              <w:ind w:left="0" w:right="-50"/>
              <w:jc w:val="center"/>
              <w:outlineLvl w:val="0"/>
              <w:rPr>
                <w:sz w:val="20"/>
                <w:szCs w:val="20"/>
              </w:rPr>
            </w:pPr>
            <w:r w:rsidRPr="00B54567">
              <w:rPr>
                <w:sz w:val="20"/>
                <w:szCs w:val="20"/>
              </w:rPr>
              <w:t>A 31/12/2024</w:t>
            </w:r>
          </w:p>
        </w:tc>
      </w:tr>
      <w:tr w:rsidR="005C30D7" w:rsidRPr="00B54567" w14:paraId="186176DF" w14:textId="77777777" w:rsidTr="00874B2D">
        <w:tc>
          <w:tcPr>
            <w:tcW w:w="1701" w:type="dxa"/>
          </w:tcPr>
          <w:p w14:paraId="5D55EE07" w14:textId="77777777" w:rsidR="005C30D7" w:rsidRPr="00B54567" w:rsidRDefault="005C30D7" w:rsidP="00874B2D">
            <w:pPr>
              <w:pStyle w:val="Ttulo1"/>
              <w:ind w:left="0" w:right="-50"/>
              <w:jc w:val="center"/>
              <w:outlineLvl w:val="0"/>
              <w:rPr>
                <w:sz w:val="20"/>
                <w:szCs w:val="20"/>
              </w:rPr>
            </w:pPr>
            <w:r>
              <w:rPr>
                <w:sz w:val="20"/>
                <w:szCs w:val="20"/>
              </w:rPr>
              <w:t>34</w:t>
            </w:r>
          </w:p>
        </w:tc>
        <w:tc>
          <w:tcPr>
            <w:tcW w:w="2552" w:type="dxa"/>
          </w:tcPr>
          <w:p w14:paraId="44996BD1" w14:textId="77777777" w:rsidR="005C30D7" w:rsidRPr="00B54567" w:rsidRDefault="005C30D7" w:rsidP="00874B2D">
            <w:pPr>
              <w:pStyle w:val="Ttulo1"/>
              <w:ind w:left="0" w:right="-50"/>
              <w:jc w:val="center"/>
              <w:outlineLvl w:val="0"/>
              <w:rPr>
                <w:sz w:val="20"/>
                <w:szCs w:val="20"/>
              </w:rPr>
            </w:pPr>
            <w:r>
              <w:rPr>
                <w:sz w:val="20"/>
                <w:szCs w:val="20"/>
              </w:rPr>
              <w:t>46</w:t>
            </w:r>
          </w:p>
        </w:tc>
        <w:tc>
          <w:tcPr>
            <w:tcW w:w="2268" w:type="dxa"/>
          </w:tcPr>
          <w:p w14:paraId="4CCA12A2" w14:textId="77777777" w:rsidR="005C30D7" w:rsidRPr="00B54567" w:rsidRDefault="005C30D7" w:rsidP="00874B2D">
            <w:pPr>
              <w:pStyle w:val="Ttulo1"/>
              <w:ind w:left="0" w:right="-50"/>
              <w:jc w:val="center"/>
              <w:outlineLvl w:val="0"/>
              <w:rPr>
                <w:sz w:val="20"/>
                <w:szCs w:val="20"/>
              </w:rPr>
            </w:pPr>
            <w:r>
              <w:rPr>
                <w:sz w:val="20"/>
                <w:szCs w:val="20"/>
              </w:rPr>
              <w:t>16</w:t>
            </w:r>
          </w:p>
        </w:tc>
        <w:tc>
          <w:tcPr>
            <w:tcW w:w="1984" w:type="dxa"/>
          </w:tcPr>
          <w:p w14:paraId="7F39A54B" w14:textId="77777777" w:rsidR="005C30D7" w:rsidRPr="00B54567" w:rsidRDefault="005C30D7" w:rsidP="00874B2D">
            <w:pPr>
              <w:pStyle w:val="Ttulo1"/>
              <w:ind w:left="0" w:right="-50"/>
              <w:jc w:val="center"/>
              <w:outlineLvl w:val="0"/>
              <w:rPr>
                <w:sz w:val="20"/>
                <w:szCs w:val="20"/>
                <w:u w:val="single"/>
              </w:rPr>
            </w:pPr>
            <w:r>
              <w:rPr>
                <w:sz w:val="20"/>
                <w:szCs w:val="20"/>
                <w:u w:val="single"/>
              </w:rPr>
              <w:t>34,7</w:t>
            </w:r>
            <w:r w:rsidRPr="00B54567">
              <w:rPr>
                <w:sz w:val="20"/>
                <w:szCs w:val="20"/>
                <w:u w:val="single"/>
              </w:rPr>
              <w:t>%</w:t>
            </w:r>
          </w:p>
        </w:tc>
        <w:tc>
          <w:tcPr>
            <w:tcW w:w="1560" w:type="dxa"/>
          </w:tcPr>
          <w:p w14:paraId="61872348" w14:textId="77777777" w:rsidR="005C30D7" w:rsidRPr="00B54567" w:rsidRDefault="005C30D7" w:rsidP="00874B2D">
            <w:pPr>
              <w:pStyle w:val="Ttulo1"/>
              <w:ind w:left="0" w:right="-50"/>
              <w:jc w:val="center"/>
              <w:outlineLvl w:val="0"/>
              <w:rPr>
                <w:sz w:val="20"/>
                <w:szCs w:val="20"/>
                <w:u w:val="single"/>
              </w:rPr>
            </w:pPr>
            <w:r>
              <w:rPr>
                <w:sz w:val="20"/>
                <w:szCs w:val="20"/>
                <w:u w:val="single"/>
              </w:rPr>
              <w:t>34,7</w:t>
            </w:r>
            <w:r w:rsidRPr="00B54567">
              <w:rPr>
                <w:sz w:val="20"/>
                <w:szCs w:val="20"/>
                <w:u w:val="single"/>
              </w:rPr>
              <w:t>%</w:t>
            </w:r>
          </w:p>
        </w:tc>
      </w:tr>
    </w:tbl>
    <w:p w14:paraId="6E1A0A32" w14:textId="77777777" w:rsidR="005C30D7" w:rsidRDefault="005C30D7" w:rsidP="005C30D7">
      <w:pPr>
        <w:pStyle w:val="Ttulo1"/>
        <w:ind w:left="0" w:right="-50"/>
      </w:pPr>
    </w:p>
    <w:p w14:paraId="7806216A" w14:textId="77777777" w:rsidR="005C30D7" w:rsidRPr="00470425" w:rsidRDefault="005C30D7" w:rsidP="005C30D7">
      <w:pPr>
        <w:pStyle w:val="Ttulo1"/>
        <w:ind w:left="0" w:right="-50"/>
        <w:rPr>
          <w:b w:val="0"/>
          <w:bCs w:val="0"/>
        </w:rPr>
      </w:pPr>
      <w:r>
        <w:t xml:space="preserve">LA ENTIDAD INFORMA: </w:t>
      </w:r>
      <w:r>
        <w:rPr>
          <w:b w:val="0"/>
          <w:bCs w:val="0"/>
        </w:rPr>
        <w:t xml:space="preserve">Para la vigencia 2024, la Corporación Autónoma Regional de la Orinoquia – Corporinoquia, registro 34 hallazgos con 46 actividades de mejora conforme al Plan de Mejoramiento suscrito con la Contraloría General de la República. Durante la vigencia 2024 se cerraron 10 hallazgos; de los cuales 4 fueron cerrados en el primer trimestre del 2024 mediante Acta No. 002 del 25 de junio de 2024 y 6 hallazgos cerrados en el cuarto trimestre del 2024; Acta No. 004 del 22 de noviembre de 2024, hallazgos representados en 17 actividades de mejora, el cierre se hizo a través del Comité Institucional de Coordinación de Control Interno, </w:t>
      </w:r>
      <w:r w:rsidRPr="00DF2F58">
        <w:rPr>
          <w:u w:val="single"/>
        </w:rPr>
        <w:t>quedando para hacer seguimiento en la vigencia 2025 a 24 hallazgos representados en 29 actividades de mejora</w:t>
      </w:r>
      <w:r>
        <w:rPr>
          <w:b w:val="0"/>
          <w:bCs w:val="0"/>
        </w:rPr>
        <w:t>.</w:t>
      </w:r>
    </w:p>
    <w:p w14:paraId="1E3CC616" w14:textId="77777777" w:rsidR="005C30D7" w:rsidRDefault="005C30D7" w:rsidP="005C30D7">
      <w:pPr>
        <w:pStyle w:val="Textoindependiente"/>
        <w:tabs>
          <w:tab w:val="left" w:pos="2055"/>
        </w:tabs>
        <w:spacing w:before="5"/>
        <w:rPr>
          <w:sz w:val="17"/>
        </w:rPr>
      </w:pPr>
    </w:p>
    <w:p w14:paraId="1C880719" w14:textId="77777777" w:rsidR="005C30D7" w:rsidRPr="00083774" w:rsidRDefault="005C30D7" w:rsidP="005C30D7">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2984FA0A" w14:textId="77777777" w:rsidR="005C30D7" w:rsidRDefault="005C30D7" w:rsidP="005C30D7">
      <w:pPr>
        <w:pStyle w:val="Textoindependiente"/>
        <w:tabs>
          <w:tab w:val="left" w:pos="2055"/>
        </w:tabs>
        <w:spacing w:before="5"/>
        <w:rPr>
          <w:sz w:val="17"/>
        </w:rPr>
      </w:pPr>
    </w:p>
    <w:p w14:paraId="6D790EB2" w14:textId="77777777" w:rsidR="005C30D7" w:rsidRPr="0050489C" w:rsidRDefault="005C30D7" w:rsidP="005C30D7">
      <w:pPr>
        <w:pStyle w:val="Textoindependiente"/>
        <w:tabs>
          <w:tab w:val="left" w:pos="2055"/>
        </w:tabs>
        <w:spacing w:before="5"/>
        <w:jc w:val="both"/>
      </w:pPr>
      <w:r>
        <w:rPr>
          <w:b/>
          <w:bCs/>
        </w:rPr>
        <w:t xml:space="preserve">NOTA: </w:t>
      </w:r>
      <w:r>
        <w:t>La entidad no informa de manera concreta sobre la eficiencia y eficacia de las acciones realizadas para el cumplimiento del plan de mejoramiento vigente.</w:t>
      </w:r>
    </w:p>
    <w:p w14:paraId="768DA562" w14:textId="4F67BAEA" w:rsidR="009F68D9" w:rsidRDefault="009F68D9" w:rsidP="0039713A"/>
    <w:p w14:paraId="6BF1C715" w14:textId="77777777" w:rsidR="008D40A5" w:rsidRDefault="008D40A5" w:rsidP="008D40A5">
      <w:pPr>
        <w:tabs>
          <w:tab w:val="left" w:pos="2265"/>
          <w:tab w:val="left" w:pos="5293"/>
          <w:tab w:val="left" w:pos="7458"/>
          <w:tab w:val="left" w:pos="9541"/>
        </w:tabs>
        <w:spacing w:before="92"/>
        <w:ind w:right="49"/>
        <w:jc w:val="both"/>
        <w:rPr>
          <w:b/>
          <w:sz w:val="28"/>
          <w:szCs w:val="28"/>
        </w:rPr>
      </w:pPr>
      <w:bookmarkStart w:id="19" w:name="_Hlk207876230"/>
      <w:bookmarkStart w:id="20"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356F502A" w14:textId="77777777" w:rsidR="008D40A5" w:rsidRPr="00B54567" w:rsidRDefault="008D40A5" w:rsidP="008D40A5">
      <w:pPr>
        <w:tabs>
          <w:tab w:val="left" w:pos="2265"/>
          <w:tab w:val="left" w:pos="5293"/>
          <w:tab w:val="left" w:pos="7458"/>
          <w:tab w:val="left" w:pos="9541"/>
        </w:tabs>
        <w:spacing w:before="92"/>
        <w:ind w:right="49"/>
        <w:jc w:val="both"/>
        <w:rPr>
          <w:b/>
          <w:sz w:val="28"/>
          <w:szCs w:val="28"/>
        </w:rPr>
      </w:pPr>
    </w:p>
    <w:p w14:paraId="0A632584" w14:textId="70997783" w:rsidR="008D40A5" w:rsidRPr="00B54567" w:rsidRDefault="008D40A5" w:rsidP="008D40A5">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w:t>
      </w:r>
      <w:r w:rsidRPr="00B54567">
        <w:rPr>
          <w:b/>
          <w:sz w:val="28"/>
          <w:szCs w:val="28"/>
          <w:u w:val="single"/>
        </w:rPr>
        <w:lastRenderedPageBreak/>
        <w:t xml:space="preserve">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5" w:history="1">
        <w:r w:rsidRPr="00BB7681">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6" w:history="1">
        <w:r w:rsidRPr="00B54567">
          <w:rPr>
            <w:rStyle w:val="Hipervnculo"/>
            <w:b/>
            <w:sz w:val="28"/>
            <w:szCs w:val="28"/>
            <w:u w:val="thick" w:color="0000FF"/>
          </w:rPr>
          <w:t>fabian.trujillo@camara.gov.co</w:t>
        </w:r>
      </w:hyperlink>
    </w:p>
    <w:p w14:paraId="18A2ECA8" w14:textId="77777777" w:rsidR="008D40A5" w:rsidRPr="00B54567" w:rsidRDefault="008D40A5" w:rsidP="008D40A5">
      <w:pPr>
        <w:tabs>
          <w:tab w:val="left" w:pos="8985"/>
        </w:tabs>
        <w:ind w:right="49"/>
        <w:jc w:val="both"/>
        <w:rPr>
          <w:b/>
          <w:sz w:val="28"/>
          <w:szCs w:val="28"/>
        </w:rPr>
      </w:pPr>
    </w:p>
    <w:p w14:paraId="3D5DA93F" w14:textId="77777777" w:rsidR="008D40A5" w:rsidRDefault="008D40A5" w:rsidP="008D40A5">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4D32A2EA" w14:textId="77777777" w:rsidR="008D40A5" w:rsidRDefault="008D40A5" w:rsidP="008D40A5">
      <w:pPr>
        <w:tabs>
          <w:tab w:val="left" w:pos="834"/>
        </w:tabs>
        <w:spacing w:before="91"/>
        <w:ind w:right="49"/>
        <w:jc w:val="both"/>
        <w:rPr>
          <w:b/>
          <w:spacing w:val="-15"/>
          <w:sz w:val="28"/>
          <w:szCs w:val="28"/>
        </w:rPr>
      </w:pPr>
    </w:p>
    <w:p w14:paraId="2AA0BA5C" w14:textId="4EA759EF" w:rsidR="008D40A5" w:rsidRDefault="008D40A5" w:rsidP="008D40A5">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0531FA33" w14:textId="77777777" w:rsidR="00AF29B2" w:rsidRPr="009D3600" w:rsidRDefault="00AF29B2" w:rsidP="008D40A5">
      <w:pPr>
        <w:pStyle w:val="Prrafodelista"/>
        <w:ind w:left="0" w:right="49"/>
        <w:jc w:val="both"/>
        <w:rPr>
          <w:b/>
          <w:iCs/>
          <w:sz w:val="28"/>
          <w:szCs w:val="28"/>
        </w:rPr>
      </w:pPr>
    </w:p>
    <w:p w14:paraId="731A1C9B" w14:textId="77777777" w:rsidR="008D40A5" w:rsidRPr="00B54567" w:rsidRDefault="008D40A5" w:rsidP="008D40A5">
      <w:pPr>
        <w:pStyle w:val="Textoindependiente"/>
        <w:ind w:right="49"/>
        <w:rPr>
          <w:sz w:val="28"/>
          <w:szCs w:val="28"/>
        </w:rPr>
      </w:pPr>
    </w:p>
    <w:p w14:paraId="0F47401C" w14:textId="63EFC233" w:rsidR="008D40A5" w:rsidRDefault="008D40A5" w:rsidP="00C33839">
      <w:pPr>
        <w:pStyle w:val="Textoindependiente"/>
        <w:ind w:right="49"/>
        <w:rPr>
          <w:sz w:val="28"/>
          <w:szCs w:val="28"/>
        </w:rPr>
      </w:pPr>
      <w:r w:rsidRPr="00B54567">
        <w:rPr>
          <w:sz w:val="28"/>
          <w:szCs w:val="28"/>
        </w:rPr>
        <w:t>Atentamente,</w:t>
      </w:r>
    </w:p>
    <w:p w14:paraId="7FFA1762" w14:textId="38600A48" w:rsidR="00C33839" w:rsidRDefault="00C33839" w:rsidP="00C33839">
      <w:pPr>
        <w:pStyle w:val="Textoindependiente"/>
        <w:ind w:right="49"/>
        <w:rPr>
          <w:sz w:val="28"/>
          <w:szCs w:val="28"/>
        </w:rPr>
      </w:pPr>
    </w:p>
    <w:p w14:paraId="57773369" w14:textId="12FC3962" w:rsidR="00C33839" w:rsidRDefault="00C33839" w:rsidP="00C33839">
      <w:pPr>
        <w:pStyle w:val="Textoindependiente"/>
        <w:ind w:right="49"/>
        <w:rPr>
          <w:sz w:val="28"/>
          <w:szCs w:val="28"/>
        </w:rPr>
      </w:pPr>
    </w:p>
    <w:p w14:paraId="71323034" w14:textId="2D701F4C" w:rsidR="00C33839" w:rsidRDefault="00C33839" w:rsidP="00C33839">
      <w:pPr>
        <w:pStyle w:val="Textoindependiente"/>
        <w:ind w:right="49"/>
        <w:rPr>
          <w:sz w:val="28"/>
          <w:szCs w:val="28"/>
        </w:rPr>
      </w:pPr>
    </w:p>
    <w:p w14:paraId="416D695F" w14:textId="1D703549" w:rsidR="00C33839" w:rsidRDefault="00C33839" w:rsidP="00C33839">
      <w:pPr>
        <w:pStyle w:val="Textoindependiente"/>
        <w:ind w:right="49"/>
        <w:rPr>
          <w:sz w:val="28"/>
          <w:szCs w:val="28"/>
        </w:rPr>
      </w:pPr>
    </w:p>
    <w:p w14:paraId="347201F0" w14:textId="77777777" w:rsidR="00511835" w:rsidRDefault="00511835" w:rsidP="00511835">
      <w:pPr>
        <w:pStyle w:val="Textoindependiente"/>
        <w:jc w:val="center"/>
        <w:rPr>
          <w:i/>
          <w:iCs/>
        </w:rPr>
      </w:pPr>
      <w:r>
        <w:rPr>
          <w:i/>
          <w:iCs/>
        </w:rPr>
        <w:t>Original firmado</w:t>
      </w:r>
    </w:p>
    <w:p w14:paraId="74B8E7D7" w14:textId="74A31764" w:rsidR="00C33839" w:rsidRDefault="00C33839" w:rsidP="00C33839">
      <w:pPr>
        <w:pStyle w:val="Textoindependiente"/>
        <w:ind w:right="49"/>
        <w:rPr>
          <w:sz w:val="28"/>
          <w:szCs w:val="28"/>
        </w:rPr>
      </w:pPr>
    </w:p>
    <w:p w14:paraId="2FC553EF" w14:textId="77777777" w:rsidR="00C33839" w:rsidRPr="00B54567" w:rsidRDefault="00C33839" w:rsidP="00C33839">
      <w:pPr>
        <w:pStyle w:val="Textoindependiente"/>
        <w:ind w:right="49"/>
        <w:rPr>
          <w:b/>
        </w:rPr>
      </w:pPr>
    </w:p>
    <w:p w14:paraId="3B73383B" w14:textId="77777777" w:rsidR="008D40A5" w:rsidRPr="00B54567" w:rsidRDefault="008D40A5" w:rsidP="008D40A5">
      <w:pPr>
        <w:ind w:left="-567"/>
        <w:jc w:val="center"/>
        <w:rPr>
          <w:b/>
          <w:sz w:val="24"/>
          <w:szCs w:val="24"/>
        </w:rPr>
      </w:pPr>
      <w:r w:rsidRPr="00B54567">
        <w:rPr>
          <w:b/>
          <w:sz w:val="24"/>
          <w:szCs w:val="24"/>
        </w:rPr>
        <w:t>VICTOR ANDRÉS TOVAR TRUJILLO</w:t>
      </w:r>
    </w:p>
    <w:p w14:paraId="4E4102E7" w14:textId="77777777" w:rsidR="008D40A5" w:rsidRPr="00B54567" w:rsidRDefault="008D40A5" w:rsidP="008D40A5">
      <w:pPr>
        <w:ind w:left="-567"/>
        <w:jc w:val="center"/>
        <w:rPr>
          <w:b/>
          <w:sz w:val="24"/>
        </w:rPr>
      </w:pPr>
      <w:r w:rsidRPr="00B54567">
        <w:rPr>
          <w:b/>
          <w:sz w:val="24"/>
          <w:szCs w:val="24"/>
        </w:rPr>
        <w:t>Secretario General</w:t>
      </w:r>
      <w:r w:rsidRPr="00B54567">
        <w:rPr>
          <w:b/>
          <w:sz w:val="24"/>
        </w:rPr>
        <w:t xml:space="preserve"> </w:t>
      </w:r>
    </w:p>
    <w:p w14:paraId="2F193F18" w14:textId="77777777" w:rsidR="008D40A5" w:rsidRPr="00B54567" w:rsidRDefault="008D40A5" w:rsidP="008D40A5">
      <w:pPr>
        <w:ind w:left="2268" w:right="2640"/>
        <w:jc w:val="center"/>
        <w:rPr>
          <w:b/>
          <w:sz w:val="24"/>
        </w:rPr>
      </w:pPr>
      <w:r w:rsidRPr="00B54567">
        <w:rPr>
          <w:b/>
          <w:sz w:val="24"/>
        </w:rPr>
        <w:t xml:space="preserve">Comisión Legal de Cuentas </w:t>
      </w:r>
    </w:p>
    <w:p w14:paraId="76965A20" w14:textId="77777777" w:rsidR="008D40A5" w:rsidRPr="00B54567" w:rsidRDefault="008D40A5" w:rsidP="008D40A5">
      <w:pPr>
        <w:ind w:left="2268" w:right="2640"/>
        <w:jc w:val="center"/>
        <w:rPr>
          <w:b/>
          <w:sz w:val="24"/>
        </w:rPr>
      </w:pPr>
      <w:r w:rsidRPr="00B54567">
        <w:rPr>
          <w:b/>
          <w:sz w:val="24"/>
        </w:rPr>
        <w:t>Cámara de Representantes</w:t>
      </w:r>
    </w:p>
    <w:p w14:paraId="010C78BD" w14:textId="77777777" w:rsidR="008D40A5" w:rsidRPr="00B54567" w:rsidRDefault="008D40A5" w:rsidP="008D40A5">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5680888E" w14:textId="77777777" w:rsidR="008D40A5" w:rsidRDefault="008D40A5" w:rsidP="008D40A5">
      <w:pPr>
        <w:ind w:left="1411" w:right="1900"/>
        <w:jc w:val="center"/>
        <w:rPr>
          <w:b/>
          <w:sz w:val="24"/>
        </w:rPr>
      </w:pPr>
      <w:r w:rsidRPr="00B54567">
        <w:rPr>
          <w:b/>
          <w:sz w:val="24"/>
        </w:rPr>
        <w:t>Bogotá D.C.</w:t>
      </w:r>
      <w:r>
        <w:rPr>
          <w:b/>
          <w:sz w:val="24"/>
        </w:rPr>
        <w:t xml:space="preserve"> </w:t>
      </w:r>
    </w:p>
    <w:p w14:paraId="1C039BA3" w14:textId="77777777" w:rsidR="008D40A5" w:rsidRDefault="008D40A5" w:rsidP="008D40A5">
      <w:pPr>
        <w:ind w:left="1411" w:right="1900"/>
        <w:jc w:val="center"/>
        <w:rPr>
          <w:b/>
          <w:sz w:val="24"/>
        </w:rPr>
      </w:pPr>
    </w:p>
    <w:bookmarkEnd w:id="19"/>
    <w:p w14:paraId="5176784E" w14:textId="77777777" w:rsidR="008D40A5" w:rsidRDefault="008D40A5" w:rsidP="008D40A5">
      <w:pPr>
        <w:ind w:left="1411" w:right="1900"/>
        <w:jc w:val="center"/>
        <w:rPr>
          <w:b/>
          <w:sz w:val="24"/>
        </w:rPr>
      </w:pPr>
    </w:p>
    <w:bookmarkEnd w:id="20"/>
    <w:p w14:paraId="48F23C1A" w14:textId="77777777" w:rsidR="008D40A5" w:rsidRPr="00F07556" w:rsidRDefault="008D40A5" w:rsidP="008D40A5">
      <w:pPr>
        <w:rPr>
          <w:b/>
          <w:bCs/>
          <w:sz w:val="24"/>
          <w:szCs w:val="24"/>
        </w:rPr>
      </w:pPr>
    </w:p>
    <w:p w14:paraId="597A8E61" w14:textId="77777777" w:rsidR="008D40A5" w:rsidRPr="0039713A" w:rsidRDefault="008D40A5" w:rsidP="0039713A"/>
    <w:sectPr w:rsidR="008D40A5" w:rsidRPr="0039713A" w:rsidSect="00343CF3">
      <w:footerReference w:type="default" r:id="rId1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0F79" w14:textId="77777777" w:rsidR="006E04EA" w:rsidRDefault="006E04EA" w:rsidP="00481F58">
      <w:r>
        <w:separator/>
      </w:r>
    </w:p>
  </w:endnote>
  <w:endnote w:type="continuationSeparator" w:id="0">
    <w:p w14:paraId="26A80D2A" w14:textId="77777777" w:rsidR="006E04EA" w:rsidRDefault="006E04EA"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049248"/>
      <w:docPartObj>
        <w:docPartGallery w:val="Page Numbers (Bottom of Page)"/>
        <w:docPartUnique/>
      </w:docPartObj>
    </w:sdtPr>
    <w:sdtEndPr/>
    <w:sdtContent>
      <w:p w14:paraId="6A62A7F8" w14:textId="5F31B11F" w:rsidR="005C30D7" w:rsidRDefault="005C30D7">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FAF2" w14:textId="77777777" w:rsidR="006E04EA" w:rsidRDefault="006E04EA" w:rsidP="00481F58">
      <w:r>
        <w:separator/>
      </w:r>
    </w:p>
  </w:footnote>
  <w:footnote w:type="continuationSeparator" w:id="0">
    <w:p w14:paraId="21FB1140" w14:textId="77777777" w:rsidR="006E04EA" w:rsidRDefault="006E04EA"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1D1366"/>
    <w:multiLevelType w:val="multilevel"/>
    <w:tmpl w:val="B45830D4"/>
    <w:lvl w:ilvl="0">
      <w:start w:val="2"/>
      <w:numFmt w:val="decimal"/>
      <w:lvlText w:val="%1"/>
      <w:lvlJc w:val="left"/>
      <w:pPr>
        <w:ind w:left="2713" w:hanging="446"/>
      </w:pPr>
      <w:rPr>
        <w:rFonts w:hint="default"/>
        <w:lang w:val="es-ES" w:eastAsia="en-US" w:bidi="ar-SA"/>
      </w:rPr>
    </w:lvl>
    <w:lvl w:ilvl="1">
      <w:start w:val="1"/>
      <w:numFmt w:val="decimal"/>
      <w:lvlText w:val="%1.%2"/>
      <w:lvlJc w:val="left"/>
      <w:pPr>
        <w:ind w:left="2713" w:hanging="446"/>
      </w:pPr>
      <w:rPr>
        <w:rFonts w:ascii="Arial" w:eastAsia="Arial" w:hAnsi="Arial" w:cs="Arial" w:hint="default"/>
        <w:b/>
        <w:bCs/>
        <w:i w:val="0"/>
        <w:iCs w:val="0"/>
        <w:color w:val="25408F"/>
        <w:spacing w:val="-25"/>
        <w:w w:val="100"/>
        <w:sz w:val="28"/>
        <w:szCs w:val="28"/>
        <w:lang w:val="es-ES" w:eastAsia="en-US" w:bidi="ar-SA"/>
      </w:rPr>
    </w:lvl>
    <w:lvl w:ilvl="2">
      <w:start w:val="1"/>
      <w:numFmt w:val="decimal"/>
      <w:lvlText w:val="%1.%2.%3"/>
      <w:lvlJc w:val="left"/>
      <w:pPr>
        <w:ind w:left="2999" w:hanging="720"/>
      </w:pPr>
      <w:rPr>
        <w:rFonts w:ascii="Arial" w:eastAsia="Arial" w:hAnsi="Arial" w:cs="Arial" w:hint="default"/>
        <w:b w:val="0"/>
        <w:bCs w:val="0"/>
        <w:i w:val="0"/>
        <w:iCs w:val="0"/>
        <w:color w:val="25408F"/>
        <w:spacing w:val="-30"/>
        <w:w w:val="100"/>
        <w:sz w:val="28"/>
        <w:szCs w:val="28"/>
        <w:lang w:val="es-ES" w:eastAsia="en-US" w:bidi="ar-SA"/>
      </w:rPr>
    </w:lvl>
    <w:lvl w:ilvl="3">
      <w:numFmt w:val="bullet"/>
      <w:lvlText w:val="•"/>
      <w:lvlJc w:val="left"/>
      <w:pPr>
        <w:ind w:left="5053" w:hanging="720"/>
      </w:pPr>
      <w:rPr>
        <w:rFonts w:hint="default"/>
        <w:lang w:val="es-ES" w:eastAsia="en-US" w:bidi="ar-SA"/>
      </w:rPr>
    </w:lvl>
    <w:lvl w:ilvl="4">
      <w:numFmt w:val="bullet"/>
      <w:lvlText w:val="•"/>
      <w:lvlJc w:val="left"/>
      <w:pPr>
        <w:ind w:left="6080" w:hanging="720"/>
      </w:pPr>
      <w:rPr>
        <w:rFonts w:hint="default"/>
        <w:lang w:val="es-ES" w:eastAsia="en-US" w:bidi="ar-SA"/>
      </w:rPr>
    </w:lvl>
    <w:lvl w:ilvl="5">
      <w:numFmt w:val="bullet"/>
      <w:lvlText w:val="•"/>
      <w:lvlJc w:val="left"/>
      <w:pPr>
        <w:ind w:left="7106" w:hanging="720"/>
      </w:pPr>
      <w:rPr>
        <w:rFonts w:hint="default"/>
        <w:lang w:val="es-ES" w:eastAsia="en-US" w:bidi="ar-SA"/>
      </w:rPr>
    </w:lvl>
    <w:lvl w:ilvl="6">
      <w:numFmt w:val="bullet"/>
      <w:lvlText w:val="•"/>
      <w:lvlJc w:val="left"/>
      <w:pPr>
        <w:ind w:left="8133" w:hanging="720"/>
      </w:pPr>
      <w:rPr>
        <w:rFonts w:hint="default"/>
        <w:lang w:val="es-ES" w:eastAsia="en-US" w:bidi="ar-SA"/>
      </w:rPr>
    </w:lvl>
    <w:lvl w:ilvl="7">
      <w:numFmt w:val="bullet"/>
      <w:lvlText w:val="•"/>
      <w:lvlJc w:val="left"/>
      <w:pPr>
        <w:ind w:left="9160" w:hanging="720"/>
      </w:pPr>
      <w:rPr>
        <w:rFonts w:hint="default"/>
        <w:lang w:val="es-ES" w:eastAsia="en-US" w:bidi="ar-SA"/>
      </w:rPr>
    </w:lvl>
    <w:lvl w:ilvl="8">
      <w:numFmt w:val="bullet"/>
      <w:lvlText w:val="•"/>
      <w:lvlJc w:val="left"/>
      <w:pPr>
        <w:ind w:left="10186" w:hanging="720"/>
      </w:pPr>
      <w:rPr>
        <w:rFonts w:hint="default"/>
        <w:lang w:val="es-ES" w:eastAsia="en-US" w:bidi="ar-SA"/>
      </w:rPr>
    </w:lvl>
  </w:abstractNum>
  <w:abstractNum w:abstractNumId="2" w15:restartNumberingAfterBreak="0">
    <w:nsid w:val="04247C80"/>
    <w:multiLevelType w:val="hybridMultilevel"/>
    <w:tmpl w:val="EF820B82"/>
    <w:lvl w:ilvl="0" w:tplc="9384D654">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E46C24"/>
    <w:multiLevelType w:val="hybridMultilevel"/>
    <w:tmpl w:val="027EF3CC"/>
    <w:lvl w:ilvl="0" w:tplc="92B6C9F4">
      <w:start w:val="1"/>
      <w:numFmt w:val="decimal"/>
      <w:lvlText w:val="%1."/>
      <w:lvlJc w:val="left"/>
      <w:pPr>
        <w:ind w:left="2461" w:hanging="194"/>
      </w:pPr>
      <w:rPr>
        <w:rFonts w:ascii="Verdana" w:eastAsia="Verdana" w:hAnsi="Verdana" w:cs="Verdana" w:hint="default"/>
        <w:b/>
        <w:bCs/>
        <w:i w:val="0"/>
        <w:iCs w:val="0"/>
        <w:color w:val="25408F"/>
        <w:spacing w:val="-1"/>
        <w:w w:val="100"/>
        <w:sz w:val="16"/>
        <w:szCs w:val="16"/>
        <w:lang w:val="es-ES" w:eastAsia="en-US" w:bidi="ar-SA"/>
      </w:rPr>
    </w:lvl>
    <w:lvl w:ilvl="1" w:tplc="2FEE3EB8">
      <w:numFmt w:val="bullet"/>
      <w:lvlText w:val="•"/>
      <w:lvlJc w:val="left"/>
      <w:pPr>
        <w:ind w:left="3438" w:hanging="194"/>
      </w:pPr>
      <w:rPr>
        <w:rFonts w:hint="default"/>
        <w:lang w:val="es-ES" w:eastAsia="en-US" w:bidi="ar-SA"/>
      </w:rPr>
    </w:lvl>
    <w:lvl w:ilvl="2" w:tplc="6C58D222">
      <w:numFmt w:val="bullet"/>
      <w:lvlText w:val="•"/>
      <w:lvlJc w:val="left"/>
      <w:pPr>
        <w:ind w:left="4416" w:hanging="194"/>
      </w:pPr>
      <w:rPr>
        <w:rFonts w:hint="default"/>
        <w:lang w:val="es-ES" w:eastAsia="en-US" w:bidi="ar-SA"/>
      </w:rPr>
    </w:lvl>
    <w:lvl w:ilvl="3" w:tplc="E41C8FB6">
      <w:numFmt w:val="bullet"/>
      <w:lvlText w:val="•"/>
      <w:lvlJc w:val="left"/>
      <w:pPr>
        <w:ind w:left="5394" w:hanging="194"/>
      </w:pPr>
      <w:rPr>
        <w:rFonts w:hint="default"/>
        <w:lang w:val="es-ES" w:eastAsia="en-US" w:bidi="ar-SA"/>
      </w:rPr>
    </w:lvl>
    <w:lvl w:ilvl="4" w:tplc="D4A66364">
      <w:numFmt w:val="bullet"/>
      <w:lvlText w:val="•"/>
      <w:lvlJc w:val="left"/>
      <w:pPr>
        <w:ind w:left="6372" w:hanging="194"/>
      </w:pPr>
      <w:rPr>
        <w:rFonts w:hint="default"/>
        <w:lang w:val="es-ES" w:eastAsia="en-US" w:bidi="ar-SA"/>
      </w:rPr>
    </w:lvl>
    <w:lvl w:ilvl="5" w:tplc="7FA42A12">
      <w:numFmt w:val="bullet"/>
      <w:lvlText w:val="•"/>
      <w:lvlJc w:val="left"/>
      <w:pPr>
        <w:ind w:left="7350" w:hanging="194"/>
      </w:pPr>
      <w:rPr>
        <w:rFonts w:hint="default"/>
        <w:lang w:val="es-ES" w:eastAsia="en-US" w:bidi="ar-SA"/>
      </w:rPr>
    </w:lvl>
    <w:lvl w:ilvl="6" w:tplc="474A75BE">
      <w:numFmt w:val="bullet"/>
      <w:lvlText w:val="•"/>
      <w:lvlJc w:val="left"/>
      <w:pPr>
        <w:ind w:left="8328" w:hanging="194"/>
      </w:pPr>
      <w:rPr>
        <w:rFonts w:hint="default"/>
        <w:lang w:val="es-ES" w:eastAsia="en-US" w:bidi="ar-SA"/>
      </w:rPr>
    </w:lvl>
    <w:lvl w:ilvl="7" w:tplc="58B22038">
      <w:numFmt w:val="bullet"/>
      <w:lvlText w:val="•"/>
      <w:lvlJc w:val="left"/>
      <w:pPr>
        <w:ind w:left="9306" w:hanging="194"/>
      </w:pPr>
      <w:rPr>
        <w:rFonts w:hint="default"/>
        <w:lang w:val="es-ES" w:eastAsia="en-US" w:bidi="ar-SA"/>
      </w:rPr>
    </w:lvl>
    <w:lvl w:ilvl="8" w:tplc="83D65108">
      <w:numFmt w:val="bullet"/>
      <w:lvlText w:val="•"/>
      <w:lvlJc w:val="left"/>
      <w:pPr>
        <w:ind w:left="10284" w:hanging="194"/>
      </w:pPr>
      <w:rPr>
        <w:rFonts w:hint="default"/>
        <w:lang w:val="es-ES" w:eastAsia="en-US" w:bidi="ar-SA"/>
      </w:rPr>
    </w:lvl>
  </w:abstractNum>
  <w:abstractNum w:abstractNumId="6"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AC0C22"/>
    <w:multiLevelType w:val="hybridMultilevel"/>
    <w:tmpl w:val="700AC40C"/>
    <w:lvl w:ilvl="0" w:tplc="B094B5B2">
      <w:numFmt w:val="bullet"/>
      <w:lvlText w:val="•"/>
      <w:lvlJc w:val="left"/>
      <w:pPr>
        <w:ind w:left="2551" w:hanging="269"/>
      </w:pPr>
      <w:rPr>
        <w:rFonts w:ascii="Verdana" w:eastAsia="Verdana" w:hAnsi="Verdana" w:cs="Verdana" w:hint="default"/>
        <w:b w:val="0"/>
        <w:bCs w:val="0"/>
        <w:i w:val="0"/>
        <w:iCs w:val="0"/>
        <w:color w:val="25408F"/>
        <w:spacing w:val="0"/>
        <w:w w:val="100"/>
        <w:sz w:val="22"/>
        <w:szCs w:val="22"/>
        <w:lang w:val="es-ES" w:eastAsia="en-US" w:bidi="ar-SA"/>
      </w:rPr>
    </w:lvl>
    <w:lvl w:ilvl="1" w:tplc="FA66A780">
      <w:numFmt w:val="bullet"/>
      <w:lvlText w:val="•"/>
      <w:lvlJc w:val="left"/>
      <w:pPr>
        <w:ind w:left="3528" w:hanging="269"/>
      </w:pPr>
      <w:rPr>
        <w:rFonts w:hint="default"/>
        <w:lang w:val="es-ES" w:eastAsia="en-US" w:bidi="ar-SA"/>
      </w:rPr>
    </w:lvl>
    <w:lvl w:ilvl="2" w:tplc="8AFC7C82">
      <w:numFmt w:val="bullet"/>
      <w:lvlText w:val="•"/>
      <w:lvlJc w:val="left"/>
      <w:pPr>
        <w:ind w:left="4496" w:hanging="269"/>
      </w:pPr>
      <w:rPr>
        <w:rFonts w:hint="default"/>
        <w:lang w:val="es-ES" w:eastAsia="en-US" w:bidi="ar-SA"/>
      </w:rPr>
    </w:lvl>
    <w:lvl w:ilvl="3" w:tplc="F9EC5462">
      <w:numFmt w:val="bullet"/>
      <w:lvlText w:val="•"/>
      <w:lvlJc w:val="left"/>
      <w:pPr>
        <w:ind w:left="5464" w:hanging="269"/>
      </w:pPr>
      <w:rPr>
        <w:rFonts w:hint="default"/>
        <w:lang w:val="es-ES" w:eastAsia="en-US" w:bidi="ar-SA"/>
      </w:rPr>
    </w:lvl>
    <w:lvl w:ilvl="4" w:tplc="AA6C801C">
      <w:numFmt w:val="bullet"/>
      <w:lvlText w:val="•"/>
      <w:lvlJc w:val="left"/>
      <w:pPr>
        <w:ind w:left="6432" w:hanging="269"/>
      </w:pPr>
      <w:rPr>
        <w:rFonts w:hint="default"/>
        <w:lang w:val="es-ES" w:eastAsia="en-US" w:bidi="ar-SA"/>
      </w:rPr>
    </w:lvl>
    <w:lvl w:ilvl="5" w:tplc="32BCB8BC">
      <w:numFmt w:val="bullet"/>
      <w:lvlText w:val="•"/>
      <w:lvlJc w:val="left"/>
      <w:pPr>
        <w:ind w:left="7400" w:hanging="269"/>
      </w:pPr>
      <w:rPr>
        <w:rFonts w:hint="default"/>
        <w:lang w:val="es-ES" w:eastAsia="en-US" w:bidi="ar-SA"/>
      </w:rPr>
    </w:lvl>
    <w:lvl w:ilvl="6" w:tplc="A61C062A">
      <w:numFmt w:val="bullet"/>
      <w:lvlText w:val="•"/>
      <w:lvlJc w:val="left"/>
      <w:pPr>
        <w:ind w:left="8368" w:hanging="269"/>
      </w:pPr>
      <w:rPr>
        <w:rFonts w:hint="default"/>
        <w:lang w:val="es-ES" w:eastAsia="en-US" w:bidi="ar-SA"/>
      </w:rPr>
    </w:lvl>
    <w:lvl w:ilvl="7" w:tplc="D71CE830">
      <w:numFmt w:val="bullet"/>
      <w:lvlText w:val="•"/>
      <w:lvlJc w:val="left"/>
      <w:pPr>
        <w:ind w:left="9336" w:hanging="269"/>
      </w:pPr>
      <w:rPr>
        <w:rFonts w:hint="default"/>
        <w:lang w:val="es-ES" w:eastAsia="en-US" w:bidi="ar-SA"/>
      </w:rPr>
    </w:lvl>
    <w:lvl w:ilvl="8" w:tplc="0DCA49AE">
      <w:numFmt w:val="bullet"/>
      <w:lvlText w:val="•"/>
      <w:lvlJc w:val="left"/>
      <w:pPr>
        <w:ind w:left="10304" w:hanging="269"/>
      </w:pPr>
      <w:rPr>
        <w:rFonts w:hint="default"/>
        <w:lang w:val="es-ES" w:eastAsia="en-US" w:bidi="ar-SA"/>
      </w:rPr>
    </w:lvl>
  </w:abstractNum>
  <w:abstractNum w:abstractNumId="11"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280C4F"/>
    <w:multiLevelType w:val="hybridMultilevel"/>
    <w:tmpl w:val="CB120788"/>
    <w:lvl w:ilvl="0" w:tplc="4880BDD2">
      <w:start w:val="1"/>
      <w:numFmt w:val="lowerLetter"/>
      <w:lvlText w:val="%1)"/>
      <w:lvlJc w:val="left"/>
      <w:pPr>
        <w:ind w:left="2267" w:hanging="275"/>
      </w:pPr>
      <w:rPr>
        <w:rFonts w:ascii="Verdana" w:eastAsia="Verdana" w:hAnsi="Verdana" w:cs="Verdana" w:hint="default"/>
        <w:b w:val="0"/>
        <w:bCs w:val="0"/>
        <w:i w:val="0"/>
        <w:iCs w:val="0"/>
        <w:color w:val="231F20"/>
        <w:spacing w:val="-22"/>
        <w:w w:val="100"/>
        <w:sz w:val="22"/>
        <w:szCs w:val="22"/>
        <w:lang w:val="es-ES" w:eastAsia="en-US" w:bidi="ar-SA"/>
      </w:rPr>
    </w:lvl>
    <w:lvl w:ilvl="1" w:tplc="C0225A1A">
      <w:numFmt w:val="bullet"/>
      <w:lvlText w:val="•"/>
      <w:lvlJc w:val="left"/>
      <w:pPr>
        <w:ind w:left="3258" w:hanging="275"/>
      </w:pPr>
      <w:rPr>
        <w:rFonts w:hint="default"/>
        <w:lang w:val="es-ES" w:eastAsia="en-US" w:bidi="ar-SA"/>
      </w:rPr>
    </w:lvl>
    <w:lvl w:ilvl="2" w:tplc="FCDC525E">
      <w:numFmt w:val="bullet"/>
      <w:lvlText w:val="•"/>
      <w:lvlJc w:val="left"/>
      <w:pPr>
        <w:ind w:left="4256" w:hanging="275"/>
      </w:pPr>
      <w:rPr>
        <w:rFonts w:hint="default"/>
        <w:lang w:val="es-ES" w:eastAsia="en-US" w:bidi="ar-SA"/>
      </w:rPr>
    </w:lvl>
    <w:lvl w:ilvl="3" w:tplc="377AC2D6">
      <w:numFmt w:val="bullet"/>
      <w:lvlText w:val="•"/>
      <w:lvlJc w:val="left"/>
      <w:pPr>
        <w:ind w:left="5254" w:hanging="275"/>
      </w:pPr>
      <w:rPr>
        <w:rFonts w:hint="default"/>
        <w:lang w:val="es-ES" w:eastAsia="en-US" w:bidi="ar-SA"/>
      </w:rPr>
    </w:lvl>
    <w:lvl w:ilvl="4" w:tplc="FF76E202">
      <w:numFmt w:val="bullet"/>
      <w:lvlText w:val="•"/>
      <w:lvlJc w:val="left"/>
      <w:pPr>
        <w:ind w:left="6252" w:hanging="275"/>
      </w:pPr>
      <w:rPr>
        <w:rFonts w:hint="default"/>
        <w:lang w:val="es-ES" w:eastAsia="en-US" w:bidi="ar-SA"/>
      </w:rPr>
    </w:lvl>
    <w:lvl w:ilvl="5" w:tplc="E2CEBA60">
      <w:numFmt w:val="bullet"/>
      <w:lvlText w:val="•"/>
      <w:lvlJc w:val="left"/>
      <w:pPr>
        <w:ind w:left="7250" w:hanging="275"/>
      </w:pPr>
      <w:rPr>
        <w:rFonts w:hint="default"/>
        <w:lang w:val="es-ES" w:eastAsia="en-US" w:bidi="ar-SA"/>
      </w:rPr>
    </w:lvl>
    <w:lvl w:ilvl="6" w:tplc="63763E04">
      <w:numFmt w:val="bullet"/>
      <w:lvlText w:val="•"/>
      <w:lvlJc w:val="left"/>
      <w:pPr>
        <w:ind w:left="8248" w:hanging="275"/>
      </w:pPr>
      <w:rPr>
        <w:rFonts w:hint="default"/>
        <w:lang w:val="es-ES" w:eastAsia="en-US" w:bidi="ar-SA"/>
      </w:rPr>
    </w:lvl>
    <w:lvl w:ilvl="7" w:tplc="78EC87F8">
      <w:numFmt w:val="bullet"/>
      <w:lvlText w:val="•"/>
      <w:lvlJc w:val="left"/>
      <w:pPr>
        <w:ind w:left="9246" w:hanging="275"/>
      </w:pPr>
      <w:rPr>
        <w:rFonts w:hint="default"/>
        <w:lang w:val="es-ES" w:eastAsia="en-US" w:bidi="ar-SA"/>
      </w:rPr>
    </w:lvl>
    <w:lvl w:ilvl="8" w:tplc="A19EB4F2">
      <w:numFmt w:val="bullet"/>
      <w:lvlText w:val="•"/>
      <w:lvlJc w:val="left"/>
      <w:pPr>
        <w:ind w:left="10244" w:hanging="275"/>
      </w:pPr>
      <w:rPr>
        <w:rFonts w:hint="default"/>
        <w:lang w:val="es-ES" w:eastAsia="en-US" w:bidi="ar-SA"/>
      </w:rPr>
    </w:lvl>
  </w:abstractNum>
  <w:abstractNum w:abstractNumId="14"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FF33F92"/>
    <w:multiLevelType w:val="hybridMultilevel"/>
    <w:tmpl w:val="0FFA4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4A56AD5"/>
    <w:multiLevelType w:val="hybridMultilevel"/>
    <w:tmpl w:val="377E49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7EE735F"/>
    <w:multiLevelType w:val="hybridMultilevel"/>
    <w:tmpl w:val="27F8A678"/>
    <w:lvl w:ilvl="0" w:tplc="B05E7544">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B6E2163"/>
    <w:multiLevelType w:val="hybridMultilevel"/>
    <w:tmpl w:val="5B6486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CF71995"/>
    <w:multiLevelType w:val="hybridMultilevel"/>
    <w:tmpl w:val="2A26696A"/>
    <w:lvl w:ilvl="0" w:tplc="1FFAFF50">
      <w:start w:val="875"/>
      <w:numFmt w:val="bullet"/>
      <w:lvlText w:val="-"/>
      <w:lvlJc w:val="left"/>
      <w:pPr>
        <w:ind w:left="720" w:hanging="360"/>
      </w:pPr>
      <w:rPr>
        <w:rFonts w:ascii="Arial" w:eastAsiaTheme="maj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1FD535D"/>
    <w:multiLevelType w:val="hybridMultilevel"/>
    <w:tmpl w:val="DA769BAA"/>
    <w:lvl w:ilvl="0" w:tplc="56741D28">
      <w:start w:val="1"/>
      <w:numFmt w:val="decimal"/>
      <w:lvlText w:val="%1."/>
      <w:lvlJc w:val="left"/>
      <w:pPr>
        <w:ind w:left="720" w:hanging="360"/>
      </w:pPr>
      <w:rPr>
        <w:rFonts w:hint="default"/>
        <w:color w:val="231F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9B4209"/>
    <w:multiLevelType w:val="hybridMultilevel"/>
    <w:tmpl w:val="3E86EB72"/>
    <w:lvl w:ilvl="0" w:tplc="288855AC">
      <w:start w:val="1"/>
      <w:numFmt w:val="decimal"/>
      <w:lvlText w:val="%1)"/>
      <w:lvlJc w:val="left"/>
      <w:pPr>
        <w:ind w:left="2267" w:hanging="385"/>
      </w:pPr>
      <w:rPr>
        <w:rFonts w:ascii="Verdana" w:eastAsia="Verdana" w:hAnsi="Verdana" w:cs="Verdana" w:hint="default"/>
        <w:b w:val="0"/>
        <w:bCs w:val="0"/>
        <w:i w:val="0"/>
        <w:iCs w:val="0"/>
        <w:color w:val="231F20"/>
        <w:spacing w:val="-22"/>
        <w:w w:val="100"/>
        <w:sz w:val="22"/>
        <w:szCs w:val="22"/>
        <w:lang w:val="es-ES" w:eastAsia="en-US" w:bidi="ar-SA"/>
      </w:rPr>
    </w:lvl>
    <w:lvl w:ilvl="1" w:tplc="014075EA">
      <w:numFmt w:val="bullet"/>
      <w:lvlText w:val="•"/>
      <w:lvlJc w:val="left"/>
      <w:pPr>
        <w:ind w:left="3258" w:hanging="385"/>
      </w:pPr>
      <w:rPr>
        <w:rFonts w:hint="default"/>
        <w:lang w:val="es-ES" w:eastAsia="en-US" w:bidi="ar-SA"/>
      </w:rPr>
    </w:lvl>
    <w:lvl w:ilvl="2" w:tplc="0ACEE008">
      <w:numFmt w:val="bullet"/>
      <w:lvlText w:val="•"/>
      <w:lvlJc w:val="left"/>
      <w:pPr>
        <w:ind w:left="4256" w:hanging="385"/>
      </w:pPr>
      <w:rPr>
        <w:rFonts w:hint="default"/>
        <w:lang w:val="es-ES" w:eastAsia="en-US" w:bidi="ar-SA"/>
      </w:rPr>
    </w:lvl>
    <w:lvl w:ilvl="3" w:tplc="52086668">
      <w:numFmt w:val="bullet"/>
      <w:lvlText w:val="•"/>
      <w:lvlJc w:val="left"/>
      <w:pPr>
        <w:ind w:left="5254" w:hanging="385"/>
      </w:pPr>
      <w:rPr>
        <w:rFonts w:hint="default"/>
        <w:lang w:val="es-ES" w:eastAsia="en-US" w:bidi="ar-SA"/>
      </w:rPr>
    </w:lvl>
    <w:lvl w:ilvl="4" w:tplc="37DC5CDA">
      <w:numFmt w:val="bullet"/>
      <w:lvlText w:val="•"/>
      <w:lvlJc w:val="left"/>
      <w:pPr>
        <w:ind w:left="6252" w:hanging="385"/>
      </w:pPr>
      <w:rPr>
        <w:rFonts w:hint="default"/>
        <w:lang w:val="es-ES" w:eastAsia="en-US" w:bidi="ar-SA"/>
      </w:rPr>
    </w:lvl>
    <w:lvl w:ilvl="5" w:tplc="795AD744">
      <w:numFmt w:val="bullet"/>
      <w:lvlText w:val="•"/>
      <w:lvlJc w:val="left"/>
      <w:pPr>
        <w:ind w:left="7250" w:hanging="385"/>
      </w:pPr>
      <w:rPr>
        <w:rFonts w:hint="default"/>
        <w:lang w:val="es-ES" w:eastAsia="en-US" w:bidi="ar-SA"/>
      </w:rPr>
    </w:lvl>
    <w:lvl w:ilvl="6" w:tplc="F75AF97C">
      <w:numFmt w:val="bullet"/>
      <w:lvlText w:val="•"/>
      <w:lvlJc w:val="left"/>
      <w:pPr>
        <w:ind w:left="8248" w:hanging="385"/>
      </w:pPr>
      <w:rPr>
        <w:rFonts w:hint="default"/>
        <w:lang w:val="es-ES" w:eastAsia="en-US" w:bidi="ar-SA"/>
      </w:rPr>
    </w:lvl>
    <w:lvl w:ilvl="7" w:tplc="C7F80BF8">
      <w:numFmt w:val="bullet"/>
      <w:lvlText w:val="•"/>
      <w:lvlJc w:val="left"/>
      <w:pPr>
        <w:ind w:left="9246" w:hanging="385"/>
      </w:pPr>
      <w:rPr>
        <w:rFonts w:hint="default"/>
        <w:lang w:val="es-ES" w:eastAsia="en-US" w:bidi="ar-SA"/>
      </w:rPr>
    </w:lvl>
    <w:lvl w:ilvl="8" w:tplc="AC7CB7EE">
      <w:numFmt w:val="bullet"/>
      <w:lvlText w:val="•"/>
      <w:lvlJc w:val="left"/>
      <w:pPr>
        <w:ind w:left="10244" w:hanging="385"/>
      </w:pPr>
      <w:rPr>
        <w:rFonts w:hint="default"/>
        <w:lang w:val="es-ES" w:eastAsia="en-US" w:bidi="ar-SA"/>
      </w:rPr>
    </w:lvl>
  </w:abstractNum>
  <w:abstractNum w:abstractNumId="29" w15:restartNumberingAfterBreak="0">
    <w:nsid w:val="4BF07D4D"/>
    <w:multiLevelType w:val="hybridMultilevel"/>
    <w:tmpl w:val="AE2C66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10710F"/>
    <w:multiLevelType w:val="multilevel"/>
    <w:tmpl w:val="48F8E270"/>
    <w:lvl w:ilvl="0">
      <w:start w:val="7"/>
      <w:numFmt w:val="decimal"/>
      <w:lvlText w:val="%1."/>
      <w:lvlJc w:val="left"/>
      <w:pPr>
        <w:ind w:left="585" w:hanging="585"/>
      </w:pPr>
      <w:rPr>
        <w:rFonts w:hint="default"/>
        <w:b/>
        <w:color w:val="231F20"/>
      </w:rPr>
    </w:lvl>
    <w:lvl w:ilvl="1">
      <w:start w:val="5"/>
      <w:numFmt w:val="decimal"/>
      <w:lvlText w:val="%1.%2."/>
      <w:lvlJc w:val="left"/>
      <w:pPr>
        <w:ind w:left="720" w:hanging="720"/>
      </w:pPr>
      <w:rPr>
        <w:rFonts w:hint="default"/>
        <w:b/>
        <w:color w:val="231F20"/>
      </w:rPr>
    </w:lvl>
    <w:lvl w:ilvl="2">
      <w:start w:val="2"/>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32" w15:restartNumberingAfterBreak="0">
    <w:nsid w:val="516B2F44"/>
    <w:multiLevelType w:val="hybridMultilevel"/>
    <w:tmpl w:val="000C2F4A"/>
    <w:lvl w:ilvl="0" w:tplc="A71EACD4">
      <w:start w:val="1"/>
      <w:numFmt w:val="decimal"/>
      <w:lvlText w:val="%1)"/>
      <w:lvlJc w:val="left"/>
      <w:pPr>
        <w:ind w:left="2551" w:hanging="376"/>
      </w:pPr>
      <w:rPr>
        <w:rFonts w:ascii="Verdana" w:eastAsia="Verdana" w:hAnsi="Verdana" w:cs="Verdana" w:hint="default"/>
        <w:b w:val="0"/>
        <w:bCs w:val="0"/>
        <w:i w:val="0"/>
        <w:iCs w:val="0"/>
        <w:color w:val="231F20"/>
        <w:spacing w:val="-22"/>
        <w:w w:val="100"/>
        <w:sz w:val="22"/>
        <w:szCs w:val="22"/>
        <w:lang w:val="es-ES" w:eastAsia="en-US" w:bidi="ar-SA"/>
      </w:rPr>
    </w:lvl>
    <w:lvl w:ilvl="1" w:tplc="CD7493C2">
      <w:numFmt w:val="bullet"/>
      <w:lvlText w:val="•"/>
      <w:lvlJc w:val="left"/>
      <w:pPr>
        <w:ind w:left="3528" w:hanging="376"/>
      </w:pPr>
      <w:rPr>
        <w:rFonts w:hint="default"/>
        <w:lang w:val="es-ES" w:eastAsia="en-US" w:bidi="ar-SA"/>
      </w:rPr>
    </w:lvl>
    <w:lvl w:ilvl="2" w:tplc="0BD65502">
      <w:numFmt w:val="bullet"/>
      <w:lvlText w:val="•"/>
      <w:lvlJc w:val="left"/>
      <w:pPr>
        <w:ind w:left="4496" w:hanging="376"/>
      </w:pPr>
      <w:rPr>
        <w:rFonts w:hint="default"/>
        <w:lang w:val="es-ES" w:eastAsia="en-US" w:bidi="ar-SA"/>
      </w:rPr>
    </w:lvl>
    <w:lvl w:ilvl="3" w:tplc="C4E880D0">
      <w:numFmt w:val="bullet"/>
      <w:lvlText w:val="•"/>
      <w:lvlJc w:val="left"/>
      <w:pPr>
        <w:ind w:left="5464" w:hanging="376"/>
      </w:pPr>
      <w:rPr>
        <w:rFonts w:hint="default"/>
        <w:lang w:val="es-ES" w:eastAsia="en-US" w:bidi="ar-SA"/>
      </w:rPr>
    </w:lvl>
    <w:lvl w:ilvl="4" w:tplc="0B260012">
      <w:numFmt w:val="bullet"/>
      <w:lvlText w:val="•"/>
      <w:lvlJc w:val="left"/>
      <w:pPr>
        <w:ind w:left="6432" w:hanging="376"/>
      </w:pPr>
      <w:rPr>
        <w:rFonts w:hint="default"/>
        <w:lang w:val="es-ES" w:eastAsia="en-US" w:bidi="ar-SA"/>
      </w:rPr>
    </w:lvl>
    <w:lvl w:ilvl="5" w:tplc="2312B23E">
      <w:numFmt w:val="bullet"/>
      <w:lvlText w:val="•"/>
      <w:lvlJc w:val="left"/>
      <w:pPr>
        <w:ind w:left="7400" w:hanging="376"/>
      </w:pPr>
      <w:rPr>
        <w:rFonts w:hint="default"/>
        <w:lang w:val="es-ES" w:eastAsia="en-US" w:bidi="ar-SA"/>
      </w:rPr>
    </w:lvl>
    <w:lvl w:ilvl="6" w:tplc="7574409A">
      <w:numFmt w:val="bullet"/>
      <w:lvlText w:val="•"/>
      <w:lvlJc w:val="left"/>
      <w:pPr>
        <w:ind w:left="8368" w:hanging="376"/>
      </w:pPr>
      <w:rPr>
        <w:rFonts w:hint="default"/>
        <w:lang w:val="es-ES" w:eastAsia="en-US" w:bidi="ar-SA"/>
      </w:rPr>
    </w:lvl>
    <w:lvl w:ilvl="7" w:tplc="A5E4857C">
      <w:numFmt w:val="bullet"/>
      <w:lvlText w:val="•"/>
      <w:lvlJc w:val="left"/>
      <w:pPr>
        <w:ind w:left="9336" w:hanging="376"/>
      </w:pPr>
      <w:rPr>
        <w:rFonts w:hint="default"/>
        <w:lang w:val="es-ES" w:eastAsia="en-US" w:bidi="ar-SA"/>
      </w:rPr>
    </w:lvl>
    <w:lvl w:ilvl="8" w:tplc="5FB65F1A">
      <w:numFmt w:val="bullet"/>
      <w:lvlText w:val="•"/>
      <w:lvlJc w:val="left"/>
      <w:pPr>
        <w:ind w:left="10304" w:hanging="376"/>
      </w:pPr>
      <w:rPr>
        <w:rFonts w:hint="default"/>
        <w:lang w:val="es-ES" w:eastAsia="en-US" w:bidi="ar-SA"/>
      </w:rPr>
    </w:lvl>
  </w:abstractNum>
  <w:abstractNum w:abstractNumId="33"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0C5DBD"/>
    <w:multiLevelType w:val="hybridMultilevel"/>
    <w:tmpl w:val="48EAAAB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91A4E2A"/>
    <w:multiLevelType w:val="hybridMultilevel"/>
    <w:tmpl w:val="BBE6FD78"/>
    <w:lvl w:ilvl="0" w:tplc="7D86089A">
      <w:start w:val="1"/>
      <w:numFmt w:val="lowerRoman"/>
      <w:lvlText w:val="%1."/>
      <w:lvlJc w:val="left"/>
      <w:pPr>
        <w:ind w:left="2267" w:hanging="240"/>
      </w:pPr>
      <w:rPr>
        <w:rFonts w:ascii="Verdana" w:eastAsia="Verdana" w:hAnsi="Verdana" w:cs="Verdana" w:hint="default"/>
        <w:b w:val="0"/>
        <w:bCs w:val="0"/>
        <w:i w:val="0"/>
        <w:iCs w:val="0"/>
        <w:color w:val="231F20"/>
        <w:spacing w:val="-6"/>
        <w:w w:val="100"/>
        <w:sz w:val="22"/>
        <w:szCs w:val="22"/>
        <w:lang w:val="es-ES" w:eastAsia="en-US" w:bidi="ar-SA"/>
      </w:rPr>
    </w:lvl>
    <w:lvl w:ilvl="1" w:tplc="6ABC40F4">
      <w:start w:val="1"/>
      <w:numFmt w:val="decimal"/>
      <w:lvlText w:val="%2."/>
      <w:lvlJc w:val="left"/>
      <w:pPr>
        <w:ind w:left="2267" w:hanging="223"/>
      </w:pPr>
      <w:rPr>
        <w:rFonts w:ascii="Arial" w:eastAsia="Arial" w:hAnsi="Arial" w:cs="Arial" w:hint="default"/>
        <w:b/>
        <w:bCs/>
        <w:i w:val="0"/>
        <w:iCs w:val="0"/>
        <w:color w:val="25408F"/>
        <w:spacing w:val="-12"/>
        <w:w w:val="100"/>
        <w:sz w:val="26"/>
        <w:szCs w:val="26"/>
        <w:lang w:val="es-ES" w:eastAsia="en-US" w:bidi="ar-SA"/>
      </w:rPr>
    </w:lvl>
    <w:lvl w:ilvl="2" w:tplc="20584CAE">
      <w:start w:val="1"/>
      <w:numFmt w:val="lowerLetter"/>
      <w:lvlText w:val="%3)"/>
      <w:lvlJc w:val="left"/>
      <w:pPr>
        <w:ind w:left="2841" w:hanging="291"/>
      </w:pPr>
      <w:rPr>
        <w:rFonts w:ascii="Verdana" w:eastAsia="Verdana" w:hAnsi="Verdana" w:cs="Verdana" w:hint="default"/>
        <w:b w:val="0"/>
        <w:bCs w:val="0"/>
        <w:i w:val="0"/>
        <w:iCs w:val="0"/>
        <w:color w:val="231F20"/>
        <w:spacing w:val="-20"/>
        <w:w w:val="100"/>
        <w:sz w:val="22"/>
        <w:szCs w:val="22"/>
        <w:lang w:val="es-ES" w:eastAsia="en-US" w:bidi="ar-SA"/>
      </w:rPr>
    </w:lvl>
    <w:lvl w:ilvl="3" w:tplc="FD4E1E42">
      <w:numFmt w:val="bullet"/>
      <w:lvlText w:val="•"/>
      <w:lvlJc w:val="left"/>
      <w:pPr>
        <w:ind w:left="4928" w:hanging="291"/>
      </w:pPr>
      <w:rPr>
        <w:rFonts w:hint="default"/>
        <w:lang w:val="es-ES" w:eastAsia="en-US" w:bidi="ar-SA"/>
      </w:rPr>
    </w:lvl>
    <w:lvl w:ilvl="4" w:tplc="214E0D8C">
      <w:numFmt w:val="bullet"/>
      <w:lvlText w:val="•"/>
      <w:lvlJc w:val="left"/>
      <w:pPr>
        <w:ind w:left="5973" w:hanging="291"/>
      </w:pPr>
      <w:rPr>
        <w:rFonts w:hint="default"/>
        <w:lang w:val="es-ES" w:eastAsia="en-US" w:bidi="ar-SA"/>
      </w:rPr>
    </w:lvl>
    <w:lvl w:ilvl="5" w:tplc="2412280E">
      <w:numFmt w:val="bullet"/>
      <w:lvlText w:val="•"/>
      <w:lvlJc w:val="left"/>
      <w:pPr>
        <w:ind w:left="7017" w:hanging="291"/>
      </w:pPr>
      <w:rPr>
        <w:rFonts w:hint="default"/>
        <w:lang w:val="es-ES" w:eastAsia="en-US" w:bidi="ar-SA"/>
      </w:rPr>
    </w:lvl>
    <w:lvl w:ilvl="6" w:tplc="E53A69F2">
      <w:numFmt w:val="bullet"/>
      <w:lvlText w:val="•"/>
      <w:lvlJc w:val="left"/>
      <w:pPr>
        <w:ind w:left="8062" w:hanging="291"/>
      </w:pPr>
      <w:rPr>
        <w:rFonts w:hint="default"/>
        <w:lang w:val="es-ES" w:eastAsia="en-US" w:bidi="ar-SA"/>
      </w:rPr>
    </w:lvl>
    <w:lvl w:ilvl="7" w:tplc="0B2A851E">
      <w:numFmt w:val="bullet"/>
      <w:lvlText w:val="•"/>
      <w:lvlJc w:val="left"/>
      <w:pPr>
        <w:ind w:left="9106" w:hanging="291"/>
      </w:pPr>
      <w:rPr>
        <w:rFonts w:hint="default"/>
        <w:lang w:val="es-ES" w:eastAsia="en-US" w:bidi="ar-SA"/>
      </w:rPr>
    </w:lvl>
    <w:lvl w:ilvl="8" w:tplc="3064FAE2">
      <w:numFmt w:val="bullet"/>
      <w:lvlText w:val="•"/>
      <w:lvlJc w:val="left"/>
      <w:pPr>
        <w:ind w:left="10151" w:hanging="291"/>
      </w:pPr>
      <w:rPr>
        <w:rFonts w:hint="default"/>
        <w:lang w:val="es-ES" w:eastAsia="en-US" w:bidi="ar-SA"/>
      </w:rPr>
    </w:lvl>
  </w:abstractNum>
  <w:abstractNum w:abstractNumId="40" w15:restartNumberingAfterBreak="0">
    <w:nsid w:val="69385D9A"/>
    <w:multiLevelType w:val="hybridMultilevel"/>
    <w:tmpl w:val="E33872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A9E6C42"/>
    <w:multiLevelType w:val="hybridMultilevel"/>
    <w:tmpl w:val="F66669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4604FA9"/>
    <w:multiLevelType w:val="hybridMultilevel"/>
    <w:tmpl w:val="829E5A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FB16C53"/>
    <w:multiLevelType w:val="hybridMultilevel"/>
    <w:tmpl w:val="D0C472CE"/>
    <w:lvl w:ilvl="0" w:tplc="B9A804F2">
      <w:start w:val="1"/>
      <w:numFmt w:val="lowerLetter"/>
      <w:lvlText w:val="%1)"/>
      <w:lvlJc w:val="left"/>
      <w:pPr>
        <w:ind w:left="2267" w:hanging="288"/>
      </w:pPr>
      <w:rPr>
        <w:rFonts w:ascii="Verdana" w:eastAsia="Verdana" w:hAnsi="Verdana" w:cs="Verdana" w:hint="default"/>
        <w:b w:val="0"/>
        <w:bCs w:val="0"/>
        <w:i w:val="0"/>
        <w:iCs w:val="0"/>
        <w:color w:val="231F20"/>
        <w:spacing w:val="-22"/>
        <w:w w:val="100"/>
        <w:sz w:val="22"/>
        <w:szCs w:val="22"/>
        <w:lang w:val="es-ES" w:eastAsia="en-US" w:bidi="ar-SA"/>
      </w:rPr>
    </w:lvl>
    <w:lvl w:ilvl="1" w:tplc="FE1048A4">
      <w:numFmt w:val="bullet"/>
      <w:lvlText w:val="•"/>
      <w:lvlJc w:val="left"/>
      <w:pPr>
        <w:ind w:left="3258" w:hanging="288"/>
      </w:pPr>
      <w:rPr>
        <w:rFonts w:hint="default"/>
        <w:lang w:val="es-ES" w:eastAsia="en-US" w:bidi="ar-SA"/>
      </w:rPr>
    </w:lvl>
    <w:lvl w:ilvl="2" w:tplc="16B4413E">
      <w:numFmt w:val="bullet"/>
      <w:lvlText w:val="•"/>
      <w:lvlJc w:val="left"/>
      <w:pPr>
        <w:ind w:left="4256" w:hanging="288"/>
      </w:pPr>
      <w:rPr>
        <w:rFonts w:hint="default"/>
        <w:lang w:val="es-ES" w:eastAsia="en-US" w:bidi="ar-SA"/>
      </w:rPr>
    </w:lvl>
    <w:lvl w:ilvl="3" w:tplc="3E5CCD44">
      <w:numFmt w:val="bullet"/>
      <w:lvlText w:val="•"/>
      <w:lvlJc w:val="left"/>
      <w:pPr>
        <w:ind w:left="5254" w:hanging="288"/>
      </w:pPr>
      <w:rPr>
        <w:rFonts w:hint="default"/>
        <w:lang w:val="es-ES" w:eastAsia="en-US" w:bidi="ar-SA"/>
      </w:rPr>
    </w:lvl>
    <w:lvl w:ilvl="4" w:tplc="58E6019E">
      <w:numFmt w:val="bullet"/>
      <w:lvlText w:val="•"/>
      <w:lvlJc w:val="left"/>
      <w:pPr>
        <w:ind w:left="6252" w:hanging="288"/>
      </w:pPr>
      <w:rPr>
        <w:rFonts w:hint="default"/>
        <w:lang w:val="es-ES" w:eastAsia="en-US" w:bidi="ar-SA"/>
      </w:rPr>
    </w:lvl>
    <w:lvl w:ilvl="5" w:tplc="82FC977A">
      <w:numFmt w:val="bullet"/>
      <w:lvlText w:val="•"/>
      <w:lvlJc w:val="left"/>
      <w:pPr>
        <w:ind w:left="7250" w:hanging="288"/>
      </w:pPr>
      <w:rPr>
        <w:rFonts w:hint="default"/>
        <w:lang w:val="es-ES" w:eastAsia="en-US" w:bidi="ar-SA"/>
      </w:rPr>
    </w:lvl>
    <w:lvl w:ilvl="6" w:tplc="B1688EA6">
      <w:numFmt w:val="bullet"/>
      <w:lvlText w:val="•"/>
      <w:lvlJc w:val="left"/>
      <w:pPr>
        <w:ind w:left="8248" w:hanging="288"/>
      </w:pPr>
      <w:rPr>
        <w:rFonts w:hint="default"/>
        <w:lang w:val="es-ES" w:eastAsia="en-US" w:bidi="ar-SA"/>
      </w:rPr>
    </w:lvl>
    <w:lvl w:ilvl="7" w:tplc="1A102088">
      <w:numFmt w:val="bullet"/>
      <w:lvlText w:val="•"/>
      <w:lvlJc w:val="left"/>
      <w:pPr>
        <w:ind w:left="9246" w:hanging="288"/>
      </w:pPr>
      <w:rPr>
        <w:rFonts w:hint="default"/>
        <w:lang w:val="es-ES" w:eastAsia="en-US" w:bidi="ar-SA"/>
      </w:rPr>
    </w:lvl>
    <w:lvl w:ilvl="8" w:tplc="5DC4BAC4">
      <w:numFmt w:val="bullet"/>
      <w:lvlText w:val="•"/>
      <w:lvlJc w:val="left"/>
      <w:pPr>
        <w:ind w:left="10244" w:hanging="288"/>
      </w:pPr>
      <w:rPr>
        <w:rFonts w:hint="default"/>
        <w:lang w:val="es-ES" w:eastAsia="en-US" w:bidi="ar-SA"/>
      </w:rPr>
    </w:lvl>
  </w:abstractNum>
  <w:num w:numId="1">
    <w:abstractNumId w:val="4"/>
  </w:num>
  <w:num w:numId="2">
    <w:abstractNumId w:val="20"/>
  </w:num>
  <w:num w:numId="3">
    <w:abstractNumId w:val="9"/>
  </w:num>
  <w:num w:numId="4">
    <w:abstractNumId w:val="17"/>
  </w:num>
  <w:num w:numId="5">
    <w:abstractNumId w:val="42"/>
  </w:num>
  <w:num w:numId="6">
    <w:abstractNumId w:val="22"/>
  </w:num>
  <w:num w:numId="7">
    <w:abstractNumId w:val="8"/>
  </w:num>
  <w:num w:numId="8">
    <w:abstractNumId w:val="45"/>
  </w:num>
  <w:num w:numId="9">
    <w:abstractNumId w:val="12"/>
  </w:num>
  <w:num w:numId="10">
    <w:abstractNumId w:val="11"/>
  </w:num>
  <w:num w:numId="11">
    <w:abstractNumId w:val="18"/>
  </w:num>
  <w:num w:numId="12">
    <w:abstractNumId w:val="38"/>
  </w:num>
  <w:num w:numId="13">
    <w:abstractNumId w:val="15"/>
  </w:num>
  <w:num w:numId="14">
    <w:abstractNumId w:val="30"/>
  </w:num>
  <w:num w:numId="15">
    <w:abstractNumId w:val="34"/>
  </w:num>
  <w:num w:numId="16">
    <w:abstractNumId w:val="23"/>
  </w:num>
  <w:num w:numId="17">
    <w:abstractNumId w:val="0"/>
  </w:num>
  <w:num w:numId="18">
    <w:abstractNumId w:val="36"/>
  </w:num>
  <w:num w:numId="19">
    <w:abstractNumId w:val="33"/>
  </w:num>
  <w:num w:numId="20">
    <w:abstractNumId w:val="35"/>
  </w:num>
  <w:num w:numId="21">
    <w:abstractNumId w:val="14"/>
  </w:num>
  <w:num w:numId="22">
    <w:abstractNumId w:val="3"/>
  </w:num>
  <w:num w:numId="23">
    <w:abstractNumId w:val="6"/>
  </w:num>
  <w:num w:numId="24">
    <w:abstractNumId w:val="7"/>
  </w:num>
  <w:num w:numId="25">
    <w:abstractNumId w:val="26"/>
  </w:num>
  <w:num w:numId="26">
    <w:abstractNumId w:val="44"/>
  </w:num>
  <w:num w:numId="27">
    <w:abstractNumId w:val="16"/>
  </w:num>
  <w:num w:numId="28">
    <w:abstractNumId w:val="31"/>
  </w:num>
  <w:num w:numId="29">
    <w:abstractNumId w:val="37"/>
  </w:num>
  <w:num w:numId="30">
    <w:abstractNumId w:val="43"/>
  </w:num>
  <w:num w:numId="31">
    <w:abstractNumId w:val="25"/>
  </w:num>
  <w:num w:numId="32">
    <w:abstractNumId w:val="46"/>
  </w:num>
  <w:num w:numId="33">
    <w:abstractNumId w:val="28"/>
  </w:num>
  <w:num w:numId="34">
    <w:abstractNumId w:val="32"/>
  </w:num>
  <w:num w:numId="35">
    <w:abstractNumId w:val="39"/>
  </w:num>
  <w:num w:numId="36">
    <w:abstractNumId w:val="13"/>
  </w:num>
  <w:num w:numId="37">
    <w:abstractNumId w:val="10"/>
  </w:num>
  <w:num w:numId="38">
    <w:abstractNumId w:val="1"/>
  </w:num>
  <w:num w:numId="39">
    <w:abstractNumId w:val="5"/>
  </w:num>
  <w:num w:numId="40">
    <w:abstractNumId w:val="27"/>
  </w:num>
  <w:num w:numId="41">
    <w:abstractNumId w:val="21"/>
  </w:num>
  <w:num w:numId="42">
    <w:abstractNumId w:val="2"/>
  </w:num>
  <w:num w:numId="43">
    <w:abstractNumId w:val="29"/>
  </w:num>
  <w:num w:numId="44">
    <w:abstractNumId w:val="24"/>
  </w:num>
  <w:num w:numId="45">
    <w:abstractNumId w:val="41"/>
  </w:num>
  <w:num w:numId="46">
    <w:abstractNumId w:val="40"/>
  </w:num>
  <w:num w:numId="4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225CB1"/>
    <w:rsid w:val="002B5E0A"/>
    <w:rsid w:val="00343CF3"/>
    <w:rsid w:val="0039713A"/>
    <w:rsid w:val="00481F58"/>
    <w:rsid w:val="00511835"/>
    <w:rsid w:val="005C30D7"/>
    <w:rsid w:val="005D4005"/>
    <w:rsid w:val="005F6830"/>
    <w:rsid w:val="00603384"/>
    <w:rsid w:val="006E04EA"/>
    <w:rsid w:val="007A08F1"/>
    <w:rsid w:val="007A48AF"/>
    <w:rsid w:val="008D40A5"/>
    <w:rsid w:val="0093397E"/>
    <w:rsid w:val="009516D5"/>
    <w:rsid w:val="009F68D9"/>
    <w:rsid w:val="00A33AEF"/>
    <w:rsid w:val="00AF29B2"/>
    <w:rsid w:val="00C33839"/>
    <w:rsid w:val="00C97D4D"/>
    <w:rsid w:val="00CB6E1B"/>
    <w:rsid w:val="00D11BD1"/>
    <w:rsid w:val="00E17425"/>
    <w:rsid w:val="00E76114"/>
    <w:rsid w:val="00EB676F"/>
    <w:rsid w:val="00F01D72"/>
    <w:rsid w:val="00F1170A"/>
    <w:rsid w:val="00F14E73"/>
    <w:rsid w:val="00F55089"/>
    <w:rsid w:val="00FC39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7970">
      <w:bodyDiv w:val="1"/>
      <w:marLeft w:val="0"/>
      <w:marRight w:val="0"/>
      <w:marTop w:val="0"/>
      <w:marBottom w:val="0"/>
      <w:divBdr>
        <w:top w:val="none" w:sz="0" w:space="0" w:color="auto"/>
        <w:left w:val="none" w:sz="0" w:space="0" w:color="auto"/>
        <w:bottom w:val="none" w:sz="0" w:space="0" w:color="auto"/>
        <w:right w:val="none" w:sz="0" w:space="0" w:color="auto"/>
      </w:divBdr>
    </w:div>
    <w:div w:id="315843339">
      <w:bodyDiv w:val="1"/>
      <w:marLeft w:val="0"/>
      <w:marRight w:val="0"/>
      <w:marTop w:val="0"/>
      <w:marBottom w:val="0"/>
      <w:divBdr>
        <w:top w:val="none" w:sz="0" w:space="0" w:color="auto"/>
        <w:left w:val="none" w:sz="0" w:space="0" w:color="auto"/>
        <w:bottom w:val="none" w:sz="0" w:space="0" w:color="auto"/>
        <w:right w:val="none" w:sz="0" w:space="0" w:color="auto"/>
      </w:divBdr>
    </w:div>
    <w:div w:id="896286202">
      <w:bodyDiv w:val="1"/>
      <w:marLeft w:val="0"/>
      <w:marRight w:val="0"/>
      <w:marTop w:val="0"/>
      <w:marBottom w:val="0"/>
      <w:divBdr>
        <w:top w:val="none" w:sz="0" w:space="0" w:color="auto"/>
        <w:left w:val="none" w:sz="0" w:space="0" w:color="auto"/>
        <w:bottom w:val="none" w:sz="0" w:space="0" w:color="auto"/>
        <w:right w:val="none" w:sz="0" w:space="0" w:color="auto"/>
      </w:divBdr>
    </w:div>
    <w:div w:id="1226835289">
      <w:bodyDiv w:val="1"/>
      <w:marLeft w:val="0"/>
      <w:marRight w:val="0"/>
      <w:marTop w:val="0"/>
      <w:marBottom w:val="0"/>
      <w:divBdr>
        <w:top w:val="none" w:sz="0" w:space="0" w:color="auto"/>
        <w:left w:val="none" w:sz="0" w:space="0" w:color="auto"/>
        <w:bottom w:val="none" w:sz="0" w:space="0" w:color="auto"/>
        <w:right w:val="none" w:sz="0" w:space="0" w:color="auto"/>
      </w:divBdr>
    </w:div>
    <w:div w:id="135550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fabian.trujillo@camara.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omision.legal"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5184</Words>
  <Characters>28512</Characters>
  <Application>Microsoft Office Word</Application>
  <DocSecurity>0</DocSecurity>
  <Lines>237</Lines>
  <Paragraphs>67</Paragraphs>
  <ScaleCrop>false</ScaleCrop>
  <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15</cp:revision>
  <dcterms:created xsi:type="dcterms:W3CDTF">2025-09-02T19:26:00Z</dcterms:created>
  <dcterms:modified xsi:type="dcterms:W3CDTF">2025-09-09T20:58:00Z</dcterms:modified>
</cp:coreProperties>
</file>