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6C669850" w:rsidR="00DF681A" w:rsidRPr="009C2659" w:rsidRDefault="00D43327" w:rsidP="00EE486C">
      <w:pPr>
        <w:pStyle w:val="Sinespaciado"/>
        <w:jc w:val="center"/>
      </w:pPr>
      <w:r>
        <w:t>5</w:t>
      </w:r>
    </w:p>
    <w:p w14:paraId="0FDE8C70" w14:textId="110888AC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FE2354">
        <w:t xml:space="preserve">agosto </w:t>
      </w:r>
      <w:r w:rsidR="00D43327">
        <w:t>26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5405777A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D43327">
        <w:rPr>
          <w:spacing w:val="1"/>
        </w:rPr>
        <w:t>9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27F7A855" w:rsidR="00EE486C" w:rsidRPr="00EE486C" w:rsidRDefault="00EE486C" w:rsidP="00EE486C">
      <w:pPr>
        <w:pStyle w:val="Prrafodelista"/>
        <w:numPr>
          <w:ilvl w:val="0"/>
          <w:numId w:val="9"/>
        </w:numPr>
        <w:ind w:left="284"/>
        <w:jc w:val="both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7055EF">
        <w:rPr>
          <w:rFonts w:ascii="Arial" w:eastAsia="Times New Roman" w:hAnsi="Arial" w:cs="Arial"/>
          <w:lang w:eastAsia="es-ES"/>
        </w:rPr>
        <w:t>2</w:t>
      </w:r>
      <w:r w:rsidRPr="00EE486C">
        <w:rPr>
          <w:rFonts w:ascii="Arial" w:eastAsia="Times New Roman" w:hAnsi="Arial" w:cs="Arial"/>
          <w:lang w:eastAsia="es-ES"/>
        </w:rPr>
        <w:t xml:space="preserve"> y aditiva, del </w:t>
      </w:r>
      <w:r w:rsidR="007055EF">
        <w:rPr>
          <w:rFonts w:ascii="Arial" w:eastAsia="Times New Roman" w:hAnsi="Arial" w:cs="Arial"/>
          <w:lang w:eastAsia="es-ES"/>
        </w:rPr>
        <w:t>31</w:t>
      </w:r>
      <w:r w:rsidRPr="00EE486C">
        <w:rPr>
          <w:rFonts w:ascii="Arial" w:eastAsia="Times New Roman" w:hAnsi="Arial" w:cs="Arial"/>
          <w:lang w:eastAsia="es-ES"/>
        </w:rPr>
        <w:t xml:space="preserve"> de </w:t>
      </w:r>
      <w:r w:rsidR="007055EF">
        <w:rPr>
          <w:rFonts w:ascii="Arial" w:eastAsia="Times New Roman" w:hAnsi="Arial" w:cs="Arial"/>
          <w:lang w:eastAsia="es-ES"/>
        </w:rPr>
        <w:t>julio</w:t>
      </w:r>
      <w:r w:rsidRPr="00EE486C">
        <w:rPr>
          <w:rFonts w:ascii="Arial" w:eastAsia="Times New Roman" w:hAnsi="Arial" w:cs="Arial"/>
          <w:lang w:eastAsia="es-ES"/>
        </w:rPr>
        <w:t xml:space="preserve"> de 2024 y 17 de septiembre de 2024</w:t>
      </w:r>
      <w:r w:rsidR="00C12280">
        <w:rPr>
          <w:rFonts w:ascii="Arial" w:eastAsia="Times New Roman" w:hAnsi="Arial" w:cs="Arial"/>
          <w:lang w:eastAsia="es-ES"/>
        </w:rPr>
        <w:t>;</w:t>
      </w:r>
      <w:r w:rsidRPr="00EE486C">
        <w:rPr>
          <w:rFonts w:ascii="Arial" w:eastAsia="Times New Roman" w:hAnsi="Arial" w:cs="Arial"/>
          <w:lang w:eastAsia="es-ES"/>
        </w:rPr>
        <w:t xml:space="preserve"> respectivamente.</w:t>
      </w:r>
    </w:p>
    <w:p w14:paraId="3947C4AC" w14:textId="1F7AC5DF" w:rsidR="00EE486C" w:rsidRDefault="00EE486C" w:rsidP="00EE486C">
      <w:pPr>
        <w:ind w:left="284"/>
        <w:contextualSpacing/>
        <w:rPr>
          <w:rFonts w:ascii="Arial" w:hAnsi="Arial" w:cs="Arial"/>
        </w:rPr>
      </w:pPr>
      <w:r w:rsidRPr="00EF1A01">
        <w:rPr>
          <w:rFonts w:eastAsia="Times New Roman"/>
          <w:lang w:eastAsia="es-ES"/>
        </w:rPr>
        <w:t>(</w:t>
      </w:r>
      <w:r w:rsidRPr="00EF1A01">
        <w:rPr>
          <w:rFonts w:ascii="Arial" w:eastAsia="Times New Roman" w:hAnsi="Arial" w:cs="Arial"/>
          <w:lang w:eastAsia="es-ES"/>
        </w:rPr>
        <w:t xml:space="preserve">Cuestionario para: Ministerio de </w:t>
      </w:r>
      <w:r w:rsidR="007055EF" w:rsidRPr="00EF1A01">
        <w:rPr>
          <w:rFonts w:ascii="Arial" w:eastAsia="Times New Roman" w:hAnsi="Arial" w:cs="Arial"/>
          <w:lang w:eastAsia="es-ES"/>
        </w:rPr>
        <w:t>Vivienda, Ciudad y Territorio</w:t>
      </w:r>
      <w:r w:rsidRPr="00EF1A01">
        <w:rPr>
          <w:rFonts w:ascii="Arial" w:eastAsia="Times New Roman" w:hAnsi="Arial" w:cs="Arial"/>
          <w:lang w:eastAsia="es-ES"/>
        </w:rPr>
        <w:t>.</w:t>
      </w:r>
      <w:r w:rsidRPr="00EF1A01">
        <w:rPr>
          <w:rFonts w:ascii="Arial" w:hAnsi="Arial" w:cs="Arial"/>
        </w:rPr>
        <w:t xml:space="preserve"> P</w:t>
      </w:r>
      <w:r w:rsidRPr="00EF1A01">
        <w:rPr>
          <w:rFonts w:ascii="Arial" w:eastAsia="Times New Roman" w:hAnsi="Arial" w:cs="Arial"/>
          <w:lang w:eastAsia="es-ES"/>
        </w:rPr>
        <w:t xml:space="preserve">resentado por los HH. RR. </w:t>
      </w:r>
      <w:r w:rsidRPr="00EF1A01">
        <w:rPr>
          <w:rFonts w:ascii="Arial" w:hAnsi="Arial" w:cs="Arial"/>
        </w:rPr>
        <w:t>Juan Carlos Vargas Soler</w:t>
      </w:r>
      <w:r w:rsidR="00EF1A01" w:rsidRPr="00EF1A01">
        <w:rPr>
          <w:rFonts w:ascii="Arial" w:hAnsi="Arial" w:cs="Arial"/>
        </w:rPr>
        <w:t>, Karen Juliana López Salazar, Germán Rogelio Rozo Anís</w:t>
      </w:r>
      <w:r w:rsidRPr="00EF1A01">
        <w:rPr>
          <w:rFonts w:ascii="Arial" w:hAnsi="Arial" w:cs="Arial"/>
        </w:rPr>
        <w:t xml:space="preserve"> y Héctor David Chaparro Chaparro).</w:t>
      </w:r>
    </w:p>
    <w:p w14:paraId="7826E7F4" w14:textId="079D6478" w:rsidR="00EE486C" w:rsidRDefault="00EE486C" w:rsidP="00EE486C">
      <w:pPr>
        <w:ind w:left="284"/>
        <w:contextualSpacing/>
        <w:rPr>
          <w:rFonts w:ascii="Arial" w:hAnsi="Arial" w:cs="Arial"/>
        </w:rPr>
      </w:pPr>
    </w:p>
    <w:p w14:paraId="3C240791" w14:textId="0CA22F17" w:rsidR="00EE486C" w:rsidRDefault="00EE486C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EF1A01">
        <w:rPr>
          <w:rFonts w:ascii="Arial" w:hAnsi="Arial" w:cs="Arial"/>
        </w:rPr>
        <w:t>8</w:t>
      </w:r>
      <w:r>
        <w:rPr>
          <w:rFonts w:ascii="Arial" w:hAnsi="Arial" w:cs="Arial"/>
        </w:rPr>
        <w:t>, del 4 de septiembre de 2024.</w:t>
      </w:r>
    </w:p>
    <w:p w14:paraId="69BC15C9" w14:textId="2F388721" w:rsidR="00EE486C" w:rsidRDefault="00EE486C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="00EF1A01"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 w:rsidR="00EF1A01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Presentado por l</w:t>
      </w:r>
      <w:r w:rsidR="00EF1A01">
        <w:rPr>
          <w:rFonts w:ascii="Arial" w:eastAsia="Times New Roman" w:hAnsi="Arial" w:cs="Arial"/>
          <w:lang w:eastAsia="es-ES"/>
        </w:rPr>
        <w:t>a</w:t>
      </w:r>
      <w:r>
        <w:rPr>
          <w:rFonts w:ascii="Arial" w:eastAsia="Times New Roman" w:hAnsi="Arial" w:cs="Arial"/>
          <w:lang w:eastAsia="es-ES"/>
        </w:rPr>
        <w:t xml:space="preserve"> H.R. María Eugenia Lopera Monsalve).</w:t>
      </w:r>
    </w:p>
    <w:p w14:paraId="318E2F51" w14:textId="36B9FFC8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06FBC053" w14:textId="3B80AB96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8113A9">
        <w:rPr>
          <w:rFonts w:ascii="Arial" w:hAnsi="Arial" w:cs="Arial"/>
        </w:rPr>
        <w:t>9,</w:t>
      </w:r>
      <w:r>
        <w:rPr>
          <w:rFonts w:ascii="Arial" w:hAnsi="Arial" w:cs="Arial"/>
        </w:rPr>
        <w:t xml:space="preserve"> del </w:t>
      </w:r>
      <w:r w:rsidR="008113A9">
        <w:rPr>
          <w:rFonts w:ascii="Arial" w:hAnsi="Arial" w:cs="Arial"/>
        </w:rPr>
        <w:t>17 de septiembre de 2024.</w:t>
      </w:r>
    </w:p>
    <w:p w14:paraId="1B061A73" w14:textId="45067985" w:rsidR="008113A9" w:rsidRPr="008113A9" w:rsidRDefault="008113A9" w:rsidP="008113A9">
      <w:pPr>
        <w:ind w:left="284"/>
        <w:contextualSpacing/>
        <w:jc w:val="both"/>
        <w:rPr>
          <w:rFonts w:ascii="Arial" w:eastAsia="Times New Roman" w:hAnsi="Arial" w:cs="Arial"/>
          <w:lang w:eastAsia="es-ES"/>
        </w:rPr>
      </w:pPr>
      <w:r w:rsidRPr="00AC30BB">
        <w:rPr>
          <w:rFonts w:ascii="Arial" w:hAnsi="Arial" w:cs="Arial"/>
        </w:rPr>
        <w:t>(</w:t>
      </w:r>
      <w:r w:rsidRPr="00AC30BB">
        <w:rPr>
          <w:rFonts w:ascii="Arial" w:eastAsia="Times New Roman" w:hAnsi="Arial" w:cs="Arial"/>
          <w:lang w:eastAsia="es-ES"/>
        </w:rPr>
        <w:t>Cuestionario para: Ministerio de Vivienda, Ciudad y Territorio; y la Unidad Nacional de Gestión del Riesgo -UNGRD-. Presentado</w:t>
      </w:r>
      <w:r w:rsidRPr="008113A9">
        <w:rPr>
          <w:rFonts w:ascii="Arial" w:eastAsia="Times New Roman" w:hAnsi="Arial" w:cs="Arial"/>
          <w:lang w:eastAsia="es-ES"/>
        </w:rPr>
        <w:t xml:space="preserve"> por la H.R. </w:t>
      </w:r>
      <w:r>
        <w:rPr>
          <w:rFonts w:ascii="Arial" w:eastAsia="Times New Roman" w:hAnsi="Arial" w:cs="Arial"/>
          <w:lang w:eastAsia="es-ES"/>
        </w:rPr>
        <w:t>Leider Alexandra Vásquez Ochoa</w:t>
      </w:r>
      <w:r w:rsidRPr="008113A9">
        <w:rPr>
          <w:rFonts w:ascii="Arial" w:eastAsia="Times New Roman" w:hAnsi="Arial" w:cs="Arial"/>
          <w:lang w:eastAsia="es-ES"/>
        </w:rPr>
        <w:t>).</w:t>
      </w:r>
    </w:p>
    <w:p w14:paraId="3899C615" w14:textId="7E50D39D" w:rsidR="00FF094D" w:rsidRDefault="00FF094D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50D376A3" w14:textId="2B18D8E5" w:rsidR="00FF094D" w:rsidRDefault="00FF094D" w:rsidP="00FF094D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de la proposición No. </w:t>
      </w:r>
      <w:r w:rsidR="002935CF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, del </w:t>
      </w:r>
      <w:r w:rsidR="002935C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2935CF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2025.</w:t>
      </w:r>
    </w:p>
    <w:p w14:paraId="29BA7888" w14:textId="7E4FE6FA" w:rsidR="00FF094D" w:rsidRDefault="002935CF" w:rsidP="00FF094D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  <w:r w:rsidRPr="008113A9">
        <w:rPr>
          <w:rFonts w:ascii="Arial" w:hAnsi="Arial" w:cs="Arial"/>
        </w:rPr>
        <w:lastRenderedPageBreak/>
        <w:t>(</w:t>
      </w:r>
      <w:r w:rsidRPr="008113A9">
        <w:rPr>
          <w:rFonts w:ascii="Arial" w:eastAsia="Times New Roman" w:hAnsi="Arial" w:cs="Arial"/>
          <w:lang w:eastAsia="es-ES"/>
        </w:rPr>
        <w:t>Cuestionario para: Ministerio de Vivienda, Ciudad y Territorio</w:t>
      </w:r>
      <w:r>
        <w:rPr>
          <w:rFonts w:ascii="Arial" w:eastAsia="Times New Roman" w:hAnsi="Arial" w:cs="Arial"/>
          <w:lang w:eastAsia="es-ES"/>
        </w:rPr>
        <w:t>. Presentado por el H.R. Víctor Manuel Salcedo Guerrero).</w:t>
      </w:r>
    </w:p>
    <w:p w14:paraId="19469CB8" w14:textId="77777777" w:rsidR="002935CF" w:rsidRDefault="002935CF" w:rsidP="002935CF">
      <w:pPr>
        <w:pStyle w:val="Prrafodelista"/>
        <w:ind w:left="284" w:firstLine="0"/>
        <w:contextualSpacing/>
        <w:jc w:val="both"/>
        <w:rPr>
          <w:rFonts w:ascii="Arial" w:hAnsi="Arial" w:cs="Arial"/>
        </w:rPr>
      </w:pPr>
    </w:p>
    <w:p w14:paraId="2FFA8FB0" w14:textId="4E8FFF61" w:rsidR="002935CF" w:rsidRDefault="002935CF" w:rsidP="002935CF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la proposición No. 18, del 26 de marzo de 2025.</w:t>
      </w:r>
    </w:p>
    <w:p w14:paraId="3A671254" w14:textId="6D0D7F1F" w:rsidR="002935CF" w:rsidRDefault="002935CF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>
        <w:rPr>
          <w:rFonts w:ascii="Arial" w:eastAsia="Times New Roman" w:hAnsi="Arial" w:cs="Arial"/>
          <w:lang w:eastAsia="es-ES"/>
        </w:rPr>
        <w:t xml:space="preserve"> Presentado por el H.R. Juan Carlos Vargas Soler).</w:t>
      </w:r>
    </w:p>
    <w:p w14:paraId="39D2B3A2" w14:textId="634232EE" w:rsidR="00B95CD0" w:rsidRDefault="00B95CD0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4B646F72" w14:textId="5598938E" w:rsidR="00B95CD0" w:rsidRDefault="00B95CD0" w:rsidP="00B95CD0">
      <w:pPr>
        <w:pStyle w:val="Prrafodelista"/>
        <w:numPr>
          <w:ilvl w:val="0"/>
          <w:numId w:val="9"/>
        </w:num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la proposición No. 32, del 18 de junio de 2025.</w:t>
      </w:r>
    </w:p>
    <w:p w14:paraId="6714488C" w14:textId="66E6708A" w:rsidR="00B95CD0" w:rsidRDefault="00B95CD0" w:rsidP="00B95CD0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(</w:t>
      </w:r>
      <w:r w:rsidRPr="00EF1A01">
        <w:rPr>
          <w:rFonts w:ascii="Arial" w:eastAsia="Times New Roman" w:hAnsi="Arial" w:cs="Arial"/>
          <w:lang w:eastAsia="es-ES"/>
        </w:rPr>
        <w:t>Cuestionario para: Ministerio de Vivienda, Ciudad y Territorio.</w:t>
      </w:r>
      <w:r>
        <w:rPr>
          <w:rFonts w:ascii="Arial" w:eastAsia="Times New Roman" w:hAnsi="Arial" w:cs="Arial"/>
          <w:lang w:eastAsia="es-ES"/>
        </w:rPr>
        <w:t xml:space="preserve"> Presentado por los HH.RR. Jorge Alexander Quevedo Herrera, Camilo Esteban Ávila Morales y Víctor Manuel Salcedo Guerrero).</w:t>
      </w:r>
    </w:p>
    <w:p w14:paraId="7DA8AF92" w14:textId="77777777" w:rsidR="00B95CD0" w:rsidRDefault="00B95CD0" w:rsidP="002935CF">
      <w:pPr>
        <w:pStyle w:val="Prrafodelista"/>
        <w:ind w:left="284" w:firstLine="0"/>
        <w:contextualSpacing/>
        <w:jc w:val="both"/>
        <w:rPr>
          <w:rFonts w:ascii="Arial" w:eastAsia="Times New Roman" w:hAnsi="Arial" w:cs="Arial"/>
          <w:lang w:eastAsia="es-ES"/>
        </w:rPr>
      </w:pPr>
    </w:p>
    <w:p w14:paraId="17AC62BB" w14:textId="6483545D" w:rsidR="0024401F" w:rsidRDefault="0024401F" w:rsidP="002A5B9A">
      <w:pPr>
        <w:pStyle w:val="Sinespaciado"/>
      </w:pPr>
    </w:p>
    <w:p w14:paraId="1D484D7A" w14:textId="79D1050D" w:rsidR="00A65C54" w:rsidRDefault="00A65C54" w:rsidP="002A5B9A">
      <w:pPr>
        <w:pStyle w:val="Sinespaciado"/>
      </w:pPr>
    </w:p>
    <w:p w14:paraId="62BBCBB7" w14:textId="59831F65" w:rsidR="00A65C54" w:rsidRDefault="00A65C54" w:rsidP="002A5B9A">
      <w:pPr>
        <w:pStyle w:val="Sinespaciado"/>
      </w:pPr>
    </w:p>
    <w:p w14:paraId="16583F75" w14:textId="77777777" w:rsidR="00A65C54" w:rsidRDefault="00A65C54" w:rsidP="002A5B9A">
      <w:pPr>
        <w:pStyle w:val="Sinespaciado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7777777" w:rsidR="0024401F" w:rsidRDefault="0024401F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proofErr w:type="gramStart"/>
      <w:r w:rsidRPr="0024401F">
        <w:t>Vicepresident</w:t>
      </w:r>
      <w:r w:rsidR="006970B0">
        <w:t>a</w:t>
      </w:r>
      <w:proofErr w:type="gramEnd"/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3FE4" w14:textId="77777777" w:rsidR="00C20FA6" w:rsidRDefault="00C20FA6">
      <w:r>
        <w:separator/>
      </w:r>
    </w:p>
  </w:endnote>
  <w:endnote w:type="continuationSeparator" w:id="0">
    <w:p w14:paraId="6F1A6B55" w14:textId="77777777" w:rsidR="00C20FA6" w:rsidRDefault="00C2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C20FA6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BF74A7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C20FA6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BF74A7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CD30" w14:textId="77777777" w:rsidR="00C20FA6" w:rsidRDefault="00C20FA6">
      <w:r>
        <w:separator/>
      </w:r>
    </w:p>
  </w:footnote>
  <w:footnote w:type="continuationSeparator" w:id="0">
    <w:p w14:paraId="2CBC8CD5" w14:textId="77777777" w:rsidR="00C20FA6" w:rsidRDefault="00C2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3531D"/>
    <w:rsid w:val="001434E9"/>
    <w:rsid w:val="00150ADC"/>
    <w:rsid w:val="001519B2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65C54"/>
    <w:rsid w:val="00A74E3C"/>
    <w:rsid w:val="00A83A0A"/>
    <w:rsid w:val="00A84280"/>
    <w:rsid w:val="00A91DFF"/>
    <w:rsid w:val="00AB4459"/>
    <w:rsid w:val="00AC30BB"/>
    <w:rsid w:val="00AC4BC1"/>
    <w:rsid w:val="00AD6E78"/>
    <w:rsid w:val="00AF1E17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6EB0"/>
    <w:rsid w:val="00C968A4"/>
    <w:rsid w:val="00CA080F"/>
    <w:rsid w:val="00CB206C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108</cp:revision>
  <cp:lastPrinted>2025-07-30T13:41:00Z</cp:lastPrinted>
  <dcterms:created xsi:type="dcterms:W3CDTF">2025-05-23T22:11:00Z</dcterms:created>
  <dcterms:modified xsi:type="dcterms:W3CDTF">2025-08-20T21:01:00Z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