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FC279" w14:textId="6B6026F4" w:rsidR="005B5087" w:rsidRPr="00DA49AB" w:rsidRDefault="005B5087" w:rsidP="005B5087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6"/>
          <w:szCs w:val="26"/>
          <w:lang w:eastAsia="es-ES"/>
        </w:rPr>
      </w:pPr>
      <w:bookmarkStart w:id="0" w:name="_Toc487120533"/>
      <w:bookmarkStart w:id="1" w:name="_Toc511380807"/>
      <w:r w:rsidRPr="00DA49AB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7.2.3. CARACTERIZACIÓN </w:t>
      </w:r>
      <w:bookmarkStart w:id="2" w:name="_Toc215659430"/>
      <w:bookmarkStart w:id="3" w:name="_Toc215659536"/>
      <w:bookmarkStart w:id="4" w:name="_Toc215984539"/>
      <w:r w:rsidRPr="00DA49AB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PROCESO </w:t>
      </w:r>
      <w:r w:rsidR="00A90588">
        <w:rPr>
          <w:rFonts w:ascii="Arial" w:eastAsia="Times New Roman" w:hAnsi="Arial" w:cs="Arial"/>
          <w:bCs/>
          <w:sz w:val="26"/>
          <w:szCs w:val="26"/>
          <w:lang w:eastAsia="es-ES"/>
        </w:rPr>
        <w:t>CONTROL PÚBLICO</w:t>
      </w:r>
      <w:r w:rsidR="00CC5DA8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 </w:t>
      </w:r>
      <w:bookmarkEnd w:id="0"/>
      <w:r w:rsidRPr="00DA49AB">
        <w:rPr>
          <w:rFonts w:ascii="Arial" w:eastAsia="Times New Roman" w:hAnsi="Arial" w:cs="Arial"/>
          <w:bCs/>
          <w:sz w:val="26"/>
          <w:szCs w:val="26"/>
          <w:lang w:eastAsia="es-ES"/>
        </w:rPr>
        <w:t>– CODIGO</w:t>
      </w:r>
      <w:r w:rsidR="00CC5DA8">
        <w:rPr>
          <w:rFonts w:ascii="Arial" w:eastAsia="Times New Roman" w:hAnsi="Arial" w:cs="Arial"/>
          <w:bCs/>
          <w:sz w:val="26"/>
          <w:szCs w:val="26"/>
          <w:lang w:eastAsia="es-ES"/>
        </w:rPr>
        <w:t>___</w:t>
      </w:r>
      <w:r w:rsidRPr="00DA49AB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 </w:t>
      </w:r>
      <w:bookmarkEnd w:id="1"/>
    </w:p>
    <w:p w14:paraId="54B47712" w14:textId="77777777" w:rsidR="005B5087" w:rsidRPr="00DA49AB" w:rsidRDefault="005B5087" w:rsidP="005B5087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noProof/>
          <w:sz w:val="24"/>
          <w:szCs w:val="20"/>
          <w:lang w:eastAsia="es-CO"/>
        </w:rPr>
      </w:pPr>
    </w:p>
    <w:tbl>
      <w:tblPr>
        <w:tblW w:w="49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79"/>
        <w:gridCol w:w="183"/>
        <w:gridCol w:w="494"/>
        <w:gridCol w:w="1989"/>
        <w:gridCol w:w="139"/>
        <w:gridCol w:w="373"/>
        <w:gridCol w:w="1757"/>
        <w:gridCol w:w="762"/>
        <w:gridCol w:w="332"/>
        <w:gridCol w:w="324"/>
        <w:gridCol w:w="1606"/>
        <w:gridCol w:w="26"/>
        <w:gridCol w:w="298"/>
        <w:gridCol w:w="211"/>
        <w:gridCol w:w="8"/>
        <w:gridCol w:w="540"/>
        <w:gridCol w:w="1240"/>
        <w:gridCol w:w="548"/>
        <w:gridCol w:w="396"/>
        <w:gridCol w:w="13"/>
      </w:tblGrid>
      <w:tr w:rsidR="005B5087" w:rsidRPr="00DA49AB" w14:paraId="4E530534" w14:textId="77777777" w:rsidTr="00BB7AA2">
        <w:trPr>
          <w:trHeight w:val="100"/>
        </w:trPr>
        <w:tc>
          <w:tcPr>
            <w:tcW w:w="7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2"/>
          <w:bookmarkEnd w:id="3"/>
          <w:bookmarkEnd w:id="4"/>
          <w:p w14:paraId="2A48C296" w14:textId="77777777" w:rsidR="005B5087" w:rsidRPr="00DA49AB" w:rsidRDefault="005B5087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1.TIPO DE PROCESO</w:t>
            </w:r>
          </w:p>
        </w:tc>
        <w:tc>
          <w:tcPr>
            <w:tcW w:w="101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45DAE30" w14:textId="77777777" w:rsidR="005B5087" w:rsidRPr="00DA49AB" w:rsidRDefault="005B5087" w:rsidP="00BB7A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ESTRATÉGICO</w:t>
            </w:r>
          </w:p>
        </w:tc>
        <w:tc>
          <w:tcPr>
            <w:tcW w:w="1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03C08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79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3BDB85" w14:textId="77777777" w:rsidR="005B5087" w:rsidRPr="00DA49AB" w:rsidRDefault="005B5087" w:rsidP="00BB7A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MISIONAL</w:t>
            </w: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14445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60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850BCC" w14:textId="77777777" w:rsidR="005B5087" w:rsidRPr="00DA49AB" w:rsidRDefault="005B5087" w:rsidP="00BB7AA2">
            <w:pPr>
              <w:spacing w:after="0" w:line="240" w:lineRule="auto"/>
              <w:ind w:right="80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APOYO</w:t>
            </w: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246FD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0" w:type="pct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09FC07" w14:textId="667AE56B" w:rsidR="005B5087" w:rsidRPr="00DA49AB" w:rsidRDefault="005B5087" w:rsidP="00BB7AA2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       EVALUACIÓN</w:t>
            </w:r>
          </w:p>
        </w:tc>
        <w:tc>
          <w:tcPr>
            <w:tcW w:w="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66CA6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5B5087" w:rsidRPr="00DA49AB" w14:paraId="089544F4" w14:textId="77777777" w:rsidTr="00BB7AA2">
        <w:trPr>
          <w:trHeight w:val="75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FB811E" w14:textId="77777777" w:rsidR="005B5087" w:rsidRPr="00DA49AB" w:rsidRDefault="005B5087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5B5087" w:rsidRPr="00DA49AB" w14:paraId="575D8974" w14:textId="77777777" w:rsidTr="00BB7AA2">
        <w:trPr>
          <w:trHeight w:val="27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2EB14" w14:textId="77777777" w:rsidR="005B5087" w:rsidRPr="00DA49AB" w:rsidRDefault="005B5087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2. OBJETIVO</w:t>
            </w:r>
          </w:p>
        </w:tc>
        <w:tc>
          <w:tcPr>
            <w:tcW w:w="4105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13F12" w14:textId="086D398E" w:rsidR="0044198B" w:rsidRPr="00DA49AB" w:rsidRDefault="00D764C5" w:rsidP="004F201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</w:t>
            </w:r>
            <w:r w:rsidRPr="00D764C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mplazar a cualquier persona, natural o jurídica, a efecto de que rindan declaraciones, orales o escritas, sobre hechos relacionados con las indagaciones que la Comisión adelante</w:t>
            </w:r>
          </w:p>
        </w:tc>
      </w:tr>
      <w:tr w:rsidR="005B5087" w:rsidRPr="00DA49AB" w14:paraId="60723160" w14:textId="77777777" w:rsidTr="00BB7AA2">
        <w:trPr>
          <w:trHeight w:val="27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F00FB" w14:textId="77777777" w:rsidR="005B5087" w:rsidRPr="00DA49AB" w:rsidRDefault="005B5087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 RESPONSABLE</w:t>
            </w:r>
          </w:p>
        </w:tc>
        <w:tc>
          <w:tcPr>
            <w:tcW w:w="220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56EDB" w14:textId="2FB6D0D2" w:rsidR="005B5087" w:rsidRPr="00DA49AB" w:rsidRDefault="00747F59" w:rsidP="00747F5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Comisiones</w:t>
            </w:r>
            <w:r w:rsidRPr="00747F5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8421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</w:t>
            </w:r>
            <w:r w:rsidR="00A00D2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onstitucionales </w:t>
            </w:r>
            <w:r w:rsidR="008421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</w:t>
            </w:r>
            <w:r w:rsidRPr="00747F5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ermanentes </w:t>
            </w:r>
            <w:r w:rsidR="005D4C6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la Cámara de </w:t>
            </w:r>
            <w:r w:rsidR="00E9600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Representantes y </w:t>
            </w:r>
            <w:r w:rsidR="0024028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</w:t>
            </w:r>
            <w:r w:rsidR="00E9600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epresentantes</w:t>
            </w:r>
            <w:r w:rsidR="0024028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 la Cámara</w:t>
            </w:r>
            <w:r w:rsidR="00E9600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  <w:r w:rsidR="00C3562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99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1F0AD" w14:textId="1F299B84" w:rsidR="009F210B" w:rsidRDefault="003B7C44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4. ALCANCE</w:t>
            </w:r>
          </w:p>
          <w:p w14:paraId="1A3FDD77" w14:textId="77777777" w:rsidR="003B7C44" w:rsidRDefault="003B7C44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7DAEDFF1" w14:textId="2D379206" w:rsidR="00D53F98" w:rsidRDefault="005B5087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4C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</w:t>
            </w: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: </w:t>
            </w:r>
            <w:r w:rsidR="004F201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de citación</w:t>
            </w:r>
            <w:r w:rsidR="00A93F1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para la asistencia de </w:t>
            </w:r>
            <w:r w:rsidR="00BB6091" w:rsidRPr="00D764C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persona, natural o jurídica</w:t>
            </w:r>
            <w:r w:rsidR="00BB609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  <w:p w14:paraId="33D57BFA" w14:textId="77777777" w:rsidR="009F210B" w:rsidRPr="00DA49AB" w:rsidRDefault="009F210B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09A7AAA" w14:textId="77777777" w:rsidR="00D47EBA" w:rsidRPr="00D47EBA" w:rsidRDefault="005B5087" w:rsidP="00D47E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4C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Fin</w:t>
            </w:r>
            <w:r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: </w:t>
            </w:r>
          </w:p>
          <w:p w14:paraId="7C2DD3D1" w14:textId="3DFCFD8F" w:rsidR="00961420" w:rsidRDefault="00E5159F" w:rsidP="00D47EBA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Declaraciones orales o escritas</w:t>
            </w:r>
            <w:r w:rsidR="004F201C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sobre temas que sean de interés para la Comisión</w:t>
            </w:r>
            <w:r w:rsidR="00747F59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="004F201C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EF233BF" w14:textId="33F26169" w:rsidR="00BB6091" w:rsidRPr="00D47EBA" w:rsidRDefault="00BB6091" w:rsidP="00D47EBA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Remisión de informe a la autoridad competente si hay lugar a ello. </w:t>
            </w:r>
          </w:p>
          <w:p w14:paraId="0FF6C4CF" w14:textId="77777777" w:rsidR="00D47EBA" w:rsidRDefault="00330873" w:rsidP="004D4C3B">
            <w:pPr>
              <w:pStyle w:val="Prrafodelista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</w:t>
            </w:r>
            <w:r w:rsidR="00D47EBA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n los casos en que la persona citada se excusa por razones sustantivas, y la </w:t>
            </w:r>
            <w:r w:rsidR="004D4C3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</w:t>
            </w:r>
            <w:r w:rsidR="00D47EBA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omisión insistiere en su llamado,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dará traslado a la Corte Constitucional</w:t>
            </w:r>
            <w:r w:rsidR="004D4C3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para validar su excusa</w:t>
            </w:r>
            <w:r w:rsidR="008419E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(Artículo 137 CPC)</w:t>
            </w:r>
          </w:p>
          <w:p w14:paraId="2339189E" w14:textId="678768BD" w:rsidR="00E8382C" w:rsidRPr="006F771E" w:rsidRDefault="006F771E" w:rsidP="006F771E">
            <w:pPr>
              <w:pStyle w:val="Prrafodelista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Imposición de sanciones de desacato e</w:t>
            </w:r>
            <w:r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 los casos en que la persona citada no asista sin excusa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5B5087" w:rsidRPr="00DA49AB" w14:paraId="6F0EE8A0" w14:textId="77777777" w:rsidTr="008B7055">
        <w:trPr>
          <w:trHeight w:val="9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7DD10C3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 PROVEEDOR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6D8B700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6. ENTRADAS</w:t>
            </w:r>
          </w:p>
        </w:tc>
        <w:tc>
          <w:tcPr>
            <w:tcW w:w="1433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2F12A48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7. CICLO DEL PROCESO-ACTIVIDADES</w:t>
            </w:r>
          </w:p>
        </w:tc>
        <w:tc>
          <w:tcPr>
            <w:tcW w:w="1045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8EFD73C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 SALIDAS</w:t>
            </w:r>
          </w:p>
        </w:tc>
        <w:tc>
          <w:tcPr>
            <w:tcW w:w="854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420F2C9" w14:textId="77777777" w:rsidR="005B5087" w:rsidRPr="00DA49AB" w:rsidRDefault="005B5087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9. CLIENTE</w:t>
            </w:r>
          </w:p>
        </w:tc>
      </w:tr>
      <w:tr w:rsidR="008B7055" w:rsidRPr="00DA49AB" w14:paraId="7AC2E0B5" w14:textId="77777777" w:rsidTr="004D4C3B">
        <w:trPr>
          <w:trHeight w:val="1487"/>
        </w:trPr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BC4" w14:textId="790BDEC9" w:rsidR="00703D33" w:rsidRDefault="005D4C61" w:rsidP="005D4C6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5D4C6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Comisiones </w:t>
            </w:r>
            <w:r w:rsidR="0092033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constitucionales </w:t>
            </w:r>
            <w:r w:rsidRPr="004B526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permanentes de la</w:t>
            </w:r>
            <w:r w:rsidRPr="005D4C6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Cámara de Representantes</w:t>
            </w:r>
          </w:p>
          <w:p w14:paraId="16959E55" w14:textId="77777777" w:rsidR="00A93F1A" w:rsidRDefault="00A93F1A" w:rsidP="00A93F1A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9A77DFB" w14:textId="6A244A61" w:rsidR="004D4C3B" w:rsidRDefault="004D4C3B" w:rsidP="005D4C6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Congresistas*</w:t>
            </w:r>
          </w:p>
          <w:p w14:paraId="60C888E7" w14:textId="77777777" w:rsidR="009F5E66" w:rsidRPr="009F5E66" w:rsidRDefault="009F5E66" w:rsidP="009F5E66">
            <w:pPr>
              <w:pStyle w:val="Prrafodelista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D466620" w14:textId="547E078D" w:rsidR="009F5E66" w:rsidRDefault="009F5E66" w:rsidP="005D4C6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Personas naturales y/o persona jurídica.</w:t>
            </w:r>
          </w:p>
          <w:p w14:paraId="1F3E6AD5" w14:textId="77777777" w:rsidR="00127451" w:rsidRDefault="00127451" w:rsidP="00127451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A19B30B" w14:textId="7B272588" w:rsidR="00127451" w:rsidRDefault="00127451" w:rsidP="005D4C6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Corte Constitucional</w:t>
            </w:r>
          </w:p>
          <w:p w14:paraId="08653F00" w14:textId="69CE4233" w:rsidR="004D4C3B" w:rsidRDefault="004D4C3B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8CE80FC" w14:textId="41882624" w:rsidR="004D4C3B" w:rsidRDefault="004D4C3B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F2C0367" w14:textId="768B5577" w:rsidR="00A93F1A" w:rsidRDefault="00A93F1A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F5B3587" w14:textId="20ED5D6B" w:rsidR="00A93F1A" w:rsidRDefault="00A93F1A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D2585F2" w14:textId="339077F8" w:rsidR="00FA35DF" w:rsidRDefault="00FA35DF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85743E1" w14:textId="77777777" w:rsidR="00FA35DF" w:rsidRDefault="00FA35DF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8627BE9" w14:textId="053882D9" w:rsidR="00A93F1A" w:rsidRDefault="00A93F1A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4007334" w14:textId="005090D3" w:rsidR="00A93F1A" w:rsidRDefault="00A93F1A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DD09697" w14:textId="77777777" w:rsidR="00A93F1A" w:rsidRDefault="00A93F1A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7C92061A" w14:textId="09010CC2" w:rsidR="004D4C3B" w:rsidRDefault="004D4C3B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85324F4" w14:textId="78BD5A23" w:rsidR="004D4C3B" w:rsidRDefault="004D4C3B" w:rsidP="004D4C3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080B989" w14:textId="4CFEA70B" w:rsidR="004D4C3B" w:rsidRDefault="004D4C3B" w:rsidP="004D4C3B">
            <w:pPr>
              <w:spacing w:after="0" w:line="240" w:lineRule="auto"/>
              <w:ind w:firstLine="708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A2408F5" w14:textId="55BCF48D" w:rsidR="004D4C3B" w:rsidRPr="004D4C3B" w:rsidRDefault="004D4C3B" w:rsidP="00703D3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s-ES"/>
              </w:rPr>
            </w:pPr>
            <w:r w:rsidRPr="004D4C3B">
              <w:rPr>
                <w:rFonts w:ascii="Arial" w:eastAsia="Times New Roman" w:hAnsi="Arial" w:cs="Arial"/>
                <w:bCs/>
                <w:i/>
                <w:sz w:val="14"/>
                <w:szCs w:val="16"/>
                <w:lang w:eastAsia="es-ES"/>
              </w:rPr>
              <w:t>*Parágrafo 2 del artículo 236 de la Ley 5 de 1992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E7D" w14:textId="1D74F2DD" w:rsidR="003C137D" w:rsidRDefault="00A93F1A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93F1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Suscripci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ón de proposiciones de citación </w:t>
            </w:r>
            <w:r w:rsidRPr="00A93F1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junto con el cuesti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onario que deba ser absuelto.</w:t>
            </w:r>
          </w:p>
          <w:p w14:paraId="3EB1BBE4" w14:textId="77777777" w:rsidR="003C137D" w:rsidRDefault="003C137D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381E26F" w14:textId="77777777" w:rsidR="003C137D" w:rsidRDefault="003C137D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8D89689" w14:textId="77777777" w:rsidR="003C137D" w:rsidRDefault="003C137D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813FA48" w14:textId="77777777" w:rsidR="003C137D" w:rsidRDefault="003C137D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0B1206C" w14:textId="77777777" w:rsidR="003C137D" w:rsidRDefault="003C137D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9648D92" w14:textId="77777777" w:rsidR="00A54363" w:rsidRDefault="00A54363" w:rsidP="00703D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B1787C6" w14:textId="4992249C" w:rsidR="003C137D" w:rsidRPr="00DA49AB" w:rsidRDefault="003C137D" w:rsidP="003C13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F69" w14:textId="33B4AC74" w:rsidR="00C817CF" w:rsidRDefault="008B7055" w:rsidP="008B70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Determinación de los procedimientos específicos </w:t>
            </w:r>
            <w:r w:rsid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para </w:t>
            </w:r>
            <w:r w:rsidR="00C817CF" w:rsidRP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requerir </w:t>
            </w:r>
            <w:r w:rsid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asistencia de servidores públicos</w:t>
            </w:r>
            <w:r w:rsidR="00A93F1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 particulares</w:t>
            </w:r>
            <w:r w:rsidR="00FC3BC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 en las Comisiones</w:t>
            </w:r>
            <w:r w:rsidR="009750C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Constitucionales</w:t>
            </w:r>
            <w:r w:rsidR="00FC3BC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Permanentes de la Corporación</w:t>
            </w:r>
            <w:r w:rsid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380A3054" w14:textId="77777777" w:rsidR="00C817CF" w:rsidRDefault="00C817CF" w:rsidP="008B70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1472728" w14:textId="46E001FC" w:rsidR="00C817CF" w:rsidRPr="00052912" w:rsidRDefault="00C817CF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</w:pPr>
            <w:r w:rsidRP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1.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Suscripción de</w:t>
            </w:r>
            <w:r w:rsidRP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proposiciones de citación </w:t>
            </w:r>
            <w:r w:rsidR="00B0166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y </w:t>
            </w:r>
            <w:r w:rsidRPr="00C817C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</w:t>
            </w:r>
            <w:r w:rsidR="00B0166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  <w:r w:rsidR="009E3B9E" w:rsidRP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>Art. 129 núm. 11</w:t>
            </w:r>
            <w:r w:rsid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 xml:space="preserve">, </w:t>
            </w:r>
            <w:r w:rsidR="00052912" w:rsidRP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 xml:space="preserve">art. 234 </w:t>
            </w:r>
            <w:r w:rsid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 xml:space="preserve">y art. 236 </w:t>
            </w:r>
            <w:r w:rsidR="00052912" w:rsidRP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>L</w:t>
            </w:r>
            <w:r w:rsidR="00052912"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  <w:t>ey 5 de 1992.</w:t>
            </w:r>
          </w:p>
          <w:p w14:paraId="4DBF0FF1" w14:textId="291E6179" w:rsidR="00C817CF" w:rsidRPr="00F64168" w:rsidRDefault="00C817CF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2. </w:t>
            </w:r>
            <w:r w:rsidR="00A750EE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 se desea</w:t>
            </w:r>
            <w:r w:rsidR="00EA505D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</w:t>
            </w:r>
            <w:r w:rsidR="00A750EE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se s</w:t>
            </w:r>
            <w:r w:rsidR="00C8410F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ustenta</w:t>
            </w:r>
            <w:r w:rsidR="00A750EE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proposición</w:t>
            </w:r>
            <w:r w:rsidR="007E3B04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en la comisión respectiva</w:t>
            </w: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="007E3B04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A6DBFDA" w14:textId="0E9AD82D" w:rsidR="004D54BA" w:rsidRPr="00F64168" w:rsidRDefault="00C817CF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3. Aprobación de la proposición y el cuestionario </w:t>
            </w:r>
          </w:p>
          <w:p w14:paraId="54335C6C" w14:textId="76F74864" w:rsidR="00EA505D" w:rsidRPr="00F64168" w:rsidRDefault="009419F7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4. Remisión</w:t>
            </w:r>
            <w:r w:rsidR="00EA505D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la</w:t>
            </w:r>
            <w:r w:rsidR="00905AD6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citación con </w:t>
            </w:r>
            <w:r w:rsidR="00E45F9D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la proposición y </w:t>
            </w: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 a la persona natural y/o persona jurídica citado</w:t>
            </w:r>
            <w:r w:rsidR="00905AD6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según el caso</w:t>
            </w:r>
            <w:r w:rsidR="00E45F9D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="007D0D38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2B0330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243 Ley 5 de 1992</w:t>
            </w:r>
          </w:p>
          <w:p w14:paraId="788CE4CF" w14:textId="7994C7A2" w:rsidR="00834667" w:rsidRDefault="00BE7F7E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</w:t>
            </w:r>
            <w:r w:rsidR="00E77245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Recepción de las respuestas </w:t>
            </w:r>
            <w:r w:rsidR="00EA505D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del </w:t>
            </w:r>
            <w:r w:rsidR="00E77245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 enviado</w:t>
            </w:r>
            <w:r w:rsidR="00B01665" w:rsidRPr="00F641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740D5DD1" w14:textId="7EB35C74" w:rsidR="00E77245" w:rsidRPr="00446157" w:rsidRDefault="00834667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</w:pPr>
            <w:r w:rsidRPr="0044615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  <w:t xml:space="preserve">* </w:t>
            </w:r>
            <w:r w:rsidR="00EA505D" w:rsidRPr="0044615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  <w:t xml:space="preserve">Antes de iniciar el debate, la o las personas que solicitaron realizar el respectivo control </w:t>
            </w:r>
            <w:r w:rsidR="00EA505D" w:rsidRPr="0044615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  <w:lastRenderedPageBreak/>
              <w:t xml:space="preserve">público podrán </w:t>
            </w:r>
            <w:r w:rsidRPr="0044615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  <w:t xml:space="preserve">retirar la proposición antes del debate. </w:t>
            </w:r>
            <w:r w:rsidR="00E77245" w:rsidRPr="0044615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es-ES"/>
              </w:rPr>
              <w:t xml:space="preserve"> </w:t>
            </w:r>
          </w:p>
          <w:p w14:paraId="6BB8672B" w14:textId="32E761CD" w:rsidR="00E77245" w:rsidRDefault="00E77245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6. Programar debate de control público. </w:t>
            </w:r>
          </w:p>
          <w:p w14:paraId="73925E3F" w14:textId="77777777" w:rsidR="009B1A8A" w:rsidRDefault="00E77245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7. </w:t>
            </w:r>
            <w:r w:rsidR="00BE7F7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Como respuesta a dicha citación, proposición y cuestionario se puede presentar tres escenarios, siendo estos: </w:t>
            </w:r>
          </w:p>
          <w:p w14:paraId="2A2752EB" w14:textId="56D715DE" w:rsidR="009B1A8A" w:rsidRDefault="00BE7F7E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i) el citado </w:t>
            </w:r>
            <w:r w:rsidR="0023143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asiste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, </w:t>
            </w:r>
            <w:r w:rsidR="0023143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rinde informe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el 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 los 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congresista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queda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satisfecho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con las respuestas dada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s, por lo que se archiva expediente y el acta de sesión se publica en gaceta, esta actividad la realiza el secretario general. </w:t>
            </w:r>
            <w:r w:rsidR="001A3C1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253 Ley 5 de 1992</w:t>
            </w:r>
          </w:p>
          <w:p w14:paraId="573B0740" w14:textId="6600B0DE" w:rsidR="009B1A8A" w:rsidRDefault="0023143C" w:rsidP="00C817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ii) el citado asiste, rinde informe y la comisión emite </w:t>
            </w:r>
            <w:r w:rsidR="00E772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copias para investigación a las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autoridad</w:t>
            </w:r>
            <w:r w:rsidR="000E306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competente</w:t>
            </w:r>
            <w:r w:rsidR="000E306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A su vez, este expediente es archivado y se publica acta de sesión en la gaceta general.  </w:t>
            </w:r>
            <w:r w:rsidR="001A3C1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256 Ley 5 de 1992</w:t>
            </w:r>
          </w:p>
          <w:p w14:paraId="540CEDA7" w14:textId="44EC32C3" w:rsidR="00C76A6A" w:rsidRDefault="0023143C" w:rsidP="009B1A8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iii) el citado incumple al requerimiento varias veces y se da traslado a corte constitucional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la cual dictara fallo para que la comisión impute sanciones según la normatividad.</w:t>
            </w:r>
            <w:r w:rsidR="001F3232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Inc. 3 art. 137 CPC y Art. 454 Código Penal.</w:t>
            </w:r>
            <w:r w:rsidR="009B1A8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6A67EB0" w14:textId="2D4C0973" w:rsidR="009B1A8A" w:rsidRPr="009B1A8A" w:rsidRDefault="009B1A8A" w:rsidP="009B1A8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598" w14:textId="3F18DC3C" w:rsidR="00B9282F" w:rsidRDefault="003510D6" w:rsidP="00B9282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 xml:space="preserve">Respuestas </w:t>
            </w:r>
            <w:r w:rsidR="00B9282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orales o escritas</w:t>
            </w:r>
            <w:r w:rsidR="00B9282F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sobre temas que sean de interés para la Comisión</w:t>
            </w:r>
            <w:r w:rsidR="003462E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con respecto al debate</w:t>
            </w:r>
            <w:r w:rsidR="00B9282F"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  <w:p w14:paraId="744E32FE" w14:textId="77072D96" w:rsidR="00EF5688" w:rsidRPr="00D47EBA" w:rsidRDefault="00EF5688" w:rsidP="00B9282F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</w:t>
            </w:r>
            <w:r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n los casos en que la persona citada se excusa por razones sustantivas, y la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</w:t>
            </w:r>
            <w:r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omisión insistiere en su llamado,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dará traslado a la Corte Constitucional para validar su excusa.</w:t>
            </w:r>
          </w:p>
          <w:p w14:paraId="3CA5ABA1" w14:textId="77777777" w:rsidR="00B9282F" w:rsidRDefault="00B9282F" w:rsidP="00B9282F">
            <w:pPr>
              <w:pStyle w:val="Prrafodelista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Imposición de sanciones de desacato e</w:t>
            </w:r>
            <w:r w:rsidRPr="00D47EB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 los casos en que la persona citada no asista sin excusa</w:t>
            </w:r>
          </w:p>
          <w:p w14:paraId="3464A5E6" w14:textId="662DB3CC" w:rsidR="00A54363" w:rsidRPr="00EF5688" w:rsidRDefault="00A54363" w:rsidP="00EF5688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E044" w14:textId="77777777" w:rsidR="003C137D" w:rsidRDefault="009F210B" w:rsidP="003C13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lastRenderedPageBreak/>
              <w:t xml:space="preserve">Pueblo colombiano </w:t>
            </w:r>
          </w:p>
          <w:p w14:paraId="2D83D145" w14:textId="77777777" w:rsidR="00401EE7" w:rsidRDefault="00401EE7" w:rsidP="003C13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  <w:p w14:paraId="291A8DE9" w14:textId="12A24799" w:rsidR="000D235A" w:rsidRPr="003C137D" w:rsidRDefault="000D235A" w:rsidP="003C137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8B7055" w:rsidRPr="00DA49AB" w14:paraId="7531B2A4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3222E6F" w14:textId="4285CE15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10. REQUISITOS APLICABLES</w:t>
            </w:r>
          </w:p>
        </w:tc>
        <w:tc>
          <w:tcPr>
            <w:tcW w:w="2450" w:type="pct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5C18D6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11. DOCUMENTACIÓN</w:t>
            </w:r>
          </w:p>
        </w:tc>
      </w:tr>
      <w:tr w:rsidR="008B7055" w:rsidRPr="00DA49AB" w14:paraId="1E5B5167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0" w:type="pct"/>
            <w:gridSpan w:val="8"/>
            <w:shd w:val="clear" w:color="auto" w:fill="E6E6E6"/>
          </w:tcPr>
          <w:p w14:paraId="0E9F22CF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10.1 NTC GP 1000:2009;           10.2 MECI 1000:2005                  10.3 LEGALES</w:t>
            </w:r>
          </w:p>
        </w:tc>
        <w:tc>
          <w:tcPr>
            <w:tcW w:w="1175" w:type="pct"/>
            <w:gridSpan w:val="4"/>
            <w:shd w:val="clear" w:color="auto" w:fill="E6E6E6"/>
          </w:tcPr>
          <w:p w14:paraId="0A0721F7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11.1 REGISTROS</w:t>
            </w:r>
          </w:p>
        </w:tc>
        <w:tc>
          <w:tcPr>
            <w:tcW w:w="1275" w:type="pct"/>
            <w:gridSpan w:val="9"/>
            <w:shd w:val="clear" w:color="auto" w:fill="E6E6E6"/>
          </w:tcPr>
          <w:p w14:paraId="4EAEAE23" w14:textId="77777777" w:rsidR="008B7055" w:rsidRPr="00DA49AB" w:rsidRDefault="008B7055" w:rsidP="00BB7AA2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DOCUMENTOS ASOCIADOS</w:t>
            </w:r>
          </w:p>
        </w:tc>
      </w:tr>
      <w:tr w:rsidR="008B7055" w:rsidRPr="00DA49AB" w14:paraId="65A8B755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95" w:type="pct"/>
            <w:gridSpan w:val="4"/>
            <w:tcBorders>
              <w:bottom w:val="single" w:sz="4" w:space="0" w:color="auto"/>
            </w:tcBorders>
          </w:tcPr>
          <w:p w14:paraId="54E9C836" w14:textId="77777777" w:rsidR="008B7055" w:rsidRPr="00DA49AB" w:rsidRDefault="008B7055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Principios de Gestión de la Calidad Numeral 1.2 literales a, b, c, d, e, g, j.</w:t>
            </w:r>
          </w:p>
          <w:p w14:paraId="27B29C15" w14:textId="77777777" w:rsidR="008B7055" w:rsidRPr="00DA49AB" w:rsidRDefault="008B7055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Requisitos generales numeral 4.1. Literales a, b. Enfoque al cliente numeral 5.2 Planificación del Sistema de gestión de calidad numeral 5.4.2. Literal a. 5.5.3 comunicación interna</w:t>
            </w:r>
          </w:p>
          <w:p w14:paraId="0A1A8AA7" w14:textId="77777777" w:rsidR="008B7055" w:rsidRPr="00DA49AB" w:rsidRDefault="008B7055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Gestión de los recursos numeral 6. Realización del producto o prestación del servicio numeral 7. </w:t>
            </w:r>
          </w:p>
          <w:p w14:paraId="3745E4E9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Medición, análisis y mejora numeral 8.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0F6B99FC" w14:textId="09B62368" w:rsidR="008B7055" w:rsidRPr="00DA49AB" w:rsidRDefault="00A16619" w:rsidP="008565A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Cumplimiento con el artículo 5 de la ley 87 de 1993</w:t>
            </w:r>
            <w:r w:rsidR="0041661A"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</w:t>
            </w:r>
            <w:r w:rsidR="009532C1"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componente talento humano numeral 1.1.1 acuerdos, compromisos y protocolos éticos. </w:t>
            </w:r>
          </w:p>
        </w:tc>
        <w:tc>
          <w:tcPr>
            <w:tcW w:w="882" w:type="pct"/>
            <w:gridSpan w:val="3"/>
            <w:tcBorders>
              <w:bottom w:val="single" w:sz="4" w:space="0" w:color="auto"/>
            </w:tcBorders>
          </w:tcPr>
          <w:p w14:paraId="4907D92E" w14:textId="4F4EF29B" w:rsidR="00D20657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5" w:name="_Hlk137757950"/>
            <w:r w:rsidRPr="00D20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Constitución Política</w:t>
            </w:r>
            <w:r w:rsidR="00D20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de Colombia</w:t>
            </w:r>
          </w:p>
          <w:p w14:paraId="760AF898" w14:textId="7858BFB1" w:rsidR="001270FB" w:rsidRDefault="00E84DFC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Artículo </w:t>
            </w:r>
            <w:r w:rsidR="001270F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95</w:t>
            </w:r>
          </w:p>
          <w:p w14:paraId="3153E28A" w14:textId="7FBED319" w:rsidR="001F0609" w:rsidRDefault="00E84DFC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Artículo </w:t>
            </w:r>
            <w:r w:rsidR="001F060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113</w:t>
            </w:r>
          </w:p>
          <w:p w14:paraId="670E3E29" w14:textId="2BAD459A" w:rsidR="00DD4B43" w:rsidRDefault="00DD4B43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135 núm. 4</w:t>
            </w:r>
          </w:p>
          <w:p w14:paraId="2DFF1C22" w14:textId="1D3E44F5" w:rsidR="008B7055" w:rsidRDefault="00D20657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2065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</w:t>
            </w:r>
            <w:r w:rsidR="000D235A" w:rsidRPr="00D2065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A9058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137</w:t>
            </w:r>
            <w:r w:rsidR="005C78A2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 inc 3</w:t>
            </w:r>
          </w:p>
          <w:p w14:paraId="68C50840" w14:textId="36B3F09F" w:rsidR="00A90588" w:rsidRDefault="00A90588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208, inc. 4</w:t>
            </w:r>
          </w:p>
          <w:p w14:paraId="3022E312" w14:textId="4C52B82A" w:rsidR="009A132C" w:rsidRDefault="009A132C" w:rsidP="009A132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</w:t>
            </w:r>
            <w:r w:rsidRPr="009A132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rtículo 241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núm.</w:t>
            </w:r>
            <w:r w:rsidRPr="009A132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6</w:t>
            </w:r>
          </w:p>
          <w:p w14:paraId="384C4A89" w14:textId="77777777" w:rsidR="00D20657" w:rsidRPr="00D20657" w:rsidRDefault="00D20657" w:rsidP="00D20657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7B3E387" w14:textId="77777777" w:rsidR="00D20657" w:rsidRPr="00AC31E8" w:rsidRDefault="00AC797D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20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Ley </w:t>
            </w:r>
            <w:r w:rsidRPr="00AC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5ª </w:t>
            </w:r>
            <w:r w:rsidR="008B7055" w:rsidRPr="00AC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 1992</w:t>
            </w:r>
          </w:p>
          <w:p w14:paraId="6716177A" w14:textId="1DDFB35B" w:rsidR="00DC2E47" w:rsidRDefault="00DC2E47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6</w:t>
            </w:r>
          </w:p>
          <w:p w14:paraId="6E1505DF" w14:textId="04DB2B3B" w:rsidR="00DD4B43" w:rsidRPr="00AC31E8" w:rsidRDefault="00DD4B43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C31E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129 núm. 11</w:t>
            </w:r>
          </w:p>
          <w:p w14:paraId="7B442715" w14:textId="77777777" w:rsidR="001A3C11" w:rsidRDefault="00D20657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2065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</w:t>
            </w:r>
            <w:r w:rsidR="00A9058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</w:t>
            </w:r>
            <w:r w:rsidRPr="00D2065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A9058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233 – 236</w:t>
            </w:r>
          </w:p>
          <w:p w14:paraId="00C6BE9F" w14:textId="08640CE0" w:rsidR="00A90588" w:rsidRDefault="001A3C11" w:rsidP="00A9058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253</w:t>
            </w:r>
            <w:r w:rsidR="00A9058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CE1DA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y 256</w:t>
            </w:r>
          </w:p>
          <w:p w14:paraId="6CC93C9C" w14:textId="77777777" w:rsidR="00335312" w:rsidRDefault="00335312" w:rsidP="00335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296CFD1" w14:textId="60EC8578" w:rsidR="008B7055" w:rsidRPr="00335312" w:rsidRDefault="00335312" w:rsidP="00335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353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Decreto 2067 de 1991</w:t>
            </w:r>
          </w:p>
          <w:p w14:paraId="5AABF279" w14:textId="77777777" w:rsidR="0058541A" w:rsidRDefault="00335312" w:rsidP="0058541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2065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47</w:t>
            </w:r>
          </w:p>
          <w:p w14:paraId="73D2ED8E" w14:textId="77777777" w:rsidR="00F9585B" w:rsidRDefault="00F9585B" w:rsidP="00F9585B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17AAB11" w14:textId="7CA1F6FC" w:rsidR="00447C54" w:rsidRPr="000870AB" w:rsidRDefault="00C370CB" w:rsidP="00447C5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870AB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Código penal </w:t>
            </w:r>
          </w:p>
          <w:p w14:paraId="5D937A52" w14:textId="33E937BA" w:rsidR="00C370CB" w:rsidRPr="00C370CB" w:rsidRDefault="00C370CB" w:rsidP="00C370CB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Articulo 454</w:t>
            </w:r>
          </w:p>
          <w:bookmarkEnd w:id="5"/>
          <w:p w14:paraId="6178E84C" w14:textId="5177C154" w:rsidR="00447C54" w:rsidRPr="00447C54" w:rsidRDefault="00447C54" w:rsidP="00447C5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75" w:type="pct"/>
            <w:gridSpan w:val="4"/>
            <w:tcBorders>
              <w:bottom w:val="single" w:sz="4" w:space="0" w:color="auto"/>
            </w:tcBorders>
          </w:tcPr>
          <w:p w14:paraId="4250008D" w14:textId="77777777" w:rsidR="00393A2D" w:rsidRPr="004D7419" w:rsidRDefault="00393A2D" w:rsidP="00393A2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Proposición de citación </w:t>
            </w:r>
          </w:p>
          <w:p w14:paraId="1231FD2A" w14:textId="77777777" w:rsidR="00393A2D" w:rsidRPr="004D7419" w:rsidRDefault="00393A2D" w:rsidP="00393A2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 que deba ser absuelto</w:t>
            </w:r>
          </w:p>
          <w:p w14:paraId="36111160" w14:textId="333F01A8" w:rsidR="00393A2D" w:rsidRPr="004D7419" w:rsidRDefault="00393A2D" w:rsidP="00B042D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de </w:t>
            </w:r>
            <w:r w:rsidR="00B042DA"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sesión (Aprobación proposición y cuestionario absolver)</w:t>
            </w:r>
          </w:p>
          <w:p w14:paraId="132F48AD" w14:textId="0B5C25CA" w:rsidR="00B042DA" w:rsidRPr="004D7419" w:rsidRDefault="00B042DA" w:rsidP="00B042D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Citación y envío de            proposición y cuestionario</w:t>
            </w:r>
          </w:p>
          <w:p w14:paraId="69225BC5" w14:textId="438D6FD3" w:rsidR="00B042DA" w:rsidRPr="004D7419" w:rsidRDefault="00B042DA" w:rsidP="00B042D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Excusa</w:t>
            </w:r>
          </w:p>
          <w:p w14:paraId="2407BCA8" w14:textId="15AF1AD0" w:rsidR="00B042DA" w:rsidRPr="004D7419" w:rsidRDefault="00B042DA" w:rsidP="00B042D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 cuestionarios entidades</w:t>
            </w:r>
          </w:p>
          <w:p w14:paraId="57D78790" w14:textId="77777777" w:rsidR="00B042DA" w:rsidRPr="004D7419" w:rsidRDefault="00B042DA" w:rsidP="00393A2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Actas de la sesión (Cumplimiento citación)</w:t>
            </w:r>
          </w:p>
          <w:p w14:paraId="44208429" w14:textId="445EFD89" w:rsidR="00C02425" w:rsidRPr="004D7419" w:rsidRDefault="00C02425" w:rsidP="00C0242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Traslado a la Corte Constitucional para validar la excusa de quien no asistiere, y la Comisión insistiere en su llamado.</w:t>
            </w:r>
          </w:p>
          <w:p w14:paraId="29C116E5" w14:textId="5BBF7A31" w:rsidR="00393A2D" w:rsidRPr="004D7419" w:rsidRDefault="00393A2D" w:rsidP="00393A2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Proceso para imposición de sanciones de desacato</w:t>
            </w:r>
            <w:r w:rsidR="00C02425"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019C74A" w14:textId="360ED5CC" w:rsidR="00A225CA" w:rsidRPr="004D7419" w:rsidRDefault="00A225CA" w:rsidP="00393A2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Grabaciones </w:t>
            </w:r>
          </w:p>
        </w:tc>
        <w:tc>
          <w:tcPr>
            <w:tcW w:w="1275" w:type="pct"/>
            <w:gridSpan w:val="9"/>
            <w:tcBorders>
              <w:bottom w:val="single" w:sz="4" w:space="0" w:color="auto"/>
            </w:tcBorders>
          </w:tcPr>
          <w:p w14:paraId="50394902" w14:textId="6EA363FD" w:rsidR="00697E1E" w:rsidRPr="004D7419" w:rsidRDefault="00393A2D" w:rsidP="00393A2D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7419">
              <w:rPr>
                <w:rFonts w:ascii="Arial" w:eastAsia="Calibri" w:hAnsi="Arial" w:cs="Arial"/>
                <w:bCs/>
                <w:sz w:val="16"/>
                <w:szCs w:val="16"/>
              </w:rPr>
              <w:t>Proposición</w:t>
            </w:r>
            <w:r w:rsidR="00FA35DF" w:rsidRPr="004D7419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de citación </w:t>
            </w:r>
          </w:p>
          <w:p w14:paraId="49AC12A7" w14:textId="6D84AED7" w:rsidR="00FA35DF" w:rsidRPr="004D7419" w:rsidRDefault="00393A2D" w:rsidP="00393A2D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D7419">
              <w:rPr>
                <w:rFonts w:ascii="Arial" w:eastAsia="Calibri" w:hAnsi="Arial" w:cs="Arial"/>
                <w:bCs/>
                <w:sz w:val="16"/>
                <w:szCs w:val="16"/>
              </w:rPr>
              <w:t>Cuestionario</w:t>
            </w:r>
            <w:r w:rsidR="00FA35DF" w:rsidRPr="004D7419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que deba ser absuelto</w:t>
            </w:r>
          </w:p>
          <w:p w14:paraId="43C4B51C" w14:textId="77777777" w:rsidR="00A225CA" w:rsidRPr="004D7419" w:rsidRDefault="00A225CA" w:rsidP="00A225C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Actas de sesión (Aprobación proposición y cuestionario absolver)</w:t>
            </w:r>
          </w:p>
          <w:p w14:paraId="062A05E1" w14:textId="77777777" w:rsidR="00A225CA" w:rsidRPr="004D7419" w:rsidRDefault="00A225CA" w:rsidP="00A225C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 cuestionarios entidades</w:t>
            </w:r>
          </w:p>
          <w:p w14:paraId="15304103" w14:textId="77777777" w:rsidR="00A225CA" w:rsidRPr="004D7419" w:rsidRDefault="00A225CA" w:rsidP="00A225C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Actas de la sesión (Cumplimiento citación)</w:t>
            </w:r>
          </w:p>
          <w:p w14:paraId="56F3F34E" w14:textId="22E58F84" w:rsidR="00C02425" w:rsidRPr="004D7419" w:rsidRDefault="00C02425" w:rsidP="00A225C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D741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 de la Corte Constitucional</w:t>
            </w:r>
          </w:p>
          <w:p w14:paraId="50D06468" w14:textId="156227D0" w:rsidR="00393A2D" w:rsidRPr="004D7419" w:rsidRDefault="00393A2D" w:rsidP="00C02425">
            <w:pPr>
              <w:spacing w:after="0" w:line="240" w:lineRule="auto"/>
              <w:ind w:left="72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8B7055" w:rsidRPr="00DA49AB" w14:paraId="268C2DBA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550" w:type="pct"/>
            <w:gridSpan w:val="8"/>
            <w:shd w:val="clear" w:color="auto" w:fill="E6E6E6"/>
          </w:tcPr>
          <w:p w14:paraId="148E1D1C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12. RIESGOS</w:t>
            </w:r>
          </w:p>
        </w:tc>
        <w:tc>
          <w:tcPr>
            <w:tcW w:w="2450" w:type="pct"/>
            <w:gridSpan w:val="13"/>
            <w:shd w:val="clear" w:color="auto" w:fill="E6E6E6"/>
          </w:tcPr>
          <w:p w14:paraId="2AFF7DDC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13. PUNTOS DE CONTROL</w:t>
            </w:r>
          </w:p>
        </w:tc>
      </w:tr>
      <w:tr w:rsidR="008B7055" w:rsidRPr="00DA49AB" w14:paraId="5C1F78E1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550" w:type="pct"/>
            <w:gridSpan w:val="8"/>
          </w:tcPr>
          <w:p w14:paraId="5804B24A" w14:textId="094D7224" w:rsidR="00573C18" w:rsidRPr="007F62CD" w:rsidRDefault="00573C18" w:rsidP="007F62C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Error en la citación en la persona natural o jurídica por no ser claras, expresas y exigible</w:t>
            </w:r>
            <w:r w:rsidRPr="007F62C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  <w:p w14:paraId="273A40E5" w14:textId="3A68A55C" w:rsidR="00573C18" w:rsidRPr="00573C18" w:rsidRDefault="00573C18" w:rsidP="00573C1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</w:t>
            </w: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enuen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cia de</w:t>
            </w: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las citaciones y el cuestionario </w:t>
            </w:r>
          </w:p>
          <w:p w14:paraId="75C2F2CB" w14:textId="3B25D41F" w:rsidR="00B86BA7" w:rsidRPr="00573C18" w:rsidRDefault="00573C18" w:rsidP="00573C1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ES"/>
              </w:rPr>
            </w:pP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Incumplimiento en las respuestas de las entidades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, en cuanto a las citaciones y al cuestionario. </w:t>
            </w:r>
            <w:r w:rsidR="00E32290"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450" w:type="pct"/>
            <w:gridSpan w:val="13"/>
          </w:tcPr>
          <w:p w14:paraId="266FD1F1" w14:textId="239879C5" w:rsidR="00573C18" w:rsidRDefault="00573C18" w:rsidP="00573C1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Verificar los datos de los citados antes de enviar la citación</w:t>
            </w:r>
            <w:r w:rsidR="00384EF2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 través de un </w:t>
            </w: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formato registr</w:t>
            </w:r>
            <w:r w:rsidR="00384EF2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 que será validado por el funcionario encargado del proceso.  </w:t>
            </w:r>
          </w:p>
          <w:p w14:paraId="6DA9E065" w14:textId="4C5991E8" w:rsidR="00573C18" w:rsidRDefault="00384EF2" w:rsidP="00573C1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Verificación de </w:t>
            </w:r>
            <w:r w:rsidR="007F62C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base de datos de persona natural y/o persona jurídica y verificación del e</w:t>
            </w:r>
            <w:r w:rsidR="00573C18"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nvió</w:t>
            </w:r>
            <w:r w:rsidR="007F62C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573C18"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las comunicaciones de citación con la                                                                 proposición y el cuestionario</w:t>
            </w:r>
            <w:r w:rsidR="007F62C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 través </w:t>
            </w:r>
            <w:r w:rsidR="005E672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del formato de registro, mencionado anteriormente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70A09921" w14:textId="3F576049" w:rsidR="00240EAE" w:rsidRPr="007F62CD" w:rsidRDefault="00573C18" w:rsidP="007F62C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Remisión de comunicaciones de confirmación de recibido</w:t>
            </w:r>
            <w:r w:rsidR="007F62C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programadas en los correos electrónicos institucionales</w:t>
            </w:r>
            <w:r w:rsidRPr="00573C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8B7055" w:rsidRPr="00DA49AB" w14:paraId="7D6ADE3A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3E6D2D2D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14. INDICADORES</w:t>
            </w:r>
          </w:p>
        </w:tc>
      </w:tr>
      <w:tr w:rsidR="008B7055" w:rsidRPr="00DA49AB" w14:paraId="2F8EB6C5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auto"/>
          </w:tcPr>
          <w:p w14:paraId="7278076D" w14:textId="57673E49" w:rsidR="00A52D58" w:rsidRDefault="00E56E23" w:rsidP="00BB7AA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# de controles tramitados / </w:t>
            </w:r>
            <w:r w:rsidR="00A52D5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# de </w:t>
            </w:r>
            <w:r w:rsidR="0021264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controles presentados </w:t>
            </w:r>
            <w:r w:rsidR="00A52D5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* 100% </w:t>
            </w:r>
          </w:p>
          <w:p w14:paraId="367131C2" w14:textId="5C315D59" w:rsidR="005B5578" w:rsidRPr="00DA49AB" w:rsidRDefault="00447C54" w:rsidP="009F210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#</w:t>
            </w:r>
            <w:r w:rsidR="00F9585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actas</w:t>
            </w:r>
            <w:r w:rsidR="00A56A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F9585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publicadas </w:t>
            </w:r>
            <w:r w:rsidR="00A56A4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 el periodo legislativo</w:t>
            </w:r>
          </w:p>
        </w:tc>
      </w:tr>
      <w:tr w:rsidR="008B7055" w:rsidRPr="00DA49AB" w14:paraId="3EC9CA30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11066E7F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15. RECURSOS</w:t>
            </w:r>
          </w:p>
        </w:tc>
      </w:tr>
      <w:tr w:rsidR="008B7055" w:rsidRPr="00DA49AB" w14:paraId="42FC233D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auto"/>
          </w:tcPr>
          <w:p w14:paraId="5E5E7B49" w14:textId="77777777" w:rsidR="008B7055" w:rsidRPr="00DA49AB" w:rsidRDefault="008B7055" w:rsidP="00BB7AA2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Humanos: Personal de planta y/o contratistas </w:t>
            </w:r>
          </w:p>
          <w:p w14:paraId="1D0E1E2D" w14:textId="6C8F58D5" w:rsidR="008B7055" w:rsidRPr="00DA49AB" w:rsidRDefault="008B7055" w:rsidP="00BB7AA2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pt-BR"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val="pt-BR" w:eastAsia="es-ES"/>
              </w:rPr>
              <w:t xml:space="preserve">Tecnológicos: Hardware y software </w:t>
            </w:r>
            <w:r w:rsidRPr="00DA49AB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Sistemas de comunicación (Teléfono fijo, Internet, grabación sonido TV</w:t>
            </w:r>
            <w:r w:rsidR="004735AE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  <w:r w:rsidRPr="00DA49AB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y video), </w:t>
            </w:r>
          </w:p>
          <w:p w14:paraId="41A86BE8" w14:textId="77777777" w:rsidR="008B7055" w:rsidRPr="00DA49AB" w:rsidRDefault="008B7055" w:rsidP="00BB7AA2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Físicos: Infraestructura del recinto y Comisiones</w:t>
            </w:r>
          </w:p>
          <w:p w14:paraId="754068A9" w14:textId="7E961F88" w:rsidR="008B7055" w:rsidRPr="00DA49AB" w:rsidRDefault="008B7055" w:rsidP="00BB7AA2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Materiales: papelería</w:t>
            </w:r>
            <w:r w:rsidR="008E318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 </w:t>
            </w:r>
          </w:p>
        </w:tc>
      </w:tr>
      <w:tr w:rsidR="008B7055" w:rsidRPr="00DA49AB" w14:paraId="125E3DB9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5DE0C123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lightGray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16. CONTROL DE CAMBIOS</w:t>
            </w:r>
          </w:p>
        </w:tc>
      </w:tr>
      <w:tr w:rsidR="008B7055" w:rsidRPr="00DA49AB" w14:paraId="55F92E36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4472AC29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VERSIÓN</w:t>
            </w:r>
          </w:p>
        </w:tc>
        <w:tc>
          <w:tcPr>
            <w:tcW w:w="3529" w:type="pct"/>
            <w:gridSpan w:val="15"/>
          </w:tcPr>
          <w:p w14:paraId="7E438572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DESCRIPCIÓN DEL CAMBIO</w:t>
            </w:r>
          </w:p>
        </w:tc>
        <w:tc>
          <w:tcPr>
            <w:tcW w:w="692" w:type="pct"/>
            <w:gridSpan w:val="2"/>
          </w:tcPr>
          <w:p w14:paraId="7F635D79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372" w:type="pct"/>
            <w:gridSpan w:val="3"/>
          </w:tcPr>
          <w:p w14:paraId="2205DCED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FECHA</w:t>
            </w:r>
          </w:p>
        </w:tc>
      </w:tr>
      <w:tr w:rsidR="008B7055" w:rsidRPr="00DA49AB" w14:paraId="14C4F4D0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536EBDB6" w14:textId="1CCAD76F" w:rsidR="008B7055" w:rsidRPr="00DA49AB" w:rsidRDefault="00446200" w:rsidP="004462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01</w:t>
            </w:r>
          </w:p>
        </w:tc>
        <w:tc>
          <w:tcPr>
            <w:tcW w:w="3529" w:type="pct"/>
            <w:gridSpan w:val="15"/>
          </w:tcPr>
          <w:p w14:paraId="5A70BEC4" w14:textId="2A329485" w:rsidR="008B7055" w:rsidRPr="00DA49AB" w:rsidRDefault="00446200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Creación de documento realizado por primer vicepresidencia periodo 2022-2023</w:t>
            </w:r>
          </w:p>
        </w:tc>
        <w:tc>
          <w:tcPr>
            <w:tcW w:w="692" w:type="pct"/>
            <w:gridSpan w:val="2"/>
          </w:tcPr>
          <w:p w14:paraId="32534244" w14:textId="0E18A281" w:rsidR="008B7055" w:rsidRPr="00DA49AB" w:rsidRDefault="00446200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Oficina de planeación y sistemas</w:t>
            </w:r>
          </w:p>
        </w:tc>
        <w:tc>
          <w:tcPr>
            <w:tcW w:w="372" w:type="pct"/>
            <w:gridSpan w:val="3"/>
          </w:tcPr>
          <w:p w14:paraId="3F21F51B" w14:textId="500F22D6" w:rsidR="008B7055" w:rsidRPr="00DA49AB" w:rsidRDefault="00446200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16/06/2023</w:t>
            </w:r>
          </w:p>
        </w:tc>
      </w:tr>
      <w:tr w:rsidR="008B7055" w:rsidRPr="00DA49AB" w14:paraId="0F5ACA01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62F08788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29" w:type="pct"/>
            <w:gridSpan w:val="15"/>
          </w:tcPr>
          <w:p w14:paraId="408C608C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" w:type="pct"/>
            <w:gridSpan w:val="2"/>
          </w:tcPr>
          <w:p w14:paraId="6460A32A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2" w:type="pct"/>
            <w:gridSpan w:val="3"/>
          </w:tcPr>
          <w:p w14:paraId="6A6066F6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8B7055" w:rsidRPr="00DA49AB" w14:paraId="55CE2D15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29044BA7" w14:textId="1BD3F8AD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29" w:type="pct"/>
            <w:gridSpan w:val="15"/>
          </w:tcPr>
          <w:p w14:paraId="24D6FD7E" w14:textId="6C914369" w:rsidR="008B7055" w:rsidRPr="00DA49AB" w:rsidRDefault="008B7055" w:rsidP="00BB7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92" w:type="pct"/>
            <w:gridSpan w:val="2"/>
          </w:tcPr>
          <w:p w14:paraId="66C78A9C" w14:textId="58987A1B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2" w:type="pct"/>
            <w:gridSpan w:val="3"/>
          </w:tcPr>
          <w:p w14:paraId="101D7996" w14:textId="61536D64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8B7055" w:rsidRPr="00DA49AB" w14:paraId="7AA8F0D4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61A4644E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lightGray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17. CUADRO DE DISTRIBUCIÓN</w:t>
            </w:r>
          </w:p>
        </w:tc>
      </w:tr>
      <w:tr w:rsidR="008B7055" w:rsidRPr="00DA49AB" w14:paraId="4D341492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</w:trPr>
        <w:tc>
          <w:tcPr>
            <w:tcW w:w="632" w:type="pct"/>
            <w:gridSpan w:val="2"/>
          </w:tcPr>
          <w:p w14:paraId="3E2BF5D1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No. Copia Controlada</w:t>
            </w:r>
          </w:p>
        </w:tc>
        <w:tc>
          <w:tcPr>
            <w:tcW w:w="2469" w:type="pct"/>
            <w:gridSpan w:val="9"/>
          </w:tcPr>
          <w:p w14:paraId="3782360F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CARGO/PERSONA/DEPENDENCIA</w:t>
            </w:r>
          </w:p>
        </w:tc>
        <w:tc>
          <w:tcPr>
            <w:tcW w:w="832" w:type="pct"/>
            <w:gridSpan w:val="4"/>
          </w:tcPr>
          <w:p w14:paraId="19609CD7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FECHA RECIBIDO</w:t>
            </w:r>
          </w:p>
        </w:tc>
        <w:tc>
          <w:tcPr>
            <w:tcW w:w="1062" w:type="pct"/>
            <w:gridSpan w:val="5"/>
          </w:tcPr>
          <w:p w14:paraId="2A6DB135" w14:textId="77777777" w:rsidR="008B7055" w:rsidRPr="00DA49AB" w:rsidRDefault="008B7055" w:rsidP="00BB7A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A49AB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FIRMA</w:t>
            </w:r>
          </w:p>
        </w:tc>
      </w:tr>
      <w:tr w:rsidR="008B7055" w:rsidRPr="00DA49AB" w14:paraId="45D19A9F" w14:textId="77777777" w:rsidTr="00BB7A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</w:trPr>
        <w:tc>
          <w:tcPr>
            <w:tcW w:w="632" w:type="pct"/>
            <w:gridSpan w:val="2"/>
          </w:tcPr>
          <w:p w14:paraId="62060878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69" w:type="pct"/>
            <w:gridSpan w:val="9"/>
          </w:tcPr>
          <w:p w14:paraId="1C7FBEDC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32" w:type="pct"/>
            <w:gridSpan w:val="4"/>
          </w:tcPr>
          <w:p w14:paraId="6BC9BA89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pct"/>
            <w:gridSpan w:val="5"/>
          </w:tcPr>
          <w:p w14:paraId="350617F3" w14:textId="77777777" w:rsidR="008B7055" w:rsidRPr="00DA49AB" w:rsidRDefault="008B7055" w:rsidP="00BB7AA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385C9759" w14:textId="21E88EC1" w:rsidR="003739A1" w:rsidRDefault="003739A1">
      <w:bookmarkStart w:id="6" w:name="_GoBack"/>
      <w:bookmarkEnd w:id="6"/>
    </w:p>
    <w:sectPr w:rsidR="003739A1" w:rsidSect="005B508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6F2A" w14:textId="77777777" w:rsidR="00EF6093" w:rsidRDefault="00EF6093" w:rsidP="00A90588">
      <w:pPr>
        <w:spacing w:after="0" w:line="240" w:lineRule="auto"/>
      </w:pPr>
      <w:r>
        <w:separator/>
      </w:r>
    </w:p>
  </w:endnote>
  <w:endnote w:type="continuationSeparator" w:id="0">
    <w:p w14:paraId="013B2BCE" w14:textId="77777777" w:rsidR="00EF6093" w:rsidRDefault="00EF6093" w:rsidP="00A9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4F24" w14:textId="77777777" w:rsidR="00EF6093" w:rsidRDefault="00EF6093" w:rsidP="00A90588">
      <w:pPr>
        <w:spacing w:after="0" w:line="240" w:lineRule="auto"/>
      </w:pPr>
      <w:r>
        <w:separator/>
      </w:r>
    </w:p>
  </w:footnote>
  <w:footnote w:type="continuationSeparator" w:id="0">
    <w:p w14:paraId="4FEB1366" w14:textId="77777777" w:rsidR="00EF6093" w:rsidRDefault="00EF6093" w:rsidP="00A90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211"/>
    <w:multiLevelType w:val="hybridMultilevel"/>
    <w:tmpl w:val="5928E54A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57AA"/>
    <w:multiLevelType w:val="hybridMultilevel"/>
    <w:tmpl w:val="D6727062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0D6"/>
    <w:multiLevelType w:val="hybridMultilevel"/>
    <w:tmpl w:val="C36C77E2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4462"/>
    <w:multiLevelType w:val="hybridMultilevel"/>
    <w:tmpl w:val="39F86A58"/>
    <w:lvl w:ilvl="0" w:tplc="197CF290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10B942CA"/>
    <w:multiLevelType w:val="hybridMultilevel"/>
    <w:tmpl w:val="17986C76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969E4"/>
    <w:multiLevelType w:val="hybridMultilevel"/>
    <w:tmpl w:val="2ABE3FD0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5593"/>
    <w:multiLevelType w:val="hybridMultilevel"/>
    <w:tmpl w:val="076E5694"/>
    <w:lvl w:ilvl="0" w:tplc="717626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43272"/>
    <w:multiLevelType w:val="hybridMultilevel"/>
    <w:tmpl w:val="19B0C628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0C5"/>
    <w:multiLevelType w:val="hybridMultilevel"/>
    <w:tmpl w:val="72C6A7AA"/>
    <w:lvl w:ilvl="0" w:tplc="197CF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0DDD"/>
    <w:multiLevelType w:val="hybridMultilevel"/>
    <w:tmpl w:val="08F614A4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F3305"/>
    <w:multiLevelType w:val="hybridMultilevel"/>
    <w:tmpl w:val="EF1486EC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06440"/>
    <w:multiLevelType w:val="hybridMultilevel"/>
    <w:tmpl w:val="E3AE04B8"/>
    <w:lvl w:ilvl="0" w:tplc="197CF290">
      <w:start w:val="1"/>
      <w:numFmt w:val="bullet"/>
      <w:lvlText w:val=""/>
      <w:lvlJc w:val="left"/>
      <w:pPr>
        <w:tabs>
          <w:tab w:val="num" w:pos="380"/>
        </w:tabs>
        <w:ind w:left="39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55B0C"/>
    <w:multiLevelType w:val="hybridMultilevel"/>
    <w:tmpl w:val="5A7CD1E2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1DAF"/>
    <w:multiLevelType w:val="hybridMultilevel"/>
    <w:tmpl w:val="06681BC6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338E4"/>
    <w:multiLevelType w:val="hybridMultilevel"/>
    <w:tmpl w:val="68945520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9A9"/>
    <w:multiLevelType w:val="multilevel"/>
    <w:tmpl w:val="DD2A56A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7F713B"/>
    <w:multiLevelType w:val="hybridMultilevel"/>
    <w:tmpl w:val="5BBA74DA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D4E8B"/>
    <w:multiLevelType w:val="hybridMultilevel"/>
    <w:tmpl w:val="BF7A4F14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E37A1"/>
    <w:multiLevelType w:val="hybridMultilevel"/>
    <w:tmpl w:val="C5C00A4E"/>
    <w:lvl w:ilvl="0" w:tplc="197CF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7739"/>
    <w:multiLevelType w:val="hybridMultilevel"/>
    <w:tmpl w:val="394EEBF2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C5726"/>
    <w:multiLevelType w:val="hybridMultilevel"/>
    <w:tmpl w:val="1D280E88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32701"/>
    <w:multiLevelType w:val="hybridMultilevel"/>
    <w:tmpl w:val="A9CEE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D76"/>
    <w:multiLevelType w:val="hybridMultilevel"/>
    <w:tmpl w:val="7A885320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D56F7"/>
    <w:multiLevelType w:val="hybridMultilevel"/>
    <w:tmpl w:val="2BD270E6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3212"/>
    <w:multiLevelType w:val="hybridMultilevel"/>
    <w:tmpl w:val="15FE2C84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C50FB"/>
    <w:multiLevelType w:val="hybridMultilevel"/>
    <w:tmpl w:val="C3E27132"/>
    <w:lvl w:ilvl="0" w:tplc="197CF29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7B30E4F"/>
    <w:multiLevelType w:val="hybridMultilevel"/>
    <w:tmpl w:val="DFC05042"/>
    <w:lvl w:ilvl="0" w:tplc="8C10C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3C1E8B"/>
    <w:multiLevelType w:val="hybridMultilevel"/>
    <w:tmpl w:val="DC6A5E44"/>
    <w:lvl w:ilvl="0" w:tplc="197CF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442AE"/>
    <w:multiLevelType w:val="hybridMultilevel"/>
    <w:tmpl w:val="A7A86F12"/>
    <w:lvl w:ilvl="0" w:tplc="197CF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4030"/>
    <w:multiLevelType w:val="hybridMultilevel"/>
    <w:tmpl w:val="CD420FEE"/>
    <w:lvl w:ilvl="0" w:tplc="E774F5CA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E0AA8"/>
    <w:multiLevelType w:val="hybridMultilevel"/>
    <w:tmpl w:val="0B7E34A0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B22ED"/>
    <w:multiLevelType w:val="hybridMultilevel"/>
    <w:tmpl w:val="2A4ACF4A"/>
    <w:lvl w:ilvl="0" w:tplc="E774F5CA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7"/>
  </w:num>
  <w:num w:numId="6">
    <w:abstractNumId w:val="28"/>
  </w:num>
  <w:num w:numId="7">
    <w:abstractNumId w:val="18"/>
  </w:num>
  <w:num w:numId="8">
    <w:abstractNumId w:val="0"/>
  </w:num>
  <w:num w:numId="9">
    <w:abstractNumId w:val="3"/>
  </w:num>
  <w:num w:numId="10">
    <w:abstractNumId w:val="27"/>
  </w:num>
  <w:num w:numId="11">
    <w:abstractNumId w:val="8"/>
  </w:num>
  <w:num w:numId="12">
    <w:abstractNumId w:val="12"/>
  </w:num>
  <w:num w:numId="13">
    <w:abstractNumId w:val="23"/>
  </w:num>
  <w:num w:numId="14">
    <w:abstractNumId w:val="19"/>
  </w:num>
  <w:num w:numId="15">
    <w:abstractNumId w:val="14"/>
  </w:num>
  <w:num w:numId="16">
    <w:abstractNumId w:val="22"/>
  </w:num>
  <w:num w:numId="17">
    <w:abstractNumId w:val="30"/>
  </w:num>
  <w:num w:numId="18">
    <w:abstractNumId w:val="13"/>
  </w:num>
  <w:num w:numId="19">
    <w:abstractNumId w:val="25"/>
  </w:num>
  <w:num w:numId="20">
    <w:abstractNumId w:val="29"/>
  </w:num>
  <w:num w:numId="21">
    <w:abstractNumId w:val="16"/>
  </w:num>
  <w:num w:numId="22">
    <w:abstractNumId w:val="17"/>
  </w:num>
  <w:num w:numId="23">
    <w:abstractNumId w:val="4"/>
  </w:num>
  <w:num w:numId="24">
    <w:abstractNumId w:val="20"/>
  </w:num>
  <w:num w:numId="25">
    <w:abstractNumId w:val="6"/>
  </w:num>
  <w:num w:numId="26">
    <w:abstractNumId w:val="10"/>
  </w:num>
  <w:num w:numId="27">
    <w:abstractNumId w:val="5"/>
  </w:num>
  <w:num w:numId="28">
    <w:abstractNumId w:val="24"/>
  </w:num>
  <w:num w:numId="29">
    <w:abstractNumId w:val="9"/>
  </w:num>
  <w:num w:numId="30">
    <w:abstractNumId w:val="21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87"/>
    <w:rsid w:val="00002CF3"/>
    <w:rsid w:val="00011494"/>
    <w:rsid w:val="00026CEB"/>
    <w:rsid w:val="00034E61"/>
    <w:rsid w:val="00052912"/>
    <w:rsid w:val="000633B0"/>
    <w:rsid w:val="0006571F"/>
    <w:rsid w:val="00086DBB"/>
    <w:rsid w:val="000870AB"/>
    <w:rsid w:val="000D235A"/>
    <w:rsid w:val="000E3064"/>
    <w:rsid w:val="001270FB"/>
    <w:rsid w:val="00127451"/>
    <w:rsid w:val="00127B75"/>
    <w:rsid w:val="001734ED"/>
    <w:rsid w:val="001A3C11"/>
    <w:rsid w:val="001F0609"/>
    <w:rsid w:val="001F3232"/>
    <w:rsid w:val="00205F61"/>
    <w:rsid w:val="0020769B"/>
    <w:rsid w:val="0021264B"/>
    <w:rsid w:val="0023143C"/>
    <w:rsid w:val="0024028F"/>
    <w:rsid w:val="00240EAE"/>
    <w:rsid w:val="00241C77"/>
    <w:rsid w:val="00292016"/>
    <w:rsid w:val="0029633B"/>
    <w:rsid w:val="002B0330"/>
    <w:rsid w:val="00310401"/>
    <w:rsid w:val="00314163"/>
    <w:rsid w:val="00330873"/>
    <w:rsid w:val="00335312"/>
    <w:rsid w:val="003462E3"/>
    <w:rsid w:val="003510D6"/>
    <w:rsid w:val="0035443D"/>
    <w:rsid w:val="00371C2D"/>
    <w:rsid w:val="003739A1"/>
    <w:rsid w:val="00384EF2"/>
    <w:rsid w:val="00393A2D"/>
    <w:rsid w:val="003B498E"/>
    <w:rsid w:val="003B7C44"/>
    <w:rsid w:val="003C137D"/>
    <w:rsid w:val="003F1DFB"/>
    <w:rsid w:val="00401EE7"/>
    <w:rsid w:val="0040685A"/>
    <w:rsid w:val="0041661A"/>
    <w:rsid w:val="00435681"/>
    <w:rsid w:val="0044198B"/>
    <w:rsid w:val="00442A8C"/>
    <w:rsid w:val="00446157"/>
    <w:rsid w:val="00446200"/>
    <w:rsid w:val="00447C54"/>
    <w:rsid w:val="00467F5B"/>
    <w:rsid w:val="004735AE"/>
    <w:rsid w:val="0048602A"/>
    <w:rsid w:val="004B5260"/>
    <w:rsid w:val="004D3E3B"/>
    <w:rsid w:val="004D4C3B"/>
    <w:rsid w:val="004D54BA"/>
    <w:rsid w:val="004D7419"/>
    <w:rsid w:val="004F201C"/>
    <w:rsid w:val="004F282C"/>
    <w:rsid w:val="00504486"/>
    <w:rsid w:val="00524308"/>
    <w:rsid w:val="00563181"/>
    <w:rsid w:val="00573C18"/>
    <w:rsid w:val="0058126E"/>
    <w:rsid w:val="0058541A"/>
    <w:rsid w:val="005B5087"/>
    <w:rsid w:val="005B5578"/>
    <w:rsid w:val="005C78A2"/>
    <w:rsid w:val="005D42FA"/>
    <w:rsid w:val="005D4C61"/>
    <w:rsid w:val="005E6729"/>
    <w:rsid w:val="00692E49"/>
    <w:rsid w:val="00697E1E"/>
    <w:rsid w:val="006B598F"/>
    <w:rsid w:val="006C4C69"/>
    <w:rsid w:val="006C6C68"/>
    <w:rsid w:val="006F771E"/>
    <w:rsid w:val="00700C3B"/>
    <w:rsid w:val="00703D33"/>
    <w:rsid w:val="00720738"/>
    <w:rsid w:val="007362E2"/>
    <w:rsid w:val="00747F59"/>
    <w:rsid w:val="00752BDD"/>
    <w:rsid w:val="00781861"/>
    <w:rsid w:val="007C70A8"/>
    <w:rsid w:val="007D0D38"/>
    <w:rsid w:val="007E3B04"/>
    <w:rsid w:val="007F62CD"/>
    <w:rsid w:val="00834667"/>
    <w:rsid w:val="008419E7"/>
    <w:rsid w:val="00842131"/>
    <w:rsid w:val="00853AD2"/>
    <w:rsid w:val="008565AE"/>
    <w:rsid w:val="008B0A16"/>
    <w:rsid w:val="008B7055"/>
    <w:rsid w:val="008D17D7"/>
    <w:rsid w:val="008E3186"/>
    <w:rsid w:val="00905AD6"/>
    <w:rsid w:val="0092033C"/>
    <w:rsid w:val="0094195A"/>
    <w:rsid w:val="009419F7"/>
    <w:rsid w:val="009532C1"/>
    <w:rsid w:val="00954932"/>
    <w:rsid w:val="0095571D"/>
    <w:rsid w:val="00961420"/>
    <w:rsid w:val="009661D1"/>
    <w:rsid w:val="009750C0"/>
    <w:rsid w:val="009A132C"/>
    <w:rsid w:val="009B1A8A"/>
    <w:rsid w:val="009D7449"/>
    <w:rsid w:val="009E3B9E"/>
    <w:rsid w:val="009E400C"/>
    <w:rsid w:val="009E6E3B"/>
    <w:rsid w:val="009F210B"/>
    <w:rsid w:val="009F218D"/>
    <w:rsid w:val="009F5E66"/>
    <w:rsid w:val="00A00D23"/>
    <w:rsid w:val="00A010FE"/>
    <w:rsid w:val="00A075F4"/>
    <w:rsid w:val="00A16619"/>
    <w:rsid w:val="00A225CA"/>
    <w:rsid w:val="00A24451"/>
    <w:rsid w:val="00A52D58"/>
    <w:rsid w:val="00A53A98"/>
    <w:rsid w:val="00A54363"/>
    <w:rsid w:val="00A56A45"/>
    <w:rsid w:val="00A6726E"/>
    <w:rsid w:val="00A750EE"/>
    <w:rsid w:val="00A8055D"/>
    <w:rsid w:val="00A825D3"/>
    <w:rsid w:val="00A90588"/>
    <w:rsid w:val="00A93F1A"/>
    <w:rsid w:val="00AB10B8"/>
    <w:rsid w:val="00AB591A"/>
    <w:rsid w:val="00AC31E8"/>
    <w:rsid w:val="00AC797D"/>
    <w:rsid w:val="00AD4298"/>
    <w:rsid w:val="00AE5E28"/>
    <w:rsid w:val="00B01665"/>
    <w:rsid w:val="00B042DA"/>
    <w:rsid w:val="00B066CA"/>
    <w:rsid w:val="00B152C7"/>
    <w:rsid w:val="00B23A42"/>
    <w:rsid w:val="00B43923"/>
    <w:rsid w:val="00B44035"/>
    <w:rsid w:val="00B86BA7"/>
    <w:rsid w:val="00B9282F"/>
    <w:rsid w:val="00BA16DF"/>
    <w:rsid w:val="00BA6FCB"/>
    <w:rsid w:val="00BB6091"/>
    <w:rsid w:val="00BC4D22"/>
    <w:rsid w:val="00BE7F7E"/>
    <w:rsid w:val="00BF07F9"/>
    <w:rsid w:val="00BF7E5D"/>
    <w:rsid w:val="00C02425"/>
    <w:rsid w:val="00C30442"/>
    <w:rsid w:val="00C35621"/>
    <w:rsid w:val="00C370CB"/>
    <w:rsid w:val="00C41661"/>
    <w:rsid w:val="00C76A6A"/>
    <w:rsid w:val="00C817CF"/>
    <w:rsid w:val="00C8410F"/>
    <w:rsid w:val="00C859E5"/>
    <w:rsid w:val="00CB5EDF"/>
    <w:rsid w:val="00CC5DA8"/>
    <w:rsid w:val="00CE1DAC"/>
    <w:rsid w:val="00CF3085"/>
    <w:rsid w:val="00D0777B"/>
    <w:rsid w:val="00D15DAD"/>
    <w:rsid w:val="00D20657"/>
    <w:rsid w:val="00D21B5B"/>
    <w:rsid w:val="00D23483"/>
    <w:rsid w:val="00D24AEB"/>
    <w:rsid w:val="00D36BD9"/>
    <w:rsid w:val="00D47133"/>
    <w:rsid w:val="00D47EBA"/>
    <w:rsid w:val="00D53F98"/>
    <w:rsid w:val="00D730C1"/>
    <w:rsid w:val="00D764C5"/>
    <w:rsid w:val="00DC2E47"/>
    <w:rsid w:val="00DC348F"/>
    <w:rsid w:val="00DD4671"/>
    <w:rsid w:val="00DD4B43"/>
    <w:rsid w:val="00E32290"/>
    <w:rsid w:val="00E3642D"/>
    <w:rsid w:val="00E45F9D"/>
    <w:rsid w:val="00E5159F"/>
    <w:rsid w:val="00E56E23"/>
    <w:rsid w:val="00E75961"/>
    <w:rsid w:val="00E77245"/>
    <w:rsid w:val="00E8382C"/>
    <w:rsid w:val="00E84DFC"/>
    <w:rsid w:val="00E95309"/>
    <w:rsid w:val="00E96008"/>
    <w:rsid w:val="00EA4452"/>
    <w:rsid w:val="00EA505D"/>
    <w:rsid w:val="00EA562D"/>
    <w:rsid w:val="00EB3424"/>
    <w:rsid w:val="00EE3FEC"/>
    <w:rsid w:val="00EF5688"/>
    <w:rsid w:val="00EF6093"/>
    <w:rsid w:val="00EF6A62"/>
    <w:rsid w:val="00F14E69"/>
    <w:rsid w:val="00F31F15"/>
    <w:rsid w:val="00F37E51"/>
    <w:rsid w:val="00F64168"/>
    <w:rsid w:val="00F7348C"/>
    <w:rsid w:val="00F84A29"/>
    <w:rsid w:val="00F9585B"/>
    <w:rsid w:val="00FA35DF"/>
    <w:rsid w:val="00FC1421"/>
    <w:rsid w:val="00F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A53E9"/>
  <w15:docId w15:val="{B05153DD-7646-4DC8-A4F4-33CABDBC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0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58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0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58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Luis Garcia</dc:creator>
  <cp:lastModifiedBy>Diana Marcela Pineda Lopez</cp:lastModifiedBy>
  <cp:revision>29</cp:revision>
  <dcterms:created xsi:type="dcterms:W3CDTF">2023-06-14T22:42:00Z</dcterms:created>
  <dcterms:modified xsi:type="dcterms:W3CDTF">2023-06-22T23:46:00Z</dcterms:modified>
</cp:coreProperties>
</file>