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4"/>
        <w:gridCol w:w="4695"/>
        <w:gridCol w:w="2241"/>
      </w:tblGrid>
      <w:tr w:rsidR="00205F96" w14:paraId="44C7A776" w14:textId="77777777">
        <w:trPr>
          <w:trHeight w:val="304"/>
        </w:trPr>
        <w:tc>
          <w:tcPr>
            <w:tcW w:w="2734" w:type="dxa"/>
            <w:vMerge w:val="restart"/>
          </w:tcPr>
          <w:p w14:paraId="31D6F8B9" w14:textId="77777777" w:rsidR="00205F96" w:rsidRDefault="007523CE">
            <w:pPr>
              <w:pStyle w:val="TableParagraph"/>
              <w:ind w:left="210"/>
              <w:rPr>
                <w:rFonts w:ascii="Times New Roman"/>
                <w:sz w:val="20"/>
              </w:rPr>
            </w:pPr>
            <w:r>
              <w:rPr>
                <w:rFonts w:ascii="Times New Roman"/>
                <w:noProof/>
                <w:sz w:val="20"/>
                <w:lang w:val="es-CO" w:eastAsia="es-CO"/>
              </w:rPr>
              <w:drawing>
                <wp:inline distT="0" distB="0" distL="0" distR="0" wp14:anchorId="7DB5A45A" wp14:editId="3C6F1385">
                  <wp:extent cx="1478899" cy="73209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78899" cy="732091"/>
                          </a:xfrm>
                          <a:prstGeom prst="rect">
                            <a:avLst/>
                          </a:prstGeom>
                        </pic:spPr>
                      </pic:pic>
                    </a:graphicData>
                  </a:graphic>
                </wp:inline>
              </w:drawing>
            </w:r>
          </w:p>
        </w:tc>
        <w:tc>
          <w:tcPr>
            <w:tcW w:w="4695" w:type="dxa"/>
            <w:vMerge w:val="restart"/>
          </w:tcPr>
          <w:p w14:paraId="1F10A0EF" w14:textId="77777777" w:rsidR="00205F96" w:rsidRDefault="00205F96">
            <w:pPr>
              <w:pStyle w:val="TableParagraph"/>
              <w:spacing w:before="4"/>
              <w:rPr>
                <w:rFonts w:ascii="Times New Roman"/>
                <w:sz w:val="39"/>
              </w:rPr>
            </w:pPr>
          </w:p>
          <w:p w14:paraId="5BFAAE7D" w14:textId="77777777" w:rsidR="00205F96" w:rsidRDefault="007523CE">
            <w:pPr>
              <w:pStyle w:val="TableParagraph"/>
              <w:ind w:left="830"/>
              <w:rPr>
                <w:b/>
                <w:sz w:val="28"/>
              </w:rPr>
            </w:pPr>
            <w:r>
              <w:rPr>
                <w:b/>
                <w:sz w:val="28"/>
              </w:rPr>
              <w:t>MANUAL DE RIESGOS</w:t>
            </w:r>
          </w:p>
        </w:tc>
        <w:tc>
          <w:tcPr>
            <w:tcW w:w="2241" w:type="dxa"/>
          </w:tcPr>
          <w:p w14:paraId="3B04DE0F" w14:textId="77777777" w:rsidR="00205F96" w:rsidRDefault="007523CE">
            <w:pPr>
              <w:pStyle w:val="TableParagraph"/>
              <w:spacing w:before="51"/>
              <w:ind w:left="105"/>
              <w:rPr>
                <w:sz w:val="16"/>
              </w:rPr>
            </w:pPr>
            <w:r>
              <w:rPr>
                <w:sz w:val="16"/>
              </w:rPr>
              <w:t>Código: MPRI.01.01.01</w:t>
            </w:r>
          </w:p>
        </w:tc>
      </w:tr>
      <w:tr w:rsidR="00205F96" w14:paraId="67D2B8EB" w14:textId="77777777">
        <w:trPr>
          <w:trHeight w:val="304"/>
        </w:trPr>
        <w:tc>
          <w:tcPr>
            <w:tcW w:w="2734" w:type="dxa"/>
            <w:vMerge/>
            <w:tcBorders>
              <w:top w:val="nil"/>
            </w:tcBorders>
          </w:tcPr>
          <w:p w14:paraId="3A7034AE" w14:textId="77777777" w:rsidR="00205F96" w:rsidRDefault="00205F96">
            <w:pPr>
              <w:rPr>
                <w:sz w:val="2"/>
                <w:szCs w:val="2"/>
              </w:rPr>
            </w:pPr>
          </w:p>
        </w:tc>
        <w:tc>
          <w:tcPr>
            <w:tcW w:w="4695" w:type="dxa"/>
            <w:vMerge/>
            <w:tcBorders>
              <w:top w:val="nil"/>
            </w:tcBorders>
          </w:tcPr>
          <w:p w14:paraId="7DA1D6BE" w14:textId="77777777" w:rsidR="00205F96" w:rsidRDefault="00205F96">
            <w:pPr>
              <w:rPr>
                <w:sz w:val="2"/>
                <w:szCs w:val="2"/>
              </w:rPr>
            </w:pPr>
          </w:p>
        </w:tc>
        <w:tc>
          <w:tcPr>
            <w:tcW w:w="2241" w:type="dxa"/>
          </w:tcPr>
          <w:p w14:paraId="44B82791" w14:textId="77777777" w:rsidR="00205F96" w:rsidRDefault="007523CE">
            <w:pPr>
              <w:pStyle w:val="TableParagraph"/>
              <w:spacing w:before="51"/>
              <w:ind w:left="105"/>
              <w:rPr>
                <w:sz w:val="16"/>
              </w:rPr>
            </w:pPr>
            <w:r>
              <w:rPr>
                <w:sz w:val="16"/>
              </w:rPr>
              <w:t>Versión:</w:t>
            </w:r>
          </w:p>
        </w:tc>
      </w:tr>
      <w:tr w:rsidR="00205F96" w14:paraId="79A6BCFD" w14:textId="77777777">
        <w:trPr>
          <w:trHeight w:val="304"/>
        </w:trPr>
        <w:tc>
          <w:tcPr>
            <w:tcW w:w="2734" w:type="dxa"/>
            <w:vMerge/>
            <w:tcBorders>
              <w:top w:val="nil"/>
            </w:tcBorders>
          </w:tcPr>
          <w:p w14:paraId="1A0D0802" w14:textId="77777777" w:rsidR="00205F96" w:rsidRDefault="00205F96">
            <w:pPr>
              <w:rPr>
                <w:sz w:val="2"/>
                <w:szCs w:val="2"/>
              </w:rPr>
            </w:pPr>
          </w:p>
        </w:tc>
        <w:tc>
          <w:tcPr>
            <w:tcW w:w="4695" w:type="dxa"/>
            <w:vMerge/>
            <w:tcBorders>
              <w:top w:val="nil"/>
            </w:tcBorders>
          </w:tcPr>
          <w:p w14:paraId="00F8F924" w14:textId="77777777" w:rsidR="00205F96" w:rsidRDefault="00205F96">
            <w:pPr>
              <w:rPr>
                <w:sz w:val="2"/>
                <w:szCs w:val="2"/>
              </w:rPr>
            </w:pPr>
          </w:p>
        </w:tc>
        <w:tc>
          <w:tcPr>
            <w:tcW w:w="2241" w:type="dxa"/>
          </w:tcPr>
          <w:p w14:paraId="6A7A8755" w14:textId="77777777" w:rsidR="00205F96" w:rsidRDefault="007523CE">
            <w:pPr>
              <w:pStyle w:val="TableParagraph"/>
              <w:spacing w:before="53"/>
              <w:ind w:left="105"/>
              <w:rPr>
                <w:sz w:val="16"/>
              </w:rPr>
            </w:pPr>
            <w:proofErr w:type="spellStart"/>
            <w:r>
              <w:rPr>
                <w:sz w:val="16"/>
              </w:rPr>
              <w:t>Pág</w:t>
            </w:r>
            <w:proofErr w:type="spellEnd"/>
            <w:r>
              <w:rPr>
                <w:sz w:val="16"/>
              </w:rPr>
              <w:t>: 1 de 25</w:t>
            </w:r>
          </w:p>
        </w:tc>
      </w:tr>
      <w:tr w:rsidR="00205F96" w14:paraId="2303F14C" w14:textId="77777777">
        <w:trPr>
          <w:trHeight w:val="333"/>
        </w:trPr>
        <w:tc>
          <w:tcPr>
            <w:tcW w:w="2734" w:type="dxa"/>
            <w:vMerge/>
            <w:tcBorders>
              <w:top w:val="nil"/>
            </w:tcBorders>
          </w:tcPr>
          <w:p w14:paraId="0CAD3DE9" w14:textId="77777777" w:rsidR="00205F96" w:rsidRDefault="00205F96">
            <w:pPr>
              <w:rPr>
                <w:sz w:val="2"/>
                <w:szCs w:val="2"/>
              </w:rPr>
            </w:pPr>
          </w:p>
        </w:tc>
        <w:tc>
          <w:tcPr>
            <w:tcW w:w="4695" w:type="dxa"/>
            <w:vMerge/>
            <w:tcBorders>
              <w:top w:val="nil"/>
            </w:tcBorders>
          </w:tcPr>
          <w:p w14:paraId="6D2CBAD4" w14:textId="77777777" w:rsidR="00205F96" w:rsidRDefault="00205F96">
            <w:pPr>
              <w:rPr>
                <w:sz w:val="2"/>
                <w:szCs w:val="2"/>
              </w:rPr>
            </w:pPr>
          </w:p>
        </w:tc>
        <w:tc>
          <w:tcPr>
            <w:tcW w:w="2241" w:type="dxa"/>
          </w:tcPr>
          <w:p w14:paraId="68085724" w14:textId="77777777" w:rsidR="00205F96" w:rsidRDefault="007523CE">
            <w:pPr>
              <w:pStyle w:val="TableParagraph"/>
              <w:spacing w:before="65"/>
              <w:ind w:left="105"/>
              <w:rPr>
                <w:sz w:val="16"/>
              </w:rPr>
            </w:pPr>
            <w:r>
              <w:rPr>
                <w:sz w:val="16"/>
              </w:rPr>
              <w:t>Fecha:</w:t>
            </w:r>
          </w:p>
        </w:tc>
      </w:tr>
    </w:tbl>
    <w:p w14:paraId="694CB5B1" w14:textId="77777777" w:rsidR="00205F96" w:rsidRDefault="00205F96">
      <w:pPr>
        <w:pStyle w:val="Textoindependiente"/>
        <w:rPr>
          <w:rFonts w:ascii="Times New Roman"/>
          <w:sz w:val="20"/>
        </w:rPr>
      </w:pPr>
    </w:p>
    <w:p w14:paraId="3EE33346" w14:textId="77777777" w:rsidR="00205F96" w:rsidRDefault="00205F96">
      <w:pPr>
        <w:pStyle w:val="Textoindependiente"/>
        <w:spacing w:before="1"/>
        <w:rPr>
          <w:rFonts w:ascii="Times New Roman"/>
          <w:sz w:val="28"/>
        </w:rPr>
      </w:pPr>
    </w:p>
    <w:p w14:paraId="2D32D474" w14:textId="77777777" w:rsidR="00205F96" w:rsidRDefault="007523CE">
      <w:pPr>
        <w:pStyle w:val="Ttulo11"/>
        <w:spacing w:before="93"/>
        <w:ind w:right="138"/>
      </w:pPr>
      <w:r>
        <w:rPr>
          <w:color w:val="2D74B5"/>
        </w:rPr>
        <w:t>CONTENIDO</w:t>
      </w:r>
    </w:p>
    <w:sdt>
      <w:sdtPr>
        <w:id w:val="97759735"/>
        <w:docPartObj>
          <w:docPartGallery w:val="Table of Contents"/>
          <w:docPartUnique/>
        </w:docPartObj>
      </w:sdtPr>
      <w:sdtContent>
        <w:p w14:paraId="120D3FAF" w14:textId="77777777" w:rsidR="00205F96" w:rsidRDefault="005B5296">
          <w:pPr>
            <w:pStyle w:val="TDC31"/>
            <w:tabs>
              <w:tab w:val="left" w:leader="dot" w:pos="9233"/>
            </w:tabs>
            <w:spacing w:before="293"/>
            <w:rPr>
              <w:rFonts w:ascii="Times New Roman" w:hAnsi="Times New Roman"/>
            </w:rPr>
          </w:pPr>
          <w:hyperlink w:anchor="_TOC_250019" w:history="1">
            <w:r w:rsidR="007523CE">
              <w:t>PRESENTACIÓN</w:t>
            </w:r>
            <w:r w:rsidR="007523CE">
              <w:tab/>
            </w:r>
            <w:r w:rsidR="007523CE">
              <w:rPr>
                <w:rFonts w:ascii="Times New Roman" w:hAnsi="Times New Roman"/>
              </w:rPr>
              <w:t>3</w:t>
            </w:r>
          </w:hyperlink>
        </w:p>
        <w:p w14:paraId="2150D260" w14:textId="77777777" w:rsidR="00205F96" w:rsidRDefault="005B5296">
          <w:pPr>
            <w:pStyle w:val="TDC21"/>
            <w:tabs>
              <w:tab w:val="left" w:leader="dot" w:pos="8711"/>
            </w:tabs>
            <w:rPr>
              <w:rFonts w:ascii="Times New Roman" w:hAnsi="Times New Roman"/>
            </w:rPr>
          </w:pPr>
          <w:hyperlink w:anchor="_TOC_250018" w:history="1">
            <w:r w:rsidR="007523CE">
              <w:t>OBJETIVOS DE LA ADMINISTRACIÓN</w:t>
            </w:r>
            <w:r w:rsidR="007523CE">
              <w:rPr>
                <w:spacing w:val="-8"/>
              </w:rPr>
              <w:t xml:space="preserve"> </w:t>
            </w:r>
            <w:r w:rsidR="007523CE">
              <w:t>DEL</w:t>
            </w:r>
            <w:r w:rsidR="007523CE">
              <w:rPr>
                <w:spacing w:val="-3"/>
              </w:rPr>
              <w:t xml:space="preserve"> </w:t>
            </w:r>
            <w:r w:rsidR="007523CE">
              <w:t>RIESGO</w:t>
            </w:r>
            <w:r w:rsidR="007523CE">
              <w:tab/>
            </w:r>
            <w:r w:rsidR="007523CE">
              <w:rPr>
                <w:rFonts w:ascii="Times New Roman" w:hAnsi="Times New Roman"/>
              </w:rPr>
              <w:t>4</w:t>
            </w:r>
          </w:hyperlink>
        </w:p>
        <w:p w14:paraId="34A37063" w14:textId="77777777" w:rsidR="00205F96" w:rsidRDefault="005B5296">
          <w:pPr>
            <w:pStyle w:val="TDC41"/>
            <w:tabs>
              <w:tab w:val="left" w:leader="dot" w:pos="9233"/>
            </w:tabs>
            <w:spacing w:before="138" w:line="240" w:lineRule="auto"/>
            <w:rPr>
              <w:rFonts w:ascii="Times New Roman"/>
            </w:rPr>
          </w:pPr>
          <w:hyperlink w:anchor="_TOC_250017" w:history="1">
            <w:r w:rsidR="007523CE">
              <w:t>GENERAL</w:t>
            </w:r>
            <w:r w:rsidR="007523CE">
              <w:tab/>
            </w:r>
            <w:r w:rsidR="007523CE">
              <w:rPr>
                <w:rFonts w:ascii="Times New Roman"/>
              </w:rPr>
              <w:t>4</w:t>
            </w:r>
          </w:hyperlink>
        </w:p>
        <w:p w14:paraId="7D1B52B0" w14:textId="77777777" w:rsidR="00205F96" w:rsidRDefault="005B5296">
          <w:pPr>
            <w:pStyle w:val="TDC41"/>
            <w:tabs>
              <w:tab w:val="left" w:leader="dot" w:pos="9233"/>
            </w:tabs>
            <w:spacing w:before="2"/>
            <w:rPr>
              <w:rFonts w:ascii="Times New Roman" w:hAnsi="Times New Roman"/>
            </w:rPr>
          </w:pPr>
          <w:hyperlink w:anchor="_TOC_250016" w:history="1">
            <w:r w:rsidR="007523CE">
              <w:t>ESPECÍFICOS</w:t>
            </w:r>
            <w:r w:rsidR="007523CE">
              <w:tab/>
            </w:r>
            <w:r w:rsidR="007523CE">
              <w:rPr>
                <w:rFonts w:ascii="Times New Roman" w:hAnsi="Times New Roman"/>
              </w:rPr>
              <w:t>4</w:t>
            </w:r>
          </w:hyperlink>
        </w:p>
        <w:p w14:paraId="1C402A24" w14:textId="77777777" w:rsidR="00205F96" w:rsidRDefault="005B5296">
          <w:pPr>
            <w:pStyle w:val="TDC31"/>
            <w:tabs>
              <w:tab w:val="left" w:leader="dot" w:pos="9233"/>
            </w:tabs>
            <w:spacing w:line="277" w:lineRule="exact"/>
            <w:rPr>
              <w:rFonts w:ascii="Times New Roman"/>
            </w:rPr>
          </w:pPr>
          <w:hyperlink w:anchor="_TOC_250015" w:history="1">
            <w:r w:rsidR="007523CE">
              <w:t>MARCO</w:t>
            </w:r>
            <w:r w:rsidR="007523CE">
              <w:rPr>
                <w:spacing w:val="-2"/>
              </w:rPr>
              <w:t xml:space="preserve"> </w:t>
            </w:r>
            <w:r w:rsidR="007523CE">
              <w:t>CONCEPTUAL</w:t>
            </w:r>
            <w:r w:rsidR="007523CE">
              <w:tab/>
            </w:r>
            <w:r w:rsidR="007523CE">
              <w:rPr>
                <w:rFonts w:ascii="Times New Roman"/>
              </w:rPr>
              <w:t>5</w:t>
            </w:r>
          </w:hyperlink>
        </w:p>
        <w:p w14:paraId="649D78D3" w14:textId="77777777" w:rsidR="00205F96" w:rsidRDefault="005B5296">
          <w:pPr>
            <w:pStyle w:val="TDC31"/>
            <w:tabs>
              <w:tab w:val="left" w:leader="dot" w:pos="9233"/>
            </w:tabs>
            <w:spacing w:before="138"/>
            <w:rPr>
              <w:rFonts w:ascii="Times New Roman"/>
            </w:rPr>
          </w:pPr>
          <w:hyperlink w:anchor="_TOC_250014" w:history="1">
            <w:r w:rsidR="007523CE">
              <w:t>MARCO</w:t>
            </w:r>
            <w:r w:rsidR="007523CE">
              <w:rPr>
                <w:spacing w:val="-2"/>
              </w:rPr>
              <w:t xml:space="preserve"> </w:t>
            </w:r>
            <w:r w:rsidR="007523CE">
              <w:t>LEGAL</w:t>
            </w:r>
            <w:r w:rsidR="007523CE">
              <w:tab/>
            </w:r>
            <w:r w:rsidR="007523CE">
              <w:rPr>
                <w:rFonts w:ascii="Times New Roman"/>
              </w:rPr>
              <w:t>7</w:t>
            </w:r>
          </w:hyperlink>
        </w:p>
        <w:p w14:paraId="08311704" w14:textId="77777777" w:rsidR="00205F96" w:rsidRDefault="005B5296">
          <w:pPr>
            <w:pStyle w:val="TDC31"/>
            <w:tabs>
              <w:tab w:val="left" w:leader="dot" w:pos="9233"/>
            </w:tabs>
            <w:spacing w:before="138"/>
            <w:rPr>
              <w:rFonts w:ascii="Times New Roman"/>
            </w:rPr>
          </w:pPr>
          <w:hyperlink w:anchor="_TOC_250013" w:history="1">
            <w:r w:rsidR="007523CE">
              <w:t>CONCEPTOS</w:t>
            </w:r>
            <w:r w:rsidR="007523CE">
              <w:rPr>
                <w:spacing w:val="-1"/>
              </w:rPr>
              <w:t xml:space="preserve"> </w:t>
            </w:r>
            <w:r w:rsidR="007523CE">
              <w:t>Y</w:t>
            </w:r>
            <w:r w:rsidR="007523CE">
              <w:rPr>
                <w:spacing w:val="-2"/>
              </w:rPr>
              <w:t xml:space="preserve"> </w:t>
            </w:r>
            <w:r w:rsidR="007523CE">
              <w:t>DEFINICIONES</w:t>
            </w:r>
            <w:r w:rsidR="007523CE">
              <w:tab/>
            </w:r>
            <w:r w:rsidR="007523CE">
              <w:rPr>
                <w:rFonts w:ascii="Times New Roman"/>
              </w:rPr>
              <w:t>9</w:t>
            </w:r>
          </w:hyperlink>
        </w:p>
        <w:p w14:paraId="5E4C9831" w14:textId="77777777" w:rsidR="00205F96" w:rsidRDefault="005B5296">
          <w:pPr>
            <w:pStyle w:val="TDC21"/>
            <w:tabs>
              <w:tab w:val="left" w:leader="dot" w:pos="8591"/>
            </w:tabs>
            <w:rPr>
              <w:rFonts w:ascii="Times New Roman" w:hAnsi="Times New Roman"/>
            </w:rPr>
          </w:pPr>
          <w:hyperlink w:anchor="_TOC_250012" w:history="1">
            <w:r w:rsidR="007523CE">
              <w:t>COMPONENTES DE LA ADMINISTRACIÓN</w:t>
            </w:r>
            <w:r w:rsidR="007523CE">
              <w:rPr>
                <w:spacing w:val="-9"/>
              </w:rPr>
              <w:t xml:space="preserve"> </w:t>
            </w:r>
            <w:r w:rsidR="007523CE">
              <w:t>DEL RIESGO</w:t>
            </w:r>
            <w:r w:rsidR="007523CE">
              <w:tab/>
            </w:r>
            <w:r w:rsidR="007523CE">
              <w:rPr>
                <w:rFonts w:ascii="Times New Roman" w:hAnsi="Times New Roman"/>
              </w:rPr>
              <w:t>11</w:t>
            </w:r>
          </w:hyperlink>
        </w:p>
        <w:p w14:paraId="3B77824B" w14:textId="77777777" w:rsidR="00205F96" w:rsidRDefault="005B5296">
          <w:pPr>
            <w:pStyle w:val="TDC41"/>
            <w:tabs>
              <w:tab w:val="left" w:leader="dot" w:pos="9113"/>
            </w:tabs>
            <w:spacing w:before="139"/>
            <w:rPr>
              <w:rFonts w:ascii="Times New Roman" w:hAnsi="Times New Roman"/>
            </w:rPr>
          </w:pPr>
          <w:hyperlink w:anchor="_TOC_250011" w:history="1">
            <w:r w:rsidR="007523CE">
              <w:t>IDENTIFICACIÓN</w:t>
            </w:r>
            <w:r w:rsidR="007523CE">
              <w:rPr>
                <w:spacing w:val="-2"/>
              </w:rPr>
              <w:t xml:space="preserve"> </w:t>
            </w:r>
            <w:r w:rsidR="007523CE">
              <w:t>DEL</w:t>
            </w:r>
            <w:r w:rsidR="007523CE">
              <w:rPr>
                <w:spacing w:val="-1"/>
              </w:rPr>
              <w:t xml:space="preserve"> </w:t>
            </w:r>
            <w:r w:rsidR="007523CE">
              <w:t>RIESGO</w:t>
            </w:r>
            <w:r w:rsidR="007523CE">
              <w:tab/>
            </w:r>
            <w:r w:rsidR="007523CE">
              <w:rPr>
                <w:rFonts w:ascii="Times New Roman" w:hAnsi="Times New Roman"/>
              </w:rPr>
              <w:t>11</w:t>
            </w:r>
          </w:hyperlink>
        </w:p>
        <w:p w14:paraId="72CE3FB3" w14:textId="77777777" w:rsidR="00205F96" w:rsidRDefault="007523CE">
          <w:pPr>
            <w:pStyle w:val="TDC51"/>
            <w:numPr>
              <w:ilvl w:val="0"/>
              <w:numId w:val="10"/>
            </w:numPr>
            <w:tabs>
              <w:tab w:val="left" w:pos="1402"/>
              <w:tab w:val="left" w:pos="1403"/>
              <w:tab w:val="left" w:leader="dot" w:pos="9113"/>
            </w:tabs>
            <w:spacing w:line="294" w:lineRule="exact"/>
            <w:ind w:hanging="402"/>
            <w:rPr>
              <w:rFonts w:ascii="Times New Roman" w:hAnsi="Times New Roman"/>
            </w:rPr>
          </w:pPr>
          <w:r>
            <w:t>Establecimiento</w:t>
          </w:r>
          <w:r>
            <w:rPr>
              <w:spacing w:val="-3"/>
            </w:rPr>
            <w:t xml:space="preserve"> </w:t>
          </w:r>
          <w:r>
            <w:t>del</w:t>
          </w:r>
          <w:r>
            <w:rPr>
              <w:spacing w:val="-2"/>
            </w:rPr>
            <w:t xml:space="preserve"> </w:t>
          </w:r>
          <w:r>
            <w:t>contexto</w:t>
          </w:r>
          <w:r>
            <w:tab/>
          </w:r>
          <w:r>
            <w:rPr>
              <w:rFonts w:ascii="Times New Roman" w:hAnsi="Times New Roman"/>
            </w:rPr>
            <w:t>11</w:t>
          </w:r>
        </w:p>
        <w:p w14:paraId="6D6EA8AA" w14:textId="77777777" w:rsidR="00205F96" w:rsidRDefault="005B5296">
          <w:pPr>
            <w:pStyle w:val="TDC51"/>
            <w:numPr>
              <w:ilvl w:val="0"/>
              <w:numId w:val="10"/>
            </w:numPr>
            <w:tabs>
              <w:tab w:val="left" w:pos="1402"/>
              <w:tab w:val="left" w:pos="1403"/>
              <w:tab w:val="left" w:leader="dot" w:pos="9113"/>
            </w:tabs>
            <w:spacing w:before="1"/>
            <w:ind w:hanging="402"/>
            <w:rPr>
              <w:rFonts w:ascii="Times New Roman" w:hAnsi="Times New Roman"/>
            </w:rPr>
          </w:pPr>
          <w:hyperlink w:anchor="_TOC_250010" w:history="1">
            <w:r w:rsidR="007523CE">
              <w:t>Identificación</w:t>
            </w:r>
            <w:r w:rsidR="007523CE">
              <w:rPr>
                <w:spacing w:val="-5"/>
              </w:rPr>
              <w:t xml:space="preserve"> </w:t>
            </w:r>
            <w:r w:rsidR="007523CE">
              <w:t>del</w:t>
            </w:r>
            <w:r w:rsidR="007523CE">
              <w:rPr>
                <w:spacing w:val="-2"/>
              </w:rPr>
              <w:t xml:space="preserve"> </w:t>
            </w:r>
            <w:r w:rsidR="007523CE">
              <w:t>Riesgo</w:t>
            </w:r>
            <w:r w:rsidR="007523CE">
              <w:tab/>
            </w:r>
            <w:r w:rsidR="007523CE">
              <w:rPr>
                <w:rFonts w:ascii="Times New Roman" w:hAnsi="Times New Roman"/>
              </w:rPr>
              <w:t>12</w:t>
            </w:r>
          </w:hyperlink>
        </w:p>
        <w:p w14:paraId="49497EAA" w14:textId="77777777" w:rsidR="00205F96" w:rsidRDefault="005B5296">
          <w:pPr>
            <w:pStyle w:val="TDC41"/>
            <w:tabs>
              <w:tab w:val="left" w:leader="dot" w:pos="9113"/>
            </w:tabs>
            <w:spacing w:line="276" w:lineRule="exact"/>
            <w:rPr>
              <w:rFonts w:ascii="Times New Roman" w:hAnsi="Times New Roman"/>
            </w:rPr>
          </w:pPr>
          <w:hyperlink w:anchor="_TOC_250009" w:history="1">
            <w:r w:rsidR="007523CE">
              <w:t>VALORACIÓN</w:t>
            </w:r>
            <w:r w:rsidR="007523CE">
              <w:rPr>
                <w:spacing w:val="-2"/>
              </w:rPr>
              <w:t xml:space="preserve"> </w:t>
            </w:r>
            <w:r w:rsidR="007523CE">
              <w:t>DEL</w:t>
            </w:r>
            <w:r w:rsidR="007523CE">
              <w:rPr>
                <w:spacing w:val="-1"/>
              </w:rPr>
              <w:t xml:space="preserve"> </w:t>
            </w:r>
            <w:r w:rsidR="007523CE">
              <w:t>RIESGO</w:t>
            </w:r>
            <w:r w:rsidR="007523CE">
              <w:tab/>
            </w:r>
            <w:r w:rsidR="007523CE">
              <w:rPr>
                <w:rFonts w:ascii="Times New Roman" w:hAnsi="Times New Roman"/>
              </w:rPr>
              <w:t>14</w:t>
            </w:r>
          </w:hyperlink>
        </w:p>
        <w:p w14:paraId="238D11CE" w14:textId="77777777" w:rsidR="00205F96" w:rsidRDefault="005B5296">
          <w:pPr>
            <w:pStyle w:val="TDC51"/>
            <w:numPr>
              <w:ilvl w:val="0"/>
              <w:numId w:val="10"/>
            </w:numPr>
            <w:tabs>
              <w:tab w:val="left" w:pos="1402"/>
              <w:tab w:val="left" w:pos="1403"/>
              <w:tab w:val="left" w:leader="dot" w:pos="9113"/>
            </w:tabs>
            <w:spacing w:before="2"/>
            <w:ind w:hanging="402"/>
            <w:rPr>
              <w:rFonts w:ascii="Times New Roman" w:hAnsi="Times New Roman"/>
            </w:rPr>
          </w:pPr>
          <w:hyperlink w:anchor="_TOC_250008" w:history="1">
            <w:r w:rsidR="007523CE">
              <w:t>Análisis</w:t>
            </w:r>
            <w:r w:rsidR="007523CE">
              <w:rPr>
                <w:spacing w:val="-1"/>
              </w:rPr>
              <w:t xml:space="preserve"> </w:t>
            </w:r>
            <w:r w:rsidR="007523CE">
              <w:t>del Riesgo</w:t>
            </w:r>
            <w:r w:rsidR="007523CE">
              <w:tab/>
            </w:r>
            <w:r w:rsidR="007523CE">
              <w:rPr>
                <w:rFonts w:ascii="Times New Roman" w:hAnsi="Times New Roman"/>
              </w:rPr>
              <w:t>14</w:t>
            </w:r>
          </w:hyperlink>
        </w:p>
        <w:p w14:paraId="75F0E1B3" w14:textId="77777777" w:rsidR="00205F96" w:rsidRDefault="005B5296">
          <w:pPr>
            <w:pStyle w:val="TDC51"/>
            <w:numPr>
              <w:ilvl w:val="0"/>
              <w:numId w:val="10"/>
            </w:numPr>
            <w:tabs>
              <w:tab w:val="left" w:pos="1402"/>
              <w:tab w:val="left" w:pos="1403"/>
              <w:tab w:val="left" w:leader="dot" w:pos="9113"/>
            </w:tabs>
            <w:ind w:hanging="402"/>
            <w:rPr>
              <w:rFonts w:ascii="Times New Roman" w:hAnsi="Times New Roman"/>
            </w:rPr>
          </w:pPr>
          <w:hyperlink w:anchor="_TOC_250007" w:history="1">
            <w:r w:rsidR="007523CE">
              <w:t>Evaluación</w:t>
            </w:r>
            <w:r w:rsidR="007523CE">
              <w:rPr>
                <w:spacing w:val="-1"/>
              </w:rPr>
              <w:t xml:space="preserve"> </w:t>
            </w:r>
            <w:r w:rsidR="007523CE">
              <w:t>del</w:t>
            </w:r>
            <w:r w:rsidR="007523CE">
              <w:rPr>
                <w:spacing w:val="-1"/>
              </w:rPr>
              <w:t xml:space="preserve"> </w:t>
            </w:r>
            <w:r w:rsidR="007523CE">
              <w:t>riesgo</w:t>
            </w:r>
            <w:r w:rsidR="007523CE">
              <w:tab/>
            </w:r>
            <w:r w:rsidR="007523CE">
              <w:rPr>
                <w:rFonts w:ascii="Times New Roman" w:hAnsi="Times New Roman"/>
              </w:rPr>
              <w:t>17</w:t>
            </w:r>
          </w:hyperlink>
        </w:p>
        <w:p w14:paraId="350F9660" w14:textId="77777777" w:rsidR="00205F96" w:rsidRDefault="005B5296">
          <w:pPr>
            <w:pStyle w:val="TDC51"/>
            <w:numPr>
              <w:ilvl w:val="0"/>
              <w:numId w:val="10"/>
            </w:numPr>
            <w:tabs>
              <w:tab w:val="left" w:pos="1402"/>
              <w:tab w:val="left" w:pos="1403"/>
              <w:tab w:val="left" w:leader="dot" w:pos="9113"/>
            </w:tabs>
            <w:spacing w:before="1"/>
            <w:ind w:hanging="402"/>
            <w:rPr>
              <w:rFonts w:ascii="Times New Roman" w:hAnsi="Times New Roman"/>
            </w:rPr>
          </w:pPr>
          <w:hyperlink w:anchor="_TOC_250006" w:history="1">
            <w:r w:rsidR="007523CE">
              <w:t>Monitoreo</w:t>
            </w:r>
            <w:r w:rsidR="007523CE">
              <w:rPr>
                <w:spacing w:val="-3"/>
              </w:rPr>
              <w:t xml:space="preserve"> </w:t>
            </w:r>
            <w:r w:rsidR="007523CE">
              <w:t>y</w:t>
            </w:r>
            <w:r w:rsidR="007523CE">
              <w:rPr>
                <w:spacing w:val="-3"/>
              </w:rPr>
              <w:t xml:space="preserve"> </w:t>
            </w:r>
            <w:r w:rsidR="007523CE">
              <w:t>Revisión</w:t>
            </w:r>
            <w:r w:rsidR="007523CE">
              <w:tab/>
            </w:r>
            <w:r w:rsidR="007523CE">
              <w:rPr>
                <w:rFonts w:ascii="Times New Roman" w:hAnsi="Times New Roman"/>
              </w:rPr>
              <w:t>22</w:t>
            </w:r>
          </w:hyperlink>
        </w:p>
        <w:p w14:paraId="3208AE94" w14:textId="77777777" w:rsidR="00205F96" w:rsidRDefault="005B5296">
          <w:pPr>
            <w:pStyle w:val="TDC51"/>
            <w:numPr>
              <w:ilvl w:val="0"/>
              <w:numId w:val="10"/>
            </w:numPr>
            <w:tabs>
              <w:tab w:val="left" w:pos="1402"/>
              <w:tab w:val="left" w:pos="1403"/>
              <w:tab w:val="left" w:leader="dot" w:pos="9113"/>
            </w:tabs>
            <w:ind w:hanging="402"/>
            <w:rPr>
              <w:rFonts w:ascii="Times New Roman" w:hAnsi="Times New Roman"/>
            </w:rPr>
          </w:pPr>
          <w:hyperlink w:anchor="_TOC_250005" w:history="1">
            <w:r w:rsidR="007523CE">
              <w:t>Seguimiento</w:t>
            </w:r>
            <w:r w:rsidR="007523CE">
              <w:tab/>
            </w:r>
            <w:r w:rsidR="007523CE">
              <w:rPr>
                <w:rFonts w:ascii="Times New Roman" w:hAnsi="Times New Roman"/>
              </w:rPr>
              <w:t>23</w:t>
            </w:r>
          </w:hyperlink>
        </w:p>
        <w:p w14:paraId="121E251B" w14:textId="77777777" w:rsidR="00205F96" w:rsidRDefault="005B5296">
          <w:pPr>
            <w:pStyle w:val="TDC41"/>
            <w:tabs>
              <w:tab w:val="left" w:leader="dot" w:pos="9113"/>
            </w:tabs>
            <w:spacing w:before="1"/>
            <w:rPr>
              <w:rFonts w:ascii="Times New Roman" w:hAnsi="Times New Roman"/>
            </w:rPr>
          </w:pPr>
          <w:hyperlink w:anchor="_TOC_250004" w:history="1">
            <w:r w:rsidR="007523CE">
              <w:t>COMUNICACIÓN</w:t>
            </w:r>
            <w:r w:rsidR="007523CE">
              <w:rPr>
                <w:spacing w:val="-1"/>
              </w:rPr>
              <w:t xml:space="preserve"> </w:t>
            </w:r>
            <w:r w:rsidR="007523CE">
              <w:t>Y</w:t>
            </w:r>
            <w:r w:rsidR="007523CE">
              <w:rPr>
                <w:spacing w:val="-2"/>
              </w:rPr>
              <w:t xml:space="preserve"> </w:t>
            </w:r>
            <w:r w:rsidR="007523CE">
              <w:t>CONSULTA</w:t>
            </w:r>
            <w:r w:rsidR="007523CE">
              <w:tab/>
            </w:r>
            <w:r w:rsidR="007523CE">
              <w:rPr>
                <w:rFonts w:ascii="Times New Roman" w:hAnsi="Times New Roman"/>
              </w:rPr>
              <w:t>24</w:t>
            </w:r>
          </w:hyperlink>
        </w:p>
        <w:p w14:paraId="29823F46" w14:textId="77777777" w:rsidR="00205F96" w:rsidRDefault="005B5296">
          <w:pPr>
            <w:pStyle w:val="TDC51"/>
            <w:numPr>
              <w:ilvl w:val="0"/>
              <w:numId w:val="10"/>
            </w:numPr>
            <w:tabs>
              <w:tab w:val="left" w:pos="1402"/>
              <w:tab w:val="left" w:pos="1403"/>
              <w:tab w:val="left" w:leader="dot" w:pos="9113"/>
            </w:tabs>
            <w:spacing w:line="294" w:lineRule="exact"/>
            <w:ind w:hanging="402"/>
            <w:rPr>
              <w:rFonts w:ascii="Times New Roman" w:hAnsi="Times New Roman"/>
            </w:rPr>
          </w:pPr>
          <w:hyperlink w:anchor="_TOC_250003" w:history="1">
            <w:r w:rsidR="007523CE">
              <w:t>Forma</w:t>
            </w:r>
            <w:r w:rsidR="007523CE">
              <w:rPr>
                <w:spacing w:val="-4"/>
              </w:rPr>
              <w:t xml:space="preserve"> </w:t>
            </w:r>
            <w:r w:rsidR="007523CE">
              <w:t>de</w:t>
            </w:r>
            <w:r w:rsidR="007523CE">
              <w:rPr>
                <w:spacing w:val="-1"/>
              </w:rPr>
              <w:t xml:space="preserve"> </w:t>
            </w:r>
            <w:r w:rsidR="007523CE">
              <w:t>Divulgación</w:t>
            </w:r>
            <w:r w:rsidR="007523CE">
              <w:tab/>
            </w:r>
            <w:r w:rsidR="007523CE">
              <w:rPr>
                <w:rFonts w:ascii="Times New Roman" w:hAnsi="Times New Roman"/>
              </w:rPr>
              <w:t>24</w:t>
            </w:r>
          </w:hyperlink>
        </w:p>
        <w:p w14:paraId="04C21855" w14:textId="77777777" w:rsidR="00205F96" w:rsidRDefault="005B5296">
          <w:pPr>
            <w:pStyle w:val="TDC51"/>
            <w:numPr>
              <w:ilvl w:val="0"/>
              <w:numId w:val="10"/>
            </w:numPr>
            <w:tabs>
              <w:tab w:val="left" w:pos="1402"/>
              <w:tab w:val="left" w:pos="1403"/>
              <w:tab w:val="left" w:leader="dot" w:pos="9113"/>
            </w:tabs>
            <w:spacing w:before="1"/>
            <w:ind w:hanging="402"/>
            <w:rPr>
              <w:rFonts w:ascii="Times New Roman" w:hAnsi="Times New Roman"/>
            </w:rPr>
          </w:pPr>
          <w:hyperlink w:anchor="_TOC_250002" w:history="1">
            <w:r w:rsidR="007523CE">
              <w:t>Sitio</w:t>
            </w:r>
            <w:r w:rsidR="007523CE">
              <w:rPr>
                <w:spacing w:val="-1"/>
              </w:rPr>
              <w:t xml:space="preserve"> </w:t>
            </w:r>
            <w:r w:rsidR="007523CE">
              <w:t>de</w:t>
            </w:r>
            <w:r w:rsidR="007523CE">
              <w:rPr>
                <w:spacing w:val="-2"/>
              </w:rPr>
              <w:t xml:space="preserve"> </w:t>
            </w:r>
            <w:r w:rsidR="007523CE">
              <w:t>consulta</w:t>
            </w:r>
            <w:r w:rsidR="007523CE">
              <w:tab/>
            </w:r>
            <w:r w:rsidR="007523CE">
              <w:rPr>
                <w:rFonts w:ascii="Times New Roman" w:hAnsi="Times New Roman"/>
              </w:rPr>
              <w:t>25</w:t>
            </w:r>
          </w:hyperlink>
        </w:p>
        <w:p w14:paraId="252C1553" w14:textId="77777777" w:rsidR="00205F96" w:rsidRDefault="005B5296">
          <w:pPr>
            <w:pStyle w:val="TDC31"/>
            <w:tabs>
              <w:tab w:val="left" w:leader="dot" w:pos="9113"/>
            </w:tabs>
            <w:spacing w:line="276" w:lineRule="exact"/>
            <w:rPr>
              <w:rFonts w:ascii="Times New Roman"/>
            </w:rPr>
          </w:pPr>
          <w:hyperlink w:anchor="_TOC_250001" w:history="1">
            <w:r w:rsidR="007523CE">
              <w:t>REFERENCIAS</w:t>
            </w:r>
            <w:r w:rsidR="007523CE">
              <w:tab/>
            </w:r>
            <w:r w:rsidR="007523CE">
              <w:rPr>
                <w:rFonts w:ascii="Times New Roman"/>
              </w:rPr>
              <w:t>25</w:t>
            </w:r>
          </w:hyperlink>
        </w:p>
        <w:p w14:paraId="273ADD95" w14:textId="77777777" w:rsidR="00205F96" w:rsidRDefault="005B5296">
          <w:pPr>
            <w:pStyle w:val="TDC31"/>
            <w:tabs>
              <w:tab w:val="left" w:leader="dot" w:pos="9113"/>
            </w:tabs>
            <w:spacing w:before="138"/>
            <w:rPr>
              <w:rFonts w:ascii="Times New Roman"/>
            </w:rPr>
          </w:pPr>
          <w:hyperlink w:anchor="_TOC_250000" w:history="1">
            <w:r w:rsidR="007523CE">
              <w:t>CONTROL</w:t>
            </w:r>
            <w:r w:rsidR="007523CE">
              <w:rPr>
                <w:spacing w:val="-1"/>
              </w:rPr>
              <w:t xml:space="preserve"> </w:t>
            </w:r>
            <w:r w:rsidR="007523CE">
              <w:t>DE</w:t>
            </w:r>
            <w:r w:rsidR="007523CE">
              <w:rPr>
                <w:spacing w:val="-2"/>
              </w:rPr>
              <w:t xml:space="preserve"> </w:t>
            </w:r>
            <w:r w:rsidR="007523CE">
              <w:t>CAMBIOS</w:t>
            </w:r>
            <w:r w:rsidR="007523CE">
              <w:tab/>
            </w:r>
            <w:r w:rsidR="007523CE">
              <w:rPr>
                <w:rFonts w:ascii="Times New Roman"/>
              </w:rPr>
              <w:t>25</w:t>
            </w:r>
          </w:hyperlink>
        </w:p>
        <w:p w14:paraId="18535B19" w14:textId="77777777" w:rsidR="00205F96" w:rsidRDefault="007523CE">
          <w:pPr>
            <w:pStyle w:val="TDC11"/>
          </w:pPr>
          <w:r>
            <w:rPr>
              <w:color w:val="2D74B5"/>
            </w:rPr>
            <w:t>INDICE DE TABLAS</w:t>
          </w:r>
        </w:p>
        <w:p w14:paraId="50DA89E0" w14:textId="77777777" w:rsidR="00205F96" w:rsidRDefault="007523CE">
          <w:pPr>
            <w:pStyle w:val="TDC31"/>
            <w:tabs>
              <w:tab w:val="left" w:leader="dot" w:pos="9113"/>
            </w:tabs>
            <w:spacing w:before="554"/>
            <w:rPr>
              <w:rFonts w:ascii="Times New Roman" w:hAnsi="Times New Roman"/>
            </w:rPr>
          </w:pPr>
          <w:r>
            <w:t>Tabla 1. Categorías de Probabilidad</w:t>
          </w:r>
          <w:r>
            <w:rPr>
              <w:spacing w:val="-14"/>
            </w:rPr>
            <w:t xml:space="preserve"> </w:t>
          </w:r>
          <w:r>
            <w:t>de</w:t>
          </w:r>
          <w:r>
            <w:rPr>
              <w:spacing w:val="-4"/>
            </w:rPr>
            <w:t xml:space="preserve"> </w:t>
          </w:r>
          <w:r>
            <w:t>ocurrencias</w:t>
          </w:r>
          <w:r>
            <w:tab/>
          </w:r>
          <w:r>
            <w:rPr>
              <w:rFonts w:ascii="Times New Roman" w:hAnsi="Times New Roman"/>
            </w:rPr>
            <w:t>14</w:t>
          </w:r>
        </w:p>
        <w:p w14:paraId="6AE82E43" w14:textId="77777777" w:rsidR="00205F96" w:rsidRDefault="007523CE">
          <w:pPr>
            <w:pStyle w:val="TDC31"/>
            <w:tabs>
              <w:tab w:val="left" w:leader="dot" w:pos="9113"/>
            </w:tabs>
            <w:spacing w:before="2" w:line="277" w:lineRule="exact"/>
            <w:rPr>
              <w:rFonts w:ascii="Times New Roman"/>
            </w:rPr>
          </w:pPr>
          <w:r>
            <w:t>Tabla 2. Niveles de impacto</w:t>
          </w:r>
          <w:r>
            <w:rPr>
              <w:spacing w:val="-9"/>
            </w:rPr>
            <w:t xml:space="preserve"> </w:t>
          </w:r>
          <w:r>
            <w:t>del</w:t>
          </w:r>
          <w:r>
            <w:rPr>
              <w:spacing w:val="-2"/>
            </w:rPr>
            <w:t xml:space="preserve"> </w:t>
          </w:r>
          <w:r>
            <w:t>riesgo</w:t>
          </w:r>
          <w:r>
            <w:tab/>
          </w:r>
          <w:r>
            <w:rPr>
              <w:rFonts w:ascii="Times New Roman"/>
            </w:rPr>
            <w:t>15</w:t>
          </w:r>
        </w:p>
        <w:p w14:paraId="6843C303" w14:textId="77777777" w:rsidR="00205F96" w:rsidRDefault="007523CE">
          <w:pPr>
            <w:pStyle w:val="TDC31"/>
            <w:tabs>
              <w:tab w:val="left" w:leader="dot" w:pos="9113"/>
            </w:tabs>
            <w:spacing w:line="276" w:lineRule="exact"/>
            <w:rPr>
              <w:rFonts w:ascii="Times New Roman"/>
            </w:rPr>
          </w:pPr>
          <w:r>
            <w:t>Tabla</w:t>
          </w:r>
          <w:r>
            <w:rPr>
              <w:spacing w:val="-2"/>
            </w:rPr>
            <w:t xml:space="preserve"> </w:t>
          </w:r>
          <w:r>
            <w:t>3.</w:t>
          </w:r>
          <w:r>
            <w:rPr>
              <w:spacing w:val="-2"/>
            </w:rPr>
            <w:t xml:space="preserve"> </w:t>
          </w:r>
          <w:r>
            <w:t>Criterios</w:t>
          </w:r>
          <w:r>
            <w:tab/>
          </w:r>
          <w:r>
            <w:rPr>
              <w:rFonts w:ascii="Times New Roman"/>
            </w:rPr>
            <w:t>16</w:t>
          </w:r>
        </w:p>
        <w:p w14:paraId="0A9D41E7" w14:textId="77777777" w:rsidR="00205F96" w:rsidRDefault="007523CE">
          <w:pPr>
            <w:pStyle w:val="TDC31"/>
            <w:tabs>
              <w:tab w:val="left" w:leader="dot" w:pos="9113"/>
            </w:tabs>
            <w:spacing w:line="277" w:lineRule="exact"/>
            <w:rPr>
              <w:rFonts w:ascii="Times New Roman" w:hAnsi="Times New Roman"/>
            </w:rPr>
          </w:pPr>
          <w:r>
            <w:t>Tabla</w:t>
          </w:r>
          <w:r>
            <w:rPr>
              <w:spacing w:val="-2"/>
            </w:rPr>
            <w:t xml:space="preserve"> </w:t>
          </w:r>
          <w:r>
            <w:t>4.</w:t>
          </w:r>
          <w:r>
            <w:rPr>
              <w:spacing w:val="-1"/>
            </w:rPr>
            <w:t xml:space="preserve"> </w:t>
          </w:r>
          <w:r>
            <w:t>Valoración</w:t>
          </w:r>
          <w:r>
            <w:tab/>
          </w:r>
          <w:r>
            <w:rPr>
              <w:rFonts w:ascii="Times New Roman" w:hAnsi="Times New Roman"/>
            </w:rPr>
            <w:t>17</w:t>
          </w:r>
        </w:p>
        <w:p w14:paraId="4DF5FF67" w14:textId="77777777" w:rsidR="00205F96" w:rsidRDefault="007523CE">
          <w:pPr>
            <w:pStyle w:val="TDC31"/>
            <w:tabs>
              <w:tab w:val="left" w:leader="dot" w:pos="9113"/>
            </w:tabs>
            <w:spacing w:before="1" w:line="277" w:lineRule="exact"/>
            <w:rPr>
              <w:rFonts w:ascii="Times New Roman"/>
            </w:rPr>
          </w:pPr>
          <w:r>
            <w:t>Tabla 5. Zonas</w:t>
          </w:r>
          <w:r>
            <w:rPr>
              <w:spacing w:val="-8"/>
            </w:rPr>
            <w:t xml:space="preserve"> </w:t>
          </w:r>
          <w:r>
            <w:t>de</w:t>
          </w:r>
          <w:r>
            <w:rPr>
              <w:spacing w:val="-1"/>
            </w:rPr>
            <w:t xml:space="preserve"> </w:t>
          </w:r>
          <w:r>
            <w:t>riesgo</w:t>
          </w:r>
          <w:r>
            <w:tab/>
          </w:r>
          <w:r>
            <w:rPr>
              <w:rFonts w:ascii="Times New Roman"/>
            </w:rPr>
            <w:t>17</w:t>
          </w:r>
        </w:p>
        <w:p w14:paraId="7153ED01" w14:textId="77777777" w:rsidR="00205F96" w:rsidRDefault="007523CE">
          <w:pPr>
            <w:pStyle w:val="TDC31"/>
            <w:tabs>
              <w:tab w:val="left" w:leader="dot" w:pos="9113"/>
            </w:tabs>
            <w:spacing w:line="277" w:lineRule="exact"/>
            <w:rPr>
              <w:rFonts w:ascii="Times New Roman"/>
            </w:rPr>
          </w:pPr>
          <w:r>
            <w:t>Tabla 6. Criterios para</w:t>
          </w:r>
          <w:r>
            <w:rPr>
              <w:spacing w:val="-8"/>
            </w:rPr>
            <w:t xml:space="preserve"> </w:t>
          </w:r>
          <w:r>
            <w:t>aplicar</w:t>
          </w:r>
          <w:r>
            <w:rPr>
              <w:spacing w:val="-1"/>
            </w:rPr>
            <w:t xml:space="preserve"> </w:t>
          </w:r>
          <w:r>
            <w:t>controles</w:t>
          </w:r>
          <w:r>
            <w:tab/>
          </w:r>
          <w:r>
            <w:rPr>
              <w:rFonts w:ascii="Times New Roman"/>
            </w:rPr>
            <w:t>20</w:t>
          </w:r>
        </w:p>
      </w:sdtContent>
    </w:sdt>
    <w:p w14:paraId="3BB8305B" w14:textId="77777777" w:rsidR="00205F96" w:rsidRDefault="00205F96">
      <w:pPr>
        <w:spacing w:line="277" w:lineRule="exact"/>
        <w:rPr>
          <w:rFonts w:ascii="Times New Roman"/>
        </w:rPr>
        <w:sectPr w:rsidR="00205F96">
          <w:type w:val="continuous"/>
          <w:pgSz w:w="12250" w:h="15850"/>
          <w:pgMar w:top="1080" w:right="1040" w:bottom="280" w:left="1180" w:header="720" w:footer="720" w:gutter="0"/>
          <w:cols w:space="720"/>
        </w:sectPr>
      </w:pPr>
    </w:p>
    <w:p w14:paraId="2423E99A" w14:textId="77777777" w:rsidR="00205F96" w:rsidRDefault="00205F96">
      <w:pPr>
        <w:pStyle w:val="Textoindependiente"/>
        <w:spacing w:before="3"/>
        <w:rPr>
          <w:rFonts w:ascii="Times New Roman"/>
          <w:sz w:val="12"/>
        </w:rPr>
      </w:pPr>
    </w:p>
    <w:p w14:paraId="10C58AEC" w14:textId="77777777" w:rsidR="00205F96" w:rsidRDefault="007523CE">
      <w:pPr>
        <w:spacing w:before="92"/>
        <w:ind w:right="137"/>
        <w:jc w:val="center"/>
        <w:rPr>
          <w:b/>
          <w:sz w:val="24"/>
        </w:rPr>
      </w:pPr>
      <w:r>
        <w:rPr>
          <w:b/>
          <w:color w:val="2D74B5"/>
          <w:sz w:val="24"/>
        </w:rPr>
        <w:t>INDICE DE ILUSTRACIONES</w:t>
      </w:r>
    </w:p>
    <w:p w14:paraId="056F2846" w14:textId="38C89176" w:rsidR="00205F96" w:rsidRDefault="007523CE">
      <w:pPr>
        <w:pStyle w:val="Ttulo21"/>
        <w:tabs>
          <w:tab w:val="right" w:leader="dot" w:pos="8831"/>
        </w:tabs>
        <w:spacing w:before="293"/>
        <w:ind w:left="0" w:right="145" w:firstLine="0"/>
        <w:jc w:val="center"/>
        <w:rPr>
          <w:rFonts w:ascii="Times New Roman" w:hAnsi="Times New Roman"/>
        </w:rPr>
      </w:pPr>
      <w:r>
        <w:t xml:space="preserve">Ilustración 1. Matriz de </w:t>
      </w:r>
      <w:r w:rsidR="006123BE">
        <w:t>calificación</w:t>
      </w:r>
      <w:r>
        <w:t xml:space="preserve"> y evaluación</w:t>
      </w:r>
      <w:r>
        <w:rPr>
          <w:spacing w:val="-5"/>
        </w:rPr>
        <w:t xml:space="preserve"> </w:t>
      </w:r>
      <w:r>
        <w:t>del</w:t>
      </w:r>
      <w:r>
        <w:rPr>
          <w:spacing w:val="-1"/>
        </w:rPr>
        <w:t xml:space="preserve"> </w:t>
      </w:r>
      <w:r>
        <w:t>riesgo</w:t>
      </w:r>
      <w:r>
        <w:tab/>
      </w:r>
      <w:r>
        <w:rPr>
          <w:rFonts w:ascii="Times New Roman" w:hAnsi="Times New Roman"/>
        </w:rPr>
        <w:t>18</w:t>
      </w:r>
    </w:p>
    <w:p w14:paraId="1468C32C" w14:textId="77777777" w:rsidR="00205F96" w:rsidRDefault="00205F96">
      <w:pPr>
        <w:jc w:val="center"/>
        <w:rPr>
          <w:rFonts w:ascii="Times New Roman" w:hAnsi="Times New Roman"/>
        </w:rPr>
        <w:sectPr w:rsidR="00205F96">
          <w:headerReference w:type="default" r:id="rId8"/>
          <w:pgSz w:w="12250" w:h="15850"/>
          <w:pgMar w:top="1980" w:right="1040" w:bottom="280" w:left="1180" w:header="713" w:footer="0" w:gutter="0"/>
          <w:pgNumType w:start="2"/>
          <w:cols w:space="720"/>
        </w:sectPr>
      </w:pPr>
    </w:p>
    <w:p w14:paraId="12143C3D" w14:textId="77777777" w:rsidR="00205F96" w:rsidRDefault="007523CE">
      <w:pPr>
        <w:pStyle w:val="Ttulo11"/>
        <w:spacing w:before="231"/>
        <w:ind w:right="139"/>
      </w:pPr>
      <w:bookmarkStart w:id="0" w:name="_TOC_250019"/>
      <w:bookmarkEnd w:id="0"/>
      <w:r>
        <w:rPr>
          <w:color w:val="5B9BD4"/>
        </w:rPr>
        <w:lastRenderedPageBreak/>
        <w:t>PRESENTACIÓN</w:t>
      </w:r>
    </w:p>
    <w:p w14:paraId="2D57AE0D" w14:textId="77777777" w:rsidR="00205F96" w:rsidRDefault="00205F96">
      <w:pPr>
        <w:pStyle w:val="Textoindependiente"/>
        <w:rPr>
          <w:b/>
          <w:sz w:val="26"/>
        </w:rPr>
      </w:pPr>
    </w:p>
    <w:p w14:paraId="17BD03EA" w14:textId="77777777" w:rsidR="00205F96" w:rsidRDefault="007523CE">
      <w:pPr>
        <w:pStyle w:val="Textoindependiente"/>
        <w:spacing w:before="178" w:line="360" w:lineRule="auto"/>
        <w:ind w:left="522" w:right="654"/>
        <w:jc w:val="both"/>
      </w:pPr>
      <w:r>
        <w:t>En cumplimiento de la Ley 87 de 1993 y de lo consagrado en el Decreto No. 1599 del 20 de mayo de 2005, la Resolución M.D. No. 0332 del 1 de febrero de 2008 por la cual se adopta el Modelo Estándar de Control Interno MECI 1000:2005, Resolución MD 3064 del 25 de noviembre de 2008, por la cual se adopta el Sistema de Gestión de la Calidad establecido en la norma técnica de calidad para la gestión pública NTCGP 1000:2004 y se establecen responsabilidades para la implementación y mantenimiento del mismo, se adopta el presente Manual de Riesgos de la Honorable Cámara de Representantes.</w:t>
      </w:r>
    </w:p>
    <w:p w14:paraId="494BDDA8" w14:textId="77777777" w:rsidR="00205F96" w:rsidRDefault="00205F96">
      <w:pPr>
        <w:pStyle w:val="Textoindependiente"/>
        <w:rPr>
          <w:sz w:val="24"/>
        </w:rPr>
      </w:pPr>
    </w:p>
    <w:p w14:paraId="7E8351F7" w14:textId="77777777" w:rsidR="00205F96" w:rsidRDefault="00205F96">
      <w:pPr>
        <w:pStyle w:val="Textoindependiente"/>
        <w:spacing w:before="10"/>
        <w:rPr>
          <w:sz w:val="19"/>
        </w:rPr>
      </w:pPr>
    </w:p>
    <w:p w14:paraId="0EEC6C11" w14:textId="37F0F12A" w:rsidR="00205F96" w:rsidRDefault="007523CE">
      <w:pPr>
        <w:pStyle w:val="Textoindependiente"/>
        <w:spacing w:line="360" w:lineRule="auto"/>
        <w:ind w:left="522" w:right="655"/>
        <w:jc w:val="both"/>
      </w:pPr>
      <w:r>
        <w:t>De acuerdo al Modelo integrado de Planeación y Gestión (MIPG), el cual integra los sistemas de gestión de la calidad y de desarrollo administrativo y con el fin de brindar a los ciudadanos una gestión más productiva y eficiente,</w:t>
      </w:r>
      <w:r w:rsidR="00187F6B">
        <w:t xml:space="preserve"> en su segunda dimensión  de Direccionamiento Estratégico  y Planeación como lo demuestra la gráfica que se relaciona a continuación,  </w:t>
      </w:r>
      <w:r>
        <w:t>la Honorable Cámara de representantes actualiza su manual de Riesgos tomando como base los lineamientos dados por el Departamento Administrativo de la función pública</w:t>
      </w:r>
      <w:r>
        <w:rPr>
          <w:spacing w:val="-6"/>
        </w:rPr>
        <w:t xml:space="preserve"> </w:t>
      </w:r>
      <w:r>
        <w:t>(DAFP).</w:t>
      </w:r>
      <w:r w:rsidR="00187F6B" w:rsidRPr="00187F6B">
        <w:rPr>
          <w:rFonts w:ascii="Times New Roman" w:eastAsia="Times New Roman" w:hAnsi="Times New Roman" w:cs="Times New Roman"/>
          <w:noProof/>
          <w:sz w:val="24"/>
          <w:szCs w:val="24"/>
          <w:lang w:val="es-CO" w:eastAsia="es-ES"/>
        </w:rPr>
        <w:t xml:space="preserve"> </w:t>
      </w:r>
      <w:r w:rsidR="00187F6B" w:rsidRPr="00187F6B">
        <w:rPr>
          <w:rFonts w:ascii="Times New Roman" w:eastAsia="Times New Roman" w:hAnsi="Times New Roman" w:cs="Times New Roman"/>
          <w:noProof/>
          <w:sz w:val="24"/>
          <w:szCs w:val="24"/>
          <w:lang w:val="es-CO" w:eastAsia="es-ES"/>
        </w:rPr>
        <w:lastRenderedPageBreak/>
        <w:drawing>
          <wp:inline distT="0" distB="0" distL="0" distR="0" wp14:anchorId="44FF874A" wp14:editId="2CCEB6CE">
            <wp:extent cx="5334000" cy="49434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15739" t="22147" r="19717" b="11531"/>
                    <a:stretch>
                      <a:fillRect/>
                    </a:stretch>
                  </pic:blipFill>
                  <pic:spPr bwMode="auto">
                    <a:xfrm>
                      <a:off x="0" y="0"/>
                      <a:ext cx="5334000" cy="4943475"/>
                    </a:xfrm>
                    <a:prstGeom prst="rect">
                      <a:avLst/>
                    </a:prstGeom>
                    <a:noFill/>
                    <a:ln>
                      <a:noFill/>
                    </a:ln>
                  </pic:spPr>
                </pic:pic>
              </a:graphicData>
            </a:graphic>
          </wp:inline>
        </w:drawing>
      </w:r>
    </w:p>
    <w:p w14:paraId="68D9EE40" w14:textId="77777777" w:rsidR="00205F96" w:rsidRDefault="00205F96">
      <w:pPr>
        <w:spacing w:line="360" w:lineRule="auto"/>
        <w:jc w:val="both"/>
      </w:pPr>
    </w:p>
    <w:p w14:paraId="1EFA7B0E" w14:textId="4B1467AB" w:rsidR="00187F6B" w:rsidRDefault="00187F6B">
      <w:pPr>
        <w:spacing w:line="360" w:lineRule="auto"/>
        <w:jc w:val="both"/>
        <w:sectPr w:rsidR="00187F6B">
          <w:pgSz w:w="12250" w:h="15850"/>
          <w:pgMar w:top="1980" w:right="1040" w:bottom="280" w:left="1180" w:header="713" w:footer="0" w:gutter="0"/>
          <w:cols w:space="720"/>
        </w:sectPr>
      </w:pPr>
    </w:p>
    <w:p w14:paraId="0A4F8861" w14:textId="77777777" w:rsidR="00205F96" w:rsidRDefault="00205F96">
      <w:pPr>
        <w:pStyle w:val="Textoindependiente"/>
        <w:rPr>
          <w:sz w:val="12"/>
        </w:rPr>
      </w:pPr>
    </w:p>
    <w:p w14:paraId="1A3F4492" w14:textId="77777777" w:rsidR="005B5296" w:rsidRDefault="005B5296">
      <w:pPr>
        <w:pStyle w:val="Ttulo11"/>
        <w:spacing w:before="93"/>
        <w:ind w:right="137"/>
        <w:rPr>
          <w:color w:val="5B9BD4"/>
        </w:rPr>
      </w:pPr>
      <w:bookmarkStart w:id="1" w:name="_TOC_250018"/>
      <w:bookmarkEnd w:id="1"/>
    </w:p>
    <w:p w14:paraId="282F9EDF" w14:textId="66CE7A86" w:rsidR="00205F96" w:rsidRDefault="007523CE">
      <w:pPr>
        <w:pStyle w:val="Ttulo11"/>
        <w:spacing w:before="93"/>
        <w:ind w:right="137"/>
      </w:pPr>
      <w:r>
        <w:rPr>
          <w:color w:val="5B9BD4"/>
        </w:rPr>
        <w:t>OBJETIVOS DE LA ADMINISTRACIÓN DEL RIESGO</w:t>
      </w:r>
    </w:p>
    <w:p w14:paraId="45EE9C3D" w14:textId="77777777" w:rsidR="00205F96" w:rsidRDefault="00205F96">
      <w:pPr>
        <w:pStyle w:val="Textoindependiente"/>
        <w:rPr>
          <w:b/>
          <w:sz w:val="20"/>
        </w:rPr>
      </w:pPr>
    </w:p>
    <w:p w14:paraId="6DECB815" w14:textId="77777777" w:rsidR="00205F96" w:rsidRDefault="00205F96">
      <w:pPr>
        <w:pStyle w:val="Textoindependiente"/>
        <w:spacing w:before="7"/>
        <w:rPr>
          <w:b/>
          <w:sz w:val="25"/>
        </w:rPr>
      </w:pPr>
    </w:p>
    <w:p w14:paraId="2D5EFB5C" w14:textId="77777777" w:rsidR="00205F96" w:rsidRDefault="007523CE">
      <w:pPr>
        <w:pStyle w:val="Ttulo21"/>
        <w:spacing w:before="92"/>
        <w:ind w:left="522" w:firstLine="0"/>
      </w:pPr>
      <w:bookmarkStart w:id="2" w:name="_TOC_250017"/>
      <w:bookmarkEnd w:id="2"/>
      <w:r>
        <w:rPr>
          <w:color w:val="5B9BD4"/>
        </w:rPr>
        <w:t>GENERAL</w:t>
      </w:r>
    </w:p>
    <w:p w14:paraId="2FDDCA78" w14:textId="77777777" w:rsidR="00205F96" w:rsidRDefault="00205F96">
      <w:pPr>
        <w:pStyle w:val="Textoindependiente"/>
        <w:rPr>
          <w:sz w:val="21"/>
        </w:rPr>
      </w:pPr>
    </w:p>
    <w:p w14:paraId="6AAD3376" w14:textId="77777777" w:rsidR="00205F96" w:rsidRDefault="007523CE">
      <w:pPr>
        <w:pStyle w:val="Textoindependiente"/>
        <w:spacing w:line="360" w:lineRule="auto"/>
        <w:ind w:left="522" w:right="654"/>
        <w:jc w:val="both"/>
      </w:pPr>
      <w:r>
        <w:t>Fortalecer en la Honorable Cámara de Representantes-HCR la implementación y desarrollo de la política de la administración del riesgo a través del adecuado tratamiento de los riesgos para garantizar el cumplimiento de la misión y objetivos institucionales de las entidades de la Administración</w:t>
      </w:r>
      <w:r>
        <w:rPr>
          <w:spacing w:val="-2"/>
        </w:rPr>
        <w:t xml:space="preserve"> </w:t>
      </w:r>
      <w:r>
        <w:t>Pública.</w:t>
      </w:r>
    </w:p>
    <w:p w14:paraId="119C15DA" w14:textId="77777777" w:rsidR="00205F96" w:rsidRDefault="00205F96">
      <w:pPr>
        <w:pStyle w:val="Textoindependiente"/>
        <w:rPr>
          <w:sz w:val="24"/>
        </w:rPr>
      </w:pPr>
    </w:p>
    <w:p w14:paraId="2BFF19D3" w14:textId="77777777" w:rsidR="00205F96" w:rsidRDefault="00205F96">
      <w:pPr>
        <w:pStyle w:val="Textoindependiente"/>
        <w:spacing w:before="10"/>
        <w:rPr>
          <w:sz w:val="29"/>
        </w:rPr>
      </w:pPr>
    </w:p>
    <w:p w14:paraId="748E6E05" w14:textId="77777777" w:rsidR="00205F96" w:rsidRDefault="007523CE">
      <w:pPr>
        <w:pStyle w:val="Ttulo21"/>
        <w:ind w:left="522" w:firstLine="0"/>
      </w:pPr>
      <w:bookmarkStart w:id="3" w:name="_TOC_250016"/>
      <w:bookmarkEnd w:id="3"/>
      <w:r>
        <w:rPr>
          <w:color w:val="5B9BD4"/>
        </w:rPr>
        <w:t>ESPECÍFICOS</w:t>
      </w:r>
    </w:p>
    <w:p w14:paraId="171FA2C4" w14:textId="77777777" w:rsidR="00205F96" w:rsidRDefault="00205F96">
      <w:pPr>
        <w:pStyle w:val="Textoindependiente"/>
        <w:spacing w:before="10"/>
        <w:rPr>
          <w:sz w:val="32"/>
        </w:rPr>
      </w:pPr>
    </w:p>
    <w:p w14:paraId="33B3F0E0" w14:textId="26A834B2" w:rsidR="00205F96" w:rsidRDefault="007523CE">
      <w:pPr>
        <w:pStyle w:val="Prrafodelista"/>
        <w:numPr>
          <w:ilvl w:val="0"/>
          <w:numId w:val="9"/>
        </w:numPr>
        <w:tabs>
          <w:tab w:val="left" w:pos="1242"/>
        </w:tabs>
        <w:spacing w:before="1" w:line="357" w:lineRule="auto"/>
        <w:ind w:left="1241" w:right="655"/>
        <w:jc w:val="both"/>
        <w:rPr>
          <w:rFonts w:ascii="Symbol" w:hAnsi="Symbol"/>
        </w:rPr>
      </w:pPr>
      <w:r>
        <w:t xml:space="preserve">Generar en la HCR una visión sistémica acerca de la administración y evaluación de riesgos, consolidado en un Ambiente de Control adecuado a la Corporación y un Direccionamiento Estratégico que fije la orientación clara y planeada de la gestión dando las bases para el adecuado desarrollo de las Actividades </w:t>
      </w:r>
      <w:r w:rsidR="005B5296">
        <w:t>de Control</w:t>
      </w:r>
      <w:r>
        <w:t>.</w:t>
      </w:r>
    </w:p>
    <w:p w14:paraId="192C99A5" w14:textId="77777777" w:rsidR="00205F96" w:rsidRDefault="00205F96">
      <w:pPr>
        <w:pStyle w:val="Textoindependiente"/>
        <w:spacing w:before="3"/>
        <w:rPr>
          <w:sz w:val="33"/>
        </w:rPr>
      </w:pPr>
    </w:p>
    <w:p w14:paraId="5F0F015E" w14:textId="77777777" w:rsidR="00205F96" w:rsidRDefault="007523CE">
      <w:pPr>
        <w:pStyle w:val="Prrafodelista"/>
        <w:numPr>
          <w:ilvl w:val="0"/>
          <w:numId w:val="9"/>
        </w:numPr>
        <w:tabs>
          <w:tab w:val="left" w:pos="1242"/>
        </w:tabs>
        <w:spacing w:line="350" w:lineRule="auto"/>
        <w:ind w:left="1241" w:right="656"/>
        <w:jc w:val="both"/>
        <w:rPr>
          <w:rFonts w:ascii="Symbol" w:hAnsi="Symbol"/>
        </w:rPr>
      </w:pPr>
      <w:r>
        <w:t>Proteger los recursos del estado y asegurar el cumplimiento de normas, leyes y regulaciones, resguardándolos contra la materialización de los</w:t>
      </w:r>
      <w:r>
        <w:rPr>
          <w:spacing w:val="-6"/>
        </w:rPr>
        <w:t xml:space="preserve"> </w:t>
      </w:r>
      <w:r>
        <w:t>riesgos.</w:t>
      </w:r>
    </w:p>
    <w:p w14:paraId="5DB4565A" w14:textId="77777777" w:rsidR="00205F96" w:rsidRDefault="00205F96">
      <w:pPr>
        <w:pStyle w:val="Textoindependiente"/>
        <w:spacing w:before="1"/>
        <w:rPr>
          <w:sz w:val="34"/>
        </w:rPr>
      </w:pPr>
    </w:p>
    <w:p w14:paraId="6A61A76A" w14:textId="77777777" w:rsidR="00205F96" w:rsidRDefault="007523CE">
      <w:pPr>
        <w:pStyle w:val="Prrafodelista"/>
        <w:numPr>
          <w:ilvl w:val="0"/>
          <w:numId w:val="9"/>
        </w:numPr>
        <w:tabs>
          <w:tab w:val="left" w:pos="1242"/>
        </w:tabs>
        <w:spacing w:line="350" w:lineRule="auto"/>
        <w:ind w:left="1241" w:right="660"/>
        <w:jc w:val="both"/>
        <w:rPr>
          <w:rFonts w:ascii="Symbol" w:hAnsi="Symbol"/>
        </w:rPr>
      </w:pPr>
      <w:r>
        <w:t>Introducir dentro de los procesos y procedimientos las acciones de mitigación resultado de la administración del</w:t>
      </w:r>
      <w:r>
        <w:rPr>
          <w:spacing w:val="-3"/>
        </w:rPr>
        <w:t xml:space="preserve"> </w:t>
      </w:r>
      <w:r>
        <w:t>riesgo.</w:t>
      </w:r>
    </w:p>
    <w:p w14:paraId="3F607CDA" w14:textId="77777777" w:rsidR="00205F96" w:rsidRDefault="00205F96">
      <w:pPr>
        <w:pStyle w:val="Textoindependiente"/>
        <w:spacing w:before="9"/>
        <w:rPr>
          <w:sz w:val="33"/>
        </w:rPr>
      </w:pPr>
    </w:p>
    <w:p w14:paraId="73A28DE2" w14:textId="77777777" w:rsidR="00205F96" w:rsidRDefault="007523CE">
      <w:pPr>
        <w:pStyle w:val="Prrafodelista"/>
        <w:numPr>
          <w:ilvl w:val="0"/>
          <w:numId w:val="9"/>
        </w:numPr>
        <w:tabs>
          <w:tab w:val="left" w:pos="1242"/>
        </w:tabs>
        <w:spacing w:line="350" w:lineRule="auto"/>
        <w:ind w:left="1241" w:right="657"/>
        <w:jc w:val="both"/>
        <w:rPr>
          <w:rFonts w:ascii="Symbol" w:hAnsi="Symbol"/>
          <w:sz w:val="24"/>
        </w:rPr>
      </w:pPr>
      <w:r>
        <w:t>Involucrar y comprometer a todos los servidores públicos de la HCR en la búsqueda de acciones encaminadas a prevenir y administrar los riesgos permitiéndole fortalecer su gestión y desarrollo</w:t>
      </w:r>
      <w:r>
        <w:rPr>
          <w:spacing w:val="-14"/>
        </w:rPr>
        <w:t xml:space="preserve"> </w:t>
      </w:r>
      <w:r>
        <w:t>misional</w:t>
      </w:r>
      <w:r>
        <w:rPr>
          <w:sz w:val="24"/>
        </w:rPr>
        <w:t>.</w:t>
      </w:r>
    </w:p>
    <w:p w14:paraId="3E2A1D60" w14:textId="77777777" w:rsidR="00205F96" w:rsidRDefault="00205F96">
      <w:pPr>
        <w:spacing w:line="350" w:lineRule="auto"/>
        <w:jc w:val="both"/>
        <w:rPr>
          <w:rFonts w:ascii="Symbol" w:hAnsi="Symbol"/>
          <w:sz w:val="24"/>
        </w:rPr>
        <w:sectPr w:rsidR="00205F96">
          <w:pgSz w:w="12250" w:h="15850"/>
          <w:pgMar w:top="1980" w:right="1040" w:bottom="280" w:left="1180" w:header="713" w:footer="0" w:gutter="0"/>
          <w:cols w:space="720"/>
        </w:sectPr>
      </w:pPr>
    </w:p>
    <w:p w14:paraId="70B5B288" w14:textId="77777777" w:rsidR="00205F96" w:rsidRDefault="00205F96">
      <w:pPr>
        <w:pStyle w:val="Textoindependiente"/>
        <w:rPr>
          <w:sz w:val="12"/>
        </w:rPr>
      </w:pPr>
    </w:p>
    <w:p w14:paraId="058EF043" w14:textId="77777777" w:rsidR="00205F96" w:rsidRDefault="007523CE">
      <w:pPr>
        <w:pStyle w:val="Ttulo11"/>
        <w:spacing w:before="93"/>
        <w:ind w:right="144"/>
      </w:pPr>
      <w:bookmarkStart w:id="4" w:name="_TOC_250015"/>
      <w:bookmarkEnd w:id="4"/>
      <w:r>
        <w:rPr>
          <w:color w:val="5B9BD4"/>
        </w:rPr>
        <w:t>MARCO CONCEPTUAL</w:t>
      </w:r>
    </w:p>
    <w:p w14:paraId="57A400B2" w14:textId="77777777" w:rsidR="00205F96" w:rsidRDefault="00205F96">
      <w:pPr>
        <w:pStyle w:val="Textoindependiente"/>
        <w:rPr>
          <w:b/>
          <w:sz w:val="26"/>
        </w:rPr>
      </w:pPr>
    </w:p>
    <w:p w14:paraId="49BB9C02" w14:textId="77777777" w:rsidR="00205F96" w:rsidRDefault="007523CE">
      <w:pPr>
        <w:pStyle w:val="Textoindependiente"/>
        <w:spacing w:before="178" w:line="360" w:lineRule="auto"/>
        <w:ind w:left="522" w:right="658"/>
        <w:jc w:val="both"/>
      </w:pPr>
      <w:r>
        <w:t>La Administración Pública al ocuparse de los fenómenos de organización y gestión, no puede ser ajena a las herramientas disponibles y a las nuevas tendencias en administración, para lo cual requiere estar en constante actualización y estar abierta al cambio y a la aplicación de diferentes instrumentos que le permitan a las entidades ser cada vez más eficientes, por lo que se hace necesario tener en cuenta todos aquellos hechos o factores que puedan afectar en un momento determinado el cumplimiento de los objetivos institucionales.</w:t>
      </w:r>
    </w:p>
    <w:p w14:paraId="3D5CCF6B" w14:textId="77777777" w:rsidR="00205F96" w:rsidRDefault="00205F96">
      <w:pPr>
        <w:pStyle w:val="Textoindependiente"/>
        <w:rPr>
          <w:sz w:val="33"/>
        </w:rPr>
      </w:pPr>
    </w:p>
    <w:p w14:paraId="2C8E1BC8" w14:textId="77777777" w:rsidR="00205F96" w:rsidRDefault="007523CE">
      <w:pPr>
        <w:pStyle w:val="Textoindependiente"/>
        <w:spacing w:before="1" w:line="360" w:lineRule="auto"/>
        <w:ind w:left="522" w:right="655"/>
        <w:jc w:val="both"/>
      </w:pPr>
      <w:r>
        <w:t xml:space="preserve">Por lo anterior, se hace necesario introducir el concepto de la Administración del Riesgo en las entidades, teniendo en cuenta que todas las organizaciones independientemente de su naturaleza, tamaño y razón de ser están permanentemente expuestas a diferentes riesgos o eventos que pueden poner en peligro su existencia. Desde la perspectiva del control, el modelo COSO interpreta que la eficiencia del control es la reducción de los riesgos, es decir: el propósito principal del control es la eliminación o reducción de los mismos propendiendo porque el proceso y sus controles garanticen, de manera razonable que los riesgos están minimizados o se están reduciendo </w:t>
      </w:r>
      <w:proofErr w:type="gramStart"/>
      <w:r>
        <w:t>y</w:t>
      </w:r>
      <w:proofErr w:type="gramEnd"/>
      <w:r>
        <w:t xml:space="preserve"> por lo tanto, los objetivos de la organización serán alcanzados.</w:t>
      </w:r>
    </w:p>
    <w:p w14:paraId="62CC8E50" w14:textId="77777777" w:rsidR="00205F96" w:rsidRDefault="00205F96">
      <w:pPr>
        <w:pStyle w:val="Textoindependiente"/>
        <w:rPr>
          <w:sz w:val="33"/>
        </w:rPr>
      </w:pPr>
    </w:p>
    <w:p w14:paraId="5C7C77EA" w14:textId="77777777" w:rsidR="00205F96" w:rsidRDefault="007523CE">
      <w:pPr>
        <w:pStyle w:val="Textoindependiente"/>
        <w:spacing w:line="360" w:lineRule="auto"/>
        <w:ind w:left="522" w:right="657"/>
        <w:jc w:val="both"/>
      </w:pPr>
      <w:r>
        <w:t>Para el caso de las organizaciones públicas, dada la diversidad y particularidad de las entidades en cuanto a funciones, estructura, manejo presupuestal, contacto con la ciudadanía y el carácter del compromiso social entre otros, es preciso identificar o  precisar las áreas, los procesos, los procedimientos, las instancias y controles dentro de los cuales puede actuarse e incurrirse en riesgos que atentan contra la buena gestión y la obtención de resultados para tener un adecuado manejo del</w:t>
      </w:r>
      <w:r>
        <w:rPr>
          <w:spacing w:val="-17"/>
        </w:rPr>
        <w:t xml:space="preserve"> </w:t>
      </w:r>
      <w:r>
        <w:t>riesgo.</w:t>
      </w:r>
    </w:p>
    <w:p w14:paraId="2E113895" w14:textId="77777777" w:rsidR="00205F96" w:rsidRDefault="00205F96">
      <w:pPr>
        <w:pStyle w:val="Textoindependiente"/>
        <w:spacing w:before="1"/>
        <w:rPr>
          <w:sz w:val="33"/>
        </w:rPr>
      </w:pPr>
    </w:p>
    <w:p w14:paraId="65B4672C" w14:textId="77777777" w:rsidR="00205F96" w:rsidRDefault="007523CE">
      <w:pPr>
        <w:pStyle w:val="Textoindependiente"/>
        <w:spacing w:line="360" w:lineRule="auto"/>
        <w:ind w:left="522" w:right="659"/>
        <w:jc w:val="both"/>
      </w:pPr>
      <w:r>
        <w:t>Igualmente, es importante tener en cuenta que los riesgos están determinados por factores de carácter externo, también denominados del entorno y factores de carácter interno.</w:t>
      </w:r>
    </w:p>
    <w:p w14:paraId="54E6E1EB" w14:textId="77777777" w:rsidR="00205F96" w:rsidRDefault="00205F96">
      <w:pPr>
        <w:spacing w:line="360" w:lineRule="auto"/>
        <w:jc w:val="both"/>
        <w:sectPr w:rsidR="00205F96">
          <w:pgSz w:w="12250" w:h="15850"/>
          <w:pgMar w:top="1980" w:right="1040" w:bottom="280" w:left="1180" w:header="713" w:footer="0" w:gutter="0"/>
          <w:cols w:space="720"/>
        </w:sectPr>
      </w:pPr>
    </w:p>
    <w:p w14:paraId="3875D388" w14:textId="77777777" w:rsidR="00205F96" w:rsidRDefault="00205F96">
      <w:pPr>
        <w:pStyle w:val="Textoindependiente"/>
        <w:spacing w:before="1"/>
        <w:rPr>
          <w:sz w:val="12"/>
        </w:rPr>
      </w:pPr>
    </w:p>
    <w:p w14:paraId="1B40D61C" w14:textId="4A8CB8FF" w:rsidR="00205F96" w:rsidRDefault="007523CE">
      <w:pPr>
        <w:pStyle w:val="Textoindependiente"/>
        <w:spacing w:before="94" w:line="360" w:lineRule="auto"/>
        <w:ind w:left="522" w:right="659"/>
        <w:jc w:val="both"/>
      </w:pPr>
      <w:r>
        <w:t xml:space="preserve">El Componente de la Administración del Riesgo en el Subsistema de Control Estratégico del Modelo Estándar de Control Interno, habilita a la entidad para emprender las acciones necesarias que le permitan el manejo de eventos (riesgos) que puedan afectar negativamente el logro de los objetivos institucionales. </w:t>
      </w:r>
      <w:bookmarkStart w:id="5" w:name="_Hlk62572482"/>
      <w:r>
        <w:t xml:space="preserve">Para ello se integran cinco Elementos de Control: el Contexto Estratégico que permite establecer los </w:t>
      </w:r>
      <w:r w:rsidR="007F10A3">
        <w:t>factores internos</w:t>
      </w:r>
      <w:r>
        <w:t xml:space="preserve"> y externos que generan posibles situaciones de riesgo; la Identificación de Riesgos que define las causas (factores internos o externos) y efectos de las situaciones de riesgo; el Análisis de Riesgos que aporta probabilidad de ocurrencia; la Valoración </w:t>
      </w:r>
      <w:bookmarkEnd w:id="5"/>
      <w:r>
        <w:t>de Riesgos para medir la exposición de la entidad a los impactos del riesgo. Todos estos elementos conducen a la definición de criterios base a la formulación del estándar de control que se consolida en la Política de Administración de</w:t>
      </w:r>
      <w:r>
        <w:rPr>
          <w:spacing w:val="-11"/>
        </w:rPr>
        <w:t xml:space="preserve"> </w:t>
      </w:r>
      <w:r>
        <w:t>Riesgos.</w:t>
      </w:r>
    </w:p>
    <w:p w14:paraId="2162B183" w14:textId="77777777" w:rsidR="00205F96" w:rsidRDefault="00205F96">
      <w:pPr>
        <w:pStyle w:val="Textoindependiente"/>
        <w:spacing w:before="2"/>
        <w:rPr>
          <w:sz w:val="33"/>
        </w:rPr>
      </w:pPr>
    </w:p>
    <w:p w14:paraId="6240B10D" w14:textId="77777777" w:rsidR="00205F96" w:rsidRDefault="007523CE">
      <w:pPr>
        <w:pStyle w:val="Textoindependiente"/>
        <w:spacing w:line="360" w:lineRule="auto"/>
        <w:ind w:left="522" w:right="656"/>
        <w:jc w:val="both"/>
      </w:pPr>
      <w:r>
        <w:t>Para la implementación de este componente se toman como base los Planes y programas, el Modelo de Operación y sus diferentes niveles de despliegue, a fin de establecer los posibles riesgos de los procesos y las actividades. Este componente toma como base la identificación de los factores internos o externos y de operación que puedan afectar el desarrollo de la función administrativa de la entidad; una vez identificados se asocian a los procesos, analizándolos, valorándolos y calificándolos en términos de su impacto en la gestión. Finalmente, este resultado permitirá definir las directrices para la Administración del</w:t>
      </w:r>
      <w:r>
        <w:rPr>
          <w:spacing w:val="-4"/>
        </w:rPr>
        <w:t xml:space="preserve"> </w:t>
      </w:r>
      <w:r>
        <w:t>Riesgo.</w:t>
      </w:r>
    </w:p>
    <w:p w14:paraId="66D51DFB" w14:textId="77777777" w:rsidR="00205F96" w:rsidRDefault="00205F96">
      <w:pPr>
        <w:spacing w:line="360" w:lineRule="auto"/>
        <w:jc w:val="both"/>
        <w:sectPr w:rsidR="00205F96">
          <w:pgSz w:w="12250" w:h="15850"/>
          <w:pgMar w:top="1980" w:right="1040" w:bottom="280" w:left="1180" w:header="713" w:footer="0" w:gutter="0"/>
          <w:cols w:space="720"/>
        </w:sectPr>
      </w:pPr>
    </w:p>
    <w:p w14:paraId="18EC135B" w14:textId="77777777" w:rsidR="00205F96" w:rsidRDefault="00205F96">
      <w:pPr>
        <w:pStyle w:val="Textoindependiente"/>
        <w:rPr>
          <w:sz w:val="12"/>
        </w:rPr>
      </w:pPr>
    </w:p>
    <w:p w14:paraId="33AF567D" w14:textId="77777777" w:rsidR="00205F96" w:rsidRDefault="007523CE">
      <w:pPr>
        <w:pStyle w:val="Ttulo11"/>
        <w:spacing w:before="93"/>
        <w:ind w:right="141"/>
      </w:pPr>
      <w:bookmarkStart w:id="6" w:name="_TOC_250014"/>
      <w:bookmarkEnd w:id="6"/>
      <w:r>
        <w:rPr>
          <w:color w:val="5B9BD4"/>
        </w:rPr>
        <w:t>MARCO LEGAL</w:t>
      </w:r>
    </w:p>
    <w:p w14:paraId="6895B760" w14:textId="77777777" w:rsidR="00205F96" w:rsidRDefault="00205F96">
      <w:pPr>
        <w:pStyle w:val="Textoindependiente"/>
        <w:spacing w:before="3"/>
        <w:rPr>
          <w:b/>
          <w:sz w:val="38"/>
        </w:rPr>
      </w:pPr>
    </w:p>
    <w:p w14:paraId="52A8C008" w14:textId="77777777" w:rsidR="00205F96" w:rsidRDefault="007523CE">
      <w:pPr>
        <w:pStyle w:val="Prrafodelista"/>
        <w:numPr>
          <w:ilvl w:val="0"/>
          <w:numId w:val="9"/>
        </w:numPr>
        <w:tabs>
          <w:tab w:val="left" w:pos="1242"/>
        </w:tabs>
        <w:spacing w:line="357" w:lineRule="auto"/>
        <w:ind w:left="1241" w:right="654"/>
        <w:jc w:val="both"/>
        <w:rPr>
          <w:rFonts w:ascii="Symbol" w:hAnsi="Symbol"/>
        </w:rPr>
      </w:pPr>
      <w:r>
        <w:t>Ley 87 de 1993, por la cual se establecen normas para el ejercicio del control interno en las entidades y organismos del Estado y se dictan otras disposiciones, artículo 2 literal a). Proteger los recursos de la organización, buscando su adecuada administración ante posibles riesgos que los afectan. Artículo 2 literal f). Definir y aplicar medidas para prevenir los riesgos, detectar y corregir las desviaciones que se presenten en la organización y que puedan afectar el logro de los</w:t>
      </w:r>
      <w:r>
        <w:rPr>
          <w:spacing w:val="-1"/>
        </w:rPr>
        <w:t xml:space="preserve"> </w:t>
      </w:r>
      <w:r>
        <w:t>objetivos.</w:t>
      </w:r>
    </w:p>
    <w:p w14:paraId="2EDBCACC" w14:textId="77777777" w:rsidR="00205F96" w:rsidRDefault="00205F96">
      <w:pPr>
        <w:pStyle w:val="Textoindependiente"/>
        <w:spacing w:before="6"/>
        <w:rPr>
          <w:sz w:val="33"/>
        </w:rPr>
      </w:pPr>
    </w:p>
    <w:p w14:paraId="40FFD06C" w14:textId="77777777" w:rsidR="00205F96" w:rsidRDefault="007523CE">
      <w:pPr>
        <w:pStyle w:val="Prrafodelista"/>
        <w:numPr>
          <w:ilvl w:val="0"/>
          <w:numId w:val="9"/>
        </w:numPr>
        <w:tabs>
          <w:tab w:val="left" w:pos="1242"/>
        </w:tabs>
        <w:spacing w:line="355" w:lineRule="auto"/>
        <w:ind w:left="1241" w:right="659"/>
        <w:jc w:val="both"/>
        <w:rPr>
          <w:rFonts w:ascii="Symbol" w:hAnsi="Symbol"/>
        </w:rPr>
      </w:pPr>
      <w:r>
        <w:t xml:space="preserve">Ley 489 de 1998. </w:t>
      </w:r>
      <w:r>
        <w:rPr>
          <w:b/>
        </w:rPr>
        <w:t xml:space="preserve">ESTATUTO BÁSICO </w:t>
      </w:r>
      <w:r>
        <w:t>de Organización y funcionamiento de la administración</w:t>
      </w:r>
      <w:r>
        <w:rPr>
          <w:spacing w:val="-1"/>
        </w:rPr>
        <w:t xml:space="preserve"> </w:t>
      </w:r>
      <w:r>
        <w:t>pública.</w:t>
      </w:r>
    </w:p>
    <w:p w14:paraId="30EB90AF" w14:textId="77777777" w:rsidR="00205F96" w:rsidRDefault="00205F96">
      <w:pPr>
        <w:pStyle w:val="Textoindependiente"/>
        <w:spacing w:before="4"/>
        <w:rPr>
          <w:sz w:val="33"/>
        </w:rPr>
      </w:pPr>
    </w:p>
    <w:p w14:paraId="581A4E0F" w14:textId="77777777" w:rsidR="00205F96" w:rsidRDefault="007523CE">
      <w:pPr>
        <w:pStyle w:val="Prrafodelista"/>
        <w:numPr>
          <w:ilvl w:val="0"/>
          <w:numId w:val="9"/>
        </w:numPr>
        <w:tabs>
          <w:tab w:val="left" w:pos="1242"/>
        </w:tabs>
        <w:spacing w:line="357" w:lineRule="auto"/>
        <w:ind w:left="1241" w:right="660"/>
        <w:jc w:val="both"/>
        <w:rPr>
          <w:rFonts w:ascii="Symbol" w:hAnsi="Symbol"/>
        </w:rPr>
      </w:pPr>
      <w:r>
        <w:t>Decreto 2145 de 1999, por el cual se dictan normas sobre el Sistema Nacional de Control Interno de las Entidades y Organismos de la Administración Pública del Orden Nacional y territorial y se dictan otras disposiciones. Modificado parcialmente por el Decreto 2593 del</w:t>
      </w:r>
      <w:r>
        <w:rPr>
          <w:spacing w:val="-6"/>
        </w:rPr>
        <w:t xml:space="preserve"> </w:t>
      </w:r>
      <w:r>
        <w:t>2000.</w:t>
      </w:r>
    </w:p>
    <w:p w14:paraId="0431700B" w14:textId="77777777" w:rsidR="00205F96" w:rsidRDefault="00205F96">
      <w:pPr>
        <w:pStyle w:val="Textoindependiente"/>
        <w:spacing w:before="1"/>
        <w:rPr>
          <w:sz w:val="33"/>
        </w:rPr>
      </w:pPr>
    </w:p>
    <w:p w14:paraId="77A3FA42" w14:textId="77777777" w:rsidR="00205F96" w:rsidRDefault="007523CE">
      <w:pPr>
        <w:pStyle w:val="Prrafodelista"/>
        <w:numPr>
          <w:ilvl w:val="0"/>
          <w:numId w:val="9"/>
        </w:numPr>
        <w:tabs>
          <w:tab w:val="left" w:pos="1242"/>
        </w:tabs>
        <w:spacing w:before="1" w:line="350" w:lineRule="auto"/>
        <w:ind w:left="1241" w:right="659"/>
        <w:jc w:val="both"/>
        <w:rPr>
          <w:rFonts w:ascii="Symbol" w:hAnsi="Symbol"/>
        </w:rPr>
      </w:pPr>
      <w:r>
        <w:t>Directiva presidencial 09 de 1999, lineamientos para la implementación de la política de lucha contra la</w:t>
      </w:r>
      <w:r>
        <w:rPr>
          <w:spacing w:val="-2"/>
        </w:rPr>
        <w:t xml:space="preserve"> </w:t>
      </w:r>
      <w:r>
        <w:t>corrupción.</w:t>
      </w:r>
    </w:p>
    <w:p w14:paraId="68C4B2E1" w14:textId="77777777" w:rsidR="00205F96" w:rsidRDefault="00205F96">
      <w:pPr>
        <w:pStyle w:val="Textoindependiente"/>
        <w:spacing w:before="9"/>
        <w:rPr>
          <w:sz w:val="33"/>
        </w:rPr>
      </w:pPr>
    </w:p>
    <w:p w14:paraId="5D0F5A26" w14:textId="77777777" w:rsidR="00205F96" w:rsidRDefault="007523CE">
      <w:pPr>
        <w:pStyle w:val="Prrafodelista"/>
        <w:numPr>
          <w:ilvl w:val="0"/>
          <w:numId w:val="9"/>
        </w:numPr>
        <w:tabs>
          <w:tab w:val="left" w:pos="1242"/>
        </w:tabs>
        <w:spacing w:line="360" w:lineRule="auto"/>
        <w:ind w:left="1241" w:right="658"/>
        <w:jc w:val="both"/>
        <w:rPr>
          <w:rFonts w:ascii="Symbol" w:hAnsi="Symbol"/>
        </w:rPr>
      </w:pPr>
      <w:r>
        <w:t xml:space="preserve">Decreto 1537 de 2001, por el cual se reglamenta parcialmente la Ley 87 de 1993 en cuanto a elementos técnicos y administrativos que fortalezcan el sistema de control interno de las entidades y organismos del Estado que en el parágrafo del Artículo 4º señala los objetivos del sistema de control interno (…) define y aplica medidas para prevenir los riesgos, detectar y corregir las desviaciones…y en su Artículo 3º establece el rol que deben desempeñar las oficinas de control interno (…) que se enmarca en cinco tópicos (…) valoración de riesgos. </w:t>
      </w:r>
      <w:r>
        <w:rPr>
          <w:spacing w:val="-3"/>
        </w:rPr>
        <w:t xml:space="preserve">Así </w:t>
      </w:r>
      <w:r>
        <w:t>mismo establece en su Artículo 4º la Administración de riesgos, como parte integral del fortalecimiento de los sistemas de control interno en las entidades públicas</w:t>
      </w:r>
      <w:r>
        <w:rPr>
          <w:spacing w:val="-15"/>
        </w:rPr>
        <w:t xml:space="preserve"> </w:t>
      </w:r>
      <w:r>
        <w:t>(…).</w:t>
      </w:r>
    </w:p>
    <w:p w14:paraId="310239AC" w14:textId="77777777" w:rsidR="00205F96" w:rsidRDefault="00205F96">
      <w:pPr>
        <w:spacing w:line="360" w:lineRule="auto"/>
        <w:jc w:val="both"/>
        <w:rPr>
          <w:rFonts w:ascii="Symbol" w:hAnsi="Symbol"/>
        </w:rPr>
        <w:sectPr w:rsidR="00205F96">
          <w:pgSz w:w="12250" w:h="15850"/>
          <w:pgMar w:top="1980" w:right="1040" w:bottom="280" w:left="1180" w:header="713" w:footer="0" w:gutter="0"/>
          <w:cols w:space="720"/>
        </w:sectPr>
      </w:pPr>
    </w:p>
    <w:p w14:paraId="3D6B5B78" w14:textId="77777777" w:rsidR="00205F96" w:rsidRDefault="00205F96">
      <w:pPr>
        <w:pStyle w:val="Textoindependiente"/>
        <w:spacing w:before="5"/>
        <w:rPr>
          <w:sz w:val="11"/>
        </w:rPr>
      </w:pPr>
    </w:p>
    <w:p w14:paraId="5AA0D838" w14:textId="77777777" w:rsidR="00205F96" w:rsidRDefault="007523CE">
      <w:pPr>
        <w:pStyle w:val="Prrafodelista"/>
        <w:numPr>
          <w:ilvl w:val="0"/>
          <w:numId w:val="9"/>
        </w:numPr>
        <w:tabs>
          <w:tab w:val="left" w:pos="1242"/>
        </w:tabs>
        <w:spacing w:before="101" w:line="352" w:lineRule="auto"/>
        <w:ind w:left="1241" w:right="660"/>
        <w:jc w:val="both"/>
        <w:rPr>
          <w:rFonts w:ascii="Symbol" w:hAnsi="Symbol"/>
        </w:rPr>
      </w:pPr>
      <w:r>
        <w:t>Decreto 188 de 2004, por el cual se modifica la estructura del Departamento Administrativo de la Función Pública y se dictan otras</w:t>
      </w:r>
      <w:r>
        <w:rPr>
          <w:spacing w:val="-13"/>
        </w:rPr>
        <w:t xml:space="preserve"> </w:t>
      </w:r>
      <w:r>
        <w:t>disposiciones.</w:t>
      </w:r>
    </w:p>
    <w:p w14:paraId="6793BD13" w14:textId="77777777" w:rsidR="00205F96" w:rsidRDefault="00205F96">
      <w:pPr>
        <w:pStyle w:val="Textoindependiente"/>
        <w:spacing w:before="6"/>
        <w:rPr>
          <w:sz w:val="33"/>
        </w:rPr>
      </w:pPr>
    </w:p>
    <w:p w14:paraId="29C96EDA" w14:textId="45D35CD2" w:rsidR="00205F96" w:rsidRDefault="007523CE">
      <w:pPr>
        <w:pStyle w:val="Prrafodelista"/>
        <w:numPr>
          <w:ilvl w:val="0"/>
          <w:numId w:val="9"/>
        </w:numPr>
        <w:tabs>
          <w:tab w:val="left" w:pos="1242"/>
        </w:tabs>
        <w:spacing w:line="355" w:lineRule="auto"/>
        <w:ind w:left="1241" w:right="661"/>
        <w:jc w:val="both"/>
        <w:rPr>
          <w:rFonts w:ascii="Symbol" w:hAnsi="Symbol"/>
        </w:rPr>
      </w:pPr>
      <w:r>
        <w:t xml:space="preserve">Decreto 1599 de 2005, por el cual se adopta el Modelo Estándar de </w:t>
      </w:r>
      <w:r w:rsidR="007F10A3">
        <w:t>Control Interno</w:t>
      </w:r>
      <w:r>
        <w:t xml:space="preserve"> para el Estado Colombiano y se presenta el anexo técnico del MECI 1000:2005.</w:t>
      </w:r>
    </w:p>
    <w:p w14:paraId="2FAE58B8" w14:textId="77777777" w:rsidR="00205F96" w:rsidRDefault="00205F96">
      <w:pPr>
        <w:spacing w:line="355" w:lineRule="auto"/>
        <w:jc w:val="both"/>
        <w:rPr>
          <w:rFonts w:ascii="Symbol" w:hAnsi="Symbol"/>
        </w:rPr>
        <w:sectPr w:rsidR="00205F96">
          <w:pgSz w:w="12250" w:h="15850"/>
          <w:pgMar w:top="1980" w:right="1040" w:bottom="280" w:left="1180" w:header="713" w:footer="0" w:gutter="0"/>
          <w:cols w:space="720"/>
        </w:sectPr>
      </w:pPr>
    </w:p>
    <w:p w14:paraId="4E8E552C" w14:textId="77777777" w:rsidR="00205F96" w:rsidRDefault="00205F96">
      <w:pPr>
        <w:pStyle w:val="Textoindependiente"/>
        <w:rPr>
          <w:sz w:val="12"/>
        </w:rPr>
      </w:pPr>
    </w:p>
    <w:p w14:paraId="45665A04" w14:textId="77777777" w:rsidR="00205F96" w:rsidRDefault="007523CE">
      <w:pPr>
        <w:pStyle w:val="Ttulo11"/>
        <w:spacing w:before="93"/>
        <w:ind w:right="135"/>
      </w:pPr>
      <w:bookmarkStart w:id="7" w:name="_TOC_250013"/>
      <w:bookmarkEnd w:id="7"/>
      <w:r>
        <w:rPr>
          <w:color w:val="5B9BD4"/>
        </w:rPr>
        <w:t>CONCEPTOS Y DEFINICIONES</w:t>
      </w:r>
    </w:p>
    <w:p w14:paraId="02982DEA" w14:textId="77777777" w:rsidR="00205F96" w:rsidRDefault="00205F96">
      <w:pPr>
        <w:pStyle w:val="Textoindependiente"/>
        <w:spacing w:before="4"/>
        <w:rPr>
          <w:b/>
          <w:sz w:val="29"/>
        </w:rPr>
      </w:pPr>
    </w:p>
    <w:p w14:paraId="2326110C" w14:textId="77777777" w:rsidR="00205F96" w:rsidRDefault="007523CE">
      <w:pPr>
        <w:pStyle w:val="Textoindependiente"/>
        <w:spacing w:line="360" w:lineRule="auto"/>
        <w:ind w:left="522" w:right="654"/>
        <w:jc w:val="both"/>
      </w:pPr>
      <w:bookmarkStart w:id="8" w:name="_Hlk62572616"/>
      <w:r>
        <w:t>El mapa de riesgos es una herramienta de gestión que permite a la corporación visualizar en forma de matriz los posibles riesgos que se puedan presentar en el desarrollo misional y administrativo es decir en los diferentes procesos.</w:t>
      </w:r>
    </w:p>
    <w:bookmarkEnd w:id="8"/>
    <w:p w14:paraId="0668C531" w14:textId="77777777" w:rsidR="00205F96" w:rsidRDefault="00205F96">
      <w:pPr>
        <w:pStyle w:val="Textoindependiente"/>
        <w:spacing w:before="1"/>
        <w:rPr>
          <w:sz w:val="33"/>
        </w:rPr>
      </w:pPr>
    </w:p>
    <w:p w14:paraId="7C61AC62" w14:textId="553B2F52" w:rsidR="00205F96" w:rsidRDefault="007523CE">
      <w:pPr>
        <w:pStyle w:val="Textoindependiente"/>
        <w:spacing w:line="360" w:lineRule="auto"/>
        <w:ind w:left="522" w:right="653"/>
        <w:jc w:val="both"/>
      </w:pPr>
      <w:r>
        <w:t xml:space="preserve">En cada proceso de la corporación se </w:t>
      </w:r>
      <w:r w:rsidR="006123BE">
        <w:t>aplicarán</w:t>
      </w:r>
      <w:r>
        <w:t xml:space="preserve"> las matrices de riesgos (gestión, digital y de Corrupción) según sea el caso con el fin de evaluar el desarrollo de la gestión de la misma y siempre en </w:t>
      </w:r>
      <w:proofErr w:type="spellStart"/>
      <w:r>
        <w:t>pos</w:t>
      </w:r>
      <w:proofErr w:type="spellEnd"/>
      <w:r>
        <w:t xml:space="preserve"> de realizar un mejoramiento continuo eficaz y productivo.</w:t>
      </w:r>
    </w:p>
    <w:p w14:paraId="4A1F25A9" w14:textId="77777777" w:rsidR="00205F96" w:rsidRDefault="00205F96">
      <w:pPr>
        <w:pStyle w:val="Textoindependiente"/>
        <w:rPr>
          <w:sz w:val="33"/>
        </w:rPr>
      </w:pPr>
    </w:p>
    <w:p w14:paraId="27F49A30" w14:textId="77777777" w:rsidR="00205F96" w:rsidRDefault="007523CE">
      <w:pPr>
        <w:pStyle w:val="Textoindependiente"/>
        <w:spacing w:line="360" w:lineRule="auto"/>
        <w:ind w:left="522" w:right="657"/>
        <w:jc w:val="both"/>
        <w:rPr>
          <w:sz w:val="24"/>
        </w:rPr>
      </w:pPr>
      <w:bookmarkStart w:id="9" w:name="_Hlk62572694"/>
      <w:r>
        <w:t>El mapa de calor es una herramienta que le permite visualizar de una manera gráfica la probabilidad y el impacto generado por los riesgos implementados en cada proceso</w:t>
      </w:r>
      <w:bookmarkEnd w:id="9"/>
      <w:r>
        <w:rPr>
          <w:sz w:val="24"/>
        </w:rPr>
        <w:t>.</w:t>
      </w:r>
    </w:p>
    <w:p w14:paraId="6DCBFC73" w14:textId="77777777" w:rsidR="00205F96" w:rsidRDefault="00205F96">
      <w:pPr>
        <w:pStyle w:val="Textoindependiente"/>
        <w:spacing w:before="9"/>
        <w:rPr>
          <w:sz w:val="21"/>
        </w:rPr>
      </w:pPr>
    </w:p>
    <w:p w14:paraId="45A0BFE3" w14:textId="77777777" w:rsidR="00205F96" w:rsidRDefault="007523CE">
      <w:pPr>
        <w:ind w:left="522"/>
        <w:rPr>
          <w:b/>
          <w:sz w:val="24"/>
        </w:rPr>
      </w:pPr>
      <w:r>
        <w:rPr>
          <w:b/>
          <w:sz w:val="24"/>
          <w:u w:val="thick"/>
        </w:rPr>
        <w:t>DEFINICIONES</w:t>
      </w:r>
    </w:p>
    <w:p w14:paraId="42EE47E6" w14:textId="77777777" w:rsidR="00205F96" w:rsidRDefault="00205F96">
      <w:pPr>
        <w:pStyle w:val="Textoindependiente"/>
        <w:spacing w:before="10"/>
        <w:rPr>
          <w:b/>
          <w:sz w:val="15"/>
        </w:rPr>
      </w:pPr>
    </w:p>
    <w:p w14:paraId="4A4913A0" w14:textId="77777777" w:rsidR="00205F96" w:rsidRDefault="007523CE">
      <w:pPr>
        <w:pStyle w:val="Textoindependiente"/>
        <w:spacing w:before="94" w:line="362" w:lineRule="auto"/>
        <w:ind w:left="522" w:right="667"/>
      </w:pPr>
      <w:r>
        <w:rPr>
          <w:b/>
        </w:rPr>
        <w:t xml:space="preserve">RIESGO: </w:t>
      </w:r>
      <w:r>
        <w:t>Posibilidad de ocurrencia de una situación que pueda entorpecer el normal desarrollo de las funciones de la entidad y le impida el logro de sus objetivos.</w:t>
      </w:r>
    </w:p>
    <w:p w14:paraId="7082CF7E" w14:textId="77777777" w:rsidR="00205F96" w:rsidRDefault="00205F96">
      <w:pPr>
        <w:pStyle w:val="Textoindependiente"/>
        <w:spacing w:before="5"/>
        <w:rPr>
          <w:sz w:val="32"/>
        </w:rPr>
      </w:pPr>
    </w:p>
    <w:p w14:paraId="655F03F7" w14:textId="77777777" w:rsidR="00205F96" w:rsidRDefault="007523CE">
      <w:pPr>
        <w:pStyle w:val="Textoindependiente"/>
        <w:spacing w:before="1" w:line="364" w:lineRule="auto"/>
        <w:ind w:left="522"/>
      </w:pPr>
      <w:r>
        <w:rPr>
          <w:b/>
        </w:rPr>
        <w:t xml:space="preserve">IMPACTO: </w:t>
      </w:r>
      <w:r>
        <w:t>se entiende como las consecuencias que puede ocasionar a la organización la materialización del riesgo.</w:t>
      </w:r>
    </w:p>
    <w:p w14:paraId="092809DA" w14:textId="77777777" w:rsidR="00205F96" w:rsidRDefault="00205F96">
      <w:pPr>
        <w:pStyle w:val="Textoindependiente"/>
        <w:spacing w:before="2"/>
        <w:rPr>
          <w:sz w:val="32"/>
        </w:rPr>
      </w:pPr>
    </w:p>
    <w:p w14:paraId="600EB1FB" w14:textId="77777777" w:rsidR="00205F96" w:rsidRDefault="007523CE">
      <w:pPr>
        <w:pStyle w:val="Textoindependiente"/>
        <w:spacing w:before="1" w:line="362" w:lineRule="auto"/>
        <w:ind w:left="522" w:right="667"/>
      </w:pPr>
      <w:r>
        <w:rPr>
          <w:b/>
        </w:rPr>
        <w:t xml:space="preserve">DESCRIPCION: </w:t>
      </w:r>
      <w:r>
        <w:t>Se refiere a las características generales o las formas en que se observa o manifiesta el riesgo identificado.</w:t>
      </w:r>
    </w:p>
    <w:p w14:paraId="2ECED675" w14:textId="77777777" w:rsidR="00205F96" w:rsidRDefault="00205F96">
      <w:pPr>
        <w:pStyle w:val="Textoindependiente"/>
        <w:spacing w:before="6"/>
        <w:rPr>
          <w:sz w:val="32"/>
        </w:rPr>
      </w:pPr>
    </w:p>
    <w:p w14:paraId="50060C09" w14:textId="77777777" w:rsidR="00205F96" w:rsidRDefault="007523CE">
      <w:pPr>
        <w:pStyle w:val="Textoindependiente"/>
        <w:spacing w:line="362" w:lineRule="auto"/>
        <w:ind w:left="522" w:right="667"/>
      </w:pPr>
      <w:r>
        <w:rPr>
          <w:b/>
        </w:rPr>
        <w:t xml:space="preserve">PROBABILIDAD: </w:t>
      </w:r>
      <w:r>
        <w:t>se entiende como la posibilidad de ocurrencia del riesgo. Esta puede ser medida con criterios de frecuencia o</w:t>
      </w:r>
      <w:r>
        <w:rPr>
          <w:spacing w:val="-11"/>
        </w:rPr>
        <w:t xml:space="preserve"> </w:t>
      </w:r>
      <w:r>
        <w:t>factibilidad</w:t>
      </w:r>
    </w:p>
    <w:p w14:paraId="1308A4B1" w14:textId="77777777" w:rsidR="00205F96" w:rsidRDefault="00205F96">
      <w:pPr>
        <w:pStyle w:val="Textoindependiente"/>
        <w:spacing w:before="7"/>
        <w:rPr>
          <w:sz w:val="21"/>
        </w:rPr>
      </w:pPr>
    </w:p>
    <w:p w14:paraId="4DA2D199" w14:textId="77777777" w:rsidR="00205F96" w:rsidRDefault="007523CE">
      <w:pPr>
        <w:pStyle w:val="Textoindependiente"/>
        <w:spacing w:line="360" w:lineRule="auto"/>
        <w:ind w:left="522" w:right="659"/>
        <w:jc w:val="both"/>
      </w:pPr>
      <w:r>
        <w:rPr>
          <w:b/>
        </w:rPr>
        <w:t xml:space="preserve">POSIBLES CONSECUENCIAS: </w:t>
      </w:r>
      <w:r>
        <w:t>Corresponde a los posibles efectos ocasionados por el riesgo, los cuales se pueden traducir en daños de tipo económico, social, administrativo, entre otros.</w:t>
      </w:r>
    </w:p>
    <w:p w14:paraId="7A4FB65E" w14:textId="77777777" w:rsidR="00205F96" w:rsidRDefault="00205F96">
      <w:pPr>
        <w:pStyle w:val="Textoindependiente"/>
        <w:spacing w:before="10"/>
        <w:rPr>
          <w:sz w:val="21"/>
        </w:rPr>
      </w:pPr>
    </w:p>
    <w:p w14:paraId="5F14218B" w14:textId="77777777" w:rsidR="00205F96" w:rsidRDefault="007523CE">
      <w:pPr>
        <w:pStyle w:val="Textoindependiente"/>
        <w:spacing w:line="364" w:lineRule="auto"/>
        <w:ind w:left="522" w:right="660"/>
        <w:jc w:val="both"/>
      </w:pPr>
      <w:r>
        <w:rPr>
          <w:b/>
        </w:rPr>
        <w:t xml:space="preserve">CAUSA: </w:t>
      </w:r>
      <w:r>
        <w:t>todos aquellos factores internos y externos que solos o en combinación con otros, pueden producir la materialización de un riesgo.</w:t>
      </w:r>
    </w:p>
    <w:p w14:paraId="2257B2D5" w14:textId="77777777" w:rsidR="00205F96" w:rsidRDefault="00205F96">
      <w:pPr>
        <w:spacing w:line="364" w:lineRule="auto"/>
        <w:jc w:val="both"/>
        <w:sectPr w:rsidR="00205F96">
          <w:pgSz w:w="12250" w:h="15850"/>
          <w:pgMar w:top="1980" w:right="1040" w:bottom="280" w:left="1180" w:header="713" w:footer="0" w:gutter="0"/>
          <w:cols w:space="720"/>
        </w:sectPr>
      </w:pPr>
    </w:p>
    <w:p w14:paraId="197446FC" w14:textId="77777777" w:rsidR="00205F96" w:rsidRDefault="00205F96">
      <w:pPr>
        <w:pStyle w:val="Textoindependiente"/>
        <w:spacing w:before="10"/>
        <w:rPr>
          <w:sz w:val="11"/>
        </w:rPr>
      </w:pPr>
    </w:p>
    <w:p w14:paraId="1CD3EE77" w14:textId="77777777" w:rsidR="00205F96" w:rsidRDefault="007523CE">
      <w:pPr>
        <w:pStyle w:val="Textoindependiente"/>
        <w:spacing w:before="94" w:line="362" w:lineRule="auto"/>
        <w:ind w:left="522" w:right="659"/>
        <w:jc w:val="both"/>
      </w:pPr>
      <w:r>
        <w:rPr>
          <w:b/>
        </w:rPr>
        <w:t xml:space="preserve">RIESGO INHERENTE: es </w:t>
      </w:r>
      <w:r>
        <w:t>aquel al que se enfrenta una entidad en ausencia de acciones de la dirección para modificar su probabilidad o impacto.</w:t>
      </w:r>
    </w:p>
    <w:p w14:paraId="0970188F" w14:textId="77777777" w:rsidR="00205F96" w:rsidRDefault="00205F96">
      <w:pPr>
        <w:pStyle w:val="Textoindependiente"/>
        <w:spacing w:before="7"/>
        <w:rPr>
          <w:sz w:val="32"/>
        </w:rPr>
      </w:pPr>
    </w:p>
    <w:p w14:paraId="2C6AEACF" w14:textId="77777777" w:rsidR="00205F96" w:rsidRPr="00505C7B" w:rsidRDefault="007523CE" w:rsidP="00505C7B">
      <w:pPr>
        <w:pStyle w:val="Textoindependiente"/>
        <w:spacing w:before="94" w:line="362" w:lineRule="auto"/>
        <w:ind w:left="522" w:right="659"/>
        <w:jc w:val="both"/>
        <w:rPr>
          <w:bCs/>
        </w:rPr>
      </w:pPr>
      <w:r>
        <w:rPr>
          <w:b/>
        </w:rPr>
        <w:t xml:space="preserve">RIESGO RESIDUAL: </w:t>
      </w:r>
      <w:r w:rsidRPr="00505C7B">
        <w:rPr>
          <w:bCs/>
        </w:rPr>
        <w:t>nivel de riesgo que permanece luego de tomar sus correspondientes medidas de tratamiento.</w:t>
      </w:r>
    </w:p>
    <w:p w14:paraId="6161B317" w14:textId="33B5C7D0" w:rsidR="00205F96" w:rsidRPr="00505C7B" w:rsidRDefault="007523CE" w:rsidP="00505C7B">
      <w:pPr>
        <w:pStyle w:val="Textoindependiente"/>
        <w:spacing w:before="94" w:line="362" w:lineRule="auto"/>
        <w:ind w:left="522" w:right="659"/>
        <w:jc w:val="both"/>
        <w:rPr>
          <w:bCs/>
        </w:rPr>
      </w:pPr>
      <w:r>
        <w:rPr>
          <w:b/>
        </w:rPr>
        <w:t xml:space="preserve">AMENAZAS: </w:t>
      </w:r>
      <w:r w:rsidRPr="00505C7B">
        <w:rPr>
          <w:bCs/>
        </w:rPr>
        <w:t>situación potencial de un incidente no deseado, el cual puede ocasionar daño a un sistema o a una organización.</w:t>
      </w:r>
    </w:p>
    <w:p w14:paraId="1CB3A106" w14:textId="60E0E2A2" w:rsidR="00505C7B" w:rsidRPr="00505C7B" w:rsidRDefault="00505C7B" w:rsidP="00505C7B">
      <w:pPr>
        <w:pStyle w:val="Textoindependiente"/>
        <w:spacing w:before="94" w:line="362" w:lineRule="auto"/>
        <w:ind w:left="522" w:right="659"/>
        <w:jc w:val="both"/>
        <w:rPr>
          <w:bCs/>
        </w:rPr>
      </w:pPr>
      <w:r w:rsidRPr="00505C7B">
        <w:rPr>
          <w:b/>
        </w:rPr>
        <w:t>VULNERABILIDAD</w:t>
      </w:r>
      <w:r w:rsidRPr="00505C7B">
        <w:rPr>
          <w:bCs/>
        </w:rPr>
        <w:t>: es una debilidad, atributo, causa o falta de control que permitiría la</w:t>
      </w:r>
    </w:p>
    <w:p w14:paraId="5FBF5126" w14:textId="2E63548B" w:rsidR="008D6D81" w:rsidRPr="00505C7B" w:rsidRDefault="00505C7B" w:rsidP="00505C7B">
      <w:pPr>
        <w:pStyle w:val="Textoindependiente"/>
        <w:spacing w:before="94" w:line="362" w:lineRule="auto"/>
        <w:ind w:left="522" w:right="659"/>
        <w:jc w:val="both"/>
        <w:rPr>
          <w:bCs/>
        </w:rPr>
      </w:pPr>
      <w:r w:rsidRPr="00505C7B">
        <w:rPr>
          <w:bCs/>
        </w:rPr>
        <w:t xml:space="preserve"> explotación por parte de una o más amenazas contra los activos</w:t>
      </w:r>
      <w:r>
        <w:rPr>
          <w:bCs/>
        </w:rPr>
        <w:t>.</w:t>
      </w:r>
    </w:p>
    <w:p w14:paraId="7C2051C4" w14:textId="77777777" w:rsidR="00205F96" w:rsidRDefault="00205F96" w:rsidP="00505C7B">
      <w:pPr>
        <w:pStyle w:val="Textoindependiente"/>
        <w:spacing w:before="6"/>
        <w:jc w:val="both"/>
        <w:rPr>
          <w:sz w:val="32"/>
        </w:rPr>
      </w:pPr>
    </w:p>
    <w:p w14:paraId="7EEDD94A" w14:textId="77777777" w:rsidR="00205F96" w:rsidRDefault="007523CE">
      <w:pPr>
        <w:pStyle w:val="Textoindependiente"/>
        <w:spacing w:before="1" w:line="362" w:lineRule="auto"/>
        <w:ind w:left="522" w:right="660"/>
        <w:jc w:val="both"/>
      </w:pPr>
      <w:r>
        <w:rPr>
          <w:b/>
        </w:rPr>
        <w:t xml:space="preserve">CONFIDENCIALIDAD: </w:t>
      </w:r>
      <w:r>
        <w:t>propiedad de la información que la hace no disponible, es decir, divulgada a individuos, entidades o procesos no autorizados.</w:t>
      </w:r>
    </w:p>
    <w:p w14:paraId="05B5ED4A" w14:textId="77777777" w:rsidR="00205F96" w:rsidRDefault="00205F96">
      <w:pPr>
        <w:pStyle w:val="Textoindependiente"/>
        <w:spacing w:before="7"/>
        <w:rPr>
          <w:sz w:val="21"/>
        </w:rPr>
      </w:pPr>
    </w:p>
    <w:p w14:paraId="2F5CD7AC" w14:textId="77777777" w:rsidR="00205F96" w:rsidRDefault="007523CE">
      <w:pPr>
        <w:pStyle w:val="Textoindependiente"/>
        <w:spacing w:line="360" w:lineRule="auto"/>
        <w:ind w:left="522" w:right="659"/>
        <w:jc w:val="both"/>
      </w:pPr>
      <w:r>
        <w:rPr>
          <w:b/>
        </w:rPr>
        <w:t xml:space="preserve">ACTIVO: </w:t>
      </w:r>
      <w:r>
        <w:t>en el contexto de seguridad digital son elementos tales como aplicaciones de la organización, servicios web, redes, hardware, información física o digital, recurso humano, entre otros, que utiliza la organización para funcionar en el entorno digital.</w:t>
      </w:r>
    </w:p>
    <w:p w14:paraId="17CAA645" w14:textId="77777777" w:rsidR="00205F96" w:rsidRDefault="00205F96">
      <w:pPr>
        <w:pStyle w:val="Textoindependiente"/>
        <w:spacing w:before="11"/>
        <w:rPr>
          <w:sz w:val="32"/>
        </w:rPr>
      </w:pPr>
    </w:p>
    <w:p w14:paraId="5459752A" w14:textId="77777777" w:rsidR="00205F96" w:rsidRDefault="007523CE">
      <w:pPr>
        <w:pStyle w:val="Textoindependiente"/>
        <w:spacing w:line="362" w:lineRule="auto"/>
        <w:ind w:left="522" w:right="661"/>
        <w:jc w:val="both"/>
      </w:pPr>
      <w:r>
        <w:rPr>
          <w:b/>
        </w:rPr>
        <w:t xml:space="preserve">CONTROL: </w:t>
      </w:r>
      <w:r>
        <w:t>medida que modifica el riesgo (procesos, políticas, dispositivos, prácticas u otras acciones).</w:t>
      </w:r>
    </w:p>
    <w:p w14:paraId="06F0ACC5" w14:textId="77777777" w:rsidR="00205F96" w:rsidRDefault="00205F96">
      <w:pPr>
        <w:pStyle w:val="Textoindependiente"/>
        <w:spacing w:before="8"/>
        <w:rPr>
          <w:sz w:val="23"/>
        </w:rPr>
      </w:pPr>
    </w:p>
    <w:p w14:paraId="5A20B33E" w14:textId="77777777" w:rsidR="00205F96" w:rsidRDefault="007523CE">
      <w:pPr>
        <w:pStyle w:val="Textoindependiente"/>
        <w:spacing w:line="362" w:lineRule="auto"/>
        <w:ind w:left="522" w:right="657"/>
        <w:jc w:val="both"/>
      </w:pPr>
      <w:r>
        <w:rPr>
          <w:b/>
        </w:rPr>
        <w:t xml:space="preserve">CONTROLES EXISTENTES: </w:t>
      </w:r>
      <w:r>
        <w:t>Referido a las actividades o sistemas de control establecidos por la dependencia previendo la ocurrencia del</w:t>
      </w:r>
      <w:r>
        <w:rPr>
          <w:spacing w:val="-11"/>
        </w:rPr>
        <w:t xml:space="preserve"> </w:t>
      </w:r>
      <w:r>
        <w:t>riesgo.</w:t>
      </w:r>
    </w:p>
    <w:p w14:paraId="32C6E423" w14:textId="77777777" w:rsidR="00205F96" w:rsidRDefault="00205F96">
      <w:pPr>
        <w:pStyle w:val="Textoindependiente"/>
        <w:spacing w:before="5"/>
        <w:rPr>
          <w:sz w:val="21"/>
        </w:rPr>
      </w:pPr>
    </w:p>
    <w:p w14:paraId="132AD7F4" w14:textId="77777777" w:rsidR="00205F96" w:rsidRDefault="007523CE">
      <w:pPr>
        <w:pStyle w:val="Textoindependiente"/>
        <w:spacing w:line="360" w:lineRule="auto"/>
        <w:ind w:left="522" w:right="657"/>
        <w:jc w:val="both"/>
      </w:pPr>
      <w:r>
        <w:rPr>
          <w:b/>
        </w:rPr>
        <w:t xml:space="preserve">TOLERANCIA AL RIESGO: </w:t>
      </w:r>
      <w:r>
        <w:t>son los niveles aceptables de desviación relativa a la consecución de objetivos. Pueden medirse y a menudo resulta mejor, con las mismas unidades que los objetivos correspondientes. Para el riesgo de corrupción la tolerancia es inaceptable.</w:t>
      </w:r>
    </w:p>
    <w:p w14:paraId="6DAB58D2" w14:textId="77777777" w:rsidR="00205F96" w:rsidRDefault="00205F96">
      <w:pPr>
        <w:pStyle w:val="Textoindependiente"/>
        <w:spacing w:before="1"/>
      </w:pPr>
    </w:p>
    <w:p w14:paraId="617B5E6F" w14:textId="77777777" w:rsidR="00205F96" w:rsidRDefault="007523CE">
      <w:pPr>
        <w:pStyle w:val="Textoindependiente"/>
        <w:spacing w:line="362" w:lineRule="auto"/>
        <w:ind w:left="522" w:right="659"/>
        <w:jc w:val="both"/>
      </w:pPr>
      <w:r>
        <w:rPr>
          <w:b/>
        </w:rPr>
        <w:t xml:space="preserve">APETITO AL RIESGO: </w:t>
      </w:r>
      <w:r>
        <w:t>magnitud y tipo de riesgo que una organización está dispuesta a buscar o retener.</w:t>
      </w:r>
      <w:r>
        <w:rPr>
          <w:vertAlign w:val="superscript"/>
        </w:rPr>
        <w:t>1</w:t>
      </w:r>
    </w:p>
    <w:p w14:paraId="54E2A2C3" w14:textId="77777777" w:rsidR="00205F96" w:rsidRDefault="00205F96">
      <w:pPr>
        <w:pStyle w:val="Textoindependiente"/>
        <w:rPr>
          <w:sz w:val="20"/>
        </w:rPr>
      </w:pPr>
    </w:p>
    <w:p w14:paraId="158AF5E6" w14:textId="77777777" w:rsidR="00205F96" w:rsidRDefault="00205F96">
      <w:pPr>
        <w:pStyle w:val="Textoindependiente"/>
        <w:rPr>
          <w:sz w:val="20"/>
        </w:rPr>
      </w:pPr>
    </w:p>
    <w:p w14:paraId="0F0830FB" w14:textId="77777777" w:rsidR="00205F96" w:rsidRDefault="00205F96">
      <w:pPr>
        <w:pStyle w:val="Textoindependiente"/>
        <w:rPr>
          <w:sz w:val="20"/>
        </w:rPr>
      </w:pPr>
    </w:p>
    <w:p w14:paraId="484BB80B" w14:textId="2BBB2B6D" w:rsidR="00205F96" w:rsidRDefault="00D26766">
      <w:pPr>
        <w:pStyle w:val="Textoindependiente"/>
        <w:spacing w:before="10"/>
        <w:rPr>
          <w:sz w:val="26"/>
        </w:rPr>
      </w:pPr>
      <w:r>
        <w:rPr>
          <w:noProof/>
        </w:rPr>
        <mc:AlternateContent>
          <mc:Choice Requires="wps">
            <w:drawing>
              <wp:anchor distT="0" distB="0" distL="0" distR="0" simplePos="0" relativeHeight="487588352" behindDoc="1" locked="0" layoutInCell="1" allowOverlap="1" wp14:anchorId="0C4CB4DA" wp14:editId="5E7AE54A">
                <wp:simplePos x="0" y="0"/>
                <wp:positionH relativeFrom="page">
                  <wp:posOffset>1080770</wp:posOffset>
                </wp:positionH>
                <wp:positionV relativeFrom="paragraph">
                  <wp:posOffset>221615</wp:posOffset>
                </wp:positionV>
                <wp:extent cx="1828800" cy="7620"/>
                <wp:effectExtent l="0" t="0" r="0" b="0"/>
                <wp:wrapTopAndBottom/>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9951" id="Rectangle 13" o:spid="_x0000_s1026" style="position:absolute;margin-left:85.1pt;margin-top:17.4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F/AEAANsDAAAOAAAAZHJzL2Uyb0RvYy54bWysU1Fv0zAQfkfiP1h+p2lKt5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" fillcolor="black" stroked="f">
                <w10:wrap type="topAndBottom" anchorx="page"/>
              </v:rect>
            </w:pict>
          </mc:Fallback>
        </mc:AlternateContent>
      </w:r>
    </w:p>
    <w:p w14:paraId="1BE053F1" w14:textId="77777777" w:rsidR="00205F96" w:rsidRDefault="007523CE">
      <w:pPr>
        <w:spacing w:before="50"/>
        <w:ind w:left="522"/>
        <w:rPr>
          <w:b/>
          <w:sz w:val="16"/>
        </w:rPr>
      </w:pPr>
      <w:r>
        <w:rPr>
          <w:rFonts w:ascii="Times New Roman" w:hAnsi="Times New Roman"/>
          <w:position w:val="9"/>
          <w:sz w:val="13"/>
        </w:rPr>
        <w:t xml:space="preserve">1 </w:t>
      </w:r>
      <w:proofErr w:type="gramStart"/>
      <w:r>
        <w:rPr>
          <w:sz w:val="16"/>
        </w:rPr>
        <w:t>Definiciones</w:t>
      </w:r>
      <w:proofErr w:type="gramEnd"/>
      <w:r>
        <w:rPr>
          <w:sz w:val="16"/>
        </w:rPr>
        <w:t xml:space="preserve"> tomadas de la </w:t>
      </w:r>
      <w:r>
        <w:rPr>
          <w:b/>
          <w:sz w:val="16"/>
        </w:rPr>
        <w:t>Guía para la administración del riesgo y el diseño de controles en entidades públicas, v4</w:t>
      </w:r>
    </w:p>
    <w:p w14:paraId="08010525" w14:textId="77777777" w:rsidR="00205F96" w:rsidRDefault="00205F96">
      <w:pPr>
        <w:rPr>
          <w:sz w:val="16"/>
        </w:rPr>
        <w:sectPr w:rsidR="00205F96">
          <w:pgSz w:w="12250" w:h="15850"/>
          <w:pgMar w:top="1980" w:right="1040" w:bottom="280" w:left="1180" w:header="713" w:footer="0" w:gutter="0"/>
          <w:cols w:space="720"/>
        </w:sectPr>
      </w:pPr>
    </w:p>
    <w:p w14:paraId="2A2EFF96" w14:textId="77777777" w:rsidR="00205F96" w:rsidRDefault="00205F96">
      <w:pPr>
        <w:pStyle w:val="Textoindependiente"/>
        <w:rPr>
          <w:b/>
          <w:sz w:val="20"/>
        </w:rPr>
      </w:pPr>
    </w:p>
    <w:p w14:paraId="680FD83C" w14:textId="77777777" w:rsidR="00205F96" w:rsidRDefault="00205F96">
      <w:pPr>
        <w:pStyle w:val="Textoindependiente"/>
        <w:rPr>
          <w:b/>
          <w:sz w:val="20"/>
        </w:rPr>
      </w:pPr>
    </w:p>
    <w:p w14:paraId="42E75F39" w14:textId="77777777" w:rsidR="00205F96" w:rsidRDefault="00205F96">
      <w:pPr>
        <w:pStyle w:val="Textoindependiente"/>
        <w:spacing w:before="10"/>
        <w:rPr>
          <w:b/>
          <w:sz w:val="16"/>
        </w:rPr>
      </w:pPr>
    </w:p>
    <w:p w14:paraId="413CD6FD" w14:textId="77777777" w:rsidR="00205F96" w:rsidRDefault="007523CE">
      <w:pPr>
        <w:pStyle w:val="Ttulo11"/>
        <w:spacing w:before="93"/>
        <w:ind w:right="137"/>
      </w:pPr>
      <w:bookmarkStart w:id="10" w:name="_TOC_250012"/>
      <w:bookmarkEnd w:id="10"/>
      <w:r>
        <w:rPr>
          <w:color w:val="5B9BD4"/>
        </w:rPr>
        <w:t>COMPONENTES DE LA ADMINISTRACIÓN DEL RIESGO</w:t>
      </w:r>
    </w:p>
    <w:p w14:paraId="5610741C" w14:textId="77777777" w:rsidR="00205F96" w:rsidRDefault="00205F96">
      <w:pPr>
        <w:pStyle w:val="Textoindependiente"/>
        <w:rPr>
          <w:b/>
          <w:sz w:val="26"/>
        </w:rPr>
      </w:pPr>
    </w:p>
    <w:p w14:paraId="50434BF5" w14:textId="77777777" w:rsidR="00205F96" w:rsidRDefault="00205F96">
      <w:pPr>
        <w:pStyle w:val="Textoindependiente"/>
        <w:spacing w:before="1"/>
        <w:rPr>
          <w:b/>
          <w:sz w:val="24"/>
        </w:rPr>
      </w:pPr>
    </w:p>
    <w:p w14:paraId="40C5E486" w14:textId="77777777" w:rsidR="00205F96" w:rsidRDefault="007523CE">
      <w:pPr>
        <w:pStyle w:val="Ttulo11"/>
        <w:ind w:left="522"/>
        <w:jc w:val="left"/>
      </w:pPr>
      <w:bookmarkStart w:id="11" w:name="_TOC_250011"/>
      <w:bookmarkEnd w:id="11"/>
      <w:r>
        <w:rPr>
          <w:color w:val="5B9BD4"/>
          <w:u w:val="thick" w:color="5B9BD4"/>
        </w:rPr>
        <w:t>IDENTIFICACIÓN DEL RIESGO</w:t>
      </w:r>
    </w:p>
    <w:p w14:paraId="02DCBF73" w14:textId="77777777" w:rsidR="00205F96" w:rsidRDefault="00205F96">
      <w:pPr>
        <w:pStyle w:val="Textoindependiente"/>
        <w:spacing w:before="2"/>
        <w:rPr>
          <w:b/>
          <w:sz w:val="21"/>
        </w:rPr>
      </w:pPr>
    </w:p>
    <w:p w14:paraId="69A95F4A" w14:textId="77777777" w:rsidR="00205F96" w:rsidRDefault="007523CE">
      <w:pPr>
        <w:pStyle w:val="Textoindependiente"/>
        <w:spacing w:before="94" w:line="360" w:lineRule="auto"/>
        <w:ind w:left="522" w:right="656"/>
        <w:jc w:val="both"/>
      </w:pPr>
      <w:r>
        <w:t xml:space="preserve">Cada líder de proceso o persona delegada tendrá como fuente principal para identificar los posibles riesgos (Gestión, digital y corrupción) según sea el caso la caracterización </w:t>
      </w:r>
      <w:r>
        <w:rPr>
          <w:spacing w:val="2"/>
        </w:rPr>
        <w:t xml:space="preserve">del </w:t>
      </w:r>
      <w:r>
        <w:t>mismo para realizar el respectivo</w:t>
      </w:r>
      <w:r>
        <w:rPr>
          <w:spacing w:val="-5"/>
        </w:rPr>
        <w:t xml:space="preserve"> </w:t>
      </w:r>
      <w:r>
        <w:t>análisis.</w:t>
      </w:r>
    </w:p>
    <w:p w14:paraId="21B982C9" w14:textId="77777777" w:rsidR="00205F96" w:rsidRDefault="00205F96">
      <w:pPr>
        <w:pStyle w:val="Textoindependiente"/>
        <w:rPr>
          <w:sz w:val="21"/>
        </w:rPr>
      </w:pPr>
    </w:p>
    <w:p w14:paraId="64DB2EE3" w14:textId="77777777" w:rsidR="00205F96" w:rsidRDefault="007523CE">
      <w:pPr>
        <w:pStyle w:val="Prrafodelista"/>
        <w:numPr>
          <w:ilvl w:val="0"/>
          <w:numId w:val="1"/>
        </w:numPr>
        <w:tabs>
          <w:tab w:val="left" w:pos="1241"/>
          <w:tab w:val="left" w:pos="1242"/>
        </w:tabs>
        <w:spacing w:before="1"/>
        <w:ind w:hanging="361"/>
        <w:rPr>
          <w:rFonts w:ascii="Symbol" w:hAnsi="Symbol"/>
          <w:color w:val="5B9BD4"/>
        </w:rPr>
      </w:pPr>
      <w:r>
        <w:rPr>
          <w:color w:val="5B9BD4"/>
        </w:rPr>
        <w:t>Establecimiento del</w:t>
      </w:r>
      <w:r>
        <w:rPr>
          <w:color w:val="5B9BD4"/>
          <w:spacing w:val="-4"/>
        </w:rPr>
        <w:t xml:space="preserve"> </w:t>
      </w:r>
      <w:r>
        <w:rPr>
          <w:color w:val="5B9BD4"/>
        </w:rPr>
        <w:t>contexto</w:t>
      </w:r>
    </w:p>
    <w:p w14:paraId="47A29A73" w14:textId="77777777" w:rsidR="00205F96" w:rsidRDefault="00205F96">
      <w:pPr>
        <w:pStyle w:val="Textoindependiente"/>
        <w:rPr>
          <w:sz w:val="26"/>
        </w:rPr>
      </w:pPr>
    </w:p>
    <w:p w14:paraId="440BFB67" w14:textId="77777777" w:rsidR="00205F96" w:rsidRDefault="00205F96">
      <w:pPr>
        <w:pStyle w:val="Textoindependiente"/>
        <w:spacing w:before="11"/>
        <w:rPr>
          <w:sz w:val="21"/>
        </w:rPr>
      </w:pPr>
    </w:p>
    <w:p w14:paraId="1AB87F27" w14:textId="77777777" w:rsidR="00205F96" w:rsidRDefault="007523CE">
      <w:pPr>
        <w:pStyle w:val="Textoindependiente"/>
        <w:spacing w:line="360" w:lineRule="auto"/>
        <w:ind w:left="522" w:right="660"/>
        <w:jc w:val="both"/>
      </w:pPr>
      <w:r>
        <w:t>Se analizará los diferentes factores tanto internos como externos que pudiesen afectar el logro de los objetivos estratégicos determinados por la alta dirección.</w:t>
      </w:r>
    </w:p>
    <w:p w14:paraId="32F2C1C0" w14:textId="77777777" w:rsidR="00205F96" w:rsidRDefault="00205F96">
      <w:pPr>
        <w:pStyle w:val="Textoindependiente"/>
        <w:spacing w:before="10"/>
        <w:rPr>
          <w:sz w:val="21"/>
        </w:rPr>
      </w:pPr>
    </w:p>
    <w:p w14:paraId="25FFC0A3" w14:textId="77777777" w:rsidR="00205F96" w:rsidRDefault="007523CE">
      <w:pPr>
        <w:pStyle w:val="Textoindependiente"/>
        <w:ind w:left="522"/>
      </w:pPr>
      <w:r>
        <w:rPr>
          <w:color w:val="5B9BD4"/>
        </w:rPr>
        <w:t>CONTEXTO INTERNO:</w:t>
      </w:r>
    </w:p>
    <w:p w14:paraId="5F8DF78B" w14:textId="77777777" w:rsidR="00205F96" w:rsidRDefault="00205F96">
      <w:pPr>
        <w:pStyle w:val="Textoindependiente"/>
        <w:spacing w:before="1"/>
        <w:rPr>
          <w:sz w:val="29"/>
        </w:rPr>
      </w:pPr>
    </w:p>
    <w:p w14:paraId="645E7087" w14:textId="78D9F73E" w:rsidR="00205F96" w:rsidRDefault="007523CE">
      <w:pPr>
        <w:pStyle w:val="Textoindependiente"/>
        <w:spacing w:before="1" w:line="360" w:lineRule="auto"/>
        <w:ind w:left="522" w:right="654"/>
        <w:jc w:val="both"/>
      </w:pPr>
      <w:r>
        <w:t xml:space="preserve">Para desarrollar el contexto interno en la corporación analizaremos las principales características en la cual la corporación desarrolla su misionalidad </w:t>
      </w:r>
      <w:r w:rsidR="005B5296">
        <w:t>como,</w:t>
      </w:r>
      <w:r>
        <w:t xml:space="preserve"> por ejemplo: las funciones implementadas por la alta dirección, las políticas, la estructura organizacional, los recursos tanto humanos como administrativos entre otros.</w:t>
      </w:r>
    </w:p>
    <w:p w14:paraId="160FCD80" w14:textId="77777777" w:rsidR="00205F96" w:rsidRDefault="00205F96">
      <w:pPr>
        <w:pStyle w:val="Textoindependiente"/>
        <w:spacing w:before="10"/>
        <w:rPr>
          <w:sz w:val="32"/>
        </w:rPr>
      </w:pPr>
    </w:p>
    <w:p w14:paraId="774B74E6" w14:textId="77777777" w:rsidR="00205F96" w:rsidRDefault="007523CE">
      <w:pPr>
        <w:pStyle w:val="Textoindependiente"/>
        <w:ind w:left="522"/>
      </w:pPr>
      <w:r>
        <w:rPr>
          <w:color w:val="5B9BD4"/>
        </w:rPr>
        <w:t>CONTEXTO EXTERNO:</w:t>
      </w:r>
    </w:p>
    <w:p w14:paraId="24D08DBF" w14:textId="77777777" w:rsidR="00205F96" w:rsidRDefault="00205F96">
      <w:pPr>
        <w:pStyle w:val="Textoindependiente"/>
        <w:rPr>
          <w:sz w:val="24"/>
        </w:rPr>
      </w:pPr>
    </w:p>
    <w:p w14:paraId="6FDAAB54" w14:textId="77777777" w:rsidR="00205F96" w:rsidRDefault="00205F96">
      <w:pPr>
        <w:pStyle w:val="Textoindependiente"/>
        <w:spacing w:before="11"/>
        <w:rPr>
          <w:sz w:val="19"/>
        </w:rPr>
      </w:pPr>
    </w:p>
    <w:p w14:paraId="32EBB8A4" w14:textId="12755311" w:rsidR="00205F96" w:rsidRDefault="007523CE">
      <w:pPr>
        <w:pStyle w:val="Textoindependiente"/>
        <w:spacing w:line="360" w:lineRule="auto"/>
        <w:ind w:left="522" w:right="656"/>
        <w:jc w:val="both"/>
      </w:pPr>
      <w:r>
        <w:t xml:space="preserve">Para desarrollar el contexto externo en la corporación se tendrá en cuenta las características esenciales del entorno en el cual opera </w:t>
      </w:r>
      <w:r w:rsidR="00987953">
        <w:t>como,</w:t>
      </w:r>
      <w:r>
        <w:t xml:space="preserve"> por ejemplo: el ambiente político, social, económico, tecnológico entre otros.</w:t>
      </w:r>
    </w:p>
    <w:p w14:paraId="181740A0" w14:textId="77777777" w:rsidR="00205F96" w:rsidRDefault="00205F96">
      <w:pPr>
        <w:pStyle w:val="Textoindependiente"/>
        <w:spacing w:before="2"/>
        <w:rPr>
          <w:sz w:val="33"/>
        </w:rPr>
      </w:pPr>
    </w:p>
    <w:p w14:paraId="4F16F3D2" w14:textId="77777777" w:rsidR="00205F96" w:rsidRDefault="007523CE">
      <w:pPr>
        <w:pStyle w:val="Textoindependiente"/>
        <w:ind w:left="522"/>
      </w:pPr>
      <w:r>
        <w:rPr>
          <w:color w:val="5B9BD4"/>
        </w:rPr>
        <w:t>CONTEXTO DEL PROCESO:</w:t>
      </w:r>
    </w:p>
    <w:p w14:paraId="3E9493E2" w14:textId="77777777" w:rsidR="00205F96" w:rsidRDefault="00205F96">
      <w:pPr>
        <w:pStyle w:val="Textoindependiente"/>
        <w:rPr>
          <w:sz w:val="24"/>
        </w:rPr>
      </w:pPr>
    </w:p>
    <w:p w14:paraId="64FA21B6" w14:textId="77777777" w:rsidR="00205F96" w:rsidRDefault="00205F96">
      <w:pPr>
        <w:pStyle w:val="Textoindependiente"/>
        <w:spacing w:before="11"/>
        <w:rPr>
          <w:sz w:val="19"/>
        </w:rPr>
      </w:pPr>
    </w:p>
    <w:p w14:paraId="6AEC306F" w14:textId="77777777" w:rsidR="00205F96" w:rsidRDefault="007523CE">
      <w:pPr>
        <w:pStyle w:val="Textoindependiente"/>
        <w:spacing w:line="360" w:lineRule="auto"/>
        <w:ind w:left="522" w:right="656"/>
        <w:jc w:val="both"/>
      </w:pPr>
      <w:r>
        <w:t>Para desarrollar el contexto del proceso en la corporación se tendrá en cuenta como fuente principal las características esenciales evidenciadas en la caracterización del proceso debido a que encontraremos la interrelación de procedimientos, objetivos, alcance, responsables entre otros.</w:t>
      </w:r>
    </w:p>
    <w:p w14:paraId="020B130E" w14:textId="77777777" w:rsidR="00205F96" w:rsidRDefault="00205F96">
      <w:pPr>
        <w:spacing w:line="360" w:lineRule="auto"/>
        <w:jc w:val="both"/>
        <w:sectPr w:rsidR="00205F96">
          <w:pgSz w:w="12250" w:h="15850"/>
          <w:pgMar w:top="1980" w:right="1040" w:bottom="280" w:left="1180" w:header="713" w:footer="0" w:gutter="0"/>
          <w:cols w:space="720"/>
        </w:sectPr>
      </w:pPr>
    </w:p>
    <w:p w14:paraId="7DE6B5F5" w14:textId="77777777" w:rsidR="00205F96" w:rsidRDefault="00205F96">
      <w:pPr>
        <w:pStyle w:val="Textoindependiente"/>
        <w:rPr>
          <w:sz w:val="20"/>
        </w:rPr>
      </w:pPr>
    </w:p>
    <w:p w14:paraId="16DF68DA" w14:textId="77777777" w:rsidR="00205F96" w:rsidRDefault="00205F96">
      <w:pPr>
        <w:pStyle w:val="Textoindependiente"/>
        <w:spacing w:before="1"/>
        <w:rPr>
          <w:sz w:val="25"/>
        </w:rPr>
      </w:pPr>
    </w:p>
    <w:p w14:paraId="13C62C85" w14:textId="77777777" w:rsidR="00205F96" w:rsidRDefault="007523CE">
      <w:pPr>
        <w:pStyle w:val="Textoindependiente"/>
        <w:spacing w:before="93"/>
        <w:ind w:left="522"/>
        <w:jc w:val="both"/>
      </w:pPr>
      <w:r>
        <w:rPr>
          <w:color w:val="5B9BD4"/>
        </w:rPr>
        <w:t>CONTEXTO DE SEGURIDAD DIGITAL:</w:t>
      </w:r>
    </w:p>
    <w:p w14:paraId="34A69C12" w14:textId="77777777" w:rsidR="00205F96" w:rsidRDefault="00205F96">
      <w:pPr>
        <w:pStyle w:val="Textoindependiente"/>
        <w:rPr>
          <w:sz w:val="24"/>
        </w:rPr>
      </w:pPr>
    </w:p>
    <w:p w14:paraId="76BE2964" w14:textId="77777777" w:rsidR="00205F96" w:rsidRDefault="00205F96">
      <w:pPr>
        <w:pStyle w:val="Textoindependiente"/>
        <w:spacing w:before="2"/>
        <w:rPr>
          <w:sz w:val="20"/>
        </w:rPr>
      </w:pPr>
    </w:p>
    <w:p w14:paraId="7846CCC6" w14:textId="22522462" w:rsidR="00205F96" w:rsidRDefault="007523CE">
      <w:pPr>
        <w:pStyle w:val="Textoindependiente"/>
        <w:spacing w:line="360" w:lineRule="auto"/>
        <w:ind w:left="522" w:right="655"/>
        <w:jc w:val="both"/>
      </w:pPr>
      <w:r>
        <w:t xml:space="preserve">Para desarrollar el contexto de seguridad digital en la corporación se </w:t>
      </w:r>
      <w:r w:rsidR="00987953">
        <w:t>identificará</w:t>
      </w:r>
      <w:r>
        <w:t xml:space="preserve"> principalmente los diferentes activos con los que cuenta la organización para funcionar en el aspecto digital como lo son las aplicaciones, los servicios web, redes, información física o digital entre otros.</w:t>
      </w:r>
    </w:p>
    <w:p w14:paraId="4F2AB40D" w14:textId="77777777" w:rsidR="00205F96" w:rsidRDefault="00205F96">
      <w:pPr>
        <w:pStyle w:val="Textoindependiente"/>
        <w:rPr>
          <w:sz w:val="24"/>
        </w:rPr>
      </w:pPr>
    </w:p>
    <w:p w14:paraId="344A34C2" w14:textId="77777777" w:rsidR="00205F96" w:rsidRDefault="00205F96">
      <w:pPr>
        <w:pStyle w:val="Textoindependiente"/>
        <w:spacing w:before="8"/>
        <w:rPr>
          <w:sz w:val="20"/>
        </w:rPr>
      </w:pPr>
    </w:p>
    <w:p w14:paraId="1DD6CEBF" w14:textId="77777777" w:rsidR="00205F96" w:rsidRDefault="007523CE">
      <w:pPr>
        <w:pStyle w:val="Ttulo21"/>
        <w:numPr>
          <w:ilvl w:val="0"/>
          <w:numId w:val="1"/>
        </w:numPr>
        <w:tabs>
          <w:tab w:val="left" w:pos="1241"/>
          <w:tab w:val="left" w:pos="1242"/>
        </w:tabs>
        <w:ind w:hanging="361"/>
        <w:rPr>
          <w:rFonts w:ascii="Symbol" w:hAnsi="Symbol"/>
          <w:color w:val="5B9BD4"/>
        </w:rPr>
      </w:pPr>
      <w:bookmarkStart w:id="12" w:name="_Hlk62572816"/>
      <w:r>
        <w:rPr>
          <w:color w:val="5B9BD4"/>
        </w:rPr>
        <w:t>Identificación del</w:t>
      </w:r>
      <w:r>
        <w:rPr>
          <w:color w:val="5B9BD4"/>
          <w:spacing w:val="-3"/>
        </w:rPr>
        <w:t xml:space="preserve"> </w:t>
      </w:r>
      <w:r>
        <w:rPr>
          <w:color w:val="5B9BD4"/>
        </w:rPr>
        <w:t>Riesgo</w:t>
      </w:r>
    </w:p>
    <w:p w14:paraId="54C627D0" w14:textId="77777777" w:rsidR="00205F96" w:rsidRDefault="00205F96">
      <w:pPr>
        <w:pStyle w:val="Textoindependiente"/>
        <w:spacing w:before="3"/>
        <w:rPr>
          <w:sz w:val="29"/>
        </w:rPr>
      </w:pPr>
    </w:p>
    <w:p w14:paraId="50F239C4" w14:textId="77777777" w:rsidR="00205F96" w:rsidRDefault="007523CE">
      <w:pPr>
        <w:pStyle w:val="Textoindependiente"/>
        <w:spacing w:line="357" w:lineRule="auto"/>
        <w:ind w:left="522" w:right="656"/>
        <w:jc w:val="both"/>
        <w:rPr>
          <w:b/>
        </w:rPr>
      </w:pPr>
      <w:r>
        <w:t xml:space="preserve">Para determinar las diferentes causas que puede ocasionar el riesgo identificado se tomara como base el desarrollo del contexto (interno, externo, del proceso y de seguridad digital) realizado en el ítem anterior. Debemos preguntarnos </w:t>
      </w:r>
      <w:r>
        <w:rPr>
          <w:b/>
        </w:rPr>
        <w:t>¿QUÉ PUEDE SUCEDER?,</w:t>
      </w:r>
    </w:p>
    <w:p w14:paraId="779F00EC" w14:textId="77777777" w:rsidR="00205F96" w:rsidRDefault="007523CE">
      <w:pPr>
        <w:pStyle w:val="Ttulo31"/>
        <w:spacing w:before="4" w:line="360" w:lineRule="auto"/>
        <w:ind w:right="653"/>
      </w:pPr>
      <w:r>
        <w:t xml:space="preserve">¿CÓMO PUEDE SUCEDER?, ¿CUÁNDO PUEDE SUCEDER? </w:t>
      </w:r>
      <w:r>
        <w:rPr>
          <w:b w:val="0"/>
        </w:rPr>
        <w:t xml:space="preserve">Y </w:t>
      </w:r>
      <w:r>
        <w:t>¿QUÉ CONSECUENCIAS TENDRÍA SU MATERIALIZACIÓN</w:t>
      </w:r>
      <w:bookmarkEnd w:id="12"/>
      <w:r>
        <w:t>?</w:t>
      </w:r>
    </w:p>
    <w:p w14:paraId="29F34D14" w14:textId="77777777" w:rsidR="00205F96" w:rsidRDefault="00205F96">
      <w:pPr>
        <w:pStyle w:val="Textoindependiente"/>
        <w:spacing w:before="3"/>
        <w:rPr>
          <w:b/>
          <w:sz w:val="24"/>
        </w:rPr>
      </w:pPr>
    </w:p>
    <w:p w14:paraId="75E0CF1B" w14:textId="77777777" w:rsidR="00205F96" w:rsidRDefault="007523CE">
      <w:pPr>
        <w:pStyle w:val="Textoindependiente"/>
        <w:ind w:left="522"/>
        <w:jc w:val="both"/>
      </w:pPr>
      <w:r>
        <w:rPr>
          <w:color w:val="5B9BD4"/>
        </w:rPr>
        <w:t>Clasificación de los Riesgos</w:t>
      </w:r>
    </w:p>
    <w:p w14:paraId="4C762CA7" w14:textId="77777777" w:rsidR="00205F96" w:rsidRDefault="00205F96">
      <w:pPr>
        <w:pStyle w:val="Textoindependiente"/>
      </w:pPr>
    </w:p>
    <w:p w14:paraId="6C9BE798" w14:textId="77777777" w:rsidR="00205F96" w:rsidRDefault="007523CE">
      <w:pPr>
        <w:pStyle w:val="Prrafodelista"/>
        <w:numPr>
          <w:ilvl w:val="0"/>
          <w:numId w:val="1"/>
        </w:numPr>
        <w:tabs>
          <w:tab w:val="left" w:pos="1242"/>
        </w:tabs>
        <w:spacing w:line="357" w:lineRule="auto"/>
        <w:ind w:left="1241" w:right="660"/>
        <w:jc w:val="both"/>
        <w:rPr>
          <w:rFonts w:ascii="Symbol" w:hAnsi="Symbol"/>
        </w:rPr>
      </w:pPr>
      <w:r>
        <w:t>RIESGO ESTRATEGICO: Se asocia con la forma en que se administra la HCR, enfocándose en asuntos globales relacionados con la misión y el cumplimiento de los objetivos estratégicos, la clara definición de políticas, diseño y conceptualización de la HCR por parte de la</w:t>
      </w:r>
      <w:r>
        <w:rPr>
          <w:spacing w:val="-4"/>
        </w:rPr>
        <w:t xml:space="preserve"> </w:t>
      </w:r>
      <w:r>
        <w:t>administración.</w:t>
      </w:r>
    </w:p>
    <w:p w14:paraId="3410A5C2" w14:textId="77777777" w:rsidR="00205F96" w:rsidRDefault="00205F96">
      <w:pPr>
        <w:pStyle w:val="Textoindependiente"/>
        <w:rPr>
          <w:sz w:val="33"/>
        </w:rPr>
      </w:pPr>
    </w:p>
    <w:p w14:paraId="7DB3E0E9" w14:textId="77777777" w:rsidR="00205F96" w:rsidRDefault="007523CE">
      <w:pPr>
        <w:pStyle w:val="Prrafodelista"/>
        <w:numPr>
          <w:ilvl w:val="0"/>
          <w:numId w:val="1"/>
        </w:numPr>
        <w:tabs>
          <w:tab w:val="left" w:pos="1242"/>
        </w:tabs>
        <w:spacing w:before="1" w:line="357" w:lineRule="auto"/>
        <w:ind w:left="1241" w:right="658"/>
        <w:jc w:val="both"/>
        <w:rPr>
          <w:rFonts w:ascii="Symbol" w:hAnsi="Symbol"/>
        </w:rPr>
      </w:pPr>
      <w:r>
        <w:t>RIESGO OPERATIVO: Comprende los riegos relacionados tanto con la parte operativa como técnica de la dependencia, incluye riesgos provenientes de las deficiencias en los sistemas de información, en la definición de los procesos, en la estructura de la entidad, la desarticulación entre dependencias, lo cual conduce a ineficiencias, oportunidades de corrupción e incumplimiento de los compromisos institucionales.</w:t>
      </w:r>
    </w:p>
    <w:p w14:paraId="78C837E3" w14:textId="77777777" w:rsidR="00205F96" w:rsidRDefault="00205F96">
      <w:pPr>
        <w:pStyle w:val="Textoindependiente"/>
        <w:spacing w:before="6"/>
        <w:rPr>
          <w:sz w:val="33"/>
        </w:rPr>
      </w:pPr>
    </w:p>
    <w:p w14:paraId="3414F960" w14:textId="77777777" w:rsidR="00205F96" w:rsidRDefault="007523CE">
      <w:pPr>
        <w:pStyle w:val="Prrafodelista"/>
        <w:numPr>
          <w:ilvl w:val="0"/>
          <w:numId w:val="1"/>
        </w:numPr>
        <w:tabs>
          <w:tab w:val="left" w:pos="1242"/>
        </w:tabs>
        <w:spacing w:line="355" w:lineRule="auto"/>
        <w:ind w:left="1241" w:right="658"/>
        <w:jc w:val="both"/>
        <w:rPr>
          <w:rFonts w:ascii="Symbol" w:hAnsi="Symbol"/>
        </w:rPr>
      </w:pPr>
      <w:r>
        <w:t>RIESGOS DE CONTROL: Están directamente relacionados con inadecuados o inexistentes puntos de control y en otros casos, con puntos de control obsoleto, inoperante y poco</w:t>
      </w:r>
      <w:r>
        <w:rPr>
          <w:spacing w:val="-4"/>
        </w:rPr>
        <w:t xml:space="preserve"> </w:t>
      </w:r>
      <w:r>
        <w:t>efectivo.</w:t>
      </w:r>
    </w:p>
    <w:p w14:paraId="23AF9FBC" w14:textId="77777777" w:rsidR="00205F96" w:rsidRDefault="00205F96">
      <w:pPr>
        <w:spacing w:line="355" w:lineRule="auto"/>
        <w:jc w:val="both"/>
        <w:rPr>
          <w:rFonts w:ascii="Symbol" w:hAnsi="Symbol"/>
        </w:rPr>
        <w:sectPr w:rsidR="00205F96">
          <w:pgSz w:w="12250" w:h="15850"/>
          <w:pgMar w:top="1980" w:right="1040" w:bottom="280" w:left="1180" w:header="713" w:footer="0" w:gutter="0"/>
          <w:cols w:space="720"/>
        </w:sectPr>
      </w:pPr>
    </w:p>
    <w:p w14:paraId="238FAA31" w14:textId="77777777" w:rsidR="00205F96" w:rsidRDefault="00205F96">
      <w:pPr>
        <w:pStyle w:val="Textoindependiente"/>
        <w:rPr>
          <w:sz w:val="20"/>
        </w:rPr>
      </w:pPr>
    </w:p>
    <w:p w14:paraId="5980EACC" w14:textId="77777777" w:rsidR="00205F96" w:rsidRDefault="00205F96">
      <w:pPr>
        <w:pStyle w:val="Textoindependiente"/>
        <w:spacing w:before="4"/>
        <w:rPr>
          <w:sz w:val="24"/>
        </w:rPr>
      </w:pPr>
    </w:p>
    <w:p w14:paraId="41BC7B83" w14:textId="77777777" w:rsidR="00205F96" w:rsidRDefault="007523CE">
      <w:pPr>
        <w:pStyle w:val="Prrafodelista"/>
        <w:numPr>
          <w:ilvl w:val="0"/>
          <w:numId w:val="1"/>
        </w:numPr>
        <w:tabs>
          <w:tab w:val="left" w:pos="1242"/>
        </w:tabs>
        <w:spacing w:before="101" w:line="357" w:lineRule="auto"/>
        <w:ind w:left="1241" w:right="658"/>
        <w:jc w:val="both"/>
        <w:rPr>
          <w:rFonts w:ascii="Symbol" w:hAnsi="Symbol"/>
        </w:rPr>
      </w:pPr>
      <w:r>
        <w:t>RIESGOS FINANCIEROS: Se relacionan con el manejo de los recursos de la entidad que incluye, la ejecución presupuestal, la elaboración de los estados financieros, los pagos, manejos de excedentes de tesorería y el manejo sobre los bienes de cada entidad. De la eficiencia y transparencia en el manejo de los recursos, así como su interacción con las demás áreas depende en gran parte del éxito o fracaso de la</w:t>
      </w:r>
      <w:r>
        <w:rPr>
          <w:spacing w:val="-4"/>
        </w:rPr>
        <w:t xml:space="preserve"> </w:t>
      </w:r>
      <w:r>
        <w:t>HCR.</w:t>
      </w:r>
    </w:p>
    <w:p w14:paraId="76DB1D8A" w14:textId="77777777" w:rsidR="00205F96" w:rsidRDefault="00205F96">
      <w:pPr>
        <w:pStyle w:val="Textoindependiente"/>
        <w:spacing w:before="6"/>
        <w:rPr>
          <w:sz w:val="33"/>
        </w:rPr>
      </w:pPr>
    </w:p>
    <w:p w14:paraId="4F0925E0" w14:textId="77777777" w:rsidR="00205F96" w:rsidRDefault="007523CE">
      <w:pPr>
        <w:pStyle w:val="Prrafodelista"/>
        <w:numPr>
          <w:ilvl w:val="0"/>
          <w:numId w:val="1"/>
        </w:numPr>
        <w:tabs>
          <w:tab w:val="left" w:pos="1242"/>
        </w:tabs>
        <w:spacing w:line="355" w:lineRule="auto"/>
        <w:ind w:left="1241" w:right="657"/>
        <w:jc w:val="both"/>
        <w:rPr>
          <w:rFonts w:ascii="Symbol" w:hAnsi="Symbol"/>
        </w:rPr>
      </w:pPr>
      <w:r>
        <w:t>RIESGOS DE CUMPLIMIENTO: Se asocian con la capacidad de la entidad de cumplir con los requisitos legales, contractuales, de ética y en general con su compromiso con la</w:t>
      </w:r>
      <w:r>
        <w:rPr>
          <w:spacing w:val="-3"/>
        </w:rPr>
        <w:t xml:space="preserve"> </w:t>
      </w:r>
      <w:r>
        <w:t>comunidad.</w:t>
      </w:r>
    </w:p>
    <w:p w14:paraId="2CFEEE33" w14:textId="77777777" w:rsidR="00205F96" w:rsidRDefault="00205F96">
      <w:pPr>
        <w:pStyle w:val="Textoindependiente"/>
        <w:spacing w:before="7"/>
        <w:rPr>
          <w:sz w:val="33"/>
        </w:rPr>
      </w:pPr>
    </w:p>
    <w:p w14:paraId="4B04DC9D" w14:textId="77777777" w:rsidR="00205F96" w:rsidRDefault="007523CE">
      <w:pPr>
        <w:pStyle w:val="Prrafodelista"/>
        <w:numPr>
          <w:ilvl w:val="0"/>
          <w:numId w:val="1"/>
        </w:numPr>
        <w:tabs>
          <w:tab w:val="left" w:pos="1242"/>
        </w:tabs>
        <w:spacing w:line="355" w:lineRule="auto"/>
        <w:ind w:left="1241" w:right="657"/>
        <w:jc w:val="both"/>
        <w:rPr>
          <w:rFonts w:ascii="Symbol" w:hAnsi="Symbol"/>
        </w:rPr>
      </w:pPr>
      <w:r>
        <w:t>RIESGOS DE TECNOLOGIA: Se asocian con la capacidad de la entidad para que la tecnología disponible satisfaga las necesidades actuales y futuras de la entidad y soporten el cumplimiento de la</w:t>
      </w:r>
      <w:r>
        <w:rPr>
          <w:spacing w:val="-8"/>
        </w:rPr>
        <w:t xml:space="preserve"> </w:t>
      </w:r>
      <w:r>
        <w:t>misión.</w:t>
      </w:r>
    </w:p>
    <w:p w14:paraId="149054D2" w14:textId="77777777" w:rsidR="00205F96" w:rsidRDefault="00205F96">
      <w:pPr>
        <w:pStyle w:val="Textoindependiente"/>
        <w:spacing w:before="6"/>
      </w:pPr>
    </w:p>
    <w:p w14:paraId="0012B158" w14:textId="77777777" w:rsidR="00205F96" w:rsidRDefault="007523CE">
      <w:pPr>
        <w:pStyle w:val="Prrafodelista"/>
        <w:numPr>
          <w:ilvl w:val="0"/>
          <w:numId w:val="1"/>
        </w:numPr>
        <w:tabs>
          <w:tab w:val="left" w:pos="1242"/>
        </w:tabs>
        <w:spacing w:line="350" w:lineRule="auto"/>
        <w:ind w:left="1241" w:right="657"/>
        <w:jc w:val="both"/>
        <w:rPr>
          <w:rFonts w:ascii="Symbol" w:hAnsi="Symbol"/>
        </w:rPr>
      </w:pPr>
      <w:r>
        <w:t>RIESGOS GERENCIALES: posibilidad de ocurrencia de eventos que afecten los procesos gerenciales y/o la alta</w:t>
      </w:r>
      <w:r>
        <w:rPr>
          <w:spacing w:val="-8"/>
        </w:rPr>
        <w:t xml:space="preserve"> </w:t>
      </w:r>
      <w:r>
        <w:t>dirección.</w:t>
      </w:r>
    </w:p>
    <w:p w14:paraId="682A2128" w14:textId="77777777" w:rsidR="00205F96" w:rsidRDefault="00205F96">
      <w:pPr>
        <w:pStyle w:val="Textoindependiente"/>
        <w:spacing w:before="10"/>
        <w:rPr>
          <w:sz w:val="24"/>
        </w:rPr>
      </w:pPr>
    </w:p>
    <w:p w14:paraId="3346F179" w14:textId="77777777" w:rsidR="00205F96" w:rsidRDefault="007523CE">
      <w:pPr>
        <w:pStyle w:val="Prrafodelista"/>
        <w:numPr>
          <w:ilvl w:val="0"/>
          <w:numId w:val="1"/>
        </w:numPr>
        <w:tabs>
          <w:tab w:val="left" w:pos="1242"/>
        </w:tabs>
        <w:spacing w:line="355" w:lineRule="auto"/>
        <w:ind w:left="1241" w:right="657"/>
        <w:jc w:val="both"/>
        <w:rPr>
          <w:rFonts w:ascii="Symbol" w:hAnsi="Symbol"/>
        </w:rPr>
      </w:pPr>
      <w:r>
        <w:t>RIESGO DE IMAGEN O REPUTACIONAL: posibilidad de ocurrencia de un evento que afecte la imagen, buen nombre o reputación de una organización ante sus clientes y partes</w:t>
      </w:r>
      <w:r>
        <w:rPr>
          <w:spacing w:val="-1"/>
        </w:rPr>
        <w:t xml:space="preserve"> </w:t>
      </w:r>
      <w:r>
        <w:t>interesadas.</w:t>
      </w:r>
    </w:p>
    <w:p w14:paraId="43AA6C53" w14:textId="77777777" w:rsidR="00205F96" w:rsidRDefault="00205F96">
      <w:pPr>
        <w:pStyle w:val="Textoindependiente"/>
        <w:spacing w:before="6"/>
        <w:rPr>
          <w:sz w:val="24"/>
        </w:rPr>
      </w:pPr>
    </w:p>
    <w:p w14:paraId="7C0A7CEC" w14:textId="77777777" w:rsidR="00205F96" w:rsidRDefault="007523CE">
      <w:pPr>
        <w:pStyle w:val="Prrafodelista"/>
        <w:numPr>
          <w:ilvl w:val="0"/>
          <w:numId w:val="1"/>
        </w:numPr>
        <w:tabs>
          <w:tab w:val="left" w:pos="1242"/>
        </w:tabs>
        <w:spacing w:before="1" w:line="350" w:lineRule="auto"/>
        <w:ind w:left="1241" w:right="657"/>
        <w:jc w:val="both"/>
        <w:rPr>
          <w:rFonts w:ascii="Symbol" w:hAnsi="Symbol"/>
        </w:rPr>
      </w:pPr>
      <w:r>
        <w:t>RIESGOS DE CORRUPCIÓN: posibilidad de que, por acción u omisión, se use el poder para desviar la gestión de lo público hacia un beneficio</w:t>
      </w:r>
      <w:r>
        <w:rPr>
          <w:spacing w:val="-11"/>
        </w:rPr>
        <w:t xml:space="preserve"> </w:t>
      </w:r>
      <w:r>
        <w:t>privado.</w:t>
      </w:r>
    </w:p>
    <w:p w14:paraId="39676298" w14:textId="77777777" w:rsidR="00205F96" w:rsidRDefault="00205F96">
      <w:pPr>
        <w:pStyle w:val="Textoindependiente"/>
        <w:spacing w:before="10"/>
        <w:rPr>
          <w:sz w:val="24"/>
        </w:rPr>
      </w:pPr>
    </w:p>
    <w:p w14:paraId="4E3E3A9C" w14:textId="77777777" w:rsidR="00205F96" w:rsidRDefault="007523CE">
      <w:pPr>
        <w:pStyle w:val="Prrafodelista"/>
        <w:numPr>
          <w:ilvl w:val="0"/>
          <w:numId w:val="1"/>
        </w:numPr>
        <w:tabs>
          <w:tab w:val="left" w:pos="1242"/>
        </w:tabs>
        <w:spacing w:line="357" w:lineRule="auto"/>
        <w:ind w:left="1241" w:right="656"/>
        <w:jc w:val="both"/>
        <w:rPr>
          <w:rFonts w:ascii="Symbol" w:hAnsi="Symbol"/>
        </w:rPr>
      </w:pPr>
      <w:r>
        <w:t>RIESGOS DE SEGURIDAD DIGITAL: posibilidad de combinación de amenazas y vulnerabilidades en el entorno digital. Puede debilitar el logro de objetivos económicos y sociales, afectar la soberanía nacional, la integridad territorial, el orden constitucional y los intereses nacionales. Incluye aspectos relacionados con el ambiente físico, digital y las</w:t>
      </w:r>
      <w:r>
        <w:rPr>
          <w:spacing w:val="-8"/>
        </w:rPr>
        <w:t xml:space="preserve"> </w:t>
      </w:r>
      <w:r>
        <w:t>personas.</w:t>
      </w:r>
    </w:p>
    <w:p w14:paraId="445B40E6" w14:textId="77777777" w:rsidR="00205F96" w:rsidRDefault="00205F96">
      <w:pPr>
        <w:spacing w:line="357" w:lineRule="auto"/>
        <w:jc w:val="both"/>
        <w:rPr>
          <w:rFonts w:ascii="Symbol" w:hAnsi="Symbol"/>
        </w:rPr>
        <w:sectPr w:rsidR="00205F96">
          <w:pgSz w:w="12250" w:h="15850"/>
          <w:pgMar w:top="1980" w:right="1040" w:bottom="280" w:left="1180" w:header="713" w:footer="0" w:gutter="0"/>
          <w:cols w:space="720"/>
        </w:sectPr>
      </w:pPr>
    </w:p>
    <w:p w14:paraId="7BD5834E" w14:textId="77777777" w:rsidR="00205F96" w:rsidRDefault="00205F96">
      <w:pPr>
        <w:pStyle w:val="Textoindependiente"/>
        <w:spacing w:before="1"/>
        <w:rPr>
          <w:sz w:val="12"/>
        </w:rPr>
      </w:pPr>
    </w:p>
    <w:p w14:paraId="491B39AD" w14:textId="77777777" w:rsidR="00205F96" w:rsidRDefault="007523CE">
      <w:pPr>
        <w:pStyle w:val="Textoindependiente"/>
        <w:spacing w:before="94" w:line="360" w:lineRule="auto"/>
        <w:ind w:left="522" w:right="654"/>
        <w:jc w:val="both"/>
      </w:pPr>
      <w:r>
        <w:t>En la cámara de representantes se han identificado principalmente 3 tipos de riesgos los cuales son: Riesgos de Gestión, Riesgos de corrupción y Riesgos digitales sin embargo la corporación está en disposición de incluir otro tipo de riesgo si fuese el caso.</w:t>
      </w:r>
    </w:p>
    <w:p w14:paraId="348082E1" w14:textId="77777777" w:rsidR="00205F96" w:rsidRDefault="00205F96">
      <w:pPr>
        <w:pStyle w:val="Textoindependiente"/>
        <w:rPr>
          <w:sz w:val="24"/>
        </w:rPr>
      </w:pPr>
    </w:p>
    <w:p w14:paraId="4129D432" w14:textId="77777777" w:rsidR="00205F96" w:rsidRDefault="00205F96">
      <w:pPr>
        <w:pStyle w:val="Textoindependiente"/>
        <w:spacing w:before="9"/>
        <w:rPr>
          <w:sz w:val="29"/>
        </w:rPr>
      </w:pPr>
    </w:p>
    <w:p w14:paraId="7CBE4F90" w14:textId="77777777" w:rsidR="00205F96" w:rsidRDefault="007523CE">
      <w:pPr>
        <w:pStyle w:val="Ttulo11"/>
        <w:ind w:right="135"/>
      </w:pPr>
      <w:bookmarkStart w:id="13" w:name="_TOC_250009"/>
      <w:bookmarkStart w:id="14" w:name="_Hlk62572868"/>
      <w:bookmarkEnd w:id="13"/>
      <w:r>
        <w:rPr>
          <w:color w:val="5B9BD4"/>
        </w:rPr>
        <w:t>VALORACIÓN DEL RIESGO</w:t>
      </w:r>
    </w:p>
    <w:p w14:paraId="2BFF3981" w14:textId="77777777" w:rsidR="00205F96" w:rsidRDefault="00205F96">
      <w:pPr>
        <w:pStyle w:val="Textoindependiente"/>
        <w:spacing w:before="5"/>
        <w:rPr>
          <w:b/>
          <w:sz w:val="29"/>
        </w:rPr>
      </w:pPr>
    </w:p>
    <w:p w14:paraId="794DDCCE" w14:textId="77777777" w:rsidR="00205F96" w:rsidRDefault="007523CE">
      <w:pPr>
        <w:pStyle w:val="Textoindependiente"/>
        <w:spacing w:line="360" w:lineRule="auto"/>
        <w:ind w:left="522" w:right="654"/>
        <w:jc w:val="both"/>
      </w:pPr>
      <w:r>
        <w:t>El líder de cada proceso o persona delegada debe establecer la probabilidad de ocurrencia del riesgo determinado y las posibles consecuencias o impactos que pueden generar en la corporación la materialización del</w:t>
      </w:r>
      <w:r>
        <w:rPr>
          <w:spacing w:val="1"/>
        </w:rPr>
        <w:t xml:space="preserve"> </w:t>
      </w:r>
      <w:r>
        <w:t>mismo.</w:t>
      </w:r>
    </w:p>
    <w:bookmarkEnd w:id="14"/>
    <w:p w14:paraId="3B1CCDF6" w14:textId="77777777" w:rsidR="00205F96" w:rsidRDefault="00205F96">
      <w:pPr>
        <w:pStyle w:val="Textoindependiente"/>
        <w:rPr>
          <w:sz w:val="24"/>
        </w:rPr>
      </w:pPr>
    </w:p>
    <w:p w14:paraId="5B162B69" w14:textId="77777777" w:rsidR="00205F96" w:rsidRDefault="00205F96">
      <w:pPr>
        <w:pStyle w:val="Textoindependiente"/>
        <w:spacing w:before="8"/>
        <w:rPr>
          <w:sz w:val="20"/>
        </w:rPr>
      </w:pPr>
    </w:p>
    <w:p w14:paraId="7C8C3B33" w14:textId="77777777" w:rsidR="00205F96" w:rsidRDefault="007523CE">
      <w:pPr>
        <w:pStyle w:val="Ttulo21"/>
        <w:numPr>
          <w:ilvl w:val="0"/>
          <w:numId w:val="8"/>
        </w:numPr>
        <w:tabs>
          <w:tab w:val="left" w:pos="1165"/>
          <w:tab w:val="left" w:pos="1166"/>
        </w:tabs>
        <w:ind w:hanging="361"/>
      </w:pPr>
      <w:bookmarkStart w:id="15" w:name="_TOC_250008"/>
      <w:r>
        <w:rPr>
          <w:color w:val="5B9BD4"/>
        </w:rPr>
        <w:t>Análisis del</w:t>
      </w:r>
      <w:r>
        <w:rPr>
          <w:color w:val="5B9BD4"/>
          <w:spacing w:val="-1"/>
        </w:rPr>
        <w:t xml:space="preserve"> </w:t>
      </w:r>
      <w:bookmarkEnd w:id="15"/>
      <w:r>
        <w:rPr>
          <w:color w:val="5B9BD4"/>
        </w:rPr>
        <w:t>Riesgo</w:t>
      </w:r>
    </w:p>
    <w:p w14:paraId="2AC80E7C" w14:textId="77777777" w:rsidR="00205F96" w:rsidRDefault="00205F96">
      <w:pPr>
        <w:pStyle w:val="Textoindependiente"/>
        <w:spacing w:before="2"/>
        <w:rPr>
          <w:sz w:val="29"/>
        </w:rPr>
      </w:pPr>
    </w:p>
    <w:p w14:paraId="57E087BB" w14:textId="77777777" w:rsidR="00205F96" w:rsidRDefault="007523CE">
      <w:pPr>
        <w:pStyle w:val="Textoindependiente"/>
        <w:spacing w:before="1"/>
        <w:ind w:left="522"/>
        <w:jc w:val="both"/>
      </w:pPr>
      <w:r>
        <w:rPr>
          <w:color w:val="5B9BD4"/>
          <w:u w:val="single" w:color="5B9BD4"/>
        </w:rPr>
        <w:t>PROBABILIDAD DE OCURRENCIA:</w:t>
      </w:r>
    </w:p>
    <w:p w14:paraId="5BC40539" w14:textId="77777777" w:rsidR="00205F96" w:rsidRDefault="00205F96">
      <w:pPr>
        <w:pStyle w:val="Textoindependiente"/>
        <w:spacing w:before="8"/>
        <w:rPr>
          <w:sz w:val="15"/>
        </w:rPr>
      </w:pPr>
    </w:p>
    <w:p w14:paraId="0A0931F4" w14:textId="0E709E19" w:rsidR="00205F96" w:rsidRDefault="007523CE">
      <w:pPr>
        <w:pStyle w:val="Textoindependiente"/>
        <w:spacing w:before="94" w:line="360" w:lineRule="auto"/>
        <w:ind w:left="522" w:right="655"/>
        <w:jc w:val="both"/>
      </w:pPr>
      <w:r>
        <w:t xml:space="preserve">Para determinar la probabilidad de ocurrencia del riesgo propuesto, se </w:t>
      </w:r>
      <w:r w:rsidR="007F10A3">
        <w:t>realizará</w:t>
      </w:r>
      <w:r>
        <w:t xml:space="preserve"> mediante la asignación de 2 criterios, los cuales son la frecuencia y la factibilidad.</w:t>
      </w:r>
    </w:p>
    <w:p w14:paraId="1DCE13BE" w14:textId="77777777" w:rsidR="00205F96" w:rsidRDefault="00205F96">
      <w:pPr>
        <w:pStyle w:val="Textoindependiente"/>
        <w:rPr>
          <w:sz w:val="33"/>
        </w:rPr>
      </w:pPr>
    </w:p>
    <w:p w14:paraId="05D8190C" w14:textId="5E25E256" w:rsidR="00205F96" w:rsidRDefault="007523CE">
      <w:pPr>
        <w:spacing w:line="360" w:lineRule="auto"/>
        <w:ind w:left="522" w:right="656"/>
        <w:jc w:val="both"/>
        <w:rPr>
          <w:sz w:val="24"/>
        </w:rPr>
      </w:pPr>
      <w:r>
        <w:t xml:space="preserve">En el criterio de frecuencia se tendrá en cuenta el número de veces que este sucede en un periodo de tiempo determinado y en el criterio de factibilidad se </w:t>
      </w:r>
      <w:r w:rsidR="00987953">
        <w:t>analizará</w:t>
      </w:r>
      <w:r>
        <w:t xml:space="preserve"> </w:t>
      </w:r>
      <w:r>
        <w:rPr>
          <w:sz w:val="24"/>
        </w:rPr>
        <w:t xml:space="preserve">los factores tanto internos como externos que puede generar el </w:t>
      </w:r>
      <w:r w:rsidR="007F10A3">
        <w:rPr>
          <w:sz w:val="24"/>
        </w:rPr>
        <w:t>riesgo,</w:t>
      </w:r>
      <w:r>
        <w:rPr>
          <w:sz w:val="24"/>
        </w:rPr>
        <w:t xml:space="preserve"> aunque este no se </w:t>
      </w:r>
      <w:r>
        <w:rPr>
          <w:spacing w:val="2"/>
          <w:sz w:val="24"/>
        </w:rPr>
        <w:t xml:space="preserve">haya </w:t>
      </w:r>
      <w:r>
        <w:rPr>
          <w:sz w:val="24"/>
        </w:rPr>
        <w:t>materializado.</w:t>
      </w:r>
    </w:p>
    <w:p w14:paraId="4E459D9A" w14:textId="77777777" w:rsidR="00205F96" w:rsidRDefault="00205F96">
      <w:pPr>
        <w:pStyle w:val="Textoindependiente"/>
      </w:pPr>
    </w:p>
    <w:p w14:paraId="5FBBF848" w14:textId="77777777" w:rsidR="00205F96" w:rsidRDefault="007523CE">
      <w:pPr>
        <w:pStyle w:val="Textoindependiente"/>
        <w:ind w:left="522"/>
        <w:jc w:val="both"/>
      </w:pPr>
      <w:r>
        <w:t>Se han establecido las siguientes categorías:</w:t>
      </w:r>
    </w:p>
    <w:p w14:paraId="4930CC1B" w14:textId="77777777" w:rsidR="00205F96" w:rsidRDefault="00205F96">
      <w:pPr>
        <w:pStyle w:val="Textoindependiente"/>
        <w:rPr>
          <w:sz w:val="20"/>
        </w:rPr>
      </w:pPr>
    </w:p>
    <w:p w14:paraId="7012FB80" w14:textId="77777777" w:rsidR="00205F96" w:rsidRDefault="00205F96">
      <w:pPr>
        <w:pStyle w:val="Textoindependiente"/>
        <w:spacing w:before="4" w:after="1"/>
        <w:rPr>
          <w:sz w:val="24"/>
        </w:rPr>
      </w:pPr>
    </w:p>
    <w:tbl>
      <w:tblPr>
        <w:tblStyle w:val="TableNormal"/>
        <w:tblW w:w="0" w:type="auto"/>
        <w:tblCellSpacing w:w="21" w:type="dxa"/>
        <w:tblInd w:w="1556" w:type="dxa"/>
        <w:tblLayout w:type="fixed"/>
        <w:tblLook w:val="01E0" w:firstRow="1" w:lastRow="1" w:firstColumn="1" w:lastColumn="1" w:noHBand="0" w:noVBand="0"/>
      </w:tblPr>
      <w:tblGrid>
        <w:gridCol w:w="1834"/>
        <w:gridCol w:w="1239"/>
        <w:gridCol w:w="3929"/>
      </w:tblGrid>
      <w:tr w:rsidR="00205F96" w14:paraId="283D0C5C" w14:textId="77777777">
        <w:trPr>
          <w:trHeight w:val="368"/>
          <w:tblCellSpacing w:w="21" w:type="dxa"/>
        </w:trPr>
        <w:tc>
          <w:tcPr>
            <w:tcW w:w="1771" w:type="dxa"/>
            <w:tcBorders>
              <w:top w:val="nil"/>
              <w:left w:val="nil"/>
              <w:right w:val="nil"/>
            </w:tcBorders>
            <w:shd w:val="clear" w:color="auto" w:fill="CCCCCC"/>
          </w:tcPr>
          <w:p w14:paraId="23475995" w14:textId="77777777" w:rsidR="00205F96" w:rsidRDefault="007523CE">
            <w:pPr>
              <w:pStyle w:val="TableParagraph"/>
              <w:spacing w:before="97"/>
              <w:ind w:right="258"/>
              <w:jc w:val="right"/>
              <w:rPr>
                <w:b/>
                <w:sz w:val="18"/>
              </w:rPr>
            </w:pPr>
            <w:r>
              <w:rPr>
                <w:b/>
                <w:sz w:val="18"/>
              </w:rPr>
              <w:t>CATEGORIAS</w:t>
            </w:r>
          </w:p>
        </w:tc>
        <w:tc>
          <w:tcPr>
            <w:tcW w:w="1197" w:type="dxa"/>
            <w:tcBorders>
              <w:top w:val="nil"/>
              <w:left w:val="nil"/>
            </w:tcBorders>
            <w:shd w:val="clear" w:color="auto" w:fill="CCCCCC"/>
          </w:tcPr>
          <w:p w14:paraId="03447B2E" w14:textId="77777777" w:rsidR="00205F96" w:rsidRDefault="007523CE">
            <w:pPr>
              <w:pStyle w:val="TableParagraph"/>
              <w:spacing w:line="201" w:lineRule="exact"/>
              <w:ind w:left="83" w:right="93"/>
              <w:jc w:val="center"/>
              <w:rPr>
                <w:b/>
                <w:sz w:val="18"/>
              </w:rPr>
            </w:pPr>
            <w:r>
              <w:rPr>
                <w:b/>
                <w:sz w:val="18"/>
              </w:rPr>
              <w:t>VALOR</w:t>
            </w:r>
          </w:p>
          <w:p w14:paraId="75364336" w14:textId="77777777" w:rsidR="00205F96" w:rsidRDefault="007523CE">
            <w:pPr>
              <w:pStyle w:val="TableParagraph"/>
              <w:spacing w:line="191" w:lineRule="exact"/>
              <w:ind w:left="84" w:right="93"/>
              <w:jc w:val="center"/>
              <w:rPr>
                <w:b/>
                <w:sz w:val="18"/>
              </w:rPr>
            </w:pPr>
            <w:r>
              <w:rPr>
                <w:b/>
                <w:sz w:val="18"/>
              </w:rPr>
              <w:t>NUMERICO</w:t>
            </w:r>
          </w:p>
        </w:tc>
        <w:tc>
          <w:tcPr>
            <w:tcW w:w="3866" w:type="dxa"/>
            <w:tcBorders>
              <w:top w:val="nil"/>
              <w:right w:val="nil"/>
            </w:tcBorders>
            <w:shd w:val="clear" w:color="auto" w:fill="CCCCCC"/>
          </w:tcPr>
          <w:p w14:paraId="3DBD74F7" w14:textId="77777777" w:rsidR="00205F96" w:rsidRDefault="007523CE">
            <w:pPr>
              <w:pStyle w:val="TableParagraph"/>
              <w:spacing w:before="97"/>
              <w:ind w:left="1273" w:right="1301"/>
              <w:jc w:val="center"/>
              <w:rPr>
                <w:b/>
                <w:sz w:val="18"/>
              </w:rPr>
            </w:pPr>
            <w:r>
              <w:rPr>
                <w:b/>
                <w:sz w:val="18"/>
              </w:rPr>
              <w:t>DESCRIPCIÓN</w:t>
            </w:r>
          </w:p>
        </w:tc>
      </w:tr>
      <w:tr w:rsidR="00205F96" w14:paraId="6B7D7A07" w14:textId="77777777">
        <w:trPr>
          <w:trHeight w:val="142"/>
          <w:tblCellSpacing w:w="21" w:type="dxa"/>
        </w:trPr>
        <w:tc>
          <w:tcPr>
            <w:tcW w:w="1771" w:type="dxa"/>
            <w:tcBorders>
              <w:left w:val="nil"/>
              <w:right w:val="nil"/>
            </w:tcBorders>
            <w:shd w:val="clear" w:color="auto" w:fill="F1F1F1"/>
          </w:tcPr>
          <w:p w14:paraId="490FFD16" w14:textId="77777777" w:rsidR="00205F96" w:rsidRDefault="007523CE">
            <w:pPr>
              <w:pStyle w:val="TableParagraph"/>
              <w:spacing w:line="165" w:lineRule="exact"/>
              <w:ind w:left="645" w:right="622"/>
              <w:jc w:val="center"/>
              <w:rPr>
                <w:sz w:val="16"/>
              </w:rPr>
            </w:pPr>
            <w:r>
              <w:rPr>
                <w:sz w:val="16"/>
              </w:rPr>
              <w:t>RARO</w:t>
            </w:r>
          </w:p>
        </w:tc>
        <w:tc>
          <w:tcPr>
            <w:tcW w:w="1197" w:type="dxa"/>
            <w:tcBorders>
              <w:left w:val="nil"/>
            </w:tcBorders>
            <w:shd w:val="clear" w:color="auto" w:fill="F1F1F1"/>
          </w:tcPr>
          <w:p w14:paraId="056D22C4" w14:textId="77777777" w:rsidR="00205F96" w:rsidRDefault="007523CE">
            <w:pPr>
              <w:pStyle w:val="TableParagraph"/>
              <w:spacing w:line="165" w:lineRule="exact"/>
              <w:ind w:right="12"/>
              <w:jc w:val="center"/>
              <w:rPr>
                <w:sz w:val="16"/>
              </w:rPr>
            </w:pPr>
            <w:r>
              <w:rPr>
                <w:sz w:val="16"/>
              </w:rPr>
              <w:t>1</w:t>
            </w:r>
          </w:p>
        </w:tc>
        <w:tc>
          <w:tcPr>
            <w:tcW w:w="3866" w:type="dxa"/>
            <w:tcBorders>
              <w:right w:val="nil"/>
            </w:tcBorders>
            <w:shd w:val="clear" w:color="auto" w:fill="F1F1F1"/>
          </w:tcPr>
          <w:p w14:paraId="46DB70A6" w14:textId="77777777" w:rsidR="00205F96" w:rsidRDefault="007523CE">
            <w:pPr>
              <w:pStyle w:val="TableParagraph"/>
              <w:spacing w:line="165" w:lineRule="exact"/>
              <w:ind w:left="84"/>
              <w:rPr>
                <w:sz w:val="16"/>
              </w:rPr>
            </w:pPr>
            <w:r>
              <w:rPr>
                <w:sz w:val="16"/>
              </w:rPr>
              <w:t>Nunca se presentaría.</w:t>
            </w:r>
          </w:p>
        </w:tc>
      </w:tr>
      <w:tr w:rsidR="00205F96" w14:paraId="004C07EB" w14:textId="77777777">
        <w:trPr>
          <w:trHeight w:val="140"/>
          <w:tblCellSpacing w:w="21" w:type="dxa"/>
        </w:trPr>
        <w:tc>
          <w:tcPr>
            <w:tcW w:w="1771" w:type="dxa"/>
            <w:tcBorders>
              <w:left w:val="nil"/>
              <w:right w:val="nil"/>
            </w:tcBorders>
            <w:shd w:val="clear" w:color="auto" w:fill="CCCCCC"/>
          </w:tcPr>
          <w:p w14:paraId="47BF43B2" w14:textId="77777777" w:rsidR="00205F96" w:rsidRDefault="007523CE">
            <w:pPr>
              <w:pStyle w:val="TableParagraph"/>
              <w:spacing w:line="163" w:lineRule="exact"/>
              <w:ind w:left="362"/>
              <w:rPr>
                <w:sz w:val="16"/>
              </w:rPr>
            </w:pPr>
            <w:r>
              <w:rPr>
                <w:sz w:val="16"/>
              </w:rPr>
              <w:t>IMPROBABLE</w:t>
            </w:r>
          </w:p>
        </w:tc>
        <w:tc>
          <w:tcPr>
            <w:tcW w:w="1197" w:type="dxa"/>
            <w:tcBorders>
              <w:left w:val="nil"/>
            </w:tcBorders>
            <w:shd w:val="clear" w:color="auto" w:fill="CCCCCC"/>
          </w:tcPr>
          <w:p w14:paraId="0F94E5E6" w14:textId="77777777" w:rsidR="00205F96" w:rsidRDefault="007523CE">
            <w:pPr>
              <w:pStyle w:val="TableParagraph"/>
              <w:spacing w:line="163" w:lineRule="exact"/>
              <w:ind w:right="12"/>
              <w:jc w:val="center"/>
              <w:rPr>
                <w:sz w:val="16"/>
              </w:rPr>
            </w:pPr>
            <w:r>
              <w:rPr>
                <w:sz w:val="16"/>
              </w:rPr>
              <w:t>2</w:t>
            </w:r>
          </w:p>
        </w:tc>
        <w:tc>
          <w:tcPr>
            <w:tcW w:w="3866" w:type="dxa"/>
            <w:tcBorders>
              <w:right w:val="nil"/>
            </w:tcBorders>
            <w:shd w:val="clear" w:color="auto" w:fill="CCCCCC"/>
          </w:tcPr>
          <w:p w14:paraId="5E44610D" w14:textId="77777777" w:rsidR="00205F96" w:rsidRDefault="007523CE">
            <w:pPr>
              <w:pStyle w:val="TableParagraph"/>
              <w:spacing w:line="163" w:lineRule="exact"/>
              <w:ind w:left="84"/>
              <w:rPr>
                <w:sz w:val="16"/>
              </w:rPr>
            </w:pPr>
            <w:r>
              <w:rPr>
                <w:sz w:val="16"/>
              </w:rPr>
              <w:t>Sería casi que improbable que se presente</w:t>
            </w:r>
          </w:p>
        </w:tc>
      </w:tr>
      <w:tr w:rsidR="00205F96" w14:paraId="6099522E" w14:textId="77777777">
        <w:trPr>
          <w:trHeight w:val="139"/>
          <w:tblCellSpacing w:w="21" w:type="dxa"/>
        </w:trPr>
        <w:tc>
          <w:tcPr>
            <w:tcW w:w="1771" w:type="dxa"/>
            <w:tcBorders>
              <w:left w:val="nil"/>
              <w:right w:val="nil"/>
            </w:tcBorders>
            <w:shd w:val="clear" w:color="auto" w:fill="F1F1F1"/>
          </w:tcPr>
          <w:p w14:paraId="7FD86DD3" w14:textId="77777777" w:rsidR="00205F96" w:rsidRDefault="007523CE">
            <w:pPr>
              <w:pStyle w:val="TableParagraph"/>
              <w:spacing w:line="163" w:lineRule="exact"/>
              <w:ind w:left="540"/>
              <w:rPr>
                <w:sz w:val="16"/>
              </w:rPr>
            </w:pPr>
            <w:r>
              <w:rPr>
                <w:sz w:val="16"/>
              </w:rPr>
              <w:t>POSIBLE</w:t>
            </w:r>
          </w:p>
        </w:tc>
        <w:tc>
          <w:tcPr>
            <w:tcW w:w="1197" w:type="dxa"/>
            <w:tcBorders>
              <w:left w:val="nil"/>
            </w:tcBorders>
            <w:shd w:val="clear" w:color="auto" w:fill="F1F1F1"/>
          </w:tcPr>
          <w:p w14:paraId="2CFA4558" w14:textId="77777777" w:rsidR="00205F96" w:rsidRDefault="007523CE">
            <w:pPr>
              <w:pStyle w:val="TableParagraph"/>
              <w:spacing w:line="163" w:lineRule="exact"/>
              <w:ind w:right="12"/>
              <w:jc w:val="center"/>
              <w:rPr>
                <w:sz w:val="16"/>
              </w:rPr>
            </w:pPr>
            <w:r>
              <w:rPr>
                <w:sz w:val="16"/>
              </w:rPr>
              <w:t>3</w:t>
            </w:r>
          </w:p>
        </w:tc>
        <w:tc>
          <w:tcPr>
            <w:tcW w:w="3866" w:type="dxa"/>
            <w:tcBorders>
              <w:right w:val="nil"/>
            </w:tcBorders>
            <w:shd w:val="clear" w:color="auto" w:fill="F1F1F1"/>
          </w:tcPr>
          <w:p w14:paraId="1843156A" w14:textId="77777777" w:rsidR="00205F96" w:rsidRDefault="007523CE">
            <w:pPr>
              <w:pStyle w:val="TableParagraph"/>
              <w:spacing w:line="163" w:lineRule="exact"/>
              <w:ind w:left="84"/>
              <w:rPr>
                <w:sz w:val="16"/>
              </w:rPr>
            </w:pPr>
            <w:r>
              <w:rPr>
                <w:sz w:val="16"/>
              </w:rPr>
              <w:t>Es muy poco factible que el hecho se presente</w:t>
            </w:r>
          </w:p>
        </w:tc>
      </w:tr>
      <w:tr w:rsidR="00205F96" w14:paraId="061AF962" w14:textId="77777777">
        <w:trPr>
          <w:trHeight w:val="142"/>
          <w:tblCellSpacing w:w="21" w:type="dxa"/>
        </w:trPr>
        <w:tc>
          <w:tcPr>
            <w:tcW w:w="1771" w:type="dxa"/>
            <w:tcBorders>
              <w:left w:val="nil"/>
              <w:right w:val="nil"/>
            </w:tcBorders>
            <w:shd w:val="clear" w:color="auto" w:fill="CCCCCC"/>
          </w:tcPr>
          <w:p w14:paraId="74F2A445" w14:textId="77777777" w:rsidR="00205F96" w:rsidRDefault="007523CE">
            <w:pPr>
              <w:pStyle w:val="TableParagraph"/>
              <w:spacing w:line="165" w:lineRule="exact"/>
              <w:ind w:left="451"/>
              <w:rPr>
                <w:sz w:val="16"/>
              </w:rPr>
            </w:pPr>
            <w:r>
              <w:rPr>
                <w:sz w:val="16"/>
              </w:rPr>
              <w:t>PROBABLE</w:t>
            </w:r>
          </w:p>
        </w:tc>
        <w:tc>
          <w:tcPr>
            <w:tcW w:w="1197" w:type="dxa"/>
            <w:tcBorders>
              <w:left w:val="nil"/>
            </w:tcBorders>
            <w:shd w:val="clear" w:color="auto" w:fill="CCCCCC"/>
          </w:tcPr>
          <w:p w14:paraId="1B94EB0C" w14:textId="77777777" w:rsidR="00205F96" w:rsidRDefault="007523CE">
            <w:pPr>
              <w:pStyle w:val="TableParagraph"/>
              <w:spacing w:line="165" w:lineRule="exact"/>
              <w:ind w:right="12"/>
              <w:jc w:val="center"/>
              <w:rPr>
                <w:sz w:val="16"/>
              </w:rPr>
            </w:pPr>
            <w:r>
              <w:rPr>
                <w:sz w:val="16"/>
              </w:rPr>
              <w:t>4</w:t>
            </w:r>
          </w:p>
        </w:tc>
        <w:tc>
          <w:tcPr>
            <w:tcW w:w="3866" w:type="dxa"/>
            <w:tcBorders>
              <w:right w:val="nil"/>
            </w:tcBorders>
            <w:shd w:val="clear" w:color="auto" w:fill="CCCCCC"/>
          </w:tcPr>
          <w:p w14:paraId="3B09E820" w14:textId="77777777" w:rsidR="00205F96" w:rsidRDefault="007523CE">
            <w:pPr>
              <w:pStyle w:val="TableParagraph"/>
              <w:spacing w:line="165" w:lineRule="exact"/>
              <w:ind w:left="84"/>
              <w:rPr>
                <w:sz w:val="16"/>
              </w:rPr>
            </w:pPr>
            <w:r>
              <w:rPr>
                <w:sz w:val="16"/>
              </w:rPr>
              <w:t>Es factible que el hecho se presente</w:t>
            </w:r>
          </w:p>
        </w:tc>
      </w:tr>
      <w:tr w:rsidR="00205F96" w14:paraId="2220D199" w14:textId="77777777">
        <w:trPr>
          <w:trHeight w:val="140"/>
          <w:tblCellSpacing w:w="21" w:type="dxa"/>
        </w:trPr>
        <w:tc>
          <w:tcPr>
            <w:tcW w:w="1771" w:type="dxa"/>
            <w:tcBorders>
              <w:left w:val="nil"/>
              <w:bottom w:val="nil"/>
              <w:right w:val="nil"/>
            </w:tcBorders>
            <w:shd w:val="clear" w:color="auto" w:fill="F1F1F1"/>
          </w:tcPr>
          <w:p w14:paraId="53DDCB57" w14:textId="77777777" w:rsidR="00205F96" w:rsidRDefault="007523CE">
            <w:pPr>
              <w:pStyle w:val="TableParagraph"/>
              <w:spacing w:line="164" w:lineRule="exact"/>
              <w:ind w:right="299"/>
              <w:jc w:val="right"/>
              <w:rPr>
                <w:sz w:val="16"/>
              </w:rPr>
            </w:pPr>
            <w:r>
              <w:rPr>
                <w:sz w:val="16"/>
              </w:rPr>
              <w:t>CASI SEGURO</w:t>
            </w:r>
          </w:p>
        </w:tc>
        <w:tc>
          <w:tcPr>
            <w:tcW w:w="1197" w:type="dxa"/>
            <w:tcBorders>
              <w:left w:val="nil"/>
              <w:bottom w:val="nil"/>
            </w:tcBorders>
            <w:shd w:val="clear" w:color="auto" w:fill="F1F1F1"/>
          </w:tcPr>
          <w:p w14:paraId="7ECE9EEB" w14:textId="77777777" w:rsidR="00205F96" w:rsidRDefault="007523CE">
            <w:pPr>
              <w:pStyle w:val="TableParagraph"/>
              <w:spacing w:line="164" w:lineRule="exact"/>
              <w:ind w:right="12"/>
              <w:jc w:val="center"/>
              <w:rPr>
                <w:sz w:val="16"/>
              </w:rPr>
            </w:pPr>
            <w:r>
              <w:rPr>
                <w:sz w:val="16"/>
              </w:rPr>
              <w:t>5</w:t>
            </w:r>
          </w:p>
        </w:tc>
        <w:tc>
          <w:tcPr>
            <w:tcW w:w="3866" w:type="dxa"/>
            <w:tcBorders>
              <w:bottom w:val="nil"/>
              <w:right w:val="nil"/>
            </w:tcBorders>
            <w:shd w:val="clear" w:color="auto" w:fill="F1F1F1"/>
          </w:tcPr>
          <w:p w14:paraId="57B3A72A" w14:textId="77777777" w:rsidR="00205F96" w:rsidRDefault="007523CE">
            <w:pPr>
              <w:pStyle w:val="TableParagraph"/>
              <w:spacing w:line="164" w:lineRule="exact"/>
              <w:ind w:left="84"/>
              <w:rPr>
                <w:sz w:val="16"/>
              </w:rPr>
            </w:pPr>
            <w:r>
              <w:rPr>
                <w:sz w:val="16"/>
              </w:rPr>
              <w:t>Es muy factible que el hecho se presente</w:t>
            </w:r>
          </w:p>
        </w:tc>
      </w:tr>
    </w:tbl>
    <w:p w14:paraId="60159E2A" w14:textId="77777777" w:rsidR="00205F96" w:rsidRDefault="007523CE">
      <w:pPr>
        <w:spacing w:line="180" w:lineRule="exact"/>
        <w:ind w:right="137"/>
        <w:jc w:val="center"/>
        <w:rPr>
          <w:sz w:val="16"/>
        </w:rPr>
      </w:pPr>
      <w:r>
        <w:rPr>
          <w:color w:val="44536A"/>
          <w:sz w:val="16"/>
        </w:rPr>
        <w:t>Tabla 1. Categorías de Probabilidad de ocurrencias</w:t>
      </w:r>
    </w:p>
    <w:p w14:paraId="3861AB51" w14:textId="77777777" w:rsidR="00205F96" w:rsidRDefault="00205F96">
      <w:pPr>
        <w:spacing w:line="180" w:lineRule="exact"/>
        <w:jc w:val="center"/>
        <w:rPr>
          <w:sz w:val="16"/>
        </w:rPr>
        <w:sectPr w:rsidR="00205F96">
          <w:pgSz w:w="12250" w:h="15850"/>
          <w:pgMar w:top="1980" w:right="1040" w:bottom="280" w:left="1180" w:header="713" w:footer="0" w:gutter="0"/>
          <w:cols w:space="720"/>
        </w:sectPr>
      </w:pPr>
    </w:p>
    <w:p w14:paraId="15F61826" w14:textId="77777777" w:rsidR="00205F96" w:rsidRDefault="00205F96">
      <w:pPr>
        <w:pStyle w:val="Textoindependiente"/>
        <w:rPr>
          <w:sz w:val="20"/>
        </w:rPr>
      </w:pPr>
    </w:p>
    <w:p w14:paraId="1D09157E" w14:textId="77777777" w:rsidR="00205F96" w:rsidRDefault="00205F96">
      <w:pPr>
        <w:pStyle w:val="Textoindependiente"/>
        <w:spacing w:before="1"/>
        <w:rPr>
          <w:sz w:val="16"/>
        </w:rPr>
      </w:pPr>
    </w:p>
    <w:p w14:paraId="008A3248" w14:textId="77777777" w:rsidR="00205F96" w:rsidRDefault="007523CE">
      <w:pPr>
        <w:pStyle w:val="Textoindependiente"/>
        <w:spacing w:before="94"/>
        <w:ind w:left="522"/>
      </w:pPr>
      <w:r>
        <w:rPr>
          <w:color w:val="5B9BD4"/>
          <w:u w:val="single" w:color="5B9BD4"/>
        </w:rPr>
        <w:t>IMPACTO O CONSECUENCIAS DEL RIESGO</w:t>
      </w:r>
    </w:p>
    <w:p w14:paraId="50B7ADC7" w14:textId="77777777" w:rsidR="00205F96" w:rsidRDefault="00205F96">
      <w:pPr>
        <w:pStyle w:val="Textoindependiente"/>
        <w:spacing w:before="11"/>
        <w:rPr>
          <w:sz w:val="15"/>
        </w:rPr>
      </w:pPr>
    </w:p>
    <w:p w14:paraId="319278EC" w14:textId="77777777" w:rsidR="00205F96" w:rsidRDefault="007523CE">
      <w:pPr>
        <w:pStyle w:val="Textoindependiente"/>
        <w:spacing w:before="94" w:line="360" w:lineRule="auto"/>
        <w:ind w:left="522" w:right="655"/>
        <w:jc w:val="both"/>
      </w:pPr>
      <w:r>
        <w:t>Para conocer el impacto o consecuencia que puede ocasionar la materialización del riesgo propuesto, tendremos en cuenta los diferentes contextos (interno, externo, del proceso y de seguridad digital) desarrollados en el ítem de identificación del</w:t>
      </w:r>
      <w:r>
        <w:rPr>
          <w:spacing w:val="-16"/>
        </w:rPr>
        <w:t xml:space="preserve"> </w:t>
      </w:r>
      <w:r>
        <w:t>riesgo.</w:t>
      </w:r>
    </w:p>
    <w:p w14:paraId="5B35BB91" w14:textId="77777777" w:rsidR="00205F96" w:rsidRDefault="00205F96">
      <w:pPr>
        <w:pStyle w:val="Textoindependiente"/>
        <w:spacing w:before="9"/>
        <w:rPr>
          <w:sz w:val="21"/>
        </w:rPr>
      </w:pPr>
    </w:p>
    <w:p w14:paraId="37698E9B" w14:textId="77777777" w:rsidR="00205F96" w:rsidRDefault="007523CE">
      <w:pPr>
        <w:pStyle w:val="Textoindependiente"/>
        <w:ind w:left="522"/>
        <w:jc w:val="both"/>
      </w:pPr>
      <w:r>
        <w:t>Se establecen los siguientes niveles de impacto del riesgo en la corporación:</w:t>
      </w:r>
    </w:p>
    <w:p w14:paraId="67909D7C" w14:textId="77777777" w:rsidR="00205F96" w:rsidRDefault="00205F96">
      <w:pPr>
        <w:pStyle w:val="Textoindependiente"/>
        <w:spacing w:before="3" w:after="1"/>
      </w:pPr>
    </w:p>
    <w:tbl>
      <w:tblPr>
        <w:tblStyle w:val="TableNormal"/>
        <w:tblW w:w="0" w:type="auto"/>
        <w:tblCellSpacing w:w="21" w:type="dxa"/>
        <w:tblInd w:w="769" w:type="dxa"/>
        <w:tblLayout w:type="fixed"/>
        <w:tblLook w:val="01E0" w:firstRow="1" w:lastRow="1" w:firstColumn="1" w:lastColumn="1" w:noHBand="0" w:noVBand="0"/>
      </w:tblPr>
      <w:tblGrid>
        <w:gridCol w:w="1833"/>
        <w:gridCol w:w="1238"/>
        <w:gridCol w:w="5499"/>
      </w:tblGrid>
      <w:tr w:rsidR="00205F96" w14:paraId="403DABDB" w14:textId="77777777">
        <w:trPr>
          <w:trHeight w:val="371"/>
          <w:tblCellSpacing w:w="21" w:type="dxa"/>
        </w:trPr>
        <w:tc>
          <w:tcPr>
            <w:tcW w:w="1770" w:type="dxa"/>
            <w:tcBorders>
              <w:top w:val="nil"/>
              <w:left w:val="nil"/>
              <w:right w:val="nil"/>
            </w:tcBorders>
            <w:shd w:val="clear" w:color="auto" w:fill="CCCCCC"/>
          </w:tcPr>
          <w:p w14:paraId="31F67B55" w14:textId="77777777" w:rsidR="00205F96" w:rsidRDefault="007523CE">
            <w:pPr>
              <w:pStyle w:val="TableParagraph"/>
              <w:spacing w:line="201" w:lineRule="exact"/>
              <w:ind w:left="239" w:right="209"/>
              <w:jc w:val="center"/>
              <w:rPr>
                <w:b/>
                <w:sz w:val="18"/>
              </w:rPr>
            </w:pPr>
            <w:r>
              <w:rPr>
                <w:b/>
                <w:sz w:val="18"/>
              </w:rPr>
              <w:t>NIVELES DE</w:t>
            </w:r>
          </w:p>
          <w:p w14:paraId="57E64B30" w14:textId="77777777" w:rsidR="00205F96" w:rsidRDefault="007523CE">
            <w:pPr>
              <w:pStyle w:val="TableParagraph"/>
              <w:spacing w:line="193" w:lineRule="exact"/>
              <w:ind w:left="239" w:right="210"/>
              <w:jc w:val="center"/>
              <w:rPr>
                <w:b/>
                <w:sz w:val="18"/>
              </w:rPr>
            </w:pPr>
            <w:r>
              <w:rPr>
                <w:b/>
                <w:sz w:val="18"/>
              </w:rPr>
              <w:t>IMPACTO</w:t>
            </w:r>
          </w:p>
        </w:tc>
        <w:tc>
          <w:tcPr>
            <w:tcW w:w="1196" w:type="dxa"/>
            <w:tcBorders>
              <w:top w:val="nil"/>
              <w:left w:val="nil"/>
            </w:tcBorders>
            <w:shd w:val="clear" w:color="auto" w:fill="CCCCCC"/>
          </w:tcPr>
          <w:p w14:paraId="38DF4C13" w14:textId="77777777" w:rsidR="00205F96" w:rsidRDefault="007523CE">
            <w:pPr>
              <w:pStyle w:val="TableParagraph"/>
              <w:spacing w:line="201" w:lineRule="exact"/>
              <w:ind w:left="86" w:right="88"/>
              <w:jc w:val="center"/>
              <w:rPr>
                <w:b/>
                <w:sz w:val="18"/>
              </w:rPr>
            </w:pPr>
            <w:r>
              <w:rPr>
                <w:b/>
                <w:sz w:val="18"/>
              </w:rPr>
              <w:t>VALOR</w:t>
            </w:r>
          </w:p>
          <w:p w14:paraId="6976545C" w14:textId="77777777" w:rsidR="00205F96" w:rsidRDefault="007523CE">
            <w:pPr>
              <w:pStyle w:val="TableParagraph"/>
              <w:spacing w:line="193" w:lineRule="exact"/>
              <w:ind w:left="87" w:right="88"/>
              <w:jc w:val="center"/>
              <w:rPr>
                <w:b/>
                <w:sz w:val="18"/>
              </w:rPr>
            </w:pPr>
            <w:r>
              <w:rPr>
                <w:b/>
                <w:sz w:val="18"/>
              </w:rPr>
              <w:t>NUMERICO</w:t>
            </w:r>
          </w:p>
        </w:tc>
        <w:tc>
          <w:tcPr>
            <w:tcW w:w="5436" w:type="dxa"/>
            <w:tcBorders>
              <w:top w:val="nil"/>
              <w:right w:val="nil"/>
            </w:tcBorders>
            <w:shd w:val="clear" w:color="auto" w:fill="CCCCCC"/>
          </w:tcPr>
          <w:p w14:paraId="7B8F36FE" w14:textId="77777777" w:rsidR="00205F96" w:rsidRDefault="007523CE">
            <w:pPr>
              <w:pStyle w:val="TableParagraph"/>
              <w:spacing w:before="97"/>
              <w:ind w:left="2062" w:right="2082"/>
              <w:jc w:val="center"/>
              <w:rPr>
                <w:b/>
                <w:sz w:val="18"/>
              </w:rPr>
            </w:pPr>
            <w:r>
              <w:rPr>
                <w:b/>
                <w:sz w:val="18"/>
              </w:rPr>
              <w:t>DESCRIPCIÓN</w:t>
            </w:r>
          </w:p>
        </w:tc>
      </w:tr>
      <w:tr w:rsidR="00205F96" w14:paraId="4D88EE39" w14:textId="77777777">
        <w:trPr>
          <w:trHeight w:val="324"/>
          <w:tblCellSpacing w:w="21" w:type="dxa"/>
        </w:trPr>
        <w:tc>
          <w:tcPr>
            <w:tcW w:w="1770" w:type="dxa"/>
            <w:tcBorders>
              <w:left w:val="nil"/>
              <w:right w:val="nil"/>
            </w:tcBorders>
            <w:shd w:val="clear" w:color="auto" w:fill="F1F1F1"/>
          </w:tcPr>
          <w:p w14:paraId="18F6B485" w14:textId="77777777" w:rsidR="00205F96" w:rsidRDefault="007523CE">
            <w:pPr>
              <w:pStyle w:val="TableParagraph"/>
              <w:spacing w:before="89"/>
              <w:ind w:left="239" w:right="210"/>
              <w:jc w:val="center"/>
              <w:rPr>
                <w:sz w:val="16"/>
              </w:rPr>
            </w:pPr>
            <w:r>
              <w:rPr>
                <w:sz w:val="16"/>
              </w:rPr>
              <w:t>INSIGNIFICANTE</w:t>
            </w:r>
          </w:p>
        </w:tc>
        <w:tc>
          <w:tcPr>
            <w:tcW w:w="1196" w:type="dxa"/>
            <w:tcBorders>
              <w:left w:val="nil"/>
            </w:tcBorders>
            <w:shd w:val="clear" w:color="auto" w:fill="F1F1F1"/>
          </w:tcPr>
          <w:p w14:paraId="4B78227D" w14:textId="77777777" w:rsidR="00205F96" w:rsidRDefault="007523CE">
            <w:pPr>
              <w:pStyle w:val="TableParagraph"/>
              <w:spacing w:before="89"/>
              <w:ind w:right="4"/>
              <w:jc w:val="center"/>
              <w:rPr>
                <w:sz w:val="16"/>
              </w:rPr>
            </w:pPr>
            <w:r>
              <w:rPr>
                <w:sz w:val="16"/>
              </w:rPr>
              <w:t>1</w:t>
            </w:r>
          </w:p>
        </w:tc>
        <w:tc>
          <w:tcPr>
            <w:tcW w:w="5436" w:type="dxa"/>
            <w:tcBorders>
              <w:right w:val="nil"/>
            </w:tcBorders>
            <w:shd w:val="clear" w:color="auto" w:fill="F1F1F1"/>
          </w:tcPr>
          <w:p w14:paraId="5ACFFCE3" w14:textId="77777777" w:rsidR="00205F96" w:rsidRDefault="007523CE">
            <w:pPr>
              <w:pStyle w:val="TableParagraph"/>
              <w:spacing w:line="179" w:lineRule="exact"/>
              <w:ind w:left="86"/>
              <w:rPr>
                <w:sz w:val="16"/>
              </w:rPr>
            </w:pPr>
            <w:r>
              <w:rPr>
                <w:sz w:val="16"/>
              </w:rPr>
              <w:t>Sería un hecho que tendrá un manejo adecuado y sería fácil y de forma</w:t>
            </w:r>
          </w:p>
          <w:p w14:paraId="78256462" w14:textId="77777777" w:rsidR="00205F96" w:rsidRDefault="007523CE">
            <w:pPr>
              <w:pStyle w:val="TableParagraph"/>
              <w:spacing w:before="1" w:line="168" w:lineRule="exact"/>
              <w:ind w:left="86"/>
              <w:rPr>
                <w:sz w:val="16"/>
              </w:rPr>
            </w:pPr>
            <w:r>
              <w:rPr>
                <w:sz w:val="16"/>
              </w:rPr>
              <w:t>pronta su corrección</w:t>
            </w:r>
          </w:p>
        </w:tc>
      </w:tr>
      <w:tr w:rsidR="00205F96" w14:paraId="3B995508" w14:textId="77777777">
        <w:trPr>
          <w:trHeight w:val="324"/>
          <w:tblCellSpacing w:w="21" w:type="dxa"/>
        </w:trPr>
        <w:tc>
          <w:tcPr>
            <w:tcW w:w="1770" w:type="dxa"/>
            <w:tcBorders>
              <w:left w:val="nil"/>
              <w:right w:val="nil"/>
            </w:tcBorders>
            <w:shd w:val="clear" w:color="auto" w:fill="CCCCCC"/>
          </w:tcPr>
          <w:p w14:paraId="1927ECD5" w14:textId="77777777" w:rsidR="00205F96" w:rsidRDefault="007523CE">
            <w:pPr>
              <w:pStyle w:val="TableParagraph"/>
              <w:spacing w:before="89"/>
              <w:ind w:left="239" w:right="207"/>
              <w:jc w:val="center"/>
              <w:rPr>
                <w:sz w:val="16"/>
              </w:rPr>
            </w:pPr>
            <w:r>
              <w:rPr>
                <w:sz w:val="16"/>
              </w:rPr>
              <w:t>MENOR O LEVE</w:t>
            </w:r>
          </w:p>
        </w:tc>
        <w:tc>
          <w:tcPr>
            <w:tcW w:w="1196" w:type="dxa"/>
            <w:tcBorders>
              <w:left w:val="nil"/>
            </w:tcBorders>
            <w:shd w:val="clear" w:color="auto" w:fill="CCCCCC"/>
          </w:tcPr>
          <w:p w14:paraId="2BB55EFA" w14:textId="77777777" w:rsidR="00205F96" w:rsidRDefault="007523CE">
            <w:pPr>
              <w:pStyle w:val="TableParagraph"/>
              <w:spacing w:before="89"/>
              <w:ind w:right="4"/>
              <w:jc w:val="center"/>
              <w:rPr>
                <w:sz w:val="16"/>
              </w:rPr>
            </w:pPr>
            <w:r>
              <w:rPr>
                <w:sz w:val="16"/>
              </w:rPr>
              <w:t>2</w:t>
            </w:r>
          </w:p>
        </w:tc>
        <w:tc>
          <w:tcPr>
            <w:tcW w:w="5436" w:type="dxa"/>
            <w:tcBorders>
              <w:right w:val="nil"/>
            </w:tcBorders>
            <w:shd w:val="clear" w:color="auto" w:fill="CCCCCC"/>
          </w:tcPr>
          <w:p w14:paraId="68096E1E" w14:textId="77777777" w:rsidR="00205F96" w:rsidRDefault="007523CE">
            <w:pPr>
              <w:pStyle w:val="TableParagraph"/>
              <w:spacing w:line="179" w:lineRule="exact"/>
              <w:ind w:left="86"/>
              <w:rPr>
                <w:sz w:val="16"/>
              </w:rPr>
            </w:pPr>
            <w:r>
              <w:rPr>
                <w:sz w:val="16"/>
              </w:rPr>
              <w:t>Si el hecho llegara a presentarse tendría un bajo impacto con efectos</w:t>
            </w:r>
          </w:p>
          <w:p w14:paraId="4CD251CF" w14:textId="77777777" w:rsidR="00205F96" w:rsidRDefault="007523CE">
            <w:pPr>
              <w:pStyle w:val="TableParagraph"/>
              <w:spacing w:before="1" w:line="168" w:lineRule="exact"/>
              <w:ind w:left="86"/>
              <w:rPr>
                <w:sz w:val="16"/>
              </w:rPr>
            </w:pPr>
            <w:r>
              <w:rPr>
                <w:sz w:val="16"/>
              </w:rPr>
              <w:t>fácilmente corregibles.</w:t>
            </w:r>
          </w:p>
        </w:tc>
      </w:tr>
      <w:tr w:rsidR="00205F96" w14:paraId="07B85D25" w14:textId="77777777">
        <w:trPr>
          <w:trHeight w:val="324"/>
          <w:tblCellSpacing w:w="21" w:type="dxa"/>
        </w:trPr>
        <w:tc>
          <w:tcPr>
            <w:tcW w:w="1770" w:type="dxa"/>
            <w:tcBorders>
              <w:left w:val="nil"/>
              <w:right w:val="nil"/>
            </w:tcBorders>
            <w:shd w:val="clear" w:color="auto" w:fill="F1F1F1"/>
          </w:tcPr>
          <w:p w14:paraId="045FDDCA" w14:textId="77777777" w:rsidR="00205F96" w:rsidRDefault="007523CE">
            <w:pPr>
              <w:pStyle w:val="TableParagraph"/>
              <w:spacing w:before="89"/>
              <w:ind w:left="238" w:right="210"/>
              <w:jc w:val="center"/>
              <w:rPr>
                <w:sz w:val="16"/>
              </w:rPr>
            </w:pPr>
            <w:r>
              <w:rPr>
                <w:sz w:val="16"/>
              </w:rPr>
              <w:t>MODERADO</w:t>
            </w:r>
          </w:p>
        </w:tc>
        <w:tc>
          <w:tcPr>
            <w:tcW w:w="1196" w:type="dxa"/>
            <w:tcBorders>
              <w:left w:val="nil"/>
            </w:tcBorders>
            <w:shd w:val="clear" w:color="auto" w:fill="F1F1F1"/>
          </w:tcPr>
          <w:p w14:paraId="6CCC459A" w14:textId="77777777" w:rsidR="00205F96" w:rsidRDefault="007523CE">
            <w:pPr>
              <w:pStyle w:val="TableParagraph"/>
              <w:spacing w:before="89"/>
              <w:ind w:right="4"/>
              <w:jc w:val="center"/>
              <w:rPr>
                <w:sz w:val="16"/>
              </w:rPr>
            </w:pPr>
            <w:r>
              <w:rPr>
                <w:sz w:val="16"/>
              </w:rPr>
              <w:t>3</w:t>
            </w:r>
          </w:p>
        </w:tc>
        <w:tc>
          <w:tcPr>
            <w:tcW w:w="5436" w:type="dxa"/>
            <w:tcBorders>
              <w:right w:val="nil"/>
            </w:tcBorders>
            <w:shd w:val="clear" w:color="auto" w:fill="F1F1F1"/>
          </w:tcPr>
          <w:p w14:paraId="73972020" w14:textId="77777777" w:rsidR="00205F96" w:rsidRDefault="007523CE">
            <w:pPr>
              <w:pStyle w:val="TableParagraph"/>
              <w:spacing w:before="2" w:line="182" w:lineRule="exact"/>
              <w:ind w:left="86" w:right="173"/>
              <w:rPr>
                <w:sz w:val="16"/>
              </w:rPr>
            </w:pPr>
            <w:r>
              <w:rPr>
                <w:sz w:val="16"/>
              </w:rPr>
              <w:t xml:space="preserve">Si el hecho llegare a presentarse tendría un mediano impacto </w:t>
            </w:r>
            <w:proofErr w:type="gramStart"/>
            <w:r>
              <w:rPr>
                <w:sz w:val="16"/>
              </w:rPr>
              <w:t>con  efectos</w:t>
            </w:r>
            <w:proofErr w:type="gramEnd"/>
            <w:r>
              <w:rPr>
                <w:spacing w:val="-2"/>
                <w:sz w:val="16"/>
              </w:rPr>
              <w:t xml:space="preserve"> </w:t>
            </w:r>
            <w:r>
              <w:rPr>
                <w:sz w:val="16"/>
              </w:rPr>
              <w:t>remediables.</w:t>
            </w:r>
          </w:p>
        </w:tc>
      </w:tr>
      <w:tr w:rsidR="00205F96" w14:paraId="55EE0EA8" w14:textId="77777777">
        <w:trPr>
          <w:trHeight w:val="324"/>
          <w:tblCellSpacing w:w="21" w:type="dxa"/>
        </w:trPr>
        <w:tc>
          <w:tcPr>
            <w:tcW w:w="1770" w:type="dxa"/>
            <w:tcBorders>
              <w:left w:val="nil"/>
              <w:right w:val="nil"/>
            </w:tcBorders>
            <w:shd w:val="clear" w:color="auto" w:fill="CCCCCC"/>
          </w:tcPr>
          <w:p w14:paraId="46DA0F1C" w14:textId="77777777" w:rsidR="00205F96" w:rsidRDefault="007523CE">
            <w:pPr>
              <w:pStyle w:val="TableParagraph"/>
              <w:spacing w:before="89"/>
              <w:ind w:left="239" w:right="205"/>
              <w:jc w:val="center"/>
              <w:rPr>
                <w:sz w:val="16"/>
              </w:rPr>
            </w:pPr>
            <w:r>
              <w:rPr>
                <w:sz w:val="16"/>
              </w:rPr>
              <w:t>MAYOR</w:t>
            </w:r>
          </w:p>
        </w:tc>
        <w:tc>
          <w:tcPr>
            <w:tcW w:w="1196" w:type="dxa"/>
            <w:tcBorders>
              <w:left w:val="nil"/>
            </w:tcBorders>
            <w:shd w:val="clear" w:color="auto" w:fill="CCCCCC"/>
          </w:tcPr>
          <w:p w14:paraId="368287A1" w14:textId="77777777" w:rsidR="00205F96" w:rsidRDefault="007523CE">
            <w:pPr>
              <w:pStyle w:val="TableParagraph"/>
              <w:spacing w:before="89"/>
              <w:ind w:right="4"/>
              <w:jc w:val="center"/>
              <w:rPr>
                <w:sz w:val="16"/>
              </w:rPr>
            </w:pPr>
            <w:r>
              <w:rPr>
                <w:sz w:val="16"/>
              </w:rPr>
              <w:t>4</w:t>
            </w:r>
          </w:p>
        </w:tc>
        <w:tc>
          <w:tcPr>
            <w:tcW w:w="5436" w:type="dxa"/>
            <w:tcBorders>
              <w:right w:val="nil"/>
            </w:tcBorders>
            <w:shd w:val="clear" w:color="auto" w:fill="CCCCCC"/>
          </w:tcPr>
          <w:p w14:paraId="4899F8E4" w14:textId="77777777" w:rsidR="00205F96" w:rsidRDefault="007523CE">
            <w:pPr>
              <w:pStyle w:val="TableParagraph"/>
              <w:spacing w:before="2" w:line="182" w:lineRule="exact"/>
              <w:ind w:left="86"/>
              <w:rPr>
                <w:sz w:val="16"/>
              </w:rPr>
            </w:pPr>
            <w:r>
              <w:rPr>
                <w:sz w:val="16"/>
              </w:rPr>
              <w:t>Si el hecho llegara a presentarse tendría impacto medio alto y sería considerado como gravísimo</w:t>
            </w:r>
          </w:p>
        </w:tc>
      </w:tr>
      <w:tr w:rsidR="00205F96" w14:paraId="30A5314D" w14:textId="77777777">
        <w:trPr>
          <w:trHeight w:val="325"/>
          <w:tblCellSpacing w:w="21" w:type="dxa"/>
        </w:trPr>
        <w:tc>
          <w:tcPr>
            <w:tcW w:w="1770" w:type="dxa"/>
            <w:tcBorders>
              <w:left w:val="nil"/>
              <w:bottom w:val="nil"/>
              <w:right w:val="nil"/>
            </w:tcBorders>
            <w:shd w:val="clear" w:color="auto" w:fill="F1F1F1"/>
          </w:tcPr>
          <w:p w14:paraId="28B515FB" w14:textId="77777777" w:rsidR="00205F96" w:rsidRDefault="007523CE">
            <w:pPr>
              <w:pStyle w:val="TableParagraph"/>
              <w:spacing w:before="89"/>
              <w:ind w:left="239" w:right="206"/>
              <w:jc w:val="center"/>
              <w:rPr>
                <w:sz w:val="16"/>
              </w:rPr>
            </w:pPr>
            <w:r>
              <w:rPr>
                <w:sz w:val="16"/>
              </w:rPr>
              <w:t>CATASTROFICO</w:t>
            </w:r>
          </w:p>
        </w:tc>
        <w:tc>
          <w:tcPr>
            <w:tcW w:w="1196" w:type="dxa"/>
            <w:tcBorders>
              <w:left w:val="nil"/>
              <w:bottom w:val="nil"/>
            </w:tcBorders>
            <w:shd w:val="clear" w:color="auto" w:fill="F1F1F1"/>
          </w:tcPr>
          <w:p w14:paraId="4618F495" w14:textId="77777777" w:rsidR="00205F96" w:rsidRDefault="007523CE">
            <w:pPr>
              <w:pStyle w:val="TableParagraph"/>
              <w:spacing w:before="89"/>
              <w:ind w:right="4"/>
              <w:jc w:val="center"/>
              <w:rPr>
                <w:sz w:val="16"/>
              </w:rPr>
            </w:pPr>
            <w:r>
              <w:rPr>
                <w:sz w:val="16"/>
              </w:rPr>
              <w:t>5</w:t>
            </w:r>
          </w:p>
        </w:tc>
        <w:tc>
          <w:tcPr>
            <w:tcW w:w="5436" w:type="dxa"/>
            <w:tcBorders>
              <w:bottom w:val="nil"/>
              <w:right w:val="nil"/>
            </w:tcBorders>
            <w:shd w:val="clear" w:color="auto" w:fill="F1F1F1"/>
          </w:tcPr>
          <w:p w14:paraId="466BCD06" w14:textId="77777777" w:rsidR="00205F96" w:rsidRDefault="007523CE">
            <w:pPr>
              <w:pStyle w:val="TableParagraph"/>
              <w:spacing w:before="2" w:line="182" w:lineRule="exact"/>
              <w:ind w:left="86" w:right="173"/>
              <w:rPr>
                <w:sz w:val="16"/>
              </w:rPr>
            </w:pPr>
            <w:r>
              <w:rPr>
                <w:sz w:val="16"/>
              </w:rPr>
              <w:t xml:space="preserve">Si el hecho llegara a presentarse, tendría un alto impacto con efectos </w:t>
            </w:r>
            <w:proofErr w:type="gramStart"/>
            <w:r>
              <w:rPr>
                <w:sz w:val="16"/>
              </w:rPr>
              <w:t>a  la</w:t>
            </w:r>
            <w:proofErr w:type="gramEnd"/>
            <w:r>
              <w:rPr>
                <w:sz w:val="16"/>
              </w:rPr>
              <w:t xml:space="preserve"> entidad</w:t>
            </w:r>
            <w:r>
              <w:rPr>
                <w:spacing w:val="-1"/>
                <w:sz w:val="16"/>
              </w:rPr>
              <w:t xml:space="preserve"> </w:t>
            </w:r>
            <w:r>
              <w:rPr>
                <w:sz w:val="16"/>
              </w:rPr>
              <w:t>gravísimos.</w:t>
            </w:r>
          </w:p>
        </w:tc>
      </w:tr>
    </w:tbl>
    <w:p w14:paraId="4C6133CF" w14:textId="77777777" w:rsidR="00205F96" w:rsidRDefault="007523CE">
      <w:pPr>
        <w:ind w:right="137"/>
        <w:jc w:val="center"/>
        <w:rPr>
          <w:sz w:val="16"/>
        </w:rPr>
      </w:pPr>
      <w:r>
        <w:rPr>
          <w:color w:val="44536A"/>
          <w:sz w:val="16"/>
        </w:rPr>
        <w:t>Tabla 2. Niveles de impacto del riesgo</w:t>
      </w:r>
    </w:p>
    <w:p w14:paraId="480D6810" w14:textId="77777777" w:rsidR="00205F96" w:rsidRDefault="00205F96">
      <w:pPr>
        <w:pStyle w:val="Textoindependiente"/>
        <w:rPr>
          <w:sz w:val="18"/>
        </w:rPr>
      </w:pPr>
    </w:p>
    <w:p w14:paraId="455DFBD0" w14:textId="77777777" w:rsidR="00205F96" w:rsidRDefault="00205F96">
      <w:pPr>
        <w:pStyle w:val="Textoindependiente"/>
        <w:spacing w:before="6"/>
        <w:rPr>
          <w:sz w:val="23"/>
        </w:rPr>
      </w:pPr>
    </w:p>
    <w:p w14:paraId="419237C6" w14:textId="07FCEB4C" w:rsidR="00205F96" w:rsidRDefault="007523CE">
      <w:pPr>
        <w:pStyle w:val="Textoindependiente"/>
        <w:spacing w:line="360" w:lineRule="auto"/>
        <w:ind w:left="522" w:right="654"/>
        <w:jc w:val="both"/>
      </w:pPr>
      <w:r>
        <w:t xml:space="preserve">Cabe recordar que al momento de generar el impacto en el Riesgo de Corrupción solo </w:t>
      </w:r>
      <w:r w:rsidR="00286BFD">
        <w:t>aplicarán</w:t>
      </w:r>
      <w:r>
        <w:t xml:space="preserve"> el nivel de: moderado, mayor y catastrófico debido a que esta clase de riesgos siempre serán significativos; en este orden de ideas, no aplican los niveles de impacto insignificante y menor, que sí aplican para los demás riesgos.</w:t>
      </w:r>
    </w:p>
    <w:p w14:paraId="21727F46" w14:textId="77777777" w:rsidR="00205F96" w:rsidRDefault="00205F96">
      <w:pPr>
        <w:pStyle w:val="Textoindependiente"/>
        <w:spacing w:before="10"/>
        <w:rPr>
          <w:sz w:val="23"/>
        </w:rPr>
      </w:pPr>
    </w:p>
    <w:p w14:paraId="408959D3" w14:textId="77777777" w:rsidR="00205F96" w:rsidRDefault="007523CE">
      <w:pPr>
        <w:pStyle w:val="Textoindependiente"/>
        <w:ind w:left="522"/>
        <w:jc w:val="both"/>
      </w:pPr>
      <w:r>
        <w:rPr>
          <w:color w:val="5B9BD4"/>
          <w:u w:val="single" w:color="5B9BD4"/>
        </w:rPr>
        <w:t>NIVEL DE RIESGO</w:t>
      </w:r>
    </w:p>
    <w:p w14:paraId="7047D2BC" w14:textId="77777777" w:rsidR="00205F96" w:rsidRDefault="00205F96">
      <w:pPr>
        <w:pStyle w:val="Textoindependiente"/>
        <w:rPr>
          <w:sz w:val="16"/>
        </w:rPr>
      </w:pPr>
    </w:p>
    <w:p w14:paraId="0E6C6365" w14:textId="42CCA950" w:rsidR="00205F96" w:rsidRDefault="007523CE">
      <w:pPr>
        <w:pStyle w:val="Textoindependiente"/>
        <w:spacing w:before="94" w:line="360" w:lineRule="auto"/>
        <w:ind w:left="522" w:right="661"/>
        <w:jc w:val="both"/>
      </w:pPr>
      <w:r>
        <w:t>El nivel del riesgo se determina hallando la probabilidad y el impacto del riesgo propuesto es decir la multiplicación (magnitud) entre el valor asignado a la probabilidad y el valor asignado a el impacto.</w:t>
      </w:r>
    </w:p>
    <w:p w14:paraId="6F2DDF26" w14:textId="77777777" w:rsidR="00205F96" w:rsidRDefault="00205F96">
      <w:pPr>
        <w:spacing w:line="360" w:lineRule="auto"/>
        <w:jc w:val="both"/>
        <w:sectPr w:rsidR="00205F96">
          <w:pgSz w:w="12250" w:h="15850"/>
          <w:pgMar w:top="1980" w:right="1040" w:bottom="280" w:left="1180" w:header="713" w:footer="0" w:gutter="0"/>
          <w:cols w:space="720"/>
        </w:sectPr>
      </w:pPr>
    </w:p>
    <w:p w14:paraId="4DD69D41" w14:textId="77777777" w:rsidR="00205F96" w:rsidRDefault="00205F96">
      <w:pPr>
        <w:pStyle w:val="Textoindependiente"/>
        <w:rPr>
          <w:sz w:val="20"/>
        </w:rPr>
      </w:pPr>
    </w:p>
    <w:p w14:paraId="3D5BA88C" w14:textId="77777777" w:rsidR="00205F96" w:rsidRDefault="00205F96">
      <w:pPr>
        <w:pStyle w:val="Textoindependiente"/>
        <w:spacing w:before="5"/>
      </w:pPr>
    </w:p>
    <w:tbl>
      <w:tblPr>
        <w:tblStyle w:val="TableNormal"/>
        <w:tblW w:w="0" w:type="auto"/>
        <w:tblInd w:w="2017" w:type="dxa"/>
        <w:tblBorders>
          <w:top w:val="single" w:sz="18" w:space="0" w:color="CCCCCC"/>
          <w:left w:val="single" w:sz="18" w:space="0" w:color="CCCCCC"/>
          <w:bottom w:val="single" w:sz="18" w:space="0" w:color="CCCCCC"/>
          <w:right w:val="single" w:sz="18" w:space="0" w:color="CCCCCC"/>
          <w:insideH w:val="single" w:sz="18" w:space="0" w:color="CCCCCC"/>
          <w:insideV w:val="single" w:sz="18" w:space="0" w:color="CCCCCC"/>
        </w:tblBorders>
        <w:tblLayout w:type="fixed"/>
        <w:tblLook w:val="01E0" w:firstRow="1" w:lastRow="1" w:firstColumn="1" w:lastColumn="1" w:noHBand="0" w:noVBand="0"/>
      </w:tblPr>
      <w:tblGrid>
        <w:gridCol w:w="2921"/>
        <w:gridCol w:w="305"/>
        <w:gridCol w:w="2333"/>
        <w:gridCol w:w="304"/>
      </w:tblGrid>
      <w:tr w:rsidR="00205F96" w14:paraId="0528D177" w14:textId="77777777">
        <w:trPr>
          <w:trHeight w:val="293"/>
        </w:trPr>
        <w:tc>
          <w:tcPr>
            <w:tcW w:w="2921" w:type="dxa"/>
            <w:tcBorders>
              <w:top w:val="nil"/>
              <w:left w:val="nil"/>
              <w:right w:val="nil"/>
            </w:tcBorders>
          </w:tcPr>
          <w:p w14:paraId="005DC5D9" w14:textId="77777777" w:rsidR="00205F96" w:rsidRDefault="007523CE">
            <w:pPr>
              <w:pStyle w:val="TableParagraph"/>
              <w:spacing w:line="179" w:lineRule="exact"/>
              <w:ind w:left="1243"/>
              <w:rPr>
                <w:b/>
                <w:sz w:val="16"/>
              </w:rPr>
            </w:pPr>
            <w:r>
              <w:rPr>
                <w:b/>
                <w:sz w:val="16"/>
              </w:rPr>
              <w:t>IMPACTO</w:t>
            </w:r>
          </w:p>
        </w:tc>
        <w:tc>
          <w:tcPr>
            <w:tcW w:w="305" w:type="dxa"/>
            <w:tcBorders>
              <w:top w:val="nil"/>
              <w:left w:val="nil"/>
              <w:right w:val="nil"/>
            </w:tcBorders>
          </w:tcPr>
          <w:p w14:paraId="287BD825" w14:textId="77777777" w:rsidR="00205F96" w:rsidRDefault="00205F96">
            <w:pPr>
              <w:pStyle w:val="TableParagraph"/>
              <w:rPr>
                <w:rFonts w:ascii="Times New Roman"/>
                <w:sz w:val="20"/>
              </w:rPr>
            </w:pPr>
          </w:p>
        </w:tc>
        <w:tc>
          <w:tcPr>
            <w:tcW w:w="2333" w:type="dxa"/>
            <w:tcBorders>
              <w:top w:val="nil"/>
              <w:left w:val="nil"/>
              <w:right w:val="nil"/>
            </w:tcBorders>
          </w:tcPr>
          <w:p w14:paraId="321FD3C4" w14:textId="77777777" w:rsidR="00205F96" w:rsidRDefault="007523CE">
            <w:pPr>
              <w:pStyle w:val="TableParagraph"/>
              <w:spacing w:line="179" w:lineRule="exact"/>
              <w:ind w:left="706"/>
              <w:rPr>
                <w:b/>
                <w:sz w:val="16"/>
              </w:rPr>
            </w:pPr>
            <w:r>
              <w:rPr>
                <w:b/>
                <w:sz w:val="16"/>
              </w:rPr>
              <w:t>PROBABILIDAD</w:t>
            </w:r>
          </w:p>
        </w:tc>
        <w:tc>
          <w:tcPr>
            <w:tcW w:w="304" w:type="dxa"/>
            <w:tcBorders>
              <w:top w:val="nil"/>
              <w:left w:val="nil"/>
              <w:bottom w:val="single" w:sz="12" w:space="0" w:color="CCCCCC"/>
              <w:right w:val="nil"/>
            </w:tcBorders>
          </w:tcPr>
          <w:p w14:paraId="0A0BE3A4" w14:textId="77777777" w:rsidR="00205F96" w:rsidRDefault="00205F96">
            <w:pPr>
              <w:pStyle w:val="TableParagraph"/>
              <w:rPr>
                <w:rFonts w:ascii="Times New Roman"/>
                <w:sz w:val="20"/>
              </w:rPr>
            </w:pPr>
          </w:p>
        </w:tc>
      </w:tr>
      <w:tr w:rsidR="00205F96" w14:paraId="0A9FE0BD" w14:textId="77777777">
        <w:trPr>
          <w:trHeight w:val="291"/>
        </w:trPr>
        <w:tc>
          <w:tcPr>
            <w:tcW w:w="2921" w:type="dxa"/>
            <w:tcBorders>
              <w:top w:val="single" w:sz="12" w:space="0" w:color="666666"/>
              <w:left w:val="nil"/>
              <w:bottom w:val="single" w:sz="2" w:space="0" w:color="666666"/>
              <w:right w:val="single" w:sz="2" w:space="0" w:color="666666"/>
            </w:tcBorders>
            <w:shd w:val="clear" w:color="auto" w:fill="CCCCCC"/>
          </w:tcPr>
          <w:p w14:paraId="09F86F44" w14:textId="77777777" w:rsidR="00205F96" w:rsidRDefault="007523CE">
            <w:pPr>
              <w:pStyle w:val="TableParagraph"/>
              <w:spacing w:before="43"/>
              <w:ind w:left="816"/>
              <w:rPr>
                <w:b/>
                <w:sz w:val="16"/>
              </w:rPr>
            </w:pPr>
            <w:r>
              <w:rPr>
                <w:b/>
                <w:sz w:val="16"/>
              </w:rPr>
              <w:t>INSIGNIFICANTE</w:t>
            </w:r>
          </w:p>
        </w:tc>
        <w:tc>
          <w:tcPr>
            <w:tcW w:w="305" w:type="dxa"/>
            <w:tcBorders>
              <w:top w:val="single" w:sz="12" w:space="0" w:color="666666"/>
              <w:left w:val="single" w:sz="2" w:space="0" w:color="666666"/>
              <w:bottom w:val="single" w:sz="2" w:space="0" w:color="666666"/>
              <w:right w:val="single" w:sz="2" w:space="0" w:color="666666"/>
            </w:tcBorders>
            <w:shd w:val="clear" w:color="auto" w:fill="CCCCCC"/>
          </w:tcPr>
          <w:p w14:paraId="1AD13D8D" w14:textId="77777777" w:rsidR="00205F96" w:rsidRDefault="007523CE">
            <w:pPr>
              <w:pStyle w:val="TableParagraph"/>
              <w:spacing w:before="46"/>
              <w:ind w:right="102"/>
              <w:jc w:val="right"/>
              <w:rPr>
                <w:sz w:val="16"/>
              </w:rPr>
            </w:pPr>
            <w:r>
              <w:rPr>
                <w:sz w:val="16"/>
              </w:rPr>
              <w:t>1</w:t>
            </w:r>
          </w:p>
        </w:tc>
        <w:tc>
          <w:tcPr>
            <w:tcW w:w="2333" w:type="dxa"/>
            <w:tcBorders>
              <w:top w:val="single" w:sz="12" w:space="0" w:color="666666"/>
              <w:left w:val="single" w:sz="2" w:space="0" w:color="666666"/>
              <w:bottom w:val="single" w:sz="2" w:space="0" w:color="666666"/>
              <w:right w:val="single" w:sz="2" w:space="0" w:color="666666"/>
            </w:tcBorders>
            <w:shd w:val="clear" w:color="auto" w:fill="CCCCCC"/>
          </w:tcPr>
          <w:p w14:paraId="68330663" w14:textId="77777777" w:rsidR="00205F96" w:rsidRDefault="007523CE">
            <w:pPr>
              <w:pStyle w:val="TableParagraph"/>
              <w:spacing w:before="46"/>
              <w:ind w:left="800" w:right="801"/>
              <w:jc w:val="center"/>
              <w:rPr>
                <w:sz w:val="16"/>
              </w:rPr>
            </w:pPr>
            <w:r>
              <w:rPr>
                <w:sz w:val="16"/>
              </w:rPr>
              <w:t>RARO</w:t>
            </w:r>
          </w:p>
        </w:tc>
        <w:tc>
          <w:tcPr>
            <w:tcW w:w="304" w:type="dxa"/>
            <w:tcBorders>
              <w:top w:val="single" w:sz="12" w:space="0" w:color="666666"/>
              <w:left w:val="single" w:sz="2" w:space="0" w:color="666666"/>
              <w:bottom w:val="single" w:sz="2" w:space="0" w:color="666666"/>
              <w:right w:val="nil"/>
            </w:tcBorders>
            <w:shd w:val="clear" w:color="auto" w:fill="CCCCCC"/>
          </w:tcPr>
          <w:p w14:paraId="0888FEB3" w14:textId="77777777" w:rsidR="00205F96" w:rsidRDefault="007523CE">
            <w:pPr>
              <w:pStyle w:val="TableParagraph"/>
              <w:spacing w:before="46"/>
              <w:ind w:right="103"/>
              <w:jc w:val="right"/>
              <w:rPr>
                <w:sz w:val="16"/>
              </w:rPr>
            </w:pPr>
            <w:r>
              <w:rPr>
                <w:sz w:val="16"/>
              </w:rPr>
              <w:t>1</w:t>
            </w:r>
          </w:p>
        </w:tc>
      </w:tr>
      <w:tr w:rsidR="00205F96" w14:paraId="2A03953F" w14:textId="77777777">
        <w:trPr>
          <w:trHeight w:val="282"/>
        </w:trPr>
        <w:tc>
          <w:tcPr>
            <w:tcW w:w="2921" w:type="dxa"/>
            <w:tcBorders>
              <w:top w:val="single" w:sz="2" w:space="0" w:color="CCCCCC"/>
              <w:left w:val="nil"/>
              <w:bottom w:val="single" w:sz="2" w:space="0" w:color="CCCCCC"/>
              <w:right w:val="single" w:sz="2" w:space="0" w:color="666666"/>
            </w:tcBorders>
          </w:tcPr>
          <w:p w14:paraId="327D5F9E" w14:textId="77777777" w:rsidR="00205F96" w:rsidRDefault="007523CE">
            <w:pPr>
              <w:pStyle w:val="TableParagraph"/>
              <w:spacing w:before="44"/>
              <w:ind w:left="963" w:right="959"/>
              <w:jc w:val="center"/>
              <w:rPr>
                <w:b/>
                <w:sz w:val="16"/>
              </w:rPr>
            </w:pPr>
            <w:r>
              <w:rPr>
                <w:b/>
                <w:sz w:val="16"/>
              </w:rPr>
              <w:t>MENOR</w:t>
            </w:r>
          </w:p>
        </w:tc>
        <w:tc>
          <w:tcPr>
            <w:tcW w:w="305" w:type="dxa"/>
            <w:tcBorders>
              <w:top w:val="single" w:sz="2" w:space="0" w:color="CCCCCC"/>
              <w:left w:val="single" w:sz="2" w:space="0" w:color="666666"/>
              <w:bottom w:val="single" w:sz="2" w:space="0" w:color="CCCCCC"/>
              <w:right w:val="single" w:sz="2" w:space="0" w:color="666666"/>
            </w:tcBorders>
          </w:tcPr>
          <w:p w14:paraId="0ECA09A4" w14:textId="77777777" w:rsidR="00205F96" w:rsidRDefault="007523CE">
            <w:pPr>
              <w:pStyle w:val="TableParagraph"/>
              <w:spacing w:before="46"/>
              <w:ind w:right="102"/>
              <w:jc w:val="right"/>
              <w:rPr>
                <w:sz w:val="16"/>
              </w:rPr>
            </w:pPr>
            <w:r>
              <w:rPr>
                <w:sz w:val="16"/>
              </w:rPr>
              <w:t>2</w:t>
            </w:r>
          </w:p>
        </w:tc>
        <w:tc>
          <w:tcPr>
            <w:tcW w:w="2333" w:type="dxa"/>
            <w:tcBorders>
              <w:top w:val="single" w:sz="2" w:space="0" w:color="CCCCCC"/>
              <w:left w:val="single" w:sz="2" w:space="0" w:color="666666"/>
              <w:bottom w:val="single" w:sz="2" w:space="0" w:color="CCCCCC"/>
              <w:right w:val="single" w:sz="2" w:space="0" w:color="666666"/>
            </w:tcBorders>
          </w:tcPr>
          <w:p w14:paraId="77E098DD" w14:textId="77777777" w:rsidR="00205F96" w:rsidRDefault="007523CE">
            <w:pPr>
              <w:pStyle w:val="TableParagraph"/>
              <w:spacing w:before="46"/>
              <w:ind w:left="643"/>
              <w:rPr>
                <w:sz w:val="16"/>
              </w:rPr>
            </w:pPr>
            <w:r>
              <w:rPr>
                <w:sz w:val="16"/>
              </w:rPr>
              <w:t>IMPROBABLE</w:t>
            </w:r>
          </w:p>
        </w:tc>
        <w:tc>
          <w:tcPr>
            <w:tcW w:w="304" w:type="dxa"/>
            <w:tcBorders>
              <w:top w:val="single" w:sz="2" w:space="0" w:color="CCCCCC"/>
              <w:left w:val="single" w:sz="2" w:space="0" w:color="666666"/>
              <w:bottom w:val="single" w:sz="2" w:space="0" w:color="CCCCCC"/>
              <w:right w:val="nil"/>
            </w:tcBorders>
          </w:tcPr>
          <w:p w14:paraId="7E5550A4" w14:textId="77777777" w:rsidR="00205F96" w:rsidRDefault="007523CE">
            <w:pPr>
              <w:pStyle w:val="TableParagraph"/>
              <w:spacing w:before="46"/>
              <w:ind w:right="103"/>
              <w:jc w:val="right"/>
              <w:rPr>
                <w:sz w:val="16"/>
              </w:rPr>
            </w:pPr>
            <w:r>
              <w:rPr>
                <w:sz w:val="16"/>
              </w:rPr>
              <w:t>2</w:t>
            </w:r>
          </w:p>
        </w:tc>
      </w:tr>
      <w:tr w:rsidR="00205F96" w14:paraId="321398AE" w14:textId="77777777">
        <w:trPr>
          <w:trHeight w:val="302"/>
        </w:trPr>
        <w:tc>
          <w:tcPr>
            <w:tcW w:w="2921" w:type="dxa"/>
            <w:tcBorders>
              <w:top w:val="single" w:sz="2" w:space="0" w:color="666666"/>
              <w:left w:val="nil"/>
              <w:bottom w:val="single" w:sz="2" w:space="0" w:color="666666"/>
              <w:right w:val="single" w:sz="2" w:space="0" w:color="666666"/>
            </w:tcBorders>
            <w:shd w:val="clear" w:color="auto" w:fill="CCCCCC"/>
          </w:tcPr>
          <w:p w14:paraId="66815A7D" w14:textId="77777777" w:rsidR="00205F96" w:rsidRDefault="007523CE">
            <w:pPr>
              <w:pStyle w:val="TableParagraph"/>
              <w:spacing w:before="51"/>
              <w:ind w:left="963" w:right="964"/>
              <w:jc w:val="center"/>
              <w:rPr>
                <w:b/>
                <w:sz w:val="16"/>
              </w:rPr>
            </w:pPr>
            <w:r>
              <w:rPr>
                <w:b/>
                <w:sz w:val="16"/>
              </w:rPr>
              <w:t>MODERADO</w:t>
            </w:r>
          </w:p>
        </w:tc>
        <w:tc>
          <w:tcPr>
            <w:tcW w:w="305" w:type="dxa"/>
            <w:tcBorders>
              <w:top w:val="single" w:sz="2" w:space="0" w:color="666666"/>
              <w:left w:val="single" w:sz="2" w:space="0" w:color="666666"/>
              <w:bottom w:val="single" w:sz="2" w:space="0" w:color="666666"/>
              <w:right w:val="single" w:sz="2" w:space="0" w:color="666666"/>
            </w:tcBorders>
            <w:shd w:val="clear" w:color="auto" w:fill="CCCCCC"/>
          </w:tcPr>
          <w:p w14:paraId="0B796DFE" w14:textId="77777777" w:rsidR="00205F96" w:rsidRDefault="007523CE">
            <w:pPr>
              <w:pStyle w:val="TableParagraph"/>
              <w:spacing w:before="54"/>
              <w:ind w:right="102"/>
              <w:jc w:val="right"/>
              <w:rPr>
                <w:sz w:val="16"/>
              </w:rPr>
            </w:pPr>
            <w:r>
              <w:rPr>
                <w:sz w:val="16"/>
              </w:rPr>
              <w:t>3</w:t>
            </w:r>
          </w:p>
        </w:tc>
        <w:tc>
          <w:tcPr>
            <w:tcW w:w="2333" w:type="dxa"/>
            <w:tcBorders>
              <w:top w:val="single" w:sz="2" w:space="0" w:color="666666"/>
              <w:left w:val="single" w:sz="2" w:space="0" w:color="666666"/>
              <w:bottom w:val="single" w:sz="2" w:space="0" w:color="666666"/>
              <w:right w:val="single" w:sz="2" w:space="0" w:color="666666"/>
            </w:tcBorders>
            <w:shd w:val="clear" w:color="auto" w:fill="CCCCCC"/>
          </w:tcPr>
          <w:p w14:paraId="4C7D510F" w14:textId="77777777" w:rsidR="00205F96" w:rsidRDefault="007523CE">
            <w:pPr>
              <w:pStyle w:val="TableParagraph"/>
              <w:spacing w:before="54"/>
              <w:ind w:left="801" w:right="801"/>
              <w:jc w:val="center"/>
              <w:rPr>
                <w:sz w:val="16"/>
              </w:rPr>
            </w:pPr>
            <w:r>
              <w:rPr>
                <w:sz w:val="16"/>
              </w:rPr>
              <w:t>POSIBLE</w:t>
            </w:r>
          </w:p>
        </w:tc>
        <w:tc>
          <w:tcPr>
            <w:tcW w:w="304" w:type="dxa"/>
            <w:tcBorders>
              <w:top w:val="single" w:sz="2" w:space="0" w:color="666666"/>
              <w:left w:val="single" w:sz="2" w:space="0" w:color="666666"/>
              <w:bottom w:val="single" w:sz="2" w:space="0" w:color="666666"/>
              <w:right w:val="nil"/>
            </w:tcBorders>
            <w:shd w:val="clear" w:color="auto" w:fill="CCCCCC"/>
          </w:tcPr>
          <w:p w14:paraId="7E9B9798" w14:textId="77777777" w:rsidR="00205F96" w:rsidRDefault="007523CE">
            <w:pPr>
              <w:pStyle w:val="TableParagraph"/>
              <w:spacing w:before="54"/>
              <w:ind w:right="103"/>
              <w:jc w:val="right"/>
              <w:rPr>
                <w:sz w:val="16"/>
              </w:rPr>
            </w:pPr>
            <w:r>
              <w:rPr>
                <w:sz w:val="16"/>
              </w:rPr>
              <w:t>3</w:t>
            </w:r>
          </w:p>
        </w:tc>
      </w:tr>
      <w:tr w:rsidR="00205F96" w14:paraId="38EE6064" w14:textId="77777777">
        <w:trPr>
          <w:trHeight w:val="335"/>
        </w:trPr>
        <w:tc>
          <w:tcPr>
            <w:tcW w:w="2921" w:type="dxa"/>
            <w:tcBorders>
              <w:top w:val="single" w:sz="2" w:space="0" w:color="CCCCCC"/>
              <w:left w:val="nil"/>
              <w:bottom w:val="single" w:sz="2" w:space="0" w:color="CCCCCC"/>
              <w:right w:val="single" w:sz="2" w:space="0" w:color="666666"/>
            </w:tcBorders>
          </w:tcPr>
          <w:p w14:paraId="34D52BCB" w14:textId="77777777" w:rsidR="00205F96" w:rsidRDefault="007523CE">
            <w:pPr>
              <w:pStyle w:val="TableParagraph"/>
              <w:spacing w:before="68"/>
              <w:ind w:left="963" w:right="963"/>
              <w:jc w:val="center"/>
              <w:rPr>
                <w:b/>
                <w:sz w:val="16"/>
              </w:rPr>
            </w:pPr>
            <w:r>
              <w:rPr>
                <w:b/>
                <w:sz w:val="16"/>
              </w:rPr>
              <w:t>MAYOR</w:t>
            </w:r>
          </w:p>
        </w:tc>
        <w:tc>
          <w:tcPr>
            <w:tcW w:w="305" w:type="dxa"/>
            <w:tcBorders>
              <w:top w:val="single" w:sz="2" w:space="0" w:color="CCCCCC"/>
              <w:left w:val="single" w:sz="2" w:space="0" w:color="666666"/>
              <w:bottom w:val="single" w:sz="2" w:space="0" w:color="CCCCCC"/>
              <w:right w:val="single" w:sz="2" w:space="0" w:color="666666"/>
            </w:tcBorders>
          </w:tcPr>
          <w:p w14:paraId="70FDE9C1" w14:textId="77777777" w:rsidR="00205F96" w:rsidRDefault="007523CE">
            <w:pPr>
              <w:pStyle w:val="TableParagraph"/>
              <w:spacing w:before="70"/>
              <w:ind w:right="102"/>
              <w:jc w:val="right"/>
              <w:rPr>
                <w:sz w:val="16"/>
              </w:rPr>
            </w:pPr>
            <w:r>
              <w:rPr>
                <w:sz w:val="16"/>
              </w:rPr>
              <w:t>4</w:t>
            </w:r>
          </w:p>
        </w:tc>
        <w:tc>
          <w:tcPr>
            <w:tcW w:w="2333" w:type="dxa"/>
            <w:tcBorders>
              <w:top w:val="single" w:sz="2" w:space="0" w:color="CCCCCC"/>
              <w:left w:val="single" w:sz="2" w:space="0" w:color="666666"/>
              <w:bottom w:val="single" w:sz="2" w:space="0" w:color="CCCCCC"/>
              <w:right w:val="single" w:sz="2" w:space="0" w:color="666666"/>
            </w:tcBorders>
          </w:tcPr>
          <w:p w14:paraId="57FD773D" w14:textId="77777777" w:rsidR="00205F96" w:rsidRDefault="007523CE">
            <w:pPr>
              <w:pStyle w:val="TableParagraph"/>
              <w:spacing w:before="70"/>
              <w:ind w:left="732"/>
              <w:rPr>
                <w:sz w:val="16"/>
              </w:rPr>
            </w:pPr>
            <w:r>
              <w:rPr>
                <w:sz w:val="16"/>
              </w:rPr>
              <w:t>PROBABLE</w:t>
            </w:r>
          </w:p>
        </w:tc>
        <w:tc>
          <w:tcPr>
            <w:tcW w:w="304" w:type="dxa"/>
            <w:tcBorders>
              <w:top w:val="single" w:sz="2" w:space="0" w:color="CCCCCC"/>
              <w:left w:val="single" w:sz="2" w:space="0" w:color="666666"/>
              <w:bottom w:val="single" w:sz="2" w:space="0" w:color="CCCCCC"/>
              <w:right w:val="nil"/>
            </w:tcBorders>
          </w:tcPr>
          <w:p w14:paraId="31D44F2E" w14:textId="77777777" w:rsidR="00205F96" w:rsidRDefault="007523CE">
            <w:pPr>
              <w:pStyle w:val="TableParagraph"/>
              <w:spacing w:before="70"/>
              <w:ind w:right="103"/>
              <w:jc w:val="right"/>
              <w:rPr>
                <w:sz w:val="16"/>
              </w:rPr>
            </w:pPr>
            <w:r>
              <w:rPr>
                <w:sz w:val="16"/>
              </w:rPr>
              <w:t>4</w:t>
            </w:r>
          </w:p>
        </w:tc>
      </w:tr>
      <w:tr w:rsidR="00205F96" w14:paraId="64DAC71D" w14:textId="77777777">
        <w:trPr>
          <w:trHeight w:val="419"/>
        </w:trPr>
        <w:tc>
          <w:tcPr>
            <w:tcW w:w="2921" w:type="dxa"/>
            <w:tcBorders>
              <w:top w:val="single" w:sz="2" w:space="0" w:color="666666"/>
              <w:left w:val="nil"/>
              <w:bottom w:val="single" w:sz="2" w:space="0" w:color="666666"/>
              <w:right w:val="single" w:sz="2" w:space="0" w:color="666666"/>
            </w:tcBorders>
            <w:shd w:val="clear" w:color="auto" w:fill="CCCCCC"/>
          </w:tcPr>
          <w:p w14:paraId="2BF4BD83" w14:textId="77777777" w:rsidR="00205F96" w:rsidRDefault="007523CE">
            <w:pPr>
              <w:pStyle w:val="TableParagraph"/>
              <w:spacing w:before="111"/>
              <w:ind w:left="823"/>
              <w:rPr>
                <w:b/>
                <w:sz w:val="16"/>
              </w:rPr>
            </w:pPr>
            <w:r>
              <w:rPr>
                <w:b/>
                <w:sz w:val="16"/>
              </w:rPr>
              <w:t>CATASTRÓFICO</w:t>
            </w:r>
          </w:p>
        </w:tc>
        <w:tc>
          <w:tcPr>
            <w:tcW w:w="305" w:type="dxa"/>
            <w:tcBorders>
              <w:top w:val="single" w:sz="2" w:space="0" w:color="666666"/>
              <w:left w:val="single" w:sz="2" w:space="0" w:color="666666"/>
              <w:bottom w:val="single" w:sz="2" w:space="0" w:color="666666"/>
              <w:right w:val="single" w:sz="2" w:space="0" w:color="666666"/>
            </w:tcBorders>
            <w:shd w:val="clear" w:color="auto" w:fill="CCCCCC"/>
          </w:tcPr>
          <w:p w14:paraId="6717149E" w14:textId="77777777" w:rsidR="00205F96" w:rsidRDefault="007523CE">
            <w:pPr>
              <w:pStyle w:val="TableParagraph"/>
              <w:spacing w:before="114"/>
              <w:ind w:right="102"/>
              <w:jc w:val="right"/>
              <w:rPr>
                <w:sz w:val="16"/>
              </w:rPr>
            </w:pPr>
            <w:r>
              <w:rPr>
                <w:sz w:val="16"/>
              </w:rPr>
              <w:t>5</w:t>
            </w:r>
          </w:p>
        </w:tc>
        <w:tc>
          <w:tcPr>
            <w:tcW w:w="2333" w:type="dxa"/>
            <w:tcBorders>
              <w:top w:val="single" w:sz="2" w:space="0" w:color="666666"/>
              <w:left w:val="single" w:sz="2" w:space="0" w:color="666666"/>
              <w:bottom w:val="single" w:sz="2" w:space="0" w:color="666666"/>
              <w:right w:val="single" w:sz="2" w:space="0" w:color="666666"/>
            </w:tcBorders>
            <w:shd w:val="clear" w:color="auto" w:fill="CCCCCC"/>
          </w:tcPr>
          <w:p w14:paraId="7B7EDCEB" w14:textId="77777777" w:rsidR="00205F96" w:rsidRDefault="007523CE">
            <w:pPr>
              <w:pStyle w:val="TableParagraph"/>
              <w:spacing w:before="114"/>
              <w:ind w:left="607"/>
              <w:rPr>
                <w:sz w:val="16"/>
              </w:rPr>
            </w:pPr>
            <w:r>
              <w:rPr>
                <w:sz w:val="16"/>
              </w:rPr>
              <w:t>CASI SEGURO</w:t>
            </w:r>
          </w:p>
        </w:tc>
        <w:tc>
          <w:tcPr>
            <w:tcW w:w="304" w:type="dxa"/>
            <w:tcBorders>
              <w:top w:val="single" w:sz="2" w:space="0" w:color="666666"/>
              <w:left w:val="single" w:sz="2" w:space="0" w:color="666666"/>
              <w:bottom w:val="single" w:sz="2" w:space="0" w:color="666666"/>
              <w:right w:val="nil"/>
            </w:tcBorders>
            <w:shd w:val="clear" w:color="auto" w:fill="CCCCCC"/>
          </w:tcPr>
          <w:p w14:paraId="4CEE1650" w14:textId="77777777" w:rsidR="00205F96" w:rsidRDefault="007523CE">
            <w:pPr>
              <w:pStyle w:val="TableParagraph"/>
              <w:spacing w:before="114"/>
              <w:ind w:right="103"/>
              <w:jc w:val="right"/>
              <w:rPr>
                <w:sz w:val="16"/>
              </w:rPr>
            </w:pPr>
            <w:r>
              <w:rPr>
                <w:sz w:val="16"/>
              </w:rPr>
              <w:t>5</w:t>
            </w:r>
          </w:p>
        </w:tc>
      </w:tr>
    </w:tbl>
    <w:p w14:paraId="38158B63" w14:textId="77777777" w:rsidR="00205F96" w:rsidRDefault="007523CE">
      <w:pPr>
        <w:spacing w:line="180" w:lineRule="exact"/>
        <w:ind w:right="137"/>
        <w:jc w:val="center"/>
        <w:rPr>
          <w:sz w:val="16"/>
        </w:rPr>
      </w:pPr>
      <w:r>
        <w:rPr>
          <w:color w:val="44536A"/>
          <w:sz w:val="16"/>
        </w:rPr>
        <w:t>Tabla 3. Criterios</w:t>
      </w:r>
    </w:p>
    <w:p w14:paraId="2D91255D" w14:textId="77777777" w:rsidR="00205F96" w:rsidRDefault="00205F96">
      <w:pPr>
        <w:pStyle w:val="Textoindependiente"/>
        <w:spacing w:before="6"/>
        <w:rPr>
          <w:sz w:val="17"/>
        </w:rPr>
      </w:pPr>
    </w:p>
    <w:p w14:paraId="345336CE" w14:textId="3F642BC6" w:rsidR="00205F96" w:rsidRDefault="00D26766">
      <w:pPr>
        <w:spacing w:before="1" w:line="360" w:lineRule="auto"/>
        <w:ind w:left="522" w:right="658"/>
        <w:jc w:val="both"/>
        <w:rPr>
          <w:sz w:val="24"/>
        </w:rPr>
      </w:pPr>
      <w:r>
        <w:rPr>
          <w:noProof/>
        </w:rPr>
        <mc:AlternateContent>
          <mc:Choice Requires="wpg">
            <w:drawing>
              <wp:anchor distT="0" distB="0" distL="114300" distR="114300" simplePos="0" relativeHeight="486828544" behindDoc="1" locked="0" layoutInCell="1" allowOverlap="1" wp14:anchorId="75C2D95F" wp14:editId="55051785">
                <wp:simplePos x="0" y="0"/>
                <wp:positionH relativeFrom="page">
                  <wp:posOffset>1102360</wp:posOffset>
                </wp:positionH>
                <wp:positionV relativeFrom="paragraph">
                  <wp:posOffset>1053465</wp:posOffset>
                </wp:positionV>
                <wp:extent cx="5571490" cy="4867275"/>
                <wp:effectExtent l="0" t="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4867275"/>
                          <a:chOff x="1736" y="1659"/>
                          <a:chExt cx="8774" cy="7665"/>
                        </a:xfrm>
                      </wpg:grpSpPr>
                      <wps:wsp>
                        <wps:cNvPr id="13" name="AutoShape 12"/>
                        <wps:cNvSpPr>
                          <a:spLocks/>
                        </wps:cNvSpPr>
                        <wps:spPr bwMode="auto">
                          <a:xfrm>
                            <a:off x="1735" y="1658"/>
                            <a:ext cx="8774" cy="7665"/>
                          </a:xfrm>
                          <a:custGeom>
                            <a:avLst/>
                            <a:gdLst>
                              <a:gd name="T0" fmla="+- 0 6933 1736"/>
                              <a:gd name="T1" fmla="*/ T0 w 8774"/>
                              <a:gd name="T2" fmla="+- 0 9304 1659"/>
                              <a:gd name="T3" fmla="*/ 9304 h 7665"/>
                              <a:gd name="T4" fmla="+- 0 4911 1736"/>
                              <a:gd name="T5" fmla="*/ T4 w 8774"/>
                              <a:gd name="T6" fmla="+- 0 9304 1659"/>
                              <a:gd name="T7" fmla="*/ 9304 h 7665"/>
                              <a:gd name="T8" fmla="+- 0 4892 1736"/>
                              <a:gd name="T9" fmla="*/ T8 w 8774"/>
                              <a:gd name="T10" fmla="+- 0 9304 1659"/>
                              <a:gd name="T11" fmla="*/ 9304 h 7665"/>
                              <a:gd name="T12" fmla="+- 0 3526 1736"/>
                              <a:gd name="T13" fmla="*/ T12 w 8774"/>
                              <a:gd name="T14" fmla="+- 0 9304 1659"/>
                              <a:gd name="T15" fmla="*/ 9304 h 7665"/>
                              <a:gd name="T16" fmla="+- 0 2312 1736"/>
                              <a:gd name="T17" fmla="*/ T16 w 8774"/>
                              <a:gd name="T18" fmla="+- 0 9304 1659"/>
                              <a:gd name="T19" fmla="*/ 9304 h 7665"/>
                              <a:gd name="T20" fmla="+- 0 2292 1736"/>
                              <a:gd name="T21" fmla="*/ T20 w 8774"/>
                              <a:gd name="T22" fmla="+- 0 9304 1659"/>
                              <a:gd name="T23" fmla="*/ 9304 h 7665"/>
                              <a:gd name="T24" fmla="+- 0 1935 1736"/>
                              <a:gd name="T25" fmla="*/ T24 w 8774"/>
                              <a:gd name="T26" fmla="+- 0 9304 1659"/>
                              <a:gd name="T27" fmla="*/ 9304 h 7665"/>
                              <a:gd name="T28" fmla="+- 0 1755 1736"/>
                              <a:gd name="T29" fmla="*/ T28 w 8774"/>
                              <a:gd name="T30" fmla="+- 0 9304 1659"/>
                              <a:gd name="T31" fmla="*/ 9304 h 7665"/>
                              <a:gd name="T32" fmla="+- 0 1935 1736"/>
                              <a:gd name="T33" fmla="*/ T32 w 8774"/>
                              <a:gd name="T34" fmla="+- 0 1678 1659"/>
                              <a:gd name="T35" fmla="*/ 1678 h 7665"/>
                              <a:gd name="T36" fmla="+- 0 2307 1736"/>
                              <a:gd name="T37" fmla="*/ T36 w 8774"/>
                              <a:gd name="T38" fmla="+- 0 1678 1659"/>
                              <a:gd name="T39" fmla="*/ 1678 h 7665"/>
                              <a:gd name="T40" fmla="+- 0 2326 1736"/>
                              <a:gd name="T41" fmla="*/ T40 w 8774"/>
                              <a:gd name="T42" fmla="+- 0 1678 1659"/>
                              <a:gd name="T43" fmla="*/ 1678 h 7665"/>
                              <a:gd name="T44" fmla="+- 0 3545 1736"/>
                              <a:gd name="T45" fmla="*/ T44 w 8774"/>
                              <a:gd name="T46" fmla="+- 0 1678 1659"/>
                              <a:gd name="T47" fmla="*/ 1678 h 7665"/>
                              <a:gd name="T48" fmla="+- 0 4906 1736"/>
                              <a:gd name="T49" fmla="*/ T48 w 8774"/>
                              <a:gd name="T50" fmla="+- 0 1659 1659"/>
                              <a:gd name="T51" fmla="*/ 1659 h 7665"/>
                              <a:gd name="T52" fmla="+- 0 3526 1736"/>
                              <a:gd name="T53" fmla="*/ T52 w 8774"/>
                              <a:gd name="T54" fmla="+- 0 1659 1659"/>
                              <a:gd name="T55" fmla="*/ 1659 h 7665"/>
                              <a:gd name="T56" fmla="+- 0 2307 1736"/>
                              <a:gd name="T57" fmla="*/ T56 w 8774"/>
                              <a:gd name="T58" fmla="+- 0 1659 1659"/>
                              <a:gd name="T59" fmla="*/ 1659 h 7665"/>
                              <a:gd name="T60" fmla="+- 0 1954 1736"/>
                              <a:gd name="T61" fmla="*/ T60 w 8774"/>
                              <a:gd name="T62" fmla="+- 0 1659 1659"/>
                              <a:gd name="T63" fmla="*/ 1659 h 7665"/>
                              <a:gd name="T64" fmla="+- 0 1755 1736"/>
                              <a:gd name="T65" fmla="*/ T64 w 8774"/>
                              <a:gd name="T66" fmla="+- 0 1659 1659"/>
                              <a:gd name="T67" fmla="*/ 1659 h 7665"/>
                              <a:gd name="T68" fmla="+- 0 1736 1736"/>
                              <a:gd name="T69" fmla="*/ T68 w 8774"/>
                              <a:gd name="T70" fmla="+- 0 9323 1659"/>
                              <a:gd name="T71" fmla="*/ 9323 h 7665"/>
                              <a:gd name="T72" fmla="+- 0 1920 1736"/>
                              <a:gd name="T73" fmla="*/ T72 w 8774"/>
                              <a:gd name="T74" fmla="+- 0 9323 1659"/>
                              <a:gd name="T75" fmla="*/ 9323 h 7665"/>
                              <a:gd name="T76" fmla="+- 0 1940 1736"/>
                              <a:gd name="T77" fmla="*/ T76 w 8774"/>
                              <a:gd name="T78" fmla="+- 0 9323 1659"/>
                              <a:gd name="T79" fmla="*/ 9323 h 7665"/>
                              <a:gd name="T80" fmla="+- 0 2307 1736"/>
                              <a:gd name="T81" fmla="*/ T80 w 8774"/>
                              <a:gd name="T82" fmla="+- 0 9323 1659"/>
                              <a:gd name="T83" fmla="*/ 9323 h 7665"/>
                              <a:gd name="T84" fmla="+- 0 3512 1736"/>
                              <a:gd name="T85" fmla="*/ T84 w 8774"/>
                              <a:gd name="T86" fmla="+- 0 9323 1659"/>
                              <a:gd name="T87" fmla="*/ 9323 h 7665"/>
                              <a:gd name="T88" fmla="+- 0 3531 1736"/>
                              <a:gd name="T89" fmla="*/ T88 w 8774"/>
                              <a:gd name="T90" fmla="+- 0 9323 1659"/>
                              <a:gd name="T91" fmla="*/ 9323 h 7665"/>
                              <a:gd name="T92" fmla="+- 0 4906 1736"/>
                              <a:gd name="T93" fmla="*/ T92 w 8774"/>
                              <a:gd name="T94" fmla="+- 0 9323 1659"/>
                              <a:gd name="T95" fmla="*/ 9323 h 7665"/>
                              <a:gd name="T96" fmla="+- 0 6918 1736"/>
                              <a:gd name="T97" fmla="*/ T96 w 8774"/>
                              <a:gd name="T98" fmla="+- 0 9323 1659"/>
                              <a:gd name="T99" fmla="*/ 9323 h 7665"/>
                              <a:gd name="T100" fmla="+- 0 6937 1736"/>
                              <a:gd name="T101" fmla="*/ T100 w 8774"/>
                              <a:gd name="T102" fmla="+- 0 9323 1659"/>
                              <a:gd name="T103" fmla="*/ 9323 h 7665"/>
                              <a:gd name="T104" fmla="+- 0 8442 1736"/>
                              <a:gd name="T105" fmla="*/ T104 w 8774"/>
                              <a:gd name="T106" fmla="+- 0 9304 1659"/>
                              <a:gd name="T107" fmla="*/ 9304 h 7665"/>
                              <a:gd name="T108" fmla="+- 0 8423 1736"/>
                              <a:gd name="T109" fmla="*/ T108 w 8774"/>
                              <a:gd name="T110" fmla="+- 0 9304 1659"/>
                              <a:gd name="T111" fmla="*/ 9304 h 7665"/>
                              <a:gd name="T112" fmla="+- 0 6937 1736"/>
                              <a:gd name="T113" fmla="*/ T112 w 8774"/>
                              <a:gd name="T114" fmla="+- 0 9323 1659"/>
                              <a:gd name="T115" fmla="*/ 9323 h 7665"/>
                              <a:gd name="T116" fmla="+- 0 8437 1736"/>
                              <a:gd name="T117" fmla="*/ T116 w 8774"/>
                              <a:gd name="T118" fmla="+- 0 9323 1659"/>
                              <a:gd name="T119" fmla="*/ 9323 h 7665"/>
                              <a:gd name="T120" fmla="+- 0 8442 1736"/>
                              <a:gd name="T121" fmla="*/ T120 w 8774"/>
                              <a:gd name="T122" fmla="+- 0 9304 1659"/>
                              <a:gd name="T123" fmla="*/ 9304 h 7665"/>
                              <a:gd name="T124" fmla="+- 0 8437 1736"/>
                              <a:gd name="T125" fmla="*/ T124 w 8774"/>
                              <a:gd name="T126" fmla="+- 0 1659 1659"/>
                              <a:gd name="T127" fmla="*/ 1659 h 7665"/>
                              <a:gd name="T128" fmla="+- 0 6933 1736"/>
                              <a:gd name="T129" fmla="*/ T128 w 8774"/>
                              <a:gd name="T130" fmla="+- 0 1659 1659"/>
                              <a:gd name="T131" fmla="*/ 1659 h 7665"/>
                              <a:gd name="T132" fmla="+- 0 4907 1736"/>
                              <a:gd name="T133" fmla="*/ T132 w 8774"/>
                              <a:gd name="T134" fmla="+- 0 1659 1659"/>
                              <a:gd name="T135" fmla="*/ 1659 h 7665"/>
                              <a:gd name="T136" fmla="+- 0 4926 1736"/>
                              <a:gd name="T137" fmla="*/ T136 w 8774"/>
                              <a:gd name="T138" fmla="+- 0 1678 1659"/>
                              <a:gd name="T139" fmla="*/ 1678 h 7665"/>
                              <a:gd name="T140" fmla="+- 0 6952 1736"/>
                              <a:gd name="T141" fmla="*/ T140 w 8774"/>
                              <a:gd name="T142" fmla="+- 0 1678 1659"/>
                              <a:gd name="T143" fmla="*/ 1678 h 7665"/>
                              <a:gd name="T144" fmla="+- 0 8457 1736"/>
                              <a:gd name="T145" fmla="*/ T144 w 8774"/>
                              <a:gd name="T146" fmla="+- 0 1678 1659"/>
                              <a:gd name="T147" fmla="*/ 1678 h 7665"/>
                              <a:gd name="T148" fmla="+- 0 9172 1736"/>
                              <a:gd name="T149" fmla="*/ T148 w 8774"/>
                              <a:gd name="T150" fmla="+- 0 1659 1659"/>
                              <a:gd name="T151" fmla="*/ 1659 h 7665"/>
                              <a:gd name="T152" fmla="+- 0 8457 1736"/>
                              <a:gd name="T153" fmla="*/ T152 w 8774"/>
                              <a:gd name="T154" fmla="+- 0 1678 1659"/>
                              <a:gd name="T155" fmla="*/ 1678 h 7665"/>
                              <a:gd name="T156" fmla="+- 0 9172 1736"/>
                              <a:gd name="T157" fmla="*/ T156 w 8774"/>
                              <a:gd name="T158" fmla="+- 0 1659 1659"/>
                              <a:gd name="T159" fmla="*/ 1659 h 7665"/>
                              <a:gd name="T160" fmla="+- 0 9172 1736"/>
                              <a:gd name="T161" fmla="*/ T160 w 8774"/>
                              <a:gd name="T162" fmla="+- 0 1659 1659"/>
                              <a:gd name="T163" fmla="*/ 1659 h 7665"/>
                              <a:gd name="T164" fmla="+- 0 9192 1736"/>
                              <a:gd name="T165" fmla="*/ T164 w 8774"/>
                              <a:gd name="T166" fmla="+- 0 1678 1659"/>
                              <a:gd name="T167" fmla="*/ 1678 h 7665"/>
                              <a:gd name="T168" fmla="+- 0 10329 1736"/>
                              <a:gd name="T169" fmla="*/ T168 w 8774"/>
                              <a:gd name="T170" fmla="+- 0 1659 1659"/>
                              <a:gd name="T171" fmla="*/ 1659 h 7665"/>
                              <a:gd name="T172" fmla="+- 0 9192 1736"/>
                              <a:gd name="T173" fmla="*/ T172 w 8774"/>
                              <a:gd name="T174" fmla="+- 0 1659 1659"/>
                              <a:gd name="T175" fmla="*/ 1659 h 7665"/>
                              <a:gd name="T176" fmla="+- 0 10310 1736"/>
                              <a:gd name="T177" fmla="*/ T176 w 8774"/>
                              <a:gd name="T178" fmla="+- 0 1678 1659"/>
                              <a:gd name="T179" fmla="*/ 1678 h 7665"/>
                              <a:gd name="T180" fmla="+- 0 10329 1736"/>
                              <a:gd name="T181" fmla="*/ T180 w 8774"/>
                              <a:gd name="T182" fmla="+- 0 1659 1659"/>
                              <a:gd name="T183" fmla="*/ 1659 h 7665"/>
                              <a:gd name="T184" fmla="+- 0 10490 1736"/>
                              <a:gd name="T185" fmla="*/ T184 w 8774"/>
                              <a:gd name="T186" fmla="+- 0 1659 1659"/>
                              <a:gd name="T187" fmla="*/ 1659 h 7665"/>
                              <a:gd name="T188" fmla="+- 0 10329 1736"/>
                              <a:gd name="T189" fmla="*/ T188 w 8774"/>
                              <a:gd name="T190" fmla="+- 0 1678 1659"/>
                              <a:gd name="T191" fmla="*/ 1678 h 7665"/>
                              <a:gd name="T192" fmla="+- 0 10490 1736"/>
                              <a:gd name="T193" fmla="*/ T192 w 8774"/>
                              <a:gd name="T194" fmla="+- 0 9304 1659"/>
                              <a:gd name="T195" fmla="*/ 9304 h 7665"/>
                              <a:gd name="T196" fmla="+- 0 10310 1736"/>
                              <a:gd name="T197" fmla="*/ T196 w 8774"/>
                              <a:gd name="T198" fmla="+- 0 9304 1659"/>
                              <a:gd name="T199" fmla="*/ 9304 h 7665"/>
                              <a:gd name="T200" fmla="+- 0 9177 1736"/>
                              <a:gd name="T201" fmla="*/ T200 w 8774"/>
                              <a:gd name="T202" fmla="+- 0 9304 1659"/>
                              <a:gd name="T203" fmla="*/ 9304 h 7665"/>
                              <a:gd name="T204" fmla="+- 0 9158 1736"/>
                              <a:gd name="T205" fmla="*/ T204 w 8774"/>
                              <a:gd name="T206" fmla="+- 0 9304 1659"/>
                              <a:gd name="T207" fmla="*/ 9304 h 7665"/>
                              <a:gd name="T208" fmla="+- 0 8442 1736"/>
                              <a:gd name="T209" fmla="*/ T208 w 8774"/>
                              <a:gd name="T210" fmla="+- 0 9323 1659"/>
                              <a:gd name="T211" fmla="*/ 9323 h 7665"/>
                              <a:gd name="T212" fmla="+- 0 9172 1736"/>
                              <a:gd name="T213" fmla="*/ T212 w 8774"/>
                              <a:gd name="T214" fmla="+- 0 9323 1659"/>
                              <a:gd name="T215" fmla="*/ 9323 h 7665"/>
                              <a:gd name="T216" fmla="+- 0 10296 1736"/>
                              <a:gd name="T217" fmla="*/ T216 w 8774"/>
                              <a:gd name="T218" fmla="+- 0 9323 1659"/>
                              <a:gd name="T219" fmla="*/ 9323 h 7665"/>
                              <a:gd name="T220" fmla="+- 0 10315 1736"/>
                              <a:gd name="T221" fmla="*/ T220 w 8774"/>
                              <a:gd name="T222" fmla="+- 0 9323 1659"/>
                              <a:gd name="T223" fmla="*/ 9323 h 7665"/>
                              <a:gd name="T224" fmla="+- 0 10509 1736"/>
                              <a:gd name="T225" fmla="*/ T224 w 8774"/>
                              <a:gd name="T226" fmla="+- 0 9323 1659"/>
                              <a:gd name="T227" fmla="*/ 9323 h 7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774" h="7665">
                                <a:moveTo>
                                  <a:pt x="5201" y="7645"/>
                                </a:moveTo>
                                <a:lnTo>
                                  <a:pt x="5197" y="7645"/>
                                </a:lnTo>
                                <a:lnTo>
                                  <a:pt x="5182" y="7645"/>
                                </a:lnTo>
                                <a:lnTo>
                                  <a:pt x="3175" y="7645"/>
                                </a:lnTo>
                                <a:lnTo>
                                  <a:pt x="3170" y="7645"/>
                                </a:lnTo>
                                <a:lnTo>
                                  <a:pt x="3156" y="7645"/>
                                </a:lnTo>
                                <a:lnTo>
                                  <a:pt x="1795" y="7645"/>
                                </a:lnTo>
                                <a:lnTo>
                                  <a:pt x="1790" y="7645"/>
                                </a:lnTo>
                                <a:lnTo>
                                  <a:pt x="1776" y="7645"/>
                                </a:lnTo>
                                <a:lnTo>
                                  <a:pt x="576" y="7645"/>
                                </a:lnTo>
                                <a:lnTo>
                                  <a:pt x="571" y="7645"/>
                                </a:lnTo>
                                <a:lnTo>
                                  <a:pt x="556" y="7645"/>
                                </a:lnTo>
                                <a:lnTo>
                                  <a:pt x="204" y="7645"/>
                                </a:lnTo>
                                <a:lnTo>
                                  <a:pt x="199" y="7645"/>
                                </a:lnTo>
                                <a:lnTo>
                                  <a:pt x="184" y="7645"/>
                                </a:lnTo>
                                <a:lnTo>
                                  <a:pt x="19" y="7645"/>
                                </a:lnTo>
                                <a:lnTo>
                                  <a:pt x="19" y="19"/>
                                </a:lnTo>
                                <a:lnTo>
                                  <a:pt x="199" y="19"/>
                                </a:lnTo>
                                <a:lnTo>
                                  <a:pt x="218" y="19"/>
                                </a:lnTo>
                                <a:lnTo>
                                  <a:pt x="571" y="19"/>
                                </a:lnTo>
                                <a:lnTo>
                                  <a:pt x="590" y="19"/>
                                </a:lnTo>
                                <a:lnTo>
                                  <a:pt x="1790" y="19"/>
                                </a:lnTo>
                                <a:lnTo>
                                  <a:pt x="1809" y="19"/>
                                </a:lnTo>
                                <a:lnTo>
                                  <a:pt x="3170" y="19"/>
                                </a:lnTo>
                                <a:lnTo>
                                  <a:pt x="3170" y="0"/>
                                </a:lnTo>
                                <a:lnTo>
                                  <a:pt x="1809" y="0"/>
                                </a:lnTo>
                                <a:lnTo>
                                  <a:pt x="1790" y="0"/>
                                </a:lnTo>
                                <a:lnTo>
                                  <a:pt x="590" y="0"/>
                                </a:lnTo>
                                <a:lnTo>
                                  <a:pt x="571" y="0"/>
                                </a:lnTo>
                                <a:lnTo>
                                  <a:pt x="218" y="0"/>
                                </a:lnTo>
                                <a:lnTo>
                                  <a:pt x="199" y="0"/>
                                </a:lnTo>
                                <a:lnTo>
                                  <a:pt x="19" y="0"/>
                                </a:lnTo>
                                <a:lnTo>
                                  <a:pt x="0" y="0"/>
                                </a:lnTo>
                                <a:lnTo>
                                  <a:pt x="0" y="7664"/>
                                </a:lnTo>
                                <a:lnTo>
                                  <a:pt x="19" y="7664"/>
                                </a:lnTo>
                                <a:lnTo>
                                  <a:pt x="184" y="7664"/>
                                </a:lnTo>
                                <a:lnTo>
                                  <a:pt x="199" y="7664"/>
                                </a:lnTo>
                                <a:lnTo>
                                  <a:pt x="204" y="7664"/>
                                </a:lnTo>
                                <a:lnTo>
                                  <a:pt x="556" y="7664"/>
                                </a:lnTo>
                                <a:lnTo>
                                  <a:pt x="571" y="7664"/>
                                </a:lnTo>
                                <a:lnTo>
                                  <a:pt x="576" y="7664"/>
                                </a:lnTo>
                                <a:lnTo>
                                  <a:pt x="1776" y="7664"/>
                                </a:lnTo>
                                <a:lnTo>
                                  <a:pt x="1790" y="7664"/>
                                </a:lnTo>
                                <a:lnTo>
                                  <a:pt x="1795" y="7664"/>
                                </a:lnTo>
                                <a:lnTo>
                                  <a:pt x="3156" y="7664"/>
                                </a:lnTo>
                                <a:lnTo>
                                  <a:pt x="3170" y="7664"/>
                                </a:lnTo>
                                <a:lnTo>
                                  <a:pt x="3175" y="7664"/>
                                </a:lnTo>
                                <a:lnTo>
                                  <a:pt x="5182" y="7664"/>
                                </a:lnTo>
                                <a:lnTo>
                                  <a:pt x="5197" y="7664"/>
                                </a:lnTo>
                                <a:lnTo>
                                  <a:pt x="5201" y="7664"/>
                                </a:lnTo>
                                <a:lnTo>
                                  <a:pt x="5201" y="7645"/>
                                </a:lnTo>
                                <a:close/>
                                <a:moveTo>
                                  <a:pt x="6706" y="7645"/>
                                </a:moveTo>
                                <a:lnTo>
                                  <a:pt x="6701" y="7645"/>
                                </a:lnTo>
                                <a:lnTo>
                                  <a:pt x="6687" y="7645"/>
                                </a:lnTo>
                                <a:lnTo>
                                  <a:pt x="5201" y="7645"/>
                                </a:lnTo>
                                <a:lnTo>
                                  <a:pt x="5201" y="7664"/>
                                </a:lnTo>
                                <a:lnTo>
                                  <a:pt x="6687" y="7664"/>
                                </a:lnTo>
                                <a:lnTo>
                                  <a:pt x="6701" y="7664"/>
                                </a:lnTo>
                                <a:lnTo>
                                  <a:pt x="6706" y="7664"/>
                                </a:lnTo>
                                <a:lnTo>
                                  <a:pt x="6706" y="7645"/>
                                </a:lnTo>
                                <a:close/>
                                <a:moveTo>
                                  <a:pt x="6721" y="0"/>
                                </a:moveTo>
                                <a:lnTo>
                                  <a:pt x="6701" y="0"/>
                                </a:lnTo>
                                <a:lnTo>
                                  <a:pt x="5216" y="0"/>
                                </a:lnTo>
                                <a:lnTo>
                                  <a:pt x="5197" y="0"/>
                                </a:lnTo>
                                <a:lnTo>
                                  <a:pt x="3190" y="0"/>
                                </a:lnTo>
                                <a:lnTo>
                                  <a:pt x="3171" y="0"/>
                                </a:lnTo>
                                <a:lnTo>
                                  <a:pt x="3171" y="19"/>
                                </a:lnTo>
                                <a:lnTo>
                                  <a:pt x="3190" y="19"/>
                                </a:lnTo>
                                <a:lnTo>
                                  <a:pt x="5197" y="19"/>
                                </a:lnTo>
                                <a:lnTo>
                                  <a:pt x="5216" y="19"/>
                                </a:lnTo>
                                <a:lnTo>
                                  <a:pt x="6701" y="19"/>
                                </a:lnTo>
                                <a:lnTo>
                                  <a:pt x="6721" y="19"/>
                                </a:lnTo>
                                <a:lnTo>
                                  <a:pt x="6721" y="0"/>
                                </a:lnTo>
                                <a:close/>
                                <a:moveTo>
                                  <a:pt x="7436" y="0"/>
                                </a:moveTo>
                                <a:lnTo>
                                  <a:pt x="6721" y="0"/>
                                </a:lnTo>
                                <a:lnTo>
                                  <a:pt x="6721" y="19"/>
                                </a:lnTo>
                                <a:lnTo>
                                  <a:pt x="7436" y="19"/>
                                </a:lnTo>
                                <a:lnTo>
                                  <a:pt x="7436" y="0"/>
                                </a:lnTo>
                                <a:close/>
                                <a:moveTo>
                                  <a:pt x="7456" y="0"/>
                                </a:moveTo>
                                <a:lnTo>
                                  <a:pt x="7436" y="0"/>
                                </a:lnTo>
                                <a:lnTo>
                                  <a:pt x="7436" y="19"/>
                                </a:lnTo>
                                <a:lnTo>
                                  <a:pt x="7456" y="19"/>
                                </a:lnTo>
                                <a:lnTo>
                                  <a:pt x="7456" y="0"/>
                                </a:lnTo>
                                <a:close/>
                                <a:moveTo>
                                  <a:pt x="8593" y="0"/>
                                </a:moveTo>
                                <a:lnTo>
                                  <a:pt x="8574" y="0"/>
                                </a:lnTo>
                                <a:lnTo>
                                  <a:pt x="7456" y="0"/>
                                </a:lnTo>
                                <a:lnTo>
                                  <a:pt x="7456" y="19"/>
                                </a:lnTo>
                                <a:lnTo>
                                  <a:pt x="8574" y="19"/>
                                </a:lnTo>
                                <a:lnTo>
                                  <a:pt x="8593" y="19"/>
                                </a:lnTo>
                                <a:lnTo>
                                  <a:pt x="8593" y="0"/>
                                </a:lnTo>
                                <a:close/>
                                <a:moveTo>
                                  <a:pt x="8773" y="0"/>
                                </a:moveTo>
                                <a:lnTo>
                                  <a:pt x="8754" y="0"/>
                                </a:lnTo>
                                <a:lnTo>
                                  <a:pt x="8593" y="0"/>
                                </a:lnTo>
                                <a:lnTo>
                                  <a:pt x="8593" y="19"/>
                                </a:lnTo>
                                <a:lnTo>
                                  <a:pt x="8754" y="19"/>
                                </a:lnTo>
                                <a:lnTo>
                                  <a:pt x="8754" y="7645"/>
                                </a:lnTo>
                                <a:lnTo>
                                  <a:pt x="8579" y="7645"/>
                                </a:lnTo>
                                <a:lnTo>
                                  <a:pt x="8574" y="7645"/>
                                </a:lnTo>
                                <a:lnTo>
                                  <a:pt x="8560" y="7645"/>
                                </a:lnTo>
                                <a:lnTo>
                                  <a:pt x="7441" y="7645"/>
                                </a:lnTo>
                                <a:lnTo>
                                  <a:pt x="7436" y="7645"/>
                                </a:lnTo>
                                <a:lnTo>
                                  <a:pt x="7422" y="7645"/>
                                </a:lnTo>
                                <a:lnTo>
                                  <a:pt x="6706" y="7645"/>
                                </a:lnTo>
                                <a:lnTo>
                                  <a:pt x="6706" y="7664"/>
                                </a:lnTo>
                                <a:lnTo>
                                  <a:pt x="7422" y="7664"/>
                                </a:lnTo>
                                <a:lnTo>
                                  <a:pt x="7436" y="7664"/>
                                </a:lnTo>
                                <a:lnTo>
                                  <a:pt x="7441" y="7664"/>
                                </a:lnTo>
                                <a:lnTo>
                                  <a:pt x="8560" y="7664"/>
                                </a:lnTo>
                                <a:lnTo>
                                  <a:pt x="8574" y="7664"/>
                                </a:lnTo>
                                <a:lnTo>
                                  <a:pt x="8579" y="7664"/>
                                </a:lnTo>
                                <a:lnTo>
                                  <a:pt x="8754" y="7664"/>
                                </a:lnTo>
                                <a:lnTo>
                                  <a:pt x="8773" y="7664"/>
                                </a:lnTo>
                                <a:lnTo>
                                  <a:pt x="87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1"/>
                        <wps:cNvSpPr txBox="1">
                          <a:spLocks noChangeArrowheads="1"/>
                        </wps:cNvSpPr>
                        <wps:spPr bwMode="auto">
                          <a:xfrm>
                            <a:off x="1934" y="1956"/>
                            <a:ext cx="8376" cy="363"/>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124188" w14:textId="77777777" w:rsidR="005B5296" w:rsidRDefault="005B5296">
                              <w:pPr>
                                <w:spacing w:line="342" w:lineRule="exact"/>
                                <w:ind w:left="2564" w:right="2565"/>
                                <w:jc w:val="center"/>
                                <w:rPr>
                                  <w:rFonts w:ascii="Calibri" w:hAnsi="Calibri"/>
                                  <w:b/>
                                  <w:sz w:val="28"/>
                                </w:rPr>
                              </w:pPr>
                              <w:r>
                                <w:rPr>
                                  <w:rFonts w:ascii="Calibri" w:hAnsi="Calibri"/>
                                  <w:b/>
                                  <w:sz w:val="28"/>
                                </w:rPr>
                                <w:t>REPRESENTACIÓN GRAFICA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2D95F" id="Group 10" o:spid="_x0000_s1026" style="position:absolute;left:0;text-align:left;margin-left:86.8pt;margin-top:82.95pt;width:438.7pt;height:383.25pt;z-index:-16487936;mso-position-horizontal-relative:page" coordorigin="1736,1659" coordsize="8774,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">
                <v:shape id="AutoShape 12" o:spid="_x0000_s1027" style="position:absolute;left:1735;top:1658;width:8774;height:7665;visibility:visible;mso-wrap-style:square;v-text-anchor:top" coordsize="877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" path="m5201,7645r-4,l5182,7645r-2007,l3170,7645r-14,l1795,7645r-5,l1776,7645r-1200,l571,7645r-15,l204,7645r-5,l184,7645r-165,l19,19r180,l218,19r353,l590,19r1200,l1809,19r1361,l3170,,1809,r-19,l590,,571,,218,,199,,19,,,,,7664r19,l184,7664r15,l204,7664r352,l571,7664r5,l1776,7664r14,l1795,7664r1361,l3170,7664r5,l5182,7664r15,l5201,7664r,-19xm6706,7645r-5,l6687,7645r-1486,l5201,7664r1486,l6701,7664r5,l6706,7645xm6721,r-20,l5216,r-19,l3190,r-19,l3171,19r19,l5197,19r19,l6701,19r20,l6721,xm7436,l6721,r,19l7436,19r,-19xm7456,r-20,l7436,19r20,l7456,xm8593,r-19,l7456,r,19l8574,19r19,l8593,xm8773,r-19,l8593,r,19l8754,19r,7626l8579,7645r-5,l8560,7645r-1119,l7436,7645r-14,l6706,7645r,19l7422,7664r14,l7441,7664r1119,l8574,7664r5,l8754,7664r19,l8773,xe" fillcolor="black" stroked="f">
                  <v:path arrowok="t" o:connecttype="custom" o:connectlocs="5197,9304;3175,9304;3156,9304;1790,9304;576,9304;556,9304;199,9304;19,9304;199,1678;571,1678;590,1678;1809,1678;3170,1659;1790,1659;571,1659;218,1659;19,1659;0,9323;184,9323;204,9323;571,9323;1776,9323;1795,9323;3170,9323;5182,9323;5201,9323;6706,9304;6687,9304;5201,9323;6701,9323;6706,9304;6701,1659;5197,1659;3171,1659;3190,1678;5216,1678;6721,1678;7436,1659;6721,1678;7436,1659;7436,1659;7456,1678;8593,1659;7456,1659;8574,1678;8593,1659;8754,1659;8593,1678;8754,9304;8574,9304;7441,9304;7422,9304;6706,9323;7436,9323;8560,9323;8579,9323;8773,9323" o:connectangles="0,0,0,0,0,0,0,0,0,0,0,0,0,0,0,0,0,0,0,0,0,0,0,0,0,0,0,0,0,0,0,0,0,0,0,0,0,0,0,0,0,0,0,0,0,0,0,0,0,0,0,0,0,0,0,0,0"/>
                </v:shape>
                <v:shapetype id="_x0000_t202" coordsize="21600,21600" o:spt="202" path="m,l,21600r21600,l21600,xe">
                  <v:stroke joinstyle="miter"/>
                  <v:path gradientshapeok="t" o:connecttype="rect"/>
                </v:shapetype>
                <v:shape id="Text Box 11" o:spid="_x0000_s1028" type="#_x0000_t202" style="position:absolute;left:1934;top:1956;width:837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" filled="f" strokeweight=".96pt">
                  <v:textbox inset="0,0,0,0">
                    <w:txbxContent>
                      <w:p w14:paraId="1F124188" w14:textId="77777777" w:rsidR="005B5296" w:rsidRDefault="005B5296">
                        <w:pPr>
                          <w:spacing w:line="342" w:lineRule="exact"/>
                          <w:ind w:left="2564" w:right="2565"/>
                          <w:jc w:val="center"/>
                          <w:rPr>
                            <w:rFonts w:ascii="Calibri" w:hAnsi="Calibri"/>
                            <w:b/>
                            <w:sz w:val="28"/>
                          </w:rPr>
                        </w:pPr>
                        <w:r>
                          <w:rPr>
                            <w:rFonts w:ascii="Calibri" w:hAnsi="Calibri"/>
                            <w:b/>
                            <w:sz w:val="28"/>
                          </w:rPr>
                          <w:t>REPRESENTACIÓN GRAFICA</w:t>
                        </w:r>
                      </w:p>
                    </w:txbxContent>
                  </v:textbox>
                </v:shape>
                <w10:wrap anchorx="page"/>
              </v:group>
            </w:pict>
          </mc:Fallback>
        </mc:AlternateContent>
      </w:r>
      <w:r>
        <w:rPr>
          <w:noProof/>
        </w:rPr>
        <mc:AlternateContent>
          <mc:Choice Requires="wpg">
            <w:drawing>
              <wp:anchor distT="0" distB="0" distL="114300" distR="114300" simplePos="0" relativeHeight="486829056" behindDoc="1" locked="0" layoutInCell="1" allowOverlap="1" wp14:anchorId="4F1A0AF8" wp14:editId="53755C9D">
                <wp:simplePos x="0" y="0"/>
                <wp:positionH relativeFrom="page">
                  <wp:posOffset>1463040</wp:posOffset>
                </wp:positionH>
                <wp:positionV relativeFrom="paragraph">
                  <wp:posOffset>2042795</wp:posOffset>
                </wp:positionV>
                <wp:extent cx="5080635" cy="240855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635" cy="2408555"/>
                          <a:chOff x="2304" y="3217"/>
                          <a:chExt cx="8001" cy="3793"/>
                        </a:xfrm>
                      </wpg:grpSpPr>
                      <wps:wsp>
                        <wps:cNvPr id="9" name="AutoShape 9"/>
                        <wps:cNvSpPr>
                          <a:spLocks/>
                        </wps:cNvSpPr>
                        <wps:spPr bwMode="auto">
                          <a:xfrm>
                            <a:off x="2304" y="3216"/>
                            <a:ext cx="8001" cy="1911"/>
                          </a:xfrm>
                          <a:custGeom>
                            <a:avLst/>
                            <a:gdLst>
                              <a:gd name="T0" fmla="+- 0 2376 2304"/>
                              <a:gd name="T1" fmla="*/ T0 w 8001"/>
                              <a:gd name="T2" fmla="+- 0 4849 3217"/>
                              <a:gd name="T3" fmla="*/ 4849 h 1911"/>
                              <a:gd name="T4" fmla="+- 0 2304 2304"/>
                              <a:gd name="T5" fmla="*/ T4 w 8001"/>
                              <a:gd name="T6" fmla="+- 0 5127 3217"/>
                              <a:gd name="T7" fmla="*/ 5127 h 1911"/>
                              <a:gd name="T8" fmla="+- 0 3521 2304"/>
                              <a:gd name="T9" fmla="*/ T8 w 8001"/>
                              <a:gd name="T10" fmla="+- 0 4849 3217"/>
                              <a:gd name="T11" fmla="*/ 4849 h 1911"/>
                              <a:gd name="T12" fmla="+- 0 2304 2304"/>
                              <a:gd name="T13" fmla="*/ T12 w 8001"/>
                              <a:gd name="T14" fmla="+- 0 4849 3217"/>
                              <a:gd name="T15" fmla="*/ 4849 h 1911"/>
                              <a:gd name="T16" fmla="+- 0 3521 2304"/>
                              <a:gd name="T17" fmla="*/ T16 w 8001"/>
                              <a:gd name="T18" fmla="+- 0 4470 3217"/>
                              <a:gd name="T19" fmla="*/ 4470 h 1911"/>
                              <a:gd name="T20" fmla="+- 0 2304 2304"/>
                              <a:gd name="T21" fmla="*/ T20 w 8001"/>
                              <a:gd name="T22" fmla="+- 0 4710 3217"/>
                              <a:gd name="T23" fmla="*/ 4710 h 1911"/>
                              <a:gd name="T24" fmla="+- 0 3521 2304"/>
                              <a:gd name="T25" fmla="*/ T24 w 8001"/>
                              <a:gd name="T26" fmla="+- 0 4710 3217"/>
                              <a:gd name="T27" fmla="*/ 4710 h 1911"/>
                              <a:gd name="T28" fmla="+- 0 3521 2304"/>
                              <a:gd name="T29" fmla="*/ T28 w 8001"/>
                              <a:gd name="T30" fmla="+- 0 4100 3217"/>
                              <a:gd name="T31" fmla="*/ 4100 h 1911"/>
                              <a:gd name="T32" fmla="+- 0 2304 2304"/>
                              <a:gd name="T33" fmla="*/ T32 w 8001"/>
                              <a:gd name="T34" fmla="+- 0 4376 3217"/>
                              <a:gd name="T35" fmla="*/ 4376 h 1911"/>
                              <a:gd name="T36" fmla="+- 0 3521 2304"/>
                              <a:gd name="T37" fmla="*/ T36 w 8001"/>
                              <a:gd name="T38" fmla="+- 0 4376 3217"/>
                              <a:gd name="T39" fmla="*/ 4376 h 1911"/>
                              <a:gd name="T40" fmla="+- 0 3521 2304"/>
                              <a:gd name="T41" fmla="*/ T40 w 8001"/>
                              <a:gd name="T42" fmla="+- 0 3829 3217"/>
                              <a:gd name="T43" fmla="*/ 3829 h 1911"/>
                              <a:gd name="T44" fmla="+- 0 2304 2304"/>
                              <a:gd name="T45" fmla="*/ T44 w 8001"/>
                              <a:gd name="T46" fmla="+- 0 3829 3217"/>
                              <a:gd name="T47" fmla="*/ 3829 h 1911"/>
                              <a:gd name="T48" fmla="+- 0 2312 2304"/>
                              <a:gd name="T49" fmla="*/ T48 w 8001"/>
                              <a:gd name="T50" fmla="+- 0 4088 3217"/>
                              <a:gd name="T51" fmla="*/ 4088 h 1911"/>
                              <a:gd name="T52" fmla="+- 0 3521 2304"/>
                              <a:gd name="T53" fmla="*/ T52 w 8001"/>
                              <a:gd name="T54" fmla="+- 0 4088 3217"/>
                              <a:gd name="T55" fmla="*/ 4088 h 1911"/>
                              <a:gd name="T56" fmla="+- 0 3521 2304"/>
                              <a:gd name="T57" fmla="*/ T56 w 8001"/>
                              <a:gd name="T58" fmla="+- 0 3764 3217"/>
                              <a:gd name="T59" fmla="*/ 3764 h 1911"/>
                              <a:gd name="T60" fmla="+- 0 3521 2304"/>
                              <a:gd name="T61" fmla="*/ T60 w 8001"/>
                              <a:gd name="T62" fmla="+- 0 3829 3217"/>
                              <a:gd name="T63" fmla="*/ 3829 h 1911"/>
                              <a:gd name="T64" fmla="+- 0 4899 2304"/>
                              <a:gd name="T65" fmla="*/ T64 w 8001"/>
                              <a:gd name="T66" fmla="+- 0 3255 3217"/>
                              <a:gd name="T67" fmla="*/ 3255 h 1911"/>
                              <a:gd name="T68" fmla="+- 0 4835 2304"/>
                              <a:gd name="T69" fmla="*/ T68 w 8001"/>
                              <a:gd name="T70" fmla="+- 0 3255 3217"/>
                              <a:gd name="T71" fmla="*/ 3255 h 1911"/>
                              <a:gd name="T72" fmla="+- 0 4835 2304"/>
                              <a:gd name="T73" fmla="*/ T72 w 8001"/>
                              <a:gd name="T74" fmla="+- 0 3719 3217"/>
                              <a:gd name="T75" fmla="*/ 3719 h 1911"/>
                              <a:gd name="T76" fmla="+- 0 4835 2304"/>
                              <a:gd name="T77" fmla="*/ T76 w 8001"/>
                              <a:gd name="T78" fmla="+- 0 3524 3217"/>
                              <a:gd name="T79" fmla="*/ 3524 h 1911"/>
                              <a:gd name="T80" fmla="+- 0 4834 2304"/>
                              <a:gd name="T81" fmla="*/ T80 w 8001"/>
                              <a:gd name="T82" fmla="+- 0 3255 3217"/>
                              <a:gd name="T83" fmla="*/ 3255 h 1911"/>
                              <a:gd name="T84" fmla="+- 0 3531 2304"/>
                              <a:gd name="T85" fmla="*/ T84 w 8001"/>
                              <a:gd name="T86" fmla="+- 0 3217 3217"/>
                              <a:gd name="T87" fmla="*/ 3217 h 1911"/>
                              <a:gd name="T88" fmla="+- 0 3531 2304"/>
                              <a:gd name="T89" fmla="*/ T88 w 8001"/>
                              <a:gd name="T90" fmla="+- 0 3486 3217"/>
                              <a:gd name="T91" fmla="*/ 3486 h 1911"/>
                              <a:gd name="T92" fmla="+- 0 3531 2304"/>
                              <a:gd name="T93" fmla="*/ T92 w 8001"/>
                              <a:gd name="T94" fmla="+- 0 3755 3217"/>
                              <a:gd name="T95" fmla="*/ 3755 h 1911"/>
                              <a:gd name="T96" fmla="+- 0 4899 2304"/>
                              <a:gd name="T97" fmla="*/ T96 w 8001"/>
                              <a:gd name="T98" fmla="+- 0 3719 3217"/>
                              <a:gd name="T99" fmla="*/ 3719 h 1911"/>
                              <a:gd name="T100" fmla="+- 0 4899 2304"/>
                              <a:gd name="T101" fmla="*/ T100 w 8001"/>
                              <a:gd name="T102" fmla="+- 0 3486 3217"/>
                              <a:gd name="T103" fmla="*/ 3486 h 1911"/>
                              <a:gd name="T104" fmla="+- 0 4899 2304"/>
                              <a:gd name="T105" fmla="*/ T104 w 8001"/>
                              <a:gd name="T106" fmla="+- 0 3255 3217"/>
                              <a:gd name="T107" fmla="*/ 3255 h 1911"/>
                              <a:gd name="T108" fmla="+- 0 4904 2304"/>
                              <a:gd name="T109" fmla="*/ T108 w 8001"/>
                              <a:gd name="T110" fmla="+- 0 3255 3217"/>
                              <a:gd name="T111" fmla="*/ 3255 h 1911"/>
                              <a:gd name="T112" fmla="+- 0 4904 2304"/>
                              <a:gd name="T113" fmla="*/ T112 w 8001"/>
                              <a:gd name="T114" fmla="+- 0 3524 3217"/>
                              <a:gd name="T115" fmla="*/ 3524 h 1911"/>
                              <a:gd name="T116" fmla="+- 0 6925 2304"/>
                              <a:gd name="T117" fmla="*/ T116 w 8001"/>
                              <a:gd name="T118" fmla="+- 0 3755 3217"/>
                              <a:gd name="T119" fmla="*/ 3755 h 1911"/>
                              <a:gd name="T120" fmla="+- 0 6925 2304"/>
                              <a:gd name="T121" fmla="*/ T120 w 8001"/>
                              <a:gd name="T122" fmla="+- 0 3486 3217"/>
                              <a:gd name="T123" fmla="*/ 3486 h 1911"/>
                              <a:gd name="T124" fmla="+- 0 6925 2304"/>
                              <a:gd name="T125" fmla="*/ T124 w 8001"/>
                              <a:gd name="T126" fmla="+- 0 3217 3217"/>
                              <a:gd name="T127" fmla="*/ 3217 h 1911"/>
                              <a:gd name="T128" fmla="+- 0 6933 2304"/>
                              <a:gd name="T129" fmla="*/ T128 w 8001"/>
                              <a:gd name="T130" fmla="+- 0 3255 3217"/>
                              <a:gd name="T131" fmla="*/ 3255 h 1911"/>
                              <a:gd name="T132" fmla="+- 0 6933 2304"/>
                              <a:gd name="T133" fmla="*/ T132 w 8001"/>
                              <a:gd name="T134" fmla="+- 0 3524 3217"/>
                              <a:gd name="T135" fmla="*/ 3524 h 1911"/>
                              <a:gd name="T136" fmla="+- 0 8433 2304"/>
                              <a:gd name="T137" fmla="*/ T136 w 8001"/>
                              <a:gd name="T138" fmla="+- 0 3755 3217"/>
                              <a:gd name="T139" fmla="*/ 3755 h 1911"/>
                              <a:gd name="T140" fmla="+- 0 8433 2304"/>
                              <a:gd name="T141" fmla="*/ T140 w 8001"/>
                              <a:gd name="T142" fmla="+- 0 3486 3217"/>
                              <a:gd name="T143" fmla="*/ 3486 h 1911"/>
                              <a:gd name="T144" fmla="+- 0 8433 2304"/>
                              <a:gd name="T145" fmla="*/ T144 w 8001"/>
                              <a:gd name="T146" fmla="+- 0 3217 3217"/>
                              <a:gd name="T147" fmla="*/ 3217 h 1911"/>
                              <a:gd name="T148" fmla="+- 0 9167 2304"/>
                              <a:gd name="T149" fmla="*/ T148 w 8001"/>
                              <a:gd name="T150" fmla="+- 0 3217 3217"/>
                              <a:gd name="T151" fmla="*/ 3217 h 1911"/>
                              <a:gd name="T152" fmla="+- 0 9103 2304"/>
                              <a:gd name="T153" fmla="*/ T152 w 8001"/>
                              <a:gd name="T154" fmla="+- 0 3450 3217"/>
                              <a:gd name="T155" fmla="*/ 3450 h 1911"/>
                              <a:gd name="T156" fmla="+- 0 9103 2304"/>
                              <a:gd name="T157" fmla="*/ T156 w 8001"/>
                              <a:gd name="T158" fmla="+- 0 3719 3217"/>
                              <a:gd name="T159" fmla="*/ 3719 h 1911"/>
                              <a:gd name="T160" fmla="+- 0 9103 2304"/>
                              <a:gd name="T161" fmla="*/ T160 w 8001"/>
                              <a:gd name="T162" fmla="+- 0 3450 3217"/>
                              <a:gd name="T163" fmla="*/ 3450 h 1911"/>
                              <a:gd name="T164" fmla="+- 0 9103 2304"/>
                              <a:gd name="T165" fmla="*/ T164 w 8001"/>
                              <a:gd name="T166" fmla="+- 0 3255 3217"/>
                              <a:gd name="T167" fmla="*/ 3255 h 1911"/>
                              <a:gd name="T168" fmla="+- 0 8437 2304"/>
                              <a:gd name="T169" fmla="*/ T168 w 8001"/>
                              <a:gd name="T170" fmla="+- 0 3255 3217"/>
                              <a:gd name="T171" fmla="*/ 3255 h 1911"/>
                              <a:gd name="T172" fmla="+- 0 8437 2304"/>
                              <a:gd name="T173" fmla="*/ T172 w 8001"/>
                              <a:gd name="T174" fmla="+- 0 3524 3217"/>
                              <a:gd name="T175" fmla="*/ 3524 h 1911"/>
                              <a:gd name="T176" fmla="+- 0 9167 2304"/>
                              <a:gd name="T177" fmla="*/ T176 w 8001"/>
                              <a:gd name="T178" fmla="+- 0 3755 3217"/>
                              <a:gd name="T179" fmla="*/ 3755 h 1911"/>
                              <a:gd name="T180" fmla="+- 0 9168 2304"/>
                              <a:gd name="T181" fmla="*/ T180 w 8001"/>
                              <a:gd name="T182" fmla="+- 0 3524 3217"/>
                              <a:gd name="T183" fmla="*/ 3524 h 1911"/>
                              <a:gd name="T184" fmla="+- 0 9167 2304"/>
                              <a:gd name="T185" fmla="*/ T184 w 8001"/>
                              <a:gd name="T186" fmla="+- 0 3450 3217"/>
                              <a:gd name="T187" fmla="*/ 3450 h 1911"/>
                              <a:gd name="T188" fmla="+- 0 10305 2304"/>
                              <a:gd name="T189" fmla="*/ T188 w 8001"/>
                              <a:gd name="T190" fmla="+- 0 3217 3217"/>
                              <a:gd name="T191" fmla="*/ 3217 h 1911"/>
                              <a:gd name="T192" fmla="+- 0 9172 2304"/>
                              <a:gd name="T193" fmla="*/ T192 w 8001"/>
                              <a:gd name="T194" fmla="+- 0 3450 3217"/>
                              <a:gd name="T195" fmla="*/ 3450 h 1911"/>
                              <a:gd name="T196" fmla="+- 0 9172 2304"/>
                              <a:gd name="T197" fmla="*/ T196 w 8001"/>
                              <a:gd name="T198" fmla="+- 0 3719 3217"/>
                              <a:gd name="T199" fmla="*/ 3719 h 1911"/>
                              <a:gd name="T200" fmla="+- 0 10305 2304"/>
                              <a:gd name="T201" fmla="*/ T200 w 8001"/>
                              <a:gd name="T202" fmla="+- 0 3719 3217"/>
                              <a:gd name="T203" fmla="*/ 3719 h 1911"/>
                              <a:gd name="T204" fmla="+- 0 10305 2304"/>
                              <a:gd name="T205" fmla="*/ T204 w 8001"/>
                              <a:gd name="T206" fmla="+- 0 3450 3217"/>
                              <a:gd name="T207" fmla="*/ 3450 h 1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001" h="1911">
                                <a:moveTo>
                                  <a:pt x="1217" y="1632"/>
                                </a:moveTo>
                                <a:lnTo>
                                  <a:pt x="1152" y="1632"/>
                                </a:lnTo>
                                <a:lnTo>
                                  <a:pt x="72" y="1632"/>
                                </a:lnTo>
                                <a:lnTo>
                                  <a:pt x="0" y="1632"/>
                                </a:lnTo>
                                <a:lnTo>
                                  <a:pt x="0" y="1829"/>
                                </a:lnTo>
                                <a:lnTo>
                                  <a:pt x="0" y="1910"/>
                                </a:lnTo>
                                <a:lnTo>
                                  <a:pt x="1217" y="1910"/>
                                </a:lnTo>
                                <a:lnTo>
                                  <a:pt x="1217" y="1829"/>
                                </a:lnTo>
                                <a:lnTo>
                                  <a:pt x="1217" y="1632"/>
                                </a:lnTo>
                                <a:close/>
                                <a:moveTo>
                                  <a:pt x="1217" y="1550"/>
                                </a:moveTo>
                                <a:lnTo>
                                  <a:pt x="0" y="1550"/>
                                </a:lnTo>
                                <a:lnTo>
                                  <a:pt x="0" y="1632"/>
                                </a:lnTo>
                                <a:lnTo>
                                  <a:pt x="1217" y="1632"/>
                                </a:lnTo>
                                <a:lnTo>
                                  <a:pt x="1217" y="1550"/>
                                </a:lnTo>
                                <a:close/>
                                <a:moveTo>
                                  <a:pt x="1217" y="1253"/>
                                </a:moveTo>
                                <a:lnTo>
                                  <a:pt x="0" y="1253"/>
                                </a:lnTo>
                                <a:lnTo>
                                  <a:pt x="0" y="1298"/>
                                </a:lnTo>
                                <a:lnTo>
                                  <a:pt x="0" y="1493"/>
                                </a:lnTo>
                                <a:lnTo>
                                  <a:pt x="0" y="1541"/>
                                </a:lnTo>
                                <a:lnTo>
                                  <a:pt x="1217" y="1541"/>
                                </a:lnTo>
                                <a:lnTo>
                                  <a:pt x="1217" y="1493"/>
                                </a:lnTo>
                                <a:lnTo>
                                  <a:pt x="1217" y="1298"/>
                                </a:lnTo>
                                <a:lnTo>
                                  <a:pt x="1217" y="1253"/>
                                </a:lnTo>
                                <a:close/>
                                <a:moveTo>
                                  <a:pt x="1217" y="883"/>
                                </a:moveTo>
                                <a:lnTo>
                                  <a:pt x="0" y="883"/>
                                </a:lnTo>
                                <a:lnTo>
                                  <a:pt x="0" y="965"/>
                                </a:lnTo>
                                <a:lnTo>
                                  <a:pt x="0" y="1159"/>
                                </a:lnTo>
                                <a:lnTo>
                                  <a:pt x="0" y="1243"/>
                                </a:lnTo>
                                <a:lnTo>
                                  <a:pt x="1217" y="1243"/>
                                </a:lnTo>
                                <a:lnTo>
                                  <a:pt x="1217" y="1159"/>
                                </a:lnTo>
                                <a:lnTo>
                                  <a:pt x="1217" y="965"/>
                                </a:lnTo>
                                <a:lnTo>
                                  <a:pt x="1217" y="883"/>
                                </a:lnTo>
                                <a:close/>
                                <a:moveTo>
                                  <a:pt x="1217" y="612"/>
                                </a:moveTo>
                                <a:lnTo>
                                  <a:pt x="1152" y="612"/>
                                </a:lnTo>
                                <a:lnTo>
                                  <a:pt x="72" y="612"/>
                                </a:lnTo>
                                <a:lnTo>
                                  <a:pt x="0" y="612"/>
                                </a:lnTo>
                                <a:lnTo>
                                  <a:pt x="0" y="809"/>
                                </a:lnTo>
                                <a:lnTo>
                                  <a:pt x="0" y="871"/>
                                </a:lnTo>
                                <a:lnTo>
                                  <a:pt x="8" y="871"/>
                                </a:lnTo>
                                <a:lnTo>
                                  <a:pt x="8" y="881"/>
                                </a:lnTo>
                                <a:lnTo>
                                  <a:pt x="1217" y="881"/>
                                </a:lnTo>
                                <a:lnTo>
                                  <a:pt x="1217" y="871"/>
                                </a:lnTo>
                                <a:lnTo>
                                  <a:pt x="1217" y="809"/>
                                </a:lnTo>
                                <a:lnTo>
                                  <a:pt x="1217" y="612"/>
                                </a:lnTo>
                                <a:close/>
                                <a:moveTo>
                                  <a:pt x="1217" y="547"/>
                                </a:moveTo>
                                <a:lnTo>
                                  <a:pt x="0" y="547"/>
                                </a:lnTo>
                                <a:lnTo>
                                  <a:pt x="0" y="612"/>
                                </a:lnTo>
                                <a:lnTo>
                                  <a:pt x="1217" y="612"/>
                                </a:lnTo>
                                <a:lnTo>
                                  <a:pt x="1217" y="547"/>
                                </a:lnTo>
                                <a:close/>
                                <a:moveTo>
                                  <a:pt x="2595" y="38"/>
                                </a:moveTo>
                                <a:lnTo>
                                  <a:pt x="2595" y="38"/>
                                </a:lnTo>
                                <a:lnTo>
                                  <a:pt x="2595" y="0"/>
                                </a:lnTo>
                                <a:lnTo>
                                  <a:pt x="2531" y="0"/>
                                </a:lnTo>
                                <a:lnTo>
                                  <a:pt x="2531" y="38"/>
                                </a:lnTo>
                                <a:lnTo>
                                  <a:pt x="2531" y="233"/>
                                </a:lnTo>
                                <a:lnTo>
                                  <a:pt x="2531" y="307"/>
                                </a:lnTo>
                                <a:lnTo>
                                  <a:pt x="2531" y="502"/>
                                </a:lnTo>
                                <a:lnTo>
                                  <a:pt x="2530" y="502"/>
                                </a:lnTo>
                                <a:lnTo>
                                  <a:pt x="2530" y="307"/>
                                </a:lnTo>
                                <a:lnTo>
                                  <a:pt x="2531" y="307"/>
                                </a:lnTo>
                                <a:lnTo>
                                  <a:pt x="2531" y="233"/>
                                </a:lnTo>
                                <a:lnTo>
                                  <a:pt x="2530" y="233"/>
                                </a:lnTo>
                                <a:lnTo>
                                  <a:pt x="2530" y="38"/>
                                </a:lnTo>
                                <a:lnTo>
                                  <a:pt x="2531" y="38"/>
                                </a:lnTo>
                                <a:lnTo>
                                  <a:pt x="2531" y="0"/>
                                </a:lnTo>
                                <a:lnTo>
                                  <a:pt x="1227" y="0"/>
                                </a:lnTo>
                                <a:lnTo>
                                  <a:pt x="1227" y="38"/>
                                </a:lnTo>
                                <a:lnTo>
                                  <a:pt x="1227" y="233"/>
                                </a:lnTo>
                                <a:lnTo>
                                  <a:pt x="1227" y="269"/>
                                </a:lnTo>
                                <a:lnTo>
                                  <a:pt x="1227" y="307"/>
                                </a:lnTo>
                                <a:lnTo>
                                  <a:pt x="1227" y="502"/>
                                </a:lnTo>
                                <a:lnTo>
                                  <a:pt x="1227" y="538"/>
                                </a:lnTo>
                                <a:lnTo>
                                  <a:pt x="2595" y="538"/>
                                </a:lnTo>
                                <a:lnTo>
                                  <a:pt x="2595" y="502"/>
                                </a:lnTo>
                                <a:lnTo>
                                  <a:pt x="2595" y="307"/>
                                </a:lnTo>
                                <a:lnTo>
                                  <a:pt x="2595" y="269"/>
                                </a:lnTo>
                                <a:lnTo>
                                  <a:pt x="2595" y="233"/>
                                </a:lnTo>
                                <a:lnTo>
                                  <a:pt x="2595" y="38"/>
                                </a:lnTo>
                                <a:close/>
                                <a:moveTo>
                                  <a:pt x="4621" y="0"/>
                                </a:moveTo>
                                <a:lnTo>
                                  <a:pt x="2600" y="0"/>
                                </a:lnTo>
                                <a:lnTo>
                                  <a:pt x="2600" y="38"/>
                                </a:lnTo>
                                <a:lnTo>
                                  <a:pt x="2600" y="233"/>
                                </a:lnTo>
                                <a:lnTo>
                                  <a:pt x="2600" y="269"/>
                                </a:lnTo>
                                <a:lnTo>
                                  <a:pt x="2600" y="307"/>
                                </a:lnTo>
                                <a:lnTo>
                                  <a:pt x="2600" y="502"/>
                                </a:lnTo>
                                <a:lnTo>
                                  <a:pt x="2600" y="538"/>
                                </a:lnTo>
                                <a:lnTo>
                                  <a:pt x="4621" y="538"/>
                                </a:lnTo>
                                <a:lnTo>
                                  <a:pt x="4621" y="502"/>
                                </a:lnTo>
                                <a:lnTo>
                                  <a:pt x="4621" y="307"/>
                                </a:lnTo>
                                <a:lnTo>
                                  <a:pt x="4621" y="269"/>
                                </a:lnTo>
                                <a:lnTo>
                                  <a:pt x="4621" y="233"/>
                                </a:lnTo>
                                <a:lnTo>
                                  <a:pt x="4621" y="38"/>
                                </a:lnTo>
                                <a:lnTo>
                                  <a:pt x="4621" y="0"/>
                                </a:lnTo>
                                <a:close/>
                                <a:moveTo>
                                  <a:pt x="6129" y="0"/>
                                </a:moveTo>
                                <a:lnTo>
                                  <a:pt x="4629" y="0"/>
                                </a:lnTo>
                                <a:lnTo>
                                  <a:pt x="4629" y="38"/>
                                </a:lnTo>
                                <a:lnTo>
                                  <a:pt x="4629" y="233"/>
                                </a:lnTo>
                                <a:lnTo>
                                  <a:pt x="4629" y="269"/>
                                </a:lnTo>
                                <a:lnTo>
                                  <a:pt x="4629" y="307"/>
                                </a:lnTo>
                                <a:lnTo>
                                  <a:pt x="4629" y="502"/>
                                </a:lnTo>
                                <a:lnTo>
                                  <a:pt x="4629" y="538"/>
                                </a:lnTo>
                                <a:lnTo>
                                  <a:pt x="6129" y="538"/>
                                </a:lnTo>
                                <a:lnTo>
                                  <a:pt x="6129" y="502"/>
                                </a:lnTo>
                                <a:lnTo>
                                  <a:pt x="6129" y="307"/>
                                </a:lnTo>
                                <a:lnTo>
                                  <a:pt x="6129" y="269"/>
                                </a:lnTo>
                                <a:lnTo>
                                  <a:pt x="6129" y="233"/>
                                </a:lnTo>
                                <a:lnTo>
                                  <a:pt x="6129" y="38"/>
                                </a:lnTo>
                                <a:lnTo>
                                  <a:pt x="6129" y="0"/>
                                </a:lnTo>
                                <a:close/>
                                <a:moveTo>
                                  <a:pt x="6864" y="38"/>
                                </a:moveTo>
                                <a:lnTo>
                                  <a:pt x="6863" y="38"/>
                                </a:lnTo>
                                <a:lnTo>
                                  <a:pt x="6863" y="0"/>
                                </a:lnTo>
                                <a:lnTo>
                                  <a:pt x="6799" y="0"/>
                                </a:lnTo>
                                <a:lnTo>
                                  <a:pt x="6799" y="38"/>
                                </a:lnTo>
                                <a:lnTo>
                                  <a:pt x="6799" y="233"/>
                                </a:lnTo>
                                <a:lnTo>
                                  <a:pt x="6799" y="307"/>
                                </a:lnTo>
                                <a:lnTo>
                                  <a:pt x="6799" y="502"/>
                                </a:lnTo>
                                <a:lnTo>
                                  <a:pt x="6799" y="307"/>
                                </a:lnTo>
                                <a:lnTo>
                                  <a:pt x="6799" y="233"/>
                                </a:lnTo>
                                <a:lnTo>
                                  <a:pt x="6799" y="38"/>
                                </a:lnTo>
                                <a:lnTo>
                                  <a:pt x="6799" y="0"/>
                                </a:lnTo>
                                <a:lnTo>
                                  <a:pt x="6133" y="0"/>
                                </a:lnTo>
                                <a:lnTo>
                                  <a:pt x="6133" y="38"/>
                                </a:lnTo>
                                <a:lnTo>
                                  <a:pt x="6133" y="233"/>
                                </a:lnTo>
                                <a:lnTo>
                                  <a:pt x="6133" y="269"/>
                                </a:lnTo>
                                <a:lnTo>
                                  <a:pt x="6133" y="307"/>
                                </a:lnTo>
                                <a:lnTo>
                                  <a:pt x="6133" y="502"/>
                                </a:lnTo>
                                <a:lnTo>
                                  <a:pt x="6133" y="538"/>
                                </a:lnTo>
                                <a:lnTo>
                                  <a:pt x="6863" y="538"/>
                                </a:lnTo>
                                <a:lnTo>
                                  <a:pt x="6863" y="502"/>
                                </a:lnTo>
                                <a:lnTo>
                                  <a:pt x="6864" y="502"/>
                                </a:lnTo>
                                <a:lnTo>
                                  <a:pt x="6864" y="307"/>
                                </a:lnTo>
                                <a:lnTo>
                                  <a:pt x="6863" y="307"/>
                                </a:lnTo>
                                <a:lnTo>
                                  <a:pt x="6863" y="269"/>
                                </a:lnTo>
                                <a:lnTo>
                                  <a:pt x="6863" y="233"/>
                                </a:lnTo>
                                <a:lnTo>
                                  <a:pt x="6864" y="233"/>
                                </a:lnTo>
                                <a:lnTo>
                                  <a:pt x="6864" y="38"/>
                                </a:lnTo>
                                <a:close/>
                                <a:moveTo>
                                  <a:pt x="8001" y="0"/>
                                </a:moveTo>
                                <a:lnTo>
                                  <a:pt x="6868" y="0"/>
                                </a:lnTo>
                                <a:lnTo>
                                  <a:pt x="6868" y="38"/>
                                </a:lnTo>
                                <a:lnTo>
                                  <a:pt x="6868" y="233"/>
                                </a:lnTo>
                                <a:lnTo>
                                  <a:pt x="6868" y="269"/>
                                </a:lnTo>
                                <a:lnTo>
                                  <a:pt x="6868" y="307"/>
                                </a:lnTo>
                                <a:lnTo>
                                  <a:pt x="6868" y="502"/>
                                </a:lnTo>
                                <a:lnTo>
                                  <a:pt x="6868" y="538"/>
                                </a:lnTo>
                                <a:lnTo>
                                  <a:pt x="8001" y="538"/>
                                </a:lnTo>
                                <a:lnTo>
                                  <a:pt x="8001" y="502"/>
                                </a:lnTo>
                                <a:lnTo>
                                  <a:pt x="8001" y="307"/>
                                </a:lnTo>
                                <a:lnTo>
                                  <a:pt x="8001" y="269"/>
                                </a:lnTo>
                                <a:lnTo>
                                  <a:pt x="8001" y="233"/>
                                </a:lnTo>
                                <a:lnTo>
                                  <a:pt x="8001" y="38"/>
                                </a:lnTo>
                                <a:lnTo>
                                  <a:pt x="8001"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8"/>
                        <wps:cNvSpPr>
                          <a:spLocks/>
                        </wps:cNvSpPr>
                        <wps:spPr bwMode="auto">
                          <a:xfrm>
                            <a:off x="2304" y="4757"/>
                            <a:ext cx="1217" cy="2252"/>
                          </a:xfrm>
                          <a:custGeom>
                            <a:avLst/>
                            <a:gdLst>
                              <a:gd name="T0" fmla="+- 0 2376 2304"/>
                              <a:gd name="T1" fmla="*/ T0 w 1217"/>
                              <a:gd name="T2" fmla="+- 0 4849 4758"/>
                              <a:gd name="T3" fmla="*/ 4849 h 2252"/>
                              <a:gd name="T4" fmla="+- 0 3456 2304"/>
                              <a:gd name="T5" fmla="*/ T4 w 1217"/>
                              <a:gd name="T6" fmla="+- 0 5046 4758"/>
                              <a:gd name="T7" fmla="*/ 5046 h 2252"/>
                              <a:gd name="T8" fmla="+- 0 3521 2304"/>
                              <a:gd name="T9" fmla="*/ T8 w 1217"/>
                              <a:gd name="T10" fmla="+- 0 6971 4758"/>
                              <a:gd name="T11" fmla="*/ 6971 h 2252"/>
                              <a:gd name="T12" fmla="+- 0 2304 2304"/>
                              <a:gd name="T13" fmla="*/ T12 w 1217"/>
                              <a:gd name="T14" fmla="+- 0 7010 4758"/>
                              <a:gd name="T15" fmla="*/ 7010 h 2252"/>
                              <a:gd name="T16" fmla="+- 0 3521 2304"/>
                              <a:gd name="T17" fmla="*/ T16 w 1217"/>
                              <a:gd name="T18" fmla="+- 0 6971 4758"/>
                              <a:gd name="T19" fmla="*/ 6971 h 2252"/>
                              <a:gd name="T20" fmla="+- 0 2304 2304"/>
                              <a:gd name="T21" fmla="*/ T20 w 1217"/>
                              <a:gd name="T22" fmla="+- 0 6431 4758"/>
                              <a:gd name="T23" fmla="*/ 6431 h 2252"/>
                              <a:gd name="T24" fmla="+- 0 2304 2304"/>
                              <a:gd name="T25" fmla="*/ T24 w 1217"/>
                              <a:gd name="T26" fmla="+- 0 6678 4758"/>
                              <a:gd name="T27" fmla="*/ 6678 h 2252"/>
                              <a:gd name="T28" fmla="+- 0 2312 2304"/>
                              <a:gd name="T29" fmla="*/ T28 w 1217"/>
                              <a:gd name="T30" fmla="+- 0 6731 4758"/>
                              <a:gd name="T31" fmla="*/ 6731 h 2252"/>
                              <a:gd name="T32" fmla="+- 0 2304 2304"/>
                              <a:gd name="T33" fmla="*/ T32 w 1217"/>
                              <a:gd name="T34" fmla="+- 0 6741 4758"/>
                              <a:gd name="T35" fmla="*/ 6741 h 2252"/>
                              <a:gd name="T36" fmla="+- 0 2304 2304"/>
                              <a:gd name="T37" fmla="*/ T36 w 1217"/>
                              <a:gd name="T38" fmla="+- 0 6971 4758"/>
                              <a:gd name="T39" fmla="*/ 6971 h 2252"/>
                              <a:gd name="T40" fmla="+- 0 3456 2304"/>
                              <a:gd name="T41" fmla="*/ T40 w 1217"/>
                              <a:gd name="T42" fmla="+- 0 6971 4758"/>
                              <a:gd name="T43" fmla="*/ 6971 h 2252"/>
                              <a:gd name="T44" fmla="+- 0 3521 2304"/>
                              <a:gd name="T45" fmla="*/ T44 w 1217"/>
                              <a:gd name="T46" fmla="+- 0 6777 4758"/>
                              <a:gd name="T47" fmla="*/ 6777 h 2252"/>
                              <a:gd name="T48" fmla="+- 0 3521 2304"/>
                              <a:gd name="T49" fmla="*/ T48 w 1217"/>
                              <a:gd name="T50" fmla="+- 0 6731 4758"/>
                              <a:gd name="T51" fmla="*/ 6731 h 2252"/>
                              <a:gd name="T52" fmla="+- 0 3521 2304"/>
                              <a:gd name="T53" fmla="*/ T52 w 1217"/>
                              <a:gd name="T54" fmla="+- 0 6482 4758"/>
                              <a:gd name="T55" fmla="*/ 6482 h 2252"/>
                              <a:gd name="T56" fmla="+- 0 3521 2304"/>
                              <a:gd name="T57" fmla="*/ T56 w 1217"/>
                              <a:gd name="T58" fmla="+- 0 6171 4758"/>
                              <a:gd name="T59" fmla="*/ 6171 h 2252"/>
                              <a:gd name="T60" fmla="+- 0 2376 2304"/>
                              <a:gd name="T61" fmla="*/ T60 w 1217"/>
                              <a:gd name="T62" fmla="+- 0 6171 4758"/>
                              <a:gd name="T63" fmla="*/ 6171 h 2252"/>
                              <a:gd name="T64" fmla="+- 0 2304 2304"/>
                              <a:gd name="T65" fmla="*/ T64 w 1217"/>
                              <a:gd name="T66" fmla="+- 0 6369 4758"/>
                              <a:gd name="T67" fmla="*/ 6369 h 2252"/>
                              <a:gd name="T68" fmla="+- 0 3521 2304"/>
                              <a:gd name="T69" fmla="*/ T68 w 1217"/>
                              <a:gd name="T70" fmla="+- 0 6419 4758"/>
                              <a:gd name="T71" fmla="*/ 6419 h 2252"/>
                              <a:gd name="T72" fmla="+- 0 3521 2304"/>
                              <a:gd name="T73" fmla="*/ T72 w 1217"/>
                              <a:gd name="T74" fmla="+- 0 6171 4758"/>
                              <a:gd name="T75" fmla="*/ 6171 h 2252"/>
                              <a:gd name="T76" fmla="+- 0 2304 2304"/>
                              <a:gd name="T77" fmla="*/ T76 w 1217"/>
                              <a:gd name="T78" fmla="+- 0 6119 4758"/>
                              <a:gd name="T79" fmla="*/ 6119 h 2252"/>
                              <a:gd name="T80" fmla="+- 0 3521 2304"/>
                              <a:gd name="T81" fmla="*/ T80 w 1217"/>
                              <a:gd name="T82" fmla="+- 0 6171 4758"/>
                              <a:gd name="T83" fmla="*/ 6171 h 2252"/>
                              <a:gd name="T84" fmla="+- 0 3521 2304"/>
                              <a:gd name="T85" fmla="*/ T84 w 1217"/>
                              <a:gd name="T86" fmla="+- 0 5785 4758"/>
                              <a:gd name="T87" fmla="*/ 5785 h 2252"/>
                              <a:gd name="T88" fmla="+- 0 2304 2304"/>
                              <a:gd name="T89" fmla="*/ T88 w 1217"/>
                              <a:gd name="T90" fmla="+- 0 5850 4758"/>
                              <a:gd name="T91" fmla="*/ 5850 h 2252"/>
                              <a:gd name="T92" fmla="+- 0 2304 2304"/>
                              <a:gd name="T93" fmla="*/ T92 w 1217"/>
                              <a:gd name="T94" fmla="+- 0 6109 4758"/>
                              <a:gd name="T95" fmla="*/ 6109 h 2252"/>
                              <a:gd name="T96" fmla="+- 0 2312 2304"/>
                              <a:gd name="T97" fmla="*/ T96 w 1217"/>
                              <a:gd name="T98" fmla="+- 0 6119 4758"/>
                              <a:gd name="T99" fmla="*/ 6119 h 2252"/>
                              <a:gd name="T100" fmla="+- 0 3521 2304"/>
                              <a:gd name="T101" fmla="*/ T100 w 1217"/>
                              <a:gd name="T102" fmla="+- 0 6109 4758"/>
                              <a:gd name="T103" fmla="*/ 6109 h 2252"/>
                              <a:gd name="T104" fmla="+- 0 3521 2304"/>
                              <a:gd name="T105" fmla="*/ T104 w 1217"/>
                              <a:gd name="T106" fmla="+- 0 5850 4758"/>
                              <a:gd name="T107" fmla="*/ 5850 h 2252"/>
                              <a:gd name="T108" fmla="+- 0 3521 2304"/>
                              <a:gd name="T109" fmla="*/ T108 w 1217"/>
                              <a:gd name="T110" fmla="+- 0 5694 4758"/>
                              <a:gd name="T111" fmla="*/ 5694 h 2252"/>
                              <a:gd name="T112" fmla="+- 0 2304 2304"/>
                              <a:gd name="T113" fmla="*/ T112 w 1217"/>
                              <a:gd name="T114" fmla="+- 0 5775 4758"/>
                              <a:gd name="T115" fmla="*/ 5775 h 2252"/>
                              <a:gd name="T116" fmla="+- 0 3521 2304"/>
                              <a:gd name="T117" fmla="*/ T116 w 1217"/>
                              <a:gd name="T118" fmla="+- 0 5694 4758"/>
                              <a:gd name="T119" fmla="*/ 5694 h 2252"/>
                              <a:gd name="T120" fmla="+- 0 2312 2304"/>
                              <a:gd name="T121" fmla="*/ T120 w 1217"/>
                              <a:gd name="T122" fmla="+- 0 5406 4758"/>
                              <a:gd name="T123" fmla="*/ 5406 h 2252"/>
                              <a:gd name="T124" fmla="+- 0 2304 2304"/>
                              <a:gd name="T125" fmla="*/ T124 w 1217"/>
                              <a:gd name="T126" fmla="+- 0 5415 4758"/>
                              <a:gd name="T127" fmla="*/ 5415 h 2252"/>
                              <a:gd name="T128" fmla="+- 0 2304 2304"/>
                              <a:gd name="T129" fmla="*/ T128 w 1217"/>
                              <a:gd name="T130" fmla="+- 0 5694 4758"/>
                              <a:gd name="T131" fmla="*/ 5694 h 2252"/>
                              <a:gd name="T132" fmla="+- 0 3456 2304"/>
                              <a:gd name="T133" fmla="*/ T132 w 1217"/>
                              <a:gd name="T134" fmla="+- 0 5694 4758"/>
                              <a:gd name="T135" fmla="*/ 5694 h 2252"/>
                              <a:gd name="T136" fmla="+- 0 3521 2304"/>
                              <a:gd name="T137" fmla="*/ T136 w 1217"/>
                              <a:gd name="T138" fmla="+- 0 5497 4758"/>
                              <a:gd name="T139" fmla="*/ 5497 h 2252"/>
                              <a:gd name="T140" fmla="+- 0 3521 2304"/>
                              <a:gd name="T141" fmla="*/ T140 w 1217"/>
                              <a:gd name="T142" fmla="+- 0 5406 4758"/>
                              <a:gd name="T143" fmla="*/ 5406 h 2252"/>
                              <a:gd name="T144" fmla="+- 0 2304 2304"/>
                              <a:gd name="T145" fmla="*/ T144 w 1217"/>
                              <a:gd name="T146" fmla="+- 0 5137 4758"/>
                              <a:gd name="T147" fmla="*/ 5137 h 2252"/>
                              <a:gd name="T148" fmla="+- 0 2304 2304"/>
                              <a:gd name="T149" fmla="*/ T148 w 1217"/>
                              <a:gd name="T150" fmla="+- 0 5370 4758"/>
                              <a:gd name="T151" fmla="*/ 5370 h 2252"/>
                              <a:gd name="T152" fmla="+- 0 3521 2304"/>
                              <a:gd name="T153" fmla="*/ T152 w 1217"/>
                              <a:gd name="T154" fmla="+- 0 5406 4758"/>
                              <a:gd name="T155" fmla="*/ 5406 h 2252"/>
                              <a:gd name="T156" fmla="+- 0 3521 2304"/>
                              <a:gd name="T157" fmla="*/ T156 w 1217"/>
                              <a:gd name="T158" fmla="+- 0 5173 4758"/>
                              <a:gd name="T159" fmla="*/ 5173 h 2252"/>
                              <a:gd name="T160" fmla="+- 0 3521 2304"/>
                              <a:gd name="T161" fmla="*/ T160 w 1217"/>
                              <a:gd name="T162" fmla="+- 0 4758 4758"/>
                              <a:gd name="T163" fmla="*/ 4758 h 2252"/>
                              <a:gd name="T164" fmla="+- 0 2312 2304"/>
                              <a:gd name="T165" fmla="*/ T164 w 1217"/>
                              <a:gd name="T166" fmla="+- 0 4767 4758"/>
                              <a:gd name="T167" fmla="*/ 4767 h 2252"/>
                              <a:gd name="T168" fmla="+- 0 3521 2304"/>
                              <a:gd name="T169" fmla="*/ T168 w 1217"/>
                              <a:gd name="T170" fmla="+- 0 4758 4758"/>
                              <a:gd name="T171" fmla="*/ 4758 h 2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217" h="2252">
                                <a:moveTo>
                                  <a:pt x="1152" y="91"/>
                                </a:moveTo>
                                <a:lnTo>
                                  <a:pt x="72" y="91"/>
                                </a:lnTo>
                                <a:lnTo>
                                  <a:pt x="72" y="288"/>
                                </a:lnTo>
                                <a:lnTo>
                                  <a:pt x="1152" y="288"/>
                                </a:lnTo>
                                <a:lnTo>
                                  <a:pt x="1152" y="91"/>
                                </a:lnTo>
                                <a:close/>
                                <a:moveTo>
                                  <a:pt x="1217" y="2213"/>
                                </a:moveTo>
                                <a:lnTo>
                                  <a:pt x="0" y="2213"/>
                                </a:lnTo>
                                <a:lnTo>
                                  <a:pt x="0" y="2252"/>
                                </a:lnTo>
                                <a:lnTo>
                                  <a:pt x="1217" y="2252"/>
                                </a:lnTo>
                                <a:lnTo>
                                  <a:pt x="1217" y="2213"/>
                                </a:lnTo>
                                <a:close/>
                                <a:moveTo>
                                  <a:pt x="1217" y="1673"/>
                                </a:moveTo>
                                <a:lnTo>
                                  <a:pt x="0" y="1673"/>
                                </a:lnTo>
                                <a:lnTo>
                                  <a:pt x="0" y="1724"/>
                                </a:lnTo>
                                <a:lnTo>
                                  <a:pt x="0" y="1920"/>
                                </a:lnTo>
                                <a:lnTo>
                                  <a:pt x="0" y="1973"/>
                                </a:lnTo>
                                <a:lnTo>
                                  <a:pt x="8" y="1973"/>
                                </a:lnTo>
                                <a:lnTo>
                                  <a:pt x="8" y="1983"/>
                                </a:lnTo>
                                <a:lnTo>
                                  <a:pt x="0" y="1983"/>
                                </a:lnTo>
                                <a:lnTo>
                                  <a:pt x="0" y="2019"/>
                                </a:lnTo>
                                <a:lnTo>
                                  <a:pt x="0" y="2213"/>
                                </a:lnTo>
                                <a:lnTo>
                                  <a:pt x="72" y="2213"/>
                                </a:lnTo>
                                <a:lnTo>
                                  <a:pt x="1152" y="2213"/>
                                </a:lnTo>
                                <a:lnTo>
                                  <a:pt x="1217" y="2213"/>
                                </a:lnTo>
                                <a:lnTo>
                                  <a:pt x="1217" y="2019"/>
                                </a:lnTo>
                                <a:lnTo>
                                  <a:pt x="1217" y="1983"/>
                                </a:lnTo>
                                <a:lnTo>
                                  <a:pt x="1217" y="1973"/>
                                </a:lnTo>
                                <a:lnTo>
                                  <a:pt x="1217" y="1920"/>
                                </a:lnTo>
                                <a:lnTo>
                                  <a:pt x="1217" y="1724"/>
                                </a:lnTo>
                                <a:lnTo>
                                  <a:pt x="1217" y="1673"/>
                                </a:lnTo>
                                <a:close/>
                                <a:moveTo>
                                  <a:pt x="1217" y="1413"/>
                                </a:moveTo>
                                <a:lnTo>
                                  <a:pt x="1152" y="1413"/>
                                </a:lnTo>
                                <a:lnTo>
                                  <a:pt x="72" y="1413"/>
                                </a:lnTo>
                                <a:lnTo>
                                  <a:pt x="0" y="1413"/>
                                </a:lnTo>
                                <a:lnTo>
                                  <a:pt x="0" y="1611"/>
                                </a:lnTo>
                                <a:lnTo>
                                  <a:pt x="0" y="1661"/>
                                </a:lnTo>
                                <a:lnTo>
                                  <a:pt x="1217" y="1661"/>
                                </a:lnTo>
                                <a:lnTo>
                                  <a:pt x="1217" y="1611"/>
                                </a:lnTo>
                                <a:lnTo>
                                  <a:pt x="1217" y="1413"/>
                                </a:lnTo>
                                <a:close/>
                                <a:moveTo>
                                  <a:pt x="1217" y="1361"/>
                                </a:moveTo>
                                <a:lnTo>
                                  <a:pt x="0" y="1361"/>
                                </a:lnTo>
                                <a:lnTo>
                                  <a:pt x="0" y="1413"/>
                                </a:lnTo>
                                <a:lnTo>
                                  <a:pt x="1217" y="1413"/>
                                </a:lnTo>
                                <a:lnTo>
                                  <a:pt x="1217" y="1361"/>
                                </a:lnTo>
                                <a:close/>
                                <a:moveTo>
                                  <a:pt x="1217" y="1027"/>
                                </a:moveTo>
                                <a:lnTo>
                                  <a:pt x="0" y="1027"/>
                                </a:lnTo>
                                <a:lnTo>
                                  <a:pt x="0" y="1092"/>
                                </a:lnTo>
                                <a:lnTo>
                                  <a:pt x="0" y="1286"/>
                                </a:lnTo>
                                <a:lnTo>
                                  <a:pt x="0" y="1351"/>
                                </a:lnTo>
                                <a:lnTo>
                                  <a:pt x="8" y="1351"/>
                                </a:lnTo>
                                <a:lnTo>
                                  <a:pt x="8" y="1361"/>
                                </a:lnTo>
                                <a:lnTo>
                                  <a:pt x="1217" y="1361"/>
                                </a:lnTo>
                                <a:lnTo>
                                  <a:pt x="1217" y="1351"/>
                                </a:lnTo>
                                <a:lnTo>
                                  <a:pt x="1217" y="1286"/>
                                </a:lnTo>
                                <a:lnTo>
                                  <a:pt x="1217" y="1092"/>
                                </a:lnTo>
                                <a:lnTo>
                                  <a:pt x="1217" y="1027"/>
                                </a:lnTo>
                                <a:close/>
                                <a:moveTo>
                                  <a:pt x="1217" y="936"/>
                                </a:moveTo>
                                <a:lnTo>
                                  <a:pt x="0" y="936"/>
                                </a:lnTo>
                                <a:lnTo>
                                  <a:pt x="0" y="1017"/>
                                </a:lnTo>
                                <a:lnTo>
                                  <a:pt x="1217" y="1017"/>
                                </a:lnTo>
                                <a:lnTo>
                                  <a:pt x="1217" y="936"/>
                                </a:lnTo>
                                <a:close/>
                                <a:moveTo>
                                  <a:pt x="1217" y="648"/>
                                </a:moveTo>
                                <a:lnTo>
                                  <a:pt x="8" y="648"/>
                                </a:lnTo>
                                <a:lnTo>
                                  <a:pt x="8" y="657"/>
                                </a:lnTo>
                                <a:lnTo>
                                  <a:pt x="0" y="657"/>
                                </a:lnTo>
                                <a:lnTo>
                                  <a:pt x="0" y="739"/>
                                </a:lnTo>
                                <a:lnTo>
                                  <a:pt x="0" y="936"/>
                                </a:lnTo>
                                <a:lnTo>
                                  <a:pt x="72" y="936"/>
                                </a:lnTo>
                                <a:lnTo>
                                  <a:pt x="1152" y="936"/>
                                </a:lnTo>
                                <a:lnTo>
                                  <a:pt x="1217" y="936"/>
                                </a:lnTo>
                                <a:lnTo>
                                  <a:pt x="1217" y="739"/>
                                </a:lnTo>
                                <a:lnTo>
                                  <a:pt x="1217" y="657"/>
                                </a:lnTo>
                                <a:lnTo>
                                  <a:pt x="1217" y="648"/>
                                </a:lnTo>
                                <a:close/>
                                <a:moveTo>
                                  <a:pt x="1217" y="379"/>
                                </a:moveTo>
                                <a:lnTo>
                                  <a:pt x="0" y="379"/>
                                </a:lnTo>
                                <a:lnTo>
                                  <a:pt x="0" y="415"/>
                                </a:lnTo>
                                <a:lnTo>
                                  <a:pt x="0" y="612"/>
                                </a:lnTo>
                                <a:lnTo>
                                  <a:pt x="0" y="648"/>
                                </a:lnTo>
                                <a:lnTo>
                                  <a:pt x="1217" y="648"/>
                                </a:lnTo>
                                <a:lnTo>
                                  <a:pt x="1217" y="612"/>
                                </a:lnTo>
                                <a:lnTo>
                                  <a:pt x="1217" y="415"/>
                                </a:lnTo>
                                <a:lnTo>
                                  <a:pt x="1217" y="379"/>
                                </a:lnTo>
                                <a:close/>
                                <a:moveTo>
                                  <a:pt x="1217" y="0"/>
                                </a:moveTo>
                                <a:lnTo>
                                  <a:pt x="8" y="0"/>
                                </a:lnTo>
                                <a:lnTo>
                                  <a:pt x="8" y="9"/>
                                </a:lnTo>
                                <a:lnTo>
                                  <a:pt x="1217" y="9"/>
                                </a:lnTo>
                                <a:lnTo>
                                  <a:pt x="1217"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7"/>
                        <wps:cNvSpPr>
                          <a:spLocks/>
                        </wps:cNvSpPr>
                        <wps:spPr bwMode="auto">
                          <a:xfrm>
                            <a:off x="3927" y="3695"/>
                            <a:ext cx="3963" cy="1954"/>
                          </a:xfrm>
                          <a:custGeom>
                            <a:avLst/>
                            <a:gdLst>
                              <a:gd name="T0" fmla="+- 0 7528 3927"/>
                              <a:gd name="T1" fmla="*/ T0 w 3963"/>
                              <a:gd name="T2" fmla="+- 0 5590 3696"/>
                              <a:gd name="T3" fmla="*/ 5590 h 1954"/>
                              <a:gd name="T4" fmla="+- 0 7508 3927"/>
                              <a:gd name="T5" fmla="*/ T4 w 3963"/>
                              <a:gd name="T6" fmla="+- 0 5580 3696"/>
                              <a:gd name="T7" fmla="*/ 5580 h 1954"/>
                              <a:gd name="T8" fmla="+- 0 7408 3927"/>
                              <a:gd name="T9" fmla="*/ T8 w 3963"/>
                              <a:gd name="T10" fmla="+- 0 5530 3696"/>
                              <a:gd name="T11" fmla="*/ 5530 h 1954"/>
                              <a:gd name="T12" fmla="+- 0 7408 3927"/>
                              <a:gd name="T13" fmla="*/ T12 w 3963"/>
                              <a:gd name="T14" fmla="+- 0 5580 3696"/>
                              <a:gd name="T15" fmla="*/ 5580 h 1954"/>
                              <a:gd name="T16" fmla="+- 0 3931 3927"/>
                              <a:gd name="T17" fmla="*/ T16 w 3963"/>
                              <a:gd name="T18" fmla="+- 0 5580 3696"/>
                              <a:gd name="T19" fmla="*/ 5580 h 1954"/>
                              <a:gd name="T20" fmla="+- 0 3927 3927"/>
                              <a:gd name="T21" fmla="*/ T20 w 3963"/>
                              <a:gd name="T22" fmla="+- 0 5584 3696"/>
                              <a:gd name="T23" fmla="*/ 5584 h 1954"/>
                              <a:gd name="T24" fmla="+- 0 3927 3927"/>
                              <a:gd name="T25" fmla="*/ T24 w 3963"/>
                              <a:gd name="T26" fmla="+- 0 5595 3696"/>
                              <a:gd name="T27" fmla="*/ 5595 h 1954"/>
                              <a:gd name="T28" fmla="+- 0 3931 3927"/>
                              <a:gd name="T29" fmla="*/ T28 w 3963"/>
                              <a:gd name="T30" fmla="+- 0 5600 3696"/>
                              <a:gd name="T31" fmla="*/ 5600 h 1954"/>
                              <a:gd name="T32" fmla="+- 0 7408 3927"/>
                              <a:gd name="T33" fmla="*/ T32 w 3963"/>
                              <a:gd name="T34" fmla="+- 0 5600 3696"/>
                              <a:gd name="T35" fmla="*/ 5600 h 1954"/>
                              <a:gd name="T36" fmla="+- 0 7408 3927"/>
                              <a:gd name="T37" fmla="*/ T36 w 3963"/>
                              <a:gd name="T38" fmla="+- 0 5650 3696"/>
                              <a:gd name="T39" fmla="*/ 5650 h 1954"/>
                              <a:gd name="T40" fmla="+- 0 7508 3927"/>
                              <a:gd name="T41" fmla="*/ T40 w 3963"/>
                              <a:gd name="T42" fmla="+- 0 5600 3696"/>
                              <a:gd name="T43" fmla="*/ 5600 h 1954"/>
                              <a:gd name="T44" fmla="+- 0 7528 3927"/>
                              <a:gd name="T45" fmla="*/ T44 w 3963"/>
                              <a:gd name="T46" fmla="+- 0 5590 3696"/>
                              <a:gd name="T47" fmla="*/ 5590 h 1954"/>
                              <a:gd name="T48" fmla="+- 0 7890 3927"/>
                              <a:gd name="T49" fmla="*/ T48 w 3963"/>
                              <a:gd name="T50" fmla="+- 0 5157 3696"/>
                              <a:gd name="T51" fmla="*/ 5157 h 1954"/>
                              <a:gd name="T52" fmla="+- 0 7840 3927"/>
                              <a:gd name="T53" fmla="*/ T52 w 3963"/>
                              <a:gd name="T54" fmla="+- 0 5157 3696"/>
                              <a:gd name="T55" fmla="*/ 5157 h 1954"/>
                              <a:gd name="T56" fmla="+- 0 7840 3927"/>
                              <a:gd name="T57" fmla="*/ T56 w 3963"/>
                              <a:gd name="T58" fmla="+- 0 3700 3696"/>
                              <a:gd name="T59" fmla="*/ 3700 h 1954"/>
                              <a:gd name="T60" fmla="+- 0 7836 3927"/>
                              <a:gd name="T61" fmla="*/ T60 w 3963"/>
                              <a:gd name="T62" fmla="+- 0 3696 3696"/>
                              <a:gd name="T63" fmla="*/ 3696 h 1954"/>
                              <a:gd name="T64" fmla="+- 0 7824 3927"/>
                              <a:gd name="T65" fmla="*/ T64 w 3963"/>
                              <a:gd name="T66" fmla="+- 0 3696 3696"/>
                              <a:gd name="T67" fmla="*/ 3696 h 1954"/>
                              <a:gd name="T68" fmla="+- 0 7820 3927"/>
                              <a:gd name="T69" fmla="*/ T68 w 3963"/>
                              <a:gd name="T70" fmla="+- 0 3700 3696"/>
                              <a:gd name="T71" fmla="*/ 3700 h 1954"/>
                              <a:gd name="T72" fmla="+- 0 7820 3927"/>
                              <a:gd name="T73" fmla="*/ T72 w 3963"/>
                              <a:gd name="T74" fmla="+- 0 5157 3696"/>
                              <a:gd name="T75" fmla="*/ 5157 h 1954"/>
                              <a:gd name="T76" fmla="+- 0 7770 3927"/>
                              <a:gd name="T77" fmla="*/ T76 w 3963"/>
                              <a:gd name="T78" fmla="+- 0 5157 3696"/>
                              <a:gd name="T79" fmla="*/ 5157 h 1954"/>
                              <a:gd name="T80" fmla="+- 0 7830 3927"/>
                              <a:gd name="T81" fmla="*/ T80 w 3963"/>
                              <a:gd name="T82" fmla="+- 0 5277 3696"/>
                              <a:gd name="T83" fmla="*/ 5277 h 1954"/>
                              <a:gd name="T84" fmla="+- 0 7875 3927"/>
                              <a:gd name="T85" fmla="*/ T84 w 3963"/>
                              <a:gd name="T86" fmla="+- 0 5187 3696"/>
                              <a:gd name="T87" fmla="*/ 5187 h 1954"/>
                              <a:gd name="T88" fmla="+- 0 7890 3927"/>
                              <a:gd name="T89" fmla="*/ T88 w 3963"/>
                              <a:gd name="T90" fmla="+- 0 5157 3696"/>
                              <a:gd name="T91" fmla="*/ 5157 h 1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963" h="1954">
                                <a:moveTo>
                                  <a:pt x="3601" y="1894"/>
                                </a:moveTo>
                                <a:lnTo>
                                  <a:pt x="3581" y="1884"/>
                                </a:lnTo>
                                <a:lnTo>
                                  <a:pt x="3481" y="1834"/>
                                </a:lnTo>
                                <a:lnTo>
                                  <a:pt x="3481" y="1884"/>
                                </a:lnTo>
                                <a:lnTo>
                                  <a:pt x="4" y="1884"/>
                                </a:lnTo>
                                <a:lnTo>
                                  <a:pt x="0" y="1888"/>
                                </a:lnTo>
                                <a:lnTo>
                                  <a:pt x="0" y="1899"/>
                                </a:lnTo>
                                <a:lnTo>
                                  <a:pt x="4" y="1904"/>
                                </a:lnTo>
                                <a:lnTo>
                                  <a:pt x="3481" y="1904"/>
                                </a:lnTo>
                                <a:lnTo>
                                  <a:pt x="3481" y="1954"/>
                                </a:lnTo>
                                <a:lnTo>
                                  <a:pt x="3581" y="1904"/>
                                </a:lnTo>
                                <a:lnTo>
                                  <a:pt x="3601" y="1894"/>
                                </a:lnTo>
                                <a:close/>
                                <a:moveTo>
                                  <a:pt x="3963" y="1461"/>
                                </a:moveTo>
                                <a:lnTo>
                                  <a:pt x="3913" y="1461"/>
                                </a:lnTo>
                                <a:lnTo>
                                  <a:pt x="3913" y="4"/>
                                </a:lnTo>
                                <a:lnTo>
                                  <a:pt x="3909" y="0"/>
                                </a:lnTo>
                                <a:lnTo>
                                  <a:pt x="3897" y="0"/>
                                </a:lnTo>
                                <a:lnTo>
                                  <a:pt x="3893" y="4"/>
                                </a:lnTo>
                                <a:lnTo>
                                  <a:pt x="3893" y="1461"/>
                                </a:lnTo>
                                <a:lnTo>
                                  <a:pt x="3843" y="1461"/>
                                </a:lnTo>
                                <a:lnTo>
                                  <a:pt x="3903" y="1581"/>
                                </a:lnTo>
                                <a:lnTo>
                                  <a:pt x="3948" y="1491"/>
                                </a:lnTo>
                                <a:lnTo>
                                  <a:pt x="3963" y="14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BD2DD" id="Group 6" o:spid="_x0000_s1026" style="position:absolute;margin-left:115.2pt;margin-top:160.85pt;width:400.05pt;height:189.65pt;z-index:-16487424;mso-position-horizontal-relative:page" coordorigin="2304,3217" coordsize="800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">
                <v:shape id="AutoShape 9" o:spid="_x0000_s1027" style="position:absolute;left:2304;top:3216;width:8001;height:1911;visibility:visible;mso-wrap-style:square;v-text-anchor:top" coordsize="8001,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" path="m1217,1632r-65,l72,1632r-72,l,1829r,81l1217,1910r,-81l1217,1632xm1217,1550l,1550r,82l1217,1632r,-82xm1217,1253l,1253r,45l,1493r,48l1217,1541r,-48l1217,1298r,-45xm1217,883l,883r,82l,1159r,84l1217,1243r,-84l1217,965r,-82xm1217,612r-65,l72,612,,612,,809r,62l8,871r,10l1217,881r,-10l1217,809r,-197xm1217,547l,547r,65l1217,612r,-65xm2595,38r,l2595,r-64,l2531,38r,195l2531,307r,195l2530,502r,-195l2531,307r,-74l2530,233r,-195l2531,38r,-38l1227,r,38l1227,233r,36l1227,307r,195l1227,538r1368,l2595,502r,-195l2595,269r,-36l2595,38xm4621,l2600,r,38l2600,233r,36l2600,307r,195l2600,538r2021,l4621,502r,-195l4621,269r,-36l4621,38r,-38xm6129,l4629,r,38l4629,233r,36l4629,307r,195l4629,538r1500,l6129,502r,-195l6129,269r,-36l6129,38r,-38xm6864,38r-1,l6863,r-64,l6799,38r,195l6799,307r,195l6799,307r,-74l6799,38r,-38l6133,r,38l6133,233r,36l6133,307r,195l6133,538r730,l6863,502r1,l6864,307r-1,l6863,269r,-36l6864,233r,-195xm8001,l6868,r,38l6868,233r,36l6868,307r,195l6868,538r1133,l8001,502r,-195l8001,269r,-36l8001,38r,-38xe" fillcolor="#acb8c9" stroked="f">
                  <v:path arrowok="t" o:connecttype="custom" o:connectlocs="72,4849;0,5127;1217,4849;0,4849;1217,4470;0,4710;1217,4710;1217,4100;0,4376;1217,4376;1217,3829;0,3829;8,4088;1217,4088;1217,3764;1217,3829;2595,3255;2531,3255;2531,3719;2531,3524;2530,3255;1227,3217;1227,3486;1227,3755;2595,3719;2595,3486;2595,3255;2600,3255;2600,3524;4621,3755;4621,3486;4621,3217;4629,3255;4629,3524;6129,3755;6129,3486;6129,3217;6863,3217;6799,3450;6799,3719;6799,3450;6799,3255;6133,3255;6133,3524;6863,3755;6864,3524;6863,3450;8001,3217;6868,3450;6868,3719;8001,3719;8001,3450" o:connectangles="0,0,0,0,0,0,0,0,0,0,0,0,0,0,0,0,0,0,0,0,0,0,0,0,0,0,0,0,0,0,0,0,0,0,0,0,0,0,0,0,0,0,0,0,0,0,0,0,0,0,0,0"/>
                </v:shape>
                <v:shape id="AutoShape 8" o:spid="_x0000_s1028" style="position:absolute;left:2304;top:4757;width:1217;height:2252;visibility:visible;mso-wrap-style:square;v-text-anchor:top" coordsize="121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" path="m1152,91l72,91r,197l1152,288r,-197xm1217,2213l,2213r,39l1217,2252r,-39xm1217,1673l,1673r,51l,1920r,53l8,1973r,10l,1983r,36l,2213r72,l1152,2213r65,l1217,2019r,-36l1217,1973r,-53l1217,1724r,-51xm1217,1413r-65,l72,1413r-72,l,1611r,50l1217,1661r,-50l1217,1413xm1217,1361l,1361r,52l1217,1413r,-52xm1217,1027l,1027r,65l,1286r,65l8,1351r,10l1217,1361r,-10l1217,1286r,-194l1217,1027xm1217,936l,936r,81l1217,1017r,-81xm1217,648l8,648r,9l,657r,82l,936r72,l1152,936r65,l1217,739r,-82l1217,648xm1217,379l,379r,36l,612r,36l1217,648r,-36l1217,415r,-36xm1217,l8,r,9l1217,9r,-9xe" fillcolor="#acb8c9" stroked="f">
                  <v:path arrowok="t" o:connecttype="custom" o:connectlocs="72,4849;1152,5046;1217,6971;0,7010;1217,6971;0,6431;0,6678;8,6731;0,6741;0,6971;1152,6971;1217,6777;1217,6731;1217,6482;1217,6171;72,6171;0,6369;1217,6419;1217,6171;0,6119;1217,6171;1217,5785;0,5850;0,6109;8,6119;1217,6109;1217,5850;1217,5694;0,5775;1217,5694;8,5406;0,5415;0,5694;1152,5694;1217,5497;1217,5406;0,5137;0,5370;1217,5406;1217,5173;1217,4758;8,4767;1217,4758" o:connectangles="0,0,0,0,0,0,0,0,0,0,0,0,0,0,0,0,0,0,0,0,0,0,0,0,0,0,0,0,0,0,0,0,0,0,0,0,0,0,0,0,0,0,0"/>
                </v:shape>
                <v:shape id="AutoShape 7" o:spid="_x0000_s1029" style="position:absolute;left:3927;top:3695;width:3963;height:1954;visibility:visible;mso-wrap-style:square;v-text-anchor:top" coordsize="3963,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" path="m3601,1894r-20,-10l3481,1834r,50l4,1884r-4,4l,1899r4,5l3481,1904r,50l3581,1904r20,-10xm3963,1461r-50,l3913,4,3909,r-12,l3893,4r,1457l3843,1461r60,120l3948,1491r15,-30xe" fillcolor="black" stroked="f">
                  <v:path arrowok="t" o:connecttype="custom" o:connectlocs="3601,5590;3581,5580;3481,5530;3481,5580;4,5580;0,5584;0,5595;4,5600;3481,5600;3481,5650;3581,5600;3601,5590;3963,5157;3913,5157;3913,3700;3909,3696;3897,3696;3893,3700;3893,5157;3843,5157;3903,5277;3948,5187;3963,5157" o:connectangles="0,0,0,0,0,0,0,0,0,0,0,0,0,0,0,0,0,0,0,0,0,0,0"/>
                </v:shape>
                <w10:wrap anchorx="page"/>
              </v:group>
            </w:pict>
          </mc:Fallback>
        </mc:AlternateContent>
      </w:r>
      <w:r w:rsidR="007523CE">
        <w:t xml:space="preserve">En nivel del riesgo también lo podemos evidenciar </w:t>
      </w:r>
      <w:r w:rsidR="007523CE">
        <w:rPr>
          <w:sz w:val="24"/>
        </w:rPr>
        <w:t>en los diferentes mapas de calor asociados a cada uno de los procesos de la corporación como se muestra a continuación:</w:t>
      </w:r>
    </w:p>
    <w:p w14:paraId="776A4464" w14:textId="77777777" w:rsidR="00205F96" w:rsidRDefault="00205F96">
      <w:pPr>
        <w:pStyle w:val="Textoindependiente"/>
        <w:rPr>
          <w:sz w:val="20"/>
        </w:rPr>
      </w:pPr>
    </w:p>
    <w:p w14:paraId="42CE9C13" w14:textId="77777777" w:rsidR="00205F96" w:rsidRDefault="00205F96">
      <w:pPr>
        <w:pStyle w:val="Textoindependiente"/>
        <w:rPr>
          <w:sz w:val="20"/>
        </w:rPr>
      </w:pPr>
    </w:p>
    <w:p w14:paraId="0B46668A" w14:textId="77777777" w:rsidR="00205F96" w:rsidRDefault="00205F96">
      <w:pPr>
        <w:pStyle w:val="Textoindependiente"/>
        <w:rPr>
          <w:sz w:val="20"/>
        </w:rPr>
      </w:pPr>
    </w:p>
    <w:p w14:paraId="26D8633F" w14:textId="77777777" w:rsidR="00205F96" w:rsidRDefault="00205F96">
      <w:pPr>
        <w:pStyle w:val="Textoindependiente"/>
        <w:rPr>
          <w:sz w:val="20"/>
        </w:rPr>
      </w:pPr>
    </w:p>
    <w:p w14:paraId="56643AAE" w14:textId="77777777" w:rsidR="00205F96" w:rsidRDefault="00205F96">
      <w:pPr>
        <w:pStyle w:val="Textoindependiente"/>
        <w:rPr>
          <w:sz w:val="20"/>
        </w:rPr>
      </w:pPr>
    </w:p>
    <w:p w14:paraId="5E2C1A66" w14:textId="77777777" w:rsidR="00205F96" w:rsidRDefault="00205F96">
      <w:pPr>
        <w:pStyle w:val="Textoindependiente"/>
        <w:rPr>
          <w:sz w:val="20"/>
        </w:rPr>
      </w:pPr>
    </w:p>
    <w:p w14:paraId="5CFD9830" w14:textId="77777777" w:rsidR="00205F96" w:rsidRDefault="00205F96">
      <w:pPr>
        <w:pStyle w:val="Textoindependiente"/>
        <w:spacing w:before="9" w:after="1"/>
        <w:rPr>
          <w:sz w:val="23"/>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1219"/>
        <w:gridCol w:w="1380"/>
        <w:gridCol w:w="2025"/>
        <w:gridCol w:w="1504"/>
        <w:gridCol w:w="734"/>
        <w:gridCol w:w="1137"/>
      </w:tblGrid>
      <w:tr w:rsidR="00205F96" w14:paraId="4950D4FF" w14:textId="77777777">
        <w:trPr>
          <w:trHeight w:val="300"/>
        </w:trPr>
        <w:tc>
          <w:tcPr>
            <w:tcW w:w="1591" w:type="dxa"/>
            <w:gridSpan w:val="2"/>
            <w:vMerge w:val="restart"/>
            <w:tcBorders>
              <w:top w:val="nil"/>
              <w:left w:val="nil"/>
            </w:tcBorders>
          </w:tcPr>
          <w:p w14:paraId="07C4612D" w14:textId="77777777" w:rsidR="00205F96" w:rsidRDefault="00205F96">
            <w:pPr>
              <w:pStyle w:val="TableParagraph"/>
              <w:rPr>
                <w:rFonts w:ascii="Times New Roman"/>
                <w:sz w:val="20"/>
              </w:rPr>
            </w:pPr>
          </w:p>
        </w:tc>
        <w:tc>
          <w:tcPr>
            <w:tcW w:w="6780" w:type="dxa"/>
            <w:gridSpan w:val="5"/>
            <w:shd w:val="clear" w:color="auto" w:fill="BEBEBE"/>
          </w:tcPr>
          <w:p w14:paraId="13D0B8DE" w14:textId="77777777" w:rsidR="00205F96" w:rsidRDefault="007523CE">
            <w:pPr>
              <w:pStyle w:val="TableParagraph"/>
              <w:spacing w:before="7" w:line="273" w:lineRule="exact"/>
              <w:ind w:left="2894" w:right="2880"/>
              <w:jc w:val="center"/>
              <w:rPr>
                <w:rFonts w:ascii="Calibri"/>
                <w:b/>
                <w:sz w:val="24"/>
              </w:rPr>
            </w:pPr>
            <w:r>
              <w:rPr>
                <w:rFonts w:ascii="Calibri"/>
                <w:b/>
                <w:sz w:val="24"/>
              </w:rPr>
              <w:t>IMPACTO</w:t>
            </w:r>
          </w:p>
        </w:tc>
      </w:tr>
      <w:tr w:rsidR="00205F96" w14:paraId="670E21C8" w14:textId="77777777">
        <w:trPr>
          <w:trHeight w:val="537"/>
        </w:trPr>
        <w:tc>
          <w:tcPr>
            <w:tcW w:w="1591" w:type="dxa"/>
            <w:gridSpan w:val="2"/>
            <w:vMerge/>
            <w:tcBorders>
              <w:top w:val="nil"/>
              <w:left w:val="nil"/>
            </w:tcBorders>
          </w:tcPr>
          <w:p w14:paraId="3D0804E4" w14:textId="77777777" w:rsidR="00205F96" w:rsidRDefault="00205F96">
            <w:pPr>
              <w:rPr>
                <w:sz w:val="2"/>
                <w:szCs w:val="2"/>
              </w:rPr>
            </w:pPr>
          </w:p>
        </w:tc>
        <w:tc>
          <w:tcPr>
            <w:tcW w:w="1380" w:type="dxa"/>
            <w:shd w:val="clear" w:color="auto" w:fill="ACB8C9"/>
          </w:tcPr>
          <w:p w14:paraId="77B078E4" w14:textId="77777777" w:rsidR="00205F96" w:rsidRDefault="007523CE">
            <w:pPr>
              <w:pStyle w:val="TableParagraph"/>
              <w:spacing w:before="37"/>
              <w:ind w:left="124" w:right="117"/>
              <w:jc w:val="center"/>
              <w:rPr>
                <w:rFonts w:ascii="Calibri"/>
                <w:sz w:val="16"/>
              </w:rPr>
            </w:pPr>
            <w:r>
              <w:rPr>
                <w:rFonts w:ascii="Calibri"/>
                <w:sz w:val="16"/>
              </w:rPr>
              <w:t>INSIGNIFICANTE</w:t>
            </w:r>
          </w:p>
          <w:p w14:paraId="481AA968" w14:textId="77777777" w:rsidR="00205F96" w:rsidRDefault="007523CE">
            <w:pPr>
              <w:pStyle w:val="TableParagraph"/>
              <w:spacing w:before="73"/>
              <w:ind w:left="8"/>
              <w:jc w:val="center"/>
              <w:rPr>
                <w:rFonts w:ascii="Calibri"/>
                <w:sz w:val="16"/>
              </w:rPr>
            </w:pPr>
            <w:r>
              <w:rPr>
                <w:rFonts w:ascii="Calibri"/>
                <w:sz w:val="16"/>
              </w:rPr>
              <w:t>1</w:t>
            </w:r>
          </w:p>
        </w:tc>
        <w:tc>
          <w:tcPr>
            <w:tcW w:w="2025" w:type="dxa"/>
            <w:shd w:val="clear" w:color="auto" w:fill="ACB8C9"/>
          </w:tcPr>
          <w:p w14:paraId="41E1C7E2" w14:textId="77777777" w:rsidR="00205F96" w:rsidRDefault="007523CE">
            <w:pPr>
              <w:pStyle w:val="TableParagraph"/>
              <w:spacing w:before="37"/>
              <w:ind w:left="734" w:right="729"/>
              <w:jc w:val="center"/>
              <w:rPr>
                <w:rFonts w:ascii="Calibri"/>
                <w:sz w:val="16"/>
              </w:rPr>
            </w:pPr>
            <w:r>
              <w:rPr>
                <w:rFonts w:ascii="Calibri"/>
                <w:sz w:val="16"/>
              </w:rPr>
              <w:t>MENOR</w:t>
            </w:r>
          </w:p>
          <w:p w14:paraId="0DBDFF6C" w14:textId="77777777" w:rsidR="00205F96" w:rsidRDefault="007523CE">
            <w:pPr>
              <w:pStyle w:val="TableParagraph"/>
              <w:spacing w:before="73"/>
              <w:ind w:left="6"/>
              <w:jc w:val="center"/>
              <w:rPr>
                <w:rFonts w:ascii="Calibri"/>
                <w:sz w:val="16"/>
              </w:rPr>
            </w:pPr>
            <w:r>
              <w:rPr>
                <w:rFonts w:ascii="Calibri"/>
                <w:sz w:val="16"/>
              </w:rPr>
              <w:t>2</w:t>
            </w:r>
          </w:p>
        </w:tc>
        <w:tc>
          <w:tcPr>
            <w:tcW w:w="1504" w:type="dxa"/>
            <w:shd w:val="clear" w:color="auto" w:fill="ACB8C9"/>
          </w:tcPr>
          <w:p w14:paraId="4CFC8F4D" w14:textId="77777777" w:rsidR="00205F96" w:rsidRDefault="007523CE">
            <w:pPr>
              <w:pStyle w:val="TableParagraph"/>
              <w:spacing w:before="37"/>
              <w:ind w:left="332" w:right="318"/>
              <w:jc w:val="center"/>
              <w:rPr>
                <w:rFonts w:ascii="Calibri"/>
                <w:sz w:val="16"/>
              </w:rPr>
            </w:pPr>
            <w:r>
              <w:rPr>
                <w:rFonts w:ascii="Calibri"/>
                <w:sz w:val="16"/>
              </w:rPr>
              <w:t>MODERADO</w:t>
            </w:r>
          </w:p>
          <w:p w14:paraId="1012583D" w14:textId="77777777" w:rsidR="00205F96" w:rsidRDefault="007523CE">
            <w:pPr>
              <w:pStyle w:val="TableParagraph"/>
              <w:spacing w:before="73"/>
              <w:ind w:left="11"/>
              <w:jc w:val="center"/>
              <w:rPr>
                <w:rFonts w:ascii="Calibri"/>
                <w:sz w:val="16"/>
              </w:rPr>
            </w:pPr>
            <w:r>
              <w:rPr>
                <w:rFonts w:ascii="Calibri"/>
                <w:sz w:val="16"/>
              </w:rPr>
              <w:t>3</w:t>
            </w:r>
          </w:p>
        </w:tc>
        <w:tc>
          <w:tcPr>
            <w:tcW w:w="734" w:type="dxa"/>
            <w:shd w:val="clear" w:color="auto" w:fill="ACB8C9"/>
          </w:tcPr>
          <w:p w14:paraId="2ACFD8C7" w14:textId="77777777" w:rsidR="00205F96" w:rsidRDefault="007523CE">
            <w:pPr>
              <w:pStyle w:val="TableParagraph"/>
              <w:spacing w:before="37"/>
              <w:ind w:left="98" w:right="85"/>
              <w:jc w:val="center"/>
              <w:rPr>
                <w:rFonts w:ascii="Calibri"/>
                <w:sz w:val="16"/>
              </w:rPr>
            </w:pPr>
            <w:r>
              <w:rPr>
                <w:rFonts w:ascii="Calibri"/>
                <w:sz w:val="16"/>
              </w:rPr>
              <w:t>MAYOR</w:t>
            </w:r>
          </w:p>
          <w:p w14:paraId="02BC221D" w14:textId="77777777" w:rsidR="00205F96" w:rsidRDefault="007523CE">
            <w:pPr>
              <w:pStyle w:val="TableParagraph"/>
              <w:spacing w:before="73"/>
              <w:ind w:left="11"/>
              <w:jc w:val="center"/>
              <w:rPr>
                <w:rFonts w:ascii="Calibri"/>
                <w:sz w:val="16"/>
              </w:rPr>
            </w:pPr>
            <w:r>
              <w:rPr>
                <w:rFonts w:ascii="Calibri"/>
                <w:sz w:val="16"/>
              </w:rPr>
              <w:t>4</w:t>
            </w:r>
          </w:p>
        </w:tc>
        <w:tc>
          <w:tcPr>
            <w:tcW w:w="1137" w:type="dxa"/>
            <w:shd w:val="clear" w:color="auto" w:fill="ACB8C9"/>
          </w:tcPr>
          <w:p w14:paraId="06756185" w14:textId="77777777" w:rsidR="00205F96" w:rsidRDefault="007523CE">
            <w:pPr>
              <w:pStyle w:val="TableParagraph"/>
              <w:spacing w:before="37"/>
              <w:ind w:left="54" w:right="35"/>
              <w:jc w:val="center"/>
              <w:rPr>
                <w:rFonts w:ascii="Calibri" w:hAnsi="Calibri"/>
                <w:sz w:val="16"/>
              </w:rPr>
            </w:pPr>
            <w:r>
              <w:rPr>
                <w:rFonts w:ascii="Calibri" w:hAnsi="Calibri"/>
                <w:sz w:val="16"/>
              </w:rPr>
              <w:t>CATASTRÓFICO</w:t>
            </w:r>
          </w:p>
          <w:p w14:paraId="602ADA86" w14:textId="77777777" w:rsidR="00205F96" w:rsidRDefault="007523CE">
            <w:pPr>
              <w:pStyle w:val="TableParagraph"/>
              <w:spacing w:before="73"/>
              <w:ind w:left="17"/>
              <w:jc w:val="center"/>
              <w:rPr>
                <w:rFonts w:ascii="Calibri"/>
                <w:sz w:val="16"/>
              </w:rPr>
            </w:pPr>
            <w:r>
              <w:rPr>
                <w:rFonts w:ascii="Calibri"/>
                <w:sz w:val="16"/>
              </w:rPr>
              <w:t>5</w:t>
            </w:r>
          </w:p>
        </w:tc>
      </w:tr>
      <w:tr w:rsidR="00205F96" w14:paraId="729B5B93" w14:textId="77777777">
        <w:trPr>
          <w:trHeight w:val="695"/>
        </w:trPr>
        <w:tc>
          <w:tcPr>
            <w:tcW w:w="372" w:type="dxa"/>
            <w:vMerge w:val="restart"/>
            <w:shd w:val="clear" w:color="auto" w:fill="BEBEBE"/>
            <w:textDirection w:val="tbRl"/>
          </w:tcPr>
          <w:p w14:paraId="2432E1C8" w14:textId="77777777" w:rsidR="00205F96" w:rsidRDefault="007523CE">
            <w:pPr>
              <w:pStyle w:val="TableParagraph"/>
              <w:spacing w:before="63"/>
              <w:ind w:left="1051"/>
              <w:rPr>
                <w:rFonts w:ascii="Calibri"/>
                <w:b/>
                <w:sz w:val="18"/>
              </w:rPr>
            </w:pPr>
            <w:r>
              <w:rPr>
                <w:rFonts w:ascii="Calibri"/>
                <w:b/>
                <w:sz w:val="18"/>
              </w:rPr>
              <w:t>PROBABILIDAD</w:t>
            </w:r>
          </w:p>
        </w:tc>
        <w:tc>
          <w:tcPr>
            <w:tcW w:w="1219" w:type="dxa"/>
            <w:shd w:val="clear" w:color="auto" w:fill="ACB8C9"/>
          </w:tcPr>
          <w:p w14:paraId="4F0C6D41" w14:textId="77777777" w:rsidR="00205F96" w:rsidRDefault="007523CE">
            <w:pPr>
              <w:pStyle w:val="TableParagraph"/>
              <w:spacing w:before="63"/>
              <w:ind w:left="47" w:right="40"/>
              <w:jc w:val="center"/>
              <w:rPr>
                <w:rFonts w:ascii="Calibri"/>
                <w:sz w:val="16"/>
              </w:rPr>
            </w:pPr>
            <w:r>
              <w:rPr>
                <w:rFonts w:ascii="Calibri"/>
                <w:sz w:val="16"/>
              </w:rPr>
              <w:t>RARO</w:t>
            </w:r>
          </w:p>
          <w:p w14:paraId="2AC827E9" w14:textId="77777777" w:rsidR="00205F96" w:rsidRDefault="00205F96">
            <w:pPr>
              <w:pStyle w:val="TableParagraph"/>
              <w:spacing w:before="8"/>
              <w:rPr>
                <w:sz w:val="13"/>
              </w:rPr>
            </w:pPr>
          </w:p>
          <w:p w14:paraId="5BAFF28E" w14:textId="77777777" w:rsidR="00205F96" w:rsidRDefault="007523CE">
            <w:pPr>
              <w:pStyle w:val="TableParagraph"/>
              <w:ind w:left="9"/>
              <w:jc w:val="center"/>
              <w:rPr>
                <w:rFonts w:ascii="Calibri"/>
                <w:sz w:val="16"/>
              </w:rPr>
            </w:pPr>
            <w:r>
              <w:rPr>
                <w:rFonts w:ascii="Calibri"/>
                <w:sz w:val="16"/>
              </w:rPr>
              <w:t>1</w:t>
            </w:r>
          </w:p>
        </w:tc>
        <w:tc>
          <w:tcPr>
            <w:tcW w:w="1380" w:type="dxa"/>
            <w:shd w:val="clear" w:color="auto" w:fill="009900"/>
          </w:tcPr>
          <w:p w14:paraId="07F9146C" w14:textId="77777777" w:rsidR="00205F96" w:rsidRDefault="00205F96">
            <w:pPr>
              <w:pStyle w:val="TableParagraph"/>
              <w:rPr>
                <w:rFonts w:ascii="Times New Roman"/>
                <w:sz w:val="20"/>
              </w:rPr>
            </w:pPr>
          </w:p>
        </w:tc>
        <w:tc>
          <w:tcPr>
            <w:tcW w:w="2025" w:type="dxa"/>
            <w:shd w:val="clear" w:color="auto" w:fill="009900"/>
          </w:tcPr>
          <w:p w14:paraId="799116BF" w14:textId="77777777" w:rsidR="00205F96" w:rsidRDefault="00205F96">
            <w:pPr>
              <w:pStyle w:val="TableParagraph"/>
              <w:rPr>
                <w:rFonts w:ascii="Times New Roman"/>
                <w:sz w:val="20"/>
              </w:rPr>
            </w:pPr>
          </w:p>
        </w:tc>
        <w:tc>
          <w:tcPr>
            <w:tcW w:w="1504" w:type="dxa"/>
            <w:shd w:val="clear" w:color="auto" w:fill="FFFF00"/>
          </w:tcPr>
          <w:p w14:paraId="4E22A156" w14:textId="77777777" w:rsidR="00205F96" w:rsidRDefault="00205F96">
            <w:pPr>
              <w:pStyle w:val="TableParagraph"/>
              <w:rPr>
                <w:rFonts w:ascii="Times New Roman"/>
                <w:sz w:val="20"/>
              </w:rPr>
            </w:pPr>
          </w:p>
        </w:tc>
        <w:tc>
          <w:tcPr>
            <w:tcW w:w="734" w:type="dxa"/>
            <w:shd w:val="clear" w:color="auto" w:fill="BE9000"/>
          </w:tcPr>
          <w:p w14:paraId="21943523" w14:textId="77777777" w:rsidR="00205F96" w:rsidRDefault="00205F96">
            <w:pPr>
              <w:pStyle w:val="TableParagraph"/>
              <w:rPr>
                <w:rFonts w:ascii="Times New Roman"/>
                <w:sz w:val="20"/>
              </w:rPr>
            </w:pPr>
          </w:p>
        </w:tc>
        <w:tc>
          <w:tcPr>
            <w:tcW w:w="1137" w:type="dxa"/>
            <w:shd w:val="clear" w:color="auto" w:fill="BE9000"/>
          </w:tcPr>
          <w:p w14:paraId="4DC751D6" w14:textId="77777777" w:rsidR="00205F96" w:rsidRDefault="00205F96">
            <w:pPr>
              <w:pStyle w:val="TableParagraph"/>
              <w:rPr>
                <w:rFonts w:ascii="Times New Roman"/>
                <w:sz w:val="20"/>
              </w:rPr>
            </w:pPr>
          </w:p>
        </w:tc>
      </w:tr>
      <w:tr w:rsidR="00205F96" w14:paraId="7462EBC0" w14:textId="77777777">
        <w:trPr>
          <w:trHeight w:val="657"/>
        </w:trPr>
        <w:tc>
          <w:tcPr>
            <w:tcW w:w="372" w:type="dxa"/>
            <w:vMerge/>
            <w:tcBorders>
              <w:top w:val="nil"/>
            </w:tcBorders>
            <w:shd w:val="clear" w:color="auto" w:fill="BEBEBE"/>
            <w:textDirection w:val="tbRl"/>
          </w:tcPr>
          <w:p w14:paraId="4D1518A1" w14:textId="77777777" w:rsidR="00205F96" w:rsidRDefault="00205F96">
            <w:pPr>
              <w:rPr>
                <w:sz w:val="2"/>
                <w:szCs w:val="2"/>
              </w:rPr>
            </w:pPr>
          </w:p>
        </w:tc>
        <w:tc>
          <w:tcPr>
            <w:tcW w:w="1219" w:type="dxa"/>
            <w:shd w:val="clear" w:color="auto" w:fill="ACB8C9"/>
          </w:tcPr>
          <w:p w14:paraId="3D5EA6A4" w14:textId="77777777" w:rsidR="00205F96" w:rsidRDefault="007523CE">
            <w:pPr>
              <w:pStyle w:val="TableParagraph"/>
              <w:spacing w:before="44"/>
              <w:ind w:left="48" w:right="37"/>
              <w:jc w:val="center"/>
              <w:rPr>
                <w:rFonts w:ascii="Calibri"/>
                <w:sz w:val="16"/>
              </w:rPr>
            </w:pPr>
            <w:r>
              <w:rPr>
                <w:rFonts w:ascii="Calibri"/>
                <w:sz w:val="16"/>
              </w:rPr>
              <w:t>IMPROBABLE</w:t>
            </w:r>
          </w:p>
          <w:p w14:paraId="732BA65C" w14:textId="77777777" w:rsidR="00205F96" w:rsidRDefault="007523CE">
            <w:pPr>
              <w:pStyle w:val="TableParagraph"/>
              <w:spacing w:before="138"/>
              <w:ind w:left="9"/>
              <w:jc w:val="center"/>
              <w:rPr>
                <w:rFonts w:ascii="Calibri"/>
                <w:sz w:val="16"/>
              </w:rPr>
            </w:pPr>
            <w:r>
              <w:rPr>
                <w:rFonts w:ascii="Calibri"/>
                <w:sz w:val="16"/>
              </w:rPr>
              <w:t>2</w:t>
            </w:r>
          </w:p>
        </w:tc>
        <w:tc>
          <w:tcPr>
            <w:tcW w:w="1380" w:type="dxa"/>
            <w:shd w:val="clear" w:color="auto" w:fill="009900"/>
          </w:tcPr>
          <w:p w14:paraId="6C9A0DE2" w14:textId="77777777" w:rsidR="00205F96" w:rsidRDefault="00205F96">
            <w:pPr>
              <w:pStyle w:val="TableParagraph"/>
              <w:rPr>
                <w:rFonts w:ascii="Times New Roman"/>
                <w:sz w:val="20"/>
              </w:rPr>
            </w:pPr>
          </w:p>
        </w:tc>
        <w:tc>
          <w:tcPr>
            <w:tcW w:w="2025" w:type="dxa"/>
            <w:shd w:val="clear" w:color="auto" w:fill="009900"/>
          </w:tcPr>
          <w:p w14:paraId="6D1377AF" w14:textId="77777777" w:rsidR="00205F96" w:rsidRDefault="00205F96">
            <w:pPr>
              <w:pStyle w:val="TableParagraph"/>
              <w:rPr>
                <w:rFonts w:ascii="Times New Roman"/>
                <w:sz w:val="20"/>
              </w:rPr>
            </w:pPr>
          </w:p>
        </w:tc>
        <w:tc>
          <w:tcPr>
            <w:tcW w:w="1504" w:type="dxa"/>
            <w:shd w:val="clear" w:color="auto" w:fill="FFFF00"/>
          </w:tcPr>
          <w:p w14:paraId="1EE353A9" w14:textId="77777777" w:rsidR="00205F96" w:rsidRDefault="00205F96">
            <w:pPr>
              <w:pStyle w:val="TableParagraph"/>
              <w:rPr>
                <w:rFonts w:ascii="Times New Roman"/>
                <w:sz w:val="20"/>
              </w:rPr>
            </w:pPr>
          </w:p>
        </w:tc>
        <w:tc>
          <w:tcPr>
            <w:tcW w:w="734" w:type="dxa"/>
            <w:shd w:val="clear" w:color="auto" w:fill="BE9000"/>
          </w:tcPr>
          <w:p w14:paraId="120D4134" w14:textId="77777777" w:rsidR="00205F96" w:rsidRDefault="00205F96">
            <w:pPr>
              <w:pStyle w:val="TableParagraph"/>
              <w:rPr>
                <w:rFonts w:ascii="Times New Roman"/>
                <w:sz w:val="20"/>
              </w:rPr>
            </w:pPr>
          </w:p>
        </w:tc>
        <w:tc>
          <w:tcPr>
            <w:tcW w:w="1137" w:type="dxa"/>
            <w:shd w:val="clear" w:color="auto" w:fill="FF0000"/>
          </w:tcPr>
          <w:p w14:paraId="218B3452" w14:textId="77777777" w:rsidR="00205F96" w:rsidRDefault="00205F96">
            <w:pPr>
              <w:pStyle w:val="TableParagraph"/>
              <w:rPr>
                <w:rFonts w:ascii="Times New Roman"/>
                <w:sz w:val="20"/>
              </w:rPr>
            </w:pPr>
          </w:p>
        </w:tc>
      </w:tr>
      <w:tr w:rsidR="00205F96" w14:paraId="40326519" w14:textId="77777777">
        <w:trPr>
          <w:trHeight w:val="637"/>
        </w:trPr>
        <w:tc>
          <w:tcPr>
            <w:tcW w:w="372" w:type="dxa"/>
            <w:vMerge/>
            <w:tcBorders>
              <w:top w:val="nil"/>
            </w:tcBorders>
            <w:shd w:val="clear" w:color="auto" w:fill="BEBEBE"/>
            <w:textDirection w:val="tbRl"/>
          </w:tcPr>
          <w:p w14:paraId="11FB2D46" w14:textId="77777777" w:rsidR="00205F96" w:rsidRDefault="00205F96">
            <w:pPr>
              <w:rPr>
                <w:sz w:val="2"/>
                <w:szCs w:val="2"/>
              </w:rPr>
            </w:pPr>
          </w:p>
        </w:tc>
        <w:tc>
          <w:tcPr>
            <w:tcW w:w="1219" w:type="dxa"/>
            <w:shd w:val="clear" w:color="auto" w:fill="ACB8C9"/>
          </w:tcPr>
          <w:p w14:paraId="6C04881B" w14:textId="77777777" w:rsidR="00205F96" w:rsidRDefault="007523CE">
            <w:pPr>
              <w:pStyle w:val="TableParagraph"/>
              <w:spacing w:before="34"/>
              <w:ind w:left="48" w:right="40"/>
              <w:jc w:val="center"/>
              <w:rPr>
                <w:rFonts w:ascii="Calibri"/>
                <w:sz w:val="16"/>
              </w:rPr>
            </w:pPr>
            <w:r>
              <w:rPr>
                <w:rFonts w:ascii="Calibri"/>
                <w:sz w:val="16"/>
              </w:rPr>
              <w:t>POSIBLE</w:t>
            </w:r>
          </w:p>
          <w:p w14:paraId="04E65E10" w14:textId="77777777" w:rsidR="00205F96" w:rsidRDefault="007523CE">
            <w:pPr>
              <w:pStyle w:val="TableParagraph"/>
              <w:spacing w:before="129"/>
              <w:ind w:left="9"/>
              <w:jc w:val="center"/>
              <w:rPr>
                <w:rFonts w:ascii="Calibri"/>
                <w:sz w:val="16"/>
              </w:rPr>
            </w:pPr>
            <w:r>
              <w:rPr>
                <w:rFonts w:ascii="Calibri"/>
                <w:sz w:val="16"/>
              </w:rPr>
              <w:t>3</w:t>
            </w:r>
          </w:p>
        </w:tc>
        <w:tc>
          <w:tcPr>
            <w:tcW w:w="1380" w:type="dxa"/>
            <w:shd w:val="clear" w:color="auto" w:fill="009900"/>
          </w:tcPr>
          <w:p w14:paraId="14B32ECF" w14:textId="77777777" w:rsidR="00205F96" w:rsidRDefault="00205F96">
            <w:pPr>
              <w:pStyle w:val="TableParagraph"/>
              <w:rPr>
                <w:rFonts w:ascii="Times New Roman"/>
                <w:sz w:val="20"/>
              </w:rPr>
            </w:pPr>
          </w:p>
        </w:tc>
        <w:tc>
          <w:tcPr>
            <w:tcW w:w="2025" w:type="dxa"/>
            <w:shd w:val="clear" w:color="auto" w:fill="FFFF00"/>
          </w:tcPr>
          <w:p w14:paraId="39176802" w14:textId="77777777" w:rsidR="00205F96" w:rsidRDefault="00205F96">
            <w:pPr>
              <w:pStyle w:val="TableParagraph"/>
              <w:rPr>
                <w:rFonts w:ascii="Times New Roman"/>
                <w:sz w:val="20"/>
              </w:rPr>
            </w:pPr>
          </w:p>
        </w:tc>
        <w:tc>
          <w:tcPr>
            <w:tcW w:w="1504" w:type="dxa"/>
            <w:shd w:val="clear" w:color="auto" w:fill="BE9000"/>
          </w:tcPr>
          <w:p w14:paraId="51FDE007" w14:textId="77777777" w:rsidR="00205F96" w:rsidRDefault="007523CE">
            <w:pPr>
              <w:pStyle w:val="TableParagraph"/>
              <w:spacing w:before="181"/>
              <w:ind w:left="331" w:right="318"/>
              <w:jc w:val="center"/>
              <w:rPr>
                <w:rFonts w:ascii="Calibri"/>
                <w:b/>
              </w:rPr>
            </w:pPr>
            <w:r>
              <w:rPr>
                <w:rFonts w:ascii="Calibri"/>
                <w:b/>
              </w:rPr>
              <w:t>R1</w:t>
            </w:r>
          </w:p>
        </w:tc>
        <w:tc>
          <w:tcPr>
            <w:tcW w:w="734" w:type="dxa"/>
            <w:shd w:val="clear" w:color="auto" w:fill="FF0000"/>
          </w:tcPr>
          <w:p w14:paraId="13885B71" w14:textId="77777777" w:rsidR="00205F96" w:rsidRDefault="00205F96">
            <w:pPr>
              <w:pStyle w:val="TableParagraph"/>
              <w:rPr>
                <w:rFonts w:ascii="Times New Roman"/>
                <w:sz w:val="20"/>
              </w:rPr>
            </w:pPr>
          </w:p>
        </w:tc>
        <w:tc>
          <w:tcPr>
            <w:tcW w:w="1137" w:type="dxa"/>
            <w:shd w:val="clear" w:color="auto" w:fill="FF0000"/>
          </w:tcPr>
          <w:p w14:paraId="7128AAEE" w14:textId="77777777" w:rsidR="00205F96" w:rsidRDefault="00205F96">
            <w:pPr>
              <w:pStyle w:val="TableParagraph"/>
              <w:rPr>
                <w:rFonts w:ascii="Times New Roman"/>
                <w:sz w:val="20"/>
              </w:rPr>
            </w:pPr>
          </w:p>
        </w:tc>
      </w:tr>
      <w:tr w:rsidR="00205F96" w14:paraId="07127344" w14:textId="77777777">
        <w:trPr>
          <w:trHeight w:val="633"/>
        </w:trPr>
        <w:tc>
          <w:tcPr>
            <w:tcW w:w="372" w:type="dxa"/>
            <w:vMerge/>
            <w:tcBorders>
              <w:top w:val="nil"/>
            </w:tcBorders>
            <w:shd w:val="clear" w:color="auto" w:fill="BEBEBE"/>
            <w:textDirection w:val="tbRl"/>
          </w:tcPr>
          <w:p w14:paraId="685D34A4" w14:textId="77777777" w:rsidR="00205F96" w:rsidRDefault="00205F96">
            <w:pPr>
              <w:rPr>
                <w:sz w:val="2"/>
                <w:szCs w:val="2"/>
              </w:rPr>
            </w:pPr>
          </w:p>
        </w:tc>
        <w:tc>
          <w:tcPr>
            <w:tcW w:w="1219" w:type="dxa"/>
            <w:shd w:val="clear" w:color="auto" w:fill="ACB8C9"/>
          </w:tcPr>
          <w:p w14:paraId="5AB95922" w14:textId="77777777" w:rsidR="00205F96" w:rsidRDefault="007523CE">
            <w:pPr>
              <w:pStyle w:val="TableParagraph"/>
              <w:spacing w:before="63"/>
              <w:ind w:left="48" w:right="37"/>
              <w:jc w:val="center"/>
              <w:rPr>
                <w:rFonts w:ascii="Calibri"/>
                <w:sz w:val="16"/>
              </w:rPr>
            </w:pPr>
            <w:r>
              <w:rPr>
                <w:rFonts w:ascii="Calibri"/>
                <w:sz w:val="16"/>
              </w:rPr>
              <w:t>PROBABLE</w:t>
            </w:r>
          </w:p>
          <w:p w14:paraId="139D5A3A" w14:textId="77777777" w:rsidR="00205F96" w:rsidRDefault="007523CE">
            <w:pPr>
              <w:pStyle w:val="TableParagraph"/>
              <w:spacing w:before="127"/>
              <w:ind w:left="9"/>
              <w:jc w:val="center"/>
              <w:rPr>
                <w:rFonts w:ascii="Calibri"/>
                <w:sz w:val="16"/>
              </w:rPr>
            </w:pPr>
            <w:r>
              <w:rPr>
                <w:rFonts w:ascii="Calibri"/>
                <w:sz w:val="16"/>
              </w:rPr>
              <w:t>4</w:t>
            </w:r>
          </w:p>
        </w:tc>
        <w:tc>
          <w:tcPr>
            <w:tcW w:w="1380" w:type="dxa"/>
            <w:shd w:val="clear" w:color="auto" w:fill="FFFF00"/>
          </w:tcPr>
          <w:p w14:paraId="169B13A0" w14:textId="77777777" w:rsidR="00205F96" w:rsidRDefault="00205F96">
            <w:pPr>
              <w:pStyle w:val="TableParagraph"/>
              <w:rPr>
                <w:rFonts w:ascii="Times New Roman"/>
                <w:sz w:val="20"/>
              </w:rPr>
            </w:pPr>
          </w:p>
        </w:tc>
        <w:tc>
          <w:tcPr>
            <w:tcW w:w="2025" w:type="dxa"/>
            <w:shd w:val="clear" w:color="auto" w:fill="BE9000"/>
          </w:tcPr>
          <w:p w14:paraId="564CAF93" w14:textId="77777777" w:rsidR="00205F96" w:rsidRDefault="00205F96">
            <w:pPr>
              <w:pStyle w:val="TableParagraph"/>
              <w:rPr>
                <w:rFonts w:ascii="Times New Roman"/>
                <w:sz w:val="20"/>
              </w:rPr>
            </w:pPr>
          </w:p>
        </w:tc>
        <w:tc>
          <w:tcPr>
            <w:tcW w:w="1504" w:type="dxa"/>
            <w:shd w:val="clear" w:color="auto" w:fill="BE9000"/>
          </w:tcPr>
          <w:p w14:paraId="56F87B0F" w14:textId="77777777" w:rsidR="00205F96" w:rsidRDefault="00205F96">
            <w:pPr>
              <w:pStyle w:val="TableParagraph"/>
              <w:rPr>
                <w:rFonts w:ascii="Times New Roman"/>
                <w:sz w:val="20"/>
              </w:rPr>
            </w:pPr>
          </w:p>
        </w:tc>
        <w:tc>
          <w:tcPr>
            <w:tcW w:w="734" w:type="dxa"/>
            <w:shd w:val="clear" w:color="auto" w:fill="FF0000"/>
          </w:tcPr>
          <w:p w14:paraId="1595D46E" w14:textId="77777777" w:rsidR="00205F96" w:rsidRDefault="00205F96">
            <w:pPr>
              <w:pStyle w:val="TableParagraph"/>
              <w:rPr>
                <w:rFonts w:ascii="Times New Roman"/>
                <w:sz w:val="20"/>
              </w:rPr>
            </w:pPr>
          </w:p>
        </w:tc>
        <w:tc>
          <w:tcPr>
            <w:tcW w:w="1137" w:type="dxa"/>
            <w:shd w:val="clear" w:color="auto" w:fill="FF0000"/>
          </w:tcPr>
          <w:p w14:paraId="30033B9B" w14:textId="77777777" w:rsidR="00205F96" w:rsidRDefault="00205F96">
            <w:pPr>
              <w:pStyle w:val="TableParagraph"/>
              <w:rPr>
                <w:rFonts w:ascii="Times New Roman"/>
                <w:sz w:val="20"/>
              </w:rPr>
            </w:pPr>
          </w:p>
        </w:tc>
      </w:tr>
      <w:tr w:rsidR="00205F96" w14:paraId="63239971" w14:textId="77777777">
        <w:trPr>
          <w:trHeight w:val="580"/>
        </w:trPr>
        <w:tc>
          <w:tcPr>
            <w:tcW w:w="372" w:type="dxa"/>
            <w:vMerge/>
            <w:tcBorders>
              <w:top w:val="nil"/>
            </w:tcBorders>
            <w:shd w:val="clear" w:color="auto" w:fill="BEBEBE"/>
            <w:textDirection w:val="tbRl"/>
          </w:tcPr>
          <w:p w14:paraId="69DCB5E4" w14:textId="77777777" w:rsidR="00205F96" w:rsidRDefault="00205F96">
            <w:pPr>
              <w:rPr>
                <w:sz w:val="2"/>
                <w:szCs w:val="2"/>
              </w:rPr>
            </w:pPr>
          </w:p>
        </w:tc>
        <w:tc>
          <w:tcPr>
            <w:tcW w:w="1219" w:type="dxa"/>
            <w:shd w:val="clear" w:color="auto" w:fill="ACB8C9"/>
          </w:tcPr>
          <w:p w14:paraId="533AE2E3" w14:textId="77777777" w:rsidR="00205F96" w:rsidRDefault="007523CE">
            <w:pPr>
              <w:pStyle w:val="TableParagraph"/>
              <w:spacing w:before="51"/>
              <w:ind w:left="48" w:right="39"/>
              <w:jc w:val="center"/>
              <w:rPr>
                <w:rFonts w:ascii="Calibri"/>
                <w:sz w:val="16"/>
              </w:rPr>
            </w:pPr>
            <w:r>
              <w:rPr>
                <w:rFonts w:ascii="Calibri"/>
                <w:sz w:val="16"/>
              </w:rPr>
              <w:t>CASI SEGURO</w:t>
            </w:r>
          </w:p>
          <w:p w14:paraId="151F105C" w14:textId="77777777" w:rsidR="00205F96" w:rsidRDefault="007523CE">
            <w:pPr>
              <w:pStyle w:val="TableParagraph"/>
              <w:spacing w:before="100"/>
              <w:ind w:left="9"/>
              <w:jc w:val="center"/>
              <w:rPr>
                <w:rFonts w:ascii="Calibri"/>
                <w:sz w:val="16"/>
              </w:rPr>
            </w:pPr>
            <w:r>
              <w:rPr>
                <w:rFonts w:ascii="Calibri"/>
                <w:sz w:val="16"/>
              </w:rPr>
              <w:t>5</w:t>
            </w:r>
          </w:p>
        </w:tc>
        <w:tc>
          <w:tcPr>
            <w:tcW w:w="1380" w:type="dxa"/>
            <w:shd w:val="clear" w:color="auto" w:fill="BE9000"/>
          </w:tcPr>
          <w:p w14:paraId="63C3507E" w14:textId="77777777" w:rsidR="00205F96" w:rsidRDefault="00205F96">
            <w:pPr>
              <w:pStyle w:val="TableParagraph"/>
              <w:rPr>
                <w:rFonts w:ascii="Times New Roman"/>
                <w:sz w:val="20"/>
              </w:rPr>
            </w:pPr>
          </w:p>
        </w:tc>
        <w:tc>
          <w:tcPr>
            <w:tcW w:w="2025" w:type="dxa"/>
            <w:shd w:val="clear" w:color="auto" w:fill="BE9000"/>
          </w:tcPr>
          <w:p w14:paraId="56F3DF05" w14:textId="77777777" w:rsidR="00205F96" w:rsidRDefault="00205F96">
            <w:pPr>
              <w:pStyle w:val="TableParagraph"/>
              <w:rPr>
                <w:rFonts w:ascii="Times New Roman"/>
                <w:sz w:val="20"/>
              </w:rPr>
            </w:pPr>
          </w:p>
        </w:tc>
        <w:tc>
          <w:tcPr>
            <w:tcW w:w="1504" w:type="dxa"/>
            <w:shd w:val="clear" w:color="auto" w:fill="FF0000"/>
          </w:tcPr>
          <w:p w14:paraId="64BF9636" w14:textId="77777777" w:rsidR="00205F96" w:rsidRDefault="00205F96">
            <w:pPr>
              <w:pStyle w:val="TableParagraph"/>
              <w:rPr>
                <w:rFonts w:ascii="Times New Roman"/>
                <w:sz w:val="20"/>
              </w:rPr>
            </w:pPr>
          </w:p>
        </w:tc>
        <w:tc>
          <w:tcPr>
            <w:tcW w:w="734" w:type="dxa"/>
            <w:shd w:val="clear" w:color="auto" w:fill="FF0000"/>
          </w:tcPr>
          <w:p w14:paraId="24F275D4" w14:textId="77777777" w:rsidR="00205F96" w:rsidRDefault="00205F96">
            <w:pPr>
              <w:pStyle w:val="TableParagraph"/>
              <w:rPr>
                <w:rFonts w:ascii="Times New Roman"/>
                <w:sz w:val="20"/>
              </w:rPr>
            </w:pPr>
          </w:p>
        </w:tc>
        <w:tc>
          <w:tcPr>
            <w:tcW w:w="1137" w:type="dxa"/>
            <w:shd w:val="clear" w:color="auto" w:fill="FF0000"/>
          </w:tcPr>
          <w:p w14:paraId="049F0230" w14:textId="77777777" w:rsidR="00205F96" w:rsidRDefault="00205F96">
            <w:pPr>
              <w:pStyle w:val="TableParagraph"/>
              <w:rPr>
                <w:rFonts w:ascii="Times New Roman"/>
                <w:sz w:val="20"/>
              </w:rPr>
            </w:pPr>
          </w:p>
        </w:tc>
      </w:tr>
    </w:tbl>
    <w:p w14:paraId="67C2721E" w14:textId="77777777" w:rsidR="00205F96" w:rsidRDefault="00205F96">
      <w:pPr>
        <w:pStyle w:val="Textoindependiente"/>
        <w:spacing w:before="4"/>
        <w:rPr>
          <w:sz w:val="23"/>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1219"/>
        <w:gridCol w:w="1380"/>
        <w:gridCol w:w="4265"/>
      </w:tblGrid>
      <w:tr w:rsidR="00205F96" w14:paraId="78639E58" w14:textId="77777777">
        <w:trPr>
          <w:trHeight w:val="611"/>
        </w:trPr>
        <w:tc>
          <w:tcPr>
            <w:tcW w:w="372" w:type="dxa"/>
            <w:tcBorders>
              <w:top w:val="nil"/>
              <w:left w:val="nil"/>
            </w:tcBorders>
          </w:tcPr>
          <w:p w14:paraId="29A0E295" w14:textId="77777777" w:rsidR="00205F96" w:rsidRDefault="00205F96">
            <w:pPr>
              <w:pStyle w:val="TableParagraph"/>
              <w:rPr>
                <w:rFonts w:ascii="Times New Roman"/>
                <w:sz w:val="20"/>
              </w:rPr>
            </w:pPr>
          </w:p>
        </w:tc>
        <w:tc>
          <w:tcPr>
            <w:tcW w:w="1219" w:type="dxa"/>
            <w:shd w:val="clear" w:color="auto" w:fill="5B9BD4"/>
          </w:tcPr>
          <w:p w14:paraId="1C21475F" w14:textId="77777777" w:rsidR="00205F96" w:rsidRDefault="00205F96">
            <w:pPr>
              <w:pStyle w:val="TableParagraph"/>
              <w:rPr>
                <w:sz w:val="17"/>
              </w:rPr>
            </w:pPr>
          </w:p>
          <w:p w14:paraId="43BBC7CD" w14:textId="77777777" w:rsidR="00205F96" w:rsidRDefault="007523CE">
            <w:pPr>
              <w:pStyle w:val="TableParagraph"/>
              <w:ind w:left="48" w:right="40"/>
              <w:jc w:val="center"/>
              <w:rPr>
                <w:rFonts w:ascii="Calibri"/>
                <w:b/>
                <w:sz w:val="18"/>
              </w:rPr>
            </w:pPr>
            <w:r>
              <w:rPr>
                <w:rFonts w:ascii="Calibri"/>
                <w:b/>
                <w:sz w:val="18"/>
              </w:rPr>
              <w:t>ABREVIATURA</w:t>
            </w:r>
          </w:p>
        </w:tc>
        <w:tc>
          <w:tcPr>
            <w:tcW w:w="1380" w:type="dxa"/>
            <w:shd w:val="clear" w:color="auto" w:fill="5B9BD4"/>
          </w:tcPr>
          <w:p w14:paraId="15ECD778" w14:textId="77777777" w:rsidR="00205F96" w:rsidRDefault="007523CE">
            <w:pPr>
              <w:pStyle w:val="TableParagraph"/>
              <w:spacing w:before="85"/>
              <w:ind w:left="408" w:right="322" w:hanging="58"/>
              <w:rPr>
                <w:rFonts w:ascii="Calibri"/>
                <w:b/>
                <w:sz w:val="18"/>
              </w:rPr>
            </w:pPr>
            <w:r>
              <w:rPr>
                <w:rFonts w:ascii="Calibri"/>
                <w:b/>
                <w:sz w:val="18"/>
              </w:rPr>
              <w:t>ZONA DE RIESGO</w:t>
            </w:r>
          </w:p>
        </w:tc>
        <w:tc>
          <w:tcPr>
            <w:tcW w:w="4265" w:type="dxa"/>
            <w:shd w:val="clear" w:color="auto" w:fill="5B9BD4"/>
          </w:tcPr>
          <w:p w14:paraId="3A12E1D3" w14:textId="77777777" w:rsidR="00205F96" w:rsidRDefault="00205F96">
            <w:pPr>
              <w:pStyle w:val="TableParagraph"/>
              <w:rPr>
                <w:sz w:val="17"/>
              </w:rPr>
            </w:pPr>
          </w:p>
          <w:p w14:paraId="016E1D38" w14:textId="77777777" w:rsidR="00205F96" w:rsidRDefault="007523CE">
            <w:pPr>
              <w:pStyle w:val="TableParagraph"/>
              <w:ind w:left="1795" w:right="1790"/>
              <w:jc w:val="center"/>
              <w:rPr>
                <w:rFonts w:ascii="Calibri"/>
                <w:b/>
                <w:sz w:val="18"/>
              </w:rPr>
            </w:pPr>
            <w:r>
              <w:rPr>
                <w:rFonts w:ascii="Calibri"/>
                <w:b/>
                <w:sz w:val="18"/>
              </w:rPr>
              <w:t>MEDIDA</w:t>
            </w:r>
          </w:p>
        </w:tc>
      </w:tr>
      <w:tr w:rsidR="00205F96" w14:paraId="4673FF03" w14:textId="77777777">
        <w:trPr>
          <w:trHeight w:val="268"/>
        </w:trPr>
        <w:tc>
          <w:tcPr>
            <w:tcW w:w="372" w:type="dxa"/>
            <w:shd w:val="clear" w:color="auto" w:fill="009900"/>
          </w:tcPr>
          <w:p w14:paraId="20BE8E3B" w14:textId="77777777" w:rsidR="00205F96" w:rsidRDefault="00205F96">
            <w:pPr>
              <w:pStyle w:val="TableParagraph"/>
              <w:rPr>
                <w:rFonts w:ascii="Times New Roman"/>
                <w:sz w:val="18"/>
              </w:rPr>
            </w:pPr>
          </w:p>
        </w:tc>
        <w:tc>
          <w:tcPr>
            <w:tcW w:w="1219" w:type="dxa"/>
          </w:tcPr>
          <w:p w14:paraId="496340FA" w14:textId="77777777" w:rsidR="00205F96" w:rsidRDefault="007523CE">
            <w:pPr>
              <w:pStyle w:val="TableParagraph"/>
              <w:spacing w:line="248" w:lineRule="exact"/>
              <w:ind w:left="9"/>
              <w:jc w:val="center"/>
              <w:rPr>
                <w:rFonts w:ascii="Calibri"/>
              </w:rPr>
            </w:pPr>
            <w:r>
              <w:rPr>
                <w:rFonts w:ascii="Calibri"/>
              </w:rPr>
              <w:t>B</w:t>
            </w:r>
          </w:p>
        </w:tc>
        <w:tc>
          <w:tcPr>
            <w:tcW w:w="1380" w:type="dxa"/>
          </w:tcPr>
          <w:p w14:paraId="7FC0A4F6" w14:textId="77777777" w:rsidR="00205F96" w:rsidRDefault="007523CE">
            <w:pPr>
              <w:pStyle w:val="TableParagraph"/>
              <w:spacing w:line="248" w:lineRule="exact"/>
              <w:ind w:left="124" w:right="118"/>
              <w:jc w:val="center"/>
              <w:rPr>
                <w:rFonts w:ascii="Calibri"/>
              </w:rPr>
            </w:pPr>
            <w:r>
              <w:rPr>
                <w:rFonts w:ascii="Calibri"/>
              </w:rPr>
              <w:t>BAJA</w:t>
            </w:r>
          </w:p>
        </w:tc>
        <w:tc>
          <w:tcPr>
            <w:tcW w:w="4265" w:type="dxa"/>
          </w:tcPr>
          <w:p w14:paraId="1C857206" w14:textId="77777777" w:rsidR="00205F96" w:rsidRDefault="007523CE">
            <w:pPr>
              <w:pStyle w:val="TableParagraph"/>
              <w:spacing w:line="248" w:lineRule="exact"/>
              <w:ind w:left="67"/>
              <w:rPr>
                <w:rFonts w:ascii="Calibri"/>
              </w:rPr>
            </w:pPr>
            <w:r>
              <w:rPr>
                <w:rFonts w:ascii="Calibri"/>
              </w:rPr>
              <w:t>Asumir el Riesgo</w:t>
            </w:r>
          </w:p>
        </w:tc>
      </w:tr>
      <w:tr w:rsidR="00205F96" w14:paraId="5324ED60" w14:textId="77777777">
        <w:trPr>
          <w:trHeight w:val="268"/>
        </w:trPr>
        <w:tc>
          <w:tcPr>
            <w:tcW w:w="372" w:type="dxa"/>
            <w:shd w:val="clear" w:color="auto" w:fill="FFFF00"/>
          </w:tcPr>
          <w:p w14:paraId="6B0ADDB8" w14:textId="77777777" w:rsidR="00205F96" w:rsidRDefault="00205F96">
            <w:pPr>
              <w:pStyle w:val="TableParagraph"/>
              <w:rPr>
                <w:rFonts w:ascii="Times New Roman"/>
                <w:sz w:val="18"/>
              </w:rPr>
            </w:pPr>
          </w:p>
        </w:tc>
        <w:tc>
          <w:tcPr>
            <w:tcW w:w="1219" w:type="dxa"/>
          </w:tcPr>
          <w:p w14:paraId="1AE8CE90" w14:textId="77777777" w:rsidR="00205F96" w:rsidRDefault="007523CE">
            <w:pPr>
              <w:pStyle w:val="TableParagraph"/>
              <w:spacing w:line="248" w:lineRule="exact"/>
              <w:ind w:left="11"/>
              <w:jc w:val="center"/>
              <w:rPr>
                <w:rFonts w:ascii="Calibri"/>
              </w:rPr>
            </w:pPr>
            <w:r>
              <w:rPr>
                <w:rFonts w:ascii="Calibri"/>
              </w:rPr>
              <w:t>M</w:t>
            </w:r>
          </w:p>
        </w:tc>
        <w:tc>
          <w:tcPr>
            <w:tcW w:w="1380" w:type="dxa"/>
          </w:tcPr>
          <w:p w14:paraId="70492162" w14:textId="77777777" w:rsidR="00205F96" w:rsidRDefault="007523CE">
            <w:pPr>
              <w:pStyle w:val="TableParagraph"/>
              <w:spacing w:line="248" w:lineRule="exact"/>
              <w:ind w:left="124" w:right="120"/>
              <w:jc w:val="center"/>
              <w:rPr>
                <w:rFonts w:ascii="Calibri"/>
              </w:rPr>
            </w:pPr>
            <w:r>
              <w:rPr>
                <w:rFonts w:ascii="Calibri"/>
              </w:rPr>
              <w:t>MODERADA</w:t>
            </w:r>
          </w:p>
        </w:tc>
        <w:tc>
          <w:tcPr>
            <w:tcW w:w="4265" w:type="dxa"/>
          </w:tcPr>
          <w:p w14:paraId="409299D9" w14:textId="77777777" w:rsidR="00205F96" w:rsidRDefault="007523CE">
            <w:pPr>
              <w:pStyle w:val="TableParagraph"/>
              <w:spacing w:line="248" w:lineRule="exact"/>
              <w:ind w:left="67"/>
              <w:rPr>
                <w:rFonts w:ascii="Calibri"/>
              </w:rPr>
            </w:pPr>
            <w:r>
              <w:rPr>
                <w:rFonts w:ascii="Calibri"/>
              </w:rPr>
              <w:t>Asumir el Riesgo, Reducir el Riesgos</w:t>
            </w:r>
          </w:p>
        </w:tc>
      </w:tr>
      <w:tr w:rsidR="00205F96" w14:paraId="02DDE71A" w14:textId="77777777">
        <w:trPr>
          <w:trHeight w:val="268"/>
        </w:trPr>
        <w:tc>
          <w:tcPr>
            <w:tcW w:w="372" w:type="dxa"/>
            <w:shd w:val="clear" w:color="auto" w:fill="BE9000"/>
          </w:tcPr>
          <w:p w14:paraId="4AB36A05" w14:textId="77777777" w:rsidR="00205F96" w:rsidRDefault="00205F96">
            <w:pPr>
              <w:pStyle w:val="TableParagraph"/>
              <w:rPr>
                <w:rFonts w:ascii="Times New Roman"/>
                <w:sz w:val="18"/>
              </w:rPr>
            </w:pPr>
          </w:p>
        </w:tc>
        <w:tc>
          <w:tcPr>
            <w:tcW w:w="1219" w:type="dxa"/>
          </w:tcPr>
          <w:p w14:paraId="5FF71C1A" w14:textId="77777777" w:rsidR="00205F96" w:rsidRDefault="007523CE">
            <w:pPr>
              <w:pStyle w:val="TableParagraph"/>
              <w:spacing w:line="248" w:lineRule="exact"/>
              <w:ind w:left="7"/>
              <w:jc w:val="center"/>
              <w:rPr>
                <w:rFonts w:ascii="Calibri"/>
              </w:rPr>
            </w:pPr>
            <w:r>
              <w:rPr>
                <w:rFonts w:ascii="Calibri"/>
              </w:rPr>
              <w:t>A</w:t>
            </w:r>
          </w:p>
        </w:tc>
        <w:tc>
          <w:tcPr>
            <w:tcW w:w="1380" w:type="dxa"/>
          </w:tcPr>
          <w:p w14:paraId="25FE0CEE" w14:textId="77777777" w:rsidR="00205F96" w:rsidRDefault="007523CE">
            <w:pPr>
              <w:pStyle w:val="TableParagraph"/>
              <w:spacing w:line="248" w:lineRule="exact"/>
              <w:ind w:left="124" w:right="115"/>
              <w:jc w:val="center"/>
              <w:rPr>
                <w:rFonts w:ascii="Calibri"/>
              </w:rPr>
            </w:pPr>
            <w:r>
              <w:rPr>
                <w:rFonts w:ascii="Calibri"/>
              </w:rPr>
              <w:t>ALTA</w:t>
            </w:r>
          </w:p>
        </w:tc>
        <w:tc>
          <w:tcPr>
            <w:tcW w:w="4265" w:type="dxa"/>
          </w:tcPr>
          <w:p w14:paraId="1E42C720" w14:textId="77777777" w:rsidR="00205F96" w:rsidRDefault="007523CE">
            <w:pPr>
              <w:pStyle w:val="TableParagraph"/>
              <w:spacing w:line="248" w:lineRule="exact"/>
              <w:ind w:left="67"/>
              <w:rPr>
                <w:rFonts w:ascii="Calibri"/>
              </w:rPr>
            </w:pPr>
            <w:r>
              <w:rPr>
                <w:rFonts w:ascii="Calibri"/>
              </w:rPr>
              <w:t>Reducir el Riesgo, Evitar, Compartir o Trasferir</w:t>
            </w:r>
          </w:p>
        </w:tc>
      </w:tr>
      <w:tr w:rsidR="00205F96" w14:paraId="0DCF4861" w14:textId="77777777">
        <w:trPr>
          <w:trHeight w:val="268"/>
        </w:trPr>
        <w:tc>
          <w:tcPr>
            <w:tcW w:w="372" w:type="dxa"/>
            <w:shd w:val="clear" w:color="auto" w:fill="FF0000"/>
          </w:tcPr>
          <w:p w14:paraId="15F78712" w14:textId="77777777" w:rsidR="00205F96" w:rsidRDefault="00205F96">
            <w:pPr>
              <w:pStyle w:val="TableParagraph"/>
              <w:rPr>
                <w:rFonts w:ascii="Times New Roman"/>
                <w:sz w:val="18"/>
              </w:rPr>
            </w:pPr>
          </w:p>
        </w:tc>
        <w:tc>
          <w:tcPr>
            <w:tcW w:w="1219" w:type="dxa"/>
          </w:tcPr>
          <w:p w14:paraId="540580FA" w14:textId="77777777" w:rsidR="00205F96" w:rsidRDefault="007523CE">
            <w:pPr>
              <w:pStyle w:val="TableParagraph"/>
              <w:spacing w:line="248" w:lineRule="exact"/>
              <w:ind w:left="7"/>
              <w:jc w:val="center"/>
              <w:rPr>
                <w:rFonts w:ascii="Calibri"/>
              </w:rPr>
            </w:pPr>
            <w:r>
              <w:rPr>
                <w:rFonts w:ascii="Calibri"/>
              </w:rPr>
              <w:t>E</w:t>
            </w:r>
          </w:p>
        </w:tc>
        <w:tc>
          <w:tcPr>
            <w:tcW w:w="1380" w:type="dxa"/>
          </w:tcPr>
          <w:p w14:paraId="7231D394" w14:textId="77777777" w:rsidR="00205F96" w:rsidRDefault="007523CE">
            <w:pPr>
              <w:pStyle w:val="TableParagraph"/>
              <w:spacing w:line="248" w:lineRule="exact"/>
              <w:ind w:left="124" w:right="116"/>
              <w:jc w:val="center"/>
              <w:rPr>
                <w:rFonts w:ascii="Calibri"/>
              </w:rPr>
            </w:pPr>
            <w:r>
              <w:rPr>
                <w:rFonts w:ascii="Calibri"/>
              </w:rPr>
              <w:t>EXTREMA</w:t>
            </w:r>
          </w:p>
        </w:tc>
        <w:tc>
          <w:tcPr>
            <w:tcW w:w="4265" w:type="dxa"/>
          </w:tcPr>
          <w:p w14:paraId="7C8ED005" w14:textId="77777777" w:rsidR="00205F96" w:rsidRDefault="007523CE">
            <w:pPr>
              <w:pStyle w:val="TableParagraph"/>
              <w:spacing w:line="248" w:lineRule="exact"/>
              <w:ind w:left="67"/>
              <w:rPr>
                <w:rFonts w:ascii="Calibri"/>
              </w:rPr>
            </w:pPr>
            <w:r>
              <w:rPr>
                <w:rFonts w:ascii="Calibri"/>
              </w:rPr>
              <w:t>Reducir el Riesgo, Evitar, Compartir o Trasferir</w:t>
            </w:r>
          </w:p>
        </w:tc>
      </w:tr>
    </w:tbl>
    <w:p w14:paraId="64186EC1" w14:textId="77777777" w:rsidR="00205F96" w:rsidRDefault="00205F96">
      <w:pPr>
        <w:spacing w:line="248" w:lineRule="exact"/>
        <w:rPr>
          <w:rFonts w:ascii="Calibri"/>
        </w:rPr>
        <w:sectPr w:rsidR="00205F96">
          <w:pgSz w:w="12250" w:h="15850"/>
          <w:pgMar w:top="1980" w:right="1040" w:bottom="280" w:left="1180" w:header="713" w:footer="0" w:gutter="0"/>
          <w:cols w:space="720"/>
        </w:sectPr>
      </w:pPr>
    </w:p>
    <w:p w14:paraId="185DC0D3" w14:textId="77777777" w:rsidR="00205F96" w:rsidRDefault="00205F96">
      <w:pPr>
        <w:pStyle w:val="Textoindependiente"/>
        <w:spacing w:before="5"/>
        <w:rPr>
          <w:sz w:val="11"/>
        </w:rPr>
      </w:pPr>
    </w:p>
    <w:p w14:paraId="5FBB28E8" w14:textId="77777777" w:rsidR="00205F96" w:rsidRDefault="007523CE">
      <w:pPr>
        <w:pStyle w:val="Ttulo21"/>
        <w:numPr>
          <w:ilvl w:val="0"/>
          <w:numId w:val="8"/>
        </w:numPr>
        <w:tabs>
          <w:tab w:val="left" w:pos="1165"/>
          <w:tab w:val="left" w:pos="1166"/>
        </w:tabs>
        <w:spacing w:before="100"/>
        <w:ind w:hanging="361"/>
      </w:pPr>
      <w:bookmarkStart w:id="16" w:name="_TOC_250007"/>
      <w:bookmarkEnd w:id="16"/>
      <w:r>
        <w:rPr>
          <w:color w:val="5B9BD4"/>
        </w:rPr>
        <w:t>Evaluación del riesgo</w:t>
      </w:r>
    </w:p>
    <w:p w14:paraId="2A1D2659" w14:textId="77777777" w:rsidR="00205F96" w:rsidRDefault="00205F96">
      <w:pPr>
        <w:pStyle w:val="Textoindependiente"/>
        <w:spacing w:before="2"/>
        <w:rPr>
          <w:sz w:val="29"/>
        </w:rPr>
      </w:pPr>
    </w:p>
    <w:p w14:paraId="3B54E48C" w14:textId="77777777" w:rsidR="00205F96" w:rsidRDefault="007523CE">
      <w:pPr>
        <w:pStyle w:val="Textoindependiente"/>
        <w:spacing w:line="360" w:lineRule="auto"/>
        <w:ind w:left="522" w:right="655"/>
        <w:jc w:val="both"/>
      </w:pPr>
      <w:r>
        <w:t>Para realizar una adecuada evaluación del riesgo lo debemos evaluar antes (riesgo inherente) y después (riesgo residual) de aplicar los controles definidos por cada líder de proceso para atacar las diferentes causas que han generado los riesgos propuestos.</w:t>
      </w:r>
    </w:p>
    <w:p w14:paraId="42D09BE3" w14:textId="77777777" w:rsidR="00205F96" w:rsidRDefault="00205F96">
      <w:pPr>
        <w:pStyle w:val="Textoindependiente"/>
        <w:spacing w:before="11"/>
        <w:rPr>
          <w:sz w:val="32"/>
        </w:rPr>
      </w:pPr>
    </w:p>
    <w:p w14:paraId="57F922D0" w14:textId="77777777" w:rsidR="00205F96" w:rsidRDefault="007523CE">
      <w:pPr>
        <w:pStyle w:val="Textoindependiente"/>
        <w:spacing w:line="362" w:lineRule="auto"/>
        <w:ind w:left="522" w:right="662"/>
        <w:jc w:val="both"/>
      </w:pPr>
      <w:r>
        <w:t>Se establece la siguiente asignación numérica a cada criterio a tener en cuenta para la evaluación y posterior definición de la zona de riesgo en cada proceso.</w:t>
      </w:r>
    </w:p>
    <w:p w14:paraId="0BB96D1E" w14:textId="77777777" w:rsidR="00205F96" w:rsidRDefault="00205F96">
      <w:pPr>
        <w:pStyle w:val="Textoindependiente"/>
        <w:rPr>
          <w:sz w:val="20"/>
        </w:rPr>
      </w:pPr>
    </w:p>
    <w:p w14:paraId="639BCC6C" w14:textId="77777777" w:rsidR="00205F96" w:rsidRDefault="00205F96">
      <w:pPr>
        <w:pStyle w:val="Textoindependiente"/>
        <w:spacing w:before="10"/>
        <w:rPr>
          <w:sz w:val="15"/>
        </w:rPr>
      </w:pPr>
    </w:p>
    <w:tbl>
      <w:tblPr>
        <w:tblStyle w:val="TableNormal"/>
        <w:tblW w:w="0" w:type="auto"/>
        <w:tblInd w:w="2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2"/>
        <w:gridCol w:w="70"/>
        <w:gridCol w:w="212"/>
        <w:gridCol w:w="2332"/>
        <w:gridCol w:w="270"/>
      </w:tblGrid>
      <w:tr w:rsidR="00205F96" w14:paraId="4D679763" w14:textId="77777777">
        <w:trPr>
          <w:trHeight w:val="297"/>
        </w:trPr>
        <w:tc>
          <w:tcPr>
            <w:tcW w:w="3204" w:type="dxa"/>
            <w:gridSpan w:val="3"/>
            <w:tcBorders>
              <w:bottom w:val="single" w:sz="6" w:space="0" w:color="000000"/>
            </w:tcBorders>
          </w:tcPr>
          <w:p w14:paraId="6AFE31BC" w14:textId="77777777" w:rsidR="00205F96" w:rsidRDefault="007523CE">
            <w:pPr>
              <w:pStyle w:val="TableParagraph"/>
              <w:spacing w:before="6" w:line="271" w:lineRule="exact"/>
              <w:ind w:left="1113" w:right="1107"/>
              <w:jc w:val="center"/>
              <w:rPr>
                <w:rFonts w:ascii="Calibri"/>
                <w:sz w:val="24"/>
              </w:rPr>
            </w:pPr>
            <w:r>
              <w:rPr>
                <w:rFonts w:ascii="Calibri"/>
                <w:sz w:val="24"/>
              </w:rPr>
              <w:t>IMPACTO</w:t>
            </w:r>
          </w:p>
        </w:tc>
        <w:tc>
          <w:tcPr>
            <w:tcW w:w="2602" w:type="dxa"/>
            <w:gridSpan w:val="2"/>
            <w:tcBorders>
              <w:bottom w:val="single" w:sz="6" w:space="0" w:color="000000"/>
            </w:tcBorders>
          </w:tcPr>
          <w:p w14:paraId="34C6E5B8" w14:textId="77777777" w:rsidR="00205F96" w:rsidRDefault="007523CE">
            <w:pPr>
              <w:pStyle w:val="TableParagraph"/>
              <w:spacing w:before="6" w:line="271" w:lineRule="exact"/>
              <w:ind w:left="562"/>
              <w:rPr>
                <w:rFonts w:ascii="Calibri"/>
                <w:sz w:val="24"/>
              </w:rPr>
            </w:pPr>
            <w:r>
              <w:rPr>
                <w:rFonts w:ascii="Calibri"/>
                <w:sz w:val="24"/>
              </w:rPr>
              <w:t>PROBABILIDAD</w:t>
            </w:r>
          </w:p>
        </w:tc>
      </w:tr>
      <w:tr w:rsidR="00205F96" w14:paraId="682B915C" w14:textId="77777777">
        <w:trPr>
          <w:trHeight w:val="294"/>
        </w:trPr>
        <w:tc>
          <w:tcPr>
            <w:tcW w:w="2922" w:type="dxa"/>
            <w:tcBorders>
              <w:right w:val="single" w:sz="4" w:space="0" w:color="ACB8C9"/>
            </w:tcBorders>
          </w:tcPr>
          <w:p w14:paraId="1A279F1D" w14:textId="77777777" w:rsidR="00205F96" w:rsidRDefault="007523CE">
            <w:pPr>
              <w:pStyle w:val="TableParagraph"/>
              <w:spacing w:before="1" w:line="273" w:lineRule="exact"/>
              <w:ind w:left="650" w:right="642"/>
              <w:jc w:val="center"/>
              <w:rPr>
                <w:rFonts w:ascii="Calibri"/>
                <w:sz w:val="24"/>
              </w:rPr>
            </w:pPr>
            <w:r>
              <w:rPr>
                <w:rFonts w:ascii="Calibri"/>
                <w:sz w:val="24"/>
              </w:rPr>
              <w:t>INSIGNIFICANTE</w:t>
            </w:r>
          </w:p>
        </w:tc>
        <w:tc>
          <w:tcPr>
            <w:tcW w:w="70" w:type="dxa"/>
            <w:tcBorders>
              <w:right w:val="nil"/>
            </w:tcBorders>
            <w:shd w:val="clear" w:color="auto" w:fill="ACB8C9"/>
          </w:tcPr>
          <w:p w14:paraId="7D0FCF75" w14:textId="77777777" w:rsidR="00205F96" w:rsidRDefault="00205F96">
            <w:pPr>
              <w:pStyle w:val="TableParagraph"/>
              <w:rPr>
                <w:rFonts w:ascii="Times New Roman"/>
              </w:rPr>
            </w:pPr>
          </w:p>
        </w:tc>
        <w:tc>
          <w:tcPr>
            <w:tcW w:w="212" w:type="dxa"/>
            <w:tcBorders>
              <w:left w:val="nil"/>
            </w:tcBorders>
            <w:shd w:val="clear" w:color="auto" w:fill="ACB8C9"/>
          </w:tcPr>
          <w:p w14:paraId="6296B6FC" w14:textId="77777777" w:rsidR="00205F96" w:rsidRDefault="007523CE">
            <w:pPr>
              <w:pStyle w:val="TableParagraph"/>
              <w:spacing w:before="1" w:line="273" w:lineRule="exact"/>
              <w:ind w:left="11"/>
              <w:rPr>
                <w:rFonts w:ascii="Calibri"/>
                <w:sz w:val="24"/>
              </w:rPr>
            </w:pPr>
            <w:r>
              <w:rPr>
                <w:rFonts w:ascii="Calibri"/>
                <w:sz w:val="24"/>
              </w:rPr>
              <w:t>1</w:t>
            </w:r>
          </w:p>
        </w:tc>
        <w:tc>
          <w:tcPr>
            <w:tcW w:w="2332" w:type="dxa"/>
            <w:tcBorders>
              <w:left w:val="single" w:sz="4" w:space="0" w:color="ACB8C9"/>
              <w:right w:val="single" w:sz="4" w:space="0" w:color="ACB8C9"/>
            </w:tcBorders>
          </w:tcPr>
          <w:p w14:paraId="4AF6C893" w14:textId="77777777" w:rsidR="00205F96" w:rsidRDefault="007523CE">
            <w:pPr>
              <w:pStyle w:val="TableParagraph"/>
              <w:spacing w:before="4" w:line="271" w:lineRule="exact"/>
              <w:ind w:left="68"/>
              <w:rPr>
                <w:rFonts w:ascii="Calibri"/>
                <w:sz w:val="24"/>
              </w:rPr>
            </w:pPr>
            <w:r>
              <w:rPr>
                <w:rFonts w:ascii="Calibri"/>
                <w:sz w:val="24"/>
              </w:rPr>
              <w:t>RARO</w:t>
            </w:r>
          </w:p>
        </w:tc>
        <w:tc>
          <w:tcPr>
            <w:tcW w:w="270" w:type="dxa"/>
            <w:shd w:val="clear" w:color="auto" w:fill="ACB8C9"/>
          </w:tcPr>
          <w:p w14:paraId="78797FDF" w14:textId="77777777" w:rsidR="00205F96" w:rsidRDefault="007523CE">
            <w:pPr>
              <w:pStyle w:val="TableParagraph"/>
              <w:spacing w:before="1" w:line="273" w:lineRule="exact"/>
              <w:jc w:val="center"/>
              <w:rPr>
                <w:rFonts w:ascii="Calibri"/>
                <w:sz w:val="24"/>
              </w:rPr>
            </w:pPr>
            <w:r>
              <w:rPr>
                <w:rFonts w:ascii="Calibri"/>
                <w:sz w:val="24"/>
              </w:rPr>
              <w:t>1</w:t>
            </w:r>
          </w:p>
        </w:tc>
      </w:tr>
      <w:tr w:rsidR="00205F96" w14:paraId="51E8D35D" w14:textId="77777777">
        <w:trPr>
          <w:trHeight w:val="394"/>
        </w:trPr>
        <w:tc>
          <w:tcPr>
            <w:tcW w:w="2922" w:type="dxa"/>
            <w:tcBorders>
              <w:right w:val="single" w:sz="4" w:space="0" w:color="ACB8C9"/>
            </w:tcBorders>
          </w:tcPr>
          <w:p w14:paraId="6A74604B" w14:textId="77777777" w:rsidR="00205F96" w:rsidRDefault="007523CE">
            <w:pPr>
              <w:pStyle w:val="TableParagraph"/>
              <w:spacing w:before="61"/>
              <w:ind w:left="649" w:right="642"/>
              <w:jc w:val="center"/>
              <w:rPr>
                <w:rFonts w:ascii="Calibri"/>
                <w:sz w:val="24"/>
              </w:rPr>
            </w:pPr>
            <w:r>
              <w:rPr>
                <w:rFonts w:ascii="Calibri"/>
                <w:sz w:val="24"/>
              </w:rPr>
              <w:t>MENOR</w:t>
            </w:r>
          </w:p>
        </w:tc>
        <w:tc>
          <w:tcPr>
            <w:tcW w:w="282" w:type="dxa"/>
            <w:gridSpan w:val="2"/>
            <w:tcBorders>
              <w:top w:val="single" w:sz="6" w:space="0" w:color="ACB8C9"/>
              <w:left w:val="single" w:sz="4" w:space="0" w:color="ACB8C9"/>
              <w:bottom w:val="single" w:sz="24" w:space="0" w:color="ACB8C9"/>
              <w:right w:val="single" w:sz="4" w:space="0" w:color="ACB8C9"/>
            </w:tcBorders>
          </w:tcPr>
          <w:p w14:paraId="0D9F1057" w14:textId="77777777" w:rsidR="00205F96" w:rsidRDefault="007523CE">
            <w:pPr>
              <w:pStyle w:val="TableParagraph"/>
              <w:spacing w:before="61"/>
              <w:ind w:left="76"/>
              <w:rPr>
                <w:rFonts w:ascii="Calibri"/>
                <w:sz w:val="24"/>
              </w:rPr>
            </w:pPr>
            <w:r>
              <w:rPr>
                <w:rFonts w:ascii="Calibri"/>
                <w:sz w:val="24"/>
                <w:shd w:val="clear" w:color="auto" w:fill="ACB8C9"/>
              </w:rPr>
              <w:t>2</w:t>
            </w:r>
          </w:p>
        </w:tc>
        <w:tc>
          <w:tcPr>
            <w:tcW w:w="2332" w:type="dxa"/>
            <w:tcBorders>
              <w:left w:val="single" w:sz="4" w:space="0" w:color="ACB8C9"/>
              <w:right w:val="single" w:sz="4" w:space="0" w:color="ACB8C9"/>
            </w:tcBorders>
          </w:tcPr>
          <w:p w14:paraId="2A428D15" w14:textId="77777777" w:rsidR="00205F96" w:rsidRDefault="007523CE">
            <w:pPr>
              <w:pStyle w:val="TableParagraph"/>
              <w:spacing w:before="126" w:line="248" w:lineRule="exact"/>
              <w:ind w:left="68"/>
              <w:rPr>
                <w:rFonts w:ascii="Calibri"/>
                <w:sz w:val="24"/>
              </w:rPr>
            </w:pPr>
            <w:r>
              <w:rPr>
                <w:rFonts w:ascii="Calibri"/>
                <w:sz w:val="24"/>
              </w:rPr>
              <w:t>IMPROBABLE</w:t>
            </w:r>
          </w:p>
        </w:tc>
        <w:tc>
          <w:tcPr>
            <w:tcW w:w="270" w:type="dxa"/>
            <w:tcBorders>
              <w:top w:val="single" w:sz="6" w:space="0" w:color="ACB8C9"/>
              <w:left w:val="single" w:sz="4" w:space="0" w:color="ACB8C9"/>
              <w:bottom w:val="single" w:sz="24" w:space="0" w:color="ACB8C9"/>
              <w:right w:val="single" w:sz="4" w:space="0" w:color="ACB8C9"/>
            </w:tcBorders>
          </w:tcPr>
          <w:p w14:paraId="562B304D" w14:textId="77777777" w:rsidR="00205F96" w:rsidRDefault="007523CE">
            <w:pPr>
              <w:pStyle w:val="TableParagraph"/>
              <w:spacing w:before="61"/>
              <w:jc w:val="center"/>
              <w:rPr>
                <w:rFonts w:ascii="Calibri"/>
                <w:sz w:val="24"/>
              </w:rPr>
            </w:pPr>
            <w:r>
              <w:rPr>
                <w:rFonts w:ascii="Calibri"/>
                <w:sz w:val="24"/>
                <w:shd w:val="clear" w:color="auto" w:fill="ACB8C9"/>
              </w:rPr>
              <w:t>2</w:t>
            </w:r>
          </w:p>
        </w:tc>
      </w:tr>
      <w:tr w:rsidR="00205F96" w14:paraId="30B5A505" w14:textId="77777777">
        <w:trPr>
          <w:trHeight w:val="338"/>
        </w:trPr>
        <w:tc>
          <w:tcPr>
            <w:tcW w:w="2922" w:type="dxa"/>
            <w:tcBorders>
              <w:right w:val="single" w:sz="4" w:space="0" w:color="ACB8C9"/>
            </w:tcBorders>
          </w:tcPr>
          <w:p w14:paraId="6C016502" w14:textId="77777777" w:rsidR="00205F96" w:rsidRDefault="007523CE">
            <w:pPr>
              <w:pStyle w:val="TableParagraph"/>
              <w:spacing w:before="22"/>
              <w:ind w:left="650" w:right="641"/>
              <w:jc w:val="center"/>
              <w:rPr>
                <w:rFonts w:ascii="Calibri"/>
                <w:sz w:val="24"/>
              </w:rPr>
            </w:pPr>
            <w:r>
              <w:rPr>
                <w:rFonts w:ascii="Calibri"/>
                <w:sz w:val="24"/>
              </w:rPr>
              <w:t>MODERADO</w:t>
            </w:r>
          </w:p>
        </w:tc>
        <w:tc>
          <w:tcPr>
            <w:tcW w:w="282" w:type="dxa"/>
            <w:gridSpan w:val="2"/>
            <w:tcBorders>
              <w:top w:val="single" w:sz="24" w:space="0" w:color="ACB8C9"/>
              <w:left w:val="single" w:sz="4" w:space="0" w:color="ACB8C9"/>
              <w:bottom w:val="single" w:sz="24" w:space="0" w:color="ACB8C9"/>
              <w:right w:val="single" w:sz="4" w:space="0" w:color="ACB8C9"/>
            </w:tcBorders>
          </w:tcPr>
          <w:p w14:paraId="0C8CEFD9" w14:textId="77777777" w:rsidR="00205F96" w:rsidRDefault="007523CE">
            <w:pPr>
              <w:pStyle w:val="TableParagraph"/>
              <w:spacing w:before="22"/>
              <w:ind w:left="76"/>
              <w:rPr>
                <w:rFonts w:ascii="Calibri"/>
                <w:sz w:val="24"/>
              </w:rPr>
            </w:pPr>
            <w:r>
              <w:rPr>
                <w:rFonts w:ascii="Calibri"/>
                <w:sz w:val="24"/>
                <w:shd w:val="clear" w:color="auto" w:fill="ACB8C9"/>
              </w:rPr>
              <w:t>3</w:t>
            </w:r>
          </w:p>
        </w:tc>
        <w:tc>
          <w:tcPr>
            <w:tcW w:w="2332" w:type="dxa"/>
            <w:tcBorders>
              <w:left w:val="single" w:sz="4" w:space="0" w:color="ACB8C9"/>
              <w:right w:val="single" w:sz="4" w:space="0" w:color="ACB8C9"/>
            </w:tcBorders>
          </w:tcPr>
          <w:p w14:paraId="15D9FD86" w14:textId="77777777" w:rsidR="00205F96" w:rsidRDefault="007523CE">
            <w:pPr>
              <w:pStyle w:val="TableParagraph"/>
              <w:spacing w:before="70" w:line="248" w:lineRule="exact"/>
              <w:ind w:left="68"/>
              <w:rPr>
                <w:rFonts w:ascii="Calibri"/>
                <w:sz w:val="24"/>
              </w:rPr>
            </w:pPr>
            <w:r>
              <w:rPr>
                <w:rFonts w:ascii="Calibri"/>
                <w:sz w:val="24"/>
              </w:rPr>
              <w:t>POSIBLE</w:t>
            </w:r>
          </w:p>
        </w:tc>
        <w:tc>
          <w:tcPr>
            <w:tcW w:w="270" w:type="dxa"/>
            <w:tcBorders>
              <w:top w:val="single" w:sz="24" w:space="0" w:color="ACB8C9"/>
              <w:left w:val="single" w:sz="4" w:space="0" w:color="ACB8C9"/>
              <w:bottom w:val="single" w:sz="24" w:space="0" w:color="ACB8C9"/>
              <w:right w:val="single" w:sz="4" w:space="0" w:color="ACB8C9"/>
            </w:tcBorders>
          </w:tcPr>
          <w:p w14:paraId="66DFBF2A" w14:textId="77777777" w:rsidR="00205F96" w:rsidRDefault="007523CE">
            <w:pPr>
              <w:pStyle w:val="TableParagraph"/>
              <w:spacing w:before="22"/>
              <w:jc w:val="center"/>
              <w:rPr>
                <w:rFonts w:ascii="Calibri"/>
                <w:sz w:val="24"/>
              </w:rPr>
            </w:pPr>
            <w:r>
              <w:rPr>
                <w:rFonts w:ascii="Calibri"/>
                <w:sz w:val="24"/>
                <w:shd w:val="clear" w:color="auto" w:fill="ACB8C9"/>
              </w:rPr>
              <w:t>3</w:t>
            </w:r>
          </w:p>
        </w:tc>
      </w:tr>
      <w:tr w:rsidR="00205F96" w14:paraId="498C321C" w14:textId="77777777">
        <w:trPr>
          <w:trHeight w:val="454"/>
        </w:trPr>
        <w:tc>
          <w:tcPr>
            <w:tcW w:w="2922" w:type="dxa"/>
            <w:tcBorders>
              <w:right w:val="single" w:sz="4" w:space="0" w:color="ACB8C9"/>
            </w:tcBorders>
          </w:tcPr>
          <w:p w14:paraId="438886D6" w14:textId="77777777" w:rsidR="00205F96" w:rsidRDefault="007523CE">
            <w:pPr>
              <w:pStyle w:val="TableParagraph"/>
              <w:spacing w:before="68"/>
              <w:ind w:left="647" w:right="642"/>
              <w:jc w:val="center"/>
              <w:rPr>
                <w:rFonts w:ascii="Calibri"/>
                <w:sz w:val="24"/>
              </w:rPr>
            </w:pPr>
            <w:r>
              <w:rPr>
                <w:rFonts w:ascii="Calibri"/>
                <w:sz w:val="24"/>
              </w:rPr>
              <w:t>MAYOR</w:t>
            </w:r>
          </w:p>
        </w:tc>
        <w:tc>
          <w:tcPr>
            <w:tcW w:w="282" w:type="dxa"/>
            <w:gridSpan w:val="2"/>
            <w:tcBorders>
              <w:top w:val="single" w:sz="24" w:space="0" w:color="ACB8C9"/>
              <w:left w:val="single" w:sz="4" w:space="0" w:color="ACB8C9"/>
              <w:bottom w:val="single" w:sz="4" w:space="0" w:color="ACB8C9"/>
              <w:right w:val="single" w:sz="4" w:space="0" w:color="ACB8C9"/>
            </w:tcBorders>
          </w:tcPr>
          <w:p w14:paraId="67A9874C" w14:textId="77777777" w:rsidR="00205F96" w:rsidRDefault="007523CE">
            <w:pPr>
              <w:pStyle w:val="TableParagraph"/>
              <w:spacing w:before="68"/>
              <w:ind w:left="76"/>
              <w:rPr>
                <w:rFonts w:ascii="Calibri"/>
                <w:sz w:val="24"/>
              </w:rPr>
            </w:pPr>
            <w:r>
              <w:rPr>
                <w:rFonts w:ascii="Calibri"/>
                <w:sz w:val="24"/>
                <w:shd w:val="clear" w:color="auto" w:fill="ACB8C9"/>
              </w:rPr>
              <w:t>4</w:t>
            </w:r>
          </w:p>
        </w:tc>
        <w:tc>
          <w:tcPr>
            <w:tcW w:w="2332" w:type="dxa"/>
            <w:tcBorders>
              <w:left w:val="single" w:sz="4" w:space="0" w:color="ACB8C9"/>
              <w:right w:val="single" w:sz="4" w:space="0" w:color="ACB8C9"/>
            </w:tcBorders>
          </w:tcPr>
          <w:p w14:paraId="6DB85A5B" w14:textId="77777777" w:rsidR="00205F96" w:rsidRDefault="007523CE">
            <w:pPr>
              <w:pStyle w:val="TableParagraph"/>
              <w:spacing w:before="161" w:line="273" w:lineRule="exact"/>
              <w:ind w:left="68"/>
              <w:rPr>
                <w:rFonts w:ascii="Calibri"/>
                <w:sz w:val="24"/>
              </w:rPr>
            </w:pPr>
            <w:r>
              <w:rPr>
                <w:rFonts w:ascii="Calibri"/>
                <w:sz w:val="24"/>
              </w:rPr>
              <w:t>PROBABLE</w:t>
            </w:r>
          </w:p>
        </w:tc>
        <w:tc>
          <w:tcPr>
            <w:tcW w:w="270" w:type="dxa"/>
            <w:tcBorders>
              <w:top w:val="single" w:sz="24" w:space="0" w:color="ACB8C9"/>
              <w:left w:val="single" w:sz="4" w:space="0" w:color="ACB8C9"/>
              <w:bottom w:val="single" w:sz="4" w:space="0" w:color="ACB8C9"/>
              <w:right w:val="single" w:sz="4" w:space="0" w:color="ACB8C9"/>
            </w:tcBorders>
          </w:tcPr>
          <w:p w14:paraId="546F368A" w14:textId="77777777" w:rsidR="00205F96" w:rsidRDefault="007523CE">
            <w:pPr>
              <w:pStyle w:val="TableParagraph"/>
              <w:spacing w:before="68"/>
              <w:jc w:val="center"/>
              <w:rPr>
                <w:rFonts w:ascii="Calibri"/>
                <w:sz w:val="24"/>
              </w:rPr>
            </w:pPr>
            <w:r>
              <w:rPr>
                <w:rFonts w:ascii="Calibri"/>
                <w:sz w:val="24"/>
                <w:shd w:val="clear" w:color="auto" w:fill="ACB8C9"/>
              </w:rPr>
              <w:t>4</w:t>
            </w:r>
          </w:p>
        </w:tc>
      </w:tr>
      <w:tr w:rsidR="00205F96" w14:paraId="38F24F5E" w14:textId="77777777">
        <w:trPr>
          <w:trHeight w:val="422"/>
        </w:trPr>
        <w:tc>
          <w:tcPr>
            <w:tcW w:w="2922" w:type="dxa"/>
            <w:tcBorders>
              <w:right w:val="single" w:sz="4" w:space="0" w:color="ACB8C9"/>
            </w:tcBorders>
          </w:tcPr>
          <w:p w14:paraId="226B3E2E" w14:textId="77777777" w:rsidR="00205F96" w:rsidRDefault="007523CE">
            <w:pPr>
              <w:pStyle w:val="TableParagraph"/>
              <w:spacing w:before="64"/>
              <w:ind w:left="646" w:right="642"/>
              <w:jc w:val="center"/>
              <w:rPr>
                <w:rFonts w:ascii="Calibri" w:hAnsi="Calibri"/>
                <w:sz w:val="24"/>
              </w:rPr>
            </w:pPr>
            <w:r>
              <w:rPr>
                <w:rFonts w:ascii="Calibri" w:hAnsi="Calibri"/>
                <w:sz w:val="24"/>
              </w:rPr>
              <w:t>CATASTRÓFICO</w:t>
            </w:r>
          </w:p>
        </w:tc>
        <w:tc>
          <w:tcPr>
            <w:tcW w:w="282" w:type="dxa"/>
            <w:gridSpan w:val="2"/>
            <w:tcBorders>
              <w:top w:val="single" w:sz="4" w:space="0" w:color="ACB8C9"/>
              <w:left w:val="single" w:sz="4" w:space="0" w:color="ACB8C9"/>
              <w:bottom w:val="single" w:sz="4" w:space="0" w:color="ACB8C9"/>
              <w:right w:val="single" w:sz="4" w:space="0" w:color="ACB8C9"/>
            </w:tcBorders>
          </w:tcPr>
          <w:p w14:paraId="073D34AB" w14:textId="77777777" w:rsidR="00205F96" w:rsidRDefault="007523CE">
            <w:pPr>
              <w:pStyle w:val="TableParagraph"/>
              <w:spacing w:before="64"/>
              <w:ind w:left="76"/>
              <w:rPr>
                <w:rFonts w:ascii="Calibri"/>
                <w:sz w:val="24"/>
              </w:rPr>
            </w:pPr>
            <w:r>
              <w:rPr>
                <w:rFonts w:ascii="Calibri"/>
                <w:sz w:val="24"/>
                <w:shd w:val="clear" w:color="auto" w:fill="ACB8C9"/>
              </w:rPr>
              <w:t>5</w:t>
            </w:r>
          </w:p>
        </w:tc>
        <w:tc>
          <w:tcPr>
            <w:tcW w:w="2332" w:type="dxa"/>
            <w:tcBorders>
              <w:left w:val="single" w:sz="4" w:space="0" w:color="ACB8C9"/>
              <w:right w:val="single" w:sz="4" w:space="0" w:color="ACB8C9"/>
            </w:tcBorders>
          </w:tcPr>
          <w:p w14:paraId="521A4250" w14:textId="77777777" w:rsidR="00205F96" w:rsidRDefault="007523CE">
            <w:pPr>
              <w:pStyle w:val="TableParagraph"/>
              <w:spacing w:before="129" w:line="274" w:lineRule="exact"/>
              <w:ind w:left="68"/>
              <w:rPr>
                <w:rFonts w:ascii="Calibri"/>
                <w:sz w:val="24"/>
              </w:rPr>
            </w:pPr>
            <w:r>
              <w:rPr>
                <w:rFonts w:ascii="Calibri"/>
                <w:sz w:val="24"/>
              </w:rPr>
              <w:t>CASI SEGURO</w:t>
            </w:r>
          </w:p>
        </w:tc>
        <w:tc>
          <w:tcPr>
            <w:tcW w:w="270" w:type="dxa"/>
            <w:tcBorders>
              <w:top w:val="single" w:sz="4" w:space="0" w:color="ACB8C9"/>
              <w:left w:val="single" w:sz="4" w:space="0" w:color="ACB8C9"/>
              <w:bottom w:val="single" w:sz="4" w:space="0" w:color="ACB8C9"/>
              <w:right w:val="single" w:sz="4" w:space="0" w:color="ACB8C9"/>
            </w:tcBorders>
          </w:tcPr>
          <w:p w14:paraId="546EC7C2" w14:textId="77777777" w:rsidR="00205F96" w:rsidRDefault="007523CE">
            <w:pPr>
              <w:pStyle w:val="TableParagraph"/>
              <w:spacing w:before="64"/>
              <w:jc w:val="center"/>
              <w:rPr>
                <w:rFonts w:ascii="Calibri"/>
                <w:sz w:val="24"/>
              </w:rPr>
            </w:pPr>
            <w:r>
              <w:rPr>
                <w:rFonts w:ascii="Calibri"/>
                <w:sz w:val="24"/>
                <w:shd w:val="clear" w:color="auto" w:fill="ACB8C9"/>
              </w:rPr>
              <w:t>5</w:t>
            </w:r>
          </w:p>
        </w:tc>
      </w:tr>
    </w:tbl>
    <w:p w14:paraId="42DBA696" w14:textId="77777777" w:rsidR="00205F96" w:rsidRDefault="007523CE">
      <w:pPr>
        <w:spacing w:line="180" w:lineRule="exact"/>
        <w:ind w:right="135"/>
        <w:jc w:val="center"/>
        <w:rPr>
          <w:sz w:val="16"/>
        </w:rPr>
      </w:pPr>
      <w:r>
        <w:rPr>
          <w:color w:val="44536A"/>
          <w:sz w:val="16"/>
        </w:rPr>
        <w:t>Tabla 4. Valoración</w:t>
      </w:r>
    </w:p>
    <w:p w14:paraId="7F928F5F" w14:textId="77777777" w:rsidR="00205F96" w:rsidRDefault="00205F96">
      <w:pPr>
        <w:pStyle w:val="Textoindependiente"/>
        <w:spacing w:before="5"/>
        <w:rPr>
          <w:sz w:val="17"/>
        </w:rPr>
      </w:pPr>
    </w:p>
    <w:p w14:paraId="34932945" w14:textId="37664FEC" w:rsidR="00205F96" w:rsidRDefault="007523CE">
      <w:pPr>
        <w:pStyle w:val="Textoindependiente"/>
        <w:spacing w:before="1" w:line="360" w:lineRule="auto"/>
        <w:ind w:left="522" w:right="656"/>
        <w:jc w:val="both"/>
      </w:pPr>
      <w:r>
        <w:t xml:space="preserve">A </w:t>
      </w:r>
      <w:r w:rsidR="008A6768">
        <w:t>continuación,</w:t>
      </w:r>
      <w:r>
        <w:t xml:space="preserve"> se muestra la matriz definida por la corporación para realizar la respectiva calificación y evaluación de los riesgos a su vez se muestra el significado de cada una de las abreviaturas utilizadas y se definen las zonas de riesgo según su color.</w:t>
      </w:r>
    </w:p>
    <w:p w14:paraId="0CA31C5A" w14:textId="77777777" w:rsidR="00205F96" w:rsidRDefault="00205F96">
      <w:pPr>
        <w:pStyle w:val="Textoindependiente"/>
        <w:rPr>
          <w:sz w:val="20"/>
        </w:rPr>
      </w:pPr>
    </w:p>
    <w:p w14:paraId="68836BD4" w14:textId="77777777" w:rsidR="00205F96" w:rsidRDefault="00205F96">
      <w:pPr>
        <w:pStyle w:val="Textoindependiente"/>
        <w:spacing w:before="2"/>
        <w:rPr>
          <w:sz w:val="16"/>
        </w:rPr>
      </w:pPr>
    </w:p>
    <w:tbl>
      <w:tblPr>
        <w:tblStyle w:val="TableNormal"/>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
        <w:gridCol w:w="97"/>
        <w:gridCol w:w="1580"/>
        <w:gridCol w:w="1843"/>
        <w:gridCol w:w="4645"/>
      </w:tblGrid>
      <w:tr w:rsidR="00205F96" w14:paraId="040D3930" w14:textId="77777777">
        <w:trPr>
          <w:trHeight w:val="312"/>
        </w:trPr>
        <w:tc>
          <w:tcPr>
            <w:tcW w:w="194" w:type="dxa"/>
            <w:gridSpan w:val="2"/>
            <w:tcBorders>
              <w:top w:val="nil"/>
              <w:left w:val="nil"/>
              <w:right w:val="single" w:sz="4" w:space="0" w:color="000000"/>
            </w:tcBorders>
          </w:tcPr>
          <w:p w14:paraId="14CC9AA1" w14:textId="77777777" w:rsidR="00205F96" w:rsidRDefault="00205F96">
            <w:pPr>
              <w:pStyle w:val="TableParagraph"/>
              <w:rPr>
                <w:rFonts w:ascii="Times New Roman"/>
              </w:rPr>
            </w:pPr>
          </w:p>
        </w:tc>
        <w:tc>
          <w:tcPr>
            <w:tcW w:w="1580" w:type="dxa"/>
            <w:tcBorders>
              <w:top w:val="single" w:sz="4" w:space="0" w:color="000000"/>
              <w:left w:val="single" w:sz="4" w:space="0" w:color="000000"/>
              <w:bottom w:val="single" w:sz="4" w:space="0" w:color="000000"/>
              <w:right w:val="single" w:sz="4" w:space="0" w:color="000000"/>
            </w:tcBorders>
            <w:shd w:val="clear" w:color="auto" w:fill="5B9BD4"/>
          </w:tcPr>
          <w:p w14:paraId="0854DA93" w14:textId="77777777" w:rsidR="00205F96" w:rsidRDefault="007523CE">
            <w:pPr>
              <w:pStyle w:val="TableParagraph"/>
              <w:spacing w:before="9" w:line="284" w:lineRule="exact"/>
              <w:ind w:left="50" w:right="40"/>
              <w:jc w:val="center"/>
              <w:rPr>
                <w:rFonts w:ascii="Calibri"/>
                <w:b/>
                <w:sz w:val="24"/>
              </w:rPr>
            </w:pPr>
            <w:r>
              <w:rPr>
                <w:rFonts w:ascii="Calibri"/>
                <w:b/>
                <w:sz w:val="24"/>
              </w:rPr>
              <w:t>ABREVIATURA</w:t>
            </w:r>
          </w:p>
        </w:tc>
        <w:tc>
          <w:tcPr>
            <w:tcW w:w="1843" w:type="dxa"/>
            <w:tcBorders>
              <w:top w:val="single" w:sz="4" w:space="0" w:color="000000"/>
              <w:left w:val="single" w:sz="4" w:space="0" w:color="000000"/>
              <w:bottom w:val="single" w:sz="4" w:space="0" w:color="000000"/>
              <w:right w:val="single" w:sz="4" w:space="0" w:color="000000"/>
            </w:tcBorders>
            <w:shd w:val="clear" w:color="auto" w:fill="5B9BD4"/>
          </w:tcPr>
          <w:p w14:paraId="3A51E2D7" w14:textId="77777777" w:rsidR="00205F96" w:rsidRDefault="007523CE">
            <w:pPr>
              <w:pStyle w:val="TableParagraph"/>
              <w:spacing w:before="9" w:line="284" w:lineRule="exact"/>
              <w:ind w:left="49" w:right="41"/>
              <w:jc w:val="center"/>
              <w:rPr>
                <w:rFonts w:ascii="Calibri"/>
                <w:b/>
                <w:sz w:val="24"/>
              </w:rPr>
            </w:pPr>
            <w:r>
              <w:rPr>
                <w:rFonts w:ascii="Calibri"/>
                <w:b/>
                <w:sz w:val="24"/>
              </w:rPr>
              <w:t>ZONA DE RIESGO</w:t>
            </w:r>
          </w:p>
        </w:tc>
        <w:tc>
          <w:tcPr>
            <w:tcW w:w="4645" w:type="dxa"/>
            <w:tcBorders>
              <w:top w:val="single" w:sz="4" w:space="0" w:color="000000"/>
              <w:left w:val="single" w:sz="4" w:space="0" w:color="000000"/>
              <w:bottom w:val="single" w:sz="4" w:space="0" w:color="000000"/>
              <w:right w:val="single" w:sz="4" w:space="0" w:color="000000"/>
            </w:tcBorders>
            <w:shd w:val="clear" w:color="auto" w:fill="5B9BD4"/>
          </w:tcPr>
          <w:p w14:paraId="727816BD" w14:textId="77777777" w:rsidR="00205F96" w:rsidRDefault="007523CE">
            <w:pPr>
              <w:pStyle w:val="TableParagraph"/>
              <w:spacing w:before="9" w:line="284" w:lineRule="exact"/>
              <w:ind w:left="1881" w:right="1875"/>
              <w:jc w:val="center"/>
              <w:rPr>
                <w:rFonts w:ascii="Calibri"/>
                <w:b/>
                <w:sz w:val="24"/>
              </w:rPr>
            </w:pPr>
            <w:r>
              <w:rPr>
                <w:rFonts w:ascii="Calibri"/>
                <w:b/>
                <w:sz w:val="24"/>
              </w:rPr>
              <w:t>MEDIDA</w:t>
            </w:r>
          </w:p>
        </w:tc>
      </w:tr>
      <w:tr w:rsidR="00205F96" w14:paraId="5C6D8FED" w14:textId="77777777">
        <w:trPr>
          <w:trHeight w:val="286"/>
        </w:trPr>
        <w:tc>
          <w:tcPr>
            <w:tcW w:w="97" w:type="dxa"/>
            <w:tcBorders>
              <w:top w:val="single" w:sz="4" w:space="0" w:color="000000"/>
              <w:left w:val="single" w:sz="4" w:space="0" w:color="000000"/>
              <w:right w:val="nil"/>
            </w:tcBorders>
            <w:shd w:val="clear" w:color="auto" w:fill="009900"/>
          </w:tcPr>
          <w:p w14:paraId="0A57A8E7" w14:textId="77777777" w:rsidR="00205F96" w:rsidRDefault="00205F96">
            <w:pPr>
              <w:pStyle w:val="TableParagraph"/>
              <w:rPr>
                <w:rFonts w:ascii="Times New Roman"/>
                <w:sz w:val="20"/>
              </w:rPr>
            </w:pPr>
          </w:p>
        </w:tc>
        <w:tc>
          <w:tcPr>
            <w:tcW w:w="97" w:type="dxa"/>
            <w:tcBorders>
              <w:top w:val="single" w:sz="4" w:space="0" w:color="000000"/>
              <w:left w:val="nil"/>
              <w:right w:val="single" w:sz="4" w:space="0" w:color="000000"/>
            </w:tcBorders>
            <w:shd w:val="clear" w:color="auto" w:fill="009900"/>
          </w:tcPr>
          <w:p w14:paraId="5FF75DD0" w14:textId="77777777" w:rsidR="00205F96" w:rsidRDefault="00205F96">
            <w:pPr>
              <w:pStyle w:val="TableParagraph"/>
              <w:rPr>
                <w:rFonts w:ascii="Times New Roman"/>
                <w:sz w:val="20"/>
              </w:rPr>
            </w:pPr>
          </w:p>
        </w:tc>
        <w:tc>
          <w:tcPr>
            <w:tcW w:w="1580" w:type="dxa"/>
            <w:tcBorders>
              <w:top w:val="single" w:sz="4" w:space="0" w:color="000000"/>
              <w:left w:val="single" w:sz="4" w:space="0" w:color="000000"/>
              <w:bottom w:val="single" w:sz="4" w:space="0" w:color="000000"/>
              <w:right w:val="single" w:sz="4" w:space="0" w:color="000000"/>
            </w:tcBorders>
          </w:tcPr>
          <w:p w14:paraId="2FD6E1BC" w14:textId="77777777" w:rsidR="00205F96" w:rsidRDefault="007523CE">
            <w:pPr>
              <w:pStyle w:val="TableParagraph"/>
              <w:spacing w:line="266" w:lineRule="exact"/>
              <w:ind w:left="10"/>
              <w:jc w:val="center"/>
              <w:rPr>
                <w:rFonts w:ascii="Calibri"/>
                <w:sz w:val="24"/>
              </w:rPr>
            </w:pPr>
            <w:r>
              <w:rPr>
                <w:rFonts w:ascii="Calibri"/>
                <w:sz w:val="24"/>
              </w:rPr>
              <w:t>B</w:t>
            </w:r>
          </w:p>
        </w:tc>
        <w:tc>
          <w:tcPr>
            <w:tcW w:w="1843" w:type="dxa"/>
            <w:tcBorders>
              <w:top w:val="single" w:sz="4" w:space="0" w:color="000000"/>
              <w:left w:val="single" w:sz="4" w:space="0" w:color="000000"/>
              <w:bottom w:val="single" w:sz="4" w:space="0" w:color="000000"/>
              <w:right w:val="single" w:sz="4" w:space="0" w:color="000000"/>
            </w:tcBorders>
          </w:tcPr>
          <w:p w14:paraId="619EB5B9" w14:textId="77777777" w:rsidR="00205F96" w:rsidRDefault="007523CE">
            <w:pPr>
              <w:pStyle w:val="TableParagraph"/>
              <w:spacing w:line="266" w:lineRule="exact"/>
              <w:ind w:left="49" w:right="40"/>
              <w:jc w:val="center"/>
              <w:rPr>
                <w:rFonts w:ascii="Calibri"/>
                <w:sz w:val="24"/>
              </w:rPr>
            </w:pPr>
            <w:r>
              <w:rPr>
                <w:rFonts w:ascii="Calibri"/>
                <w:sz w:val="24"/>
              </w:rPr>
              <w:t>BAJA</w:t>
            </w:r>
          </w:p>
        </w:tc>
        <w:tc>
          <w:tcPr>
            <w:tcW w:w="4645" w:type="dxa"/>
            <w:tcBorders>
              <w:top w:val="single" w:sz="4" w:space="0" w:color="000000"/>
              <w:left w:val="single" w:sz="4" w:space="0" w:color="000000"/>
              <w:bottom w:val="single" w:sz="4" w:space="0" w:color="000000"/>
              <w:right w:val="single" w:sz="4" w:space="0" w:color="000000"/>
            </w:tcBorders>
          </w:tcPr>
          <w:p w14:paraId="20AE5E8A" w14:textId="77777777" w:rsidR="00205F96" w:rsidRDefault="007523CE">
            <w:pPr>
              <w:pStyle w:val="TableParagraph"/>
              <w:spacing w:line="266" w:lineRule="exact"/>
              <w:ind w:left="69"/>
              <w:rPr>
                <w:rFonts w:ascii="Calibri"/>
                <w:sz w:val="24"/>
              </w:rPr>
            </w:pPr>
            <w:r>
              <w:rPr>
                <w:rFonts w:ascii="Calibri"/>
                <w:sz w:val="24"/>
              </w:rPr>
              <w:t>Asumir el Riesgo</w:t>
            </w:r>
          </w:p>
        </w:tc>
      </w:tr>
      <w:tr w:rsidR="00205F96" w14:paraId="52BF57A0" w14:textId="77777777">
        <w:trPr>
          <w:trHeight w:val="294"/>
        </w:trPr>
        <w:tc>
          <w:tcPr>
            <w:tcW w:w="97" w:type="dxa"/>
            <w:tcBorders>
              <w:top w:val="single" w:sz="4" w:space="0" w:color="000000"/>
              <w:left w:val="single" w:sz="4" w:space="0" w:color="000000"/>
              <w:bottom w:val="single" w:sz="4" w:space="0" w:color="000000"/>
              <w:right w:val="nil"/>
            </w:tcBorders>
            <w:shd w:val="clear" w:color="auto" w:fill="FFFF00"/>
          </w:tcPr>
          <w:p w14:paraId="72374EFC" w14:textId="77777777" w:rsidR="00205F96" w:rsidRDefault="00205F96">
            <w:pPr>
              <w:pStyle w:val="TableParagraph"/>
              <w:rPr>
                <w:rFonts w:ascii="Times New Roman"/>
              </w:rPr>
            </w:pPr>
          </w:p>
        </w:tc>
        <w:tc>
          <w:tcPr>
            <w:tcW w:w="97" w:type="dxa"/>
            <w:tcBorders>
              <w:top w:val="single" w:sz="4" w:space="0" w:color="000000"/>
              <w:left w:val="nil"/>
              <w:bottom w:val="single" w:sz="4" w:space="0" w:color="000000"/>
              <w:right w:val="single" w:sz="4" w:space="0" w:color="000000"/>
            </w:tcBorders>
            <w:shd w:val="clear" w:color="auto" w:fill="FFFF00"/>
          </w:tcPr>
          <w:p w14:paraId="4EDE1C39" w14:textId="77777777" w:rsidR="00205F96" w:rsidRDefault="00205F96">
            <w:pPr>
              <w:pStyle w:val="TableParagraph"/>
              <w:rPr>
                <w:rFonts w:ascii="Times New Roman"/>
              </w:rPr>
            </w:pPr>
          </w:p>
        </w:tc>
        <w:tc>
          <w:tcPr>
            <w:tcW w:w="1580" w:type="dxa"/>
            <w:tcBorders>
              <w:top w:val="single" w:sz="4" w:space="0" w:color="000000"/>
              <w:left w:val="single" w:sz="4" w:space="0" w:color="000000"/>
              <w:bottom w:val="single" w:sz="4" w:space="0" w:color="000000"/>
              <w:right w:val="single" w:sz="4" w:space="0" w:color="000000"/>
            </w:tcBorders>
          </w:tcPr>
          <w:p w14:paraId="39ED8828" w14:textId="77777777" w:rsidR="00205F96" w:rsidRDefault="007523CE">
            <w:pPr>
              <w:pStyle w:val="TableParagraph"/>
              <w:spacing w:line="275" w:lineRule="exact"/>
              <w:ind w:left="8"/>
              <w:jc w:val="center"/>
              <w:rPr>
                <w:rFonts w:ascii="Calibri"/>
                <w:sz w:val="24"/>
              </w:rPr>
            </w:pPr>
            <w:r>
              <w:rPr>
                <w:rFonts w:ascii="Calibri"/>
                <w:sz w:val="24"/>
              </w:rPr>
              <w:t>M</w:t>
            </w:r>
          </w:p>
        </w:tc>
        <w:tc>
          <w:tcPr>
            <w:tcW w:w="1843" w:type="dxa"/>
            <w:tcBorders>
              <w:top w:val="single" w:sz="4" w:space="0" w:color="000000"/>
              <w:left w:val="single" w:sz="4" w:space="0" w:color="000000"/>
              <w:bottom w:val="single" w:sz="4" w:space="0" w:color="000000"/>
              <w:right w:val="single" w:sz="4" w:space="0" w:color="000000"/>
            </w:tcBorders>
          </w:tcPr>
          <w:p w14:paraId="688D2B03" w14:textId="77777777" w:rsidR="00205F96" w:rsidRDefault="007523CE">
            <w:pPr>
              <w:pStyle w:val="TableParagraph"/>
              <w:spacing w:line="275" w:lineRule="exact"/>
              <w:ind w:left="49" w:right="38"/>
              <w:jc w:val="center"/>
              <w:rPr>
                <w:rFonts w:ascii="Calibri"/>
                <w:sz w:val="24"/>
              </w:rPr>
            </w:pPr>
            <w:r>
              <w:rPr>
                <w:rFonts w:ascii="Calibri"/>
                <w:sz w:val="24"/>
              </w:rPr>
              <w:t>MODERADA</w:t>
            </w:r>
          </w:p>
        </w:tc>
        <w:tc>
          <w:tcPr>
            <w:tcW w:w="4645" w:type="dxa"/>
            <w:tcBorders>
              <w:top w:val="single" w:sz="4" w:space="0" w:color="000000"/>
              <w:left w:val="single" w:sz="4" w:space="0" w:color="000000"/>
              <w:bottom w:val="single" w:sz="4" w:space="0" w:color="000000"/>
              <w:right w:val="single" w:sz="4" w:space="0" w:color="000000"/>
            </w:tcBorders>
          </w:tcPr>
          <w:p w14:paraId="0AB8130C" w14:textId="77777777" w:rsidR="00205F96" w:rsidRDefault="007523CE">
            <w:pPr>
              <w:pStyle w:val="TableParagraph"/>
              <w:spacing w:line="275" w:lineRule="exact"/>
              <w:ind w:left="69"/>
              <w:rPr>
                <w:rFonts w:ascii="Calibri"/>
                <w:sz w:val="24"/>
              </w:rPr>
            </w:pPr>
            <w:r>
              <w:rPr>
                <w:rFonts w:ascii="Calibri"/>
                <w:sz w:val="24"/>
              </w:rPr>
              <w:t>Asumir el Riesgo, Reducir el Riesgos</w:t>
            </w:r>
          </w:p>
        </w:tc>
      </w:tr>
      <w:tr w:rsidR="00205F96" w14:paraId="1FCB93CB" w14:textId="77777777">
        <w:trPr>
          <w:trHeight w:val="277"/>
        </w:trPr>
        <w:tc>
          <w:tcPr>
            <w:tcW w:w="97" w:type="dxa"/>
            <w:tcBorders>
              <w:top w:val="single" w:sz="4" w:space="0" w:color="000000"/>
              <w:left w:val="single" w:sz="4" w:space="0" w:color="000000"/>
              <w:bottom w:val="single" w:sz="18" w:space="0" w:color="FF0000"/>
              <w:right w:val="nil"/>
            </w:tcBorders>
            <w:shd w:val="clear" w:color="auto" w:fill="BE9000"/>
          </w:tcPr>
          <w:p w14:paraId="11916BAC" w14:textId="77777777" w:rsidR="00205F96" w:rsidRDefault="00205F96">
            <w:pPr>
              <w:pStyle w:val="TableParagraph"/>
              <w:rPr>
                <w:rFonts w:ascii="Times New Roman"/>
                <w:sz w:val="20"/>
              </w:rPr>
            </w:pPr>
          </w:p>
        </w:tc>
        <w:tc>
          <w:tcPr>
            <w:tcW w:w="97" w:type="dxa"/>
            <w:tcBorders>
              <w:top w:val="single" w:sz="4" w:space="0" w:color="000000"/>
              <w:left w:val="nil"/>
              <w:bottom w:val="single" w:sz="18" w:space="0" w:color="FF0000"/>
              <w:right w:val="single" w:sz="4" w:space="0" w:color="000000"/>
            </w:tcBorders>
            <w:shd w:val="clear" w:color="auto" w:fill="BE9000"/>
          </w:tcPr>
          <w:p w14:paraId="12DC5119" w14:textId="77777777" w:rsidR="00205F96" w:rsidRDefault="00205F96">
            <w:pPr>
              <w:pStyle w:val="TableParagraph"/>
              <w:rPr>
                <w:rFonts w:ascii="Times New Roman"/>
                <w:sz w:val="20"/>
              </w:rPr>
            </w:pPr>
          </w:p>
        </w:tc>
        <w:tc>
          <w:tcPr>
            <w:tcW w:w="1580" w:type="dxa"/>
            <w:tcBorders>
              <w:top w:val="single" w:sz="4" w:space="0" w:color="000000"/>
              <w:left w:val="single" w:sz="4" w:space="0" w:color="000000"/>
              <w:bottom w:val="single" w:sz="4" w:space="0" w:color="000000"/>
              <w:right w:val="single" w:sz="4" w:space="0" w:color="000000"/>
            </w:tcBorders>
          </w:tcPr>
          <w:p w14:paraId="291FD49F" w14:textId="77777777" w:rsidR="00205F96" w:rsidRDefault="007523CE">
            <w:pPr>
              <w:pStyle w:val="TableParagraph"/>
              <w:spacing w:before="1" w:line="256" w:lineRule="exact"/>
              <w:ind w:left="9"/>
              <w:jc w:val="center"/>
              <w:rPr>
                <w:rFonts w:ascii="Calibri"/>
                <w:sz w:val="24"/>
              </w:rPr>
            </w:pPr>
            <w:r>
              <w:rPr>
                <w:rFonts w:ascii="Calibri"/>
                <w:sz w:val="24"/>
              </w:rPr>
              <w:t>A</w:t>
            </w:r>
          </w:p>
        </w:tc>
        <w:tc>
          <w:tcPr>
            <w:tcW w:w="1843" w:type="dxa"/>
            <w:tcBorders>
              <w:top w:val="single" w:sz="4" w:space="0" w:color="000000"/>
              <w:left w:val="single" w:sz="4" w:space="0" w:color="000000"/>
              <w:bottom w:val="single" w:sz="4" w:space="0" w:color="000000"/>
              <w:right w:val="single" w:sz="4" w:space="0" w:color="000000"/>
            </w:tcBorders>
          </w:tcPr>
          <w:p w14:paraId="452C9581" w14:textId="77777777" w:rsidR="00205F96" w:rsidRDefault="007523CE">
            <w:pPr>
              <w:pStyle w:val="TableParagraph"/>
              <w:spacing w:before="1" w:line="256" w:lineRule="exact"/>
              <w:ind w:left="48" w:right="41"/>
              <w:jc w:val="center"/>
              <w:rPr>
                <w:rFonts w:ascii="Calibri"/>
                <w:sz w:val="24"/>
              </w:rPr>
            </w:pPr>
            <w:r>
              <w:rPr>
                <w:rFonts w:ascii="Calibri"/>
                <w:sz w:val="24"/>
              </w:rPr>
              <w:t>ALTA</w:t>
            </w:r>
          </w:p>
        </w:tc>
        <w:tc>
          <w:tcPr>
            <w:tcW w:w="4645" w:type="dxa"/>
            <w:tcBorders>
              <w:top w:val="single" w:sz="4" w:space="0" w:color="000000"/>
              <w:left w:val="single" w:sz="4" w:space="0" w:color="000000"/>
              <w:bottom w:val="single" w:sz="4" w:space="0" w:color="000000"/>
              <w:right w:val="single" w:sz="4" w:space="0" w:color="000000"/>
            </w:tcBorders>
          </w:tcPr>
          <w:p w14:paraId="5A70431D" w14:textId="77777777" w:rsidR="00205F96" w:rsidRDefault="007523CE">
            <w:pPr>
              <w:pStyle w:val="TableParagraph"/>
              <w:spacing w:before="1" w:line="256" w:lineRule="exact"/>
              <w:ind w:left="69"/>
              <w:rPr>
                <w:rFonts w:ascii="Calibri"/>
                <w:sz w:val="24"/>
              </w:rPr>
            </w:pPr>
            <w:r>
              <w:rPr>
                <w:rFonts w:ascii="Calibri"/>
                <w:sz w:val="24"/>
              </w:rPr>
              <w:t>Reducir el Riesgo, Evitar, Compartir o Trasferir</w:t>
            </w:r>
          </w:p>
        </w:tc>
      </w:tr>
      <w:tr w:rsidR="00205F96" w14:paraId="597B87E8" w14:textId="77777777">
        <w:trPr>
          <w:trHeight w:val="296"/>
        </w:trPr>
        <w:tc>
          <w:tcPr>
            <w:tcW w:w="97" w:type="dxa"/>
            <w:tcBorders>
              <w:top w:val="single" w:sz="4" w:space="0" w:color="000000"/>
              <w:left w:val="single" w:sz="4" w:space="0" w:color="000000"/>
              <w:bottom w:val="single" w:sz="4" w:space="0" w:color="000000"/>
              <w:right w:val="nil"/>
            </w:tcBorders>
            <w:shd w:val="clear" w:color="auto" w:fill="FF0000"/>
          </w:tcPr>
          <w:p w14:paraId="5FF18792" w14:textId="77777777" w:rsidR="00205F96" w:rsidRDefault="00205F96">
            <w:pPr>
              <w:pStyle w:val="TableParagraph"/>
              <w:rPr>
                <w:rFonts w:ascii="Times New Roman"/>
              </w:rPr>
            </w:pPr>
          </w:p>
        </w:tc>
        <w:tc>
          <w:tcPr>
            <w:tcW w:w="97" w:type="dxa"/>
            <w:tcBorders>
              <w:top w:val="single" w:sz="4" w:space="0" w:color="000000"/>
              <w:left w:val="nil"/>
              <w:bottom w:val="single" w:sz="4" w:space="0" w:color="000000"/>
              <w:right w:val="single" w:sz="4" w:space="0" w:color="000000"/>
            </w:tcBorders>
            <w:shd w:val="clear" w:color="auto" w:fill="FF0000"/>
          </w:tcPr>
          <w:p w14:paraId="4FEAC80D" w14:textId="77777777" w:rsidR="00205F96" w:rsidRDefault="00205F96">
            <w:pPr>
              <w:pStyle w:val="TableParagraph"/>
              <w:rPr>
                <w:rFonts w:ascii="Times New Roman"/>
              </w:rPr>
            </w:pPr>
          </w:p>
        </w:tc>
        <w:tc>
          <w:tcPr>
            <w:tcW w:w="1580" w:type="dxa"/>
            <w:tcBorders>
              <w:top w:val="single" w:sz="4" w:space="0" w:color="000000"/>
              <w:left w:val="single" w:sz="4" w:space="0" w:color="000000"/>
              <w:bottom w:val="single" w:sz="4" w:space="0" w:color="000000"/>
              <w:right w:val="single" w:sz="4" w:space="0" w:color="000000"/>
            </w:tcBorders>
          </w:tcPr>
          <w:p w14:paraId="7D0976A8" w14:textId="77777777" w:rsidR="00205F96" w:rsidRDefault="007523CE">
            <w:pPr>
              <w:pStyle w:val="TableParagraph"/>
              <w:spacing w:line="276" w:lineRule="exact"/>
              <w:ind w:left="6"/>
              <w:jc w:val="center"/>
              <w:rPr>
                <w:rFonts w:ascii="Calibri"/>
                <w:sz w:val="24"/>
              </w:rPr>
            </w:pPr>
            <w:r>
              <w:rPr>
                <w:rFonts w:ascii="Calibri"/>
                <w:sz w:val="24"/>
              </w:rPr>
              <w:t>E</w:t>
            </w:r>
          </w:p>
        </w:tc>
        <w:tc>
          <w:tcPr>
            <w:tcW w:w="1843" w:type="dxa"/>
            <w:tcBorders>
              <w:top w:val="single" w:sz="4" w:space="0" w:color="000000"/>
              <w:left w:val="single" w:sz="4" w:space="0" w:color="000000"/>
              <w:bottom w:val="single" w:sz="4" w:space="0" w:color="000000"/>
              <w:right w:val="single" w:sz="4" w:space="0" w:color="000000"/>
            </w:tcBorders>
          </w:tcPr>
          <w:p w14:paraId="6F1A065C" w14:textId="77777777" w:rsidR="00205F96" w:rsidRDefault="007523CE">
            <w:pPr>
              <w:pStyle w:val="TableParagraph"/>
              <w:spacing w:line="276" w:lineRule="exact"/>
              <w:ind w:left="49" w:right="38"/>
              <w:jc w:val="center"/>
              <w:rPr>
                <w:rFonts w:ascii="Calibri"/>
                <w:sz w:val="24"/>
              </w:rPr>
            </w:pPr>
            <w:r>
              <w:rPr>
                <w:rFonts w:ascii="Calibri"/>
                <w:sz w:val="24"/>
              </w:rPr>
              <w:t>EXTREMA</w:t>
            </w:r>
          </w:p>
        </w:tc>
        <w:tc>
          <w:tcPr>
            <w:tcW w:w="4645" w:type="dxa"/>
            <w:tcBorders>
              <w:top w:val="single" w:sz="4" w:space="0" w:color="000000"/>
              <w:left w:val="single" w:sz="4" w:space="0" w:color="000000"/>
              <w:bottom w:val="single" w:sz="4" w:space="0" w:color="000000"/>
              <w:right w:val="single" w:sz="4" w:space="0" w:color="000000"/>
            </w:tcBorders>
          </w:tcPr>
          <w:p w14:paraId="5472F706" w14:textId="77777777" w:rsidR="00205F96" w:rsidRDefault="007523CE">
            <w:pPr>
              <w:pStyle w:val="TableParagraph"/>
              <w:spacing w:line="276" w:lineRule="exact"/>
              <w:ind w:left="69"/>
              <w:rPr>
                <w:rFonts w:ascii="Calibri"/>
                <w:sz w:val="24"/>
              </w:rPr>
            </w:pPr>
            <w:r>
              <w:rPr>
                <w:rFonts w:ascii="Calibri"/>
                <w:sz w:val="24"/>
              </w:rPr>
              <w:t>Reducir el Riesgo, Evitar, Compartir o Trasferir</w:t>
            </w:r>
          </w:p>
        </w:tc>
      </w:tr>
    </w:tbl>
    <w:p w14:paraId="7319AA3E" w14:textId="77777777" w:rsidR="00205F96" w:rsidRDefault="007523CE">
      <w:pPr>
        <w:spacing w:line="180" w:lineRule="exact"/>
        <w:ind w:right="137"/>
        <w:jc w:val="center"/>
        <w:rPr>
          <w:sz w:val="16"/>
        </w:rPr>
      </w:pPr>
      <w:r>
        <w:rPr>
          <w:color w:val="44536A"/>
          <w:sz w:val="16"/>
        </w:rPr>
        <w:t>Tabla 5. Zonas de riesgo</w:t>
      </w:r>
    </w:p>
    <w:p w14:paraId="3AA4F9FF" w14:textId="77777777" w:rsidR="00205F96" w:rsidRDefault="00205F96">
      <w:pPr>
        <w:spacing w:line="180" w:lineRule="exact"/>
        <w:jc w:val="center"/>
        <w:rPr>
          <w:sz w:val="16"/>
        </w:rPr>
        <w:sectPr w:rsidR="00205F96">
          <w:pgSz w:w="12250" w:h="15850"/>
          <w:pgMar w:top="1980" w:right="1040" w:bottom="280" w:left="1180" w:header="713" w:footer="0" w:gutter="0"/>
          <w:cols w:space="720"/>
        </w:sectPr>
      </w:pPr>
    </w:p>
    <w:p w14:paraId="66176DA6" w14:textId="77777777" w:rsidR="00205F96" w:rsidRDefault="00205F96">
      <w:pPr>
        <w:pStyle w:val="Textoindependiente"/>
        <w:spacing w:before="5"/>
        <w:rPr>
          <w:sz w:val="20"/>
        </w:rPr>
      </w:pPr>
    </w:p>
    <w:p w14:paraId="2BD6541F" w14:textId="3984FF37" w:rsidR="00205F96" w:rsidRDefault="00D26766">
      <w:pPr>
        <w:pStyle w:val="Textoindependiente"/>
        <w:ind w:left="860"/>
        <w:rPr>
          <w:sz w:val="20"/>
        </w:rPr>
      </w:pPr>
      <w:r>
        <w:rPr>
          <w:noProof/>
          <w:sz w:val="20"/>
        </w:rPr>
        <mc:AlternateContent>
          <mc:Choice Requires="wps">
            <w:drawing>
              <wp:inline distT="0" distB="0" distL="0" distR="0" wp14:anchorId="3523B6DE" wp14:editId="0A71598C">
                <wp:extent cx="5441950" cy="207645"/>
                <wp:effectExtent l="9525" t="6350" r="6350" b="5080"/>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07645"/>
                        </a:xfrm>
                        <a:prstGeom prst="rect">
                          <a:avLst/>
                        </a:prstGeom>
                        <a:solidFill>
                          <a:srgbClr val="5B9BD4"/>
                        </a:solidFill>
                        <a:ln w="6096">
                          <a:solidFill>
                            <a:srgbClr val="000000"/>
                          </a:solidFill>
                          <a:miter lim="800000"/>
                          <a:headEnd/>
                          <a:tailEnd/>
                        </a:ln>
                      </wps:spPr>
                      <wps:txbx>
                        <w:txbxContent>
                          <w:p w14:paraId="41EF4990" w14:textId="77777777" w:rsidR="005B5296" w:rsidRDefault="005B5296">
                            <w:pPr>
                              <w:spacing w:before="11"/>
                              <w:ind w:left="2201" w:right="2205"/>
                              <w:jc w:val="center"/>
                              <w:rPr>
                                <w:rFonts w:ascii="Calibri" w:hAnsi="Calibri"/>
                                <w:b/>
                                <w:sz w:val="24"/>
                              </w:rPr>
                            </w:pPr>
                            <w:r>
                              <w:rPr>
                                <w:rFonts w:ascii="Calibri" w:hAnsi="Calibri"/>
                                <w:b/>
                                <w:sz w:val="24"/>
                              </w:rPr>
                              <w:t>MATRIZ DE CALIFICACIÓN Y EVALUACIÓN</w:t>
                            </w:r>
                          </w:p>
                        </w:txbxContent>
                      </wps:txbx>
                      <wps:bodyPr rot="0" vert="horz" wrap="square" lIns="0" tIns="0" rIns="0" bIns="0" anchor="t" anchorCtr="0" upright="1">
                        <a:noAutofit/>
                      </wps:bodyPr>
                    </wps:wsp>
                  </a:graphicData>
                </a:graphic>
              </wp:inline>
            </w:drawing>
          </mc:Choice>
          <mc:Fallback>
            <w:pict>
              <v:shape w14:anchorId="3523B6DE" id="Text Box 14" o:spid="_x0000_s1029" type="#_x0000_t202" style="width:42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" fillcolor="#5b9bd4" strokeweight=".48pt">
                <v:textbox inset="0,0,0,0">
                  <w:txbxContent>
                    <w:p w14:paraId="41EF4990" w14:textId="77777777" w:rsidR="005B5296" w:rsidRDefault="005B5296">
                      <w:pPr>
                        <w:spacing w:before="11"/>
                        <w:ind w:left="2201" w:right="2205"/>
                        <w:jc w:val="center"/>
                        <w:rPr>
                          <w:rFonts w:ascii="Calibri" w:hAnsi="Calibri"/>
                          <w:b/>
                          <w:sz w:val="24"/>
                        </w:rPr>
                      </w:pPr>
                      <w:r>
                        <w:rPr>
                          <w:rFonts w:ascii="Calibri" w:hAnsi="Calibri"/>
                          <w:b/>
                          <w:sz w:val="24"/>
                        </w:rPr>
                        <w:t>MATRIZ DE CALIFICACIÓN Y EVALUACIÓN</w:t>
                      </w:r>
                    </w:p>
                  </w:txbxContent>
                </v:textbox>
                <w10:anchorlock/>
              </v:shape>
            </w:pict>
          </mc:Fallback>
        </mc:AlternateContent>
      </w:r>
    </w:p>
    <w:p w14:paraId="5865E26E" w14:textId="77777777" w:rsidR="00205F96" w:rsidRDefault="00205F96">
      <w:pPr>
        <w:pStyle w:val="Textoindependiente"/>
        <w:spacing w:before="8"/>
        <w:rPr>
          <w:sz w:val="8"/>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579"/>
        <w:gridCol w:w="1889"/>
        <w:gridCol w:w="938"/>
        <w:gridCol w:w="1449"/>
        <w:gridCol w:w="919"/>
        <w:gridCol w:w="1792"/>
      </w:tblGrid>
      <w:tr w:rsidR="00205F96" w14:paraId="6B0D02B3" w14:textId="77777777">
        <w:trPr>
          <w:trHeight w:val="314"/>
        </w:trPr>
        <w:tc>
          <w:tcPr>
            <w:tcW w:w="1992" w:type="dxa"/>
            <w:gridSpan w:val="2"/>
            <w:vMerge w:val="restart"/>
            <w:tcBorders>
              <w:top w:val="nil"/>
              <w:left w:val="nil"/>
            </w:tcBorders>
          </w:tcPr>
          <w:p w14:paraId="57AC8681" w14:textId="77777777" w:rsidR="00205F96" w:rsidRDefault="00205F96">
            <w:pPr>
              <w:pStyle w:val="TableParagraph"/>
              <w:rPr>
                <w:rFonts w:ascii="Times New Roman"/>
                <w:sz w:val="20"/>
              </w:rPr>
            </w:pPr>
          </w:p>
        </w:tc>
        <w:tc>
          <w:tcPr>
            <w:tcW w:w="6987" w:type="dxa"/>
            <w:gridSpan w:val="5"/>
            <w:shd w:val="clear" w:color="auto" w:fill="BEBEBE"/>
          </w:tcPr>
          <w:p w14:paraId="10B0D5F6" w14:textId="77777777" w:rsidR="00205F96" w:rsidRDefault="007523CE">
            <w:pPr>
              <w:pStyle w:val="TableParagraph"/>
              <w:spacing w:before="21" w:line="273" w:lineRule="exact"/>
              <w:ind w:left="2995" w:right="2986"/>
              <w:jc w:val="center"/>
              <w:rPr>
                <w:rFonts w:ascii="Calibri"/>
                <w:b/>
                <w:sz w:val="24"/>
              </w:rPr>
            </w:pPr>
            <w:r>
              <w:rPr>
                <w:rFonts w:ascii="Calibri"/>
                <w:b/>
                <w:sz w:val="24"/>
              </w:rPr>
              <w:t>IMPACTO</w:t>
            </w:r>
          </w:p>
        </w:tc>
      </w:tr>
      <w:tr w:rsidR="00205F96" w14:paraId="7E11CBEC" w14:textId="77777777">
        <w:trPr>
          <w:trHeight w:val="601"/>
        </w:trPr>
        <w:tc>
          <w:tcPr>
            <w:tcW w:w="1992" w:type="dxa"/>
            <w:gridSpan w:val="2"/>
            <w:vMerge/>
            <w:tcBorders>
              <w:top w:val="nil"/>
              <w:left w:val="nil"/>
            </w:tcBorders>
          </w:tcPr>
          <w:p w14:paraId="6D2D800A" w14:textId="77777777" w:rsidR="00205F96" w:rsidRDefault="00205F96">
            <w:pPr>
              <w:rPr>
                <w:sz w:val="2"/>
                <w:szCs w:val="2"/>
              </w:rPr>
            </w:pPr>
          </w:p>
        </w:tc>
        <w:tc>
          <w:tcPr>
            <w:tcW w:w="1889" w:type="dxa"/>
            <w:shd w:val="clear" w:color="auto" w:fill="ACB8C9"/>
          </w:tcPr>
          <w:p w14:paraId="0595F8F2" w14:textId="77777777" w:rsidR="00205F96" w:rsidRDefault="007523CE">
            <w:pPr>
              <w:pStyle w:val="TableParagraph"/>
              <w:spacing w:before="39"/>
              <w:ind w:left="329" w:right="325"/>
              <w:jc w:val="center"/>
              <w:rPr>
                <w:rFonts w:ascii="Calibri"/>
                <w:sz w:val="18"/>
              </w:rPr>
            </w:pPr>
            <w:r>
              <w:rPr>
                <w:rFonts w:ascii="Calibri"/>
                <w:sz w:val="18"/>
              </w:rPr>
              <w:t>INSIGNIFICANTE</w:t>
            </w:r>
          </w:p>
          <w:p w14:paraId="657C1263" w14:textId="77777777" w:rsidR="00205F96" w:rsidRDefault="007523CE">
            <w:pPr>
              <w:pStyle w:val="TableParagraph"/>
              <w:spacing w:before="81"/>
              <w:ind w:left="8"/>
              <w:jc w:val="center"/>
              <w:rPr>
                <w:rFonts w:ascii="Calibri"/>
                <w:sz w:val="18"/>
              </w:rPr>
            </w:pPr>
            <w:r>
              <w:rPr>
                <w:rFonts w:ascii="Calibri"/>
                <w:sz w:val="18"/>
              </w:rPr>
              <w:t>1</w:t>
            </w:r>
          </w:p>
        </w:tc>
        <w:tc>
          <w:tcPr>
            <w:tcW w:w="938" w:type="dxa"/>
            <w:shd w:val="clear" w:color="auto" w:fill="ACB8C9"/>
          </w:tcPr>
          <w:p w14:paraId="63DA3BD3" w14:textId="77777777" w:rsidR="00205F96" w:rsidRDefault="007523CE">
            <w:pPr>
              <w:pStyle w:val="TableParagraph"/>
              <w:spacing w:before="39"/>
              <w:ind w:left="160" w:right="153"/>
              <w:jc w:val="center"/>
              <w:rPr>
                <w:rFonts w:ascii="Calibri"/>
                <w:sz w:val="18"/>
              </w:rPr>
            </w:pPr>
            <w:r>
              <w:rPr>
                <w:rFonts w:ascii="Calibri"/>
                <w:sz w:val="18"/>
              </w:rPr>
              <w:t>MENOR</w:t>
            </w:r>
          </w:p>
          <w:p w14:paraId="46360204" w14:textId="77777777" w:rsidR="00205F96" w:rsidRDefault="007523CE">
            <w:pPr>
              <w:pStyle w:val="TableParagraph"/>
              <w:spacing w:before="81"/>
              <w:ind w:left="8"/>
              <w:jc w:val="center"/>
              <w:rPr>
                <w:rFonts w:ascii="Calibri"/>
                <w:sz w:val="18"/>
              </w:rPr>
            </w:pPr>
            <w:r>
              <w:rPr>
                <w:rFonts w:ascii="Calibri"/>
                <w:sz w:val="18"/>
              </w:rPr>
              <w:t>2</w:t>
            </w:r>
          </w:p>
        </w:tc>
        <w:tc>
          <w:tcPr>
            <w:tcW w:w="1449" w:type="dxa"/>
            <w:shd w:val="clear" w:color="auto" w:fill="ACB8C9"/>
          </w:tcPr>
          <w:p w14:paraId="20F830AB" w14:textId="77777777" w:rsidR="00205F96" w:rsidRDefault="007523CE">
            <w:pPr>
              <w:pStyle w:val="TableParagraph"/>
              <w:spacing w:before="39"/>
              <w:ind w:left="254" w:right="241"/>
              <w:jc w:val="center"/>
              <w:rPr>
                <w:rFonts w:ascii="Calibri"/>
                <w:sz w:val="18"/>
              </w:rPr>
            </w:pPr>
            <w:r>
              <w:rPr>
                <w:rFonts w:ascii="Calibri"/>
                <w:sz w:val="18"/>
              </w:rPr>
              <w:t>MODERADO</w:t>
            </w:r>
          </w:p>
          <w:p w14:paraId="6C6FC219" w14:textId="77777777" w:rsidR="00205F96" w:rsidRDefault="007523CE">
            <w:pPr>
              <w:pStyle w:val="TableParagraph"/>
              <w:spacing w:before="81"/>
              <w:ind w:left="12"/>
              <w:jc w:val="center"/>
              <w:rPr>
                <w:rFonts w:ascii="Calibri"/>
                <w:sz w:val="18"/>
              </w:rPr>
            </w:pPr>
            <w:r>
              <w:rPr>
                <w:rFonts w:ascii="Calibri"/>
                <w:sz w:val="18"/>
              </w:rPr>
              <w:t>3</w:t>
            </w:r>
          </w:p>
        </w:tc>
        <w:tc>
          <w:tcPr>
            <w:tcW w:w="919" w:type="dxa"/>
            <w:shd w:val="clear" w:color="auto" w:fill="ACB8C9"/>
          </w:tcPr>
          <w:p w14:paraId="167618D8" w14:textId="77777777" w:rsidR="00205F96" w:rsidRDefault="007523CE">
            <w:pPr>
              <w:pStyle w:val="TableParagraph"/>
              <w:spacing w:before="39"/>
              <w:ind w:left="159" w:right="147"/>
              <w:jc w:val="center"/>
              <w:rPr>
                <w:rFonts w:ascii="Calibri"/>
                <w:sz w:val="18"/>
              </w:rPr>
            </w:pPr>
            <w:r>
              <w:rPr>
                <w:rFonts w:ascii="Calibri"/>
                <w:sz w:val="18"/>
              </w:rPr>
              <w:t>MAYOR</w:t>
            </w:r>
          </w:p>
          <w:p w14:paraId="4BA3CF57" w14:textId="77777777" w:rsidR="00205F96" w:rsidRDefault="007523CE">
            <w:pPr>
              <w:pStyle w:val="TableParagraph"/>
              <w:spacing w:before="81"/>
              <w:ind w:left="10"/>
              <w:jc w:val="center"/>
              <w:rPr>
                <w:rFonts w:ascii="Calibri"/>
                <w:sz w:val="18"/>
              </w:rPr>
            </w:pPr>
            <w:r>
              <w:rPr>
                <w:rFonts w:ascii="Calibri"/>
                <w:sz w:val="18"/>
              </w:rPr>
              <w:t>4</w:t>
            </w:r>
          </w:p>
        </w:tc>
        <w:tc>
          <w:tcPr>
            <w:tcW w:w="1792" w:type="dxa"/>
            <w:shd w:val="clear" w:color="auto" w:fill="ACB8C9"/>
          </w:tcPr>
          <w:p w14:paraId="66561146" w14:textId="77777777" w:rsidR="00205F96" w:rsidRDefault="007523CE">
            <w:pPr>
              <w:pStyle w:val="TableParagraph"/>
              <w:spacing w:before="39"/>
              <w:ind w:left="315" w:right="304"/>
              <w:jc w:val="center"/>
              <w:rPr>
                <w:rFonts w:ascii="Calibri" w:hAnsi="Calibri"/>
                <w:sz w:val="18"/>
              </w:rPr>
            </w:pPr>
            <w:r>
              <w:rPr>
                <w:rFonts w:ascii="Calibri" w:hAnsi="Calibri"/>
                <w:sz w:val="18"/>
              </w:rPr>
              <w:t>CATASTRÓFICO</w:t>
            </w:r>
          </w:p>
          <w:p w14:paraId="0EE18E03" w14:textId="77777777" w:rsidR="00205F96" w:rsidRDefault="007523CE">
            <w:pPr>
              <w:pStyle w:val="TableParagraph"/>
              <w:spacing w:before="81"/>
              <w:ind w:left="13"/>
              <w:jc w:val="center"/>
              <w:rPr>
                <w:rFonts w:ascii="Calibri"/>
                <w:sz w:val="18"/>
              </w:rPr>
            </w:pPr>
            <w:r>
              <w:rPr>
                <w:rFonts w:ascii="Calibri"/>
                <w:sz w:val="18"/>
              </w:rPr>
              <w:t>5</w:t>
            </w:r>
          </w:p>
        </w:tc>
      </w:tr>
      <w:tr w:rsidR="00205F96" w14:paraId="1FD9A41E" w14:textId="77777777">
        <w:trPr>
          <w:trHeight w:val="818"/>
        </w:trPr>
        <w:tc>
          <w:tcPr>
            <w:tcW w:w="413" w:type="dxa"/>
            <w:vMerge w:val="restart"/>
            <w:shd w:val="clear" w:color="auto" w:fill="BEBEBE"/>
            <w:textDirection w:val="tbRl"/>
          </w:tcPr>
          <w:p w14:paraId="0BC91DD7" w14:textId="77777777" w:rsidR="00205F96" w:rsidRDefault="007523CE">
            <w:pPr>
              <w:pStyle w:val="TableParagraph"/>
              <w:spacing w:before="90"/>
              <w:ind w:left="1554" w:right="1554"/>
              <w:jc w:val="center"/>
              <w:rPr>
                <w:b/>
                <w:sz w:val="18"/>
              </w:rPr>
            </w:pPr>
            <w:r>
              <w:rPr>
                <w:b/>
                <w:sz w:val="18"/>
              </w:rPr>
              <w:t>PROBABILIDAD</w:t>
            </w:r>
          </w:p>
        </w:tc>
        <w:tc>
          <w:tcPr>
            <w:tcW w:w="1579" w:type="dxa"/>
            <w:shd w:val="clear" w:color="auto" w:fill="ACB8C9"/>
          </w:tcPr>
          <w:p w14:paraId="3D8A7362" w14:textId="77777777" w:rsidR="00205F96" w:rsidRDefault="007523CE">
            <w:pPr>
              <w:pStyle w:val="TableParagraph"/>
              <w:spacing w:before="104"/>
              <w:ind w:left="141" w:right="136"/>
              <w:jc w:val="center"/>
              <w:rPr>
                <w:sz w:val="18"/>
              </w:rPr>
            </w:pPr>
            <w:r>
              <w:rPr>
                <w:sz w:val="18"/>
              </w:rPr>
              <w:t>RARO</w:t>
            </w:r>
          </w:p>
          <w:p w14:paraId="03794BE0" w14:textId="77777777" w:rsidR="00205F96" w:rsidRDefault="00205F96">
            <w:pPr>
              <w:pStyle w:val="TableParagraph"/>
              <w:spacing w:before="1"/>
              <w:rPr>
                <w:sz w:val="18"/>
              </w:rPr>
            </w:pPr>
          </w:p>
          <w:p w14:paraId="5F60789C" w14:textId="77777777" w:rsidR="00205F96" w:rsidRDefault="007523CE">
            <w:pPr>
              <w:pStyle w:val="TableParagraph"/>
              <w:ind w:left="8"/>
              <w:jc w:val="center"/>
              <w:rPr>
                <w:sz w:val="18"/>
              </w:rPr>
            </w:pPr>
            <w:r>
              <w:rPr>
                <w:w w:val="99"/>
                <w:sz w:val="18"/>
              </w:rPr>
              <w:t>1</w:t>
            </w:r>
          </w:p>
        </w:tc>
        <w:tc>
          <w:tcPr>
            <w:tcW w:w="1889" w:type="dxa"/>
            <w:shd w:val="clear" w:color="auto" w:fill="00AF50"/>
          </w:tcPr>
          <w:p w14:paraId="12FFE745" w14:textId="77777777" w:rsidR="00205F96" w:rsidRDefault="00205F96">
            <w:pPr>
              <w:pStyle w:val="TableParagraph"/>
              <w:spacing w:before="2"/>
              <w:rPr>
                <w:sz w:val="26"/>
              </w:rPr>
            </w:pPr>
          </w:p>
          <w:p w14:paraId="7E57F96F" w14:textId="77777777" w:rsidR="00205F96" w:rsidRDefault="007523CE">
            <w:pPr>
              <w:pStyle w:val="TableParagraph"/>
              <w:ind w:left="8"/>
              <w:jc w:val="center"/>
              <w:rPr>
                <w:b/>
                <w:sz w:val="18"/>
              </w:rPr>
            </w:pPr>
            <w:r>
              <w:rPr>
                <w:b/>
                <w:w w:val="99"/>
                <w:sz w:val="18"/>
              </w:rPr>
              <w:t>B</w:t>
            </w:r>
          </w:p>
        </w:tc>
        <w:tc>
          <w:tcPr>
            <w:tcW w:w="938" w:type="dxa"/>
            <w:shd w:val="clear" w:color="auto" w:fill="00AF50"/>
          </w:tcPr>
          <w:p w14:paraId="10092072" w14:textId="77777777" w:rsidR="00205F96" w:rsidRDefault="00205F96">
            <w:pPr>
              <w:pStyle w:val="TableParagraph"/>
              <w:spacing w:before="2"/>
              <w:rPr>
                <w:sz w:val="26"/>
              </w:rPr>
            </w:pPr>
          </w:p>
          <w:p w14:paraId="492E787A" w14:textId="77777777" w:rsidR="00205F96" w:rsidRDefault="007523CE">
            <w:pPr>
              <w:pStyle w:val="TableParagraph"/>
              <w:ind w:left="8"/>
              <w:jc w:val="center"/>
              <w:rPr>
                <w:b/>
                <w:sz w:val="18"/>
              </w:rPr>
            </w:pPr>
            <w:r>
              <w:rPr>
                <w:b/>
                <w:w w:val="99"/>
                <w:sz w:val="18"/>
              </w:rPr>
              <w:t>B</w:t>
            </w:r>
          </w:p>
        </w:tc>
        <w:tc>
          <w:tcPr>
            <w:tcW w:w="1449" w:type="dxa"/>
            <w:shd w:val="clear" w:color="auto" w:fill="FFFF00"/>
          </w:tcPr>
          <w:p w14:paraId="16D0A99A" w14:textId="77777777" w:rsidR="00205F96" w:rsidRDefault="00205F96">
            <w:pPr>
              <w:pStyle w:val="TableParagraph"/>
              <w:spacing w:before="2"/>
              <w:rPr>
                <w:sz w:val="26"/>
              </w:rPr>
            </w:pPr>
          </w:p>
          <w:p w14:paraId="5E074525" w14:textId="77777777" w:rsidR="00205F96" w:rsidRDefault="007523CE">
            <w:pPr>
              <w:pStyle w:val="TableParagraph"/>
              <w:ind w:left="651"/>
              <w:rPr>
                <w:b/>
                <w:sz w:val="18"/>
              </w:rPr>
            </w:pPr>
            <w:r>
              <w:rPr>
                <w:b/>
                <w:w w:val="99"/>
                <w:sz w:val="18"/>
              </w:rPr>
              <w:t>M</w:t>
            </w:r>
          </w:p>
        </w:tc>
        <w:tc>
          <w:tcPr>
            <w:tcW w:w="919" w:type="dxa"/>
            <w:shd w:val="clear" w:color="auto" w:fill="BE9000"/>
          </w:tcPr>
          <w:p w14:paraId="57F4923A" w14:textId="77777777" w:rsidR="00205F96" w:rsidRDefault="00205F96">
            <w:pPr>
              <w:pStyle w:val="TableParagraph"/>
              <w:spacing w:before="2"/>
              <w:rPr>
                <w:sz w:val="26"/>
              </w:rPr>
            </w:pPr>
          </w:p>
          <w:p w14:paraId="5C9AA997" w14:textId="77777777" w:rsidR="00205F96" w:rsidRDefault="007523CE">
            <w:pPr>
              <w:pStyle w:val="TableParagraph"/>
              <w:ind w:left="11"/>
              <w:jc w:val="center"/>
              <w:rPr>
                <w:b/>
                <w:sz w:val="18"/>
              </w:rPr>
            </w:pPr>
            <w:r>
              <w:rPr>
                <w:b/>
                <w:w w:val="99"/>
                <w:sz w:val="18"/>
              </w:rPr>
              <w:t>A</w:t>
            </w:r>
          </w:p>
        </w:tc>
        <w:tc>
          <w:tcPr>
            <w:tcW w:w="1792" w:type="dxa"/>
            <w:shd w:val="clear" w:color="auto" w:fill="BE9000"/>
          </w:tcPr>
          <w:p w14:paraId="3468DCA0" w14:textId="77777777" w:rsidR="00205F96" w:rsidRDefault="00205F96">
            <w:pPr>
              <w:pStyle w:val="TableParagraph"/>
              <w:spacing w:before="2"/>
              <w:rPr>
                <w:sz w:val="26"/>
              </w:rPr>
            </w:pPr>
          </w:p>
          <w:p w14:paraId="35E4A6A4" w14:textId="77777777" w:rsidR="00205F96" w:rsidRDefault="007523CE">
            <w:pPr>
              <w:pStyle w:val="TableParagraph"/>
              <w:ind w:left="13"/>
              <w:jc w:val="center"/>
              <w:rPr>
                <w:b/>
                <w:sz w:val="18"/>
              </w:rPr>
            </w:pPr>
            <w:r>
              <w:rPr>
                <w:b/>
                <w:w w:val="99"/>
                <w:sz w:val="18"/>
              </w:rPr>
              <w:t>A</w:t>
            </w:r>
          </w:p>
        </w:tc>
      </w:tr>
      <w:tr w:rsidR="00205F96" w14:paraId="47190A90" w14:textId="77777777">
        <w:trPr>
          <w:trHeight w:val="912"/>
        </w:trPr>
        <w:tc>
          <w:tcPr>
            <w:tcW w:w="413" w:type="dxa"/>
            <w:vMerge/>
            <w:tcBorders>
              <w:top w:val="nil"/>
            </w:tcBorders>
            <w:shd w:val="clear" w:color="auto" w:fill="BEBEBE"/>
            <w:textDirection w:val="tbRl"/>
          </w:tcPr>
          <w:p w14:paraId="7B79D1C3" w14:textId="77777777" w:rsidR="00205F96" w:rsidRDefault="00205F96">
            <w:pPr>
              <w:rPr>
                <w:sz w:val="2"/>
                <w:szCs w:val="2"/>
              </w:rPr>
            </w:pPr>
          </w:p>
        </w:tc>
        <w:tc>
          <w:tcPr>
            <w:tcW w:w="1579" w:type="dxa"/>
            <w:shd w:val="clear" w:color="auto" w:fill="ACB8C9"/>
          </w:tcPr>
          <w:p w14:paraId="0B710EE5" w14:textId="77777777" w:rsidR="00205F96" w:rsidRDefault="007523CE">
            <w:pPr>
              <w:pStyle w:val="TableParagraph"/>
              <w:spacing w:before="138"/>
              <w:ind w:left="141" w:right="135"/>
              <w:jc w:val="center"/>
              <w:rPr>
                <w:sz w:val="18"/>
              </w:rPr>
            </w:pPr>
            <w:r>
              <w:rPr>
                <w:sz w:val="18"/>
              </w:rPr>
              <w:t>IMPROBABLE</w:t>
            </w:r>
          </w:p>
          <w:p w14:paraId="0B550DC8" w14:textId="77777777" w:rsidR="00205F96" w:rsidRDefault="00205F96">
            <w:pPr>
              <w:pStyle w:val="TableParagraph"/>
              <w:spacing w:before="10"/>
              <w:rPr>
                <w:sz w:val="21"/>
              </w:rPr>
            </w:pPr>
          </w:p>
          <w:p w14:paraId="58FE7A09" w14:textId="77777777" w:rsidR="00205F96" w:rsidRDefault="007523CE">
            <w:pPr>
              <w:pStyle w:val="TableParagraph"/>
              <w:ind w:left="8"/>
              <w:jc w:val="center"/>
              <w:rPr>
                <w:sz w:val="18"/>
              </w:rPr>
            </w:pPr>
            <w:r>
              <w:rPr>
                <w:w w:val="99"/>
                <w:sz w:val="18"/>
              </w:rPr>
              <w:t>2</w:t>
            </w:r>
          </w:p>
        </w:tc>
        <w:tc>
          <w:tcPr>
            <w:tcW w:w="1889" w:type="dxa"/>
            <w:shd w:val="clear" w:color="auto" w:fill="00AF50"/>
          </w:tcPr>
          <w:p w14:paraId="359C96F1" w14:textId="77777777" w:rsidR="00205F96" w:rsidRDefault="00205F96">
            <w:pPr>
              <w:pStyle w:val="TableParagraph"/>
              <w:rPr>
                <w:sz w:val="20"/>
              </w:rPr>
            </w:pPr>
          </w:p>
          <w:p w14:paraId="53577610" w14:textId="77777777" w:rsidR="00205F96" w:rsidRDefault="007523CE">
            <w:pPr>
              <w:pStyle w:val="TableParagraph"/>
              <w:spacing w:before="117"/>
              <w:ind w:left="8"/>
              <w:jc w:val="center"/>
              <w:rPr>
                <w:b/>
                <w:sz w:val="18"/>
              </w:rPr>
            </w:pPr>
            <w:r>
              <w:rPr>
                <w:b/>
                <w:w w:val="99"/>
                <w:sz w:val="18"/>
              </w:rPr>
              <w:t>B</w:t>
            </w:r>
          </w:p>
        </w:tc>
        <w:tc>
          <w:tcPr>
            <w:tcW w:w="938" w:type="dxa"/>
            <w:shd w:val="clear" w:color="auto" w:fill="00AF50"/>
          </w:tcPr>
          <w:p w14:paraId="5D592DD6" w14:textId="77777777" w:rsidR="00205F96" w:rsidRDefault="00205F96">
            <w:pPr>
              <w:pStyle w:val="TableParagraph"/>
              <w:rPr>
                <w:sz w:val="20"/>
              </w:rPr>
            </w:pPr>
          </w:p>
          <w:p w14:paraId="41404568" w14:textId="77777777" w:rsidR="00205F96" w:rsidRDefault="007523CE">
            <w:pPr>
              <w:pStyle w:val="TableParagraph"/>
              <w:spacing w:before="117"/>
              <w:ind w:left="8"/>
              <w:jc w:val="center"/>
              <w:rPr>
                <w:b/>
                <w:sz w:val="18"/>
              </w:rPr>
            </w:pPr>
            <w:r>
              <w:rPr>
                <w:b/>
                <w:w w:val="99"/>
                <w:sz w:val="18"/>
              </w:rPr>
              <w:t>B</w:t>
            </w:r>
          </w:p>
        </w:tc>
        <w:tc>
          <w:tcPr>
            <w:tcW w:w="1449" w:type="dxa"/>
            <w:shd w:val="clear" w:color="auto" w:fill="FFFF00"/>
          </w:tcPr>
          <w:p w14:paraId="59B37860" w14:textId="77777777" w:rsidR="00205F96" w:rsidRDefault="00205F96">
            <w:pPr>
              <w:pStyle w:val="TableParagraph"/>
              <w:rPr>
                <w:sz w:val="20"/>
              </w:rPr>
            </w:pPr>
          </w:p>
          <w:p w14:paraId="551DF3A9" w14:textId="77777777" w:rsidR="00205F96" w:rsidRDefault="007523CE">
            <w:pPr>
              <w:pStyle w:val="TableParagraph"/>
              <w:spacing w:before="117"/>
              <w:ind w:left="651"/>
              <w:rPr>
                <w:b/>
                <w:sz w:val="18"/>
              </w:rPr>
            </w:pPr>
            <w:r>
              <w:rPr>
                <w:b/>
                <w:w w:val="99"/>
                <w:sz w:val="18"/>
              </w:rPr>
              <w:t>M</w:t>
            </w:r>
          </w:p>
        </w:tc>
        <w:tc>
          <w:tcPr>
            <w:tcW w:w="919" w:type="dxa"/>
            <w:shd w:val="clear" w:color="auto" w:fill="BE9000"/>
          </w:tcPr>
          <w:p w14:paraId="79196CBD" w14:textId="77777777" w:rsidR="00205F96" w:rsidRDefault="00205F96">
            <w:pPr>
              <w:pStyle w:val="TableParagraph"/>
              <w:rPr>
                <w:sz w:val="20"/>
              </w:rPr>
            </w:pPr>
          </w:p>
          <w:p w14:paraId="5F6D8066" w14:textId="77777777" w:rsidR="00205F96" w:rsidRDefault="007523CE">
            <w:pPr>
              <w:pStyle w:val="TableParagraph"/>
              <w:spacing w:before="117"/>
              <w:ind w:left="11"/>
              <w:jc w:val="center"/>
              <w:rPr>
                <w:b/>
                <w:sz w:val="18"/>
              </w:rPr>
            </w:pPr>
            <w:r>
              <w:rPr>
                <w:b/>
                <w:w w:val="99"/>
                <w:sz w:val="18"/>
              </w:rPr>
              <w:t>A</w:t>
            </w:r>
          </w:p>
        </w:tc>
        <w:tc>
          <w:tcPr>
            <w:tcW w:w="1792" w:type="dxa"/>
            <w:shd w:val="clear" w:color="auto" w:fill="FF0000"/>
          </w:tcPr>
          <w:p w14:paraId="06E3BF12" w14:textId="77777777" w:rsidR="00205F96" w:rsidRDefault="00205F96">
            <w:pPr>
              <w:pStyle w:val="TableParagraph"/>
              <w:rPr>
                <w:sz w:val="20"/>
              </w:rPr>
            </w:pPr>
          </w:p>
          <w:p w14:paraId="6A25CC3C" w14:textId="77777777" w:rsidR="00205F96" w:rsidRDefault="007523CE">
            <w:pPr>
              <w:pStyle w:val="TableParagraph"/>
              <w:spacing w:before="117"/>
              <w:ind w:left="13"/>
              <w:jc w:val="center"/>
              <w:rPr>
                <w:b/>
                <w:sz w:val="18"/>
              </w:rPr>
            </w:pPr>
            <w:r>
              <w:rPr>
                <w:b/>
                <w:sz w:val="18"/>
              </w:rPr>
              <w:t>E</w:t>
            </w:r>
          </w:p>
        </w:tc>
      </w:tr>
      <w:tr w:rsidR="00205F96" w14:paraId="6CE06F17" w14:textId="77777777">
        <w:trPr>
          <w:trHeight w:val="969"/>
        </w:trPr>
        <w:tc>
          <w:tcPr>
            <w:tcW w:w="413" w:type="dxa"/>
            <w:vMerge/>
            <w:tcBorders>
              <w:top w:val="nil"/>
            </w:tcBorders>
            <w:shd w:val="clear" w:color="auto" w:fill="BEBEBE"/>
            <w:textDirection w:val="tbRl"/>
          </w:tcPr>
          <w:p w14:paraId="26B71E51" w14:textId="77777777" w:rsidR="00205F96" w:rsidRDefault="00205F96">
            <w:pPr>
              <w:rPr>
                <w:sz w:val="2"/>
                <w:szCs w:val="2"/>
              </w:rPr>
            </w:pPr>
          </w:p>
        </w:tc>
        <w:tc>
          <w:tcPr>
            <w:tcW w:w="1579" w:type="dxa"/>
            <w:shd w:val="clear" w:color="auto" w:fill="ACB8C9"/>
          </w:tcPr>
          <w:p w14:paraId="5A12C165" w14:textId="77777777" w:rsidR="00205F96" w:rsidRDefault="007523CE">
            <w:pPr>
              <w:pStyle w:val="TableParagraph"/>
              <w:spacing w:before="150"/>
              <w:ind w:left="141" w:right="135"/>
              <w:jc w:val="center"/>
              <w:rPr>
                <w:sz w:val="18"/>
              </w:rPr>
            </w:pPr>
            <w:r>
              <w:rPr>
                <w:sz w:val="18"/>
              </w:rPr>
              <w:t>POSIBLE</w:t>
            </w:r>
          </w:p>
          <w:p w14:paraId="1C9233D5" w14:textId="77777777" w:rsidR="00205F96" w:rsidRDefault="00205F96">
            <w:pPr>
              <w:pStyle w:val="TableParagraph"/>
              <w:spacing w:before="6"/>
              <w:rPr>
                <w:sz w:val="24"/>
              </w:rPr>
            </w:pPr>
          </w:p>
          <w:p w14:paraId="2FDB3AB0" w14:textId="77777777" w:rsidR="00205F96" w:rsidRDefault="007523CE">
            <w:pPr>
              <w:pStyle w:val="TableParagraph"/>
              <w:spacing w:before="1"/>
              <w:ind w:left="8"/>
              <w:jc w:val="center"/>
              <w:rPr>
                <w:sz w:val="18"/>
              </w:rPr>
            </w:pPr>
            <w:r>
              <w:rPr>
                <w:w w:val="99"/>
                <w:sz w:val="18"/>
              </w:rPr>
              <w:t>3</w:t>
            </w:r>
          </w:p>
        </w:tc>
        <w:tc>
          <w:tcPr>
            <w:tcW w:w="1889" w:type="dxa"/>
            <w:shd w:val="clear" w:color="auto" w:fill="00AF50"/>
          </w:tcPr>
          <w:p w14:paraId="08673048" w14:textId="77777777" w:rsidR="00205F96" w:rsidRDefault="00205F96">
            <w:pPr>
              <w:pStyle w:val="TableParagraph"/>
              <w:rPr>
                <w:sz w:val="20"/>
              </w:rPr>
            </w:pPr>
          </w:p>
          <w:p w14:paraId="79B3F26D" w14:textId="77777777" w:rsidR="00205F96" w:rsidRDefault="007523CE">
            <w:pPr>
              <w:pStyle w:val="TableParagraph"/>
              <w:spacing w:before="145"/>
              <w:ind w:left="8"/>
              <w:jc w:val="center"/>
              <w:rPr>
                <w:b/>
                <w:sz w:val="18"/>
              </w:rPr>
            </w:pPr>
            <w:r>
              <w:rPr>
                <w:b/>
                <w:w w:val="99"/>
                <w:sz w:val="18"/>
              </w:rPr>
              <w:t>B</w:t>
            </w:r>
          </w:p>
        </w:tc>
        <w:tc>
          <w:tcPr>
            <w:tcW w:w="938" w:type="dxa"/>
            <w:shd w:val="clear" w:color="auto" w:fill="FFFF00"/>
          </w:tcPr>
          <w:p w14:paraId="07682940" w14:textId="77777777" w:rsidR="00205F96" w:rsidRDefault="00205F96">
            <w:pPr>
              <w:pStyle w:val="TableParagraph"/>
              <w:rPr>
                <w:sz w:val="20"/>
              </w:rPr>
            </w:pPr>
          </w:p>
          <w:p w14:paraId="42033439" w14:textId="77777777" w:rsidR="00205F96" w:rsidRDefault="007523CE">
            <w:pPr>
              <w:pStyle w:val="TableParagraph"/>
              <w:spacing w:before="145"/>
              <w:ind w:left="9"/>
              <w:jc w:val="center"/>
              <w:rPr>
                <w:b/>
                <w:sz w:val="18"/>
              </w:rPr>
            </w:pPr>
            <w:r>
              <w:rPr>
                <w:b/>
                <w:w w:val="99"/>
                <w:sz w:val="18"/>
              </w:rPr>
              <w:t>M</w:t>
            </w:r>
          </w:p>
        </w:tc>
        <w:tc>
          <w:tcPr>
            <w:tcW w:w="1449" w:type="dxa"/>
            <w:shd w:val="clear" w:color="auto" w:fill="BE9000"/>
          </w:tcPr>
          <w:p w14:paraId="0FF73C7C" w14:textId="77777777" w:rsidR="00205F96" w:rsidRDefault="00205F96">
            <w:pPr>
              <w:pStyle w:val="TableParagraph"/>
              <w:rPr>
                <w:sz w:val="20"/>
              </w:rPr>
            </w:pPr>
          </w:p>
          <w:p w14:paraId="1AD8295B" w14:textId="77777777" w:rsidR="00205F96" w:rsidRDefault="007523CE">
            <w:pPr>
              <w:pStyle w:val="TableParagraph"/>
              <w:spacing w:before="145"/>
              <w:ind w:left="660"/>
              <w:rPr>
                <w:b/>
                <w:sz w:val="18"/>
              </w:rPr>
            </w:pPr>
            <w:r>
              <w:rPr>
                <w:b/>
                <w:w w:val="99"/>
                <w:sz w:val="18"/>
              </w:rPr>
              <w:t>A</w:t>
            </w:r>
          </w:p>
        </w:tc>
        <w:tc>
          <w:tcPr>
            <w:tcW w:w="919" w:type="dxa"/>
            <w:shd w:val="clear" w:color="auto" w:fill="FF0000"/>
          </w:tcPr>
          <w:p w14:paraId="71B74665" w14:textId="77777777" w:rsidR="00205F96" w:rsidRDefault="00205F96">
            <w:pPr>
              <w:pStyle w:val="TableParagraph"/>
              <w:rPr>
                <w:sz w:val="20"/>
              </w:rPr>
            </w:pPr>
          </w:p>
          <w:p w14:paraId="1F1495B1" w14:textId="77777777" w:rsidR="00205F96" w:rsidRDefault="007523CE">
            <w:pPr>
              <w:pStyle w:val="TableParagraph"/>
              <w:spacing w:before="145"/>
              <w:ind w:left="10"/>
              <w:jc w:val="center"/>
              <w:rPr>
                <w:b/>
                <w:sz w:val="18"/>
              </w:rPr>
            </w:pPr>
            <w:r>
              <w:rPr>
                <w:b/>
                <w:sz w:val="18"/>
              </w:rPr>
              <w:t>E</w:t>
            </w:r>
          </w:p>
        </w:tc>
        <w:tc>
          <w:tcPr>
            <w:tcW w:w="1792" w:type="dxa"/>
            <w:shd w:val="clear" w:color="auto" w:fill="FF0000"/>
          </w:tcPr>
          <w:p w14:paraId="73BF6AA9" w14:textId="77777777" w:rsidR="00205F96" w:rsidRDefault="00205F96">
            <w:pPr>
              <w:pStyle w:val="TableParagraph"/>
              <w:rPr>
                <w:sz w:val="20"/>
              </w:rPr>
            </w:pPr>
          </w:p>
          <w:p w14:paraId="116BBA8D" w14:textId="77777777" w:rsidR="00205F96" w:rsidRDefault="007523CE">
            <w:pPr>
              <w:pStyle w:val="TableParagraph"/>
              <w:spacing w:before="145"/>
              <w:ind w:left="13"/>
              <w:jc w:val="center"/>
              <w:rPr>
                <w:b/>
                <w:sz w:val="18"/>
              </w:rPr>
            </w:pPr>
            <w:r>
              <w:rPr>
                <w:b/>
                <w:sz w:val="18"/>
              </w:rPr>
              <w:t>E</w:t>
            </w:r>
          </w:p>
        </w:tc>
      </w:tr>
      <w:tr w:rsidR="00205F96" w14:paraId="493B7AA2" w14:textId="77777777">
        <w:trPr>
          <w:trHeight w:val="909"/>
        </w:trPr>
        <w:tc>
          <w:tcPr>
            <w:tcW w:w="413" w:type="dxa"/>
            <w:vMerge/>
            <w:tcBorders>
              <w:top w:val="nil"/>
            </w:tcBorders>
            <w:shd w:val="clear" w:color="auto" w:fill="BEBEBE"/>
            <w:textDirection w:val="tbRl"/>
          </w:tcPr>
          <w:p w14:paraId="7912A436" w14:textId="77777777" w:rsidR="00205F96" w:rsidRDefault="00205F96">
            <w:pPr>
              <w:rPr>
                <w:sz w:val="2"/>
                <w:szCs w:val="2"/>
              </w:rPr>
            </w:pPr>
          </w:p>
        </w:tc>
        <w:tc>
          <w:tcPr>
            <w:tcW w:w="1579" w:type="dxa"/>
            <w:shd w:val="clear" w:color="auto" w:fill="ACB8C9"/>
          </w:tcPr>
          <w:p w14:paraId="5B32AA52" w14:textId="77777777" w:rsidR="00205F96" w:rsidRDefault="007523CE">
            <w:pPr>
              <w:pStyle w:val="TableParagraph"/>
              <w:spacing w:before="143"/>
              <w:ind w:left="141" w:right="132"/>
              <w:jc w:val="center"/>
              <w:rPr>
                <w:sz w:val="18"/>
              </w:rPr>
            </w:pPr>
            <w:r>
              <w:rPr>
                <w:sz w:val="18"/>
              </w:rPr>
              <w:t>PROBABLE</w:t>
            </w:r>
          </w:p>
          <w:p w14:paraId="41BCEB9F" w14:textId="77777777" w:rsidR="00205F96" w:rsidRDefault="00205F96">
            <w:pPr>
              <w:pStyle w:val="TableParagraph"/>
            </w:pPr>
          </w:p>
          <w:p w14:paraId="07A818D1" w14:textId="77777777" w:rsidR="00205F96" w:rsidRDefault="007523CE">
            <w:pPr>
              <w:pStyle w:val="TableParagraph"/>
              <w:spacing w:before="1"/>
              <w:ind w:left="8"/>
              <w:jc w:val="center"/>
              <w:rPr>
                <w:sz w:val="18"/>
              </w:rPr>
            </w:pPr>
            <w:r>
              <w:rPr>
                <w:w w:val="99"/>
                <w:sz w:val="18"/>
              </w:rPr>
              <w:t>4</w:t>
            </w:r>
          </w:p>
        </w:tc>
        <w:tc>
          <w:tcPr>
            <w:tcW w:w="1889" w:type="dxa"/>
            <w:shd w:val="clear" w:color="auto" w:fill="FFFF00"/>
          </w:tcPr>
          <w:p w14:paraId="56CCCC89" w14:textId="77777777" w:rsidR="00205F96" w:rsidRDefault="00205F96">
            <w:pPr>
              <w:pStyle w:val="TableParagraph"/>
              <w:rPr>
                <w:sz w:val="20"/>
              </w:rPr>
            </w:pPr>
          </w:p>
          <w:p w14:paraId="09CF8FF8" w14:textId="77777777" w:rsidR="00205F96" w:rsidRDefault="007523CE">
            <w:pPr>
              <w:pStyle w:val="TableParagraph"/>
              <w:spacing w:before="117"/>
              <w:ind w:left="9"/>
              <w:jc w:val="center"/>
              <w:rPr>
                <w:b/>
                <w:sz w:val="18"/>
              </w:rPr>
            </w:pPr>
            <w:r>
              <w:rPr>
                <w:b/>
                <w:w w:val="99"/>
                <w:sz w:val="18"/>
              </w:rPr>
              <w:t>M</w:t>
            </w:r>
          </w:p>
        </w:tc>
        <w:tc>
          <w:tcPr>
            <w:tcW w:w="938" w:type="dxa"/>
            <w:shd w:val="clear" w:color="auto" w:fill="BE9000"/>
          </w:tcPr>
          <w:p w14:paraId="7AD2DBA8" w14:textId="77777777" w:rsidR="00205F96" w:rsidRDefault="00205F96">
            <w:pPr>
              <w:pStyle w:val="TableParagraph"/>
              <w:rPr>
                <w:sz w:val="20"/>
              </w:rPr>
            </w:pPr>
          </w:p>
          <w:p w14:paraId="0641AF93" w14:textId="77777777" w:rsidR="00205F96" w:rsidRDefault="007523CE">
            <w:pPr>
              <w:pStyle w:val="TableParagraph"/>
              <w:spacing w:before="117"/>
              <w:ind w:left="8"/>
              <w:jc w:val="center"/>
              <w:rPr>
                <w:b/>
                <w:sz w:val="18"/>
              </w:rPr>
            </w:pPr>
            <w:r>
              <w:rPr>
                <w:b/>
                <w:w w:val="99"/>
                <w:sz w:val="18"/>
              </w:rPr>
              <w:t>A</w:t>
            </w:r>
          </w:p>
        </w:tc>
        <w:tc>
          <w:tcPr>
            <w:tcW w:w="1449" w:type="dxa"/>
            <w:shd w:val="clear" w:color="auto" w:fill="BE9000"/>
          </w:tcPr>
          <w:p w14:paraId="20F9517A" w14:textId="77777777" w:rsidR="00205F96" w:rsidRDefault="00205F96">
            <w:pPr>
              <w:pStyle w:val="TableParagraph"/>
              <w:rPr>
                <w:sz w:val="20"/>
              </w:rPr>
            </w:pPr>
          </w:p>
          <w:p w14:paraId="17B77C35" w14:textId="77777777" w:rsidR="00205F96" w:rsidRDefault="007523CE">
            <w:pPr>
              <w:pStyle w:val="TableParagraph"/>
              <w:spacing w:before="117"/>
              <w:ind w:left="660"/>
              <w:rPr>
                <w:b/>
                <w:sz w:val="18"/>
              </w:rPr>
            </w:pPr>
            <w:r>
              <w:rPr>
                <w:b/>
                <w:w w:val="99"/>
                <w:sz w:val="18"/>
              </w:rPr>
              <w:t>A</w:t>
            </w:r>
          </w:p>
        </w:tc>
        <w:tc>
          <w:tcPr>
            <w:tcW w:w="919" w:type="dxa"/>
            <w:shd w:val="clear" w:color="auto" w:fill="FF0000"/>
          </w:tcPr>
          <w:p w14:paraId="7524AA48" w14:textId="77777777" w:rsidR="00205F96" w:rsidRDefault="00205F96">
            <w:pPr>
              <w:pStyle w:val="TableParagraph"/>
              <w:rPr>
                <w:sz w:val="20"/>
              </w:rPr>
            </w:pPr>
          </w:p>
          <w:p w14:paraId="1AA592BB" w14:textId="77777777" w:rsidR="00205F96" w:rsidRDefault="007523CE">
            <w:pPr>
              <w:pStyle w:val="TableParagraph"/>
              <w:spacing w:before="117"/>
              <w:ind w:left="10"/>
              <w:jc w:val="center"/>
              <w:rPr>
                <w:b/>
                <w:sz w:val="18"/>
              </w:rPr>
            </w:pPr>
            <w:r>
              <w:rPr>
                <w:b/>
                <w:sz w:val="18"/>
              </w:rPr>
              <w:t>E</w:t>
            </w:r>
          </w:p>
        </w:tc>
        <w:tc>
          <w:tcPr>
            <w:tcW w:w="1792" w:type="dxa"/>
            <w:shd w:val="clear" w:color="auto" w:fill="FF0000"/>
          </w:tcPr>
          <w:p w14:paraId="5CFACC19" w14:textId="77777777" w:rsidR="00205F96" w:rsidRDefault="00205F96">
            <w:pPr>
              <w:pStyle w:val="TableParagraph"/>
              <w:rPr>
                <w:sz w:val="20"/>
              </w:rPr>
            </w:pPr>
          </w:p>
          <w:p w14:paraId="1C74D5D1" w14:textId="77777777" w:rsidR="00205F96" w:rsidRDefault="007523CE">
            <w:pPr>
              <w:pStyle w:val="TableParagraph"/>
              <w:spacing w:before="117"/>
              <w:ind w:left="13"/>
              <w:jc w:val="center"/>
              <w:rPr>
                <w:b/>
                <w:sz w:val="18"/>
              </w:rPr>
            </w:pPr>
            <w:r>
              <w:rPr>
                <w:b/>
                <w:sz w:val="18"/>
              </w:rPr>
              <w:t>E</w:t>
            </w:r>
          </w:p>
        </w:tc>
      </w:tr>
      <w:tr w:rsidR="00205F96" w14:paraId="28C5022E" w14:textId="77777777">
        <w:trPr>
          <w:trHeight w:val="880"/>
        </w:trPr>
        <w:tc>
          <w:tcPr>
            <w:tcW w:w="413" w:type="dxa"/>
            <w:vMerge/>
            <w:tcBorders>
              <w:top w:val="nil"/>
            </w:tcBorders>
            <w:shd w:val="clear" w:color="auto" w:fill="BEBEBE"/>
            <w:textDirection w:val="tbRl"/>
          </w:tcPr>
          <w:p w14:paraId="09DC6C2D" w14:textId="77777777" w:rsidR="00205F96" w:rsidRDefault="00205F96">
            <w:pPr>
              <w:rPr>
                <w:sz w:val="2"/>
                <w:szCs w:val="2"/>
              </w:rPr>
            </w:pPr>
          </w:p>
        </w:tc>
        <w:tc>
          <w:tcPr>
            <w:tcW w:w="1579" w:type="dxa"/>
            <w:shd w:val="clear" w:color="auto" w:fill="ACB8C9"/>
          </w:tcPr>
          <w:p w14:paraId="682EAD39" w14:textId="77777777" w:rsidR="00205F96" w:rsidRDefault="007523CE">
            <w:pPr>
              <w:pStyle w:val="TableParagraph"/>
              <w:spacing w:before="128"/>
              <w:ind w:left="141" w:right="136"/>
              <w:jc w:val="center"/>
              <w:rPr>
                <w:sz w:val="18"/>
              </w:rPr>
            </w:pPr>
            <w:r>
              <w:rPr>
                <w:sz w:val="18"/>
              </w:rPr>
              <w:t>CASI SEGURO</w:t>
            </w:r>
          </w:p>
          <w:p w14:paraId="61B84A5B" w14:textId="77777777" w:rsidR="00205F96" w:rsidRDefault="00205F96">
            <w:pPr>
              <w:pStyle w:val="TableParagraph"/>
              <w:spacing w:before="10"/>
              <w:rPr>
                <w:sz w:val="20"/>
              </w:rPr>
            </w:pPr>
          </w:p>
          <w:p w14:paraId="76097F6A" w14:textId="77777777" w:rsidR="00205F96" w:rsidRDefault="007523CE">
            <w:pPr>
              <w:pStyle w:val="TableParagraph"/>
              <w:ind w:left="8"/>
              <w:jc w:val="center"/>
              <w:rPr>
                <w:sz w:val="18"/>
              </w:rPr>
            </w:pPr>
            <w:r>
              <w:rPr>
                <w:w w:val="99"/>
                <w:sz w:val="18"/>
              </w:rPr>
              <w:t>5</w:t>
            </w:r>
          </w:p>
        </w:tc>
        <w:tc>
          <w:tcPr>
            <w:tcW w:w="1889" w:type="dxa"/>
            <w:tcBorders>
              <w:bottom w:val="nil"/>
            </w:tcBorders>
            <w:shd w:val="clear" w:color="auto" w:fill="BE9000"/>
          </w:tcPr>
          <w:p w14:paraId="6569F719" w14:textId="77777777" w:rsidR="00205F96" w:rsidRDefault="00205F96">
            <w:pPr>
              <w:pStyle w:val="TableParagraph"/>
              <w:spacing w:before="10"/>
              <w:rPr>
                <w:sz w:val="28"/>
              </w:rPr>
            </w:pPr>
          </w:p>
          <w:p w14:paraId="2D396202" w14:textId="77777777" w:rsidR="00205F96" w:rsidRDefault="007523CE">
            <w:pPr>
              <w:pStyle w:val="TableParagraph"/>
              <w:ind w:left="8"/>
              <w:jc w:val="center"/>
              <w:rPr>
                <w:b/>
                <w:sz w:val="18"/>
              </w:rPr>
            </w:pPr>
            <w:r>
              <w:rPr>
                <w:b/>
                <w:w w:val="99"/>
                <w:sz w:val="18"/>
              </w:rPr>
              <w:t>A</w:t>
            </w:r>
          </w:p>
        </w:tc>
        <w:tc>
          <w:tcPr>
            <w:tcW w:w="938" w:type="dxa"/>
            <w:tcBorders>
              <w:bottom w:val="nil"/>
            </w:tcBorders>
            <w:shd w:val="clear" w:color="auto" w:fill="BE9000"/>
          </w:tcPr>
          <w:p w14:paraId="0D71BE19" w14:textId="77777777" w:rsidR="00205F96" w:rsidRDefault="00205F96">
            <w:pPr>
              <w:pStyle w:val="TableParagraph"/>
              <w:spacing w:before="10"/>
              <w:rPr>
                <w:sz w:val="28"/>
              </w:rPr>
            </w:pPr>
          </w:p>
          <w:p w14:paraId="5F96709D" w14:textId="77777777" w:rsidR="00205F96" w:rsidRDefault="007523CE">
            <w:pPr>
              <w:pStyle w:val="TableParagraph"/>
              <w:ind w:left="8"/>
              <w:jc w:val="center"/>
              <w:rPr>
                <w:b/>
                <w:sz w:val="18"/>
              </w:rPr>
            </w:pPr>
            <w:r>
              <w:rPr>
                <w:b/>
                <w:w w:val="99"/>
                <w:sz w:val="18"/>
              </w:rPr>
              <w:t>A</w:t>
            </w:r>
          </w:p>
        </w:tc>
        <w:tc>
          <w:tcPr>
            <w:tcW w:w="1449" w:type="dxa"/>
            <w:tcBorders>
              <w:bottom w:val="nil"/>
            </w:tcBorders>
            <w:shd w:val="clear" w:color="auto" w:fill="FF0000"/>
          </w:tcPr>
          <w:p w14:paraId="296B2555" w14:textId="77777777" w:rsidR="00205F96" w:rsidRDefault="00205F96">
            <w:pPr>
              <w:pStyle w:val="TableParagraph"/>
              <w:spacing w:before="10"/>
              <w:rPr>
                <w:sz w:val="28"/>
              </w:rPr>
            </w:pPr>
          </w:p>
          <w:p w14:paraId="0E83EFBF" w14:textId="77777777" w:rsidR="00205F96" w:rsidRDefault="007523CE">
            <w:pPr>
              <w:pStyle w:val="TableParagraph"/>
              <w:ind w:left="665"/>
              <w:rPr>
                <w:b/>
                <w:sz w:val="18"/>
              </w:rPr>
            </w:pPr>
            <w:r>
              <w:rPr>
                <w:b/>
                <w:sz w:val="18"/>
              </w:rPr>
              <w:t>E</w:t>
            </w:r>
          </w:p>
        </w:tc>
        <w:tc>
          <w:tcPr>
            <w:tcW w:w="919" w:type="dxa"/>
            <w:tcBorders>
              <w:bottom w:val="nil"/>
            </w:tcBorders>
            <w:shd w:val="clear" w:color="auto" w:fill="FF0000"/>
          </w:tcPr>
          <w:p w14:paraId="769118E6" w14:textId="77777777" w:rsidR="00205F96" w:rsidRDefault="00205F96">
            <w:pPr>
              <w:pStyle w:val="TableParagraph"/>
              <w:spacing w:before="10"/>
              <w:rPr>
                <w:sz w:val="28"/>
              </w:rPr>
            </w:pPr>
          </w:p>
          <w:p w14:paraId="37751755" w14:textId="77777777" w:rsidR="00205F96" w:rsidRDefault="007523CE">
            <w:pPr>
              <w:pStyle w:val="TableParagraph"/>
              <w:ind w:left="10"/>
              <w:jc w:val="center"/>
              <w:rPr>
                <w:b/>
                <w:sz w:val="18"/>
              </w:rPr>
            </w:pPr>
            <w:r>
              <w:rPr>
                <w:b/>
                <w:sz w:val="18"/>
              </w:rPr>
              <w:t>E</w:t>
            </w:r>
          </w:p>
        </w:tc>
        <w:tc>
          <w:tcPr>
            <w:tcW w:w="1792" w:type="dxa"/>
            <w:tcBorders>
              <w:bottom w:val="nil"/>
            </w:tcBorders>
            <w:shd w:val="clear" w:color="auto" w:fill="FF0000"/>
          </w:tcPr>
          <w:p w14:paraId="220CE163" w14:textId="77777777" w:rsidR="00205F96" w:rsidRDefault="00205F96">
            <w:pPr>
              <w:pStyle w:val="TableParagraph"/>
              <w:spacing w:before="10"/>
              <w:rPr>
                <w:sz w:val="28"/>
              </w:rPr>
            </w:pPr>
          </w:p>
          <w:p w14:paraId="632F4DB5" w14:textId="77777777" w:rsidR="00205F96" w:rsidRDefault="007523CE">
            <w:pPr>
              <w:pStyle w:val="TableParagraph"/>
              <w:ind w:left="13"/>
              <w:jc w:val="center"/>
              <w:rPr>
                <w:b/>
                <w:sz w:val="18"/>
              </w:rPr>
            </w:pPr>
            <w:r>
              <w:rPr>
                <w:b/>
                <w:sz w:val="18"/>
              </w:rPr>
              <w:t>E</w:t>
            </w:r>
          </w:p>
        </w:tc>
      </w:tr>
    </w:tbl>
    <w:p w14:paraId="28F167FE" w14:textId="507BB98D" w:rsidR="00205F96" w:rsidRDefault="00D26766">
      <w:pPr>
        <w:spacing w:line="180" w:lineRule="exact"/>
        <w:ind w:right="138"/>
        <w:jc w:val="center"/>
        <w:rPr>
          <w:sz w:val="16"/>
        </w:rPr>
      </w:pPr>
      <w:r>
        <w:rPr>
          <w:noProof/>
        </w:rPr>
        <mc:AlternateContent>
          <mc:Choice Requires="wpg">
            <w:drawing>
              <wp:anchor distT="0" distB="0" distL="114300" distR="114300" simplePos="0" relativeHeight="486830080" behindDoc="1" locked="0" layoutInCell="1" allowOverlap="1" wp14:anchorId="32CDC3D1" wp14:editId="42C9BD9B">
                <wp:simplePos x="0" y="0"/>
                <wp:positionH relativeFrom="page">
                  <wp:posOffset>1298575</wp:posOffset>
                </wp:positionH>
                <wp:positionV relativeFrom="paragraph">
                  <wp:posOffset>-3269615</wp:posOffset>
                </wp:positionV>
                <wp:extent cx="5437505" cy="32639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3263900"/>
                          <a:chOff x="2045" y="-5149"/>
                          <a:chExt cx="8563" cy="5140"/>
                        </a:xfrm>
                      </wpg:grpSpPr>
                      <wps:wsp>
                        <wps:cNvPr id="5" name="AutoShape 4"/>
                        <wps:cNvSpPr>
                          <a:spLocks/>
                        </wps:cNvSpPr>
                        <wps:spPr bwMode="auto">
                          <a:xfrm>
                            <a:off x="2045" y="-5149"/>
                            <a:ext cx="8563" cy="2351"/>
                          </a:xfrm>
                          <a:custGeom>
                            <a:avLst/>
                            <a:gdLst>
                              <a:gd name="T0" fmla="+- 0 3617 2045"/>
                              <a:gd name="T1" fmla="*/ T0 w 8563"/>
                              <a:gd name="T2" fmla="+- 0 -2799 -5149"/>
                              <a:gd name="T3" fmla="*/ -2799 h 2351"/>
                              <a:gd name="T4" fmla="+- 0 2045 2045"/>
                              <a:gd name="T5" fmla="*/ T4 w 8563"/>
                              <a:gd name="T6" fmla="+- 0 -3113 -5149"/>
                              <a:gd name="T7" fmla="*/ -3113 h 2351"/>
                              <a:gd name="T8" fmla="+- 0 3617 2045"/>
                              <a:gd name="T9" fmla="*/ T8 w 8563"/>
                              <a:gd name="T10" fmla="+- 0 -2907 -5149"/>
                              <a:gd name="T11" fmla="*/ -2907 h 2351"/>
                              <a:gd name="T12" fmla="+- 0 3552 2045"/>
                              <a:gd name="T13" fmla="*/ T12 w 8563"/>
                              <a:gd name="T14" fmla="+- 0 -3572 -5149"/>
                              <a:gd name="T15" fmla="*/ -3572 h 2351"/>
                              <a:gd name="T16" fmla="+- 0 2045 2045"/>
                              <a:gd name="T17" fmla="*/ T16 w 8563"/>
                              <a:gd name="T18" fmla="+- 0 -3228 -5149"/>
                              <a:gd name="T19" fmla="*/ -3228 h 2351"/>
                              <a:gd name="T20" fmla="+- 0 3617 2045"/>
                              <a:gd name="T21" fmla="*/ T20 w 8563"/>
                              <a:gd name="T22" fmla="+- 0 -3709 -5149"/>
                              <a:gd name="T23" fmla="*/ -3709 h 2351"/>
                              <a:gd name="T24" fmla="+- 0 3617 2045"/>
                              <a:gd name="T25" fmla="*/ T24 w 8563"/>
                              <a:gd name="T26" fmla="+- 0 -3709 -5149"/>
                              <a:gd name="T27" fmla="*/ -3709 h 2351"/>
                              <a:gd name="T28" fmla="+- 0 3617 2045"/>
                              <a:gd name="T29" fmla="*/ T28 w 8563"/>
                              <a:gd name="T30" fmla="+- 0 -3721 -5149"/>
                              <a:gd name="T31" fmla="*/ -3721 h 2351"/>
                              <a:gd name="T32" fmla="+- 0 2045 2045"/>
                              <a:gd name="T33" fmla="*/ T32 w 8563"/>
                              <a:gd name="T34" fmla="+- 0 -4019 -5149"/>
                              <a:gd name="T35" fmla="*/ -4019 h 2351"/>
                              <a:gd name="T36" fmla="+- 0 3617 2045"/>
                              <a:gd name="T37" fmla="*/ T36 w 8563"/>
                              <a:gd name="T38" fmla="+- 0 -3812 -5149"/>
                              <a:gd name="T39" fmla="*/ -3812 h 2351"/>
                              <a:gd name="T40" fmla="+- 0 3617 2045"/>
                              <a:gd name="T41" fmla="*/ T40 w 8563"/>
                              <a:gd name="T42" fmla="+- 0 -4119 -5149"/>
                              <a:gd name="T43" fmla="*/ -4119 h 2351"/>
                              <a:gd name="T44" fmla="+- 0 2045 2045"/>
                              <a:gd name="T45" fmla="*/ T44 w 8563"/>
                              <a:gd name="T46" fmla="+- 0 -4539 -5149"/>
                              <a:gd name="T47" fmla="*/ -4539 h 2351"/>
                              <a:gd name="T48" fmla="+- 0 2050 2045"/>
                              <a:gd name="T49" fmla="*/ T48 w 8563"/>
                              <a:gd name="T50" fmla="+- 0 -4119 -5149"/>
                              <a:gd name="T51" fmla="*/ -4119 h 2351"/>
                              <a:gd name="T52" fmla="+- 0 5509 2045"/>
                              <a:gd name="T53" fmla="*/ T52 w 8563"/>
                              <a:gd name="T54" fmla="+- 0 -4590 -5149"/>
                              <a:gd name="T55" fmla="*/ -4590 h 2351"/>
                              <a:gd name="T56" fmla="+- 0 5509 2045"/>
                              <a:gd name="T57" fmla="*/ T56 w 8563"/>
                              <a:gd name="T58" fmla="+- 0 -4590 -5149"/>
                              <a:gd name="T59" fmla="*/ -4590 h 2351"/>
                              <a:gd name="T60" fmla="+- 0 5509 2045"/>
                              <a:gd name="T61" fmla="*/ T60 w 8563"/>
                              <a:gd name="T62" fmla="+- 0 -4890 -5149"/>
                              <a:gd name="T63" fmla="*/ -4890 h 2351"/>
                              <a:gd name="T64" fmla="+- 0 3629 2045"/>
                              <a:gd name="T65" fmla="*/ T64 w 8563"/>
                              <a:gd name="T66" fmla="+- 0 -4590 -5149"/>
                              <a:gd name="T67" fmla="*/ -4590 h 2351"/>
                              <a:gd name="T68" fmla="+- 0 3695 2045"/>
                              <a:gd name="T69" fmla="*/ T68 w 8563"/>
                              <a:gd name="T70" fmla="+- 0 -4590 -5149"/>
                              <a:gd name="T71" fmla="*/ -4590 h 2351"/>
                              <a:gd name="T72" fmla="+- 0 5509 2045"/>
                              <a:gd name="T73" fmla="*/ T72 w 8563"/>
                              <a:gd name="T74" fmla="+- 0 -5111 -5149"/>
                              <a:gd name="T75" fmla="*/ -5111 h 2351"/>
                              <a:gd name="T76" fmla="+- 0 3629 2045"/>
                              <a:gd name="T77" fmla="*/ T76 w 8563"/>
                              <a:gd name="T78" fmla="+- 0 -5111 -5149"/>
                              <a:gd name="T79" fmla="*/ -5111 h 2351"/>
                              <a:gd name="T80" fmla="+- 0 3695 2045"/>
                              <a:gd name="T81" fmla="*/ T80 w 8563"/>
                              <a:gd name="T82" fmla="+- 0 -5111 -5149"/>
                              <a:gd name="T83" fmla="*/ -5111 h 2351"/>
                              <a:gd name="T84" fmla="+- 0 5509 2045"/>
                              <a:gd name="T85" fmla="*/ T84 w 8563"/>
                              <a:gd name="T86" fmla="+- 0 -5111 -5149"/>
                              <a:gd name="T87" fmla="*/ -5111 h 2351"/>
                              <a:gd name="T88" fmla="+- 0 6445 2045"/>
                              <a:gd name="T89" fmla="*/ T88 w 8563"/>
                              <a:gd name="T90" fmla="+- 0 -4549 -5149"/>
                              <a:gd name="T91" fmla="*/ -4549 h 2351"/>
                              <a:gd name="T92" fmla="+- 0 5514 2045"/>
                              <a:gd name="T93" fmla="*/ T92 w 8563"/>
                              <a:gd name="T94" fmla="+- 0 -4849 -5149"/>
                              <a:gd name="T95" fmla="*/ -4849 h 2351"/>
                              <a:gd name="T96" fmla="+- 0 6381 2045"/>
                              <a:gd name="T97" fmla="*/ T96 w 8563"/>
                              <a:gd name="T98" fmla="+- 0 -4590 -5149"/>
                              <a:gd name="T99" fmla="*/ -4590 h 2351"/>
                              <a:gd name="T100" fmla="+- 0 6445 2045"/>
                              <a:gd name="T101" fmla="*/ T100 w 8563"/>
                              <a:gd name="T102" fmla="+- 0 -4811 -5149"/>
                              <a:gd name="T103" fmla="*/ -4811 h 2351"/>
                              <a:gd name="T104" fmla="+- 0 5514 2045"/>
                              <a:gd name="T105" fmla="*/ T104 w 8563"/>
                              <a:gd name="T106" fmla="+- 0 -5149 -5149"/>
                              <a:gd name="T107" fmla="*/ -5149 h 2351"/>
                              <a:gd name="T108" fmla="+- 0 6381 2045"/>
                              <a:gd name="T109" fmla="*/ T108 w 8563"/>
                              <a:gd name="T110" fmla="+- 0 -4890 -5149"/>
                              <a:gd name="T111" fmla="*/ -4890 h 2351"/>
                              <a:gd name="T112" fmla="+- 0 6445 2045"/>
                              <a:gd name="T113" fmla="*/ T112 w 8563"/>
                              <a:gd name="T114" fmla="+- 0 -5111 -5149"/>
                              <a:gd name="T115" fmla="*/ -5111 h 2351"/>
                              <a:gd name="T116" fmla="+- 0 6453 2045"/>
                              <a:gd name="T117" fmla="*/ T116 w 8563"/>
                              <a:gd name="T118" fmla="+- 0 -4549 -5149"/>
                              <a:gd name="T119" fmla="*/ -4549 h 2351"/>
                              <a:gd name="T120" fmla="+- 0 6453 2045"/>
                              <a:gd name="T121" fmla="*/ T120 w 8563"/>
                              <a:gd name="T122" fmla="+- 0 -4890 -5149"/>
                              <a:gd name="T123" fmla="*/ -4890 h 2351"/>
                              <a:gd name="T124" fmla="+- 0 6522 2045"/>
                              <a:gd name="T125" fmla="*/ T124 w 8563"/>
                              <a:gd name="T126" fmla="+- 0 -4590 -5149"/>
                              <a:gd name="T127" fmla="*/ -4590 h 2351"/>
                              <a:gd name="T128" fmla="+- 0 7897 2045"/>
                              <a:gd name="T129" fmla="*/ T128 w 8563"/>
                              <a:gd name="T130" fmla="+- 0 -4849 -5149"/>
                              <a:gd name="T131" fmla="*/ -4849 h 2351"/>
                              <a:gd name="T132" fmla="+- 0 6453 2045"/>
                              <a:gd name="T133" fmla="*/ T132 w 8563"/>
                              <a:gd name="T134" fmla="+- 0 -5111 -5149"/>
                              <a:gd name="T135" fmla="*/ -5111 h 2351"/>
                              <a:gd name="T136" fmla="+- 0 7897 2045"/>
                              <a:gd name="T137" fmla="*/ T136 w 8563"/>
                              <a:gd name="T138" fmla="+- 0 -4890 -5149"/>
                              <a:gd name="T139" fmla="*/ -4890 h 2351"/>
                              <a:gd name="T140" fmla="+- 0 7902 2045"/>
                              <a:gd name="T141" fmla="*/ T140 w 8563"/>
                              <a:gd name="T142" fmla="+- 0 -4590 -5149"/>
                              <a:gd name="T143" fmla="*/ -4590 h 2351"/>
                              <a:gd name="T144" fmla="+- 0 8815 2045"/>
                              <a:gd name="T145" fmla="*/ T144 w 8563"/>
                              <a:gd name="T146" fmla="+- 0 -4811 -5149"/>
                              <a:gd name="T147" fmla="*/ -4811 h 2351"/>
                              <a:gd name="T148" fmla="+- 0 7902 2045"/>
                              <a:gd name="T149" fmla="*/ T148 w 8563"/>
                              <a:gd name="T150" fmla="+- 0 -4890 -5149"/>
                              <a:gd name="T151" fmla="*/ -4890 h 2351"/>
                              <a:gd name="T152" fmla="+- 0 7972 2045"/>
                              <a:gd name="T153" fmla="*/ T152 w 8563"/>
                              <a:gd name="T154" fmla="+- 0 -4590 -5149"/>
                              <a:gd name="T155" fmla="*/ -4590 h 2351"/>
                              <a:gd name="T156" fmla="+- 0 8750 2045"/>
                              <a:gd name="T157" fmla="*/ T156 w 8563"/>
                              <a:gd name="T158" fmla="+- 0 -4590 -5149"/>
                              <a:gd name="T159" fmla="*/ -4590 h 2351"/>
                              <a:gd name="T160" fmla="+- 0 8815 2045"/>
                              <a:gd name="T161" fmla="*/ T160 w 8563"/>
                              <a:gd name="T162" fmla="+- 0 -5111 -5149"/>
                              <a:gd name="T163" fmla="*/ -5111 h 2351"/>
                              <a:gd name="T164" fmla="+- 0 7902 2045"/>
                              <a:gd name="T165" fmla="*/ T164 w 8563"/>
                              <a:gd name="T166" fmla="+- 0 -4890 -5149"/>
                              <a:gd name="T167" fmla="*/ -4890 h 2351"/>
                              <a:gd name="T168" fmla="+- 0 8750 2045"/>
                              <a:gd name="T169" fmla="*/ T168 w 8563"/>
                              <a:gd name="T170" fmla="+- 0 -5111 -5149"/>
                              <a:gd name="T171" fmla="*/ -5111 h 2351"/>
                              <a:gd name="T172" fmla="+- 0 10608 2045"/>
                              <a:gd name="T173" fmla="*/ T172 w 8563"/>
                              <a:gd name="T174" fmla="+- 0 -4590 -5149"/>
                              <a:gd name="T175" fmla="*/ -4590 h 2351"/>
                              <a:gd name="T176" fmla="+- 0 10608 2045"/>
                              <a:gd name="T177" fmla="*/ T176 w 8563"/>
                              <a:gd name="T178" fmla="+- 0 -4590 -5149"/>
                              <a:gd name="T179" fmla="*/ -4590 h 2351"/>
                              <a:gd name="T180" fmla="+- 0 8822 2045"/>
                              <a:gd name="T181" fmla="*/ T180 w 8563"/>
                              <a:gd name="T182" fmla="+- 0 -4811 -5149"/>
                              <a:gd name="T183" fmla="*/ -4811 h 2351"/>
                              <a:gd name="T184" fmla="+- 0 10608 2045"/>
                              <a:gd name="T185" fmla="*/ T184 w 8563"/>
                              <a:gd name="T186" fmla="+- 0 -4590 -5149"/>
                              <a:gd name="T187" fmla="*/ -4590 h 2351"/>
                              <a:gd name="T188" fmla="+- 0 10608 2045"/>
                              <a:gd name="T189" fmla="*/ T188 w 8563"/>
                              <a:gd name="T190" fmla="+- 0 -5149 -5149"/>
                              <a:gd name="T191" fmla="*/ -5149 h 2351"/>
                              <a:gd name="T192" fmla="+- 0 8892 2045"/>
                              <a:gd name="T193" fmla="*/ T192 w 8563"/>
                              <a:gd name="T194" fmla="+- 0 -4890 -5149"/>
                              <a:gd name="T195" fmla="*/ -4890 h 2351"/>
                              <a:gd name="T196" fmla="+- 0 10608 2045"/>
                              <a:gd name="T197" fmla="*/ T196 w 8563"/>
                              <a:gd name="T198" fmla="+- 0 -5149 -5149"/>
                              <a:gd name="T199" fmla="*/ -5149 h 2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563" h="2351">
                                <a:moveTo>
                                  <a:pt x="1572" y="2242"/>
                                </a:moveTo>
                                <a:lnTo>
                                  <a:pt x="0" y="2242"/>
                                </a:lnTo>
                                <a:lnTo>
                                  <a:pt x="0" y="2350"/>
                                </a:lnTo>
                                <a:lnTo>
                                  <a:pt x="1572" y="2350"/>
                                </a:lnTo>
                                <a:lnTo>
                                  <a:pt x="1572" y="2242"/>
                                </a:lnTo>
                                <a:close/>
                                <a:moveTo>
                                  <a:pt x="1572" y="1930"/>
                                </a:moveTo>
                                <a:lnTo>
                                  <a:pt x="0" y="1930"/>
                                </a:lnTo>
                                <a:lnTo>
                                  <a:pt x="0" y="2036"/>
                                </a:lnTo>
                                <a:lnTo>
                                  <a:pt x="0" y="2242"/>
                                </a:lnTo>
                                <a:lnTo>
                                  <a:pt x="70" y="2242"/>
                                </a:lnTo>
                                <a:lnTo>
                                  <a:pt x="1507" y="2242"/>
                                </a:lnTo>
                                <a:lnTo>
                                  <a:pt x="1572" y="2242"/>
                                </a:lnTo>
                                <a:lnTo>
                                  <a:pt x="1572" y="2036"/>
                                </a:lnTo>
                                <a:lnTo>
                                  <a:pt x="1572" y="1930"/>
                                </a:lnTo>
                                <a:close/>
                                <a:moveTo>
                                  <a:pt x="1572" y="1577"/>
                                </a:moveTo>
                                <a:lnTo>
                                  <a:pt x="1507" y="1577"/>
                                </a:lnTo>
                                <a:lnTo>
                                  <a:pt x="70" y="1577"/>
                                </a:lnTo>
                                <a:lnTo>
                                  <a:pt x="0" y="1577"/>
                                </a:lnTo>
                                <a:lnTo>
                                  <a:pt x="0" y="1784"/>
                                </a:lnTo>
                                <a:lnTo>
                                  <a:pt x="0" y="1921"/>
                                </a:lnTo>
                                <a:lnTo>
                                  <a:pt x="1572" y="1921"/>
                                </a:lnTo>
                                <a:lnTo>
                                  <a:pt x="1572" y="1784"/>
                                </a:lnTo>
                                <a:lnTo>
                                  <a:pt x="1572" y="1577"/>
                                </a:lnTo>
                                <a:close/>
                                <a:moveTo>
                                  <a:pt x="1572" y="1440"/>
                                </a:moveTo>
                                <a:lnTo>
                                  <a:pt x="0" y="1440"/>
                                </a:lnTo>
                                <a:lnTo>
                                  <a:pt x="0" y="1577"/>
                                </a:lnTo>
                                <a:lnTo>
                                  <a:pt x="1572" y="1577"/>
                                </a:lnTo>
                                <a:lnTo>
                                  <a:pt x="1572" y="1440"/>
                                </a:lnTo>
                                <a:close/>
                                <a:moveTo>
                                  <a:pt x="1572" y="1337"/>
                                </a:moveTo>
                                <a:lnTo>
                                  <a:pt x="0" y="1337"/>
                                </a:lnTo>
                                <a:lnTo>
                                  <a:pt x="0" y="1428"/>
                                </a:lnTo>
                                <a:lnTo>
                                  <a:pt x="1572" y="1428"/>
                                </a:lnTo>
                                <a:lnTo>
                                  <a:pt x="1572" y="1337"/>
                                </a:lnTo>
                                <a:close/>
                                <a:moveTo>
                                  <a:pt x="1572" y="1039"/>
                                </a:moveTo>
                                <a:lnTo>
                                  <a:pt x="0" y="1039"/>
                                </a:lnTo>
                                <a:lnTo>
                                  <a:pt x="0" y="1130"/>
                                </a:lnTo>
                                <a:lnTo>
                                  <a:pt x="0" y="1337"/>
                                </a:lnTo>
                                <a:lnTo>
                                  <a:pt x="70" y="1337"/>
                                </a:lnTo>
                                <a:lnTo>
                                  <a:pt x="1507" y="1337"/>
                                </a:lnTo>
                                <a:lnTo>
                                  <a:pt x="1572" y="1337"/>
                                </a:lnTo>
                                <a:lnTo>
                                  <a:pt x="1572" y="1130"/>
                                </a:lnTo>
                                <a:lnTo>
                                  <a:pt x="1572" y="1039"/>
                                </a:lnTo>
                                <a:close/>
                                <a:moveTo>
                                  <a:pt x="1575" y="1030"/>
                                </a:moveTo>
                                <a:lnTo>
                                  <a:pt x="1572" y="1030"/>
                                </a:lnTo>
                                <a:lnTo>
                                  <a:pt x="1572" y="922"/>
                                </a:lnTo>
                                <a:lnTo>
                                  <a:pt x="1572" y="715"/>
                                </a:lnTo>
                                <a:lnTo>
                                  <a:pt x="1572" y="610"/>
                                </a:lnTo>
                                <a:lnTo>
                                  <a:pt x="0" y="610"/>
                                </a:lnTo>
                                <a:lnTo>
                                  <a:pt x="0" y="715"/>
                                </a:lnTo>
                                <a:lnTo>
                                  <a:pt x="0" y="922"/>
                                </a:lnTo>
                                <a:lnTo>
                                  <a:pt x="0" y="1030"/>
                                </a:lnTo>
                                <a:lnTo>
                                  <a:pt x="5" y="1030"/>
                                </a:lnTo>
                                <a:lnTo>
                                  <a:pt x="5" y="1039"/>
                                </a:lnTo>
                                <a:lnTo>
                                  <a:pt x="1575" y="1039"/>
                                </a:lnTo>
                                <a:lnTo>
                                  <a:pt x="1575" y="1030"/>
                                </a:lnTo>
                                <a:close/>
                                <a:moveTo>
                                  <a:pt x="3464" y="559"/>
                                </a:moveTo>
                                <a:lnTo>
                                  <a:pt x="1584" y="559"/>
                                </a:lnTo>
                                <a:lnTo>
                                  <a:pt x="1584" y="600"/>
                                </a:lnTo>
                                <a:lnTo>
                                  <a:pt x="3464" y="600"/>
                                </a:lnTo>
                                <a:lnTo>
                                  <a:pt x="3464" y="559"/>
                                </a:lnTo>
                                <a:close/>
                                <a:moveTo>
                                  <a:pt x="3464" y="338"/>
                                </a:moveTo>
                                <a:lnTo>
                                  <a:pt x="3464" y="338"/>
                                </a:lnTo>
                                <a:lnTo>
                                  <a:pt x="3464" y="300"/>
                                </a:lnTo>
                                <a:lnTo>
                                  <a:pt x="3464" y="259"/>
                                </a:lnTo>
                                <a:lnTo>
                                  <a:pt x="1584" y="259"/>
                                </a:lnTo>
                                <a:lnTo>
                                  <a:pt x="1584" y="300"/>
                                </a:lnTo>
                                <a:lnTo>
                                  <a:pt x="1584" y="338"/>
                                </a:lnTo>
                                <a:lnTo>
                                  <a:pt x="1584" y="559"/>
                                </a:lnTo>
                                <a:lnTo>
                                  <a:pt x="1649" y="559"/>
                                </a:lnTo>
                                <a:lnTo>
                                  <a:pt x="1649" y="338"/>
                                </a:lnTo>
                                <a:lnTo>
                                  <a:pt x="1650" y="338"/>
                                </a:lnTo>
                                <a:lnTo>
                                  <a:pt x="1650" y="559"/>
                                </a:lnTo>
                                <a:lnTo>
                                  <a:pt x="3399" y="559"/>
                                </a:lnTo>
                                <a:lnTo>
                                  <a:pt x="3464" y="559"/>
                                </a:lnTo>
                                <a:lnTo>
                                  <a:pt x="3464" y="338"/>
                                </a:lnTo>
                                <a:close/>
                                <a:moveTo>
                                  <a:pt x="3464" y="38"/>
                                </a:moveTo>
                                <a:lnTo>
                                  <a:pt x="3464" y="38"/>
                                </a:lnTo>
                                <a:lnTo>
                                  <a:pt x="3464" y="0"/>
                                </a:lnTo>
                                <a:lnTo>
                                  <a:pt x="1584" y="0"/>
                                </a:lnTo>
                                <a:lnTo>
                                  <a:pt x="1584" y="38"/>
                                </a:lnTo>
                                <a:lnTo>
                                  <a:pt x="1584" y="259"/>
                                </a:lnTo>
                                <a:lnTo>
                                  <a:pt x="1649" y="259"/>
                                </a:lnTo>
                                <a:lnTo>
                                  <a:pt x="1649" y="38"/>
                                </a:lnTo>
                                <a:lnTo>
                                  <a:pt x="1650" y="38"/>
                                </a:lnTo>
                                <a:lnTo>
                                  <a:pt x="1650" y="259"/>
                                </a:lnTo>
                                <a:lnTo>
                                  <a:pt x="3399" y="259"/>
                                </a:lnTo>
                                <a:lnTo>
                                  <a:pt x="3464" y="259"/>
                                </a:lnTo>
                                <a:lnTo>
                                  <a:pt x="3464" y="38"/>
                                </a:lnTo>
                                <a:close/>
                                <a:moveTo>
                                  <a:pt x="4400" y="559"/>
                                </a:moveTo>
                                <a:lnTo>
                                  <a:pt x="3469" y="559"/>
                                </a:lnTo>
                                <a:lnTo>
                                  <a:pt x="3469" y="600"/>
                                </a:lnTo>
                                <a:lnTo>
                                  <a:pt x="4400" y="600"/>
                                </a:lnTo>
                                <a:lnTo>
                                  <a:pt x="4400" y="559"/>
                                </a:lnTo>
                                <a:close/>
                                <a:moveTo>
                                  <a:pt x="4400" y="259"/>
                                </a:moveTo>
                                <a:lnTo>
                                  <a:pt x="3469" y="259"/>
                                </a:lnTo>
                                <a:lnTo>
                                  <a:pt x="3469" y="300"/>
                                </a:lnTo>
                                <a:lnTo>
                                  <a:pt x="3469" y="338"/>
                                </a:lnTo>
                                <a:lnTo>
                                  <a:pt x="3469" y="559"/>
                                </a:lnTo>
                                <a:lnTo>
                                  <a:pt x="3538" y="559"/>
                                </a:lnTo>
                                <a:lnTo>
                                  <a:pt x="4336" y="559"/>
                                </a:lnTo>
                                <a:lnTo>
                                  <a:pt x="4400" y="559"/>
                                </a:lnTo>
                                <a:lnTo>
                                  <a:pt x="4400" y="338"/>
                                </a:lnTo>
                                <a:lnTo>
                                  <a:pt x="4400" y="300"/>
                                </a:lnTo>
                                <a:lnTo>
                                  <a:pt x="4400" y="259"/>
                                </a:lnTo>
                                <a:close/>
                                <a:moveTo>
                                  <a:pt x="4400" y="0"/>
                                </a:moveTo>
                                <a:lnTo>
                                  <a:pt x="3469" y="0"/>
                                </a:lnTo>
                                <a:lnTo>
                                  <a:pt x="3469" y="38"/>
                                </a:lnTo>
                                <a:lnTo>
                                  <a:pt x="3469" y="259"/>
                                </a:lnTo>
                                <a:lnTo>
                                  <a:pt x="3538" y="259"/>
                                </a:lnTo>
                                <a:lnTo>
                                  <a:pt x="4336" y="259"/>
                                </a:lnTo>
                                <a:lnTo>
                                  <a:pt x="4400" y="259"/>
                                </a:lnTo>
                                <a:lnTo>
                                  <a:pt x="4400" y="38"/>
                                </a:lnTo>
                                <a:lnTo>
                                  <a:pt x="4400" y="0"/>
                                </a:lnTo>
                                <a:close/>
                                <a:moveTo>
                                  <a:pt x="5852" y="559"/>
                                </a:moveTo>
                                <a:lnTo>
                                  <a:pt x="4408" y="559"/>
                                </a:lnTo>
                                <a:lnTo>
                                  <a:pt x="4408" y="600"/>
                                </a:lnTo>
                                <a:lnTo>
                                  <a:pt x="5852" y="600"/>
                                </a:lnTo>
                                <a:lnTo>
                                  <a:pt x="5852" y="559"/>
                                </a:lnTo>
                                <a:close/>
                                <a:moveTo>
                                  <a:pt x="5852" y="259"/>
                                </a:moveTo>
                                <a:lnTo>
                                  <a:pt x="4408" y="259"/>
                                </a:lnTo>
                                <a:lnTo>
                                  <a:pt x="4408" y="300"/>
                                </a:lnTo>
                                <a:lnTo>
                                  <a:pt x="4408" y="338"/>
                                </a:lnTo>
                                <a:lnTo>
                                  <a:pt x="4408" y="559"/>
                                </a:lnTo>
                                <a:lnTo>
                                  <a:pt x="4477" y="559"/>
                                </a:lnTo>
                                <a:lnTo>
                                  <a:pt x="5788" y="559"/>
                                </a:lnTo>
                                <a:lnTo>
                                  <a:pt x="5852" y="559"/>
                                </a:lnTo>
                                <a:lnTo>
                                  <a:pt x="5852" y="338"/>
                                </a:lnTo>
                                <a:lnTo>
                                  <a:pt x="5852" y="300"/>
                                </a:lnTo>
                                <a:lnTo>
                                  <a:pt x="5852" y="259"/>
                                </a:lnTo>
                                <a:close/>
                                <a:moveTo>
                                  <a:pt x="5852" y="0"/>
                                </a:moveTo>
                                <a:lnTo>
                                  <a:pt x="4408" y="0"/>
                                </a:lnTo>
                                <a:lnTo>
                                  <a:pt x="4408" y="38"/>
                                </a:lnTo>
                                <a:lnTo>
                                  <a:pt x="4408" y="259"/>
                                </a:lnTo>
                                <a:lnTo>
                                  <a:pt x="4477" y="259"/>
                                </a:lnTo>
                                <a:lnTo>
                                  <a:pt x="5788" y="259"/>
                                </a:lnTo>
                                <a:lnTo>
                                  <a:pt x="5852" y="259"/>
                                </a:lnTo>
                                <a:lnTo>
                                  <a:pt x="5852" y="38"/>
                                </a:lnTo>
                                <a:lnTo>
                                  <a:pt x="5852" y="0"/>
                                </a:lnTo>
                                <a:close/>
                                <a:moveTo>
                                  <a:pt x="6770" y="559"/>
                                </a:moveTo>
                                <a:lnTo>
                                  <a:pt x="5857" y="559"/>
                                </a:lnTo>
                                <a:lnTo>
                                  <a:pt x="5857" y="600"/>
                                </a:lnTo>
                                <a:lnTo>
                                  <a:pt x="6770" y="600"/>
                                </a:lnTo>
                                <a:lnTo>
                                  <a:pt x="6770" y="559"/>
                                </a:lnTo>
                                <a:close/>
                                <a:moveTo>
                                  <a:pt x="6770" y="338"/>
                                </a:moveTo>
                                <a:lnTo>
                                  <a:pt x="6770" y="338"/>
                                </a:lnTo>
                                <a:lnTo>
                                  <a:pt x="6770" y="300"/>
                                </a:lnTo>
                                <a:lnTo>
                                  <a:pt x="6770" y="259"/>
                                </a:lnTo>
                                <a:lnTo>
                                  <a:pt x="5857" y="259"/>
                                </a:lnTo>
                                <a:lnTo>
                                  <a:pt x="5857" y="300"/>
                                </a:lnTo>
                                <a:lnTo>
                                  <a:pt x="5857" y="338"/>
                                </a:lnTo>
                                <a:lnTo>
                                  <a:pt x="5857" y="559"/>
                                </a:lnTo>
                                <a:lnTo>
                                  <a:pt x="5927" y="559"/>
                                </a:lnTo>
                                <a:lnTo>
                                  <a:pt x="6705" y="559"/>
                                </a:lnTo>
                                <a:lnTo>
                                  <a:pt x="6705" y="338"/>
                                </a:lnTo>
                                <a:lnTo>
                                  <a:pt x="6705" y="559"/>
                                </a:lnTo>
                                <a:lnTo>
                                  <a:pt x="6770" y="559"/>
                                </a:lnTo>
                                <a:lnTo>
                                  <a:pt x="6770" y="338"/>
                                </a:lnTo>
                                <a:close/>
                                <a:moveTo>
                                  <a:pt x="6770" y="38"/>
                                </a:moveTo>
                                <a:lnTo>
                                  <a:pt x="6770" y="38"/>
                                </a:lnTo>
                                <a:lnTo>
                                  <a:pt x="6770" y="0"/>
                                </a:lnTo>
                                <a:lnTo>
                                  <a:pt x="5857" y="0"/>
                                </a:lnTo>
                                <a:lnTo>
                                  <a:pt x="5857" y="38"/>
                                </a:lnTo>
                                <a:lnTo>
                                  <a:pt x="5857" y="259"/>
                                </a:lnTo>
                                <a:lnTo>
                                  <a:pt x="5927" y="259"/>
                                </a:lnTo>
                                <a:lnTo>
                                  <a:pt x="6705" y="259"/>
                                </a:lnTo>
                                <a:lnTo>
                                  <a:pt x="6705" y="38"/>
                                </a:lnTo>
                                <a:lnTo>
                                  <a:pt x="6705" y="259"/>
                                </a:lnTo>
                                <a:lnTo>
                                  <a:pt x="6770" y="259"/>
                                </a:lnTo>
                                <a:lnTo>
                                  <a:pt x="6770" y="38"/>
                                </a:lnTo>
                                <a:close/>
                                <a:moveTo>
                                  <a:pt x="8563" y="559"/>
                                </a:moveTo>
                                <a:lnTo>
                                  <a:pt x="6777" y="559"/>
                                </a:lnTo>
                                <a:lnTo>
                                  <a:pt x="6777" y="600"/>
                                </a:lnTo>
                                <a:lnTo>
                                  <a:pt x="8563" y="600"/>
                                </a:lnTo>
                                <a:lnTo>
                                  <a:pt x="8563" y="559"/>
                                </a:lnTo>
                                <a:close/>
                                <a:moveTo>
                                  <a:pt x="8563" y="259"/>
                                </a:moveTo>
                                <a:lnTo>
                                  <a:pt x="6777" y="259"/>
                                </a:lnTo>
                                <a:lnTo>
                                  <a:pt x="6777" y="300"/>
                                </a:lnTo>
                                <a:lnTo>
                                  <a:pt x="6777" y="338"/>
                                </a:lnTo>
                                <a:lnTo>
                                  <a:pt x="6777" y="559"/>
                                </a:lnTo>
                                <a:lnTo>
                                  <a:pt x="6847" y="559"/>
                                </a:lnTo>
                                <a:lnTo>
                                  <a:pt x="8498" y="559"/>
                                </a:lnTo>
                                <a:lnTo>
                                  <a:pt x="8563" y="559"/>
                                </a:lnTo>
                                <a:lnTo>
                                  <a:pt x="8563" y="338"/>
                                </a:lnTo>
                                <a:lnTo>
                                  <a:pt x="8563" y="300"/>
                                </a:lnTo>
                                <a:lnTo>
                                  <a:pt x="8563" y="259"/>
                                </a:lnTo>
                                <a:close/>
                                <a:moveTo>
                                  <a:pt x="8563" y="0"/>
                                </a:moveTo>
                                <a:lnTo>
                                  <a:pt x="6777" y="0"/>
                                </a:lnTo>
                                <a:lnTo>
                                  <a:pt x="6777" y="38"/>
                                </a:lnTo>
                                <a:lnTo>
                                  <a:pt x="6777" y="259"/>
                                </a:lnTo>
                                <a:lnTo>
                                  <a:pt x="6847" y="259"/>
                                </a:lnTo>
                                <a:lnTo>
                                  <a:pt x="8498" y="259"/>
                                </a:lnTo>
                                <a:lnTo>
                                  <a:pt x="8563" y="259"/>
                                </a:lnTo>
                                <a:lnTo>
                                  <a:pt x="8563" y="38"/>
                                </a:lnTo>
                                <a:lnTo>
                                  <a:pt x="8563"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
                        <wps:cNvSpPr>
                          <a:spLocks/>
                        </wps:cNvSpPr>
                        <wps:spPr bwMode="auto">
                          <a:xfrm>
                            <a:off x="2045" y="-3229"/>
                            <a:ext cx="1575" cy="3219"/>
                          </a:xfrm>
                          <a:custGeom>
                            <a:avLst/>
                            <a:gdLst>
                              <a:gd name="T0" fmla="+- 0 2115 2045"/>
                              <a:gd name="T1" fmla="*/ T0 w 1575"/>
                              <a:gd name="T2" fmla="+- 0 -3113 -3228"/>
                              <a:gd name="T3" fmla="*/ -3113 h 3219"/>
                              <a:gd name="T4" fmla="+- 0 3552 2045"/>
                              <a:gd name="T5" fmla="*/ T4 w 1575"/>
                              <a:gd name="T6" fmla="+- 0 -2907 -3228"/>
                              <a:gd name="T7" fmla="*/ -2907 h 3219"/>
                              <a:gd name="T8" fmla="+- 0 3617 2045"/>
                              <a:gd name="T9" fmla="*/ T8 w 1575"/>
                              <a:gd name="T10" fmla="+- 0 -413 -3228"/>
                              <a:gd name="T11" fmla="*/ -413 h 3219"/>
                              <a:gd name="T12" fmla="+- 0 2045 2045"/>
                              <a:gd name="T13" fmla="*/ T12 w 1575"/>
                              <a:gd name="T14" fmla="+- 0 -315 -3228"/>
                              <a:gd name="T15" fmla="*/ -315 h 3219"/>
                              <a:gd name="T16" fmla="+- 0 2045 2045"/>
                              <a:gd name="T17" fmla="*/ T16 w 1575"/>
                              <a:gd name="T18" fmla="+- 0 -108 -3228"/>
                              <a:gd name="T19" fmla="*/ -108 h 3219"/>
                              <a:gd name="T20" fmla="+- 0 3617 2045"/>
                              <a:gd name="T21" fmla="*/ T20 w 1575"/>
                              <a:gd name="T22" fmla="+- 0 -10 -3228"/>
                              <a:gd name="T23" fmla="*/ -10 h 3219"/>
                              <a:gd name="T24" fmla="+- 0 3617 2045"/>
                              <a:gd name="T25" fmla="*/ T24 w 1575"/>
                              <a:gd name="T26" fmla="+- 0 -315 -3228"/>
                              <a:gd name="T27" fmla="*/ -315 h 3219"/>
                              <a:gd name="T28" fmla="+- 0 3617 2045"/>
                              <a:gd name="T29" fmla="*/ T28 w 1575"/>
                              <a:gd name="T30" fmla="+- 0 -413 -3228"/>
                              <a:gd name="T31" fmla="*/ -413 h 3219"/>
                              <a:gd name="T32" fmla="+- 0 2045 2045"/>
                              <a:gd name="T33" fmla="*/ T32 w 1575"/>
                              <a:gd name="T34" fmla="+- 0 -888 -3228"/>
                              <a:gd name="T35" fmla="*/ -888 h 3219"/>
                              <a:gd name="T36" fmla="+- 0 2045 2045"/>
                              <a:gd name="T37" fmla="*/ T36 w 1575"/>
                              <a:gd name="T38" fmla="+- 0 -552 -3228"/>
                              <a:gd name="T39" fmla="*/ -552 h 3219"/>
                              <a:gd name="T40" fmla="+- 0 3617 2045"/>
                              <a:gd name="T41" fmla="*/ T40 w 1575"/>
                              <a:gd name="T42" fmla="+- 0 -425 -3228"/>
                              <a:gd name="T43" fmla="*/ -425 h 3219"/>
                              <a:gd name="T44" fmla="+- 0 3617 2045"/>
                              <a:gd name="T45" fmla="*/ T44 w 1575"/>
                              <a:gd name="T46" fmla="+- 0 -761 -3228"/>
                              <a:gd name="T47" fmla="*/ -761 h 3219"/>
                              <a:gd name="T48" fmla="+- 0 3617 2045"/>
                              <a:gd name="T49" fmla="*/ T48 w 1575"/>
                              <a:gd name="T50" fmla="+- 0 -1810 -3228"/>
                              <a:gd name="T51" fmla="*/ -1810 h 3219"/>
                              <a:gd name="T52" fmla="+- 0 2045 2045"/>
                              <a:gd name="T53" fmla="*/ T52 w 1575"/>
                              <a:gd name="T54" fmla="+- 0 -1666 -3228"/>
                              <a:gd name="T55" fmla="*/ -1666 h 3219"/>
                              <a:gd name="T56" fmla="+- 0 2115 2045"/>
                              <a:gd name="T57" fmla="*/ T56 w 1575"/>
                              <a:gd name="T58" fmla="+- 0 -1457 -3228"/>
                              <a:gd name="T59" fmla="*/ -1457 h 3219"/>
                              <a:gd name="T60" fmla="+- 0 3617 2045"/>
                              <a:gd name="T61" fmla="*/ T60 w 1575"/>
                              <a:gd name="T62" fmla="+- 0 -1457 -3228"/>
                              <a:gd name="T63" fmla="*/ -1457 h 3219"/>
                              <a:gd name="T64" fmla="+- 0 3617 2045"/>
                              <a:gd name="T65" fmla="*/ T64 w 1575"/>
                              <a:gd name="T66" fmla="+- 0 -1810 -3228"/>
                              <a:gd name="T67" fmla="*/ -1810 h 3219"/>
                              <a:gd name="T68" fmla="+- 0 2045 2045"/>
                              <a:gd name="T69" fmla="*/ T68 w 1575"/>
                              <a:gd name="T70" fmla="+- 0 -2268 -3228"/>
                              <a:gd name="T71" fmla="*/ -2268 h 3219"/>
                              <a:gd name="T72" fmla="+- 0 2045 2045"/>
                              <a:gd name="T73" fmla="*/ T72 w 1575"/>
                              <a:gd name="T74" fmla="+- 0 -1940 -3228"/>
                              <a:gd name="T75" fmla="*/ -1940 h 3219"/>
                              <a:gd name="T76" fmla="+- 0 3617 2045"/>
                              <a:gd name="T77" fmla="*/ T76 w 1575"/>
                              <a:gd name="T78" fmla="+- 0 -1820 -3228"/>
                              <a:gd name="T79" fmla="*/ -1820 h 3219"/>
                              <a:gd name="T80" fmla="+- 0 3617 2045"/>
                              <a:gd name="T81" fmla="*/ T80 w 1575"/>
                              <a:gd name="T82" fmla="+- 0 -2148 -3228"/>
                              <a:gd name="T83" fmla="*/ -2148 h 3219"/>
                              <a:gd name="T84" fmla="+- 0 3620 2045"/>
                              <a:gd name="T85" fmla="*/ T84 w 1575"/>
                              <a:gd name="T86" fmla="+- 0 -425 -3228"/>
                              <a:gd name="T87" fmla="*/ -425 h 3219"/>
                              <a:gd name="T88" fmla="+- 0 2050 2045"/>
                              <a:gd name="T89" fmla="*/ T88 w 1575"/>
                              <a:gd name="T90" fmla="+- 0 -416 -3228"/>
                              <a:gd name="T91" fmla="*/ -416 h 3219"/>
                              <a:gd name="T92" fmla="+- 0 3620 2045"/>
                              <a:gd name="T93" fmla="*/ T92 w 1575"/>
                              <a:gd name="T94" fmla="+- 0 -425 -3228"/>
                              <a:gd name="T95" fmla="*/ -425 h 3219"/>
                              <a:gd name="T96" fmla="+- 0 3617 2045"/>
                              <a:gd name="T97" fmla="*/ T96 w 1575"/>
                              <a:gd name="T98" fmla="+- 0 -1313 -3228"/>
                              <a:gd name="T99" fmla="*/ -1313 h 3219"/>
                              <a:gd name="T100" fmla="+- 0 2045 2045"/>
                              <a:gd name="T101" fmla="*/ T100 w 1575"/>
                              <a:gd name="T102" fmla="+- 0 -1457 -3228"/>
                              <a:gd name="T103" fmla="*/ -1457 h 3219"/>
                              <a:gd name="T104" fmla="+- 0 2050 2045"/>
                              <a:gd name="T105" fmla="*/ T104 w 1575"/>
                              <a:gd name="T106" fmla="+- 0 -1313 -3228"/>
                              <a:gd name="T107" fmla="*/ -1313 h 3219"/>
                              <a:gd name="T108" fmla="+- 0 2045 2045"/>
                              <a:gd name="T109" fmla="*/ T108 w 1575"/>
                              <a:gd name="T110" fmla="+- 0 -1304 -3228"/>
                              <a:gd name="T111" fmla="*/ -1304 h 3219"/>
                              <a:gd name="T112" fmla="+- 0 2045 2045"/>
                              <a:gd name="T113" fmla="*/ T112 w 1575"/>
                              <a:gd name="T114" fmla="+- 0 -999 -3228"/>
                              <a:gd name="T115" fmla="*/ -999 h 3219"/>
                              <a:gd name="T116" fmla="+- 0 3617 2045"/>
                              <a:gd name="T117" fmla="*/ T116 w 1575"/>
                              <a:gd name="T118" fmla="+- 0 -900 -3228"/>
                              <a:gd name="T119" fmla="*/ -900 h 3219"/>
                              <a:gd name="T120" fmla="+- 0 3617 2045"/>
                              <a:gd name="T121" fmla="*/ T120 w 1575"/>
                              <a:gd name="T122" fmla="+- 0 -1205 -3228"/>
                              <a:gd name="T123" fmla="*/ -1205 h 3219"/>
                              <a:gd name="T124" fmla="+- 0 3620 2045"/>
                              <a:gd name="T125" fmla="*/ T124 w 1575"/>
                              <a:gd name="T126" fmla="+- 0 -1304 -3228"/>
                              <a:gd name="T127" fmla="*/ -1304 h 3219"/>
                              <a:gd name="T128" fmla="+- 0 3620 2045"/>
                              <a:gd name="T129" fmla="*/ T128 w 1575"/>
                              <a:gd name="T130" fmla="+- 0 -2280 -3228"/>
                              <a:gd name="T131" fmla="*/ -2280 h 3219"/>
                              <a:gd name="T132" fmla="+- 0 3617 2045"/>
                              <a:gd name="T133" fmla="*/ T132 w 1575"/>
                              <a:gd name="T134" fmla="+- 0 -2432 -3228"/>
                              <a:gd name="T135" fmla="*/ -2432 h 3219"/>
                              <a:gd name="T136" fmla="+- 0 3617 2045"/>
                              <a:gd name="T137" fmla="*/ T136 w 1575"/>
                              <a:gd name="T138" fmla="+- 0 -2789 -3228"/>
                              <a:gd name="T139" fmla="*/ -2789 h 3219"/>
                              <a:gd name="T140" fmla="+- 0 2045 2045"/>
                              <a:gd name="T141" fmla="*/ T140 w 1575"/>
                              <a:gd name="T142" fmla="+- 0 -2638 -3228"/>
                              <a:gd name="T143" fmla="*/ -2638 h 3219"/>
                              <a:gd name="T144" fmla="+- 0 2045 2045"/>
                              <a:gd name="T145" fmla="*/ T144 w 1575"/>
                              <a:gd name="T146" fmla="+- 0 -2280 -3228"/>
                              <a:gd name="T147" fmla="*/ -2280 h 3219"/>
                              <a:gd name="T148" fmla="+- 0 2050 2045"/>
                              <a:gd name="T149" fmla="*/ T148 w 1575"/>
                              <a:gd name="T150" fmla="+- 0 -2271 -3228"/>
                              <a:gd name="T151" fmla="*/ -2271 h 3219"/>
                              <a:gd name="T152" fmla="+- 0 3620 2045"/>
                              <a:gd name="T153" fmla="*/ T152 w 1575"/>
                              <a:gd name="T154" fmla="+- 0 -2280 -3228"/>
                              <a:gd name="T155" fmla="*/ -2280 h 3219"/>
                              <a:gd name="T156" fmla="+- 0 2050 2045"/>
                              <a:gd name="T157" fmla="*/ T156 w 1575"/>
                              <a:gd name="T158" fmla="+- 0 -3228 -3228"/>
                              <a:gd name="T159" fmla="*/ -3228 h 3219"/>
                              <a:gd name="T160" fmla="+- 0 3620 2045"/>
                              <a:gd name="T161" fmla="*/ T160 w 1575"/>
                              <a:gd name="T162" fmla="+- 0 -3219 -3228"/>
                              <a:gd name="T163" fmla="*/ -3219 h 3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75" h="3219">
                                <a:moveTo>
                                  <a:pt x="1507" y="115"/>
                                </a:moveTo>
                                <a:lnTo>
                                  <a:pt x="70" y="115"/>
                                </a:lnTo>
                                <a:lnTo>
                                  <a:pt x="70" y="321"/>
                                </a:lnTo>
                                <a:lnTo>
                                  <a:pt x="1507" y="321"/>
                                </a:lnTo>
                                <a:lnTo>
                                  <a:pt x="1507" y="115"/>
                                </a:lnTo>
                                <a:close/>
                                <a:moveTo>
                                  <a:pt x="1572" y="2815"/>
                                </a:moveTo>
                                <a:lnTo>
                                  <a:pt x="0" y="2815"/>
                                </a:lnTo>
                                <a:lnTo>
                                  <a:pt x="0" y="2913"/>
                                </a:lnTo>
                                <a:lnTo>
                                  <a:pt x="0" y="3120"/>
                                </a:lnTo>
                                <a:lnTo>
                                  <a:pt x="0" y="3218"/>
                                </a:lnTo>
                                <a:lnTo>
                                  <a:pt x="1572" y="3218"/>
                                </a:lnTo>
                                <a:lnTo>
                                  <a:pt x="1572" y="3120"/>
                                </a:lnTo>
                                <a:lnTo>
                                  <a:pt x="1572" y="2913"/>
                                </a:lnTo>
                                <a:lnTo>
                                  <a:pt x="1572" y="2815"/>
                                </a:lnTo>
                                <a:close/>
                                <a:moveTo>
                                  <a:pt x="1572" y="2340"/>
                                </a:moveTo>
                                <a:lnTo>
                                  <a:pt x="0" y="2340"/>
                                </a:lnTo>
                                <a:lnTo>
                                  <a:pt x="0" y="2467"/>
                                </a:lnTo>
                                <a:lnTo>
                                  <a:pt x="0" y="2676"/>
                                </a:lnTo>
                                <a:lnTo>
                                  <a:pt x="0" y="2803"/>
                                </a:lnTo>
                                <a:lnTo>
                                  <a:pt x="1572" y="2803"/>
                                </a:lnTo>
                                <a:lnTo>
                                  <a:pt x="1572" y="2676"/>
                                </a:lnTo>
                                <a:lnTo>
                                  <a:pt x="1572" y="2467"/>
                                </a:lnTo>
                                <a:lnTo>
                                  <a:pt x="1572" y="2340"/>
                                </a:lnTo>
                                <a:close/>
                                <a:moveTo>
                                  <a:pt x="1572" y="1418"/>
                                </a:moveTo>
                                <a:lnTo>
                                  <a:pt x="0" y="1418"/>
                                </a:lnTo>
                                <a:lnTo>
                                  <a:pt x="0" y="1562"/>
                                </a:lnTo>
                                <a:lnTo>
                                  <a:pt x="0" y="1771"/>
                                </a:lnTo>
                                <a:lnTo>
                                  <a:pt x="70" y="1771"/>
                                </a:lnTo>
                                <a:lnTo>
                                  <a:pt x="1507" y="1771"/>
                                </a:lnTo>
                                <a:lnTo>
                                  <a:pt x="1572" y="1771"/>
                                </a:lnTo>
                                <a:lnTo>
                                  <a:pt x="1572" y="1562"/>
                                </a:lnTo>
                                <a:lnTo>
                                  <a:pt x="1572" y="1418"/>
                                </a:lnTo>
                                <a:close/>
                                <a:moveTo>
                                  <a:pt x="1572" y="960"/>
                                </a:moveTo>
                                <a:lnTo>
                                  <a:pt x="0" y="960"/>
                                </a:lnTo>
                                <a:lnTo>
                                  <a:pt x="0" y="1080"/>
                                </a:lnTo>
                                <a:lnTo>
                                  <a:pt x="0" y="1288"/>
                                </a:lnTo>
                                <a:lnTo>
                                  <a:pt x="0" y="1408"/>
                                </a:lnTo>
                                <a:lnTo>
                                  <a:pt x="1572" y="1408"/>
                                </a:lnTo>
                                <a:lnTo>
                                  <a:pt x="1572" y="1288"/>
                                </a:lnTo>
                                <a:lnTo>
                                  <a:pt x="1572" y="1080"/>
                                </a:lnTo>
                                <a:lnTo>
                                  <a:pt x="1572" y="960"/>
                                </a:lnTo>
                                <a:close/>
                                <a:moveTo>
                                  <a:pt x="1575" y="2803"/>
                                </a:moveTo>
                                <a:lnTo>
                                  <a:pt x="5" y="2803"/>
                                </a:lnTo>
                                <a:lnTo>
                                  <a:pt x="5" y="2812"/>
                                </a:lnTo>
                                <a:lnTo>
                                  <a:pt x="1575" y="2812"/>
                                </a:lnTo>
                                <a:lnTo>
                                  <a:pt x="1575" y="2803"/>
                                </a:lnTo>
                                <a:close/>
                                <a:moveTo>
                                  <a:pt x="1575" y="1915"/>
                                </a:moveTo>
                                <a:lnTo>
                                  <a:pt x="1572" y="1915"/>
                                </a:lnTo>
                                <a:lnTo>
                                  <a:pt x="1572" y="1771"/>
                                </a:lnTo>
                                <a:lnTo>
                                  <a:pt x="0" y="1771"/>
                                </a:lnTo>
                                <a:lnTo>
                                  <a:pt x="0" y="1915"/>
                                </a:lnTo>
                                <a:lnTo>
                                  <a:pt x="5" y="1915"/>
                                </a:lnTo>
                                <a:lnTo>
                                  <a:pt x="5" y="1924"/>
                                </a:lnTo>
                                <a:lnTo>
                                  <a:pt x="0" y="1924"/>
                                </a:lnTo>
                                <a:lnTo>
                                  <a:pt x="0" y="2023"/>
                                </a:lnTo>
                                <a:lnTo>
                                  <a:pt x="0" y="2229"/>
                                </a:lnTo>
                                <a:lnTo>
                                  <a:pt x="0" y="2328"/>
                                </a:lnTo>
                                <a:lnTo>
                                  <a:pt x="1572" y="2328"/>
                                </a:lnTo>
                                <a:lnTo>
                                  <a:pt x="1572" y="2229"/>
                                </a:lnTo>
                                <a:lnTo>
                                  <a:pt x="1572" y="2023"/>
                                </a:lnTo>
                                <a:lnTo>
                                  <a:pt x="1572" y="1924"/>
                                </a:lnTo>
                                <a:lnTo>
                                  <a:pt x="1575" y="1924"/>
                                </a:lnTo>
                                <a:lnTo>
                                  <a:pt x="1575" y="1915"/>
                                </a:lnTo>
                                <a:close/>
                                <a:moveTo>
                                  <a:pt x="1575" y="948"/>
                                </a:moveTo>
                                <a:lnTo>
                                  <a:pt x="1572" y="948"/>
                                </a:lnTo>
                                <a:lnTo>
                                  <a:pt x="1572" y="796"/>
                                </a:lnTo>
                                <a:lnTo>
                                  <a:pt x="1572" y="590"/>
                                </a:lnTo>
                                <a:lnTo>
                                  <a:pt x="1572" y="439"/>
                                </a:lnTo>
                                <a:lnTo>
                                  <a:pt x="0" y="439"/>
                                </a:lnTo>
                                <a:lnTo>
                                  <a:pt x="0" y="590"/>
                                </a:lnTo>
                                <a:lnTo>
                                  <a:pt x="0" y="796"/>
                                </a:lnTo>
                                <a:lnTo>
                                  <a:pt x="0" y="948"/>
                                </a:lnTo>
                                <a:lnTo>
                                  <a:pt x="5" y="948"/>
                                </a:lnTo>
                                <a:lnTo>
                                  <a:pt x="5" y="957"/>
                                </a:lnTo>
                                <a:lnTo>
                                  <a:pt x="1575" y="957"/>
                                </a:lnTo>
                                <a:lnTo>
                                  <a:pt x="1575" y="948"/>
                                </a:lnTo>
                                <a:close/>
                                <a:moveTo>
                                  <a:pt x="1575" y="0"/>
                                </a:moveTo>
                                <a:lnTo>
                                  <a:pt x="5" y="0"/>
                                </a:lnTo>
                                <a:lnTo>
                                  <a:pt x="5" y="9"/>
                                </a:lnTo>
                                <a:lnTo>
                                  <a:pt x="1575" y="9"/>
                                </a:lnTo>
                                <a:lnTo>
                                  <a:pt x="1575" y="0"/>
                                </a:lnTo>
                                <a:close/>
                              </a:path>
                            </a:pathLst>
                          </a:custGeom>
                          <a:solidFill>
                            <a:srgbClr val="ACB8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4950E" id="Group 2" o:spid="_x0000_s1026" style="position:absolute;margin-left:102.25pt;margin-top:-257.45pt;width:428.15pt;height:257pt;z-index:-16486400;mso-position-horizontal-relative:page" coordorigin="2045,-5149" coordsize="8563,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">
                <v:shape id="AutoShape 4" o:spid="_x0000_s1027" style="position:absolute;left:2045;top:-5149;width:8563;height:2351;visibility:visible;mso-wrap-style:square;v-text-anchor:top" coordsize="8563,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" path="m1572,2242l,2242r,108l1572,2350r,-108xm1572,1930l,1930r,106l,2242r70,l1507,2242r65,l1572,2036r,-106xm1572,1577r-65,l70,1577r-70,l,1784r,137l1572,1921r,-137l1572,1577xm1572,1440l,1440r,137l1572,1577r,-137xm1572,1337l,1337r,91l1572,1428r,-91xm1572,1039l,1039r,91l,1337r70,l1507,1337r65,l1572,1130r,-91xm1575,1030r-3,l1572,922r,-207l1572,610,,610,,715,,922r,108l5,1030r,9l1575,1039r,-9xm3464,559r-1880,l1584,600r1880,l3464,559xm3464,338r,l3464,300r,-41l1584,259r,41l1584,338r,221l1649,559r,-221l1650,338r,221l3399,559r65,l3464,338xm3464,38r,l3464,,1584,r,38l1584,259r65,l1649,38r1,l1650,259r1749,l3464,259r,-221xm4400,559r-931,l3469,600r931,l4400,559xm4400,259r-931,l3469,300r,38l3469,559r69,l4336,559r64,l4400,338r,-38l4400,259xm4400,l3469,r,38l3469,259r69,l4336,259r64,l4400,38r,-38xm5852,559r-1444,l4408,600r1444,l5852,559xm5852,259r-1444,l4408,300r,38l4408,559r69,l5788,559r64,l5852,338r,-38l5852,259xm5852,l4408,r,38l4408,259r69,l5788,259r64,l5852,38r,-38xm6770,559r-913,l5857,600r913,l6770,559xm6770,338r,l6770,300r,-41l5857,259r,41l5857,338r,221l5927,559r778,l6705,338r,221l6770,559r,-221xm6770,38r,l6770,,5857,r,38l5857,259r70,l6705,259r,-221l6705,259r65,l6770,38xm8563,559r-1786,l6777,600r1786,l8563,559xm8563,259r-1786,l6777,300r,38l6777,559r70,l8498,559r65,l8563,338r,-38l8563,259xm8563,l6777,r,38l6777,259r70,l8498,259r65,l8563,38r,-38xe" fillcolor="#acb8c9" stroked="f">
                  <v:path arrowok="t" o:connecttype="custom" o:connectlocs="1572,-2799;0,-3113;1572,-2907;1507,-3572;0,-3228;1572,-3709;1572,-3709;1572,-3721;0,-4019;1572,-3812;1572,-4119;0,-4539;5,-4119;3464,-4590;3464,-4590;3464,-4890;1584,-4590;1650,-4590;3464,-5111;1584,-5111;1650,-5111;3464,-5111;4400,-4549;3469,-4849;4336,-4590;4400,-4811;3469,-5149;4336,-4890;4400,-5111;4408,-4549;4408,-4890;4477,-4590;5852,-4849;4408,-5111;5852,-4890;5857,-4590;6770,-4811;5857,-4890;5927,-4590;6705,-4590;6770,-5111;5857,-4890;6705,-5111;8563,-4590;8563,-4590;6777,-4811;8563,-4590;8563,-5149;6847,-4890;8563,-5149" o:connectangles="0,0,0,0,0,0,0,0,0,0,0,0,0,0,0,0,0,0,0,0,0,0,0,0,0,0,0,0,0,0,0,0,0,0,0,0,0,0,0,0,0,0,0,0,0,0,0,0,0,0"/>
                </v:shape>
                <v:shape id="AutoShape 3" o:spid="_x0000_s1028" style="position:absolute;left:2045;top:-3229;width:1575;height:3219;visibility:visible;mso-wrap-style:square;v-text-anchor:top" coordsize="1575,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" path="m1507,115l70,115r,206l1507,321r,-206xm1572,2815l,2815r,98l,3120r,98l1572,3218r,-98l1572,2913r,-98xm1572,2340l,2340r,127l,2676r,127l1572,2803r,-127l1572,2467r,-127xm1572,1418l,1418r,144l,1771r70,l1507,1771r65,l1572,1562r,-144xm1572,960l,960r,120l,1288r,120l1572,1408r,-120l1572,1080r,-120xm1575,2803l5,2803r,9l1575,2812r,-9xm1575,1915r-3,l1572,1771,,1771r,144l5,1915r,9l,1924r,99l,2229r,99l1572,2328r,-99l1572,2023r,-99l1575,1924r,-9xm1575,948r-3,l1572,796r,-206l1572,439,,439,,590,,796,,948r5,l5,957r1570,l1575,948xm1575,l5,r,9l1575,9r,-9xe" fillcolor="#acb8c9" stroked="f">
                  <v:path arrowok="t" o:connecttype="custom" o:connectlocs="70,-3113;1507,-2907;1572,-413;0,-315;0,-108;1572,-10;1572,-315;1572,-413;0,-888;0,-552;1572,-425;1572,-761;1572,-1810;0,-1666;70,-1457;1572,-1457;1572,-1810;0,-2268;0,-1940;1572,-1820;1572,-2148;1575,-425;5,-416;1575,-425;1572,-1313;0,-1457;5,-1313;0,-1304;0,-999;1572,-900;1572,-1205;1575,-1304;1575,-2280;1572,-2432;1572,-2789;0,-2638;0,-2280;5,-2271;1575,-2280;5,-3228;1575,-3219" o:connectangles="0,0,0,0,0,0,0,0,0,0,0,0,0,0,0,0,0,0,0,0,0,0,0,0,0,0,0,0,0,0,0,0,0,0,0,0,0,0,0,0,0"/>
                </v:shape>
                <w10:wrap anchorx="page"/>
              </v:group>
            </w:pict>
          </mc:Fallback>
        </mc:AlternateContent>
      </w:r>
      <w:r w:rsidR="007523CE">
        <w:rPr>
          <w:color w:val="44536A"/>
          <w:sz w:val="16"/>
        </w:rPr>
        <w:t xml:space="preserve">Ilustración 1. Matriz de </w:t>
      </w:r>
      <w:proofErr w:type="spellStart"/>
      <w:r w:rsidR="007523CE">
        <w:rPr>
          <w:color w:val="44536A"/>
          <w:sz w:val="16"/>
        </w:rPr>
        <w:t>calificacion</w:t>
      </w:r>
      <w:proofErr w:type="spellEnd"/>
      <w:r w:rsidR="007523CE">
        <w:rPr>
          <w:color w:val="44536A"/>
          <w:sz w:val="16"/>
        </w:rPr>
        <w:t xml:space="preserve"> y evaluación del riesgo</w:t>
      </w:r>
    </w:p>
    <w:p w14:paraId="502F477A" w14:textId="77777777" w:rsidR="00205F96" w:rsidRDefault="00205F96">
      <w:pPr>
        <w:pStyle w:val="Textoindependiente"/>
        <w:rPr>
          <w:sz w:val="18"/>
        </w:rPr>
      </w:pPr>
    </w:p>
    <w:p w14:paraId="40D5E2BF" w14:textId="77777777" w:rsidR="00205F96" w:rsidRDefault="00205F96">
      <w:pPr>
        <w:pStyle w:val="Textoindependiente"/>
        <w:rPr>
          <w:sz w:val="18"/>
        </w:rPr>
      </w:pPr>
    </w:p>
    <w:p w14:paraId="6868818A" w14:textId="77777777" w:rsidR="00205F96" w:rsidRDefault="00205F96">
      <w:pPr>
        <w:pStyle w:val="Textoindependiente"/>
        <w:spacing w:before="7"/>
        <w:rPr>
          <w:sz w:val="14"/>
        </w:rPr>
      </w:pPr>
    </w:p>
    <w:p w14:paraId="0C3E8844" w14:textId="77777777" w:rsidR="00205F96" w:rsidRDefault="007523CE">
      <w:pPr>
        <w:pStyle w:val="Textoindependiente"/>
        <w:spacing w:before="1" w:line="360" w:lineRule="auto"/>
        <w:ind w:left="522" w:right="660"/>
        <w:jc w:val="both"/>
      </w:pPr>
      <w:r>
        <w:t>Para realizar la Evaluación del Riesgo se debe tener en cuenta la posición del riesgo es la matriz, según la celda que ocupa, aplicando los siguientes criterios:</w:t>
      </w:r>
    </w:p>
    <w:p w14:paraId="55FE5937" w14:textId="77777777" w:rsidR="00205F96" w:rsidRDefault="00205F96">
      <w:pPr>
        <w:pStyle w:val="Textoindependiente"/>
        <w:spacing w:before="8"/>
        <w:rPr>
          <w:sz w:val="32"/>
        </w:rPr>
      </w:pPr>
    </w:p>
    <w:p w14:paraId="19B17BE2" w14:textId="1F580F14" w:rsidR="00205F96" w:rsidRDefault="007523CE">
      <w:pPr>
        <w:spacing w:line="362" w:lineRule="auto"/>
        <w:ind w:left="522" w:right="660"/>
        <w:jc w:val="both"/>
      </w:pPr>
      <w:r>
        <w:rPr>
          <w:b/>
        </w:rPr>
        <w:t xml:space="preserve">Zona de Riesgo Aceptable: </w:t>
      </w:r>
      <w:r>
        <w:t>Probabilidad raro, Impacto insignificante, lo cual permite a la Instituci</w:t>
      </w:r>
      <w:r w:rsidR="00987953">
        <w:t>ó</w:t>
      </w:r>
      <w:r>
        <w:t>n asumir el riesgo.</w:t>
      </w:r>
    </w:p>
    <w:p w14:paraId="48EA4BF7" w14:textId="77777777" w:rsidR="00205F96" w:rsidRDefault="00205F96">
      <w:pPr>
        <w:pStyle w:val="Textoindependiente"/>
        <w:spacing w:before="6"/>
        <w:rPr>
          <w:sz w:val="32"/>
        </w:rPr>
      </w:pPr>
    </w:p>
    <w:p w14:paraId="5F712BC7" w14:textId="30461598" w:rsidR="00205F96" w:rsidRDefault="007523CE">
      <w:pPr>
        <w:pStyle w:val="Textoindependiente"/>
        <w:spacing w:line="362" w:lineRule="auto"/>
        <w:ind w:left="522" w:right="659"/>
        <w:jc w:val="both"/>
      </w:pPr>
      <w:r>
        <w:rPr>
          <w:b/>
        </w:rPr>
        <w:t xml:space="preserve">Zona de Riesgo Inaceptable: </w:t>
      </w:r>
      <w:r>
        <w:t xml:space="preserve">Probabilidad Alta, Impacto Catastrófico, por </w:t>
      </w:r>
      <w:r w:rsidR="00987953">
        <w:t>tanto,</w:t>
      </w:r>
      <w:r>
        <w:t xml:space="preserve"> es aconsejable eliminar el factor de riesgo, en la medida que sea posible, de lo contrario se deben implementar controles de prevención para evitar la probabilidad del riesgo, controles de protección para disminuir el impacto a compartir o transferir el</w:t>
      </w:r>
      <w:r>
        <w:rPr>
          <w:spacing w:val="-23"/>
        </w:rPr>
        <w:t xml:space="preserve"> </w:t>
      </w:r>
      <w:r>
        <w:t>riesgo.</w:t>
      </w:r>
    </w:p>
    <w:p w14:paraId="13A96476" w14:textId="77777777" w:rsidR="00205F96" w:rsidRDefault="00205F96">
      <w:pPr>
        <w:pStyle w:val="Textoindependiente"/>
        <w:spacing w:before="2"/>
        <w:rPr>
          <w:sz w:val="32"/>
        </w:rPr>
      </w:pPr>
    </w:p>
    <w:p w14:paraId="647FBD4F" w14:textId="77777777" w:rsidR="00205F96" w:rsidRDefault="007523CE">
      <w:pPr>
        <w:spacing w:before="1" w:line="362" w:lineRule="auto"/>
        <w:ind w:left="522" w:right="657"/>
        <w:jc w:val="both"/>
      </w:pPr>
      <w:r>
        <w:t xml:space="preserve">Cuando el riesgo se sitúe en las </w:t>
      </w:r>
      <w:r>
        <w:rPr>
          <w:b/>
        </w:rPr>
        <w:t xml:space="preserve">Zonas de Riesgo menor, Moderado o mayor, </w:t>
      </w:r>
      <w:r>
        <w:t>se deben tomar medidas para llevar los riesgos a la Zonas Aceptable o Tolerable en lo posible.</w:t>
      </w:r>
    </w:p>
    <w:p w14:paraId="138E739E" w14:textId="77777777" w:rsidR="00205F96" w:rsidRDefault="00205F96">
      <w:pPr>
        <w:spacing w:line="362" w:lineRule="auto"/>
        <w:jc w:val="both"/>
        <w:sectPr w:rsidR="00205F96">
          <w:pgSz w:w="12250" w:h="15850"/>
          <w:pgMar w:top="1980" w:right="1040" w:bottom="280" w:left="1180" w:header="713" w:footer="0" w:gutter="0"/>
          <w:cols w:space="720"/>
        </w:sectPr>
      </w:pPr>
    </w:p>
    <w:p w14:paraId="5AF627CC" w14:textId="77777777" w:rsidR="00205F96" w:rsidRDefault="00205F96">
      <w:pPr>
        <w:pStyle w:val="Textoindependiente"/>
        <w:spacing w:before="1"/>
        <w:rPr>
          <w:sz w:val="12"/>
        </w:rPr>
      </w:pPr>
    </w:p>
    <w:p w14:paraId="5BDD89B0" w14:textId="77777777" w:rsidR="00286BFD" w:rsidRDefault="00286BFD">
      <w:pPr>
        <w:pStyle w:val="Textoindependiente"/>
        <w:spacing w:before="94"/>
        <w:ind w:left="522"/>
        <w:rPr>
          <w:color w:val="5B9BD4"/>
          <w:u w:val="single" w:color="5B9BD4"/>
        </w:rPr>
      </w:pPr>
    </w:p>
    <w:p w14:paraId="3061AE2D" w14:textId="0CDB8081" w:rsidR="00205F96" w:rsidRDefault="007523CE">
      <w:pPr>
        <w:pStyle w:val="Textoindependiente"/>
        <w:spacing w:before="94"/>
        <w:ind w:left="522"/>
      </w:pPr>
      <w:r>
        <w:rPr>
          <w:color w:val="5B9BD4"/>
          <w:u w:val="single" w:color="5B9BD4"/>
        </w:rPr>
        <w:t>Controles</w:t>
      </w:r>
    </w:p>
    <w:p w14:paraId="2E63D1DC" w14:textId="77777777" w:rsidR="00205F96" w:rsidRDefault="00205F96">
      <w:pPr>
        <w:pStyle w:val="Textoindependiente"/>
        <w:rPr>
          <w:sz w:val="20"/>
        </w:rPr>
      </w:pPr>
    </w:p>
    <w:p w14:paraId="4676B2C6" w14:textId="77777777" w:rsidR="00205F96" w:rsidRDefault="00205F96">
      <w:pPr>
        <w:pStyle w:val="Textoindependiente"/>
        <w:spacing w:before="9"/>
        <w:rPr>
          <w:sz w:val="15"/>
        </w:rPr>
      </w:pPr>
    </w:p>
    <w:p w14:paraId="52B52534" w14:textId="77777777" w:rsidR="00205F96" w:rsidRDefault="007523CE">
      <w:pPr>
        <w:pStyle w:val="Textoindependiente"/>
        <w:spacing w:before="94" w:line="360" w:lineRule="auto"/>
        <w:ind w:left="522" w:right="654"/>
        <w:jc w:val="both"/>
      </w:pPr>
      <w:r>
        <w:t>La corporación adoptara controles tanto preventivos como correctivos existentes asociados al riesgo dentro de los procesos y procedimientos que se realizan al interior de la</w:t>
      </w:r>
      <w:r>
        <w:rPr>
          <w:spacing w:val="-1"/>
        </w:rPr>
        <w:t xml:space="preserve"> </w:t>
      </w:r>
      <w:r>
        <w:t>organización</w:t>
      </w:r>
    </w:p>
    <w:p w14:paraId="0A611C7A" w14:textId="77777777" w:rsidR="00205F96" w:rsidRDefault="00205F96">
      <w:pPr>
        <w:pStyle w:val="Textoindependiente"/>
        <w:spacing w:before="9"/>
        <w:rPr>
          <w:sz w:val="32"/>
        </w:rPr>
      </w:pPr>
    </w:p>
    <w:p w14:paraId="4A8E2CF7" w14:textId="77777777" w:rsidR="00205F96" w:rsidRDefault="007523CE">
      <w:pPr>
        <w:pStyle w:val="Prrafodelista"/>
        <w:numPr>
          <w:ilvl w:val="1"/>
          <w:numId w:val="8"/>
        </w:numPr>
        <w:tabs>
          <w:tab w:val="left" w:pos="1297"/>
          <w:tab w:val="left" w:pos="1298"/>
        </w:tabs>
        <w:spacing w:before="1" w:line="352" w:lineRule="auto"/>
        <w:ind w:right="1266" w:hanging="322"/>
      </w:pPr>
      <w:r>
        <w:rPr>
          <w:b/>
        </w:rPr>
        <w:t xml:space="preserve">Preventivos: </w:t>
      </w:r>
      <w:r>
        <w:t>Aquellos que actúan para eliminar las causas del riesgo para prevenir su ocurrencia o</w:t>
      </w:r>
      <w:r>
        <w:rPr>
          <w:spacing w:val="-2"/>
        </w:rPr>
        <w:t xml:space="preserve"> </w:t>
      </w:r>
      <w:r>
        <w:t>materialización.</w:t>
      </w:r>
    </w:p>
    <w:p w14:paraId="4B5FE5DB" w14:textId="77777777" w:rsidR="00205F96" w:rsidRDefault="00205F96">
      <w:pPr>
        <w:pStyle w:val="Textoindependiente"/>
        <w:spacing w:before="4"/>
        <w:rPr>
          <w:sz w:val="33"/>
        </w:rPr>
      </w:pPr>
    </w:p>
    <w:p w14:paraId="3901F281" w14:textId="77777777" w:rsidR="00205F96" w:rsidRDefault="007523CE">
      <w:pPr>
        <w:pStyle w:val="Prrafodelista"/>
        <w:numPr>
          <w:ilvl w:val="1"/>
          <w:numId w:val="8"/>
        </w:numPr>
        <w:tabs>
          <w:tab w:val="left" w:pos="1297"/>
          <w:tab w:val="left" w:pos="1298"/>
          <w:tab w:val="left" w:pos="7603"/>
          <w:tab w:val="left" w:pos="9119"/>
        </w:tabs>
        <w:spacing w:before="1" w:line="357" w:lineRule="auto"/>
        <w:ind w:left="1297" w:right="655"/>
      </w:pPr>
      <w:r>
        <w:rPr>
          <w:b/>
        </w:rPr>
        <w:t xml:space="preserve">Correctivos: </w:t>
      </w:r>
      <w:r>
        <w:t>Aquellos que permiten el restablecimiento de la actividad después de ser detectado un evento no deseable; también</w:t>
      </w:r>
      <w:r>
        <w:rPr>
          <w:spacing w:val="-11"/>
        </w:rPr>
        <w:t xml:space="preserve"> </w:t>
      </w:r>
      <w:r>
        <w:t>permiten</w:t>
      </w:r>
      <w:r>
        <w:rPr>
          <w:spacing w:val="-1"/>
        </w:rPr>
        <w:t xml:space="preserve"> </w:t>
      </w:r>
      <w:r>
        <w:t>la</w:t>
      </w:r>
      <w:r>
        <w:tab/>
        <w:t>modificación</w:t>
      </w:r>
      <w:r>
        <w:tab/>
      </w:r>
      <w:r>
        <w:rPr>
          <w:spacing w:val="-9"/>
        </w:rPr>
        <w:t xml:space="preserve">de </w:t>
      </w:r>
      <w:r>
        <w:t>las acciones que propiciaron su</w:t>
      </w:r>
      <w:r>
        <w:rPr>
          <w:spacing w:val="-7"/>
        </w:rPr>
        <w:t xml:space="preserve"> </w:t>
      </w:r>
      <w:r>
        <w:t>ocurrencia.</w:t>
      </w:r>
    </w:p>
    <w:p w14:paraId="1AC10094" w14:textId="77777777" w:rsidR="00205F96" w:rsidRDefault="00205F96">
      <w:pPr>
        <w:pStyle w:val="Textoindependiente"/>
        <w:spacing w:before="1"/>
        <w:rPr>
          <w:sz w:val="33"/>
        </w:rPr>
      </w:pPr>
    </w:p>
    <w:p w14:paraId="793FECB4" w14:textId="77777777" w:rsidR="00205F96" w:rsidRDefault="007523CE">
      <w:pPr>
        <w:pStyle w:val="Textoindependiente"/>
        <w:spacing w:line="360" w:lineRule="auto"/>
        <w:ind w:left="522" w:right="659"/>
        <w:jc w:val="both"/>
      </w:pPr>
      <w:r>
        <w:t>Para adelantar la evaluación de los controles existentes es necesario describirlos estableciendo si son preventivos o correctivos y responder las siguientes preguntas:</w:t>
      </w:r>
    </w:p>
    <w:p w14:paraId="2468A569" w14:textId="77777777" w:rsidR="00205F96" w:rsidRDefault="00205F96">
      <w:pPr>
        <w:pStyle w:val="Textoindependiente"/>
        <w:spacing w:before="11"/>
        <w:rPr>
          <w:sz w:val="32"/>
        </w:rPr>
      </w:pPr>
    </w:p>
    <w:p w14:paraId="5D9E75E6" w14:textId="77777777" w:rsidR="00205F96" w:rsidRDefault="007523CE">
      <w:pPr>
        <w:pStyle w:val="Prrafodelista"/>
        <w:numPr>
          <w:ilvl w:val="0"/>
          <w:numId w:val="7"/>
        </w:numPr>
        <w:tabs>
          <w:tab w:val="left" w:pos="1229"/>
          <w:tab w:val="left" w:pos="1230"/>
        </w:tabs>
      </w:pPr>
      <w:r>
        <w:t>¿Los controles están</w:t>
      </w:r>
      <w:r>
        <w:rPr>
          <w:spacing w:val="-3"/>
        </w:rPr>
        <w:t xml:space="preserve"> </w:t>
      </w:r>
      <w:r>
        <w:t>documentados?</w:t>
      </w:r>
    </w:p>
    <w:p w14:paraId="231DE0B5" w14:textId="77777777" w:rsidR="00205F96" w:rsidRDefault="007523CE">
      <w:pPr>
        <w:pStyle w:val="Prrafodelista"/>
        <w:numPr>
          <w:ilvl w:val="0"/>
          <w:numId w:val="7"/>
        </w:numPr>
        <w:tabs>
          <w:tab w:val="left" w:pos="1229"/>
          <w:tab w:val="left" w:pos="1230"/>
        </w:tabs>
        <w:spacing w:before="126"/>
      </w:pPr>
      <w:r>
        <w:t>¿Se está aplicando en la</w:t>
      </w:r>
      <w:r>
        <w:rPr>
          <w:spacing w:val="-5"/>
        </w:rPr>
        <w:t xml:space="preserve"> </w:t>
      </w:r>
      <w:r>
        <w:t>actualidad?</w:t>
      </w:r>
    </w:p>
    <w:p w14:paraId="4C4245A9" w14:textId="77777777" w:rsidR="00205F96" w:rsidRDefault="007523CE">
      <w:pPr>
        <w:pStyle w:val="Prrafodelista"/>
        <w:numPr>
          <w:ilvl w:val="0"/>
          <w:numId w:val="7"/>
        </w:numPr>
        <w:tabs>
          <w:tab w:val="left" w:pos="1229"/>
          <w:tab w:val="left" w:pos="1230"/>
        </w:tabs>
        <w:spacing w:before="129"/>
      </w:pPr>
      <w:r>
        <w:t>¿Es efectivo para minimizar el</w:t>
      </w:r>
      <w:r>
        <w:rPr>
          <w:spacing w:val="-2"/>
        </w:rPr>
        <w:t xml:space="preserve"> </w:t>
      </w:r>
      <w:r>
        <w:t>riesgo?</w:t>
      </w:r>
    </w:p>
    <w:p w14:paraId="2577504B" w14:textId="77777777" w:rsidR="00205F96" w:rsidRDefault="00205F96">
      <w:pPr>
        <w:pStyle w:val="Textoindependiente"/>
        <w:rPr>
          <w:sz w:val="24"/>
        </w:rPr>
      </w:pPr>
    </w:p>
    <w:p w14:paraId="6D50164C" w14:textId="77777777" w:rsidR="00205F96" w:rsidRDefault="00205F96">
      <w:pPr>
        <w:pStyle w:val="Textoindependiente"/>
        <w:spacing w:before="11"/>
        <w:rPr>
          <w:sz w:val="19"/>
        </w:rPr>
      </w:pPr>
    </w:p>
    <w:p w14:paraId="347465A2" w14:textId="77777777" w:rsidR="00205F96" w:rsidRDefault="007523CE">
      <w:pPr>
        <w:pStyle w:val="Textoindependiente"/>
        <w:ind w:left="522"/>
        <w:jc w:val="both"/>
      </w:pPr>
      <w:r>
        <w:t>Una vez ha respondido todas las preguntas proceda a realizar la valoración, así:</w:t>
      </w:r>
    </w:p>
    <w:p w14:paraId="706BD3C9" w14:textId="77777777" w:rsidR="00205F96" w:rsidRDefault="00205F96">
      <w:pPr>
        <w:pStyle w:val="Textoindependiente"/>
        <w:rPr>
          <w:sz w:val="24"/>
        </w:rPr>
      </w:pPr>
    </w:p>
    <w:p w14:paraId="73A8C159" w14:textId="77777777" w:rsidR="00205F96" w:rsidRDefault="00205F96">
      <w:pPr>
        <w:pStyle w:val="Textoindependiente"/>
        <w:spacing w:before="10"/>
        <w:rPr>
          <w:sz w:val="19"/>
        </w:rPr>
      </w:pPr>
    </w:p>
    <w:p w14:paraId="2C0E72F0" w14:textId="77777777" w:rsidR="00205F96" w:rsidRDefault="007523CE">
      <w:pPr>
        <w:pStyle w:val="Prrafodelista"/>
        <w:numPr>
          <w:ilvl w:val="1"/>
          <w:numId w:val="7"/>
        </w:numPr>
        <w:tabs>
          <w:tab w:val="left" w:pos="1297"/>
          <w:tab w:val="left" w:pos="1298"/>
        </w:tabs>
        <w:spacing w:before="1" w:line="350" w:lineRule="auto"/>
        <w:ind w:right="786" w:hanging="320"/>
      </w:pPr>
      <w:r>
        <w:tab/>
        <w:t>Calificados y evaluados los riesgos analícelos frente a los controles existentes en cada</w:t>
      </w:r>
      <w:r>
        <w:rPr>
          <w:spacing w:val="-2"/>
        </w:rPr>
        <w:t xml:space="preserve"> </w:t>
      </w:r>
      <w:r>
        <w:t>riesgo.</w:t>
      </w:r>
    </w:p>
    <w:p w14:paraId="415C218D" w14:textId="77777777" w:rsidR="00205F96" w:rsidRDefault="00205F96">
      <w:pPr>
        <w:pStyle w:val="Textoindependiente"/>
        <w:rPr>
          <w:sz w:val="34"/>
        </w:rPr>
      </w:pPr>
    </w:p>
    <w:p w14:paraId="067FF930" w14:textId="77777777" w:rsidR="00205F96" w:rsidRDefault="007523CE">
      <w:pPr>
        <w:pStyle w:val="Prrafodelista"/>
        <w:numPr>
          <w:ilvl w:val="1"/>
          <w:numId w:val="7"/>
        </w:numPr>
        <w:tabs>
          <w:tab w:val="left" w:pos="1298"/>
        </w:tabs>
        <w:spacing w:before="1" w:line="355" w:lineRule="auto"/>
        <w:ind w:left="1297" w:right="658"/>
        <w:jc w:val="both"/>
      </w:pPr>
      <w:r>
        <w:t>Pondérelos según la tabla establecida, teniendo en cuenta las respuestas a las preguntas anteriormente formuladas (los controles se encuentran documentados, se aplican y son</w:t>
      </w:r>
      <w:r>
        <w:rPr>
          <w:spacing w:val="-3"/>
        </w:rPr>
        <w:t xml:space="preserve"> </w:t>
      </w:r>
      <w:r>
        <w:t>efectivos).</w:t>
      </w:r>
    </w:p>
    <w:p w14:paraId="76876D8B" w14:textId="77777777" w:rsidR="00205F96" w:rsidRDefault="00205F96">
      <w:pPr>
        <w:pStyle w:val="Textoindependiente"/>
        <w:spacing w:before="4"/>
        <w:rPr>
          <w:sz w:val="33"/>
        </w:rPr>
      </w:pPr>
    </w:p>
    <w:p w14:paraId="448255CC" w14:textId="77777777" w:rsidR="00205F96" w:rsidRDefault="007523CE">
      <w:pPr>
        <w:pStyle w:val="Prrafodelista"/>
        <w:numPr>
          <w:ilvl w:val="1"/>
          <w:numId w:val="7"/>
        </w:numPr>
        <w:tabs>
          <w:tab w:val="left" w:pos="1298"/>
        </w:tabs>
        <w:spacing w:line="357" w:lineRule="auto"/>
        <w:ind w:left="1297" w:right="661"/>
        <w:jc w:val="both"/>
      </w:pPr>
      <w:r>
        <w:t>Ubique en la Matriz de Calificación, Evaluación y Respuesta a los riesgos, el estado final de riesgo, de acuerdo a los resultados obtenidos en la valoración del mismo.</w:t>
      </w:r>
    </w:p>
    <w:p w14:paraId="572246F4" w14:textId="77777777" w:rsidR="00205F96" w:rsidRDefault="00205F96">
      <w:pPr>
        <w:spacing w:line="357" w:lineRule="auto"/>
        <w:jc w:val="both"/>
        <w:sectPr w:rsidR="00205F96">
          <w:pgSz w:w="12250" w:h="15850"/>
          <w:pgMar w:top="1980" w:right="1040" w:bottom="280" w:left="1180" w:header="713" w:footer="0" w:gutter="0"/>
          <w:cols w:space="720"/>
        </w:sectPr>
      </w:pPr>
    </w:p>
    <w:p w14:paraId="5908E24B" w14:textId="77777777" w:rsidR="00205F96" w:rsidRDefault="00205F96">
      <w:pPr>
        <w:pStyle w:val="Textoindependiente"/>
        <w:rPr>
          <w:sz w:val="20"/>
        </w:rPr>
      </w:pPr>
    </w:p>
    <w:p w14:paraId="44DE476A" w14:textId="77777777" w:rsidR="00205F96" w:rsidRDefault="00205F96">
      <w:pPr>
        <w:pStyle w:val="Textoindependiente"/>
        <w:rPr>
          <w:sz w:val="20"/>
        </w:rPr>
      </w:pPr>
    </w:p>
    <w:p w14:paraId="1E668421" w14:textId="77777777" w:rsidR="00205F96" w:rsidRDefault="00205F96">
      <w:pPr>
        <w:pStyle w:val="Textoindependiente"/>
        <w:spacing w:before="4" w:after="1"/>
        <w:rPr>
          <w:sz w:val="13"/>
        </w:rPr>
      </w:pPr>
    </w:p>
    <w:tbl>
      <w:tblPr>
        <w:tblStyle w:val="TableNormal"/>
        <w:tblW w:w="0" w:type="auto"/>
        <w:tblInd w:w="4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491"/>
        <w:gridCol w:w="4491"/>
      </w:tblGrid>
      <w:tr w:rsidR="00205F96" w14:paraId="3474EF9F" w14:textId="77777777">
        <w:trPr>
          <w:trHeight w:val="414"/>
        </w:trPr>
        <w:tc>
          <w:tcPr>
            <w:tcW w:w="4491" w:type="dxa"/>
            <w:tcBorders>
              <w:right w:val="single" w:sz="6" w:space="0" w:color="BEBEBE"/>
            </w:tcBorders>
          </w:tcPr>
          <w:p w14:paraId="5DE79890" w14:textId="77777777" w:rsidR="00205F96" w:rsidRDefault="007523CE">
            <w:pPr>
              <w:pStyle w:val="TableParagraph"/>
              <w:spacing w:line="204" w:lineRule="exact"/>
              <w:ind w:left="1733" w:right="1725"/>
              <w:jc w:val="center"/>
              <w:rPr>
                <w:b/>
                <w:sz w:val="18"/>
              </w:rPr>
            </w:pPr>
            <w:r>
              <w:rPr>
                <w:b/>
                <w:sz w:val="18"/>
              </w:rPr>
              <w:t>CRITERIOS</w:t>
            </w:r>
          </w:p>
        </w:tc>
        <w:tc>
          <w:tcPr>
            <w:tcW w:w="4491" w:type="dxa"/>
            <w:tcBorders>
              <w:left w:val="single" w:sz="6" w:space="0" w:color="BEBEBE"/>
            </w:tcBorders>
          </w:tcPr>
          <w:p w14:paraId="18D4BD75" w14:textId="77777777" w:rsidR="00205F96" w:rsidRDefault="007523CE">
            <w:pPr>
              <w:pStyle w:val="TableParagraph"/>
              <w:spacing w:line="204" w:lineRule="exact"/>
              <w:ind w:left="1053"/>
              <w:rPr>
                <w:b/>
                <w:sz w:val="18"/>
              </w:rPr>
            </w:pPr>
            <w:r>
              <w:rPr>
                <w:b/>
                <w:sz w:val="18"/>
              </w:rPr>
              <w:t>VALORACIÓN DEL RIESGO</w:t>
            </w:r>
          </w:p>
        </w:tc>
      </w:tr>
      <w:tr w:rsidR="00205F96" w14:paraId="4DFBB303" w14:textId="77777777">
        <w:trPr>
          <w:trHeight w:val="414"/>
        </w:trPr>
        <w:tc>
          <w:tcPr>
            <w:tcW w:w="4491" w:type="dxa"/>
            <w:tcBorders>
              <w:right w:val="single" w:sz="6" w:space="0" w:color="BEBEBE"/>
            </w:tcBorders>
            <w:shd w:val="clear" w:color="auto" w:fill="F1F1F1"/>
          </w:tcPr>
          <w:p w14:paraId="0519707F" w14:textId="77777777" w:rsidR="00205F96" w:rsidRDefault="007523CE">
            <w:pPr>
              <w:pStyle w:val="TableParagraph"/>
              <w:spacing w:line="201" w:lineRule="exact"/>
              <w:ind w:left="107"/>
              <w:rPr>
                <w:b/>
                <w:sz w:val="18"/>
              </w:rPr>
            </w:pPr>
            <w:r>
              <w:rPr>
                <w:b/>
                <w:sz w:val="18"/>
              </w:rPr>
              <w:t>No existen controles</w:t>
            </w:r>
          </w:p>
        </w:tc>
        <w:tc>
          <w:tcPr>
            <w:tcW w:w="4491" w:type="dxa"/>
            <w:tcBorders>
              <w:left w:val="single" w:sz="6" w:space="0" w:color="BEBEBE"/>
            </w:tcBorders>
            <w:shd w:val="clear" w:color="auto" w:fill="F1F1F1"/>
          </w:tcPr>
          <w:p w14:paraId="3BFD616C" w14:textId="77777777" w:rsidR="00205F96" w:rsidRDefault="007523CE">
            <w:pPr>
              <w:pStyle w:val="TableParagraph"/>
              <w:spacing w:line="201" w:lineRule="exact"/>
              <w:ind w:left="103"/>
              <w:rPr>
                <w:b/>
                <w:sz w:val="18"/>
              </w:rPr>
            </w:pPr>
            <w:r>
              <w:rPr>
                <w:b/>
                <w:sz w:val="18"/>
              </w:rPr>
              <w:t>Se mantiene el resultado de la evaluación antes</w:t>
            </w:r>
          </w:p>
          <w:p w14:paraId="028F494D" w14:textId="77777777" w:rsidR="00205F96" w:rsidRDefault="007523CE">
            <w:pPr>
              <w:pStyle w:val="TableParagraph"/>
              <w:spacing w:line="194" w:lineRule="exact"/>
              <w:ind w:left="103"/>
              <w:rPr>
                <w:b/>
                <w:sz w:val="18"/>
              </w:rPr>
            </w:pPr>
            <w:r>
              <w:rPr>
                <w:b/>
                <w:sz w:val="18"/>
              </w:rPr>
              <w:t>de controles</w:t>
            </w:r>
          </w:p>
        </w:tc>
      </w:tr>
      <w:tr w:rsidR="00205F96" w14:paraId="4EFE0201" w14:textId="77777777">
        <w:trPr>
          <w:trHeight w:val="412"/>
        </w:trPr>
        <w:tc>
          <w:tcPr>
            <w:tcW w:w="4491" w:type="dxa"/>
            <w:tcBorders>
              <w:right w:val="single" w:sz="6" w:space="0" w:color="BEBEBE"/>
            </w:tcBorders>
          </w:tcPr>
          <w:p w14:paraId="4C0F6218" w14:textId="77777777" w:rsidR="00205F96" w:rsidRDefault="007523CE">
            <w:pPr>
              <w:pStyle w:val="TableParagraph"/>
              <w:spacing w:before="97"/>
              <w:ind w:left="107"/>
              <w:rPr>
                <w:b/>
                <w:sz w:val="18"/>
              </w:rPr>
            </w:pPr>
            <w:r>
              <w:rPr>
                <w:b/>
                <w:sz w:val="18"/>
              </w:rPr>
              <w:t>Los controles existentes no son efectivos</w:t>
            </w:r>
          </w:p>
        </w:tc>
        <w:tc>
          <w:tcPr>
            <w:tcW w:w="4491" w:type="dxa"/>
            <w:tcBorders>
              <w:left w:val="single" w:sz="6" w:space="0" w:color="BEBEBE"/>
            </w:tcBorders>
          </w:tcPr>
          <w:p w14:paraId="053301B2" w14:textId="77777777" w:rsidR="00205F96" w:rsidRDefault="007523CE">
            <w:pPr>
              <w:pStyle w:val="TableParagraph"/>
              <w:spacing w:line="201" w:lineRule="exact"/>
              <w:ind w:left="103"/>
              <w:rPr>
                <w:b/>
                <w:sz w:val="18"/>
              </w:rPr>
            </w:pPr>
            <w:r>
              <w:rPr>
                <w:b/>
                <w:sz w:val="18"/>
              </w:rPr>
              <w:t>Se mantiene el resultado de la evaluación antes</w:t>
            </w:r>
          </w:p>
          <w:p w14:paraId="10D4CE60" w14:textId="77777777" w:rsidR="00205F96" w:rsidRDefault="007523CE">
            <w:pPr>
              <w:pStyle w:val="TableParagraph"/>
              <w:spacing w:line="192" w:lineRule="exact"/>
              <w:ind w:left="103"/>
              <w:rPr>
                <w:b/>
                <w:sz w:val="18"/>
              </w:rPr>
            </w:pPr>
            <w:r>
              <w:rPr>
                <w:b/>
                <w:sz w:val="18"/>
              </w:rPr>
              <w:t>de controles</w:t>
            </w:r>
          </w:p>
        </w:tc>
      </w:tr>
      <w:tr w:rsidR="00205F96" w14:paraId="6B8DA747" w14:textId="77777777">
        <w:trPr>
          <w:trHeight w:val="810"/>
        </w:trPr>
        <w:tc>
          <w:tcPr>
            <w:tcW w:w="4491" w:type="dxa"/>
            <w:tcBorders>
              <w:bottom w:val="double" w:sz="2" w:space="0" w:color="BEBEBE"/>
              <w:right w:val="single" w:sz="6" w:space="0" w:color="BEBEBE"/>
            </w:tcBorders>
            <w:shd w:val="clear" w:color="auto" w:fill="F1F1F1"/>
          </w:tcPr>
          <w:p w14:paraId="019FC4FF" w14:textId="77777777" w:rsidR="00205F96" w:rsidRDefault="007523CE">
            <w:pPr>
              <w:pStyle w:val="TableParagraph"/>
              <w:spacing w:before="99"/>
              <w:ind w:left="107"/>
              <w:rPr>
                <w:b/>
                <w:sz w:val="18"/>
              </w:rPr>
            </w:pPr>
            <w:r>
              <w:rPr>
                <w:b/>
                <w:sz w:val="18"/>
              </w:rPr>
              <w:t>Los controles existentes son efectivos, pero no están documentados</w:t>
            </w:r>
          </w:p>
        </w:tc>
        <w:tc>
          <w:tcPr>
            <w:tcW w:w="4491" w:type="dxa"/>
            <w:tcBorders>
              <w:left w:val="single" w:sz="6" w:space="0" w:color="BEBEBE"/>
              <w:bottom w:val="double" w:sz="2" w:space="0" w:color="BEBEBE"/>
            </w:tcBorders>
            <w:shd w:val="clear" w:color="auto" w:fill="F1F1F1"/>
          </w:tcPr>
          <w:p w14:paraId="69551BF0" w14:textId="77777777" w:rsidR="00205F96" w:rsidRDefault="007523CE">
            <w:pPr>
              <w:pStyle w:val="TableParagraph"/>
              <w:spacing w:line="242" w:lineRule="auto"/>
              <w:ind w:left="103"/>
              <w:rPr>
                <w:b/>
                <w:sz w:val="18"/>
              </w:rPr>
            </w:pPr>
            <w:r>
              <w:rPr>
                <w:b/>
                <w:sz w:val="18"/>
              </w:rPr>
              <w:t>Cambia el resultado a una casilla inferior de la matriz de evaluación antes de controles (el</w:t>
            </w:r>
          </w:p>
          <w:p w14:paraId="011DB3F6" w14:textId="77777777" w:rsidR="00205F96" w:rsidRDefault="007523CE">
            <w:pPr>
              <w:pStyle w:val="TableParagraph"/>
              <w:spacing w:line="206" w:lineRule="exact"/>
              <w:ind w:left="103"/>
              <w:rPr>
                <w:b/>
                <w:sz w:val="18"/>
              </w:rPr>
            </w:pPr>
            <w:r>
              <w:rPr>
                <w:b/>
                <w:sz w:val="18"/>
              </w:rPr>
              <w:t>desplazamiento depende de sí el control afecta el impacto o la probabilidad)</w:t>
            </w:r>
          </w:p>
        </w:tc>
      </w:tr>
      <w:tr w:rsidR="00205F96" w14:paraId="35F63E01" w14:textId="77777777">
        <w:trPr>
          <w:trHeight w:val="605"/>
        </w:trPr>
        <w:tc>
          <w:tcPr>
            <w:tcW w:w="4491" w:type="dxa"/>
            <w:tcBorders>
              <w:top w:val="double" w:sz="2" w:space="0" w:color="BEBEBE"/>
              <w:right w:val="single" w:sz="6" w:space="0" w:color="BEBEBE"/>
            </w:tcBorders>
          </w:tcPr>
          <w:p w14:paraId="34573080" w14:textId="77777777" w:rsidR="00205F96" w:rsidRDefault="007523CE">
            <w:pPr>
              <w:pStyle w:val="TableParagraph"/>
              <w:tabs>
                <w:tab w:val="left" w:pos="724"/>
                <w:tab w:val="left" w:pos="1827"/>
                <w:tab w:val="left" w:pos="2441"/>
                <w:tab w:val="left" w:pos="3518"/>
                <w:tab w:val="left" w:pos="3906"/>
              </w:tabs>
              <w:spacing w:line="186" w:lineRule="exact"/>
              <w:ind w:left="107"/>
              <w:rPr>
                <w:b/>
                <w:sz w:val="18"/>
              </w:rPr>
            </w:pPr>
            <w:r>
              <w:rPr>
                <w:b/>
                <w:sz w:val="18"/>
              </w:rPr>
              <w:t>Los</w:t>
            </w:r>
            <w:r>
              <w:rPr>
                <w:b/>
                <w:sz w:val="18"/>
              </w:rPr>
              <w:tab/>
              <w:t>controles</w:t>
            </w:r>
            <w:r>
              <w:rPr>
                <w:b/>
                <w:sz w:val="18"/>
              </w:rPr>
              <w:tab/>
              <w:t>son</w:t>
            </w:r>
            <w:r>
              <w:rPr>
                <w:b/>
                <w:sz w:val="18"/>
              </w:rPr>
              <w:tab/>
              <w:t>efectivos</w:t>
            </w:r>
            <w:r>
              <w:rPr>
                <w:b/>
                <w:sz w:val="18"/>
              </w:rPr>
              <w:tab/>
              <w:t>y</w:t>
            </w:r>
            <w:r>
              <w:rPr>
                <w:b/>
                <w:sz w:val="18"/>
              </w:rPr>
              <w:tab/>
              <w:t>están</w:t>
            </w:r>
          </w:p>
          <w:p w14:paraId="0FEC7E7D" w14:textId="77777777" w:rsidR="00205F96" w:rsidRDefault="007523CE">
            <w:pPr>
              <w:pStyle w:val="TableParagraph"/>
              <w:spacing w:line="207" w:lineRule="exact"/>
              <w:ind w:left="107"/>
              <w:rPr>
                <w:b/>
                <w:sz w:val="18"/>
              </w:rPr>
            </w:pPr>
            <w:r>
              <w:rPr>
                <w:b/>
                <w:sz w:val="18"/>
              </w:rPr>
              <w:t>documentados.</w:t>
            </w:r>
          </w:p>
        </w:tc>
        <w:tc>
          <w:tcPr>
            <w:tcW w:w="4491" w:type="dxa"/>
            <w:tcBorders>
              <w:top w:val="double" w:sz="2" w:space="0" w:color="BEBEBE"/>
              <w:left w:val="single" w:sz="6" w:space="0" w:color="BEBEBE"/>
            </w:tcBorders>
          </w:tcPr>
          <w:p w14:paraId="7EBD28AB" w14:textId="77777777" w:rsidR="00205F96" w:rsidRDefault="007523CE">
            <w:pPr>
              <w:pStyle w:val="TableParagraph"/>
              <w:tabs>
                <w:tab w:val="left" w:pos="728"/>
                <w:tab w:val="left" w:pos="1033"/>
                <w:tab w:val="left" w:pos="1788"/>
                <w:tab w:val="left" w:pos="2608"/>
                <w:tab w:val="left" w:pos="3023"/>
              </w:tabs>
              <w:spacing w:line="186" w:lineRule="exact"/>
              <w:ind w:left="103"/>
              <w:rPr>
                <w:b/>
                <w:sz w:val="18"/>
              </w:rPr>
            </w:pPr>
            <w:r>
              <w:rPr>
                <w:b/>
                <w:sz w:val="18"/>
              </w:rPr>
              <w:t>Pasa</w:t>
            </w:r>
            <w:r>
              <w:rPr>
                <w:b/>
                <w:sz w:val="18"/>
              </w:rPr>
              <w:tab/>
              <w:t>a</w:t>
            </w:r>
            <w:r>
              <w:rPr>
                <w:b/>
                <w:sz w:val="18"/>
              </w:rPr>
              <w:tab/>
              <w:t>escala</w:t>
            </w:r>
            <w:r>
              <w:rPr>
                <w:b/>
                <w:sz w:val="18"/>
              </w:rPr>
              <w:tab/>
              <w:t>inferior</w:t>
            </w:r>
            <w:r>
              <w:rPr>
                <w:b/>
                <w:sz w:val="18"/>
              </w:rPr>
              <w:tab/>
              <w:t>(el</w:t>
            </w:r>
            <w:r>
              <w:rPr>
                <w:b/>
                <w:sz w:val="18"/>
              </w:rPr>
              <w:tab/>
              <w:t>desplazamiento</w:t>
            </w:r>
          </w:p>
          <w:p w14:paraId="39CE2F38" w14:textId="77777777" w:rsidR="00205F96" w:rsidRDefault="007523CE">
            <w:pPr>
              <w:pStyle w:val="TableParagraph"/>
              <w:spacing w:before="3" w:line="206" w:lineRule="exact"/>
              <w:ind w:left="103"/>
              <w:rPr>
                <w:b/>
                <w:sz w:val="18"/>
              </w:rPr>
            </w:pPr>
            <w:r>
              <w:rPr>
                <w:b/>
                <w:sz w:val="18"/>
              </w:rPr>
              <w:t>depende de si el control afecta el impacto o la probabilidad)</w:t>
            </w:r>
          </w:p>
        </w:tc>
      </w:tr>
    </w:tbl>
    <w:p w14:paraId="42B56ADB" w14:textId="77777777" w:rsidR="00205F96" w:rsidRDefault="007523CE">
      <w:pPr>
        <w:spacing w:line="180" w:lineRule="exact"/>
        <w:ind w:right="140"/>
        <w:jc w:val="center"/>
        <w:rPr>
          <w:sz w:val="16"/>
        </w:rPr>
      </w:pPr>
      <w:r>
        <w:rPr>
          <w:color w:val="44536A"/>
          <w:sz w:val="16"/>
        </w:rPr>
        <w:t>Tabla 6. Criterios para aplicar controles</w:t>
      </w:r>
    </w:p>
    <w:p w14:paraId="44D119C4" w14:textId="77777777" w:rsidR="00205F96" w:rsidRDefault="00205F96">
      <w:pPr>
        <w:pStyle w:val="Textoindependiente"/>
        <w:rPr>
          <w:sz w:val="18"/>
        </w:rPr>
      </w:pPr>
    </w:p>
    <w:p w14:paraId="24D6559D" w14:textId="77777777" w:rsidR="00205F96" w:rsidRDefault="00205F96">
      <w:pPr>
        <w:pStyle w:val="Textoindependiente"/>
        <w:spacing w:before="5"/>
        <w:rPr>
          <w:sz w:val="23"/>
        </w:rPr>
      </w:pPr>
    </w:p>
    <w:p w14:paraId="4D9F209B" w14:textId="77777777" w:rsidR="00205F96" w:rsidRDefault="007523CE">
      <w:pPr>
        <w:pStyle w:val="Textoindependiente"/>
        <w:spacing w:before="1" w:line="360" w:lineRule="auto"/>
        <w:ind w:left="522" w:right="654"/>
        <w:jc w:val="both"/>
      </w:pPr>
      <w:r>
        <w:t>Estas opciones están basadas en la valoración de riesgos, permiten tomar decisiones adecuadas y fijar los lineamientos de la Administración del Riesgo, a su vez transmite la posición de la alta dirección y establecen las guías de acción necesarias a todos los servidores de la Honorable Cámara de Representantes.</w:t>
      </w:r>
    </w:p>
    <w:p w14:paraId="6CB2B977" w14:textId="77777777" w:rsidR="00205F96" w:rsidRDefault="00205F96">
      <w:pPr>
        <w:pStyle w:val="Textoindependiente"/>
        <w:spacing w:before="10"/>
        <w:rPr>
          <w:sz w:val="32"/>
        </w:rPr>
      </w:pPr>
    </w:p>
    <w:p w14:paraId="1F81FE4C" w14:textId="77777777" w:rsidR="00205F96" w:rsidRDefault="007523CE">
      <w:pPr>
        <w:pStyle w:val="Textoindependiente"/>
        <w:spacing w:line="360" w:lineRule="auto"/>
        <w:ind w:left="522" w:right="659"/>
        <w:jc w:val="both"/>
      </w:pPr>
      <w:r>
        <w:t>Se deben tener en cuenta alguna de las siguientes opciones, las cuales pueden considerarse cada una de ellas independientemente, interrelacionadas o en conjunto:</w:t>
      </w:r>
    </w:p>
    <w:p w14:paraId="59056B05" w14:textId="77777777" w:rsidR="00205F96" w:rsidRDefault="00205F96">
      <w:pPr>
        <w:pStyle w:val="Textoindependiente"/>
        <w:spacing w:before="11"/>
        <w:rPr>
          <w:sz w:val="32"/>
        </w:rPr>
      </w:pPr>
    </w:p>
    <w:p w14:paraId="3FE78E9C" w14:textId="77777777" w:rsidR="00205F96" w:rsidRDefault="007523CE">
      <w:pPr>
        <w:pStyle w:val="Textoindependiente"/>
        <w:spacing w:line="360" w:lineRule="auto"/>
        <w:ind w:left="522" w:right="660"/>
        <w:jc w:val="both"/>
      </w:pPr>
      <w:r>
        <w:rPr>
          <w:b/>
        </w:rPr>
        <w:t xml:space="preserve">Evitar el riesgo: </w:t>
      </w:r>
      <w:r>
        <w:t>tomar las medidas encaminadas a prevenir la materialización. Es siempre la primera alternativa a considerar. Se logra cuando al interior de los procesos se genera cambios sustanciales por mejoramiento, rediseño o eliminación, resultado de unos adecuados controles y acciones emprendidas. Un ejemplo de esto puede ser el control de calidad, manejo de los insumos, mantenimiento preventivo de los equipos, desarrollo tecnológico,</w:t>
      </w:r>
      <w:r>
        <w:rPr>
          <w:spacing w:val="1"/>
        </w:rPr>
        <w:t xml:space="preserve"> </w:t>
      </w:r>
      <w:r>
        <w:t>etc.</w:t>
      </w:r>
    </w:p>
    <w:p w14:paraId="3156D0D0" w14:textId="77777777" w:rsidR="00205F96" w:rsidRDefault="00205F96">
      <w:pPr>
        <w:pStyle w:val="Textoindependiente"/>
        <w:spacing w:before="10"/>
        <w:rPr>
          <w:sz w:val="32"/>
        </w:rPr>
      </w:pPr>
    </w:p>
    <w:p w14:paraId="6A9582BE" w14:textId="77777777" w:rsidR="00205F96" w:rsidRDefault="007523CE">
      <w:pPr>
        <w:pStyle w:val="Textoindependiente"/>
        <w:spacing w:line="360" w:lineRule="auto"/>
        <w:ind w:left="522" w:right="659"/>
        <w:jc w:val="both"/>
      </w:pPr>
      <w:r>
        <w:rPr>
          <w:b/>
        </w:rPr>
        <w:t xml:space="preserve">Reducir el riesgo: </w:t>
      </w:r>
      <w:r>
        <w:t>Implica tomar las medidas encaminadas a disminuir tanto la probabilidad (medidas de prevención), como el impacto (medidas de protección). La reducción del riesgo es probablemente el método más sencillo y económico para superar las debilidades antes de aplicar medidas más costosas y difíciles. Se consigue mediante la optimización de los procedimientos y la implementación de</w:t>
      </w:r>
      <w:r>
        <w:rPr>
          <w:spacing w:val="-7"/>
        </w:rPr>
        <w:t xml:space="preserve"> </w:t>
      </w:r>
      <w:r>
        <w:t>controles.</w:t>
      </w:r>
    </w:p>
    <w:p w14:paraId="04C5A24C" w14:textId="77777777" w:rsidR="00205F96" w:rsidRDefault="00205F96">
      <w:pPr>
        <w:spacing w:line="360" w:lineRule="auto"/>
        <w:jc w:val="both"/>
        <w:sectPr w:rsidR="00205F96">
          <w:pgSz w:w="12250" w:h="15850"/>
          <w:pgMar w:top="1980" w:right="1040" w:bottom="280" w:left="1180" w:header="713" w:footer="0" w:gutter="0"/>
          <w:cols w:space="720"/>
        </w:sectPr>
      </w:pPr>
    </w:p>
    <w:p w14:paraId="2CEFE6F9" w14:textId="77777777" w:rsidR="00205F96" w:rsidRDefault="00205F96">
      <w:pPr>
        <w:pStyle w:val="Textoindependiente"/>
        <w:spacing w:before="10"/>
        <w:rPr>
          <w:sz w:val="11"/>
        </w:rPr>
      </w:pPr>
    </w:p>
    <w:p w14:paraId="0A7C9C20" w14:textId="034B3B57" w:rsidR="00205F96" w:rsidRDefault="007523CE">
      <w:pPr>
        <w:pStyle w:val="Textoindependiente"/>
        <w:spacing w:before="94" w:line="360" w:lineRule="auto"/>
        <w:ind w:left="522" w:right="659"/>
        <w:jc w:val="both"/>
      </w:pPr>
      <w:r>
        <w:rPr>
          <w:b/>
        </w:rPr>
        <w:t xml:space="preserve">Compartir o transferir el riesgo: </w:t>
      </w:r>
      <w:r>
        <w:t xml:space="preserve">reduce su efecto a través del traspaso de las </w:t>
      </w:r>
      <w:r w:rsidR="007F10A3">
        <w:t>pérdidas a</w:t>
      </w:r>
      <w:r>
        <w:t xml:space="preserve"> otras organizaciones, como en el caso de los contratos de seguros o a través de otros medios que permiten distribuir una porción del riesgo con otra entidad, como en los contratos a riesgo compartido. Es así como, por ejemplo, la información de gran importancia se puede duplicar y almacenar en un lugar distante y de ubicación segura, en vez de dejarla concentrada en un solo</w:t>
      </w:r>
      <w:r>
        <w:rPr>
          <w:spacing w:val="-5"/>
        </w:rPr>
        <w:t xml:space="preserve"> </w:t>
      </w:r>
      <w:r>
        <w:t>lugar.</w:t>
      </w:r>
    </w:p>
    <w:p w14:paraId="697E3DE8" w14:textId="77777777" w:rsidR="00205F96" w:rsidRDefault="00205F96">
      <w:pPr>
        <w:pStyle w:val="Textoindependiente"/>
        <w:spacing w:before="1"/>
        <w:rPr>
          <w:sz w:val="33"/>
        </w:rPr>
      </w:pPr>
    </w:p>
    <w:p w14:paraId="2B19D5A8" w14:textId="77777777" w:rsidR="00205F96" w:rsidRDefault="007523CE">
      <w:pPr>
        <w:pStyle w:val="Textoindependiente"/>
        <w:spacing w:line="360" w:lineRule="auto"/>
        <w:ind w:left="522" w:right="660"/>
        <w:jc w:val="both"/>
      </w:pPr>
      <w:r>
        <w:rPr>
          <w:b/>
        </w:rPr>
        <w:t xml:space="preserve">Asumir el riesgo: </w:t>
      </w:r>
      <w:r>
        <w:t>Luego de que el riesgo ha sido reducido o transferido puede quedar un riesgo residual que se mantiene, en este caso el gerente del proceso simplemente acepta la perdida residual probable y elabora planes de contingencia para su manejo.</w:t>
      </w:r>
    </w:p>
    <w:p w14:paraId="192668D9" w14:textId="77777777" w:rsidR="00205F96" w:rsidRDefault="00205F96">
      <w:pPr>
        <w:pStyle w:val="Textoindependiente"/>
        <w:spacing w:before="1"/>
        <w:rPr>
          <w:sz w:val="33"/>
        </w:rPr>
      </w:pPr>
    </w:p>
    <w:p w14:paraId="71910600" w14:textId="77777777" w:rsidR="00205F96" w:rsidRDefault="007523CE">
      <w:pPr>
        <w:pStyle w:val="Textoindependiente"/>
        <w:spacing w:line="360" w:lineRule="auto"/>
        <w:ind w:left="522" w:right="659"/>
        <w:jc w:val="both"/>
      </w:pPr>
      <w:r>
        <w:t>Para el manejo de los riesgos se deben analizar las posibles acciones a emprender, las cuales deben ser factibles y efectivas, tales como: la implementación de las políticas, definición de estándares, optimización de procesos y procedimientos y cambios físicos entre otros. La selección de las acciones más convenientes debe considerar la viabilidad jurídica, técnica, institucional, financiera y económica y se puede realizar con base en los siguientes criterios:</w:t>
      </w:r>
    </w:p>
    <w:p w14:paraId="63A01E8A" w14:textId="77777777" w:rsidR="00205F96" w:rsidRDefault="00205F96">
      <w:pPr>
        <w:pStyle w:val="Textoindependiente"/>
        <w:spacing w:before="1"/>
        <w:rPr>
          <w:sz w:val="33"/>
        </w:rPr>
      </w:pPr>
    </w:p>
    <w:p w14:paraId="10C08DBF" w14:textId="77777777" w:rsidR="00205F96" w:rsidRDefault="007523CE">
      <w:pPr>
        <w:pStyle w:val="Prrafodelista"/>
        <w:numPr>
          <w:ilvl w:val="0"/>
          <w:numId w:val="6"/>
        </w:numPr>
        <w:tabs>
          <w:tab w:val="left" w:pos="1229"/>
          <w:tab w:val="left" w:pos="1230"/>
        </w:tabs>
      </w:pPr>
      <w:r>
        <w:t>La valoración del</w:t>
      </w:r>
      <w:r>
        <w:rPr>
          <w:spacing w:val="-1"/>
        </w:rPr>
        <w:t xml:space="preserve"> </w:t>
      </w:r>
      <w:r>
        <w:t>riesgo</w:t>
      </w:r>
    </w:p>
    <w:p w14:paraId="460A844B" w14:textId="77777777" w:rsidR="00205F96" w:rsidRDefault="007523CE">
      <w:pPr>
        <w:pStyle w:val="Prrafodelista"/>
        <w:numPr>
          <w:ilvl w:val="0"/>
          <w:numId w:val="6"/>
        </w:numPr>
        <w:tabs>
          <w:tab w:val="left" w:pos="1229"/>
          <w:tab w:val="left" w:pos="1230"/>
        </w:tabs>
        <w:spacing w:before="126" w:line="360" w:lineRule="auto"/>
        <w:ind w:left="522" w:right="660" w:firstLine="0"/>
      </w:pPr>
      <w:r>
        <w:t>EI balance entre la costa de la implementación de cada acción contra el beneficio de la</w:t>
      </w:r>
      <w:r>
        <w:rPr>
          <w:spacing w:val="-1"/>
        </w:rPr>
        <w:t xml:space="preserve"> </w:t>
      </w:r>
      <w:r>
        <w:t>misma.</w:t>
      </w:r>
    </w:p>
    <w:p w14:paraId="1C821C05" w14:textId="77777777" w:rsidR="00205F96" w:rsidRDefault="00205F96">
      <w:pPr>
        <w:pStyle w:val="Textoindependiente"/>
        <w:spacing w:before="2"/>
        <w:rPr>
          <w:sz w:val="33"/>
        </w:rPr>
      </w:pPr>
    </w:p>
    <w:p w14:paraId="4679BF70" w14:textId="77777777" w:rsidR="00205F96" w:rsidRDefault="007523CE">
      <w:pPr>
        <w:pStyle w:val="Textoindependiente"/>
        <w:spacing w:line="360" w:lineRule="auto"/>
        <w:ind w:left="522" w:right="658"/>
        <w:jc w:val="both"/>
      </w:pPr>
      <w:r>
        <w:t>Para la ejecución de las acciones, se den identificar las dependencias responsables de llevarlas a cabo, definir un cronograma y unos indicadores que permitan verificar el cumplimiento para tomar medidas correctivas cuando sea necesario.</w:t>
      </w:r>
    </w:p>
    <w:p w14:paraId="47B1FA70" w14:textId="77777777" w:rsidR="00205F96" w:rsidRDefault="00205F96">
      <w:pPr>
        <w:pStyle w:val="Textoindependiente"/>
        <w:spacing w:before="11"/>
        <w:rPr>
          <w:sz w:val="32"/>
        </w:rPr>
      </w:pPr>
    </w:p>
    <w:p w14:paraId="11E170DC" w14:textId="77777777" w:rsidR="00205F96" w:rsidRDefault="007523CE">
      <w:pPr>
        <w:pStyle w:val="Textoindependiente"/>
        <w:spacing w:line="360" w:lineRule="auto"/>
        <w:ind w:left="522" w:right="657"/>
        <w:jc w:val="both"/>
      </w:pPr>
      <w:r>
        <w:t>Con la realización de esta etapa se busca encauzar el accionar de la HCR hacia el uso eficiente de los recursos, la continuidad en la prestación de los servicios, la protección de los bienes utilizados para servir la comunidad. Igualmente, se busca que la entidad tenga claridad sobre la política de Administración del Riesgo. Las acciones de manejo de riesgo, y el compromiso de la Dirección y de los servidores de la entidad.</w:t>
      </w:r>
    </w:p>
    <w:p w14:paraId="10B3570E" w14:textId="77777777" w:rsidR="00205F96" w:rsidRDefault="00205F96">
      <w:pPr>
        <w:spacing w:line="360" w:lineRule="auto"/>
        <w:jc w:val="both"/>
        <w:sectPr w:rsidR="00205F96">
          <w:pgSz w:w="12250" w:h="15850"/>
          <w:pgMar w:top="1980" w:right="1040" w:bottom="280" w:left="1180" w:header="713" w:footer="0" w:gutter="0"/>
          <w:cols w:space="720"/>
        </w:sectPr>
      </w:pPr>
    </w:p>
    <w:p w14:paraId="4B1F713A" w14:textId="77777777" w:rsidR="00205F96" w:rsidRDefault="00205F96">
      <w:pPr>
        <w:pStyle w:val="Textoindependiente"/>
        <w:spacing w:before="1"/>
        <w:rPr>
          <w:sz w:val="12"/>
        </w:rPr>
      </w:pPr>
    </w:p>
    <w:p w14:paraId="1047A04E" w14:textId="77777777" w:rsidR="00205F96" w:rsidRDefault="007523CE">
      <w:pPr>
        <w:pStyle w:val="Textoindependiente"/>
        <w:spacing w:before="94" w:line="360" w:lineRule="auto"/>
        <w:ind w:left="522" w:right="660"/>
        <w:jc w:val="both"/>
      </w:pPr>
      <w:r>
        <w:t>Una vez realizado el análisis y evaluación de los controles para la mitigación de los riesgos, se procede nuevamente a elaborar el mapa de riesgo residual (después de los controles).</w:t>
      </w:r>
    </w:p>
    <w:p w14:paraId="26DD88D5" w14:textId="77777777" w:rsidR="00205F96" w:rsidRDefault="00205F96">
      <w:pPr>
        <w:pStyle w:val="Textoindependiente"/>
        <w:rPr>
          <w:sz w:val="24"/>
        </w:rPr>
      </w:pPr>
    </w:p>
    <w:p w14:paraId="1BD72B92" w14:textId="77777777" w:rsidR="00205F96" w:rsidRDefault="00205F96">
      <w:pPr>
        <w:pStyle w:val="Textoindependiente"/>
        <w:spacing w:before="10"/>
        <w:rPr>
          <w:sz w:val="20"/>
        </w:rPr>
      </w:pPr>
    </w:p>
    <w:p w14:paraId="28AF51DD" w14:textId="77777777" w:rsidR="00205F96" w:rsidRDefault="007523CE">
      <w:pPr>
        <w:pStyle w:val="Ttulo21"/>
        <w:numPr>
          <w:ilvl w:val="1"/>
          <w:numId w:val="6"/>
        </w:numPr>
        <w:tabs>
          <w:tab w:val="left" w:pos="1165"/>
          <w:tab w:val="left" w:pos="1166"/>
        </w:tabs>
        <w:ind w:left="1165" w:hanging="361"/>
        <w:rPr>
          <w:rFonts w:ascii="Symbol" w:hAnsi="Symbol"/>
          <w:color w:val="5B9BD4"/>
        </w:rPr>
      </w:pPr>
      <w:bookmarkStart w:id="17" w:name="_TOC_250006"/>
      <w:r>
        <w:rPr>
          <w:color w:val="5B9BD4"/>
        </w:rPr>
        <w:t>Monitoreo y</w:t>
      </w:r>
      <w:r>
        <w:rPr>
          <w:color w:val="5B9BD4"/>
          <w:spacing w:val="-5"/>
        </w:rPr>
        <w:t xml:space="preserve"> </w:t>
      </w:r>
      <w:bookmarkEnd w:id="17"/>
      <w:r>
        <w:rPr>
          <w:color w:val="5B9BD4"/>
        </w:rPr>
        <w:t>Revisión</w:t>
      </w:r>
    </w:p>
    <w:p w14:paraId="68E44C3F" w14:textId="77777777" w:rsidR="00205F96" w:rsidRDefault="00205F96">
      <w:pPr>
        <w:pStyle w:val="Textoindependiente"/>
        <w:rPr>
          <w:sz w:val="29"/>
        </w:rPr>
      </w:pPr>
    </w:p>
    <w:p w14:paraId="194DF93C" w14:textId="77777777" w:rsidR="00205F96" w:rsidRDefault="007523CE">
      <w:pPr>
        <w:pStyle w:val="Textoindependiente"/>
        <w:spacing w:line="360" w:lineRule="auto"/>
        <w:ind w:left="522" w:right="659"/>
        <w:jc w:val="both"/>
      </w:pPr>
      <w:r>
        <w:t>El modelo integrado de planeación y gestión (MIPG) en la dimensión 7 “Control interno” desarrolla a través de las líneas de defensa la responsabilidad de la gestión del riesgo y control permitiéndole a la entidad una gestión óptima y eficiente.</w:t>
      </w:r>
    </w:p>
    <w:p w14:paraId="5F5F3F4C" w14:textId="77777777" w:rsidR="00205F96" w:rsidRDefault="00205F96">
      <w:pPr>
        <w:pStyle w:val="Textoindependiente"/>
        <w:spacing w:before="2"/>
        <w:rPr>
          <w:sz w:val="33"/>
        </w:rPr>
      </w:pPr>
    </w:p>
    <w:p w14:paraId="640C31E8" w14:textId="77777777" w:rsidR="00205F96" w:rsidRDefault="007523CE">
      <w:pPr>
        <w:pStyle w:val="Textoindependiente"/>
        <w:spacing w:line="360" w:lineRule="auto"/>
        <w:ind w:left="522" w:right="657"/>
        <w:jc w:val="both"/>
      </w:pPr>
      <w:r>
        <w:t>Para adelantar este proceso se considera importante señalar los roles de los diferentes actores de acuerdo al Manual de Implementación del MECI 1000:2005.</w:t>
      </w:r>
    </w:p>
    <w:p w14:paraId="42E36F51" w14:textId="77777777" w:rsidR="00205F96" w:rsidRDefault="00205F96">
      <w:pPr>
        <w:pStyle w:val="Textoindependiente"/>
        <w:spacing w:before="8"/>
        <w:rPr>
          <w:sz w:val="32"/>
        </w:rPr>
      </w:pPr>
    </w:p>
    <w:p w14:paraId="2A324EB1" w14:textId="77777777" w:rsidR="00205F96" w:rsidRDefault="007523CE">
      <w:pPr>
        <w:pStyle w:val="Ttulo31"/>
      </w:pPr>
      <w:r>
        <w:t>RESPONSABILIDAD DEL REPRESENTANTE DE LA ALTA DIRECCION</w:t>
      </w:r>
    </w:p>
    <w:p w14:paraId="6701B517" w14:textId="77777777" w:rsidR="00205F96" w:rsidRDefault="00205F96">
      <w:pPr>
        <w:pStyle w:val="Textoindependiente"/>
        <w:rPr>
          <w:b/>
          <w:sz w:val="24"/>
        </w:rPr>
      </w:pPr>
    </w:p>
    <w:p w14:paraId="478D168F" w14:textId="77777777" w:rsidR="00205F96" w:rsidRDefault="00205F96">
      <w:pPr>
        <w:pStyle w:val="Textoindependiente"/>
        <w:spacing w:before="2"/>
        <w:rPr>
          <w:b/>
          <w:sz w:val="20"/>
        </w:rPr>
      </w:pPr>
    </w:p>
    <w:p w14:paraId="0AA758AC" w14:textId="77777777" w:rsidR="00205F96" w:rsidRDefault="007523CE">
      <w:pPr>
        <w:pStyle w:val="Prrafodelista"/>
        <w:numPr>
          <w:ilvl w:val="0"/>
          <w:numId w:val="5"/>
        </w:numPr>
        <w:tabs>
          <w:tab w:val="left" w:pos="1242"/>
        </w:tabs>
        <w:spacing w:before="1" w:line="360" w:lineRule="auto"/>
        <w:ind w:left="1241" w:right="663"/>
      </w:pPr>
      <w:r>
        <w:t>Formular, orientar, dirigir y coordinar el proyecto de diseño e implementación del componente de la Administración del</w:t>
      </w:r>
      <w:r>
        <w:rPr>
          <w:spacing w:val="-5"/>
        </w:rPr>
        <w:t xml:space="preserve"> </w:t>
      </w:r>
      <w:r>
        <w:t>Riesgo.</w:t>
      </w:r>
    </w:p>
    <w:p w14:paraId="51018777" w14:textId="77777777" w:rsidR="00205F96" w:rsidRDefault="007523CE">
      <w:pPr>
        <w:pStyle w:val="Prrafodelista"/>
        <w:numPr>
          <w:ilvl w:val="0"/>
          <w:numId w:val="5"/>
        </w:numPr>
        <w:tabs>
          <w:tab w:val="left" w:pos="1242"/>
        </w:tabs>
        <w:spacing w:before="1" w:line="360" w:lineRule="auto"/>
        <w:ind w:left="1241" w:right="660"/>
      </w:pPr>
      <w:r>
        <w:t>Asegurar que se desarrollen a cabalidad cada una de las etapas previstas para el diseño e implementación del Componente de la Administración del</w:t>
      </w:r>
      <w:r>
        <w:rPr>
          <w:spacing w:val="-12"/>
        </w:rPr>
        <w:t xml:space="preserve"> </w:t>
      </w:r>
      <w:r>
        <w:t>Riesgo.</w:t>
      </w:r>
    </w:p>
    <w:p w14:paraId="42B6B6EC" w14:textId="77777777" w:rsidR="00205F96" w:rsidRDefault="007523CE">
      <w:pPr>
        <w:pStyle w:val="Prrafodelista"/>
        <w:numPr>
          <w:ilvl w:val="0"/>
          <w:numId w:val="5"/>
        </w:numPr>
        <w:tabs>
          <w:tab w:val="left" w:pos="1242"/>
        </w:tabs>
        <w:spacing w:line="360" w:lineRule="auto"/>
        <w:ind w:left="1241" w:right="658"/>
      </w:pPr>
      <w:r>
        <w:t>Informar a la alta dirección sobre la planificación y avances del proyecto de diseño e implementación del Componente de la Administración del</w:t>
      </w:r>
      <w:r>
        <w:rPr>
          <w:spacing w:val="-7"/>
        </w:rPr>
        <w:t xml:space="preserve"> </w:t>
      </w:r>
      <w:r>
        <w:t>Riesgo.</w:t>
      </w:r>
    </w:p>
    <w:p w14:paraId="348C8F9A" w14:textId="628A7EF9" w:rsidR="00205F96" w:rsidRDefault="007523CE" w:rsidP="008A6768">
      <w:pPr>
        <w:pStyle w:val="Prrafodelista"/>
        <w:numPr>
          <w:ilvl w:val="0"/>
          <w:numId w:val="5"/>
        </w:numPr>
        <w:tabs>
          <w:tab w:val="left" w:pos="1242"/>
        </w:tabs>
        <w:spacing w:before="126" w:line="360" w:lineRule="auto"/>
        <w:ind w:left="1241" w:right="656"/>
        <w:jc w:val="both"/>
      </w:pPr>
      <w:r>
        <w:t>Dirigir</w:t>
      </w:r>
      <w:r w:rsidR="008A6768">
        <w:t xml:space="preserve"> </w:t>
      </w:r>
      <w:r>
        <w:t xml:space="preserve">Coordinar con los directivos o responsables de cada área o proceso las actividades que requiere realizar el </w:t>
      </w:r>
      <w:r w:rsidR="00987953">
        <w:t>Equipo,</w:t>
      </w:r>
      <w:r>
        <w:t xml:space="preserve"> en armonía y colaboración con los servidores de dichas</w:t>
      </w:r>
      <w:r w:rsidRPr="008A6768">
        <w:rPr>
          <w:spacing w:val="-5"/>
        </w:rPr>
        <w:t xml:space="preserve"> </w:t>
      </w:r>
      <w:r>
        <w:t>áreas.</w:t>
      </w:r>
    </w:p>
    <w:p w14:paraId="0F6DC584" w14:textId="77777777" w:rsidR="00205F96" w:rsidRDefault="007523CE">
      <w:pPr>
        <w:pStyle w:val="Prrafodelista"/>
        <w:numPr>
          <w:ilvl w:val="0"/>
          <w:numId w:val="5"/>
        </w:numPr>
        <w:tabs>
          <w:tab w:val="left" w:pos="1242"/>
        </w:tabs>
        <w:spacing w:line="360" w:lineRule="auto"/>
        <w:ind w:left="1256" w:right="850" w:hanging="375"/>
      </w:pPr>
      <w:r>
        <w:t>Hacer seguimiento a las actividades planeadas para el diseño e implementación del Componente de la Administración del Riesgo, aplicando correctivos donde se requiera.</w:t>
      </w:r>
    </w:p>
    <w:p w14:paraId="013EFFC5" w14:textId="77777777" w:rsidR="00205F96" w:rsidRDefault="007523CE">
      <w:pPr>
        <w:pStyle w:val="Prrafodelista"/>
        <w:numPr>
          <w:ilvl w:val="0"/>
          <w:numId w:val="5"/>
        </w:numPr>
        <w:tabs>
          <w:tab w:val="left" w:pos="1242"/>
        </w:tabs>
        <w:spacing w:before="2" w:line="360" w:lineRule="auto"/>
        <w:ind w:left="1241" w:right="659"/>
        <w:jc w:val="both"/>
      </w:pPr>
      <w:r>
        <w:t>Someter a consideración del Comité de Coordinación de Control Interno las propuestas de diseño e implementación del Componente de la Administración del Riesgo, para su</w:t>
      </w:r>
      <w:r>
        <w:rPr>
          <w:spacing w:val="-4"/>
        </w:rPr>
        <w:t xml:space="preserve"> </w:t>
      </w:r>
      <w:r>
        <w:t>aprobación.</w:t>
      </w:r>
    </w:p>
    <w:p w14:paraId="68E6DF7D" w14:textId="77777777" w:rsidR="00205F96" w:rsidRDefault="00205F96">
      <w:pPr>
        <w:spacing w:line="360" w:lineRule="auto"/>
        <w:jc w:val="both"/>
        <w:sectPr w:rsidR="00205F96">
          <w:pgSz w:w="12250" w:h="15850"/>
          <w:pgMar w:top="1980" w:right="1040" w:bottom="280" w:left="1180" w:header="713" w:footer="0" w:gutter="0"/>
          <w:cols w:space="720"/>
        </w:sectPr>
      </w:pPr>
    </w:p>
    <w:p w14:paraId="7C189DB7" w14:textId="77777777" w:rsidR="00205F96" w:rsidRDefault="00205F96">
      <w:pPr>
        <w:pStyle w:val="Textoindependiente"/>
        <w:spacing w:before="10"/>
        <w:rPr>
          <w:sz w:val="11"/>
        </w:rPr>
      </w:pPr>
    </w:p>
    <w:p w14:paraId="6D53F991" w14:textId="77777777" w:rsidR="007F10A3" w:rsidRDefault="007F10A3">
      <w:pPr>
        <w:pStyle w:val="Ttulo31"/>
        <w:spacing w:before="94"/>
      </w:pPr>
    </w:p>
    <w:p w14:paraId="576782F2" w14:textId="78303AFD" w:rsidR="00205F96" w:rsidRDefault="007523CE">
      <w:pPr>
        <w:pStyle w:val="Ttulo31"/>
        <w:spacing w:before="94"/>
      </w:pPr>
      <w:r>
        <w:t xml:space="preserve">EQUIPO </w:t>
      </w:r>
    </w:p>
    <w:p w14:paraId="3917555B" w14:textId="77777777" w:rsidR="00205F96" w:rsidRDefault="00205F96">
      <w:pPr>
        <w:pStyle w:val="Textoindependiente"/>
        <w:rPr>
          <w:b/>
          <w:sz w:val="24"/>
        </w:rPr>
      </w:pPr>
    </w:p>
    <w:p w14:paraId="4F325CEC" w14:textId="77777777" w:rsidR="00205F96" w:rsidRDefault="00205F96">
      <w:pPr>
        <w:pStyle w:val="Textoindependiente"/>
        <w:spacing w:before="1"/>
        <w:rPr>
          <w:b/>
          <w:sz w:val="20"/>
        </w:rPr>
      </w:pPr>
    </w:p>
    <w:p w14:paraId="5A23B3E8" w14:textId="77777777" w:rsidR="00205F96" w:rsidRDefault="007523CE">
      <w:pPr>
        <w:pStyle w:val="Textoindependiente"/>
        <w:spacing w:before="1"/>
        <w:ind w:left="522"/>
        <w:jc w:val="both"/>
      </w:pPr>
      <w:r>
        <w:t>El Equipo cumplirá los siguientes roles y responsabilidades:</w:t>
      </w:r>
    </w:p>
    <w:p w14:paraId="26B9B3E2" w14:textId="77777777" w:rsidR="00205F96" w:rsidRDefault="00205F96">
      <w:pPr>
        <w:pStyle w:val="Textoindependiente"/>
        <w:rPr>
          <w:sz w:val="24"/>
        </w:rPr>
      </w:pPr>
    </w:p>
    <w:p w14:paraId="3D36AE75" w14:textId="77777777" w:rsidR="00205F96" w:rsidRDefault="00205F96">
      <w:pPr>
        <w:pStyle w:val="Textoindependiente"/>
        <w:spacing w:before="1"/>
        <w:rPr>
          <w:sz w:val="20"/>
        </w:rPr>
      </w:pPr>
    </w:p>
    <w:p w14:paraId="75CF91AC" w14:textId="5873A5C7" w:rsidR="00205F96" w:rsidRDefault="008A6768">
      <w:pPr>
        <w:pStyle w:val="Prrafodelista"/>
        <w:numPr>
          <w:ilvl w:val="0"/>
          <w:numId w:val="4"/>
        </w:numPr>
        <w:tabs>
          <w:tab w:val="left" w:pos="1242"/>
        </w:tabs>
        <w:spacing w:line="360" w:lineRule="auto"/>
        <w:ind w:left="1241" w:right="659"/>
        <w:jc w:val="both"/>
      </w:pPr>
      <w:r>
        <w:t>I</w:t>
      </w:r>
      <w:r w:rsidR="007523CE">
        <w:t>mplementación del Componente de la Administración del Riesgo bajo las orientaciones del representante de la</w:t>
      </w:r>
      <w:r w:rsidR="007523CE">
        <w:rPr>
          <w:spacing w:val="-6"/>
        </w:rPr>
        <w:t xml:space="preserve"> </w:t>
      </w:r>
      <w:r w:rsidR="007523CE">
        <w:t>dirección.</w:t>
      </w:r>
    </w:p>
    <w:p w14:paraId="37146527" w14:textId="14983E54" w:rsidR="00205F96" w:rsidRDefault="007523CE">
      <w:pPr>
        <w:pStyle w:val="Prrafodelista"/>
        <w:numPr>
          <w:ilvl w:val="0"/>
          <w:numId w:val="4"/>
        </w:numPr>
        <w:tabs>
          <w:tab w:val="left" w:pos="1242"/>
        </w:tabs>
        <w:spacing w:line="360" w:lineRule="auto"/>
        <w:ind w:left="1241" w:right="664"/>
        <w:jc w:val="both"/>
      </w:pPr>
      <w:r>
        <w:t>Capacitar</w:t>
      </w:r>
      <w:r w:rsidR="008A6768">
        <w:t xml:space="preserve"> </w:t>
      </w:r>
      <w:proofErr w:type="spellStart"/>
      <w:r w:rsidR="008A6768">
        <w:t>ó</w:t>
      </w:r>
      <w:proofErr w:type="spellEnd"/>
      <w:r w:rsidR="008A6768">
        <w:t xml:space="preserve"> socializar a</w:t>
      </w:r>
      <w:r>
        <w:t xml:space="preserve"> los servidores de la entidad en el Modelo y el Componente de la Administración del Riesgo de forma</w:t>
      </w:r>
      <w:r>
        <w:rPr>
          <w:spacing w:val="-5"/>
        </w:rPr>
        <w:t xml:space="preserve"> </w:t>
      </w:r>
      <w:r>
        <w:t>periódica.</w:t>
      </w:r>
    </w:p>
    <w:p w14:paraId="247951C7" w14:textId="441988C9" w:rsidR="00205F96" w:rsidRDefault="008A6768">
      <w:pPr>
        <w:pStyle w:val="Prrafodelista"/>
        <w:numPr>
          <w:ilvl w:val="0"/>
          <w:numId w:val="4"/>
        </w:numPr>
        <w:tabs>
          <w:tab w:val="left" w:pos="1242"/>
        </w:tabs>
        <w:spacing w:line="360" w:lineRule="auto"/>
        <w:ind w:left="1241" w:right="660"/>
        <w:jc w:val="both"/>
      </w:pPr>
      <w:r>
        <w:t>Prestar apoyo y acompañamiento a</w:t>
      </w:r>
      <w:r w:rsidR="007523CE">
        <w:t xml:space="preserve"> las áreas de la entidad en el diseño e implementación del Componente de la Administración del</w:t>
      </w:r>
      <w:r w:rsidR="007523CE">
        <w:rPr>
          <w:spacing w:val="-4"/>
        </w:rPr>
        <w:t xml:space="preserve"> </w:t>
      </w:r>
      <w:r w:rsidR="007523CE">
        <w:t>Riesgo.</w:t>
      </w:r>
    </w:p>
    <w:p w14:paraId="5D42F324" w14:textId="77777777" w:rsidR="00205F96" w:rsidRDefault="007523CE">
      <w:pPr>
        <w:pStyle w:val="Prrafodelista"/>
        <w:numPr>
          <w:ilvl w:val="0"/>
          <w:numId w:val="4"/>
        </w:numPr>
        <w:tabs>
          <w:tab w:val="left" w:pos="1242"/>
        </w:tabs>
        <w:spacing w:line="360" w:lineRule="auto"/>
        <w:ind w:left="1241" w:right="658"/>
        <w:jc w:val="both"/>
      </w:pPr>
      <w:r>
        <w:t>Revisar, analizar y actualizar la información para presentar propuestas de diseño e implementación del Componente de la Administración del Riesgo al representante de la dirección, para su</w:t>
      </w:r>
      <w:r>
        <w:rPr>
          <w:spacing w:val="-8"/>
        </w:rPr>
        <w:t xml:space="preserve"> </w:t>
      </w:r>
      <w:r>
        <w:t>aplicación.</w:t>
      </w:r>
    </w:p>
    <w:p w14:paraId="6C76A097" w14:textId="77777777" w:rsidR="00205F96" w:rsidRDefault="007523CE">
      <w:pPr>
        <w:pStyle w:val="Prrafodelista"/>
        <w:numPr>
          <w:ilvl w:val="0"/>
          <w:numId w:val="4"/>
        </w:numPr>
        <w:tabs>
          <w:tab w:val="left" w:pos="1242"/>
        </w:tabs>
        <w:spacing w:before="1" w:line="360" w:lineRule="auto"/>
        <w:ind w:left="1241" w:right="661"/>
        <w:jc w:val="both"/>
      </w:pPr>
      <w:r>
        <w:t>Trabajar en coordinación con los servidores designados por área en aquellas actividades requeridas para la promulgación, conocimiento y ejecución de la política de administración del</w:t>
      </w:r>
      <w:r>
        <w:rPr>
          <w:spacing w:val="-1"/>
        </w:rPr>
        <w:t xml:space="preserve"> </w:t>
      </w:r>
      <w:r>
        <w:t>riesgo.</w:t>
      </w:r>
    </w:p>
    <w:p w14:paraId="1DFBAC01" w14:textId="77777777" w:rsidR="00205F96" w:rsidRDefault="00205F96">
      <w:pPr>
        <w:pStyle w:val="Textoindependiente"/>
        <w:rPr>
          <w:sz w:val="24"/>
        </w:rPr>
      </w:pPr>
    </w:p>
    <w:p w14:paraId="5B02729C" w14:textId="77777777" w:rsidR="00205F96" w:rsidRDefault="00205F96">
      <w:pPr>
        <w:pStyle w:val="Textoindependiente"/>
        <w:spacing w:before="8"/>
        <w:rPr>
          <w:sz w:val="20"/>
        </w:rPr>
      </w:pPr>
    </w:p>
    <w:p w14:paraId="07F3B91F" w14:textId="77777777" w:rsidR="00205F96" w:rsidRDefault="007523CE">
      <w:pPr>
        <w:pStyle w:val="Ttulo21"/>
        <w:numPr>
          <w:ilvl w:val="1"/>
          <w:numId w:val="6"/>
        </w:numPr>
        <w:tabs>
          <w:tab w:val="left" w:pos="1165"/>
          <w:tab w:val="left" w:pos="1166"/>
        </w:tabs>
        <w:ind w:left="1165" w:hanging="361"/>
        <w:rPr>
          <w:rFonts w:ascii="Symbol" w:hAnsi="Symbol"/>
          <w:color w:val="5B9BD4"/>
        </w:rPr>
      </w:pPr>
      <w:bookmarkStart w:id="18" w:name="_TOC_250005"/>
      <w:bookmarkEnd w:id="18"/>
      <w:r>
        <w:rPr>
          <w:color w:val="5B9BD4"/>
        </w:rPr>
        <w:t>Seguimiento</w:t>
      </w:r>
    </w:p>
    <w:p w14:paraId="2C1183B3" w14:textId="77777777" w:rsidR="00205F96" w:rsidRDefault="00205F96">
      <w:pPr>
        <w:pStyle w:val="Textoindependiente"/>
        <w:rPr>
          <w:sz w:val="28"/>
        </w:rPr>
      </w:pPr>
    </w:p>
    <w:p w14:paraId="36F62EAA" w14:textId="77777777" w:rsidR="00205F96" w:rsidRDefault="00205F96">
      <w:pPr>
        <w:pStyle w:val="Textoindependiente"/>
        <w:spacing w:before="3"/>
        <w:rPr>
          <w:sz w:val="25"/>
        </w:rPr>
      </w:pPr>
    </w:p>
    <w:p w14:paraId="1D68F1EC" w14:textId="6F03E3A7" w:rsidR="00205F96" w:rsidRDefault="007523CE">
      <w:pPr>
        <w:pStyle w:val="Textoindependiente"/>
        <w:spacing w:line="360" w:lineRule="auto"/>
        <w:ind w:left="522" w:right="661"/>
        <w:jc w:val="both"/>
      </w:pPr>
      <w:r>
        <w:t xml:space="preserve">La oficina </w:t>
      </w:r>
      <w:r w:rsidR="008A6768">
        <w:t xml:space="preserve">Coordinadora </w:t>
      </w:r>
      <w:r>
        <w:t>de Control Interno estará a cargo de realizar periódicamente la verificación sobre el cumplimiento de los controles</w:t>
      </w:r>
      <w:r w:rsidR="008A6768">
        <w:t>, acciones implementados</w:t>
      </w:r>
      <w:r>
        <w:t xml:space="preserve"> en los diferentes riesgos propuestos en cada uno de los procesos que componen la</w:t>
      </w:r>
      <w:r>
        <w:rPr>
          <w:spacing w:val="-11"/>
        </w:rPr>
        <w:t xml:space="preserve"> </w:t>
      </w:r>
      <w:r>
        <w:t>corporación.</w:t>
      </w:r>
    </w:p>
    <w:p w14:paraId="5E15AD1F" w14:textId="77777777" w:rsidR="00205F96" w:rsidRDefault="00205F96">
      <w:pPr>
        <w:pStyle w:val="Textoindependiente"/>
        <w:rPr>
          <w:sz w:val="24"/>
        </w:rPr>
      </w:pPr>
    </w:p>
    <w:p w14:paraId="009F558F" w14:textId="77777777" w:rsidR="00205F96" w:rsidRDefault="007523CE">
      <w:pPr>
        <w:pStyle w:val="Textoindependiente"/>
        <w:spacing w:line="360" w:lineRule="auto"/>
        <w:ind w:left="522" w:right="657"/>
        <w:jc w:val="both"/>
      </w:pPr>
      <w:r>
        <w:t>Rol directo: Asesorar y controlar el proceso de actualización de forma periódica en las diferentes áreas de los riesgos institucionales evidenciados y con base en ellos, realizar recomendaciones preventivas y/o correctivas con los responsables de los procesos. Igualmente, la Oficina de Control Interno debe hacer seguimiento a la evolución de los riesgos y al cumplimiento de las acciones propuestas, con el fin de verificar el cumplimiento de las mismas y proponer mejoras.</w:t>
      </w:r>
    </w:p>
    <w:p w14:paraId="7BA1F383" w14:textId="77777777" w:rsidR="00205F96" w:rsidRDefault="00205F96">
      <w:pPr>
        <w:spacing w:line="360" w:lineRule="auto"/>
        <w:jc w:val="both"/>
        <w:sectPr w:rsidR="00205F96">
          <w:pgSz w:w="12250" w:h="15850"/>
          <w:pgMar w:top="1980" w:right="1040" w:bottom="280" w:left="1180" w:header="713" w:footer="0" w:gutter="0"/>
          <w:cols w:space="720"/>
        </w:sectPr>
      </w:pPr>
    </w:p>
    <w:p w14:paraId="0F07DB03" w14:textId="77777777" w:rsidR="00205F96" w:rsidRDefault="00205F96">
      <w:pPr>
        <w:pStyle w:val="Textoindependiente"/>
        <w:spacing w:before="1"/>
        <w:rPr>
          <w:sz w:val="12"/>
        </w:rPr>
      </w:pPr>
    </w:p>
    <w:p w14:paraId="3B69A8D4" w14:textId="77777777" w:rsidR="00205F96" w:rsidRDefault="007523CE">
      <w:pPr>
        <w:pStyle w:val="Textoindependiente"/>
        <w:spacing w:before="94" w:line="360" w:lineRule="auto"/>
        <w:ind w:left="522" w:right="661"/>
        <w:jc w:val="both"/>
      </w:pPr>
      <w:r>
        <w:t>Rol indirecto: Verificar que en la entidad se lleve a cabo la implementación de la política de la Administración del Riesgo y los mecanismos reales para la Administración del Riesgo.</w:t>
      </w:r>
    </w:p>
    <w:p w14:paraId="5F7EA355" w14:textId="77777777" w:rsidR="00205F96" w:rsidRDefault="00205F96">
      <w:pPr>
        <w:pStyle w:val="Textoindependiente"/>
        <w:spacing w:before="1"/>
        <w:rPr>
          <w:sz w:val="33"/>
        </w:rPr>
      </w:pPr>
    </w:p>
    <w:p w14:paraId="184CD750" w14:textId="77777777" w:rsidR="00205F96" w:rsidRDefault="007523CE">
      <w:pPr>
        <w:pStyle w:val="Textoindependiente"/>
        <w:spacing w:line="360" w:lineRule="auto"/>
        <w:ind w:left="522" w:right="654"/>
        <w:jc w:val="both"/>
      </w:pPr>
      <w:r>
        <w:t>Así mismo, dentro del rol de asesor asignado a la Oficina de Control Interno, el Decreto 1537 de 2001 en su artículo 4º: “Administración de riesgos”, especifica que la identificación y el análisis del riesgo debe ser un proceso permanente e interactivo entre la administración y las oficinas de control interno o quien haga sus veces con miras a establecer acciones efectivas, representadas en actividades de control, acordadas entre los responsables de las áreas o procesos y dichas</w:t>
      </w:r>
      <w:r>
        <w:rPr>
          <w:spacing w:val="-7"/>
        </w:rPr>
        <w:t xml:space="preserve"> </w:t>
      </w:r>
      <w:r>
        <w:t>oficinas.</w:t>
      </w:r>
    </w:p>
    <w:p w14:paraId="56ECCCF6" w14:textId="77777777" w:rsidR="00205F96" w:rsidRDefault="00205F96">
      <w:pPr>
        <w:pStyle w:val="Textoindependiente"/>
        <w:spacing w:before="10"/>
        <w:rPr>
          <w:sz w:val="32"/>
        </w:rPr>
      </w:pPr>
    </w:p>
    <w:p w14:paraId="557FDC59" w14:textId="6FB690F8" w:rsidR="00205F96" w:rsidRDefault="007523CE">
      <w:pPr>
        <w:pStyle w:val="Textoindependiente"/>
        <w:spacing w:line="360" w:lineRule="auto"/>
        <w:ind w:left="522" w:right="659"/>
        <w:jc w:val="both"/>
      </w:pPr>
      <w:r>
        <w:t xml:space="preserve">Por </w:t>
      </w:r>
      <w:r w:rsidR="008A6768">
        <w:t>último,</w:t>
      </w:r>
      <w:r>
        <w:t xml:space="preserve"> es importante resaltar, que esta herramienta gerencial con</w:t>
      </w:r>
      <w:r w:rsidR="008A6768">
        <w:t xml:space="preserve"> </w:t>
      </w:r>
      <w:r>
        <w:t>lleva al igual que los roles anteriores al ejercicio analítico de la gerencia pública en los asuntos misionales específicos de cada sector, a través de la implementación de mecanismos que permitan visualizar y estar atento a la aparición de nuevos riesgos que se generen por los desarrollos socioeconómicos y tecnológicos.</w:t>
      </w:r>
    </w:p>
    <w:p w14:paraId="25351A26" w14:textId="77777777" w:rsidR="00205F96" w:rsidRDefault="00205F96">
      <w:pPr>
        <w:pStyle w:val="Textoindependiente"/>
        <w:spacing w:before="1"/>
        <w:rPr>
          <w:sz w:val="33"/>
        </w:rPr>
      </w:pPr>
    </w:p>
    <w:p w14:paraId="0138F927" w14:textId="39AD2B69" w:rsidR="00205F96" w:rsidRDefault="008A6768">
      <w:pPr>
        <w:pStyle w:val="Textoindependiente"/>
        <w:spacing w:line="360" w:lineRule="auto"/>
        <w:ind w:left="522" w:right="657"/>
        <w:jc w:val="both"/>
      </w:pPr>
      <w:r>
        <w:t>La gestión de los Riesgos implementados por la corporación será</w:t>
      </w:r>
      <w:r w:rsidR="007523CE">
        <w:t xml:space="preserve"> </w:t>
      </w:r>
      <w:r>
        <w:t>reportada</w:t>
      </w:r>
      <w:r w:rsidR="007523CE">
        <w:t xml:space="preserve"> a través de las matrices de riesgos (gestión, digital y de corrupción) desarrolladas con su respectivo avance sobre el tema.</w:t>
      </w:r>
    </w:p>
    <w:p w14:paraId="01BAFC60" w14:textId="77777777" w:rsidR="00205F96" w:rsidRDefault="00205F96">
      <w:pPr>
        <w:pStyle w:val="Textoindependiente"/>
        <w:rPr>
          <w:sz w:val="24"/>
        </w:rPr>
      </w:pPr>
    </w:p>
    <w:p w14:paraId="7D70B2FC" w14:textId="77777777" w:rsidR="00205F96" w:rsidRDefault="00205F96">
      <w:pPr>
        <w:pStyle w:val="Textoindependiente"/>
        <w:spacing w:before="7"/>
        <w:rPr>
          <w:sz w:val="20"/>
        </w:rPr>
      </w:pPr>
    </w:p>
    <w:p w14:paraId="678F5727" w14:textId="77777777" w:rsidR="00205F96" w:rsidRDefault="007523CE">
      <w:pPr>
        <w:pStyle w:val="Ttulo11"/>
        <w:spacing w:before="1"/>
        <w:ind w:left="522"/>
        <w:jc w:val="both"/>
      </w:pPr>
      <w:bookmarkStart w:id="19" w:name="_TOC_250004"/>
      <w:bookmarkEnd w:id="19"/>
      <w:r>
        <w:rPr>
          <w:color w:val="5B9BD4"/>
        </w:rPr>
        <w:t>COMUNICACIÓN Y CONSULTA</w:t>
      </w:r>
    </w:p>
    <w:p w14:paraId="010F7087" w14:textId="77777777" w:rsidR="00205F96" w:rsidRDefault="00205F96">
      <w:pPr>
        <w:pStyle w:val="Textoindependiente"/>
        <w:rPr>
          <w:b/>
          <w:sz w:val="26"/>
        </w:rPr>
      </w:pPr>
    </w:p>
    <w:p w14:paraId="485C9A19" w14:textId="77777777" w:rsidR="00205F96" w:rsidRDefault="00205F96">
      <w:pPr>
        <w:pStyle w:val="Textoindependiente"/>
        <w:spacing w:before="2"/>
        <w:rPr>
          <w:b/>
          <w:sz w:val="24"/>
        </w:rPr>
      </w:pPr>
    </w:p>
    <w:p w14:paraId="23908D9F" w14:textId="77777777" w:rsidR="00205F96" w:rsidRDefault="007523CE">
      <w:pPr>
        <w:pStyle w:val="Ttulo21"/>
        <w:numPr>
          <w:ilvl w:val="1"/>
          <w:numId w:val="6"/>
        </w:numPr>
        <w:tabs>
          <w:tab w:val="left" w:pos="1241"/>
          <w:tab w:val="left" w:pos="1242"/>
        </w:tabs>
        <w:ind w:hanging="361"/>
        <w:rPr>
          <w:rFonts w:ascii="Symbol" w:hAnsi="Symbol"/>
          <w:color w:val="5B9BD4"/>
        </w:rPr>
      </w:pPr>
      <w:bookmarkStart w:id="20" w:name="_TOC_250003"/>
      <w:r>
        <w:rPr>
          <w:color w:val="5B9BD4"/>
        </w:rPr>
        <w:t>Forma de</w:t>
      </w:r>
      <w:r>
        <w:rPr>
          <w:color w:val="5B9BD4"/>
          <w:spacing w:val="-3"/>
        </w:rPr>
        <w:t xml:space="preserve"> </w:t>
      </w:r>
      <w:bookmarkEnd w:id="20"/>
      <w:r>
        <w:rPr>
          <w:color w:val="5B9BD4"/>
        </w:rPr>
        <w:t>Divulgación</w:t>
      </w:r>
    </w:p>
    <w:p w14:paraId="7B95D836" w14:textId="77777777" w:rsidR="00205F96" w:rsidRDefault="00205F96">
      <w:pPr>
        <w:pStyle w:val="Textoindependiente"/>
        <w:spacing w:before="2"/>
        <w:rPr>
          <w:sz w:val="29"/>
        </w:rPr>
      </w:pPr>
    </w:p>
    <w:p w14:paraId="3E948C73" w14:textId="77777777" w:rsidR="00205F96" w:rsidRDefault="007523CE">
      <w:pPr>
        <w:pStyle w:val="Textoindependiente"/>
        <w:spacing w:before="1" w:line="360" w:lineRule="auto"/>
        <w:ind w:left="522" w:right="655"/>
        <w:jc w:val="both"/>
      </w:pPr>
      <w:r>
        <w:t>El levantamiento de información como el desarrollo de las matrices de riesgos (gestión, digital y de corrupción) como el respectivo análisis del mapa de riesgo es un elemento transversal debido a que todos los funcionarios y contratista debe conocer su razón ser y la manera como esta herramienta de gestión se debe usar.</w:t>
      </w:r>
    </w:p>
    <w:p w14:paraId="63DCE2EE" w14:textId="77777777" w:rsidR="00205F96" w:rsidRDefault="007523CE">
      <w:pPr>
        <w:pStyle w:val="Textoindependiente"/>
        <w:spacing w:before="1" w:line="360" w:lineRule="auto"/>
        <w:ind w:left="522" w:right="657"/>
        <w:jc w:val="both"/>
      </w:pPr>
      <w:r>
        <w:t>La divulgación del mapa de riesgos empecerá con el compromiso de la alta dirección seguirá a través de cada uno de los líderes de los diferentes procesos y a su vez será</w:t>
      </w:r>
    </w:p>
    <w:p w14:paraId="2BFAA56B" w14:textId="77777777" w:rsidR="00205F96" w:rsidRDefault="00205F96">
      <w:pPr>
        <w:spacing w:line="360" w:lineRule="auto"/>
        <w:jc w:val="both"/>
        <w:sectPr w:rsidR="00205F96">
          <w:pgSz w:w="12250" w:h="15850"/>
          <w:pgMar w:top="1980" w:right="1040" w:bottom="280" w:left="1180" w:header="713" w:footer="0" w:gutter="0"/>
          <w:cols w:space="720"/>
        </w:sectPr>
      </w:pPr>
    </w:p>
    <w:p w14:paraId="49A8D55C" w14:textId="77777777" w:rsidR="00205F96" w:rsidRDefault="00205F96">
      <w:pPr>
        <w:pStyle w:val="Textoindependiente"/>
        <w:spacing w:before="1"/>
        <w:rPr>
          <w:sz w:val="12"/>
        </w:rPr>
      </w:pPr>
    </w:p>
    <w:p w14:paraId="6D0DFBF1" w14:textId="77777777" w:rsidR="00205F96" w:rsidRDefault="007523CE">
      <w:pPr>
        <w:pStyle w:val="Textoindependiente"/>
        <w:spacing w:before="94" w:line="360" w:lineRule="auto"/>
        <w:ind w:left="522" w:right="667"/>
      </w:pPr>
      <w:r>
        <w:t>replicada por los jefes de las divisiones hacia todos los funcionarios y contratistas de la Honorable Cámara de Representantes.</w:t>
      </w:r>
    </w:p>
    <w:p w14:paraId="4C873E5E" w14:textId="77777777" w:rsidR="00205F96" w:rsidRDefault="00205F96">
      <w:pPr>
        <w:pStyle w:val="Textoindependiente"/>
        <w:spacing w:before="8"/>
        <w:rPr>
          <w:sz w:val="20"/>
        </w:rPr>
      </w:pPr>
    </w:p>
    <w:p w14:paraId="7B7072B0" w14:textId="77777777" w:rsidR="00205F96" w:rsidRDefault="007523CE">
      <w:pPr>
        <w:pStyle w:val="Ttulo21"/>
        <w:numPr>
          <w:ilvl w:val="1"/>
          <w:numId w:val="6"/>
        </w:numPr>
        <w:tabs>
          <w:tab w:val="left" w:pos="1241"/>
          <w:tab w:val="left" w:pos="1242"/>
        </w:tabs>
        <w:ind w:hanging="361"/>
        <w:rPr>
          <w:rFonts w:ascii="Symbol" w:hAnsi="Symbol"/>
          <w:color w:val="5B9BD4"/>
        </w:rPr>
      </w:pPr>
      <w:bookmarkStart w:id="21" w:name="_TOC_250002"/>
      <w:r>
        <w:rPr>
          <w:color w:val="5B9BD4"/>
        </w:rPr>
        <w:t>Sitio de</w:t>
      </w:r>
      <w:r>
        <w:rPr>
          <w:color w:val="5B9BD4"/>
          <w:spacing w:val="-3"/>
        </w:rPr>
        <w:t xml:space="preserve"> </w:t>
      </w:r>
      <w:bookmarkEnd w:id="21"/>
      <w:r>
        <w:rPr>
          <w:color w:val="5B9BD4"/>
        </w:rPr>
        <w:t>consulta</w:t>
      </w:r>
    </w:p>
    <w:p w14:paraId="23ECC246" w14:textId="77777777" w:rsidR="00205F96" w:rsidRDefault="00205F96">
      <w:pPr>
        <w:pStyle w:val="Textoindependiente"/>
        <w:spacing w:before="2"/>
        <w:rPr>
          <w:sz w:val="29"/>
        </w:rPr>
      </w:pPr>
    </w:p>
    <w:p w14:paraId="4CE5C67B" w14:textId="1D7DE7E0" w:rsidR="00205F96" w:rsidRDefault="007523CE" w:rsidP="008A6768">
      <w:pPr>
        <w:pStyle w:val="Textoindependiente"/>
        <w:spacing w:line="360" w:lineRule="auto"/>
        <w:ind w:left="522" w:right="667"/>
        <w:jc w:val="both"/>
      </w:pPr>
      <w:r>
        <w:t xml:space="preserve">El presente manual podrá ser consultado en el sitio de web de la </w:t>
      </w:r>
      <w:r w:rsidR="00286BFD">
        <w:t xml:space="preserve">Corporación en el </w:t>
      </w:r>
      <w:proofErr w:type="spellStart"/>
      <w:r w:rsidR="00286BFD">
        <w:t>Bóton</w:t>
      </w:r>
      <w:proofErr w:type="spellEnd"/>
      <w:r w:rsidR="00286BFD">
        <w:t xml:space="preserve"> de Transparencia </w:t>
      </w:r>
      <w:r>
        <w:t xml:space="preserve">para las partes interesadas </w:t>
      </w:r>
      <w:r w:rsidR="008A6768">
        <w:t>externas,</w:t>
      </w:r>
      <w:r>
        <w:t xml:space="preserve"> así como a nivel interno a través de la intranet</w:t>
      </w:r>
      <w:r w:rsidR="008A6768">
        <w:t xml:space="preserve"> u otro medio tecnológico que aplique.</w:t>
      </w:r>
    </w:p>
    <w:p w14:paraId="25FC285D" w14:textId="77777777" w:rsidR="00205F96" w:rsidRDefault="00205F96">
      <w:pPr>
        <w:pStyle w:val="Textoindependiente"/>
        <w:rPr>
          <w:sz w:val="24"/>
        </w:rPr>
      </w:pPr>
    </w:p>
    <w:p w14:paraId="55A53CCB" w14:textId="77777777" w:rsidR="00205F96" w:rsidRDefault="00205F96">
      <w:pPr>
        <w:pStyle w:val="Textoindependiente"/>
        <w:spacing w:before="8"/>
        <w:rPr>
          <w:sz w:val="20"/>
        </w:rPr>
      </w:pPr>
    </w:p>
    <w:p w14:paraId="3F1A1CC0" w14:textId="77777777" w:rsidR="00205F96" w:rsidRDefault="007523CE">
      <w:pPr>
        <w:pStyle w:val="Ttulo11"/>
        <w:ind w:right="139"/>
      </w:pPr>
      <w:bookmarkStart w:id="22" w:name="_TOC_250001"/>
      <w:bookmarkEnd w:id="22"/>
      <w:r>
        <w:rPr>
          <w:color w:val="5B9BD4"/>
        </w:rPr>
        <w:t>REFERENCIAS</w:t>
      </w:r>
    </w:p>
    <w:p w14:paraId="67CDC5E4" w14:textId="77777777" w:rsidR="00205F96" w:rsidRDefault="00205F96">
      <w:pPr>
        <w:pStyle w:val="Textoindependiente"/>
        <w:spacing w:before="4"/>
        <w:rPr>
          <w:b/>
          <w:sz w:val="29"/>
        </w:rPr>
      </w:pPr>
    </w:p>
    <w:p w14:paraId="5C2DBB5B" w14:textId="77777777" w:rsidR="00205F96" w:rsidRDefault="007523CE">
      <w:pPr>
        <w:pStyle w:val="Prrafodelista"/>
        <w:numPr>
          <w:ilvl w:val="1"/>
          <w:numId w:val="6"/>
        </w:numPr>
        <w:tabs>
          <w:tab w:val="left" w:pos="1241"/>
          <w:tab w:val="left" w:pos="1242"/>
        </w:tabs>
        <w:spacing w:before="1" w:line="352" w:lineRule="auto"/>
        <w:ind w:left="1241" w:right="662"/>
        <w:rPr>
          <w:rFonts w:ascii="Symbol" w:hAnsi="Symbol"/>
        </w:rPr>
      </w:pPr>
      <w:r>
        <w:t>Guía para la administración del riesgo y el diseño de controles en entidades públicas riesgos de gestión, corrupción y seguridad digital, versión</w:t>
      </w:r>
      <w:r>
        <w:rPr>
          <w:spacing w:val="-7"/>
        </w:rPr>
        <w:t xml:space="preserve"> </w:t>
      </w:r>
      <w:r>
        <w:t>4.</w:t>
      </w:r>
    </w:p>
    <w:p w14:paraId="617971BE" w14:textId="77777777" w:rsidR="00205F96" w:rsidRDefault="00205F96">
      <w:pPr>
        <w:pStyle w:val="Textoindependiente"/>
        <w:rPr>
          <w:sz w:val="24"/>
        </w:rPr>
      </w:pPr>
    </w:p>
    <w:p w14:paraId="0B0D5E25" w14:textId="77777777" w:rsidR="00205F96" w:rsidRDefault="00205F96">
      <w:pPr>
        <w:pStyle w:val="Textoindependiente"/>
        <w:spacing w:before="3"/>
        <w:rPr>
          <w:sz w:val="30"/>
        </w:rPr>
      </w:pPr>
    </w:p>
    <w:p w14:paraId="1AE155EF" w14:textId="77777777" w:rsidR="00205F96" w:rsidRDefault="007523CE">
      <w:pPr>
        <w:pStyle w:val="Ttulo11"/>
        <w:ind w:left="522"/>
        <w:jc w:val="left"/>
      </w:pPr>
      <w:bookmarkStart w:id="23" w:name="_TOC_250000"/>
      <w:bookmarkEnd w:id="23"/>
      <w:r>
        <w:rPr>
          <w:color w:val="5B9BD4"/>
        </w:rPr>
        <w:t>CONTROL DE CAMBIOS</w:t>
      </w:r>
    </w:p>
    <w:p w14:paraId="51AA76E8" w14:textId="77777777" w:rsidR="00205F96" w:rsidRDefault="00205F96">
      <w:pPr>
        <w:pStyle w:val="Textoindependiente"/>
        <w:rPr>
          <w:b/>
          <w:sz w:val="20"/>
        </w:rPr>
      </w:pPr>
    </w:p>
    <w:p w14:paraId="13A08E42" w14:textId="77777777" w:rsidR="00205F96" w:rsidRDefault="00205F96">
      <w:pPr>
        <w:pStyle w:val="Textoindependiente"/>
        <w:rPr>
          <w:b/>
          <w:sz w:val="20"/>
        </w:rPr>
      </w:pPr>
    </w:p>
    <w:p w14:paraId="117E23A4" w14:textId="77777777" w:rsidR="00205F96" w:rsidRDefault="00205F96">
      <w:pPr>
        <w:pStyle w:val="Textoindependiente"/>
        <w:spacing w:before="7"/>
        <w:rPr>
          <w:b/>
          <w:sz w:val="16"/>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1491"/>
        <w:gridCol w:w="5106"/>
        <w:gridCol w:w="1558"/>
      </w:tblGrid>
      <w:tr w:rsidR="00205F96" w14:paraId="6602AE19" w14:textId="77777777">
        <w:trPr>
          <w:trHeight w:val="621"/>
        </w:trPr>
        <w:tc>
          <w:tcPr>
            <w:tcW w:w="1027" w:type="dxa"/>
            <w:shd w:val="clear" w:color="auto" w:fill="BEBEBE"/>
          </w:tcPr>
          <w:p w14:paraId="2F29FDC1" w14:textId="77777777" w:rsidR="00205F96" w:rsidRDefault="007523CE">
            <w:pPr>
              <w:pStyle w:val="TableParagraph"/>
              <w:spacing w:before="150"/>
              <w:ind w:left="87" w:right="79"/>
              <w:jc w:val="center"/>
              <w:rPr>
                <w:b/>
                <w:sz w:val="18"/>
              </w:rPr>
            </w:pPr>
            <w:r>
              <w:rPr>
                <w:b/>
                <w:sz w:val="18"/>
              </w:rPr>
              <w:t>VERSIÓN</w:t>
            </w:r>
          </w:p>
        </w:tc>
        <w:tc>
          <w:tcPr>
            <w:tcW w:w="1491" w:type="dxa"/>
            <w:shd w:val="clear" w:color="auto" w:fill="BEBEBE"/>
          </w:tcPr>
          <w:p w14:paraId="78F8B146" w14:textId="77777777" w:rsidR="00205F96" w:rsidRDefault="007523CE">
            <w:pPr>
              <w:pStyle w:val="TableParagraph"/>
              <w:spacing w:line="201" w:lineRule="exact"/>
              <w:ind w:left="108" w:right="101"/>
              <w:jc w:val="center"/>
              <w:rPr>
                <w:b/>
                <w:sz w:val="18"/>
              </w:rPr>
            </w:pPr>
            <w:r>
              <w:rPr>
                <w:b/>
                <w:sz w:val="18"/>
              </w:rPr>
              <w:t>FECHA DE</w:t>
            </w:r>
          </w:p>
          <w:p w14:paraId="77B5B44D" w14:textId="77777777" w:rsidR="00205F96" w:rsidRDefault="007523CE">
            <w:pPr>
              <w:pStyle w:val="TableParagraph"/>
              <w:spacing w:before="105"/>
              <w:ind w:left="108" w:right="102"/>
              <w:jc w:val="center"/>
              <w:rPr>
                <w:b/>
                <w:sz w:val="18"/>
              </w:rPr>
            </w:pPr>
            <w:r>
              <w:rPr>
                <w:b/>
                <w:sz w:val="18"/>
              </w:rPr>
              <w:t>APROBACIÓN</w:t>
            </w:r>
          </w:p>
        </w:tc>
        <w:tc>
          <w:tcPr>
            <w:tcW w:w="5106" w:type="dxa"/>
            <w:shd w:val="clear" w:color="auto" w:fill="BEBEBE"/>
          </w:tcPr>
          <w:p w14:paraId="10D2E124" w14:textId="77777777" w:rsidR="00205F96" w:rsidRDefault="007523CE">
            <w:pPr>
              <w:pStyle w:val="TableParagraph"/>
              <w:spacing w:before="150"/>
              <w:ind w:left="2398" w:right="1808"/>
              <w:jc w:val="center"/>
              <w:rPr>
                <w:b/>
                <w:sz w:val="18"/>
              </w:rPr>
            </w:pPr>
            <w:r>
              <w:rPr>
                <w:b/>
                <w:sz w:val="18"/>
              </w:rPr>
              <w:t>CAMBIOS</w:t>
            </w:r>
          </w:p>
        </w:tc>
        <w:tc>
          <w:tcPr>
            <w:tcW w:w="1558" w:type="dxa"/>
            <w:shd w:val="clear" w:color="auto" w:fill="BEBEBE"/>
          </w:tcPr>
          <w:p w14:paraId="0513DC9A" w14:textId="77777777" w:rsidR="00205F96" w:rsidRDefault="007523CE">
            <w:pPr>
              <w:pStyle w:val="TableParagraph"/>
              <w:spacing w:before="150"/>
              <w:ind w:left="416" w:right="411"/>
              <w:jc w:val="center"/>
              <w:rPr>
                <w:b/>
                <w:sz w:val="18"/>
              </w:rPr>
            </w:pPr>
            <w:r>
              <w:rPr>
                <w:b/>
                <w:sz w:val="18"/>
              </w:rPr>
              <w:t>REVISO</w:t>
            </w:r>
          </w:p>
        </w:tc>
      </w:tr>
      <w:tr w:rsidR="00205F96" w14:paraId="746A7AE3" w14:textId="77777777">
        <w:trPr>
          <w:trHeight w:val="2815"/>
        </w:trPr>
        <w:tc>
          <w:tcPr>
            <w:tcW w:w="1027" w:type="dxa"/>
          </w:tcPr>
          <w:p w14:paraId="5E88695C" w14:textId="77777777" w:rsidR="00205F96" w:rsidRDefault="00205F96">
            <w:pPr>
              <w:pStyle w:val="TableParagraph"/>
              <w:rPr>
                <w:b/>
              </w:rPr>
            </w:pPr>
          </w:p>
          <w:p w14:paraId="323ED633" w14:textId="77777777" w:rsidR="00205F96" w:rsidRDefault="00205F96">
            <w:pPr>
              <w:pStyle w:val="TableParagraph"/>
              <w:rPr>
                <w:b/>
              </w:rPr>
            </w:pPr>
          </w:p>
          <w:p w14:paraId="2FAC2BF5" w14:textId="77777777" w:rsidR="00205F96" w:rsidRDefault="00205F96">
            <w:pPr>
              <w:pStyle w:val="TableParagraph"/>
              <w:rPr>
                <w:b/>
              </w:rPr>
            </w:pPr>
          </w:p>
          <w:p w14:paraId="7B1F3024" w14:textId="77777777" w:rsidR="00205F96" w:rsidRDefault="00205F96">
            <w:pPr>
              <w:pStyle w:val="TableParagraph"/>
              <w:rPr>
                <w:b/>
              </w:rPr>
            </w:pPr>
          </w:p>
          <w:p w14:paraId="7686C29F" w14:textId="77777777" w:rsidR="00205F96" w:rsidRDefault="00205F96">
            <w:pPr>
              <w:pStyle w:val="TableParagraph"/>
              <w:spacing w:before="3"/>
              <w:rPr>
                <w:b/>
                <w:sz w:val="19"/>
              </w:rPr>
            </w:pPr>
          </w:p>
          <w:p w14:paraId="2AE53D2F" w14:textId="7E9C27EC" w:rsidR="00205F96" w:rsidRDefault="007E5B5E">
            <w:pPr>
              <w:pStyle w:val="TableParagraph"/>
              <w:ind w:left="10"/>
              <w:jc w:val="center"/>
              <w:rPr>
                <w:sz w:val="20"/>
              </w:rPr>
            </w:pPr>
            <w:r>
              <w:rPr>
                <w:w w:val="99"/>
                <w:sz w:val="20"/>
              </w:rPr>
              <w:t>1</w:t>
            </w:r>
          </w:p>
        </w:tc>
        <w:tc>
          <w:tcPr>
            <w:tcW w:w="1491" w:type="dxa"/>
          </w:tcPr>
          <w:p w14:paraId="3768EB72" w14:textId="77777777" w:rsidR="00205F96" w:rsidRDefault="00205F96">
            <w:pPr>
              <w:pStyle w:val="TableParagraph"/>
              <w:rPr>
                <w:b/>
              </w:rPr>
            </w:pPr>
          </w:p>
          <w:p w14:paraId="4F1D572B" w14:textId="77777777" w:rsidR="00205F96" w:rsidRDefault="00205F96">
            <w:pPr>
              <w:pStyle w:val="TableParagraph"/>
              <w:rPr>
                <w:b/>
              </w:rPr>
            </w:pPr>
          </w:p>
          <w:p w14:paraId="33A5F5E5" w14:textId="77777777" w:rsidR="00205F96" w:rsidRDefault="00205F96">
            <w:pPr>
              <w:pStyle w:val="TableParagraph"/>
              <w:rPr>
                <w:b/>
              </w:rPr>
            </w:pPr>
          </w:p>
          <w:p w14:paraId="00D733E7" w14:textId="77777777" w:rsidR="00205F96" w:rsidRDefault="00205F96">
            <w:pPr>
              <w:pStyle w:val="TableParagraph"/>
              <w:rPr>
                <w:b/>
              </w:rPr>
            </w:pPr>
          </w:p>
          <w:p w14:paraId="5AEED2FF" w14:textId="77777777" w:rsidR="00205F96" w:rsidRDefault="00205F96">
            <w:pPr>
              <w:pStyle w:val="TableParagraph"/>
              <w:spacing w:before="3"/>
              <w:rPr>
                <w:b/>
                <w:sz w:val="19"/>
              </w:rPr>
            </w:pPr>
          </w:p>
          <w:p w14:paraId="172175AE" w14:textId="126CFDC4" w:rsidR="00205F96" w:rsidRDefault="006123BE">
            <w:pPr>
              <w:pStyle w:val="TableParagraph"/>
              <w:ind w:left="108" w:right="101"/>
              <w:jc w:val="center"/>
              <w:rPr>
                <w:sz w:val="20"/>
              </w:rPr>
            </w:pPr>
            <w:r>
              <w:rPr>
                <w:sz w:val="20"/>
              </w:rPr>
              <w:t>18</w:t>
            </w:r>
            <w:r w:rsidR="007523CE">
              <w:rPr>
                <w:sz w:val="20"/>
              </w:rPr>
              <w:t>/1</w:t>
            </w:r>
            <w:r>
              <w:rPr>
                <w:sz w:val="20"/>
              </w:rPr>
              <w:t>2</w:t>
            </w:r>
            <w:r w:rsidR="007523CE">
              <w:rPr>
                <w:sz w:val="20"/>
              </w:rPr>
              <w:t>/2020</w:t>
            </w:r>
          </w:p>
        </w:tc>
        <w:tc>
          <w:tcPr>
            <w:tcW w:w="5106" w:type="dxa"/>
          </w:tcPr>
          <w:p w14:paraId="79AC4882" w14:textId="77777777" w:rsidR="00205F96" w:rsidRDefault="007523CE">
            <w:pPr>
              <w:pStyle w:val="TableParagraph"/>
              <w:numPr>
                <w:ilvl w:val="0"/>
                <w:numId w:val="2"/>
              </w:numPr>
              <w:tabs>
                <w:tab w:val="left" w:pos="284"/>
              </w:tabs>
              <w:ind w:hanging="143"/>
              <w:rPr>
                <w:sz w:val="20"/>
              </w:rPr>
            </w:pPr>
            <w:r>
              <w:rPr>
                <w:sz w:val="20"/>
              </w:rPr>
              <w:t>Se replantean los objetivos específicos del</w:t>
            </w:r>
            <w:r>
              <w:rPr>
                <w:spacing w:val="-8"/>
                <w:sz w:val="20"/>
              </w:rPr>
              <w:t xml:space="preserve"> </w:t>
            </w:r>
            <w:r>
              <w:rPr>
                <w:sz w:val="20"/>
              </w:rPr>
              <w:t>Manual.</w:t>
            </w:r>
          </w:p>
          <w:p w14:paraId="61669B2F" w14:textId="552E0B56" w:rsidR="00205F96" w:rsidRDefault="007523CE">
            <w:pPr>
              <w:pStyle w:val="TableParagraph"/>
              <w:numPr>
                <w:ilvl w:val="0"/>
                <w:numId w:val="2"/>
              </w:numPr>
              <w:tabs>
                <w:tab w:val="left" w:pos="284"/>
              </w:tabs>
              <w:spacing w:before="113" w:line="350" w:lineRule="auto"/>
              <w:ind w:right="104"/>
              <w:rPr>
                <w:sz w:val="20"/>
              </w:rPr>
            </w:pPr>
            <w:r>
              <w:rPr>
                <w:sz w:val="20"/>
              </w:rPr>
              <w:t xml:space="preserve">Se reformula </w:t>
            </w:r>
            <w:r w:rsidR="00840D87">
              <w:rPr>
                <w:sz w:val="20"/>
              </w:rPr>
              <w:t>el ítem</w:t>
            </w:r>
            <w:r>
              <w:rPr>
                <w:sz w:val="20"/>
              </w:rPr>
              <w:t xml:space="preserve"> de definiciones y clasificación a conceptos y</w:t>
            </w:r>
            <w:r>
              <w:rPr>
                <w:spacing w:val="-2"/>
                <w:sz w:val="20"/>
              </w:rPr>
              <w:t xml:space="preserve"> </w:t>
            </w:r>
            <w:r>
              <w:rPr>
                <w:sz w:val="20"/>
              </w:rPr>
              <w:t>definiciones.</w:t>
            </w:r>
          </w:p>
          <w:p w14:paraId="385C52EF" w14:textId="5267790E" w:rsidR="00205F96" w:rsidRDefault="00687710">
            <w:pPr>
              <w:pStyle w:val="TableParagraph"/>
              <w:numPr>
                <w:ilvl w:val="0"/>
                <w:numId w:val="2"/>
              </w:numPr>
              <w:tabs>
                <w:tab w:val="left" w:pos="284"/>
              </w:tabs>
              <w:spacing w:before="10" w:line="350" w:lineRule="auto"/>
              <w:ind w:right="105"/>
              <w:rPr>
                <w:sz w:val="20"/>
              </w:rPr>
            </w:pPr>
            <w:r>
              <w:rPr>
                <w:sz w:val="20"/>
              </w:rPr>
              <w:t>Se</w:t>
            </w:r>
            <w:r w:rsidR="007523CE">
              <w:rPr>
                <w:sz w:val="20"/>
              </w:rPr>
              <w:t xml:space="preserve"> reformula el ítem de Componentes de la administración del</w:t>
            </w:r>
            <w:r w:rsidR="007523CE">
              <w:rPr>
                <w:spacing w:val="-2"/>
                <w:sz w:val="20"/>
              </w:rPr>
              <w:t xml:space="preserve"> </w:t>
            </w:r>
            <w:r w:rsidR="007523CE">
              <w:rPr>
                <w:sz w:val="20"/>
              </w:rPr>
              <w:t>riesgo.</w:t>
            </w:r>
          </w:p>
          <w:p w14:paraId="48E67423" w14:textId="77777777" w:rsidR="00205F96" w:rsidRDefault="007523CE">
            <w:pPr>
              <w:pStyle w:val="TableParagraph"/>
              <w:numPr>
                <w:ilvl w:val="0"/>
                <w:numId w:val="2"/>
              </w:numPr>
              <w:tabs>
                <w:tab w:val="left" w:pos="284"/>
              </w:tabs>
              <w:spacing w:before="10" w:line="350" w:lineRule="auto"/>
              <w:ind w:right="106"/>
              <w:rPr>
                <w:sz w:val="20"/>
              </w:rPr>
            </w:pPr>
            <w:r>
              <w:rPr>
                <w:sz w:val="20"/>
              </w:rPr>
              <w:t>Se elimina el ítem de la política de administración del</w:t>
            </w:r>
            <w:r>
              <w:rPr>
                <w:spacing w:val="19"/>
                <w:sz w:val="20"/>
              </w:rPr>
              <w:t xml:space="preserve"> </w:t>
            </w:r>
            <w:r>
              <w:rPr>
                <w:sz w:val="20"/>
              </w:rPr>
              <w:t>riesgo</w:t>
            </w:r>
            <w:r>
              <w:rPr>
                <w:spacing w:val="20"/>
                <w:sz w:val="20"/>
              </w:rPr>
              <w:t xml:space="preserve"> </w:t>
            </w:r>
            <w:r>
              <w:rPr>
                <w:sz w:val="20"/>
              </w:rPr>
              <w:t>debido</w:t>
            </w:r>
            <w:r>
              <w:rPr>
                <w:spacing w:val="20"/>
                <w:sz w:val="20"/>
              </w:rPr>
              <w:t xml:space="preserve"> </w:t>
            </w:r>
            <w:r>
              <w:rPr>
                <w:sz w:val="20"/>
              </w:rPr>
              <w:t>a</w:t>
            </w:r>
            <w:r>
              <w:rPr>
                <w:spacing w:val="22"/>
                <w:sz w:val="20"/>
              </w:rPr>
              <w:t xml:space="preserve"> </w:t>
            </w:r>
            <w:r>
              <w:rPr>
                <w:sz w:val="20"/>
              </w:rPr>
              <w:t>que</w:t>
            </w:r>
            <w:r>
              <w:rPr>
                <w:spacing w:val="23"/>
                <w:sz w:val="20"/>
              </w:rPr>
              <w:t xml:space="preserve"> </w:t>
            </w:r>
            <w:r>
              <w:rPr>
                <w:sz w:val="20"/>
              </w:rPr>
              <w:t>los</w:t>
            </w:r>
            <w:r>
              <w:rPr>
                <w:spacing w:val="22"/>
                <w:sz w:val="20"/>
              </w:rPr>
              <w:t xml:space="preserve"> </w:t>
            </w:r>
            <w:r>
              <w:rPr>
                <w:sz w:val="20"/>
              </w:rPr>
              <w:t>lineamientos</w:t>
            </w:r>
            <w:r>
              <w:rPr>
                <w:spacing w:val="20"/>
                <w:sz w:val="20"/>
              </w:rPr>
              <w:t xml:space="preserve"> </w:t>
            </w:r>
            <w:r>
              <w:rPr>
                <w:sz w:val="20"/>
              </w:rPr>
              <w:t>se</w:t>
            </w:r>
            <w:r>
              <w:rPr>
                <w:spacing w:val="21"/>
                <w:sz w:val="20"/>
              </w:rPr>
              <w:t xml:space="preserve"> </w:t>
            </w:r>
            <w:r>
              <w:rPr>
                <w:sz w:val="20"/>
              </w:rPr>
              <w:t>incluirá</w:t>
            </w:r>
          </w:p>
          <w:p w14:paraId="4C025056" w14:textId="77777777" w:rsidR="00205F96" w:rsidRDefault="007523CE">
            <w:pPr>
              <w:pStyle w:val="TableParagraph"/>
              <w:spacing w:before="8"/>
              <w:ind w:left="283"/>
              <w:rPr>
                <w:sz w:val="20"/>
              </w:rPr>
            </w:pPr>
            <w:r>
              <w:rPr>
                <w:sz w:val="20"/>
              </w:rPr>
              <w:t>en un único</w:t>
            </w:r>
            <w:r>
              <w:rPr>
                <w:spacing w:val="-8"/>
                <w:sz w:val="20"/>
              </w:rPr>
              <w:t xml:space="preserve"> </w:t>
            </w:r>
            <w:r>
              <w:rPr>
                <w:sz w:val="20"/>
              </w:rPr>
              <w:t>documento.</w:t>
            </w:r>
          </w:p>
        </w:tc>
        <w:tc>
          <w:tcPr>
            <w:tcW w:w="1558" w:type="dxa"/>
          </w:tcPr>
          <w:p w14:paraId="0FD0C31E" w14:textId="77777777" w:rsidR="00205F96" w:rsidRDefault="00205F96">
            <w:pPr>
              <w:pStyle w:val="TableParagraph"/>
              <w:rPr>
                <w:b/>
              </w:rPr>
            </w:pPr>
          </w:p>
          <w:p w14:paraId="56DA2180" w14:textId="77777777" w:rsidR="00205F96" w:rsidRDefault="00205F96">
            <w:pPr>
              <w:pStyle w:val="TableParagraph"/>
              <w:rPr>
                <w:b/>
              </w:rPr>
            </w:pPr>
          </w:p>
          <w:p w14:paraId="09440FE8" w14:textId="77777777" w:rsidR="00205F96" w:rsidRDefault="00205F96">
            <w:pPr>
              <w:pStyle w:val="TableParagraph"/>
              <w:spacing w:before="2"/>
              <w:rPr>
                <w:b/>
                <w:sz w:val="18"/>
              </w:rPr>
            </w:pPr>
          </w:p>
          <w:p w14:paraId="1322FA0C" w14:textId="77777777" w:rsidR="00205F96" w:rsidRDefault="007523CE">
            <w:pPr>
              <w:pStyle w:val="TableParagraph"/>
              <w:spacing w:line="360" w:lineRule="auto"/>
              <w:ind w:left="105" w:right="96"/>
              <w:jc w:val="both"/>
              <w:rPr>
                <w:sz w:val="20"/>
              </w:rPr>
            </w:pPr>
            <w:r>
              <w:rPr>
                <w:sz w:val="20"/>
              </w:rPr>
              <w:t>Jefe oficina de Planeación y Sistemas</w:t>
            </w:r>
          </w:p>
          <w:p w14:paraId="3FDF4BC4" w14:textId="22A77ECB" w:rsidR="00205F96" w:rsidRDefault="00205F96">
            <w:pPr>
              <w:pStyle w:val="TableParagraph"/>
              <w:spacing w:line="229" w:lineRule="exact"/>
              <w:ind w:left="105"/>
              <w:jc w:val="both"/>
              <w:rPr>
                <w:sz w:val="20"/>
              </w:rPr>
            </w:pPr>
          </w:p>
        </w:tc>
      </w:tr>
    </w:tbl>
    <w:p w14:paraId="33F94AC1" w14:textId="77777777" w:rsidR="007523CE" w:rsidRDefault="007523CE"/>
    <w:sectPr w:rsidR="007523CE" w:rsidSect="00205F96">
      <w:pgSz w:w="12250" w:h="15850"/>
      <w:pgMar w:top="1980" w:right="1040" w:bottom="280" w:left="11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6934A" w14:textId="77777777" w:rsidR="004651CB" w:rsidRDefault="004651CB" w:rsidP="00205F96">
      <w:r>
        <w:separator/>
      </w:r>
    </w:p>
  </w:endnote>
  <w:endnote w:type="continuationSeparator" w:id="0">
    <w:p w14:paraId="16876836" w14:textId="77777777" w:rsidR="004651CB" w:rsidRDefault="004651CB" w:rsidP="0020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8EF6D" w14:textId="77777777" w:rsidR="004651CB" w:rsidRDefault="004651CB" w:rsidP="00205F96">
      <w:r>
        <w:separator/>
      </w:r>
    </w:p>
  </w:footnote>
  <w:footnote w:type="continuationSeparator" w:id="0">
    <w:p w14:paraId="0E297461" w14:textId="77777777" w:rsidR="004651CB" w:rsidRDefault="004651CB" w:rsidP="0020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BE599" w14:textId="5AC3170B" w:rsidR="005B5296" w:rsidRDefault="005B5296">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160588EB" wp14:editId="025039B9">
              <wp:simplePos x="0" y="0"/>
              <wp:positionH relativeFrom="page">
                <wp:posOffset>897890</wp:posOffset>
              </wp:positionH>
              <wp:positionV relativeFrom="page">
                <wp:posOffset>449580</wp:posOffset>
              </wp:positionV>
              <wp:extent cx="6149340" cy="823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4696"/>
                            <w:gridCol w:w="2243"/>
                          </w:tblGrid>
                          <w:tr w:rsidR="005B5296" w14:paraId="00F44A56" w14:textId="77777777">
                            <w:trPr>
                              <w:trHeight w:val="306"/>
                            </w:trPr>
                            <w:tc>
                              <w:tcPr>
                                <w:tcW w:w="2732" w:type="dxa"/>
                                <w:vMerge w:val="restart"/>
                              </w:tcPr>
                              <w:p w14:paraId="6D6C9C53" w14:textId="77777777" w:rsidR="005B5296" w:rsidRDefault="005B5296">
                                <w:pPr>
                                  <w:pStyle w:val="TableParagraph"/>
                                  <w:rPr>
                                    <w:rFonts w:ascii="Times New Roman"/>
                                  </w:rPr>
                                </w:pPr>
                              </w:p>
                            </w:tc>
                            <w:tc>
                              <w:tcPr>
                                <w:tcW w:w="4696" w:type="dxa"/>
                                <w:vMerge w:val="restart"/>
                              </w:tcPr>
                              <w:p w14:paraId="7AB61A41" w14:textId="77777777" w:rsidR="005B5296" w:rsidRDefault="005B5296">
                                <w:pPr>
                                  <w:pStyle w:val="TableParagraph"/>
                                  <w:spacing w:before="457"/>
                                  <w:ind w:left="829"/>
                                  <w:rPr>
                                    <w:b/>
                                    <w:sz w:val="28"/>
                                  </w:rPr>
                                </w:pPr>
                                <w:r>
                                  <w:rPr>
                                    <w:b/>
                                    <w:sz w:val="28"/>
                                  </w:rPr>
                                  <w:t>MANUAL DE RIESGOS</w:t>
                                </w:r>
                              </w:p>
                            </w:tc>
                            <w:tc>
                              <w:tcPr>
                                <w:tcW w:w="2243" w:type="dxa"/>
                              </w:tcPr>
                              <w:p w14:paraId="371A246D" w14:textId="77777777" w:rsidR="005B5296" w:rsidRDefault="005B5296">
                                <w:pPr>
                                  <w:pStyle w:val="TableParagraph"/>
                                  <w:spacing w:before="58"/>
                                  <w:ind w:left="106"/>
                                  <w:rPr>
                                    <w:sz w:val="16"/>
                                  </w:rPr>
                                </w:pPr>
                                <w:r>
                                  <w:rPr>
                                    <w:sz w:val="16"/>
                                  </w:rPr>
                                  <w:t>Código: MPRI.01.01.01</w:t>
                                </w:r>
                              </w:p>
                            </w:tc>
                          </w:tr>
                          <w:tr w:rsidR="005B5296" w14:paraId="38669F4C" w14:textId="77777777">
                            <w:trPr>
                              <w:trHeight w:val="304"/>
                            </w:trPr>
                            <w:tc>
                              <w:tcPr>
                                <w:tcW w:w="2732" w:type="dxa"/>
                                <w:vMerge/>
                                <w:tcBorders>
                                  <w:top w:val="nil"/>
                                </w:tcBorders>
                              </w:tcPr>
                              <w:p w14:paraId="36D46576" w14:textId="77777777" w:rsidR="005B5296" w:rsidRDefault="005B5296">
                                <w:pPr>
                                  <w:rPr>
                                    <w:sz w:val="2"/>
                                    <w:szCs w:val="2"/>
                                  </w:rPr>
                                </w:pPr>
                              </w:p>
                            </w:tc>
                            <w:tc>
                              <w:tcPr>
                                <w:tcW w:w="4696" w:type="dxa"/>
                                <w:vMerge/>
                                <w:tcBorders>
                                  <w:top w:val="nil"/>
                                </w:tcBorders>
                              </w:tcPr>
                              <w:p w14:paraId="0D453DC2" w14:textId="77777777" w:rsidR="005B5296" w:rsidRDefault="005B5296">
                                <w:pPr>
                                  <w:rPr>
                                    <w:sz w:val="2"/>
                                    <w:szCs w:val="2"/>
                                  </w:rPr>
                                </w:pPr>
                              </w:p>
                            </w:tc>
                            <w:tc>
                              <w:tcPr>
                                <w:tcW w:w="2243" w:type="dxa"/>
                              </w:tcPr>
                              <w:p w14:paraId="345EEAE8" w14:textId="77777777" w:rsidR="005B5296" w:rsidRDefault="005B5296">
                                <w:pPr>
                                  <w:pStyle w:val="TableParagraph"/>
                                  <w:spacing w:before="56"/>
                                  <w:ind w:left="106"/>
                                  <w:rPr>
                                    <w:sz w:val="16"/>
                                  </w:rPr>
                                </w:pPr>
                                <w:r>
                                  <w:rPr>
                                    <w:sz w:val="16"/>
                                  </w:rPr>
                                  <w:t>Versión:</w:t>
                                </w:r>
                              </w:p>
                            </w:tc>
                          </w:tr>
                          <w:tr w:rsidR="005B5296" w14:paraId="29003FF3" w14:textId="77777777">
                            <w:trPr>
                              <w:trHeight w:val="304"/>
                            </w:trPr>
                            <w:tc>
                              <w:tcPr>
                                <w:tcW w:w="2732" w:type="dxa"/>
                                <w:vMerge/>
                                <w:tcBorders>
                                  <w:top w:val="nil"/>
                                </w:tcBorders>
                              </w:tcPr>
                              <w:p w14:paraId="53F9F85B" w14:textId="77777777" w:rsidR="005B5296" w:rsidRDefault="005B5296">
                                <w:pPr>
                                  <w:rPr>
                                    <w:sz w:val="2"/>
                                    <w:szCs w:val="2"/>
                                  </w:rPr>
                                </w:pPr>
                              </w:p>
                            </w:tc>
                            <w:tc>
                              <w:tcPr>
                                <w:tcW w:w="4696" w:type="dxa"/>
                                <w:vMerge/>
                                <w:tcBorders>
                                  <w:top w:val="nil"/>
                                </w:tcBorders>
                              </w:tcPr>
                              <w:p w14:paraId="37B99B6B" w14:textId="77777777" w:rsidR="005B5296" w:rsidRDefault="005B5296">
                                <w:pPr>
                                  <w:rPr>
                                    <w:sz w:val="2"/>
                                    <w:szCs w:val="2"/>
                                  </w:rPr>
                                </w:pPr>
                              </w:p>
                            </w:tc>
                            <w:tc>
                              <w:tcPr>
                                <w:tcW w:w="2243" w:type="dxa"/>
                              </w:tcPr>
                              <w:p w14:paraId="668C21F9" w14:textId="77777777" w:rsidR="005B5296" w:rsidRDefault="005B5296">
                                <w:pPr>
                                  <w:pStyle w:val="TableParagraph"/>
                                  <w:spacing w:before="56"/>
                                  <w:ind w:left="106"/>
                                  <w:rPr>
                                    <w:sz w:val="16"/>
                                  </w:rPr>
                                </w:pPr>
                                <w:proofErr w:type="spellStart"/>
                                <w:r>
                                  <w:rPr>
                                    <w:sz w:val="16"/>
                                  </w:rPr>
                                  <w:t>Pág</w:t>
                                </w:r>
                                <w:proofErr w:type="spellEnd"/>
                                <w:r>
                                  <w:rPr>
                                    <w:sz w:val="16"/>
                                  </w:rPr>
                                  <w:t>: 2 de 25</w:t>
                                </w:r>
                              </w:p>
                            </w:tc>
                          </w:tr>
                          <w:tr w:rsidR="005B5296" w14:paraId="5D78C025" w14:textId="77777777">
                            <w:trPr>
                              <w:trHeight w:val="330"/>
                            </w:trPr>
                            <w:tc>
                              <w:tcPr>
                                <w:tcW w:w="2732" w:type="dxa"/>
                                <w:vMerge/>
                                <w:tcBorders>
                                  <w:top w:val="nil"/>
                                </w:tcBorders>
                              </w:tcPr>
                              <w:p w14:paraId="09A215BD" w14:textId="77777777" w:rsidR="005B5296" w:rsidRDefault="005B5296">
                                <w:pPr>
                                  <w:rPr>
                                    <w:sz w:val="2"/>
                                    <w:szCs w:val="2"/>
                                  </w:rPr>
                                </w:pPr>
                              </w:p>
                            </w:tc>
                            <w:tc>
                              <w:tcPr>
                                <w:tcW w:w="4696" w:type="dxa"/>
                                <w:vMerge/>
                                <w:tcBorders>
                                  <w:top w:val="nil"/>
                                </w:tcBorders>
                              </w:tcPr>
                              <w:p w14:paraId="2A289993" w14:textId="77777777" w:rsidR="005B5296" w:rsidRDefault="005B5296">
                                <w:pPr>
                                  <w:rPr>
                                    <w:sz w:val="2"/>
                                    <w:szCs w:val="2"/>
                                  </w:rPr>
                                </w:pPr>
                              </w:p>
                            </w:tc>
                            <w:tc>
                              <w:tcPr>
                                <w:tcW w:w="2243" w:type="dxa"/>
                              </w:tcPr>
                              <w:p w14:paraId="729872CB" w14:textId="77777777" w:rsidR="005B5296" w:rsidRDefault="005B5296">
                                <w:pPr>
                                  <w:pStyle w:val="TableParagraph"/>
                                  <w:spacing w:before="70"/>
                                  <w:ind w:left="106"/>
                                  <w:rPr>
                                    <w:sz w:val="16"/>
                                  </w:rPr>
                                </w:pPr>
                                <w:r>
                                  <w:rPr>
                                    <w:sz w:val="16"/>
                                  </w:rPr>
                                  <w:t>Fecha:</w:t>
                                </w:r>
                              </w:p>
                            </w:tc>
                          </w:tr>
                        </w:tbl>
                        <w:p w14:paraId="7C702294" w14:textId="77777777" w:rsidR="005B5296" w:rsidRDefault="005B5296">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588EB" id="_x0000_t202" coordsize="21600,21600" o:spt="202" path="m,l,21600r21600,l21600,xe">
              <v:stroke joinstyle="miter"/>
              <v:path gradientshapeok="t" o:connecttype="rect"/>
            </v:shapetype>
            <v:shape id="Text Box 1" o:spid="_x0000_s1030" type="#_x0000_t202" style="position:absolute;margin-left:70.7pt;margin-top:35.4pt;width:484.2pt;height:64.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4696"/>
                      <w:gridCol w:w="2243"/>
                    </w:tblGrid>
                    <w:tr w:rsidR="005B5296" w14:paraId="00F44A56" w14:textId="77777777">
                      <w:trPr>
                        <w:trHeight w:val="306"/>
                      </w:trPr>
                      <w:tc>
                        <w:tcPr>
                          <w:tcW w:w="2732" w:type="dxa"/>
                          <w:vMerge w:val="restart"/>
                        </w:tcPr>
                        <w:p w14:paraId="6D6C9C53" w14:textId="77777777" w:rsidR="005B5296" w:rsidRDefault="005B5296">
                          <w:pPr>
                            <w:pStyle w:val="TableParagraph"/>
                            <w:rPr>
                              <w:rFonts w:ascii="Times New Roman"/>
                            </w:rPr>
                          </w:pPr>
                        </w:p>
                      </w:tc>
                      <w:tc>
                        <w:tcPr>
                          <w:tcW w:w="4696" w:type="dxa"/>
                          <w:vMerge w:val="restart"/>
                        </w:tcPr>
                        <w:p w14:paraId="7AB61A41" w14:textId="77777777" w:rsidR="005B5296" w:rsidRDefault="005B5296">
                          <w:pPr>
                            <w:pStyle w:val="TableParagraph"/>
                            <w:spacing w:before="457"/>
                            <w:ind w:left="829"/>
                            <w:rPr>
                              <w:b/>
                              <w:sz w:val="28"/>
                            </w:rPr>
                          </w:pPr>
                          <w:r>
                            <w:rPr>
                              <w:b/>
                              <w:sz w:val="28"/>
                            </w:rPr>
                            <w:t>MANUAL DE RIESGOS</w:t>
                          </w:r>
                        </w:p>
                      </w:tc>
                      <w:tc>
                        <w:tcPr>
                          <w:tcW w:w="2243" w:type="dxa"/>
                        </w:tcPr>
                        <w:p w14:paraId="371A246D" w14:textId="77777777" w:rsidR="005B5296" w:rsidRDefault="005B5296">
                          <w:pPr>
                            <w:pStyle w:val="TableParagraph"/>
                            <w:spacing w:before="58"/>
                            <w:ind w:left="106"/>
                            <w:rPr>
                              <w:sz w:val="16"/>
                            </w:rPr>
                          </w:pPr>
                          <w:r>
                            <w:rPr>
                              <w:sz w:val="16"/>
                            </w:rPr>
                            <w:t>Código: MPRI.01.01.01</w:t>
                          </w:r>
                        </w:p>
                      </w:tc>
                    </w:tr>
                    <w:tr w:rsidR="005B5296" w14:paraId="38669F4C" w14:textId="77777777">
                      <w:trPr>
                        <w:trHeight w:val="304"/>
                      </w:trPr>
                      <w:tc>
                        <w:tcPr>
                          <w:tcW w:w="2732" w:type="dxa"/>
                          <w:vMerge/>
                          <w:tcBorders>
                            <w:top w:val="nil"/>
                          </w:tcBorders>
                        </w:tcPr>
                        <w:p w14:paraId="36D46576" w14:textId="77777777" w:rsidR="005B5296" w:rsidRDefault="005B5296">
                          <w:pPr>
                            <w:rPr>
                              <w:sz w:val="2"/>
                              <w:szCs w:val="2"/>
                            </w:rPr>
                          </w:pPr>
                        </w:p>
                      </w:tc>
                      <w:tc>
                        <w:tcPr>
                          <w:tcW w:w="4696" w:type="dxa"/>
                          <w:vMerge/>
                          <w:tcBorders>
                            <w:top w:val="nil"/>
                          </w:tcBorders>
                        </w:tcPr>
                        <w:p w14:paraId="0D453DC2" w14:textId="77777777" w:rsidR="005B5296" w:rsidRDefault="005B5296">
                          <w:pPr>
                            <w:rPr>
                              <w:sz w:val="2"/>
                              <w:szCs w:val="2"/>
                            </w:rPr>
                          </w:pPr>
                        </w:p>
                      </w:tc>
                      <w:tc>
                        <w:tcPr>
                          <w:tcW w:w="2243" w:type="dxa"/>
                        </w:tcPr>
                        <w:p w14:paraId="345EEAE8" w14:textId="77777777" w:rsidR="005B5296" w:rsidRDefault="005B5296">
                          <w:pPr>
                            <w:pStyle w:val="TableParagraph"/>
                            <w:spacing w:before="56"/>
                            <w:ind w:left="106"/>
                            <w:rPr>
                              <w:sz w:val="16"/>
                            </w:rPr>
                          </w:pPr>
                          <w:r>
                            <w:rPr>
                              <w:sz w:val="16"/>
                            </w:rPr>
                            <w:t>Versión:</w:t>
                          </w:r>
                        </w:p>
                      </w:tc>
                    </w:tr>
                    <w:tr w:rsidR="005B5296" w14:paraId="29003FF3" w14:textId="77777777">
                      <w:trPr>
                        <w:trHeight w:val="304"/>
                      </w:trPr>
                      <w:tc>
                        <w:tcPr>
                          <w:tcW w:w="2732" w:type="dxa"/>
                          <w:vMerge/>
                          <w:tcBorders>
                            <w:top w:val="nil"/>
                          </w:tcBorders>
                        </w:tcPr>
                        <w:p w14:paraId="53F9F85B" w14:textId="77777777" w:rsidR="005B5296" w:rsidRDefault="005B5296">
                          <w:pPr>
                            <w:rPr>
                              <w:sz w:val="2"/>
                              <w:szCs w:val="2"/>
                            </w:rPr>
                          </w:pPr>
                        </w:p>
                      </w:tc>
                      <w:tc>
                        <w:tcPr>
                          <w:tcW w:w="4696" w:type="dxa"/>
                          <w:vMerge/>
                          <w:tcBorders>
                            <w:top w:val="nil"/>
                          </w:tcBorders>
                        </w:tcPr>
                        <w:p w14:paraId="37B99B6B" w14:textId="77777777" w:rsidR="005B5296" w:rsidRDefault="005B5296">
                          <w:pPr>
                            <w:rPr>
                              <w:sz w:val="2"/>
                              <w:szCs w:val="2"/>
                            </w:rPr>
                          </w:pPr>
                        </w:p>
                      </w:tc>
                      <w:tc>
                        <w:tcPr>
                          <w:tcW w:w="2243" w:type="dxa"/>
                        </w:tcPr>
                        <w:p w14:paraId="668C21F9" w14:textId="77777777" w:rsidR="005B5296" w:rsidRDefault="005B5296">
                          <w:pPr>
                            <w:pStyle w:val="TableParagraph"/>
                            <w:spacing w:before="56"/>
                            <w:ind w:left="106"/>
                            <w:rPr>
                              <w:sz w:val="16"/>
                            </w:rPr>
                          </w:pPr>
                          <w:proofErr w:type="spellStart"/>
                          <w:r>
                            <w:rPr>
                              <w:sz w:val="16"/>
                            </w:rPr>
                            <w:t>Pág</w:t>
                          </w:r>
                          <w:proofErr w:type="spellEnd"/>
                          <w:r>
                            <w:rPr>
                              <w:sz w:val="16"/>
                            </w:rPr>
                            <w:t>: 2 de 25</w:t>
                          </w:r>
                        </w:p>
                      </w:tc>
                    </w:tr>
                    <w:tr w:rsidR="005B5296" w14:paraId="5D78C025" w14:textId="77777777">
                      <w:trPr>
                        <w:trHeight w:val="330"/>
                      </w:trPr>
                      <w:tc>
                        <w:tcPr>
                          <w:tcW w:w="2732" w:type="dxa"/>
                          <w:vMerge/>
                          <w:tcBorders>
                            <w:top w:val="nil"/>
                          </w:tcBorders>
                        </w:tcPr>
                        <w:p w14:paraId="09A215BD" w14:textId="77777777" w:rsidR="005B5296" w:rsidRDefault="005B5296">
                          <w:pPr>
                            <w:rPr>
                              <w:sz w:val="2"/>
                              <w:szCs w:val="2"/>
                            </w:rPr>
                          </w:pPr>
                        </w:p>
                      </w:tc>
                      <w:tc>
                        <w:tcPr>
                          <w:tcW w:w="4696" w:type="dxa"/>
                          <w:vMerge/>
                          <w:tcBorders>
                            <w:top w:val="nil"/>
                          </w:tcBorders>
                        </w:tcPr>
                        <w:p w14:paraId="2A289993" w14:textId="77777777" w:rsidR="005B5296" w:rsidRDefault="005B5296">
                          <w:pPr>
                            <w:rPr>
                              <w:sz w:val="2"/>
                              <w:szCs w:val="2"/>
                            </w:rPr>
                          </w:pPr>
                        </w:p>
                      </w:tc>
                      <w:tc>
                        <w:tcPr>
                          <w:tcW w:w="2243" w:type="dxa"/>
                        </w:tcPr>
                        <w:p w14:paraId="729872CB" w14:textId="77777777" w:rsidR="005B5296" w:rsidRDefault="005B5296">
                          <w:pPr>
                            <w:pStyle w:val="TableParagraph"/>
                            <w:spacing w:before="70"/>
                            <w:ind w:left="106"/>
                            <w:rPr>
                              <w:sz w:val="16"/>
                            </w:rPr>
                          </w:pPr>
                          <w:r>
                            <w:rPr>
                              <w:sz w:val="16"/>
                            </w:rPr>
                            <w:t>Fecha:</w:t>
                          </w:r>
                        </w:p>
                      </w:tc>
                    </w:tr>
                  </w:tbl>
                  <w:p w14:paraId="7C702294" w14:textId="77777777" w:rsidR="005B5296" w:rsidRDefault="005B5296">
                    <w:pPr>
                      <w:pStyle w:val="Textoindependiente"/>
                    </w:pPr>
                  </w:p>
                </w:txbxContent>
              </v:textbox>
              <w10:wrap anchorx="page" anchory="page"/>
            </v:shape>
          </w:pict>
        </mc:Fallback>
      </mc:AlternateContent>
    </w:r>
    <w:r>
      <w:rPr>
        <w:noProof/>
        <w:lang w:val="es-CO" w:eastAsia="es-CO"/>
      </w:rPr>
      <w:drawing>
        <wp:anchor distT="0" distB="0" distL="0" distR="0" simplePos="0" relativeHeight="486827008" behindDoc="1" locked="0" layoutInCell="1" allowOverlap="1" wp14:anchorId="6D625205" wp14:editId="6FF181ED">
          <wp:simplePos x="0" y="0"/>
          <wp:positionH relativeFrom="page">
            <wp:posOffset>1033780</wp:posOffset>
          </wp:positionH>
          <wp:positionV relativeFrom="page">
            <wp:posOffset>469172</wp:posOffset>
          </wp:positionV>
          <wp:extent cx="1476375" cy="73034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476375" cy="7303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0DEE"/>
    <w:multiLevelType w:val="hybridMultilevel"/>
    <w:tmpl w:val="185E10FE"/>
    <w:lvl w:ilvl="0" w:tplc="2460BC48">
      <w:numFmt w:val="bullet"/>
      <w:lvlText w:val=""/>
      <w:lvlJc w:val="left"/>
      <w:pPr>
        <w:ind w:left="1242" w:hanging="360"/>
      </w:pPr>
      <w:rPr>
        <w:rFonts w:hint="default"/>
        <w:w w:val="100"/>
        <w:lang w:val="es-ES" w:eastAsia="en-US" w:bidi="ar-SA"/>
      </w:rPr>
    </w:lvl>
    <w:lvl w:ilvl="1" w:tplc="920ED176">
      <w:numFmt w:val="bullet"/>
      <w:lvlText w:val="•"/>
      <w:lvlJc w:val="left"/>
      <w:pPr>
        <w:ind w:left="2118" w:hanging="360"/>
      </w:pPr>
      <w:rPr>
        <w:rFonts w:hint="default"/>
        <w:lang w:val="es-ES" w:eastAsia="en-US" w:bidi="ar-SA"/>
      </w:rPr>
    </w:lvl>
    <w:lvl w:ilvl="2" w:tplc="311AFDA0">
      <w:numFmt w:val="bullet"/>
      <w:lvlText w:val="•"/>
      <w:lvlJc w:val="left"/>
      <w:pPr>
        <w:ind w:left="2996" w:hanging="360"/>
      </w:pPr>
      <w:rPr>
        <w:rFonts w:hint="default"/>
        <w:lang w:val="es-ES" w:eastAsia="en-US" w:bidi="ar-SA"/>
      </w:rPr>
    </w:lvl>
    <w:lvl w:ilvl="3" w:tplc="A4BE8EFE">
      <w:numFmt w:val="bullet"/>
      <w:lvlText w:val="•"/>
      <w:lvlJc w:val="left"/>
      <w:pPr>
        <w:ind w:left="3874" w:hanging="360"/>
      </w:pPr>
      <w:rPr>
        <w:rFonts w:hint="default"/>
        <w:lang w:val="es-ES" w:eastAsia="en-US" w:bidi="ar-SA"/>
      </w:rPr>
    </w:lvl>
    <w:lvl w:ilvl="4" w:tplc="25C69206">
      <w:numFmt w:val="bullet"/>
      <w:lvlText w:val="•"/>
      <w:lvlJc w:val="left"/>
      <w:pPr>
        <w:ind w:left="4752" w:hanging="360"/>
      </w:pPr>
      <w:rPr>
        <w:rFonts w:hint="default"/>
        <w:lang w:val="es-ES" w:eastAsia="en-US" w:bidi="ar-SA"/>
      </w:rPr>
    </w:lvl>
    <w:lvl w:ilvl="5" w:tplc="7A44F420">
      <w:numFmt w:val="bullet"/>
      <w:lvlText w:val="•"/>
      <w:lvlJc w:val="left"/>
      <w:pPr>
        <w:ind w:left="5631" w:hanging="360"/>
      </w:pPr>
      <w:rPr>
        <w:rFonts w:hint="default"/>
        <w:lang w:val="es-ES" w:eastAsia="en-US" w:bidi="ar-SA"/>
      </w:rPr>
    </w:lvl>
    <w:lvl w:ilvl="6" w:tplc="0212CD10">
      <w:numFmt w:val="bullet"/>
      <w:lvlText w:val="•"/>
      <w:lvlJc w:val="left"/>
      <w:pPr>
        <w:ind w:left="6509" w:hanging="360"/>
      </w:pPr>
      <w:rPr>
        <w:rFonts w:hint="default"/>
        <w:lang w:val="es-ES" w:eastAsia="en-US" w:bidi="ar-SA"/>
      </w:rPr>
    </w:lvl>
    <w:lvl w:ilvl="7" w:tplc="897A8390">
      <w:numFmt w:val="bullet"/>
      <w:lvlText w:val="•"/>
      <w:lvlJc w:val="left"/>
      <w:pPr>
        <w:ind w:left="7387" w:hanging="360"/>
      </w:pPr>
      <w:rPr>
        <w:rFonts w:hint="default"/>
        <w:lang w:val="es-ES" w:eastAsia="en-US" w:bidi="ar-SA"/>
      </w:rPr>
    </w:lvl>
    <w:lvl w:ilvl="8" w:tplc="AD54FAA6">
      <w:numFmt w:val="bullet"/>
      <w:lvlText w:val="•"/>
      <w:lvlJc w:val="left"/>
      <w:pPr>
        <w:ind w:left="8265" w:hanging="360"/>
      </w:pPr>
      <w:rPr>
        <w:rFonts w:hint="default"/>
        <w:lang w:val="es-ES" w:eastAsia="en-US" w:bidi="ar-SA"/>
      </w:rPr>
    </w:lvl>
  </w:abstractNum>
  <w:abstractNum w:abstractNumId="1" w15:restartNumberingAfterBreak="0">
    <w:nsid w:val="251A12AB"/>
    <w:multiLevelType w:val="hybridMultilevel"/>
    <w:tmpl w:val="D29C5A5C"/>
    <w:lvl w:ilvl="0" w:tplc="EE9678FE">
      <w:numFmt w:val="bullet"/>
      <w:lvlText w:val=""/>
      <w:lvlJc w:val="left"/>
      <w:pPr>
        <w:ind w:left="1242" w:hanging="360"/>
      </w:pPr>
      <w:rPr>
        <w:rFonts w:hint="default"/>
        <w:w w:val="100"/>
        <w:lang w:val="es-ES" w:eastAsia="en-US" w:bidi="ar-SA"/>
      </w:rPr>
    </w:lvl>
    <w:lvl w:ilvl="1" w:tplc="051A3312">
      <w:numFmt w:val="bullet"/>
      <w:lvlText w:val="•"/>
      <w:lvlJc w:val="left"/>
      <w:pPr>
        <w:ind w:left="2118" w:hanging="360"/>
      </w:pPr>
      <w:rPr>
        <w:rFonts w:hint="default"/>
        <w:lang w:val="es-ES" w:eastAsia="en-US" w:bidi="ar-SA"/>
      </w:rPr>
    </w:lvl>
    <w:lvl w:ilvl="2" w:tplc="BDB20C0C">
      <w:numFmt w:val="bullet"/>
      <w:lvlText w:val="•"/>
      <w:lvlJc w:val="left"/>
      <w:pPr>
        <w:ind w:left="2996" w:hanging="360"/>
      </w:pPr>
      <w:rPr>
        <w:rFonts w:hint="default"/>
        <w:lang w:val="es-ES" w:eastAsia="en-US" w:bidi="ar-SA"/>
      </w:rPr>
    </w:lvl>
    <w:lvl w:ilvl="3" w:tplc="A3544E12">
      <w:numFmt w:val="bullet"/>
      <w:lvlText w:val="•"/>
      <w:lvlJc w:val="left"/>
      <w:pPr>
        <w:ind w:left="3874" w:hanging="360"/>
      </w:pPr>
      <w:rPr>
        <w:rFonts w:hint="default"/>
        <w:lang w:val="es-ES" w:eastAsia="en-US" w:bidi="ar-SA"/>
      </w:rPr>
    </w:lvl>
    <w:lvl w:ilvl="4" w:tplc="719868C6">
      <w:numFmt w:val="bullet"/>
      <w:lvlText w:val="•"/>
      <w:lvlJc w:val="left"/>
      <w:pPr>
        <w:ind w:left="4752" w:hanging="360"/>
      </w:pPr>
      <w:rPr>
        <w:rFonts w:hint="default"/>
        <w:lang w:val="es-ES" w:eastAsia="en-US" w:bidi="ar-SA"/>
      </w:rPr>
    </w:lvl>
    <w:lvl w:ilvl="5" w:tplc="DD8CE6EE">
      <w:numFmt w:val="bullet"/>
      <w:lvlText w:val="•"/>
      <w:lvlJc w:val="left"/>
      <w:pPr>
        <w:ind w:left="5631" w:hanging="360"/>
      </w:pPr>
      <w:rPr>
        <w:rFonts w:hint="default"/>
        <w:lang w:val="es-ES" w:eastAsia="en-US" w:bidi="ar-SA"/>
      </w:rPr>
    </w:lvl>
    <w:lvl w:ilvl="6" w:tplc="FA703348">
      <w:numFmt w:val="bullet"/>
      <w:lvlText w:val="•"/>
      <w:lvlJc w:val="left"/>
      <w:pPr>
        <w:ind w:left="6509" w:hanging="360"/>
      </w:pPr>
      <w:rPr>
        <w:rFonts w:hint="default"/>
        <w:lang w:val="es-ES" w:eastAsia="en-US" w:bidi="ar-SA"/>
      </w:rPr>
    </w:lvl>
    <w:lvl w:ilvl="7" w:tplc="BB38C872">
      <w:numFmt w:val="bullet"/>
      <w:lvlText w:val="•"/>
      <w:lvlJc w:val="left"/>
      <w:pPr>
        <w:ind w:left="7387" w:hanging="360"/>
      </w:pPr>
      <w:rPr>
        <w:rFonts w:hint="default"/>
        <w:lang w:val="es-ES" w:eastAsia="en-US" w:bidi="ar-SA"/>
      </w:rPr>
    </w:lvl>
    <w:lvl w:ilvl="8" w:tplc="47F6FE10">
      <w:numFmt w:val="bullet"/>
      <w:lvlText w:val="•"/>
      <w:lvlJc w:val="left"/>
      <w:pPr>
        <w:ind w:left="8265" w:hanging="360"/>
      </w:pPr>
      <w:rPr>
        <w:rFonts w:hint="default"/>
        <w:lang w:val="es-ES" w:eastAsia="en-US" w:bidi="ar-SA"/>
      </w:rPr>
    </w:lvl>
  </w:abstractNum>
  <w:abstractNum w:abstractNumId="2" w15:restartNumberingAfterBreak="0">
    <w:nsid w:val="36616A97"/>
    <w:multiLevelType w:val="hybridMultilevel"/>
    <w:tmpl w:val="E8B85962"/>
    <w:lvl w:ilvl="0" w:tplc="696491B2">
      <w:numFmt w:val="bullet"/>
      <w:lvlText w:val=""/>
      <w:lvlJc w:val="left"/>
      <w:pPr>
        <w:ind w:left="1165" w:hanging="360"/>
      </w:pPr>
      <w:rPr>
        <w:rFonts w:ascii="Symbol" w:eastAsia="Symbol" w:hAnsi="Symbol" w:cs="Symbol" w:hint="default"/>
        <w:color w:val="5B9BD4"/>
        <w:w w:val="100"/>
        <w:sz w:val="24"/>
        <w:szCs w:val="24"/>
        <w:lang w:val="es-ES" w:eastAsia="en-US" w:bidi="ar-SA"/>
      </w:rPr>
    </w:lvl>
    <w:lvl w:ilvl="1" w:tplc="EFF887A0">
      <w:numFmt w:val="bullet"/>
      <w:lvlText w:val=""/>
      <w:lvlJc w:val="left"/>
      <w:pPr>
        <w:ind w:left="1258" w:hanging="360"/>
      </w:pPr>
      <w:rPr>
        <w:rFonts w:ascii="Symbol" w:eastAsia="Symbol" w:hAnsi="Symbol" w:cs="Symbol" w:hint="default"/>
        <w:w w:val="100"/>
        <w:sz w:val="22"/>
        <w:szCs w:val="22"/>
        <w:lang w:val="es-ES" w:eastAsia="en-US" w:bidi="ar-SA"/>
      </w:rPr>
    </w:lvl>
    <w:lvl w:ilvl="2" w:tplc="8C54E870">
      <w:numFmt w:val="bullet"/>
      <w:lvlText w:val="•"/>
      <w:lvlJc w:val="left"/>
      <w:pPr>
        <w:ind w:left="2233" w:hanging="360"/>
      </w:pPr>
      <w:rPr>
        <w:rFonts w:hint="default"/>
        <w:lang w:val="es-ES" w:eastAsia="en-US" w:bidi="ar-SA"/>
      </w:rPr>
    </w:lvl>
    <w:lvl w:ilvl="3" w:tplc="C30C15D2">
      <w:numFmt w:val="bullet"/>
      <w:lvlText w:val="•"/>
      <w:lvlJc w:val="left"/>
      <w:pPr>
        <w:ind w:left="3207" w:hanging="360"/>
      </w:pPr>
      <w:rPr>
        <w:rFonts w:hint="default"/>
        <w:lang w:val="es-ES" w:eastAsia="en-US" w:bidi="ar-SA"/>
      </w:rPr>
    </w:lvl>
    <w:lvl w:ilvl="4" w:tplc="9FECA46C">
      <w:numFmt w:val="bullet"/>
      <w:lvlText w:val="•"/>
      <w:lvlJc w:val="left"/>
      <w:pPr>
        <w:ind w:left="4180" w:hanging="360"/>
      </w:pPr>
      <w:rPr>
        <w:rFonts w:hint="default"/>
        <w:lang w:val="es-ES" w:eastAsia="en-US" w:bidi="ar-SA"/>
      </w:rPr>
    </w:lvl>
    <w:lvl w:ilvl="5" w:tplc="5412A346">
      <w:numFmt w:val="bullet"/>
      <w:lvlText w:val="•"/>
      <w:lvlJc w:val="left"/>
      <w:pPr>
        <w:ind w:left="5154" w:hanging="360"/>
      </w:pPr>
      <w:rPr>
        <w:rFonts w:hint="default"/>
        <w:lang w:val="es-ES" w:eastAsia="en-US" w:bidi="ar-SA"/>
      </w:rPr>
    </w:lvl>
    <w:lvl w:ilvl="6" w:tplc="4E32690C">
      <w:numFmt w:val="bullet"/>
      <w:lvlText w:val="•"/>
      <w:lvlJc w:val="left"/>
      <w:pPr>
        <w:ind w:left="6128" w:hanging="360"/>
      </w:pPr>
      <w:rPr>
        <w:rFonts w:hint="default"/>
        <w:lang w:val="es-ES" w:eastAsia="en-US" w:bidi="ar-SA"/>
      </w:rPr>
    </w:lvl>
    <w:lvl w:ilvl="7" w:tplc="8DC0845E">
      <w:numFmt w:val="bullet"/>
      <w:lvlText w:val="•"/>
      <w:lvlJc w:val="left"/>
      <w:pPr>
        <w:ind w:left="7101" w:hanging="360"/>
      </w:pPr>
      <w:rPr>
        <w:rFonts w:hint="default"/>
        <w:lang w:val="es-ES" w:eastAsia="en-US" w:bidi="ar-SA"/>
      </w:rPr>
    </w:lvl>
    <w:lvl w:ilvl="8" w:tplc="B2BC6154">
      <w:numFmt w:val="bullet"/>
      <w:lvlText w:val="•"/>
      <w:lvlJc w:val="left"/>
      <w:pPr>
        <w:ind w:left="8075" w:hanging="360"/>
      </w:pPr>
      <w:rPr>
        <w:rFonts w:hint="default"/>
        <w:lang w:val="es-ES" w:eastAsia="en-US" w:bidi="ar-SA"/>
      </w:rPr>
    </w:lvl>
  </w:abstractNum>
  <w:abstractNum w:abstractNumId="3" w15:restartNumberingAfterBreak="0">
    <w:nsid w:val="38A26D39"/>
    <w:multiLevelType w:val="hybridMultilevel"/>
    <w:tmpl w:val="CB76028E"/>
    <w:lvl w:ilvl="0" w:tplc="52F4AD72">
      <w:numFmt w:val="bullet"/>
      <w:lvlText w:val=""/>
      <w:lvlJc w:val="left"/>
      <w:pPr>
        <w:ind w:left="1402" w:hanging="401"/>
      </w:pPr>
      <w:rPr>
        <w:rFonts w:ascii="Symbol" w:eastAsia="Symbol" w:hAnsi="Symbol" w:cs="Symbol" w:hint="default"/>
        <w:w w:val="100"/>
        <w:sz w:val="24"/>
        <w:szCs w:val="24"/>
        <w:lang w:val="es-ES" w:eastAsia="en-US" w:bidi="ar-SA"/>
      </w:rPr>
    </w:lvl>
    <w:lvl w:ilvl="1" w:tplc="67243460">
      <w:numFmt w:val="bullet"/>
      <w:lvlText w:val="•"/>
      <w:lvlJc w:val="left"/>
      <w:pPr>
        <w:ind w:left="2262" w:hanging="401"/>
      </w:pPr>
      <w:rPr>
        <w:rFonts w:hint="default"/>
        <w:lang w:val="es-ES" w:eastAsia="en-US" w:bidi="ar-SA"/>
      </w:rPr>
    </w:lvl>
    <w:lvl w:ilvl="2" w:tplc="C79C4190">
      <w:numFmt w:val="bullet"/>
      <w:lvlText w:val="•"/>
      <w:lvlJc w:val="left"/>
      <w:pPr>
        <w:ind w:left="3124" w:hanging="401"/>
      </w:pPr>
      <w:rPr>
        <w:rFonts w:hint="default"/>
        <w:lang w:val="es-ES" w:eastAsia="en-US" w:bidi="ar-SA"/>
      </w:rPr>
    </w:lvl>
    <w:lvl w:ilvl="3" w:tplc="7C7E50C2">
      <w:numFmt w:val="bullet"/>
      <w:lvlText w:val="•"/>
      <w:lvlJc w:val="left"/>
      <w:pPr>
        <w:ind w:left="3986" w:hanging="401"/>
      </w:pPr>
      <w:rPr>
        <w:rFonts w:hint="default"/>
        <w:lang w:val="es-ES" w:eastAsia="en-US" w:bidi="ar-SA"/>
      </w:rPr>
    </w:lvl>
    <w:lvl w:ilvl="4" w:tplc="9B267BBC">
      <w:numFmt w:val="bullet"/>
      <w:lvlText w:val="•"/>
      <w:lvlJc w:val="left"/>
      <w:pPr>
        <w:ind w:left="4848" w:hanging="401"/>
      </w:pPr>
      <w:rPr>
        <w:rFonts w:hint="default"/>
        <w:lang w:val="es-ES" w:eastAsia="en-US" w:bidi="ar-SA"/>
      </w:rPr>
    </w:lvl>
    <w:lvl w:ilvl="5" w:tplc="40126F26">
      <w:numFmt w:val="bullet"/>
      <w:lvlText w:val="•"/>
      <w:lvlJc w:val="left"/>
      <w:pPr>
        <w:ind w:left="5711" w:hanging="401"/>
      </w:pPr>
      <w:rPr>
        <w:rFonts w:hint="default"/>
        <w:lang w:val="es-ES" w:eastAsia="en-US" w:bidi="ar-SA"/>
      </w:rPr>
    </w:lvl>
    <w:lvl w:ilvl="6" w:tplc="A8A8C436">
      <w:numFmt w:val="bullet"/>
      <w:lvlText w:val="•"/>
      <w:lvlJc w:val="left"/>
      <w:pPr>
        <w:ind w:left="6573" w:hanging="401"/>
      </w:pPr>
      <w:rPr>
        <w:rFonts w:hint="default"/>
        <w:lang w:val="es-ES" w:eastAsia="en-US" w:bidi="ar-SA"/>
      </w:rPr>
    </w:lvl>
    <w:lvl w:ilvl="7" w:tplc="D452C3A4">
      <w:numFmt w:val="bullet"/>
      <w:lvlText w:val="•"/>
      <w:lvlJc w:val="left"/>
      <w:pPr>
        <w:ind w:left="7435" w:hanging="401"/>
      </w:pPr>
      <w:rPr>
        <w:rFonts w:hint="default"/>
        <w:lang w:val="es-ES" w:eastAsia="en-US" w:bidi="ar-SA"/>
      </w:rPr>
    </w:lvl>
    <w:lvl w:ilvl="8" w:tplc="FF0C3E5E">
      <w:numFmt w:val="bullet"/>
      <w:lvlText w:val="•"/>
      <w:lvlJc w:val="left"/>
      <w:pPr>
        <w:ind w:left="8297" w:hanging="401"/>
      </w:pPr>
      <w:rPr>
        <w:rFonts w:hint="default"/>
        <w:lang w:val="es-ES" w:eastAsia="en-US" w:bidi="ar-SA"/>
      </w:rPr>
    </w:lvl>
  </w:abstractNum>
  <w:abstractNum w:abstractNumId="4" w15:restartNumberingAfterBreak="0">
    <w:nsid w:val="3C831B44"/>
    <w:multiLevelType w:val="hybridMultilevel"/>
    <w:tmpl w:val="8266F966"/>
    <w:lvl w:ilvl="0" w:tplc="4474A810">
      <w:start w:val="1"/>
      <w:numFmt w:val="decimal"/>
      <w:lvlText w:val="%1."/>
      <w:lvlJc w:val="left"/>
      <w:pPr>
        <w:ind w:left="1242" w:hanging="360"/>
        <w:jc w:val="left"/>
      </w:pPr>
      <w:rPr>
        <w:rFonts w:ascii="Arial" w:eastAsia="Arial" w:hAnsi="Arial" w:cs="Arial" w:hint="default"/>
        <w:spacing w:val="-1"/>
        <w:w w:val="100"/>
        <w:sz w:val="22"/>
        <w:szCs w:val="22"/>
        <w:lang w:val="es-ES" w:eastAsia="en-US" w:bidi="ar-SA"/>
      </w:rPr>
    </w:lvl>
    <w:lvl w:ilvl="1" w:tplc="21EA5008">
      <w:numFmt w:val="bullet"/>
      <w:lvlText w:val="•"/>
      <w:lvlJc w:val="left"/>
      <w:pPr>
        <w:ind w:left="2118" w:hanging="360"/>
      </w:pPr>
      <w:rPr>
        <w:rFonts w:hint="default"/>
        <w:lang w:val="es-ES" w:eastAsia="en-US" w:bidi="ar-SA"/>
      </w:rPr>
    </w:lvl>
    <w:lvl w:ilvl="2" w:tplc="CEB47DA4">
      <w:numFmt w:val="bullet"/>
      <w:lvlText w:val="•"/>
      <w:lvlJc w:val="left"/>
      <w:pPr>
        <w:ind w:left="2996" w:hanging="360"/>
      </w:pPr>
      <w:rPr>
        <w:rFonts w:hint="default"/>
        <w:lang w:val="es-ES" w:eastAsia="en-US" w:bidi="ar-SA"/>
      </w:rPr>
    </w:lvl>
    <w:lvl w:ilvl="3" w:tplc="734ED9B4">
      <w:numFmt w:val="bullet"/>
      <w:lvlText w:val="•"/>
      <w:lvlJc w:val="left"/>
      <w:pPr>
        <w:ind w:left="3874" w:hanging="360"/>
      </w:pPr>
      <w:rPr>
        <w:rFonts w:hint="default"/>
        <w:lang w:val="es-ES" w:eastAsia="en-US" w:bidi="ar-SA"/>
      </w:rPr>
    </w:lvl>
    <w:lvl w:ilvl="4" w:tplc="68E47E74">
      <w:numFmt w:val="bullet"/>
      <w:lvlText w:val="•"/>
      <w:lvlJc w:val="left"/>
      <w:pPr>
        <w:ind w:left="4752" w:hanging="360"/>
      </w:pPr>
      <w:rPr>
        <w:rFonts w:hint="default"/>
        <w:lang w:val="es-ES" w:eastAsia="en-US" w:bidi="ar-SA"/>
      </w:rPr>
    </w:lvl>
    <w:lvl w:ilvl="5" w:tplc="9B78BB5C">
      <w:numFmt w:val="bullet"/>
      <w:lvlText w:val="•"/>
      <w:lvlJc w:val="left"/>
      <w:pPr>
        <w:ind w:left="5631" w:hanging="360"/>
      </w:pPr>
      <w:rPr>
        <w:rFonts w:hint="default"/>
        <w:lang w:val="es-ES" w:eastAsia="en-US" w:bidi="ar-SA"/>
      </w:rPr>
    </w:lvl>
    <w:lvl w:ilvl="6" w:tplc="51B4CD0A">
      <w:numFmt w:val="bullet"/>
      <w:lvlText w:val="•"/>
      <w:lvlJc w:val="left"/>
      <w:pPr>
        <w:ind w:left="6509" w:hanging="360"/>
      </w:pPr>
      <w:rPr>
        <w:rFonts w:hint="default"/>
        <w:lang w:val="es-ES" w:eastAsia="en-US" w:bidi="ar-SA"/>
      </w:rPr>
    </w:lvl>
    <w:lvl w:ilvl="7" w:tplc="98FEE8D2">
      <w:numFmt w:val="bullet"/>
      <w:lvlText w:val="•"/>
      <w:lvlJc w:val="left"/>
      <w:pPr>
        <w:ind w:left="7387" w:hanging="360"/>
      </w:pPr>
      <w:rPr>
        <w:rFonts w:hint="default"/>
        <w:lang w:val="es-ES" w:eastAsia="en-US" w:bidi="ar-SA"/>
      </w:rPr>
    </w:lvl>
    <w:lvl w:ilvl="8" w:tplc="49521CC2">
      <w:numFmt w:val="bullet"/>
      <w:lvlText w:val="•"/>
      <w:lvlJc w:val="left"/>
      <w:pPr>
        <w:ind w:left="8265" w:hanging="360"/>
      </w:pPr>
      <w:rPr>
        <w:rFonts w:hint="default"/>
        <w:lang w:val="es-ES" w:eastAsia="en-US" w:bidi="ar-SA"/>
      </w:rPr>
    </w:lvl>
  </w:abstractNum>
  <w:abstractNum w:abstractNumId="5" w15:restartNumberingAfterBreak="0">
    <w:nsid w:val="3F22384C"/>
    <w:multiLevelType w:val="hybridMultilevel"/>
    <w:tmpl w:val="D73478C2"/>
    <w:lvl w:ilvl="0" w:tplc="343432BE">
      <w:numFmt w:val="bullet"/>
      <w:lvlText w:val=""/>
      <w:lvlJc w:val="left"/>
      <w:pPr>
        <w:ind w:left="283" w:hanging="142"/>
      </w:pPr>
      <w:rPr>
        <w:rFonts w:ascii="Symbol" w:eastAsia="Symbol" w:hAnsi="Symbol" w:cs="Symbol" w:hint="default"/>
        <w:w w:val="99"/>
        <w:sz w:val="20"/>
        <w:szCs w:val="20"/>
        <w:lang w:val="es-ES" w:eastAsia="en-US" w:bidi="ar-SA"/>
      </w:rPr>
    </w:lvl>
    <w:lvl w:ilvl="1" w:tplc="2A706B3C">
      <w:numFmt w:val="bullet"/>
      <w:lvlText w:val="•"/>
      <w:lvlJc w:val="left"/>
      <w:pPr>
        <w:ind w:left="761" w:hanging="142"/>
      </w:pPr>
      <w:rPr>
        <w:rFonts w:hint="default"/>
        <w:lang w:val="es-ES" w:eastAsia="en-US" w:bidi="ar-SA"/>
      </w:rPr>
    </w:lvl>
    <w:lvl w:ilvl="2" w:tplc="392839C6">
      <w:numFmt w:val="bullet"/>
      <w:lvlText w:val="•"/>
      <w:lvlJc w:val="left"/>
      <w:pPr>
        <w:ind w:left="1243" w:hanging="142"/>
      </w:pPr>
      <w:rPr>
        <w:rFonts w:hint="default"/>
        <w:lang w:val="es-ES" w:eastAsia="en-US" w:bidi="ar-SA"/>
      </w:rPr>
    </w:lvl>
    <w:lvl w:ilvl="3" w:tplc="B2B8C7B6">
      <w:numFmt w:val="bullet"/>
      <w:lvlText w:val="•"/>
      <w:lvlJc w:val="left"/>
      <w:pPr>
        <w:ind w:left="1724" w:hanging="142"/>
      </w:pPr>
      <w:rPr>
        <w:rFonts w:hint="default"/>
        <w:lang w:val="es-ES" w:eastAsia="en-US" w:bidi="ar-SA"/>
      </w:rPr>
    </w:lvl>
    <w:lvl w:ilvl="4" w:tplc="294EF06C">
      <w:numFmt w:val="bullet"/>
      <w:lvlText w:val="•"/>
      <w:lvlJc w:val="left"/>
      <w:pPr>
        <w:ind w:left="2206" w:hanging="142"/>
      </w:pPr>
      <w:rPr>
        <w:rFonts w:hint="default"/>
        <w:lang w:val="es-ES" w:eastAsia="en-US" w:bidi="ar-SA"/>
      </w:rPr>
    </w:lvl>
    <w:lvl w:ilvl="5" w:tplc="EE4A3FA4">
      <w:numFmt w:val="bullet"/>
      <w:lvlText w:val="•"/>
      <w:lvlJc w:val="left"/>
      <w:pPr>
        <w:ind w:left="2688" w:hanging="142"/>
      </w:pPr>
      <w:rPr>
        <w:rFonts w:hint="default"/>
        <w:lang w:val="es-ES" w:eastAsia="en-US" w:bidi="ar-SA"/>
      </w:rPr>
    </w:lvl>
    <w:lvl w:ilvl="6" w:tplc="DCB80596">
      <w:numFmt w:val="bullet"/>
      <w:lvlText w:val="•"/>
      <w:lvlJc w:val="left"/>
      <w:pPr>
        <w:ind w:left="3169" w:hanging="142"/>
      </w:pPr>
      <w:rPr>
        <w:rFonts w:hint="default"/>
        <w:lang w:val="es-ES" w:eastAsia="en-US" w:bidi="ar-SA"/>
      </w:rPr>
    </w:lvl>
    <w:lvl w:ilvl="7" w:tplc="B3BA8712">
      <w:numFmt w:val="bullet"/>
      <w:lvlText w:val="•"/>
      <w:lvlJc w:val="left"/>
      <w:pPr>
        <w:ind w:left="3651" w:hanging="142"/>
      </w:pPr>
      <w:rPr>
        <w:rFonts w:hint="default"/>
        <w:lang w:val="es-ES" w:eastAsia="en-US" w:bidi="ar-SA"/>
      </w:rPr>
    </w:lvl>
    <w:lvl w:ilvl="8" w:tplc="40EC0E10">
      <w:numFmt w:val="bullet"/>
      <w:lvlText w:val="•"/>
      <w:lvlJc w:val="left"/>
      <w:pPr>
        <w:ind w:left="4132" w:hanging="142"/>
      </w:pPr>
      <w:rPr>
        <w:rFonts w:hint="default"/>
        <w:lang w:val="es-ES" w:eastAsia="en-US" w:bidi="ar-SA"/>
      </w:rPr>
    </w:lvl>
  </w:abstractNum>
  <w:abstractNum w:abstractNumId="6" w15:restartNumberingAfterBreak="0">
    <w:nsid w:val="44053EF7"/>
    <w:multiLevelType w:val="hybridMultilevel"/>
    <w:tmpl w:val="A33CE10E"/>
    <w:lvl w:ilvl="0" w:tplc="6A969ED8">
      <w:start w:val="1"/>
      <w:numFmt w:val="decimal"/>
      <w:lvlText w:val="%1."/>
      <w:lvlJc w:val="left"/>
      <w:pPr>
        <w:ind w:left="1230" w:hanging="708"/>
        <w:jc w:val="left"/>
      </w:pPr>
      <w:rPr>
        <w:rFonts w:ascii="Arial" w:eastAsia="Arial" w:hAnsi="Arial" w:cs="Arial" w:hint="default"/>
        <w:spacing w:val="-1"/>
        <w:w w:val="100"/>
        <w:sz w:val="22"/>
        <w:szCs w:val="22"/>
        <w:lang w:val="es-ES" w:eastAsia="en-US" w:bidi="ar-SA"/>
      </w:rPr>
    </w:lvl>
    <w:lvl w:ilvl="1" w:tplc="457C2BAA">
      <w:numFmt w:val="bullet"/>
      <w:lvlText w:val=""/>
      <w:lvlJc w:val="left"/>
      <w:pPr>
        <w:ind w:left="1256" w:hanging="360"/>
      </w:pPr>
      <w:rPr>
        <w:rFonts w:ascii="Symbol" w:eastAsia="Symbol" w:hAnsi="Symbol" w:cs="Symbol" w:hint="default"/>
        <w:w w:val="100"/>
        <w:sz w:val="22"/>
        <w:szCs w:val="22"/>
        <w:lang w:val="es-ES" w:eastAsia="en-US" w:bidi="ar-SA"/>
      </w:rPr>
    </w:lvl>
    <w:lvl w:ilvl="2" w:tplc="6C020D98">
      <w:numFmt w:val="bullet"/>
      <w:lvlText w:val="•"/>
      <w:lvlJc w:val="left"/>
      <w:pPr>
        <w:ind w:left="2233" w:hanging="360"/>
      </w:pPr>
      <w:rPr>
        <w:rFonts w:hint="default"/>
        <w:lang w:val="es-ES" w:eastAsia="en-US" w:bidi="ar-SA"/>
      </w:rPr>
    </w:lvl>
    <w:lvl w:ilvl="3" w:tplc="05248768">
      <w:numFmt w:val="bullet"/>
      <w:lvlText w:val="•"/>
      <w:lvlJc w:val="left"/>
      <w:pPr>
        <w:ind w:left="3207" w:hanging="360"/>
      </w:pPr>
      <w:rPr>
        <w:rFonts w:hint="default"/>
        <w:lang w:val="es-ES" w:eastAsia="en-US" w:bidi="ar-SA"/>
      </w:rPr>
    </w:lvl>
    <w:lvl w:ilvl="4" w:tplc="281878C0">
      <w:numFmt w:val="bullet"/>
      <w:lvlText w:val="•"/>
      <w:lvlJc w:val="left"/>
      <w:pPr>
        <w:ind w:left="4180" w:hanging="360"/>
      </w:pPr>
      <w:rPr>
        <w:rFonts w:hint="default"/>
        <w:lang w:val="es-ES" w:eastAsia="en-US" w:bidi="ar-SA"/>
      </w:rPr>
    </w:lvl>
    <w:lvl w:ilvl="5" w:tplc="C15806C6">
      <w:numFmt w:val="bullet"/>
      <w:lvlText w:val="•"/>
      <w:lvlJc w:val="left"/>
      <w:pPr>
        <w:ind w:left="5154" w:hanging="360"/>
      </w:pPr>
      <w:rPr>
        <w:rFonts w:hint="default"/>
        <w:lang w:val="es-ES" w:eastAsia="en-US" w:bidi="ar-SA"/>
      </w:rPr>
    </w:lvl>
    <w:lvl w:ilvl="6" w:tplc="30F8169C">
      <w:numFmt w:val="bullet"/>
      <w:lvlText w:val="•"/>
      <w:lvlJc w:val="left"/>
      <w:pPr>
        <w:ind w:left="6128" w:hanging="360"/>
      </w:pPr>
      <w:rPr>
        <w:rFonts w:hint="default"/>
        <w:lang w:val="es-ES" w:eastAsia="en-US" w:bidi="ar-SA"/>
      </w:rPr>
    </w:lvl>
    <w:lvl w:ilvl="7" w:tplc="A69C534E">
      <w:numFmt w:val="bullet"/>
      <w:lvlText w:val="•"/>
      <w:lvlJc w:val="left"/>
      <w:pPr>
        <w:ind w:left="7101" w:hanging="360"/>
      </w:pPr>
      <w:rPr>
        <w:rFonts w:hint="default"/>
        <w:lang w:val="es-ES" w:eastAsia="en-US" w:bidi="ar-SA"/>
      </w:rPr>
    </w:lvl>
    <w:lvl w:ilvl="8" w:tplc="2E5AAB34">
      <w:numFmt w:val="bullet"/>
      <w:lvlText w:val="•"/>
      <w:lvlJc w:val="left"/>
      <w:pPr>
        <w:ind w:left="8075" w:hanging="360"/>
      </w:pPr>
      <w:rPr>
        <w:rFonts w:hint="default"/>
        <w:lang w:val="es-ES" w:eastAsia="en-US" w:bidi="ar-SA"/>
      </w:rPr>
    </w:lvl>
  </w:abstractNum>
  <w:abstractNum w:abstractNumId="7" w15:restartNumberingAfterBreak="0">
    <w:nsid w:val="4DE044B9"/>
    <w:multiLevelType w:val="hybridMultilevel"/>
    <w:tmpl w:val="456469B4"/>
    <w:lvl w:ilvl="0" w:tplc="81CAC72A">
      <w:start w:val="1"/>
      <w:numFmt w:val="lowerLetter"/>
      <w:lvlText w:val="%1)"/>
      <w:lvlJc w:val="left"/>
      <w:pPr>
        <w:ind w:left="1230" w:hanging="708"/>
        <w:jc w:val="left"/>
      </w:pPr>
      <w:rPr>
        <w:rFonts w:ascii="Arial" w:eastAsia="Arial" w:hAnsi="Arial" w:cs="Arial" w:hint="default"/>
        <w:spacing w:val="-1"/>
        <w:w w:val="100"/>
        <w:sz w:val="22"/>
        <w:szCs w:val="22"/>
        <w:lang w:val="es-ES" w:eastAsia="en-US" w:bidi="ar-SA"/>
      </w:rPr>
    </w:lvl>
    <w:lvl w:ilvl="1" w:tplc="137E058E">
      <w:numFmt w:val="bullet"/>
      <w:lvlText w:val=""/>
      <w:lvlJc w:val="left"/>
      <w:pPr>
        <w:ind w:left="1242" w:hanging="360"/>
      </w:pPr>
      <w:rPr>
        <w:rFonts w:hint="default"/>
        <w:w w:val="100"/>
        <w:lang w:val="es-ES" w:eastAsia="en-US" w:bidi="ar-SA"/>
      </w:rPr>
    </w:lvl>
    <w:lvl w:ilvl="2" w:tplc="5A362FDE">
      <w:numFmt w:val="bullet"/>
      <w:lvlText w:val="•"/>
      <w:lvlJc w:val="left"/>
      <w:pPr>
        <w:ind w:left="2996" w:hanging="360"/>
      </w:pPr>
      <w:rPr>
        <w:rFonts w:hint="default"/>
        <w:lang w:val="es-ES" w:eastAsia="en-US" w:bidi="ar-SA"/>
      </w:rPr>
    </w:lvl>
    <w:lvl w:ilvl="3" w:tplc="A5A6829A">
      <w:numFmt w:val="bullet"/>
      <w:lvlText w:val="•"/>
      <w:lvlJc w:val="left"/>
      <w:pPr>
        <w:ind w:left="3874" w:hanging="360"/>
      </w:pPr>
      <w:rPr>
        <w:rFonts w:hint="default"/>
        <w:lang w:val="es-ES" w:eastAsia="en-US" w:bidi="ar-SA"/>
      </w:rPr>
    </w:lvl>
    <w:lvl w:ilvl="4" w:tplc="D26E5C4A">
      <w:numFmt w:val="bullet"/>
      <w:lvlText w:val="•"/>
      <w:lvlJc w:val="left"/>
      <w:pPr>
        <w:ind w:left="4752" w:hanging="360"/>
      </w:pPr>
      <w:rPr>
        <w:rFonts w:hint="default"/>
        <w:lang w:val="es-ES" w:eastAsia="en-US" w:bidi="ar-SA"/>
      </w:rPr>
    </w:lvl>
    <w:lvl w:ilvl="5" w:tplc="1BBA1902">
      <w:numFmt w:val="bullet"/>
      <w:lvlText w:val="•"/>
      <w:lvlJc w:val="left"/>
      <w:pPr>
        <w:ind w:left="5631" w:hanging="360"/>
      </w:pPr>
      <w:rPr>
        <w:rFonts w:hint="default"/>
        <w:lang w:val="es-ES" w:eastAsia="en-US" w:bidi="ar-SA"/>
      </w:rPr>
    </w:lvl>
    <w:lvl w:ilvl="6" w:tplc="EABA8566">
      <w:numFmt w:val="bullet"/>
      <w:lvlText w:val="•"/>
      <w:lvlJc w:val="left"/>
      <w:pPr>
        <w:ind w:left="6509" w:hanging="360"/>
      </w:pPr>
      <w:rPr>
        <w:rFonts w:hint="default"/>
        <w:lang w:val="es-ES" w:eastAsia="en-US" w:bidi="ar-SA"/>
      </w:rPr>
    </w:lvl>
    <w:lvl w:ilvl="7" w:tplc="11FE9242">
      <w:numFmt w:val="bullet"/>
      <w:lvlText w:val="•"/>
      <w:lvlJc w:val="left"/>
      <w:pPr>
        <w:ind w:left="7387" w:hanging="360"/>
      </w:pPr>
      <w:rPr>
        <w:rFonts w:hint="default"/>
        <w:lang w:val="es-ES" w:eastAsia="en-US" w:bidi="ar-SA"/>
      </w:rPr>
    </w:lvl>
    <w:lvl w:ilvl="8" w:tplc="6D62B6A6">
      <w:numFmt w:val="bullet"/>
      <w:lvlText w:val="•"/>
      <w:lvlJc w:val="left"/>
      <w:pPr>
        <w:ind w:left="8265" w:hanging="360"/>
      </w:pPr>
      <w:rPr>
        <w:rFonts w:hint="default"/>
        <w:lang w:val="es-ES" w:eastAsia="en-US" w:bidi="ar-SA"/>
      </w:rPr>
    </w:lvl>
  </w:abstractNum>
  <w:abstractNum w:abstractNumId="8" w15:restartNumberingAfterBreak="0">
    <w:nsid w:val="713559B1"/>
    <w:multiLevelType w:val="hybridMultilevel"/>
    <w:tmpl w:val="5532B662"/>
    <w:lvl w:ilvl="0" w:tplc="4B16DED8">
      <w:numFmt w:val="bullet"/>
      <w:lvlText w:val=""/>
      <w:lvlJc w:val="left"/>
      <w:pPr>
        <w:ind w:left="283" w:hanging="142"/>
      </w:pPr>
      <w:rPr>
        <w:rFonts w:ascii="Symbol" w:eastAsia="Symbol" w:hAnsi="Symbol" w:cs="Symbol" w:hint="default"/>
        <w:w w:val="99"/>
        <w:sz w:val="20"/>
        <w:szCs w:val="20"/>
        <w:lang w:val="es-ES" w:eastAsia="en-US" w:bidi="ar-SA"/>
      </w:rPr>
    </w:lvl>
    <w:lvl w:ilvl="1" w:tplc="AF82925A">
      <w:numFmt w:val="bullet"/>
      <w:lvlText w:val="•"/>
      <w:lvlJc w:val="left"/>
      <w:pPr>
        <w:ind w:left="761" w:hanging="142"/>
      </w:pPr>
      <w:rPr>
        <w:rFonts w:hint="default"/>
        <w:lang w:val="es-ES" w:eastAsia="en-US" w:bidi="ar-SA"/>
      </w:rPr>
    </w:lvl>
    <w:lvl w:ilvl="2" w:tplc="029C8C64">
      <w:numFmt w:val="bullet"/>
      <w:lvlText w:val="•"/>
      <w:lvlJc w:val="left"/>
      <w:pPr>
        <w:ind w:left="1243" w:hanging="142"/>
      </w:pPr>
      <w:rPr>
        <w:rFonts w:hint="default"/>
        <w:lang w:val="es-ES" w:eastAsia="en-US" w:bidi="ar-SA"/>
      </w:rPr>
    </w:lvl>
    <w:lvl w:ilvl="3" w:tplc="407E77D0">
      <w:numFmt w:val="bullet"/>
      <w:lvlText w:val="•"/>
      <w:lvlJc w:val="left"/>
      <w:pPr>
        <w:ind w:left="1724" w:hanging="142"/>
      </w:pPr>
      <w:rPr>
        <w:rFonts w:hint="default"/>
        <w:lang w:val="es-ES" w:eastAsia="en-US" w:bidi="ar-SA"/>
      </w:rPr>
    </w:lvl>
    <w:lvl w:ilvl="4" w:tplc="07000C0C">
      <w:numFmt w:val="bullet"/>
      <w:lvlText w:val="•"/>
      <w:lvlJc w:val="left"/>
      <w:pPr>
        <w:ind w:left="2206" w:hanging="142"/>
      </w:pPr>
      <w:rPr>
        <w:rFonts w:hint="default"/>
        <w:lang w:val="es-ES" w:eastAsia="en-US" w:bidi="ar-SA"/>
      </w:rPr>
    </w:lvl>
    <w:lvl w:ilvl="5" w:tplc="6A5261A0">
      <w:numFmt w:val="bullet"/>
      <w:lvlText w:val="•"/>
      <w:lvlJc w:val="left"/>
      <w:pPr>
        <w:ind w:left="2688" w:hanging="142"/>
      </w:pPr>
      <w:rPr>
        <w:rFonts w:hint="default"/>
        <w:lang w:val="es-ES" w:eastAsia="en-US" w:bidi="ar-SA"/>
      </w:rPr>
    </w:lvl>
    <w:lvl w:ilvl="6" w:tplc="B22485B0">
      <w:numFmt w:val="bullet"/>
      <w:lvlText w:val="•"/>
      <w:lvlJc w:val="left"/>
      <w:pPr>
        <w:ind w:left="3169" w:hanging="142"/>
      </w:pPr>
      <w:rPr>
        <w:rFonts w:hint="default"/>
        <w:lang w:val="es-ES" w:eastAsia="en-US" w:bidi="ar-SA"/>
      </w:rPr>
    </w:lvl>
    <w:lvl w:ilvl="7" w:tplc="52FA9E88">
      <w:numFmt w:val="bullet"/>
      <w:lvlText w:val="•"/>
      <w:lvlJc w:val="left"/>
      <w:pPr>
        <w:ind w:left="3651" w:hanging="142"/>
      </w:pPr>
      <w:rPr>
        <w:rFonts w:hint="default"/>
        <w:lang w:val="es-ES" w:eastAsia="en-US" w:bidi="ar-SA"/>
      </w:rPr>
    </w:lvl>
    <w:lvl w:ilvl="8" w:tplc="66A42A44">
      <w:numFmt w:val="bullet"/>
      <w:lvlText w:val="•"/>
      <w:lvlJc w:val="left"/>
      <w:pPr>
        <w:ind w:left="4132" w:hanging="142"/>
      </w:pPr>
      <w:rPr>
        <w:rFonts w:hint="default"/>
        <w:lang w:val="es-ES" w:eastAsia="en-US" w:bidi="ar-SA"/>
      </w:rPr>
    </w:lvl>
  </w:abstractNum>
  <w:abstractNum w:abstractNumId="9" w15:restartNumberingAfterBreak="0">
    <w:nsid w:val="728D51CE"/>
    <w:multiLevelType w:val="hybridMultilevel"/>
    <w:tmpl w:val="148A5A76"/>
    <w:lvl w:ilvl="0" w:tplc="B6FC6B8C">
      <w:start w:val="1"/>
      <w:numFmt w:val="decimal"/>
      <w:lvlText w:val="%1."/>
      <w:lvlJc w:val="left"/>
      <w:pPr>
        <w:ind w:left="1242" w:hanging="360"/>
        <w:jc w:val="left"/>
      </w:pPr>
      <w:rPr>
        <w:rFonts w:ascii="Arial" w:eastAsia="Arial" w:hAnsi="Arial" w:cs="Arial" w:hint="default"/>
        <w:spacing w:val="-1"/>
        <w:w w:val="100"/>
        <w:sz w:val="22"/>
        <w:szCs w:val="22"/>
        <w:lang w:val="es-ES" w:eastAsia="en-US" w:bidi="ar-SA"/>
      </w:rPr>
    </w:lvl>
    <w:lvl w:ilvl="1" w:tplc="7744FDE0">
      <w:numFmt w:val="bullet"/>
      <w:lvlText w:val="•"/>
      <w:lvlJc w:val="left"/>
      <w:pPr>
        <w:ind w:left="2118" w:hanging="360"/>
      </w:pPr>
      <w:rPr>
        <w:rFonts w:hint="default"/>
        <w:lang w:val="es-ES" w:eastAsia="en-US" w:bidi="ar-SA"/>
      </w:rPr>
    </w:lvl>
    <w:lvl w:ilvl="2" w:tplc="0CF6AD08">
      <w:numFmt w:val="bullet"/>
      <w:lvlText w:val="•"/>
      <w:lvlJc w:val="left"/>
      <w:pPr>
        <w:ind w:left="2996" w:hanging="360"/>
      </w:pPr>
      <w:rPr>
        <w:rFonts w:hint="default"/>
        <w:lang w:val="es-ES" w:eastAsia="en-US" w:bidi="ar-SA"/>
      </w:rPr>
    </w:lvl>
    <w:lvl w:ilvl="3" w:tplc="99E46C48">
      <w:numFmt w:val="bullet"/>
      <w:lvlText w:val="•"/>
      <w:lvlJc w:val="left"/>
      <w:pPr>
        <w:ind w:left="3874" w:hanging="360"/>
      </w:pPr>
      <w:rPr>
        <w:rFonts w:hint="default"/>
        <w:lang w:val="es-ES" w:eastAsia="en-US" w:bidi="ar-SA"/>
      </w:rPr>
    </w:lvl>
    <w:lvl w:ilvl="4" w:tplc="6A9A1640">
      <w:numFmt w:val="bullet"/>
      <w:lvlText w:val="•"/>
      <w:lvlJc w:val="left"/>
      <w:pPr>
        <w:ind w:left="4752" w:hanging="360"/>
      </w:pPr>
      <w:rPr>
        <w:rFonts w:hint="default"/>
        <w:lang w:val="es-ES" w:eastAsia="en-US" w:bidi="ar-SA"/>
      </w:rPr>
    </w:lvl>
    <w:lvl w:ilvl="5" w:tplc="EEF84DB8">
      <w:numFmt w:val="bullet"/>
      <w:lvlText w:val="•"/>
      <w:lvlJc w:val="left"/>
      <w:pPr>
        <w:ind w:left="5631" w:hanging="360"/>
      </w:pPr>
      <w:rPr>
        <w:rFonts w:hint="default"/>
        <w:lang w:val="es-ES" w:eastAsia="en-US" w:bidi="ar-SA"/>
      </w:rPr>
    </w:lvl>
    <w:lvl w:ilvl="6" w:tplc="0D9EE230">
      <w:numFmt w:val="bullet"/>
      <w:lvlText w:val="•"/>
      <w:lvlJc w:val="left"/>
      <w:pPr>
        <w:ind w:left="6509" w:hanging="360"/>
      </w:pPr>
      <w:rPr>
        <w:rFonts w:hint="default"/>
        <w:lang w:val="es-ES" w:eastAsia="en-US" w:bidi="ar-SA"/>
      </w:rPr>
    </w:lvl>
    <w:lvl w:ilvl="7" w:tplc="F8CAEDC6">
      <w:numFmt w:val="bullet"/>
      <w:lvlText w:val="•"/>
      <w:lvlJc w:val="left"/>
      <w:pPr>
        <w:ind w:left="7387" w:hanging="360"/>
      </w:pPr>
      <w:rPr>
        <w:rFonts w:hint="default"/>
        <w:lang w:val="es-ES" w:eastAsia="en-US" w:bidi="ar-SA"/>
      </w:rPr>
    </w:lvl>
    <w:lvl w:ilvl="8" w:tplc="5A1EABC0">
      <w:numFmt w:val="bullet"/>
      <w:lvlText w:val="•"/>
      <w:lvlJc w:val="left"/>
      <w:pPr>
        <w:ind w:left="8265" w:hanging="360"/>
      </w:pPr>
      <w:rPr>
        <w:rFonts w:hint="default"/>
        <w:lang w:val="es-ES" w:eastAsia="en-US" w:bidi="ar-SA"/>
      </w:rPr>
    </w:lvl>
  </w:abstractNum>
  <w:num w:numId="1">
    <w:abstractNumId w:val="0"/>
  </w:num>
  <w:num w:numId="2">
    <w:abstractNumId w:val="5"/>
  </w:num>
  <w:num w:numId="3">
    <w:abstractNumId w:val="8"/>
  </w:num>
  <w:num w:numId="4">
    <w:abstractNumId w:val="9"/>
  </w:num>
  <w:num w:numId="5">
    <w:abstractNumId w:val="4"/>
  </w:num>
  <w:num w:numId="6">
    <w:abstractNumId w:val="7"/>
  </w:num>
  <w:num w:numId="7">
    <w:abstractNumId w:val="6"/>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96"/>
    <w:rsid w:val="0003579E"/>
    <w:rsid w:val="00187F6B"/>
    <w:rsid w:val="00205F96"/>
    <w:rsid w:val="00286BFD"/>
    <w:rsid w:val="004651CB"/>
    <w:rsid w:val="00505C7B"/>
    <w:rsid w:val="00547A35"/>
    <w:rsid w:val="005B5296"/>
    <w:rsid w:val="006123BE"/>
    <w:rsid w:val="00687710"/>
    <w:rsid w:val="00713C1F"/>
    <w:rsid w:val="007523CE"/>
    <w:rsid w:val="007E5B5E"/>
    <w:rsid w:val="007F10A3"/>
    <w:rsid w:val="00840D87"/>
    <w:rsid w:val="008A6768"/>
    <w:rsid w:val="008D6D81"/>
    <w:rsid w:val="00987953"/>
    <w:rsid w:val="00C73F69"/>
    <w:rsid w:val="00C928BC"/>
    <w:rsid w:val="00D26766"/>
    <w:rsid w:val="00DE1A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420D9"/>
  <w15:docId w15:val="{BA26BBE4-FA25-48E8-8CB8-0381DC93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F96"/>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05F96"/>
    <w:tblPr>
      <w:tblInd w:w="0" w:type="dxa"/>
      <w:tblCellMar>
        <w:top w:w="0" w:type="dxa"/>
        <w:left w:w="0" w:type="dxa"/>
        <w:bottom w:w="0" w:type="dxa"/>
        <w:right w:w="0" w:type="dxa"/>
      </w:tblCellMar>
    </w:tblPr>
  </w:style>
  <w:style w:type="paragraph" w:customStyle="1" w:styleId="TDC11">
    <w:name w:val="TDC 11"/>
    <w:basedOn w:val="Normal"/>
    <w:uiPriority w:val="1"/>
    <w:qFormat/>
    <w:rsid w:val="00205F96"/>
    <w:pPr>
      <w:spacing w:before="660"/>
      <w:ind w:right="139"/>
      <w:jc w:val="center"/>
    </w:pPr>
    <w:rPr>
      <w:b/>
      <w:bCs/>
      <w:sz w:val="24"/>
      <w:szCs w:val="24"/>
    </w:rPr>
  </w:style>
  <w:style w:type="paragraph" w:customStyle="1" w:styleId="TDC21">
    <w:name w:val="TDC 21"/>
    <w:basedOn w:val="Normal"/>
    <w:uiPriority w:val="1"/>
    <w:qFormat/>
    <w:rsid w:val="00205F96"/>
    <w:pPr>
      <w:spacing w:before="138"/>
      <w:ind w:right="145"/>
      <w:jc w:val="center"/>
    </w:pPr>
    <w:rPr>
      <w:sz w:val="24"/>
      <w:szCs w:val="24"/>
    </w:rPr>
  </w:style>
  <w:style w:type="paragraph" w:customStyle="1" w:styleId="TDC31">
    <w:name w:val="TDC 31"/>
    <w:basedOn w:val="Normal"/>
    <w:uiPriority w:val="1"/>
    <w:qFormat/>
    <w:rsid w:val="00205F96"/>
    <w:pPr>
      <w:ind w:left="522"/>
    </w:pPr>
    <w:rPr>
      <w:sz w:val="24"/>
      <w:szCs w:val="24"/>
    </w:rPr>
  </w:style>
  <w:style w:type="paragraph" w:customStyle="1" w:styleId="TDC41">
    <w:name w:val="TDC 41"/>
    <w:basedOn w:val="Normal"/>
    <w:uiPriority w:val="1"/>
    <w:qFormat/>
    <w:rsid w:val="00205F96"/>
    <w:pPr>
      <w:spacing w:line="277" w:lineRule="exact"/>
      <w:ind w:left="762"/>
    </w:pPr>
    <w:rPr>
      <w:sz w:val="24"/>
      <w:szCs w:val="24"/>
    </w:rPr>
  </w:style>
  <w:style w:type="paragraph" w:customStyle="1" w:styleId="TDC51">
    <w:name w:val="TDC 51"/>
    <w:basedOn w:val="Normal"/>
    <w:uiPriority w:val="1"/>
    <w:qFormat/>
    <w:rsid w:val="00205F96"/>
    <w:pPr>
      <w:spacing w:line="293" w:lineRule="exact"/>
      <w:ind w:left="1402" w:hanging="402"/>
    </w:pPr>
    <w:rPr>
      <w:sz w:val="24"/>
      <w:szCs w:val="24"/>
    </w:rPr>
  </w:style>
  <w:style w:type="paragraph" w:styleId="Textoindependiente">
    <w:name w:val="Body Text"/>
    <w:basedOn w:val="Normal"/>
    <w:uiPriority w:val="1"/>
    <w:qFormat/>
    <w:rsid w:val="00205F96"/>
  </w:style>
  <w:style w:type="paragraph" w:customStyle="1" w:styleId="Ttulo11">
    <w:name w:val="Título 11"/>
    <w:basedOn w:val="Normal"/>
    <w:uiPriority w:val="1"/>
    <w:qFormat/>
    <w:rsid w:val="00205F96"/>
    <w:pPr>
      <w:jc w:val="center"/>
      <w:outlineLvl w:val="1"/>
    </w:pPr>
    <w:rPr>
      <w:b/>
      <w:bCs/>
      <w:sz w:val="24"/>
      <w:szCs w:val="24"/>
    </w:rPr>
  </w:style>
  <w:style w:type="paragraph" w:customStyle="1" w:styleId="Ttulo21">
    <w:name w:val="Título 21"/>
    <w:basedOn w:val="Normal"/>
    <w:uiPriority w:val="1"/>
    <w:qFormat/>
    <w:rsid w:val="00205F96"/>
    <w:pPr>
      <w:ind w:left="1165" w:hanging="361"/>
      <w:outlineLvl w:val="2"/>
    </w:pPr>
    <w:rPr>
      <w:sz w:val="24"/>
      <w:szCs w:val="24"/>
    </w:rPr>
  </w:style>
  <w:style w:type="paragraph" w:customStyle="1" w:styleId="Ttulo31">
    <w:name w:val="Título 31"/>
    <w:basedOn w:val="Normal"/>
    <w:uiPriority w:val="1"/>
    <w:qFormat/>
    <w:rsid w:val="00205F96"/>
    <w:pPr>
      <w:ind w:left="522"/>
      <w:jc w:val="both"/>
      <w:outlineLvl w:val="3"/>
    </w:pPr>
    <w:rPr>
      <w:b/>
      <w:bCs/>
    </w:rPr>
  </w:style>
  <w:style w:type="paragraph" w:styleId="Prrafodelista">
    <w:name w:val="List Paragraph"/>
    <w:basedOn w:val="Normal"/>
    <w:uiPriority w:val="1"/>
    <w:qFormat/>
    <w:rsid w:val="00205F96"/>
    <w:pPr>
      <w:ind w:left="1241" w:hanging="360"/>
    </w:pPr>
  </w:style>
  <w:style w:type="paragraph" w:customStyle="1" w:styleId="TableParagraph">
    <w:name w:val="Table Paragraph"/>
    <w:basedOn w:val="Normal"/>
    <w:uiPriority w:val="1"/>
    <w:qFormat/>
    <w:rsid w:val="00205F96"/>
  </w:style>
  <w:style w:type="paragraph" w:styleId="Textodeglobo">
    <w:name w:val="Balloon Text"/>
    <w:basedOn w:val="Normal"/>
    <w:link w:val="TextodegloboCar"/>
    <w:uiPriority w:val="99"/>
    <w:semiHidden/>
    <w:unhideWhenUsed/>
    <w:rsid w:val="0003579E"/>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9E"/>
    <w:rPr>
      <w:rFonts w:ascii="Tahoma" w:eastAsia="Arial" w:hAnsi="Tahoma" w:cs="Tahoma"/>
      <w:sz w:val="16"/>
      <w:szCs w:val="16"/>
      <w:lang w:val="es-ES"/>
    </w:rPr>
  </w:style>
  <w:style w:type="paragraph" w:styleId="TDC6">
    <w:name w:val="toc 6"/>
    <w:basedOn w:val="Normal"/>
    <w:uiPriority w:val="1"/>
    <w:qFormat/>
    <w:rsid w:val="008D6D81"/>
    <w:pPr>
      <w:spacing w:before="107"/>
      <w:ind w:left="2271" w:hanging="6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5320</Words>
  <Characters>29261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República de Colombia</vt:lpstr>
    </vt:vector>
  </TitlesOfParts>
  <Company>RevolucionUnattended</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Colombia</dc:title>
  <dc:creator>RC</dc:creator>
  <cp:lastModifiedBy>Samsung</cp:lastModifiedBy>
  <cp:revision>3</cp:revision>
  <dcterms:created xsi:type="dcterms:W3CDTF">2021-01-20T16:27:00Z</dcterms:created>
  <dcterms:modified xsi:type="dcterms:W3CDTF">2021-01-26T22:06:00Z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Office Word 2007</vt:lpwstr>
  </property>
  <property fmtid="{D5CDD505-2E9C-101B-9397-08002B2CF9AE}" pid="4" name="LastSaved">
    <vt:filetime>2020-12-18T00:00:00Z</vt:filetime>
  </property>
</Properties>
</file>