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0F" w:rsidRPr="00A26126" w:rsidRDefault="006909AE" w:rsidP="008A169C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8A169C">
        <w:rPr>
          <w:rFonts w:ascii="Arial" w:hAnsi="Arial" w:cs="Arial"/>
          <w:b/>
          <w:color w:val="auto"/>
          <w:sz w:val="24"/>
          <w:szCs w:val="24"/>
        </w:rPr>
        <w:t>COMISIÓN SEXTA CONSTITUCIONAL EN SESIÓN VIRTUAL CON LA SUPERINTENDENTE DE SERVICIOS PÚBLICOS DOMICILIARIOS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8A169C" w:rsidRDefault="008A169C" w:rsidP="002D2C88">
      <w:pPr>
        <w:jc w:val="both"/>
        <w:rPr>
          <w:rFonts w:ascii="Arial" w:hAnsi="Arial" w:cs="Arial"/>
          <w:sz w:val="24"/>
          <w:szCs w:val="24"/>
        </w:rPr>
      </w:pPr>
    </w:p>
    <w:p w:rsidR="00E73E04" w:rsidRDefault="001352E8" w:rsidP="002D2C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cara al estado de emergencia que atraviesa el país como consecuencia</w:t>
      </w:r>
      <w:r w:rsidR="001D0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pandemia generada por el virus Covid-19, los </w:t>
      </w:r>
      <w:r w:rsidR="000D5BA6">
        <w:rPr>
          <w:rFonts w:ascii="Arial" w:hAnsi="Arial" w:cs="Arial"/>
          <w:sz w:val="24"/>
          <w:szCs w:val="24"/>
        </w:rPr>
        <w:t xml:space="preserve">Congresistas </w:t>
      </w:r>
      <w:r w:rsidR="001D0118">
        <w:rPr>
          <w:rFonts w:ascii="Arial" w:hAnsi="Arial" w:cs="Arial"/>
          <w:sz w:val="24"/>
          <w:szCs w:val="24"/>
        </w:rPr>
        <w:t xml:space="preserve">de la </w:t>
      </w:r>
      <w:r w:rsidR="00A26126">
        <w:rPr>
          <w:rFonts w:ascii="Arial" w:hAnsi="Arial" w:cs="Arial"/>
          <w:sz w:val="24"/>
          <w:szCs w:val="24"/>
        </w:rPr>
        <w:t>Comisión S</w:t>
      </w:r>
      <w:r w:rsidR="00A26126" w:rsidRPr="00A26126">
        <w:rPr>
          <w:rFonts w:ascii="Arial" w:hAnsi="Arial" w:cs="Arial"/>
          <w:sz w:val="24"/>
          <w:szCs w:val="24"/>
        </w:rPr>
        <w:t xml:space="preserve">exta </w:t>
      </w:r>
      <w:r w:rsidR="00A26126">
        <w:rPr>
          <w:rFonts w:ascii="Arial" w:hAnsi="Arial" w:cs="Arial"/>
          <w:sz w:val="24"/>
          <w:szCs w:val="24"/>
        </w:rPr>
        <w:t>Constitucional P</w:t>
      </w:r>
      <w:r w:rsidR="00A26126" w:rsidRPr="00A26126">
        <w:rPr>
          <w:rFonts w:ascii="Arial" w:hAnsi="Arial" w:cs="Arial"/>
          <w:sz w:val="24"/>
          <w:szCs w:val="24"/>
        </w:rPr>
        <w:t xml:space="preserve">ermanente de la </w:t>
      </w:r>
      <w:r w:rsidR="00A26126">
        <w:rPr>
          <w:rFonts w:ascii="Arial" w:hAnsi="Arial" w:cs="Arial"/>
          <w:sz w:val="24"/>
          <w:szCs w:val="24"/>
        </w:rPr>
        <w:t>C</w:t>
      </w:r>
      <w:r w:rsidR="00A26126" w:rsidRPr="00A26126">
        <w:rPr>
          <w:rFonts w:ascii="Arial" w:hAnsi="Arial" w:cs="Arial"/>
          <w:sz w:val="24"/>
          <w:szCs w:val="24"/>
        </w:rPr>
        <w:t xml:space="preserve">ámara de </w:t>
      </w:r>
      <w:r w:rsidR="00A26126">
        <w:rPr>
          <w:rFonts w:ascii="Arial" w:hAnsi="Arial" w:cs="Arial"/>
          <w:sz w:val="24"/>
          <w:szCs w:val="24"/>
        </w:rPr>
        <w:t>R</w:t>
      </w:r>
      <w:r w:rsidR="00A26126" w:rsidRPr="00A26126">
        <w:rPr>
          <w:rFonts w:ascii="Arial" w:hAnsi="Arial" w:cs="Arial"/>
          <w:sz w:val="24"/>
          <w:szCs w:val="24"/>
        </w:rPr>
        <w:t xml:space="preserve">epresentantes, </w:t>
      </w:r>
      <w:r w:rsidR="00EF2FEE">
        <w:rPr>
          <w:rFonts w:ascii="Arial" w:hAnsi="Arial" w:cs="Arial"/>
          <w:sz w:val="24"/>
          <w:szCs w:val="24"/>
        </w:rPr>
        <w:t>sigue</w:t>
      </w:r>
      <w:r>
        <w:rPr>
          <w:rFonts w:ascii="Arial" w:hAnsi="Arial" w:cs="Arial"/>
          <w:sz w:val="24"/>
          <w:szCs w:val="24"/>
        </w:rPr>
        <w:t>n</w:t>
      </w:r>
      <w:r w:rsidR="00EF2FEE">
        <w:rPr>
          <w:rFonts w:ascii="Arial" w:hAnsi="Arial" w:cs="Arial"/>
          <w:sz w:val="24"/>
          <w:szCs w:val="24"/>
        </w:rPr>
        <w:t xml:space="preserve"> trabajando</w:t>
      </w:r>
      <w:r w:rsidR="00DB73C7">
        <w:rPr>
          <w:rFonts w:ascii="Arial" w:hAnsi="Arial" w:cs="Arial"/>
          <w:sz w:val="24"/>
          <w:szCs w:val="24"/>
        </w:rPr>
        <w:t xml:space="preserve"> de manera ardua</w:t>
      </w:r>
      <w:r w:rsidR="00D75A06">
        <w:rPr>
          <w:rFonts w:ascii="Arial" w:hAnsi="Arial" w:cs="Arial"/>
          <w:sz w:val="24"/>
          <w:szCs w:val="24"/>
        </w:rPr>
        <w:t xml:space="preserve">, </w:t>
      </w:r>
      <w:r w:rsidR="00EF2FEE">
        <w:rPr>
          <w:rFonts w:ascii="Arial" w:hAnsi="Arial" w:cs="Arial"/>
          <w:sz w:val="24"/>
          <w:szCs w:val="24"/>
        </w:rPr>
        <w:t>pese a l</w:t>
      </w:r>
      <w:r w:rsidR="00A01A8C">
        <w:rPr>
          <w:rFonts w:ascii="Arial" w:hAnsi="Arial" w:cs="Arial"/>
          <w:sz w:val="24"/>
          <w:szCs w:val="24"/>
        </w:rPr>
        <w:t>as barreras de la comun</w:t>
      </w:r>
      <w:r w:rsidR="008439D1">
        <w:rPr>
          <w:rFonts w:ascii="Arial" w:hAnsi="Arial" w:cs="Arial"/>
          <w:sz w:val="24"/>
          <w:szCs w:val="24"/>
        </w:rPr>
        <w:t xml:space="preserve">icación </w:t>
      </w:r>
      <w:r w:rsidR="00E73E04">
        <w:rPr>
          <w:rFonts w:ascii="Arial" w:hAnsi="Arial" w:cs="Arial"/>
          <w:sz w:val="24"/>
          <w:szCs w:val="24"/>
        </w:rPr>
        <w:t xml:space="preserve">y </w:t>
      </w:r>
      <w:r w:rsidR="008439D1">
        <w:rPr>
          <w:rFonts w:ascii="Arial" w:hAnsi="Arial" w:cs="Arial"/>
          <w:sz w:val="24"/>
          <w:szCs w:val="24"/>
        </w:rPr>
        <w:t xml:space="preserve">frente a las </w:t>
      </w:r>
      <w:r w:rsidR="00DB73C7">
        <w:rPr>
          <w:rFonts w:ascii="Arial" w:hAnsi="Arial" w:cs="Arial"/>
          <w:sz w:val="24"/>
          <w:szCs w:val="24"/>
        </w:rPr>
        <w:t xml:space="preserve">dificultades </w:t>
      </w:r>
      <w:r w:rsidR="008439D1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E73E04">
        <w:rPr>
          <w:rFonts w:ascii="Arial" w:hAnsi="Arial" w:cs="Arial"/>
          <w:sz w:val="24"/>
          <w:szCs w:val="24"/>
        </w:rPr>
        <w:t xml:space="preserve">impone </w:t>
      </w:r>
      <w:r w:rsidR="008439D1">
        <w:rPr>
          <w:rFonts w:ascii="Arial" w:hAnsi="Arial" w:cs="Arial"/>
          <w:sz w:val="24"/>
          <w:szCs w:val="24"/>
        </w:rPr>
        <w:t xml:space="preserve"> la</w:t>
      </w:r>
      <w:proofErr w:type="gramEnd"/>
      <w:r w:rsidR="008439D1">
        <w:rPr>
          <w:rFonts w:ascii="Arial" w:hAnsi="Arial" w:cs="Arial"/>
          <w:sz w:val="24"/>
          <w:szCs w:val="24"/>
        </w:rPr>
        <w:t xml:space="preserve"> crisis</w:t>
      </w:r>
      <w:r w:rsidR="00E73E04">
        <w:rPr>
          <w:rFonts w:ascii="Arial" w:hAnsi="Arial" w:cs="Arial"/>
          <w:sz w:val="24"/>
          <w:szCs w:val="24"/>
        </w:rPr>
        <w:t>.</w:t>
      </w:r>
    </w:p>
    <w:p w:rsidR="00D64675" w:rsidRDefault="008A169C" w:rsidP="002D2C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sesión virtual</w:t>
      </w:r>
      <w:r w:rsidR="00035E1A">
        <w:rPr>
          <w:rFonts w:ascii="Arial" w:hAnsi="Arial" w:cs="Arial"/>
          <w:sz w:val="24"/>
          <w:szCs w:val="24"/>
        </w:rPr>
        <w:t>,</w:t>
      </w:r>
      <w:r w:rsidR="00094342">
        <w:rPr>
          <w:rFonts w:ascii="Arial" w:hAnsi="Arial" w:cs="Arial"/>
          <w:sz w:val="24"/>
          <w:szCs w:val="24"/>
        </w:rPr>
        <w:t xml:space="preserve"> </w:t>
      </w:r>
      <w:r w:rsidR="00EF2FEE">
        <w:rPr>
          <w:rFonts w:ascii="Arial" w:hAnsi="Arial" w:cs="Arial"/>
          <w:sz w:val="24"/>
          <w:szCs w:val="24"/>
        </w:rPr>
        <w:t xml:space="preserve">en la mañana de </w:t>
      </w:r>
      <w:r w:rsidR="00335A31">
        <w:rPr>
          <w:rFonts w:ascii="Arial" w:hAnsi="Arial" w:cs="Arial"/>
          <w:sz w:val="24"/>
          <w:szCs w:val="24"/>
        </w:rPr>
        <w:t>hoy,</w:t>
      </w:r>
      <w:r w:rsidR="006A147C">
        <w:rPr>
          <w:rFonts w:ascii="Arial" w:hAnsi="Arial" w:cs="Arial"/>
          <w:sz w:val="24"/>
          <w:szCs w:val="24"/>
        </w:rPr>
        <w:t xml:space="preserve"> </w:t>
      </w:r>
      <w:r w:rsidR="00EF2FEE">
        <w:rPr>
          <w:rFonts w:ascii="Arial" w:hAnsi="Arial" w:cs="Arial"/>
          <w:sz w:val="24"/>
          <w:szCs w:val="24"/>
        </w:rPr>
        <w:t xml:space="preserve">con la Superintendente de Servicios Públicos Domiciliarios, doctora </w:t>
      </w:r>
      <w:proofErr w:type="spellStart"/>
      <w:r w:rsidR="00AB0C20">
        <w:rPr>
          <w:rFonts w:ascii="Arial" w:hAnsi="Arial" w:cs="Arial"/>
          <w:sz w:val="24"/>
          <w:szCs w:val="24"/>
        </w:rPr>
        <w:t>Natasha</w:t>
      </w:r>
      <w:proofErr w:type="spellEnd"/>
      <w:r w:rsidR="00AB0C20">
        <w:rPr>
          <w:rFonts w:ascii="Arial" w:hAnsi="Arial" w:cs="Arial"/>
          <w:sz w:val="24"/>
          <w:szCs w:val="24"/>
        </w:rPr>
        <w:t xml:space="preserve"> Avendaño García,</w:t>
      </w:r>
      <w:r w:rsidR="00875173">
        <w:rPr>
          <w:rFonts w:ascii="Arial" w:hAnsi="Arial" w:cs="Arial"/>
          <w:sz w:val="24"/>
          <w:szCs w:val="24"/>
        </w:rPr>
        <w:t xml:space="preserve"> </w:t>
      </w:r>
      <w:r w:rsidR="003B412D">
        <w:rPr>
          <w:rFonts w:ascii="Arial" w:hAnsi="Arial" w:cs="Arial"/>
          <w:sz w:val="24"/>
          <w:szCs w:val="24"/>
        </w:rPr>
        <w:t xml:space="preserve">le manifestaron sus </w:t>
      </w:r>
      <w:r w:rsidR="00AB0ABB">
        <w:rPr>
          <w:rFonts w:ascii="Arial" w:hAnsi="Arial" w:cs="Arial"/>
          <w:sz w:val="24"/>
          <w:szCs w:val="24"/>
        </w:rPr>
        <w:t xml:space="preserve">inquietudes con relación a la prestación de servicios públicos </w:t>
      </w:r>
      <w:r w:rsidR="002769D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2769D0">
        <w:rPr>
          <w:rFonts w:ascii="Arial" w:hAnsi="Arial" w:cs="Arial"/>
          <w:sz w:val="24"/>
          <w:szCs w:val="24"/>
        </w:rPr>
        <w:t>energía  y</w:t>
      </w:r>
      <w:proofErr w:type="gramEnd"/>
      <w:r w:rsidR="002769D0">
        <w:rPr>
          <w:rFonts w:ascii="Arial" w:hAnsi="Arial" w:cs="Arial"/>
          <w:sz w:val="24"/>
          <w:szCs w:val="24"/>
        </w:rPr>
        <w:t xml:space="preserve"> </w:t>
      </w:r>
      <w:r w:rsidR="008969F3">
        <w:rPr>
          <w:rFonts w:ascii="Arial" w:hAnsi="Arial" w:cs="Arial"/>
          <w:sz w:val="24"/>
          <w:szCs w:val="24"/>
        </w:rPr>
        <w:t>a las medidas que se han adoptado como la</w:t>
      </w:r>
      <w:r w:rsidR="003327AE">
        <w:rPr>
          <w:rFonts w:ascii="Arial" w:hAnsi="Arial" w:cs="Arial"/>
          <w:sz w:val="24"/>
          <w:szCs w:val="24"/>
        </w:rPr>
        <w:t xml:space="preserve"> reconexión</w:t>
      </w:r>
      <w:r w:rsidR="00875173">
        <w:rPr>
          <w:rFonts w:ascii="Arial" w:hAnsi="Arial" w:cs="Arial"/>
          <w:sz w:val="24"/>
          <w:szCs w:val="24"/>
        </w:rPr>
        <w:t xml:space="preserve"> inmediata, </w:t>
      </w:r>
      <w:r w:rsidR="002769D0">
        <w:rPr>
          <w:rFonts w:ascii="Arial" w:hAnsi="Arial" w:cs="Arial"/>
          <w:sz w:val="24"/>
          <w:szCs w:val="24"/>
        </w:rPr>
        <w:t xml:space="preserve">el no cobro por </w:t>
      </w:r>
      <w:r w:rsidR="00875173">
        <w:rPr>
          <w:rFonts w:ascii="Arial" w:hAnsi="Arial" w:cs="Arial"/>
          <w:sz w:val="24"/>
          <w:szCs w:val="24"/>
        </w:rPr>
        <w:t xml:space="preserve">ello, </w:t>
      </w:r>
      <w:r w:rsidR="008969F3">
        <w:rPr>
          <w:rFonts w:ascii="Arial" w:hAnsi="Arial" w:cs="Arial"/>
          <w:sz w:val="24"/>
          <w:szCs w:val="24"/>
        </w:rPr>
        <w:t xml:space="preserve"> y la autorización del no pago de los servicios por un period</w:t>
      </w:r>
      <w:r w:rsidR="00751287">
        <w:rPr>
          <w:rFonts w:ascii="Arial" w:hAnsi="Arial" w:cs="Arial"/>
          <w:sz w:val="24"/>
          <w:szCs w:val="24"/>
        </w:rPr>
        <w:t>o</w:t>
      </w:r>
      <w:r w:rsidR="008969F3">
        <w:rPr>
          <w:rFonts w:ascii="Arial" w:hAnsi="Arial" w:cs="Arial"/>
          <w:sz w:val="24"/>
          <w:szCs w:val="24"/>
        </w:rPr>
        <w:t xml:space="preserve"> de tiempo determinado por </w:t>
      </w:r>
      <w:r w:rsidR="00875173">
        <w:rPr>
          <w:rFonts w:ascii="Arial" w:hAnsi="Arial" w:cs="Arial"/>
          <w:sz w:val="24"/>
          <w:szCs w:val="24"/>
        </w:rPr>
        <w:t xml:space="preserve">el </w:t>
      </w:r>
      <w:r w:rsidR="008969F3">
        <w:rPr>
          <w:rFonts w:ascii="Arial" w:hAnsi="Arial" w:cs="Arial"/>
          <w:sz w:val="24"/>
          <w:szCs w:val="24"/>
        </w:rPr>
        <w:t xml:space="preserve">Gobierno </w:t>
      </w:r>
      <w:r w:rsidR="00D5388A">
        <w:rPr>
          <w:rFonts w:ascii="Arial" w:hAnsi="Arial" w:cs="Arial"/>
          <w:sz w:val="24"/>
          <w:szCs w:val="24"/>
        </w:rPr>
        <w:t>Nacional</w:t>
      </w:r>
      <w:r w:rsidR="002769D0">
        <w:rPr>
          <w:rFonts w:ascii="Arial" w:hAnsi="Arial" w:cs="Arial"/>
          <w:sz w:val="24"/>
          <w:szCs w:val="24"/>
        </w:rPr>
        <w:t xml:space="preserve"> mientras dure la emergencia. </w:t>
      </w:r>
      <w:r w:rsidR="00E73E04">
        <w:rPr>
          <w:rFonts w:ascii="Arial" w:hAnsi="Arial" w:cs="Arial"/>
          <w:sz w:val="24"/>
          <w:szCs w:val="24"/>
        </w:rPr>
        <w:t xml:space="preserve"> </w:t>
      </w:r>
    </w:p>
    <w:p w:rsidR="009C673D" w:rsidRDefault="00CA4C50" w:rsidP="005A77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Superintendente, co</w:t>
      </w:r>
      <w:r w:rsidR="009C673D">
        <w:rPr>
          <w:rFonts w:ascii="Arial" w:hAnsi="Arial" w:cs="Arial"/>
          <w:sz w:val="24"/>
          <w:szCs w:val="24"/>
        </w:rPr>
        <w:t xml:space="preserve">n respecto al pago de los servicios públicos señaló </w:t>
      </w:r>
      <w:r w:rsidR="00110A1B">
        <w:rPr>
          <w:rFonts w:ascii="Arial" w:hAnsi="Arial" w:cs="Arial"/>
          <w:sz w:val="24"/>
          <w:szCs w:val="24"/>
        </w:rPr>
        <w:t xml:space="preserve">que, </w:t>
      </w:r>
      <w:r w:rsidR="009C673D">
        <w:rPr>
          <w:rFonts w:ascii="Arial" w:hAnsi="Arial" w:cs="Arial"/>
          <w:sz w:val="24"/>
          <w:szCs w:val="24"/>
        </w:rPr>
        <w:t xml:space="preserve">la gratuidad está prohibida y que se </w:t>
      </w:r>
      <w:r w:rsidR="00E233F3">
        <w:rPr>
          <w:rFonts w:ascii="Arial" w:hAnsi="Arial" w:cs="Arial"/>
          <w:sz w:val="24"/>
          <w:szCs w:val="24"/>
        </w:rPr>
        <w:t xml:space="preserve">debe </w:t>
      </w:r>
      <w:r w:rsidR="009C673D">
        <w:rPr>
          <w:rFonts w:ascii="Arial" w:hAnsi="Arial" w:cs="Arial"/>
          <w:sz w:val="24"/>
          <w:szCs w:val="24"/>
        </w:rPr>
        <w:t xml:space="preserve">hacer recaudo </w:t>
      </w:r>
      <w:r w:rsidR="00280127">
        <w:rPr>
          <w:rFonts w:ascii="Arial" w:hAnsi="Arial" w:cs="Arial"/>
          <w:sz w:val="24"/>
          <w:szCs w:val="24"/>
        </w:rPr>
        <w:t xml:space="preserve">para </w:t>
      </w:r>
      <w:r w:rsidR="00432E80">
        <w:rPr>
          <w:rFonts w:ascii="Arial" w:hAnsi="Arial" w:cs="Arial"/>
          <w:sz w:val="24"/>
          <w:szCs w:val="24"/>
        </w:rPr>
        <w:t xml:space="preserve">garantizar </w:t>
      </w:r>
      <w:r w:rsidR="00F573E7">
        <w:rPr>
          <w:rFonts w:ascii="Arial" w:hAnsi="Arial" w:cs="Arial"/>
          <w:sz w:val="24"/>
          <w:szCs w:val="24"/>
        </w:rPr>
        <w:t xml:space="preserve">la </w:t>
      </w:r>
      <w:r w:rsidR="00432E80">
        <w:rPr>
          <w:rFonts w:ascii="Arial" w:hAnsi="Arial" w:cs="Arial"/>
          <w:sz w:val="24"/>
          <w:szCs w:val="24"/>
        </w:rPr>
        <w:t>sostenibilidad financiera de las</w:t>
      </w:r>
      <w:r w:rsidR="009C673D">
        <w:rPr>
          <w:rFonts w:ascii="Arial" w:hAnsi="Arial" w:cs="Arial"/>
          <w:sz w:val="24"/>
          <w:szCs w:val="24"/>
        </w:rPr>
        <w:t xml:space="preserve"> empresas</w:t>
      </w:r>
      <w:r w:rsidR="00432E80">
        <w:rPr>
          <w:rFonts w:ascii="Arial" w:hAnsi="Arial" w:cs="Arial"/>
          <w:sz w:val="24"/>
          <w:szCs w:val="24"/>
        </w:rPr>
        <w:t xml:space="preserve"> para que</w:t>
      </w:r>
      <w:r w:rsidR="009C673D">
        <w:rPr>
          <w:rFonts w:ascii="Arial" w:hAnsi="Arial" w:cs="Arial"/>
          <w:sz w:val="24"/>
          <w:szCs w:val="24"/>
        </w:rPr>
        <w:t xml:space="preserve"> puedan seguir prestando los servicios</w:t>
      </w:r>
      <w:r w:rsidR="00775081">
        <w:rPr>
          <w:rFonts w:ascii="Arial" w:hAnsi="Arial" w:cs="Arial"/>
          <w:sz w:val="24"/>
          <w:szCs w:val="24"/>
        </w:rPr>
        <w:t>. A su vez, r</w:t>
      </w:r>
      <w:r w:rsidR="009C673D">
        <w:rPr>
          <w:rFonts w:ascii="Arial" w:hAnsi="Arial" w:cs="Arial"/>
          <w:sz w:val="24"/>
          <w:szCs w:val="24"/>
        </w:rPr>
        <w:t xml:space="preserve">ecalcó </w:t>
      </w:r>
      <w:r w:rsidR="00395734">
        <w:rPr>
          <w:rFonts w:ascii="Arial" w:hAnsi="Arial" w:cs="Arial"/>
          <w:sz w:val="24"/>
          <w:szCs w:val="24"/>
        </w:rPr>
        <w:t xml:space="preserve">que, </w:t>
      </w:r>
      <w:r w:rsidR="009C673D">
        <w:rPr>
          <w:rFonts w:ascii="Arial" w:hAnsi="Arial" w:cs="Arial"/>
          <w:sz w:val="24"/>
          <w:szCs w:val="24"/>
        </w:rPr>
        <w:t>lo que sí puede darse en ese periodo es una refinanciación de los pagos para los usuarios especialmente</w:t>
      </w:r>
      <w:r w:rsidR="00905693">
        <w:rPr>
          <w:rFonts w:ascii="Arial" w:hAnsi="Arial" w:cs="Arial"/>
          <w:sz w:val="24"/>
          <w:szCs w:val="24"/>
        </w:rPr>
        <w:t xml:space="preserve"> de los estra</w:t>
      </w:r>
      <w:r w:rsidR="009C673D">
        <w:rPr>
          <w:rFonts w:ascii="Arial" w:hAnsi="Arial" w:cs="Arial"/>
          <w:sz w:val="24"/>
          <w:szCs w:val="24"/>
        </w:rPr>
        <w:t xml:space="preserve">tos </w:t>
      </w:r>
      <w:r w:rsidR="007B076C">
        <w:rPr>
          <w:rFonts w:ascii="Arial" w:hAnsi="Arial" w:cs="Arial"/>
          <w:sz w:val="24"/>
          <w:szCs w:val="24"/>
        </w:rPr>
        <w:t xml:space="preserve">1 </w:t>
      </w:r>
      <w:r w:rsidR="009C673D">
        <w:rPr>
          <w:rFonts w:ascii="Arial" w:hAnsi="Arial" w:cs="Arial"/>
          <w:sz w:val="24"/>
          <w:szCs w:val="24"/>
        </w:rPr>
        <w:t xml:space="preserve">y 2, y los sectores de la economía que </w:t>
      </w:r>
      <w:r w:rsidR="004A4A5C">
        <w:rPr>
          <w:rFonts w:ascii="Arial" w:hAnsi="Arial" w:cs="Arial"/>
          <w:sz w:val="24"/>
          <w:szCs w:val="24"/>
        </w:rPr>
        <w:t xml:space="preserve">más </w:t>
      </w:r>
      <w:r w:rsidR="009C673D">
        <w:rPr>
          <w:rFonts w:ascii="Arial" w:hAnsi="Arial" w:cs="Arial"/>
          <w:sz w:val="24"/>
          <w:szCs w:val="24"/>
        </w:rPr>
        <w:t>están siendo afectados.</w:t>
      </w:r>
    </w:p>
    <w:p w:rsidR="00A15454" w:rsidRDefault="00395734" w:rsidP="005A77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15454">
        <w:rPr>
          <w:rFonts w:ascii="Arial" w:hAnsi="Arial" w:cs="Arial"/>
          <w:sz w:val="24"/>
          <w:szCs w:val="24"/>
        </w:rPr>
        <w:t xml:space="preserve">os miembros de la Comisión le solicitaron a la Superintendente evaluar la posibilidad de ampliar </w:t>
      </w:r>
      <w:proofErr w:type="gramStart"/>
      <w:r w:rsidR="00A15454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 xml:space="preserve"> medida</w:t>
      </w:r>
      <w:proofErr w:type="gramEnd"/>
      <w:r>
        <w:rPr>
          <w:rFonts w:ascii="Arial" w:hAnsi="Arial" w:cs="Arial"/>
          <w:sz w:val="24"/>
          <w:szCs w:val="24"/>
        </w:rPr>
        <w:t xml:space="preserve"> para que también</w:t>
      </w:r>
      <w:r w:rsidR="00660B5D">
        <w:rPr>
          <w:rFonts w:ascii="Arial" w:hAnsi="Arial" w:cs="Arial"/>
          <w:sz w:val="24"/>
          <w:szCs w:val="24"/>
        </w:rPr>
        <w:t xml:space="preserve"> logre cobijar a los estratos 3 y 4, dado que </w:t>
      </w:r>
      <w:r w:rsidR="00614C36">
        <w:rPr>
          <w:rFonts w:ascii="Arial" w:hAnsi="Arial" w:cs="Arial"/>
          <w:sz w:val="24"/>
          <w:szCs w:val="24"/>
        </w:rPr>
        <w:t xml:space="preserve">estos </w:t>
      </w:r>
      <w:r w:rsidR="00660B5D">
        <w:rPr>
          <w:rFonts w:ascii="Arial" w:hAnsi="Arial" w:cs="Arial"/>
          <w:sz w:val="24"/>
          <w:szCs w:val="24"/>
        </w:rPr>
        <w:t xml:space="preserve">representan a las personas de la clase media, microempresarios o trabajadores independientes </w:t>
      </w:r>
      <w:r w:rsidR="000756B2">
        <w:rPr>
          <w:rFonts w:ascii="Arial" w:hAnsi="Arial" w:cs="Arial"/>
          <w:sz w:val="24"/>
          <w:szCs w:val="24"/>
        </w:rPr>
        <w:t xml:space="preserve">quienes </w:t>
      </w:r>
      <w:r w:rsidR="00660B5D">
        <w:rPr>
          <w:rFonts w:ascii="Arial" w:hAnsi="Arial" w:cs="Arial"/>
          <w:sz w:val="24"/>
          <w:szCs w:val="24"/>
        </w:rPr>
        <w:t xml:space="preserve">también han </w:t>
      </w:r>
      <w:r w:rsidR="004F3BDA">
        <w:rPr>
          <w:rFonts w:ascii="Arial" w:hAnsi="Arial" w:cs="Arial"/>
          <w:sz w:val="24"/>
          <w:szCs w:val="24"/>
        </w:rPr>
        <w:t xml:space="preserve">visto </w:t>
      </w:r>
      <w:r w:rsidR="00660B5D">
        <w:rPr>
          <w:rFonts w:ascii="Arial" w:hAnsi="Arial" w:cs="Arial"/>
          <w:sz w:val="24"/>
          <w:szCs w:val="24"/>
        </w:rPr>
        <w:t>afectados sus ingresos por la emergencia</w:t>
      </w:r>
      <w:r w:rsidR="00DC7D6D">
        <w:rPr>
          <w:rFonts w:ascii="Arial" w:hAnsi="Arial" w:cs="Arial"/>
          <w:sz w:val="24"/>
          <w:szCs w:val="24"/>
        </w:rPr>
        <w:t xml:space="preserve"> sanitaria</w:t>
      </w:r>
      <w:r w:rsidR="00660B5D">
        <w:rPr>
          <w:rFonts w:ascii="Arial" w:hAnsi="Arial" w:cs="Arial"/>
          <w:sz w:val="24"/>
          <w:szCs w:val="24"/>
        </w:rPr>
        <w:t>.</w:t>
      </w:r>
    </w:p>
    <w:p w:rsidR="00B54FB8" w:rsidRDefault="00F95E85" w:rsidP="005A77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Superintendente</w:t>
      </w:r>
      <w:r w:rsidR="00713AA5">
        <w:rPr>
          <w:rFonts w:ascii="Arial" w:hAnsi="Arial" w:cs="Arial"/>
          <w:sz w:val="24"/>
          <w:szCs w:val="24"/>
        </w:rPr>
        <w:t xml:space="preserve">, </w:t>
      </w:r>
      <w:r w:rsidR="00395734">
        <w:rPr>
          <w:rFonts w:ascii="Arial" w:hAnsi="Arial" w:cs="Arial"/>
          <w:sz w:val="24"/>
          <w:szCs w:val="24"/>
        </w:rPr>
        <w:t xml:space="preserve">referente </w:t>
      </w:r>
      <w:r w:rsidR="009C673D">
        <w:rPr>
          <w:rFonts w:ascii="Arial" w:hAnsi="Arial" w:cs="Arial"/>
          <w:sz w:val="24"/>
          <w:szCs w:val="24"/>
        </w:rPr>
        <w:t xml:space="preserve">al tema de las </w:t>
      </w:r>
      <w:proofErr w:type="gramStart"/>
      <w:r w:rsidR="009C673D">
        <w:rPr>
          <w:rFonts w:ascii="Arial" w:hAnsi="Arial" w:cs="Arial"/>
          <w:sz w:val="24"/>
          <w:szCs w:val="24"/>
        </w:rPr>
        <w:t>reconexiones</w:t>
      </w:r>
      <w:r w:rsidR="00DC7D6D">
        <w:rPr>
          <w:rFonts w:ascii="Arial" w:hAnsi="Arial" w:cs="Arial"/>
          <w:sz w:val="24"/>
          <w:szCs w:val="24"/>
        </w:rPr>
        <w:t>,  tras</w:t>
      </w:r>
      <w:proofErr w:type="gramEnd"/>
      <w:r w:rsidR="00DC7D6D">
        <w:rPr>
          <w:rFonts w:ascii="Arial" w:hAnsi="Arial" w:cs="Arial"/>
          <w:sz w:val="24"/>
          <w:szCs w:val="24"/>
        </w:rPr>
        <w:t xml:space="preserve"> la gestión de esta Comisión, </w:t>
      </w:r>
      <w:r w:rsidR="009C673D">
        <w:rPr>
          <w:rFonts w:ascii="Arial" w:hAnsi="Arial" w:cs="Arial"/>
          <w:sz w:val="24"/>
          <w:szCs w:val="24"/>
        </w:rPr>
        <w:t xml:space="preserve">hizo énfasis en que no se van a cobrar </w:t>
      </w:r>
      <w:r w:rsidR="00B54FB8">
        <w:rPr>
          <w:rFonts w:ascii="Arial" w:hAnsi="Arial" w:cs="Arial"/>
          <w:sz w:val="24"/>
          <w:szCs w:val="24"/>
        </w:rPr>
        <w:t xml:space="preserve">y </w:t>
      </w:r>
      <w:r w:rsidR="009C673D">
        <w:rPr>
          <w:rFonts w:ascii="Arial" w:hAnsi="Arial" w:cs="Arial"/>
          <w:sz w:val="24"/>
          <w:szCs w:val="24"/>
        </w:rPr>
        <w:t xml:space="preserve">que estas se harán en los hogares que tengan suspendido algún tipo de </w:t>
      </w:r>
      <w:r w:rsidR="00B54FB8">
        <w:rPr>
          <w:rFonts w:ascii="Arial" w:hAnsi="Arial" w:cs="Arial"/>
          <w:sz w:val="24"/>
          <w:szCs w:val="24"/>
        </w:rPr>
        <w:t xml:space="preserve">servicio, </w:t>
      </w:r>
      <w:r w:rsidR="009C673D">
        <w:rPr>
          <w:rFonts w:ascii="Arial" w:hAnsi="Arial" w:cs="Arial"/>
          <w:sz w:val="24"/>
          <w:szCs w:val="24"/>
        </w:rPr>
        <w:t>salvo aquellos que incurrieron en fraude.</w:t>
      </w:r>
    </w:p>
    <w:p w:rsidR="0086721D" w:rsidRDefault="0086721D" w:rsidP="005A77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otra parte, ante las inquietudes de los Congresistas</w:t>
      </w:r>
      <w:r w:rsidR="00F312F5">
        <w:rPr>
          <w:rFonts w:ascii="Arial" w:hAnsi="Arial" w:cs="Arial"/>
          <w:sz w:val="24"/>
          <w:szCs w:val="24"/>
        </w:rPr>
        <w:t xml:space="preserve"> sobre</w:t>
      </w:r>
      <w:r>
        <w:rPr>
          <w:rFonts w:ascii="Arial" w:hAnsi="Arial" w:cs="Arial"/>
          <w:sz w:val="24"/>
          <w:szCs w:val="24"/>
        </w:rPr>
        <w:t xml:space="preserve"> la prestación del servicio de energía en la Costa Caribe, </w:t>
      </w:r>
      <w:proofErr w:type="spellStart"/>
      <w:r>
        <w:rPr>
          <w:rFonts w:ascii="Arial" w:hAnsi="Arial" w:cs="Arial"/>
          <w:sz w:val="24"/>
          <w:szCs w:val="24"/>
        </w:rPr>
        <w:t>Natasha</w:t>
      </w:r>
      <w:proofErr w:type="spellEnd"/>
      <w:r>
        <w:rPr>
          <w:rFonts w:ascii="Arial" w:hAnsi="Arial" w:cs="Arial"/>
          <w:sz w:val="24"/>
          <w:szCs w:val="24"/>
        </w:rPr>
        <w:t xml:space="preserve"> Avendaño anunció </w:t>
      </w:r>
      <w:r w:rsidR="00AC16C7">
        <w:rPr>
          <w:rFonts w:ascii="Arial" w:hAnsi="Arial" w:cs="Arial"/>
          <w:sz w:val="24"/>
          <w:szCs w:val="24"/>
        </w:rPr>
        <w:t>que</w:t>
      </w:r>
      <w:r w:rsidR="009A28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se firmaron los contratos entre ELECTRICARIBE, </w:t>
      </w:r>
      <w:proofErr w:type="gramStart"/>
      <w:r>
        <w:rPr>
          <w:rFonts w:ascii="Arial" w:hAnsi="Arial" w:cs="Arial"/>
          <w:sz w:val="24"/>
          <w:szCs w:val="24"/>
        </w:rPr>
        <w:t>EPM  y</w:t>
      </w:r>
      <w:proofErr w:type="gramEnd"/>
      <w:r w:rsidR="00A32C38">
        <w:rPr>
          <w:rFonts w:ascii="Arial" w:hAnsi="Arial" w:cs="Arial"/>
          <w:sz w:val="24"/>
          <w:szCs w:val="24"/>
        </w:rPr>
        <w:t xml:space="preserve"> Consorcio Energía de la Costa. </w:t>
      </w:r>
      <w:r w:rsidR="00E33994">
        <w:rPr>
          <w:rFonts w:ascii="Arial" w:hAnsi="Arial" w:cs="Arial"/>
          <w:sz w:val="24"/>
          <w:szCs w:val="24"/>
        </w:rPr>
        <w:t>Adicionalmente i</w:t>
      </w:r>
      <w:r w:rsidR="00A32C38">
        <w:rPr>
          <w:rFonts w:ascii="Arial" w:hAnsi="Arial" w:cs="Arial"/>
          <w:sz w:val="24"/>
          <w:szCs w:val="24"/>
        </w:rPr>
        <w:t xml:space="preserve">ndicó </w:t>
      </w:r>
      <w:r w:rsidR="0025443B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25443B">
        <w:rPr>
          <w:rFonts w:ascii="Arial" w:hAnsi="Arial" w:cs="Arial"/>
          <w:sz w:val="24"/>
          <w:szCs w:val="24"/>
        </w:rPr>
        <w:t xml:space="preserve">las </w:t>
      </w:r>
      <w:r w:rsidR="00AF7C50">
        <w:rPr>
          <w:rFonts w:ascii="Arial" w:hAnsi="Arial" w:cs="Arial"/>
          <w:sz w:val="24"/>
          <w:szCs w:val="24"/>
        </w:rPr>
        <w:t xml:space="preserve"> inversiones</w:t>
      </w:r>
      <w:proofErr w:type="gramEnd"/>
      <w:r w:rsidR="0025443B">
        <w:rPr>
          <w:rFonts w:ascii="Arial" w:hAnsi="Arial" w:cs="Arial"/>
          <w:sz w:val="24"/>
          <w:szCs w:val="24"/>
        </w:rPr>
        <w:t xml:space="preserve"> </w:t>
      </w:r>
      <w:r w:rsidR="00AF7C50">
        <w:rPr>
          <w:rFonts w:ascii="Arial" w:hAnsi="Arial" w:cs="Arial"/>
          <w:sz w:val="24"/>
          <w:szCs w:val="24"/>
        </w:rPr>
        <w:t xml:space="preserve"> en el primer </w:t>
      </w:r>
      <w:r w:rsidR="0025443B">
        <w:rPr>
          <w:rFonts w:ascii="Arial" w:hAnsi="Arial" w:cs="Arial"/>
          <w:sz w:val="24"/>
          <w:szCs w:val="24"/>
        </w:rPr>
        <w:t>año, serán</w:t>
      </w:r>
      <w:bookmarkStart w:id="0" w:name="_GoBack"/>
      <w:bookmarkEnd w:id="0"/>
      <w:r w:rsidR="0025443B">
        <w:rPr>
          <w:rFonts w:ascii="Arial" w:hAnsi="Arial" w:cs="Arial"/>
          <w:sz w:val="24"/>
          <w:szCs w:val="24"/>
        </w:rPr>
        <w:t xml:space="preserve"> </w:t>
      </w:r>
      <w:r w:rsidR="00AF7C50">
        <w:rPr>
          <w:rFonts w:ascii="Arial" w:hAnsi="Arial" w:cs="Arial"/>
          <w:sz w:val="24"/>
          <w:szCs w:val="24"/>
        </w:rPr>
        <w:t>seis veces superiore</w:t>
      </w:r>
      <w:r w:rsidR="00BD344C">
        <w:rPr>
          <w:rFonts w:ascii="Arial" w:hAnsi="Arial" w:cs="Arial"/>
          <w:sz w:val="24"/>
          <w:szCs w:val="24"/>
        </w:rPr>
        <w:t>s a las que se venían haciendo y</w:t>
      </w:r>
      <w:r w:rsidR="00A32C38">
        <w:rPr>
          <w:rFonts w:ascii="Arial" w:hAnsi="Arial" w:cs="Arial"/>
          <w:sz w:val="24"/>
          <w:szCs w:val="24"/>
        </w:rPr>
        <w:t xml:space="preserve"> que, según el cronograma en seis meses los nuevos operadores deberán asumir la prestación del servicio. </w:t>
      </w:r>
    </w:p>
    <w:p w:rsidR="002E49CA" w:rsidRDefault="00542B91" w:rsidP="00F573E7">
      <w:pPr>
        <w:tabs>
          <w:tab w:val="left" w:pos="4995"/>
          <w:tab w:val="left" w:pos="5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</w:t>
      </w:r>
      <w:r w:rsidR="00975999">
        <w:rPr>
          <w:rFonts w:ascii="Arial" w:hAnsi="Arial" w:cs="Arial"/>
          <w:sz w:val="24"/>
          <w:szCs w:val="24"/>
        </w:rPr>
        <w:t xml:space="preserve">manifestó que el Gobierno Nacional está considerando un aumento en el tope establecido por la </w:t>
      </w:r>
      <w:r>
        <w:rPr>
          <w:rFonts w:ascii="Arial" w:hAnsi="Arial" w:cs="Arial"/>
          <w:sz w:val="24"/>
          <w:szCs w:val="24"/>
        </w:rPr>
        <w:t>L</w:t>
      </w:r>
      <w:r w:rsidR="00975999">
        <w:rPr>
          <w:rFonts w:ascii="Arial" w:hAnsi="Arial" w:cs="Arial"/>
          <w:sz w:val="24"/>
          <w:szCs w:val="24"/>
        </w:rPr>
        <w:t xml:space="preserve">ey para que los municipios </w:t>
      </w:r>
      <w:r>
        <w:rPr>
          <w:rFonts w:ascii="Arial" w:hAnsi="Arial" w:cs="Arial"/>
          <w:sz w:val="24"/>
          <w:szCs w:val="24"/>
        </w:rPr>
        <w:t xml:space="preserve">puedan, </w:t>
      </w:r>
      <w:r w:rsidR="00975999">
        <w:rPr>
          <w:rFonts w:ascii="Arial" w:hAnsi="Arial" w:cs="Arial"/>
          <w:sz w:val="24"/>
          <w:szCs w:val="24"/>
        </w:rPr>
        <w:t>a través de sus Concejos</w:t>
      </w:r>
      <w:r>
        <w:rPr>
          <w:rFonts w:ascii="Arial" w:hAnsi="Arial" w:cs="Arial"/>
          <w:sz w:val="24"/>
          <w:szCs w:val="24"/>
        </w:rPr>
        <w:t>,</w:t>
      </w:r>
      <w:r w:rsidR="00975999">
        <w:rPr>
          <w:rFonts w:ascii="Arial" w:hAnsi="Arial" w:cs="Arial"/>
          <w:sz w:val="24"/>
          <w:szCs w:val="24"/>
        </w:rPr>
        <w:t xml:space="preserve"> deter</w:t>
      </w:r>
      <w:r w:rsidR="00FF5D4D">
        <w:rPr>
          <w:rFonts w:ascii="Arial" w:hAnsi="Arial" w:cs="Arial"/>
          <w:sz w:val="24"/>
          <w:szCs w:val="24"/>
        </w:rPr>
        <w:t>minar la porción que subsidia</w:t>
      </w:r>
      <w:r w:rsidR="00975999">
        <w:rPr>
          <w:rFonts w:ascii="Arial" w:hAnsi="Arial" w:cs="Arial"/>
          <w:sz w:val="24"/>
          <w:szCs w:val="24"/>
        </w:rPr>
        <w:t xml:space="preserve"> a los usuarios desde los ingresos </w:t>
      </w:r>
      <w:r w:rsidR="00AA56B3">
        <w:rPr>
          <w:rFonts w:ascii="Arial" w:hAnsi="Arial" w:cs="Arial"/>
          <w:sz w:val="24"/>
          <w:szCs w:val="24"/>
        </w:rPr>
        <w:t xml:space="preserve">del SGP </w:t>
      </w:r>
      <w:proofErr w:type="gramStart"/>
      <w:r w:rsidR="002E49CA">
        <w:rPr>
          <w:rFonts w:ascii="Arial" w:hAnsi="Arial" w:cs="Arial"/>
          <w:sz w:val="24"/>
          <w:szCs w:val="24"/>
        </w:rPr>
        <w:t xml:space="preserve">o </w:t>
      </w:r>
      <w:r w:rsidR="00FF5D4D">
        <w:rPr>
          <w:rFonts w:ascii="Arial" w:hAnsi="Arial" w:cs="Arial"/>
          <w:sz w:val="24"/>
          <w:szCs w:val="24"/>
        </w:rPr>
        <w:t xml:space="preserve"> subsidios</w:t>
      </w:r>
      <w:proofErr w:type="gramEnd"/>
      <w:r w:rsidR="00FF5D4D">
        <w:rPr>
          <w:rFonts w:ascii="Arial" w:hAnsi="Arial" w:cs="Arial"/>
          <w:sz w:val="24"/>
          <w:szCs w:val="24"/>
        </w:rPr>
        <w:t xml:space="preserve"> directamente</w:t>
      </w:r>
      <w:r w:rsidR="002E49CA">
        <w:rPr>
          <w:rFonts w:ascii="Arial" w:hAnsi="Arial" w:cs="Arial"/>
          <w:sz w:val="24"/>
          <w:szCs w:val="24"/>
        </w:rPr>
        <w:t xml:space="preserve"> de energía, sería como una línea de liquidez </w:t>
      </w:r>
      <w:r w:rsidR="008426A6">
        <w:rPr>
          <w:rFonts w:ascii="Arial" w:hAnsi="Arial" w:cs="Arial"/>
          <w:sz w:val="24"/>
          <w:szCs w:val="24"/>
        </w:rPr>
        <w:t xml:space="preserve">con unas condiciones particulares para </w:t>
      </w:r>
      <w:r w:rsidR="002E49CA">
        <w:rPr>
          <w:rFonts w:ascii="Arial" w:hAnsi="Arial" w:cs="Arial"/>
          <w:sz w:val="24"/>
          <w:szCs w:val="24"/>
        </w:rPr>
        <w:t xml:space="preserve"> que las empresas </w:t>
      </w:r>
      <w:r w:rsidR="00FF5D4D">
        <w:rPr>
          <w:rFonts w:ascii="Arial" w:hAnsi="Arial" w:cs="Arial"/>
          <w:sz w:val="24"/>
          <w:szCs w:val="24"/>
        </w:rPr>
        <w:t xml:space="preserve">puedan seguir </w:t>
      </w:r>
      <w:r>
        <w:rPr>
          <w:rFonts w:ascii="Arial" w:hAnsi="Arial" w:cs="Arial"/>
          <w:sz w:val="24"/>
          <w:szCs w:val="24"/>
        </w:rPr>
        <w:t>operando.</w:t>
      </w:r>
    </w:p>
    <w:p w:rsidR="003469ED" w:rsidRDefault="003469ED" w:rsidP="003469ED">
      <w:pPr>
        <w:tabs>
          <w:tab w:val="left" w:pos="1530"/>
          <w:tab w:val="left" w:pos="4995"/>
          <w:tab w:val="left" w:pos="5640"/>
        </w:tabs>
        <w:jc w:val="both"/>
        <w:rPr>
          <w:rFonts w:ascii="Arial" w:hAnsi="Arial" w:cs="Arial"/>
          <w:sz w:val="24"/>
          <w:szCs w:val="24"/>
        </w:rPr>
      </w:pPr>
    </w:p>
    <w:p w:rsidR="005A7788" w:rsidRPr="00954C24" w:rsidRDefault="00830C7A" w:rsidP="003469ED">
      <w:pPr>
        <w:tabs>
          <w:tab w:val="left" w:pos="1530"/>
          <w:tab w:val="left" w:pos="4995"/>
          <w:tab w:val="left" w:pos="5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</w:t>
      </w:r>
      <w:r w:rsidR="00F23A71">
        <w:rPr>
          <w:rFonts w:ascii="Arial" w:hAnsi="Arial" w:cs="Arial"/>
          <w:sz w:val="24"/>
          <w:szCs w:val="24"/>
        </w:rPr>
        <w:t>á,</w:t>
      </w:r>
      <w:r w:rsidR="00954C24" w:rsidRPr="00954C24">
        <w:rPr>
          <w:rFonts w:ascii="Arial" w:hAnsi="Arial" w:cs="Arial"/>
          <w:sz w:val="24"/>
          <w:szCs w:val="24"/>
        </w:rPr>
        <w:t xml:space="preserve"> 31 de marzo de 2020</w:t>
      </w:r>
    </w:p>
    <w:sectPr w:rsidR="005A7788" w:rsidRPr="00954C24" w:rsidSect="007F53F3">
      <w:headerReference w:type="default" r:id="rId6"/>
      <w:pgSz w:w="12240" w:h="20160" w:code="5"/>
      <w:pgMar w:top="13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E3" w:rsidRDefault="008D03E3" w:rsidP="0077310F">
      <w:pPr>
        <w:spacing w:after="0" w:line="240" w:lineRule="auto"/>
      </w:pPr>
      <w:r>
        <w:separator/>
      </w:r>
    </w:p>
  </w:endnote>
  <w:endnote w:type="continuationSeparator" w:id="0">
    <w:p w:rsidR="008D03E3" w:rsidRDefault="008D03E3" w:rsidP="0077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E3" w:rsidRDefault="008D03E3" w:rsidP="0077310F">
      <w:pPr>
        <w:spacing w:after="0" w:line="240" w:lineRule="auto"/>
      </w:pPr>
      <w:r>
        <w:separator/>
      </w:r>
    </w:p>
  </w:footnote>
  <w:footnote w:type="continuationSeparator" w:id="0">
    <w:p w:rsidR="008D03E3" w:rsidRDefault="008D03E3" w:rsidP="0077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6B8" w:rsidRDefault="00B946B8" w:rsidP="00B946B8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21A75BF9" wp14:editId="2C8031F4">
          <wp:extent cx="2054038" cy="857250"/>
          <wp:effectExtent l="0" t="0" r="381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37" cy="90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0F"/>
    <w:rsid w:val="00035E1A"/>
    <w:rsid w:val="00035E43"/>
    <w:rsid w:val="0005786F"/>
    <w:rsid w:val="000756B2"/>
    <w:rsid w:val="000924CB"/>
    <w:rsid w:val="00094342"/>
    <w:rsid w:val="000B2675"/>
    <w:rsid w:val="000D5BA6"/>
    <w:rsid w:val="00110A1B"/>
    <w:rsid w:val="001125DA"/>
    <w:rsid w:val="001257CC"/>
    <w:rsid w:val="00134555"/>
    <w:rsid w:val="001352E8"/>
    <w:rsid w:val="00157C74"/>
    <w:rsid w:val="00172CA7"/>
    <w:rsid w:val="00186145"/>
    <w:rsid w:val="0019239B"/>
    <w:rsid w:val="001A7E5E"/>
    <w:rsid w:val="001C3594"/>
    <w:rsid w:val="001D0118"/>
    <w:rsid w:val="001D3C89"/>
    <w:rsid w:val="00235E0F"/>
    <w:rsid w:val="0025443B"/>
    <w:rsid w:val="002769D0"/>
    <w:rsid w:val="00276F93"/>
    <w:rsid w:val="00280127"/>
    <w:rsid w:val="002B4CA5"/>
    <w:rsid w:val="002D2C88"/>
    <w:rsid w:val="002E49CA"/>
    <w:rsid w:val="002F1D6C"/>
    <w:rsid w:val="003327AE"/>
    <w:rsid w:val="00335388"/>
    <w:rsid w:val="00335A31"/>
    <w:rsid w:val="00345413"/>
    <w:rsid w:val="003469ED"/>
    <w:rsid w:val="0036215A"/>
    <w:rsid w:val="00390CC4"/>
    <w:rsid w:val="00395734"/>
    <w:rsid w:val="003A2B21"/>
    <w:rsid w:val="003A4BA9"/>
    <w:rsid w:val="003B412D"/>
    <w:rsid w:val="00400C61"/>
    <w:rsid w:val="00432E80"/>
    <w:rsid w:val="004564E4"/>
    <w:rsid w:val="004A4A5C"/>
    <w:rsid w:val="004B3C97"/>
    <w:rsid w:val="004F031C"/>
    <w:rsid w:val="004F16B3"/>
    <w:rsid w:val="004F355E"/>
    <w:rsid w:val="004F3BDA"/>
    <w:rsid w:val="00542B91"/>
    <w:rsid w:val="0055602D"/>
    <w:rsid w:val="0055754B"/>
    <w:rsid w:val="005A7788"/>
    <w:rsid w:val="005C7063"/>
    <w:rsid w:val="005C7312"/>
    <w:rsid w:val="005D58E6"/>
    <w:rsid w:val="005E7651"/>
    <w:rsid w:val="00614C36"/>
    <w:rsid w:val="00660B5D"/>
    <w:rsid w:val="00675579"/>
    <w:rsid w:val="006909AE"/>
    <w:rsid w:val="0069166B"/>
    <w:rsid w:val="006A147C"/>
    <w:rsid w:val="006E4B24"/>
    <w:rsid w:val="00713AA5"/>
    <w:rsid w:val="00713BC9"/>
    <w:rsid w:val="007153AF"/>
    <w:rsid w:val="007312F4"/>
    <w:rsid w:val="0074706F"/>
    <w:rsid w:val="00751287"/>
    <w:rsid w:val="0077310F"/>
    <w:rsid w:val="00775081"/>
    <w:rsid w:val="00785CFA"/>
    <w:rsid w:val="007A21E3"/>
    <w:rsid w:val="007B076C"/>
    <w:rsid w:val="007B4BFD"/>
    <w:rsid w:val="007C2B98"/>
    <w:rsid w:val="007D16C6"/>
    <w:rsid w:val="007F53F3"/>
    <w:rsid w:val="00816BA1"/>
    <w:rsid w:val="00830914"/>
    <w:rsid w:val="00830C7A"/>
    <w:rsid w:val="008340F4"/>
    <w:rsid w:val="0083758C"/>
    <w:rsid w:val="00837AD3"/>
    <w:rsid w:val="008426A6"/>
    <w:rsid w:val="008439D1"/>
    <w:rsid w:val="008540F1"/>
    <w:rsid w:val="008552D6"/>
    <w:rsid w:val="0086721D"/>
    <w:rsid w:val="0087462D"/>
    <w:rsid w:val="00875173"/>
    <w:rsid w:val="008930A1"/>
    <w:rsid w:val="00893E8A"/>
    <w:rsid w:val="008969F3"/>
    <w:rsid w:val="00897EDF"/>
    <w:rsid w:val="008A169C"/>
    <w:rsid w:val="008A1712"/>
    <w:rsid w:val="008A50BE"/>
    <w:rsid w:val="008D03E3"/>
    <w:rsid w:val="00905693"/>
    <w:rsid w:val="00920BE1"/>
    <w:rsid w:val="00946B65"/>
    <w:rsid w:val="00954C24"/>
    <w:rsid w:val="0095687E"/>
    <w:rsid w:val="00975999"/>
    <w:rsid w:val="00980934"/>
    <w:rsid w:val="009A2872"/>
    <w:rsid w:val="009A59AD"/>
    <w:rsid w:val="009B2AA2"/>
    <w:rsid w:val="009C673D"/>
    <w:rsid w:val="00A01A8C"/>
    <w:rsid w:val="00A15454"/>
    <w:rsid w:val="00A26126"/>
    <w:rsid w:val="00A32C38"/>
    <w:rsid w:val="00A9480E"/>
    <w:rsid w:val="00AA56B3"/>
    <w:rsid w:val="00AB0ABB"/>
    <w:rsid w:val="00AB0C20"/>
    <w:rsid w:val="00AB1E93"/>
    <w:rsid w:val="00AB6C21"/>
    <w:rsid w:val="00AC16C7"/>
    <w:rsid w:val="00AC45FD"/>
    <w:rsid w:val="00AC68B9"/>
    <w:rsid w:val="00AE4135"/>
    <w:rsid w:val="00AF6E35"/>
    <w:rsid w:val="00AF7C50"/>
    <w:rsid w:val="00B54FB8"/>
    <w:rsid w:val="00B843EE"/>
    <w:rsid w:val="00B946B8"/>
    <w:rsid w:val="00BC2D19"/>
    <w:rsid w:val="00BD344C"/>
    <w:rsid w:val="00C05389"/>
    <w:rsid w:val="00C0750B"/>
    <w:rsid w:val="00C1082C"/>
    <w:rsid w:val="00C117AA"/>
    <w:rsid w:val="00C1418A"/>
    <w:rsid w:val="00C225EE"/>
    <w:rsid w:val="00C437F7"/>
    <w:rsid w:val="00C51E62"/>
    <w:rsid w:val="00C924F7"/>
    <w:rsid w:val="00CA4C50"/>
    <w:rsid w:val="00CD5244"/>
    <w:rsid w:val="00CF7213"/>
    <w:rsid w:val="00D1674C"/>
    <w:rsid w:val="00D2617D"/>
    <w:rsid w:val="00D32FDB"/>
    <w:rsid w:val="00D5388A"/>
    <w:rsid w:val="00D64675"/>
    <w:rsid w:val="00D70641"/>
    <w:rsid w:val="00D75A06"/>
    <w:rsid w:val="00D84059"/>
    <w:rsid w:val="00D871E6"/>
    <w:rsid w:val="00DB73C7"/>
    <w:rsid w:val="00DC3FC6"/>
    <w:rsid w:val="00DC7D6D"/>
    <w:rsid w:val="00DE71FD"/>
    <w:rsid w:val="00E04563"/>
    <w:rsid w:val="00E12A89"/>
    <w:rsid w:val="00E233F3"/>
    <w:rsid w:val="00E33994"/>
    <w:rsid w:val="00E40E5F"/>
    <w:rsid w:val="00E663D9"/>
    <w:rsid w:val="00E73E04"/>
    <w:rsid w:val="00E7757C"/>
    <w:rsid w:val="00EA1381"/>
    <w:rsid w:val="00EA1758"/>
    <w:rsid w:val="00EF2FEE"/>
    <w:rsid w:val="00F01281"/>
    <w:rsid w:val="00F12FF5"/>
    <w:rsid w:val="00F13A5A"/>
    <w:rsid w:val="00F23A71"/>
    <w:rsid w:val="00F25F2A"/>
    <w:rsid w:val="00F30E93"/>
    <w:rsid w:val="00F312F5"/>
    <w:rsid w:val="00F50DE9"/>
    <w:rsid w:val="00F573E7"/>
    <w:rsid w:val="00F71F2F"/>
    <w:rsid w:val="00F83ED8"/>
    <w:rsid w:val="00F90294"/>
    <w:rsid w:val="00F95E85"/>
    <w:rsid w:val="00FB432C"/>
    <w:rsid w:val="00FE2849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2A377"/>
  <w15:chartTrackingRefBased/>
  <w15:docId w15:val="{07927D3B-C507-4A57-9C32-4CFBD26E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0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3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10F"/>
  </w:style>
  <w:style w:type="paragraph" w:styleId="Piedepgina">
    <w:name w:val="footer"/>
    <w:basedOn w:val="Normal"/>
    <w:link w:val="PiedepginaCar"/>
    <w:uiPriority w:val="99"/>
    <w:unhideWhenUsed/>
    <w:rsid w:val="00773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10F"/>
  </w:style>
  <w:style w:type="character" w:customStyle="1" w:styleId="Ttulo1Car">
    <w:name w:val="Título 1 Car"/>
    <w:basedOn w:val="Fuentedeprrafopredeter"/>
    <w:link w:val="Ttulo1"/>
    <w:uiPriority w:val="9"/>
    <w:rsid w:val="004F0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neflo flove</dc:creator>
  <cp:keywords/>
  <dc:description/>
  <cp:lastModifiedBy>neflo flove</cp:lastModifiedBy>
  <cp:revision>2</cp:revision>
  <dcterms:created xsi:type="dcterms:W3CDTF">2020-03-31T23:25:00Z</dcterms:created>
  <dcterms:modified xsi:type="dcterms:W3CDTF">2020-03-31T23:25:00Z</dcterms:modified>
</cp:coreProperties>
</file>