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E4B55" w14:textId="716B1F20" w:rsidR="00841CFE" w:rsidRPr="00CC3038" w:rsidRDefault="00841CFE" w:rsidP="00CC3038">
      <w:pPr>
        <w:pStyle w:val="Encabezado"/>
      </w:pPr>
    </w:p>
    <w:p w14:paraId="5295976B" w14:textId="165842FB" w:rsidR="00841CFE" w:rsidRPr="00E67568" w:rsidRDefault="00841CFE" w:rsidP="00841CFE">
      <w:pPr>
        <w:spacing w:after="0"/>
        <w:jc w:val="center"/>
        <w:rPr>
          <w:rFonts w:ascii="Lucida Calligraphy" w:hAnsi="Lucida Calligraphy" w:cstheme="minorHAnsi"/>
          <w:b/>
          <w:sz w:val="28"/>
          <w:szCs w:val="28"/>
        </w:rPr>
      </w:pPr>
      <w:r w:rsidRPr="00E67568">
        <w:rPr>
          <w:rFonts w:ascii="Lucida Calligraphy" w:hAnsi="Lucida Calligraphy" w:cstheme="minorHAnsi"/>
          <w:b/>
          <w:sz w:val="28"/>
          <w:szCs w:val="28"/>
        </w:rPr>
        <w:t>COMISIÓN DE DERECHOS HUMANOS Y AUDIENCIAS</w:t>
      </w:r>
    </w:p>
    <w:p w14:paraId="4FDECF51" w14:textId="77777777" w:rsidR="00841CFE" w:rsidRPr="00C52C08" w:rsidRDefault="00841CFE" w:rsidP="00841CFE">
      <w:pPr>
        <w:spacing w:after="0"/>
        <w:rPr>
          <w:rFonts w:cstheme="minorHAnsi"/>
          <w:b/>
        </w:rPr>
      </w:pPr>
    </w:p>
    <w:p w14:paraId="31C44266" w14:textId="77777777" w:rsidR="00841CFE" w:rsidRPr="00FB5D6D" w:rsidRDefault="00841CFE" w:rsidP="00841CFE">
      <w:pPr>
        <w:spacing w:after="0"/>
        <w:jc w:val="center"/>
        <w:rPr>
          <w:rFonts w:ascii="Arial Black" w:hAnsi="Arial Black" w:cstheme="minorHAnsi"/>
          <w:b/>
        </w:rPr>
      </w:pPr>
      <w:r w:rsidRPr="00FB5D6D">
        <w:rPr>
          <w:rFonts w:ascii="Arial Black" w:hAnsi="Arial Black" w:cstheme="minorHAnsi"/>
          <w:b/>
        </w:rPr>
        <w:t xml:space="preserve"> CÁMARA DE REPRESENTANTES</w:t>
      </w:r>
    </w:p>
    <w:p w14:paraId="51341314" w14:textId="77777777" w:rsidR="00841CFE" w:rsidRDefault="00841CFE" w:rsidP="00841CFE">
      <w:pPr>
        <w:spacing w:after="0"/>
        <w:jc w:val="center"/>
        <w:rPr>
          <w:rFonts w:ascii="Arial Black" w:hAnsi="Arial Black" w:cstheme="minorHAnsi"/>
          <w:b/>
        </w:rPr>
      </w:pPr>
    </w:p>
    <w:p w14:paraId="55CCBFCE" w14:textId="77777777" w:rsidR="00841CFE" w:rsidRPr="00FB5D6D" w:rsidRDefault="00841CFE" w:rsidP="00841CFE">
      <w:pPr>
        <w:spacing w:after="0"/>
        <w:jc w:val="center"/>
        <w:rPr>
          <w:rFonts w:ascii="Arial Black" w:hAnsi="Arial Black" w:cstheme="minorHAnsi"/>
          <w:b/>
        </w:rPr>
      </w:pPr>
      <w:r w:rsidRPr="00FB5D6D">
        <w:rPr>
          <w:rFonts w:ascii="Arial Black" w:hAnsi="Arial Black" w:cstheme="minorHAnsi"/>
          <w:b/>
        </w:rPr>
        <w:t>RAMA LEGISLATIVA DEL PODER PÚBLICO</w:t>
      </w:r>
    </w:p>
    <w:p w14:paraId="2AE71E00" w14:textId="77777777" w:rsidR="00841CFE" w:rsidRPr="00FB5D6D" w:rsidRDefault="00841CFE" w:rsidP="00841CFE">
      <w:pPr>
        <w:spacing w:after="0"/>
        <w:jc w:val="center"/>
        <w:rPr>
          <w:rFonts w:ascii="Arial Black" w:hAnsi="Arial Black" w:cstheme="minorHAnsi"/>
          <w:b/>
        </w:rPr>
      </w:pPr>
    </w:p>
    <w:p w14:paraId="7F76A982" w14:textId="50B81872" w:rsidR="00841CFE" w:rsidRPr="00FB5D6D" w:rsidRDefault="00841CFE" w:rsidP="00841CFE">
      <w:pPr>
        <w:spacing w:after="0"/>
        <w:jc w:val="center"/>
        <w:rPr>
          <w:rFonts w:ascii="Arial Black" w:hAnsi="Arial Black" w:cstheme="minorHAnsi"/>
          <w:b/>
        </w:rPr>
      </w:pPr>
      <w:r w:rsidRPr="00FB5D6D">
        <w:rPr>
          <w:rFonts w:ascii="Arial Black" w:hAnsi="Arial Black" w:cstheme="minorHAnsi"/>
          <w:b/>
        </w:rPr>
        <w:t>LEGISLATURA DEL 20 DE JULIO DE 201</w:t>
      </w:r>
      <w:r w:rsidR="004E2D59">
        <w:rPr>
          <w:rFonts w:ascii="Arial Black" w:hAnsi="Arial Black" w:cstheme="minorHAnsi"/>
          <w:b/>
        </w:rPr>
        <w:t>8</w:t>
      </w:r>
      <w:r w:rsidRPr="00FB5D6D">
        <w:rPr>
          <w:rFonts w:ascii="Arial Black" w:hAnsi="Arial Black" w:cstheme="minorHAnsi"/>
          <w:b/>
        </w:rPr>
        <w:t xml:space="preserve"> AL 20 DE JULIO DE 2</w:t>
      </w:r>
      <w:r>
        <w:rPr>
          <w:rFonts w:ascii="Arial Black" w:hAnsi="Arial Black" w:cstheme="minorHAnsi"/>
          <w:b/>
        </w:rPr>
        <w:t>022</w:t>
      </w:r>
    </w:p>
    <w:p w14:paraId="0651D352" w14:textId="77777777" w:rsidR="00841CFE" w:rsidRPr="00FB5D6D" w:rsidRDefault="00841CFE" w:rsidP="00841CFE">
      <w:pPr>
        <w:spacing w:after="0"/>
        <w:jc w:val="center"/>
        <w:rPr>
          <w:rFonts w:ascii="Arial Black" w:hAnsi="Arial Black" w:cstheme="minorHAnsi"/>
          <w:b/>
        </w:rPr>
      </w:pPr>
    </w:p>
    <w:p w14:paraId="0C24A445" w14:textId="348D2B3C" w:rsidR="00841CFE" w:rsidRPr="00662E55" w:rsidRDefault="00841CFE" w:rsidP="00841CFE">
      <w:pPr>
        <w:spacing w:after="0"/>
        <w:jc w:val="center"/>
        <w:rPr>
          <w:rFonts w:ascii="Arial Black" w:hAnsi="Arial Black" w:cstheme="minorHAnsi"/>
          <w:b/>
        </w:rPr>
      </w:pPr>
      <w:r>
        <w:rPr>
          <w:rFonts w:ascii="Arial Black" w:hAnsi="Arial Black" w:cstheme="minorHAnsi"/>
          <w:b/>
        </w:rPr>
        <w:t>Período del 20 de Julio de 201</w:t>
      </w:r>
      <w:r w:rsidR="004E2D59">
        <w:rPr>
          <w:rFonts w:ascii="Arial Black" w:hAnsi="Arial Black" w:cstheme="minorHAnsi"/>
          <w:b/>
        </w:rPr>
        <w:t>9</w:t>
      </w:r>
      <w:r>
        <w:rPr>
          <w:rFonts w:ascii="Arial Black" w:hAnsi="Arial Black" w:cstheme="minorHAnsi"/>
          <w:b/>
        </w:rPr>
        <w:t xml:space="preserve"> al 20 de Julio de 20</w:t>
      </w:r>
      <w:r w:rsidR="004E2D59">
        <w:rPr>
          <w:rFonts w:ascii="Arial Black" w:hAnsi="Arial Black" w:cstheme="minorHAnsi"/>
          <w:b/>
        </w:rPr>
        <w:t>20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74BE965F" w14:textId="77777777" w:rsidR="00841CFE" w:rsidRDefault="00841CFE" w:rsidP="00841CFE">
      <w:pPr>
        <w:contextualSpacing/>
        <w:rPr>
          <w:rFonts w:ascii="Arial" w:hAnsi="Arial" w:cs="Arial"/>
          <w:b/>
          <w:sz w:val="24"/>
          <w:szCs w:val="24"/>
        </w:rPr>
      </w:pPr>
    </w:p>
    <w:p w14:paraId="4E9BBA44" w14:textId="3F12EE37" w:rsidR="00841CFE" w:rsidRDefault="00841CFE" w:rsidP="00841CF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b/>
          <w:sz w:val="24"/>
          <w:szCs w:val="24"/>
        </w:rPr>
        <w:t>N°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0</w:t>
      </w:r>
      <w:r w:rsidR="004E2D59">
        <w:rPr>
          <w:rFonts w:ascii="Arial" w:hAnsi="Arial" w:cs="Arial"/>
          <w:b/>
          <w:sz w:val="24"/>
          <w:szCs w:val="24"/>
        </w:rPr>
        <w:t>8</w:t>
      </w:r>
    </w:p>
    <w:p w14:paraId="47459101" w14:textId="2530D1F6" w:rsidR="00841CFE" w:rsidRDefault="00841CFE" w:rsidP="00841CF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4E2D59">
        <w:rPr>
          <w:rFonts w:ascii="Arial" w:hAnsi="Arial" w:cs="Arial"/>
          <w:b/>
          <w:sz w:val="24"/>
          <w:szCs w:val="24"/>
        </w:rPr>
        <w:t>Del 2 de diciembre de 201</w:t>
      </w:r>
      <w:r>
        <w:rPr>
          <w:rFonts w:ascii="Arial" w:hAnsi="Arial" w:cs="Arial"/>
          <w:b/>
          <w:sz w:val="24"/>
          <w:szCs w:val="24"/>
        </w:rPr>
        <w:t>9)</w:t>
      </w:r>
    </w:p>
    <w:p w14:paraId="52D8A615" w14:textId="77777777" w:rsidR="00841CFE" w:rsidRPr="00D34982" w:rsidRDefault="00841CFE" w:rsidP="00841CFE">
      <w:pPr>
        <w:contextualSpacing/>
        <w:rPr>
          <w:rFonts w:ascii="Arial" w:hAnsi="Arial" w:cs="Arial"/>
          <w:b/>
          <w:sz w:val="24"/>
          <w:szCs w:val="24"/>
        </w:rPr>
      </w:pPr>
    </w:p>
    <w:p w14:paraId="5C6861D9" w14:textId="1E4DA12F" w:rsidR="00841CFE" w:rsidRDefault="00841CFE" w:rsidP="00841C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4982">
        <w:rPr>
          <w:rFonts w:ascii="Arial" w:hAnsi="Arial" w:cs="Arial"/>
          <w:sz w:val="24"/>
          <w:szCs w:val="24"/>
        </w:rPr>
        <w:t xml:space="preserve">En la ciudad de Bogotá, siendo </w:t>
      </w:r>
      <w:r>
        <w:rPr>
          <w:rFonts w:ascii="Arial" w:hAnsi="Arial" w:cs="Arial"/>
          <w:sz w:val="24"/>
          <w:szCs w:val="24"/>
        </w:rPr>
        <w:t xml:space="preserve">las </w:t>
      </w:r>
      <w:r w:rsidR="003907F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:5</w:t>
      </w:r>
      <w:r w:rsidR="003907F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la mañana, </w:t>
      </w:r>
      <w:r w:rsidRPr="00D34982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inicia la sesión programada </w:t>
      </w:r>
      <w:r w:rsidR="0011076D">
        <w:rPr>
          <w:rFonts w:ascii="Arial" w:hAnsi="Arial" w:cs="Arial"/>
          <w:sz w:val="24"/>
          <w:szCs w:val="24"/>
        </w:rPr>
        <w:t xml:space="preserve">en la Comisión Legal de Cuentas </w:t>
      </w:r>
      <w:r>
        <w:rPr>
          <w:rFonts w:ascii="Arial" w:hAnsi="Arial" w:cs="Arial"/>
          <w:sz w:val="24"/>
          <w:szCs w:val="24"/>
        </w:rPr>
        <w:t xml:space="preserve">para el día de </w:t>
      </w:r>
      <w:r w:rsidR="0011076D">
        <w:rPr>
          <w:rFonts w:ascii="Arial" w:hAnsi="Arial" w:cs="Arial"/>
          <w:sz w:val="24"/>
          <w:szCs w:val="24"/>
        </w:rPr>
        <w:t>lunes</w:t>
      </w:r>
      <w:r>
        <w:rPr>
          <w:rFonts w:ascii="Arial" w:hAnsi="Arial" w:cs="Arial"/>
          <w:sz w:val="24"/>
          <w:szCs w:val="24"/>
        </w:rPr>
        <w:t xml:space="preserve"> 2 de </w:t>
      </w:r>
      <w:r w:rsidR="0011076D">
        <w:rPr>
          <w:rFonts w:ascii="Arial" w:hAnsi="Arial" w:cs="Arial"/>
          <w:sz w:val="24"/>
          <w:szCs w:val="24"/>
        </w:rPr>
        <w:t xml:space="preserve">diciembre </w:t>
      </w:r>
      <w:r>
        <w:rPr>
          <w:rFonts w:ascii="Arial" w:hAnsi="Arial" w:cs="Arial"/>
          <w:sz w:val="24"/>
          <w:szCs w:val="24"/>
        </w:rPr>
        <w:t>de 2019, de la Comisión de Derechos Humanos y Audiencias de la Cámara de Representantes</w:t>
      </w:r>
      <w:r w:rsidR="0011076D">
        <w:rPr>
          <w:rFonts w:ascii="Arial" w:hAnsi="Arial" w:cs="Arial"/>
          <w:sz w:val="24"/>
          <w:szCs w:val="24"/>
        </w:rPr>
        <w:t>.</w:t>
      </w:r>
    </w:p>
    <w:p w14:paraId="080D4441" w14:textId="32C28ABA" w:rsidR="00372944" w:rsidRDefault="00372944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ECFC9B9" w14:textId="77777777" w:rsidR="00372944" w:rsidRDefault="00372944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8A29BCB" w14:textId="0B4C2B76" w:rsidR="00B93AFD" w:rsidRPr="001F0E07" w:rsidRDefault="00B93AFD" w:rsidP="001F0E0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 xml:space="preserve">HACE USO DE LA PALABRA LA HONORABLE REPRESENTANTE </w:t>
      </w:r>
      <w:r w:rsidR="0012614F">
        <w:rPr>
          <w:rFonts w:ascii="Arial" w:hAnsi="Arial" w:cs="Arial"/>
          <w:b/>
          <w:bCs/>
          <w:sz w:val="24"/>
          <w:szCs w:val="24"/>
        </w:rPr>
        <w:t>ELIZABETH JAY-PANG DÍAZ, PRESIDENTA DE LA COMISIÓN.</w:t>
      </w:r>
    </w:p>
    <w:p w14:paraId="6D773A1B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F880D3" w14:textId="52A0244F" w:rsidR="00B93AFD" w:rsidRPr="001F0E07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Bueno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días para todos muchas gracias por estar aquí y le agradecemos de verdad que </w:t>
      </w:r>
      <w:r w:rsidR="0029111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hoy es una reunión de nuestra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comisión bien importante </w:t>
      </w:r>
      <w:r w:rsidR="0029111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vamos a tener la visita del Doctor Ricardo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9111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rias del departamento de derecho humanos del ministerio del interior que va pres</w:t>
      </w:r>
      <w:r w:rsidR="0029111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entar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los avances de la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política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pública</w:t>
      </w:r>
      <w:r w:rsidR="00A5796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integral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para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nosotros po</w:t>
      </w:r>
      <w:r w:rsidR="0029111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conocer y </w:t>
      </w:r>
      <w:r w:rsidR="007E490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aportar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7E490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lo</w:t>
      </w:r>
      <w:r w:rsidR="0029111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consideramos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que el </w:t>
      </w:r>
      <w:r w:rsidR="00A5796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</w:t>
      </w:r>
      <w:r w:rsidR="00B93AF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este momento </w:t>
      </w:r>
      <w:r w:rsidR="007E490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</w:t>
      </w:r>
      <w:r w:rsidR="00B93AF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trabajando</w:t>
      </w:r>
      <w:r w:rsidR="00A5796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B93AF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le sedo la palabra a la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señora secretaria para que no</w:t>
      </w:r>
      <w:r w:rsidR="00B93AF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93AF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ea el orden del día para su aprobación.</w:t>
      </w:r>
    </w:p>
    <w:p w14:paraId="576D5400" w14:textId="77777777" w:rsidR="00B93AFD" w:rsidRPr="001F0E07" w:rsidRDefault="00B93AFD" w:rsidP="001F0E0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FB5131" w14:textId="7BF60646" w:rsidR="00B93AFD" w:rsidRPr="001F0E07" w:rsidRDefault="00B93AFD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 xml:space="preserve">HACE USO DE LA PALABRA LA SEÑORA SECRETARIA </w:t>
      </w:r>
      <w:r w:rsidR="0012614F">
        <w:rPr>
          <w:rFonts w:ascii="Arial" w:hAnsi="Arial" w:cs="Arial"/>
          <w:b/>
          <w:bCs/>
          <w:sz w:val="24"/>
          <w:szCs w:val="24"/>
        </w:rPr>
        <w:t>AD-HOC</w:t>
      </w:r>
      <w:r w:rsidRPr="001F0E07">
        <w:rPr>
          <w:rFonts w:ascii="Arial" w:hAnsi="Arial" w:cs="Arial"/>
          <w:b/>
          <w:bCs/>
          <w:sz w:val="24"/>
          <w:szCs w:val="24"/>
        </w:rPr>
        <w:t xml:space="preserve"> OLGA CECIL</w:t>
      </w:r>
      <w:r w:rsidR="0012614F">
        <w:rPr>
          <w:rFonts w:ascii="Arial" w:hAnsi="Arial" w:cs="Arial"/>
          <w:b/>
          <w:bCs/>
          <w:sz w:val="24"/>
          <w:szCs w:val="24"/>
        </w:rPr>
        <w:t>I</w:t>
      </w:r>
      <w:r w:rsidRPr="001F0E07">
        <w:rPr>
          <w:rFonts w:ascii="Arial" w:hAnsi="Arial" w:cs="Arial"/>
          <w:b/>
          <w:bCs/>
          <w:sz w:val="24"/>
          <w:szCs w:val="24"/>
        </w:rPr>
        <w:t>A HERNANDEZ DIOSA</w:t>
      </w:r>
      <w:r w:rsidR="0012614F">
        <w:rPr>
          <w:rFonts w:ascii="Arial" w:hAnsi="Arial" w:cs="Arial"/>
          <w:b/>
          <w:bCs/>
          <w:sz w:val="24"/>
          <w:szCs w:val="24"/>
        </w:rPr>
        <w:t>.</w:t>
      </w:r>
    </w:p>
    <w:p w14:paraId="14ED135D" w14:textId="77777777" w:rsidR="00B93AFD" w:rsidRPr="001F0E07" w:rsidRDefault="00B93AFD" w:rsidP="001F0E0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863711" w14:textId="77777777" w:rsidR="00CC3038" w:rsidRDefault="00CC3038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0F56E337" w14:textId="77777777" w:rsidR="00CC3038" w:rsidRDefault="00CC3038" w:rsidP="00CC3038">
      <w:pPr>
        <w:pStyle w:val="Encabezado"/>
      </w:pPr>
    </w:p>
    <w:p w14:paraId="1357628A" w14:textId="448495F9" w:rsidR="00CC3038" w:rsidRPr="00CC3038" w:rsidRDefault="00CC3038" w:rsidP="00CC3038">
      <w:pPr>
        <w:pStyle w:val="Encabezado"/>
      </w:pPr>
    </w:p>
    <w:p w14:paraId="4D55B8AE" w14:textId="77777777" w:rsidR="00CC3038" w:rsidRDefault="00CC3038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070526BA" w14:textId="77777777" w:rsidR="00CC3038" w:rsidRDefault="00CC3038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AEA41AF" w14:textId="77777777" w:rsidR="00CC3038" w:rsidRDefault="00CC3038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67AEA851" w14:textId="77777777" w:rsidR="00CC3038" w:rsidRDefault="00CC3038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5D5B36EC" w14:textId="77777777" w:rsidR="00CC3038" w:rsidRDefault="00CC3038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42D44FD" w14:textId="5B72D37A" w:rsidR="00B93AFD" w:rsidRPr="001F0E07" w:rsidRDefault="00B93AF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Buenos </w:t>
      </w:r>
      <w:r w:rsidR="007E490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días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honorables representantes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ama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egislativa del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oder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úblico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omisión de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erechos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umanos y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udiencias perí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do constitucional 2018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2022 orden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día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para la sesión ordinaria del día 2 diciembre de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2019 hora 11:00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m lugar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omisión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egal de </w:t>
      </w:r>
      <w:r w:rsidR="007E49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uentas</w:t>
      </w:r>
      <w:r w:rsidR="001F0E0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267AD6CE" w14:textId="1659C752" w:rsidR="006A2592" w:rsidRDefault="006A2592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1FC8E30" w14:textId="7456FF15" w:rsidR="006C79D9" w:rsidRPr="00D12C61" w:rsidRDefault="006C79D9" w:rsidP="006C79D9">
      <w:pPr>
        <w:shd w:val="clear" w:color="auto" w:fill="FFFFFF"/>
        <w:spacing w:after="0" w:line="240" w:lineRule="auto"/>
        <w:jc w:val="center"/>
        <w:rPr>
          <w:rFonts w:ascii="LatoWeb" w:eastAsia="Times New Roman" w:hAnsi="LatoWeb"/>
          <w:color w:val="333333"/>
          <w:sz w:val="26"/>
          <w:szCs w:val="26"/>
          <w:lang w:eastAsia="es-CO"/>
        </w:rPr>
      </w:pPr>
      <w:r>
        <w:rPr>
          <w:rFonts w:ascii="LatoWeb" w:eastAsia="Times New Roman" w:hAnsi="LatoWeb"/>
          <w:b/>
          <w:color w:val="333333"/>
          <w:sz w:val="26"/>
          <w:szCs w:val="26"/>
          <w:lang w:eastAsia="es-CO"/>
        </w:rPr>
        <w:t>H</w:t>
      </w:r>
      <w:r w:rsidRPr="00595391">
        <w:rPr>
          <w:rFonts w:ascii="LatoWeb" w:eastAsia="Times New Roman" w:hAnsi="LatoWeb"/>
          <w:b/>
          <w:color w:val="333333"/>
          <w:sz w:val="26"/>
          <w:szCs w:val="26"/>
          <w:lang w:eastAsia="es-CO"/>
        </w:rPr>
        <w:t>ora</w:t>
      </w:r>
      <w:r>
        <w:rPr>
          <w:rFonts w:ascii="LatoWeb" w:eastAsia="Times New Roman" w:hAnsi="LatoWeb"/>
          <w:color w:val="333333"/>
          <w:sz w:val="26"/>
          <w:szCs w:val="26"/>
          <w:lang w:eastAsia="es-CO"/>
        </w:rPr>
        <w:t>: 11</w:t>
      </w:r>
      <w:r w:rsidRPr="00D12C61">
        <w:rPr>
          <w:rFonts w:ascii="LatoWeb" w:eastAsia="Times New Roman" w:hAnsi="LatoWeb"/>
          <w:color w:val="333333"/>
          <w:sz w:val="26"/>
          <w:szCs w:val="26"/>
          <w:lang w:eastAsia="es-CO"/>
        </w:rPr>
        <w:t>:</w:t>
      </w:r>
      <w:r>
        <w:rPr>
          <w:rFonts w:ascii="LatoWeb" w:eastAsia="Times New Roman" w:hAnsi="LatoWeb"/>
          <w:color w:val="333333"/>
          <w:sz w:val="26"/>
          <w:szCs w:val="26"/>
          <w:lang w:eastAsia="es-CO"/>
        </w:rPr>
        <w:t>0</w:t>
      </w:r>
      <w:r w:rsidRPr="00D12C61">
        <w:rPr>
          <w:rFonts w:ascii="LatoWeb" w:eastAsia="Times New Roman" w:hAnsi="LatoWeb"/>
          <w:color w:val="333333"/>
          <w:sz w:val="26"/>
          <w:szCs w:val="26"/>
          <w:lang w:eastAsia="es-CO"/>
        </w:rPr>
        <w:t>0 a.m.</w:t>
      </w:r>
    </w:p>
    <w:p w14:paraId="40E79091" w14:textId="77777777" w:rsidR="006C79D9" w:rsidRDefault="006C79D9" w:rsidP="006C79D9">
      <w:pPr>
        <w:shd w:val="clear" w:color="auto" w:fill="FFFFFF"/>
        <w:spacing w:after="0" w:line="240" w:lineRule="auto"/>
        <w:rPr>
          <w:rFonts w:ascii="LatoWeb" w:eastAsia="Times New Roman" w:hAnsi="LatoWeb"/>
          <w:b/>
          <w:color w:val="333333"/>
          <w:sz w:val="26"/>
          <w:szCs w:val="26"/>
          <w:lang w:eastAsia="es-CO"/>
        </w:rPr>
      </w:pPr>
    </w:p>
    <w:p w14:paraId="0EA1EF4F" w14:textId="77777777" w:rsidR="006C79D9" w:rsidRDefault="006C79D9" w:rsidP="006C79D9">
      <w:pPr>
        <w:shd w:val="clear" w:color="auto" w:fill="FFFFFF"/>
        <w:spacing w:after="0" w:line="240" w:lineRule="auto"/>
        <w:jc w:val="center"/>
        <w:rPr>
          <w:rFonts w:ascii="Lato-Bold" w:eastAsia="Times New Roman" w:hAnsi="Lato-Bold"/>
          <w:b/>
          <w:bCs/>
          <w:color w:val="333333"/>
          <w:sz w:val="26"/>
          <w:szCs w:val="26"/>
          <w:lang w:eastAsia="es-CO"/>
        </w:rPr>
      </w:pPr>
      <w:r w:rsidRPr="00595391">
        <w:rPr>
          <w:rFonts w:ascii="LatoWeb" w:eastAsia="Times New Roman" w:hAnsi="LatoWeb"/>
          <w:b/>
          <w:color w:val="333333"/>
          <w:sz w:val="26"/>
          <w:szCs w:val="26"/>
          <w:lang w:eastAsia="es-CO"/>
        </w:rPr>
        <w:t>Lugar</w:t>
      </w:r>
      <w:r w:rsidRPr="00D12C61">
        <w:rPr>
          <w:rFonts w:ascii="LatoWeb" w:eastAsia="Times New Roman" w:hAnsi="LatoWeb"/>
          <w:color w:val="333333"/>
          <w:sz w:val="26"/>
          <w:szCs w:val="26"/>
          <w:lang w:eastAsia="es-CO"/>
        </w:rPr>
        <w:t>: </w:t>
      </w:r>
      <w:r>
        <w:rPr>
          <w:rFonts w:ascii="LatoWeb" w:eastAsia="Times New Roman" w:hAnsi="LatoWeb"/>
          <w:color w:val="333333"/>
          <w:sz w:val="26"/>
          <w:szCs w:val="26"/>
          <w:lang w:eastAsia="es-CO"/>
        </w:rPr>
        <w:t>COMISION LEGAL DE CUENTAS</w:t>
      </w:r>
    </w:p>
    <w:p w14:paraId="75665B00" w14:textId="77777777" w:rsidR="006C79D9" w:rsidRPr="006D5361" w:rsidRDefault="006C79D9" w:rsidP="006C79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es-CO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es-CO"/>
        </w:rPr>
        <w:t>I</w:t>
      </w:r>
    </w:p>
    <w:p w14:paraId="72BDFCC4" w14:textId="77777777" w:rsidR="006C79D9" w:rsidRDefault="006C79D9" w:rsidP="006C79D9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7D96EF73" w14:textId="77777777" w:rsidR="006C79D9" w:rsidRPr="006D5361" w:rsidRDefault="006C79D9" w:rsidP="006C79D9">
      <w:pPr>
        <w:ind w:left="2484"/>
        <w:rPr>
          <w:rFonts w:ascii="Arial" w:hAnsi="Arial" w:cs="Arial"/>
          <w:sz w:val="18"/>
          <w:szCs w:val="18"/>
        </w:rPr>
      </w:pPr>
      <w:r w:rsidRPr="006D5361">
        <w:rPr>
          <w:rFonts w:ascii="Arial" w:hAnsi="Arial" w:cs="Arial"/>
          <w:sz w:val="18"/>
          <w:szCs w:val="18"/>
        </w:rPr>
        <w:t>Llamado a lista y Verificación del Quórum.</w:t>
      </w:r>
    </w:p>
    <w:p w14:paraId="226CFF8C" w14:textId="77777777" w:rsidR="006C79D9" w:rsidRPr="008E4E76" w:rsidRDefault="006C79D9" w:rsidP="006C79D9">
      <w:pPr>
        <w:ind w:left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II</w:t>
      </w:r>
      <w:r w:rsidRPr="006D5361">
        <w:rPr>
          <w:rFonts w:ascii="Arial" w:hAnsi="Arial" w:cs="Arial"/>
          <w:sz w:val="18"/>
          <w:szCs w:val="18"/>
        </w:rPr>
        <w:t xml:space="preserve"> </w:t>
      </w:r>
    </w:p>
    <w:p w14:paraId="4A945F92" w14:textId="77777777" w:rsidR="006C79D9" w:rsidRDefault="006C79D9" w:rsidP="006C79D9">
      <w:pPr>
        <w:pStyle w:val="Sinespaciado"/>
        <w:ind w:left="2484"/>
      </w:pPr>
      <w:r>
        <w:t>Consideración, Discusión y aprobación del Acta No. 07 del 17 de</w:t>
      </w:r>
    </w:p>
    <w:p w14:paraId="39234958" w14:textId="77777777" w:rsidR="006C79D9" w:rsidRDefault="006C79D9" w:rsidP="006C79D9">
      <w:pPr>
        <w:pStyle w:val="Sinespaciado"/>
        <w:ind w:left="2484"/>
        <w:rPr>
          <w:b/>
        </w:rPr>
      </w:pPr>
      <w:r>
        <w:t xml:space="preserve">                           Septiembre de 2019</w:t>
      </w:r>
    </w:p>
    <w:p w14:paraId="19C17EA0" w14:textId="77777777" w:rsidR="006C79D9" w:rsidRPr="006D5361" w:rsidRDefault="006C79D9" w:rsidP="006C79D9">
      <w:pPr>
        <w:pStyle w:val="Sinespaciad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III</w:t>
      </w:r>
    </w:p>
    <w:p w14:paraId="2F2388CF" w14:textId="77777777" w:rsidR="006C79D9" w:rsidRDefault="006C79D9" w:rsidP="006C79D9">
      <w:pPr>
        <w:pStyle w:val="Sinespaciado"/>
        <w:ind w:left="2484"/>
        <w:rPr>
          <w:b/>
        </w:rPr>
      </w:pPr>
    </w:p>
    <w:p w14:paraId="01442806" w14:textId="77777777" w:rsidR="006C79D9" w:rsidRPr="005A1BD9" w:rsidRDefault="006C79D9" w:rsidP="006C79D9">
      <w:pPr>
        <w:pStyle w:val="Sinespaciado"/>
        <w:jc w:val="center"/>
      </w:pPr>
      <w:r>
        <w:t xml:space="preserve">Lectura y aprobación de la Proposición presentada por la Honorable Representante </w:t>
      </w:r>
      <w:r>
        <w:rPr>
          <w:b/>
        </w:rPr>
        <w:t xml:space="preserve">MARGARITA MARIA RESTREPO ARANGO, </w:t>
      </w:r>
      <w:r>
        <w:t>para celebrar Audiencia Pública el 6 de diciembre de 2019 en la Ciudad de Medellín Antioquia.</w:t>
      </w:r>
    </w:p>
    <w:p w14:paraId="2EC011D9" w14:textId="77777777" w:rsidR="006C79D9" w:rsidRPr="007569CC" w:rsidRDefault="006C79D9" w:rsidP="006C79D9">
      <w:pPr>
        <w:pStyle w:val="Sinespaciad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IV</w:t>
      </w:r>
    </w:p>
    <w:p w14:paraId="197976FF" w14:textId="77777777" w:rsidR="006C79D9" w:rsidRPr="008E4E76" w:rsidRDefault="006C79D9" w:rsidP="006C79D9">
      <w:pPr>
        <w:pStyle w:val="Sinespaciado"/>
        <w:jc w:val="center"/>
      </w:pPr>
      <w:r>
        <w:t>Informe Oficina de Derechos Humanos del Ministerio del Interior por el Doctor Ricardo Arias Macías, para presentar los avances de la Política Pública Integral, respeto y garantías a la labor y defensa de los derechos humanos.</w:t>
      </w:r>
    </w:p>
    <w:p w14:paraId="2EBE8867" w14:textId="77777777" w:rsidR="006A2592" w:rsidRDefault="006A2592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6230797" w14:textId="56E5E4F3" w:rsidR="00B93AFD" w:rsidRPr="001F0E07" w:rsidRDefault="00B93AF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Leído el orden del día señora presidenta. </w:t>
      </w:r>
    </w:p>
    <w:p w14:paraId="6B4CA6BD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C0CD1D0" w14:textId="7D5EB632" w:rsidR="00B93AFD" w:rsidRPr="001F0E07" w:rsidRDefault="00B93AFD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>HACE USO DE LA PALABRA LA SEÑORA PRESIDENT</w:t>
      </w:r>
      <w:r w:rsidR="0012614F">
        <w:rPr>
          <w:rFonts w:ascii="Arial" w:hAnsi="Arial" w:cs="Arial"/>
          <w:b/>
          <w:bCs/>
          <w:sz w:val="24"/>
          <w:szCs w:val="24"/>
        </w:rPr>
        <w:t>A</w:t>
      </w:r>
      <w:r w:rsidRPr="001F0E07">
        <w:rPr>
          <w:rFonts w:ascii="Arial" w:hAnsi="Arial" w:cs="Arial"/>
          <w:b/>
          <w:bCs/>
          <w:sz w:val="24"/>
          <w:szCs w:val="24"/>
        </w:rPr>
        <w:t xml:space="preserve"> HONORABLE </w:t>
      </w:r>
      <w:r w:rsidR="0012614F" w:rsidRPr="001F0E07">
        <w:rPr>
          <w:rFonts w:ascii="Arial" w:hAnsi="Arial" w:cs="Arial"/>
          <w:b/>
          <w:bCs/>
          <w:sz w:val="24"/>
          <w:szCs w:val="24"/>
        </w:rPr>
        <w:t>REPRESENTANTE.</w:t>
      </w:r>
      <w:r w:rsidR="0012614F" w:rsidRPr="0012614F">
        <w:rPr>
          <w:rFonts w:ascii="Arial" w:hAnsi="Arial" w:cs="Arial"/>
          <w:b/>
          <w:bCs/>
          <w:sz w:val="24"/>
          <w:szCs w:val="24"/>
        </w:rPr>
        <w:t xml:space="preserve"> </w:t>
      </w:r>
      <w:r w:rsidR="0012614F">
        <w:rPr>
          <w:rFonts w:ascii="Arial" w:hAnsi="Arial" w:cs="Arial"/>
          <w:b/>
          <w:bCs/>
          <w:sz w:val="24"/>
          <w:szCs w:val="24"/>
        </w:rPr>
        <w:t>ELIZABETH JAY-PANG DÍAZ</w:t>
      </w:r>
    </w:p>
    <w:p w14:paraId="4808536A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AA8013C" w14:textId="77777777" w:rsidR="00B93AFD" w:rsidRPr="001F0E07" w:rsidRDefault="00B93AF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Gracias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señora secretaria está en consideración el orden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día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 Anunció que se va a cerrar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3F70370F" w14:textId="0274D710" w:rsidR="00B93AFD" w:rsidRPr="001F0E07" w:rsidRDefault="00B93AF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¿Quieren los honorables representantes se apruebe el orden del día?</w:t>
      </w:r>
    </w:p>
    <w:p w14:paraId="576B3436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5D427517" w14:textId="6D91A699" w:rsidR="00B93AFD" w:rsidRPr="001F0E07" w:rsidRDefault="00B93AFD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 xml:space="preserve">HACE USO DE LA PALABRA LA SEÑORA SECRETARIA </w:t>
      </w:r>
      <w:r w:rsidR="0012614F">
        <w:rPr>
          <w:rFonts w:ascii="Arial" w:hAnsi="Arial" w:cs="Arial"/>
          <w:b/>
          <w:bCs/>
          <w:sz w:val="24"/>
          <w:szCs w:val="24"/>
        </w:rPr>
        <w:t>AD-HOC</w:t>
      </w:r>
      <w:r w:rsidRPr="001F0E07">
        <w:rPr>
          <w:rFonts w:ascii="Arial" w:hAnsi="Arial" w:cs="Arial"/>
          <w:b/>
          <w:bCs/>
          <w:sz w:val="24"/>
          <w:szCs w:val="24"/>
        </w:rPr>
        <w:t xml:space="preserve"> OLGA CECILA HERNANDEZ DIOSA</w:t>
      </w:r>
    </w:p>
    <w:p w14:paraId="258AEA17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E20262C" w14:textId="77777777" w:rsidR="0012614F" w:rsidRDefault="0012614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7D8FD1F" w14:textId="77777777" w:rsidR="0012614F" w:rsidRDefault="0012614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C6EB486" w14:textId="77777777" w:rsidR="0012614F" w:rsidRDefault="0012614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66CAF2DD" w14:textId="77777777" w:rsidR="0012614F" w:rsidRDefault="0012614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17FEBD9" w14:textId="59F9FF7B" w:rsidR="00D55F7B" w:rsidRPr="001F0E07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93AF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prob</w:t>
      </w:r>
      <w:r w:rsidR="00B93AF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ado 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señora presidenta.</w:t>
      </w:r>
    </w:p>
    <w:p w14:paraId="76F3EA2C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7E64E6F1" w14:textId="079F8BB2" w:rsidR="00D55F7B" w:rsidRPr="001F0E07" w:rsidRDefault="00D55F7B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 xml:space="preserve">HACE USO DE LA PALABRA LA SEÑORA </w:t>
      </w:r>
      <w:r w:rsidR="009A6F7E" w:rsidRPr="001F0E07">
        <w:rPr>
          <w:rFonts w:ascii="Arial" w:hAnsi="Arial" w:cs="Arial"/>
          <w:b/>
          <w:bCs/>
          <w:sz w:val="24"/>
          <w:szCs w:val="24"/>
        </w:rPr>
        <w:t>PRESIDENT</w:t>
      </w:r>
      <w:r w:rsidR="009A6F7E">
        <w:rPr>
          <w:rFonts w:ascii="Arial" w:hAnsi="Arial" w:cs="Arial"/>
          <w:b/>
          <w:bCs/>
          <w:sz w:val="24"/>
          <w:szCs w:val="24"/>
        </w:rPr>
        <w:t>A</w:t>
      </w:r>
      <w:r w:rsidR="009A6F7E" w:rsidRPr="001F0E07">
        <w:rPr>
          <w:rFonts w:ascii="Arial" w:hAnsi="Arial" w:cs="Arial"/>
          <w:b/>
          <w:bCs/>
          <w:sz w:val="24"/>
          <w:szCs w:val="24"/>
        </w:rPr>
        <w:t xml:space="preserve"> HONORABLE REPRESENTANTE.</w:t>
      </w:r>
      <w:r w:rsidR="009A6F7E" w:rsidRPr="0012614F">
        <w:rPr>
          <w:rFonts w:ascii="Arial" w:hAnsi="Arial" w:cs="Arial"/>
          <w:b/>
          <w:bCs/>
          <w:sz w:val="24"/>
          <w:szCs w:val="24"/>
        </w:rPr>
        <w:t xml:space="preserve"> </w:t>
      </w:r>
      <w:r w:rsidR="009A6F7E">
        <w:rPr>
          <w:rFonts w:ascii="Arial" w:hAnsi="Arial" w:cs="Arial"/>
          <w:b/>
          <w:bCs/>
          <w:sz w:val="24"/>
          <w:szCs w:val="24"/>
        </w:rPr>
        <w:t>ELIZABETH JAY-PANG DÍAZ</w:t>
      </w:r>
      <w:r w:rsidRPr="001F0E07">
        <w:rPr>
          <w:rFonts w:ascii="Arial" w:hAnsi="Arial" w:cs="Arial"/>
          <w:b/>
          <w:bCs/>
          <w:sz w:val="24"/>
          <w:szCs w:val="24"/>
        </w:rPr>
        <w:t>.</w:t>
      </w:r>
    </w:p>
    <w:p w14:paraId="33A25EA7" w14:textId="496B8C77" w:rsidR="00DE2E38" w:rsidRDefault="00DE2E38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7F910FA3" w14:textId="46E49308" w:rsidR="00D55F7B" w:rsidRPr="001F0E07" w:rsidRDefault="00D55F7B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Continúe con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orden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día </w:t>
      </w:r>
      <w:r w:rsidR="00DD352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eñora </w:t>
      </w:r>
      <w:r w:rsidR="00DD352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ecretaria.</w:t>
      </w:r>
    </w:p>
    <w:p w14:paraId="01D4A097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4846E4D" w14:textId="0BD85D71" w:rsidR="00D55F7B" w:rsidRPr="001F0E07" w:rsidRDefault="00D55F7B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 xml:space="preserve">HACE USO DE LA PALABRA LA SEÑORA SECRETARIA </w:t>
      </w:r>
      <w:r w:rsidR="0012614F">
        <w:rPr>
          <w:rFonts w:ascii="Arial" w:hAnsi="Arial" w:cs="Arial"/>
          <w:b/>
          <w:bCs/>
          <w:sz w:val="24"/>
          <w:szCs w:val="24"/>
        </w:rPr>
        <w:t>AD-HOC</w:t>
      </w:r>
      <w:r w:rsidRPr="001F0E07">
        <w:rPr>
          <w:rFonts w:ascii="Arial" w:hAnsi="Arial" w:cs="Arial"/>
          <w:b/>
          <w:bCs/>
          <w:sz w:val="24"/>
          <w:szCs w:val="24"/>
        </w:rPr>
        <w:t xml:space="preserve"> OLGA CECILA HERNANDEZ DIOSA</w:t>
      </w:r>
    </w:p>
    <w:p w14:paraId="793E39DE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55477CA" w14:textId="105BC60F" w:rsidR="00D55F7B" w:rsidRPr="001F0E07" w:rsidRDefault="00D55F7B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Llamado a lista y verificación del quorum </w:t>
      </w:r>
    </w:p>
    <w:p w14:paraId="2BC9E054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75699EC" w14:textId="25E5D7A0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ACOSTA INFANTE YENICA SUGEIN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Presente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4DCC46AE" w14:textId="773C0304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ANGULO VIVEROS MILTON HUGO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61998F0D" w14:textId="50995BF3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ARANGO CÁRDENAS OSCAR CAMILO</w:t>
      </w:r>
    </w:p>
    <w:p w14:paraId="578C33D5" w14:textId="47A76477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BERMÚDEZ LASSO ALEXANDER ARLEY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Presente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6A633CBF" w14:textId="7FF5AEDB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ESTUPIÑÁN CALVACHE HERNÁN GUSTAVO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Presente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358577DE" w14:textId="752B295D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GONZÁLEZ GARCÍA HARRY GIOVANNY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Presente</w:t>
      </w:r>
    </w:p>
    <w:p w14:paraId="26AFD37D" w14:textId="61A1C9CE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JARAMILLO LARGO ABEL DAVID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Presente</w:t>
      </w:r>
    </w:p>
    <w:p w14:paraId="3BE3F596" w14:textId="7026B1B5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JAY- PANG DIAZ ELIZABETH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Presente</w:t>
      </w:r>
    </w:p>
    <w:p w14:paraId="2194211B" w14:textId="7F3318E8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MEDINA ARTEAGA AQUILEO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Presente</w:t>
      </w:r>
    </w:p>
    <w:p w14:paraId="0CAD75F8" w14:textId="22D85563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MUÑOZ LOPERA LEÓN FREDY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Presente</w:t>
      </w:r>
    </w:p>
    <w:p w14:paraId="56AF8FFD" w14:textId="00895A48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PULIDO NOVOA DAVID ERNESTO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Presente</w:t>
      </w:r>
    </w:p>
    <w:p w14:paraId="0A3C6A97" w14:textId="713B7F78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RESTREPO ARANGO MARGARITA MARÍA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Presente</w:t>
      </w:r>
    </w:p>
    <w:p w14:paraId="48116A02" w14:textId="20641E37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SALAZAR LÓPEZ JOSÉ ELIECER</w:t>
      </w:r>
    </w:p>
    <w:p w14:paraId="0F9AC24A" w14:textId="24D9EF99" w:rsidR="001F0E07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TRIANA QUINTERO JULIO CESAR</w:t>
      </w:r>
    </w:p>
    <w:p w14:paraId="5EBF9D4A" w14:textId="6DD2A989" w:rsidR="00D55F7B" w:rsidRPr="001F0E07" w:rsidRDefault="00DD352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UZCÁTEGUI PASTRANA JOSÉ JAIME. </w:t>
      </w:r>
    </w:p>
    <w:p w14:paraId="254794CF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60D1F51F" w14:textId="77777777" w:rsidR="00A226BD" w:rsidRDefault="00A226BD" w:rsidP="001F0E07">
      <w:pPr>
        <w:pStyle w:val="Sinespaciad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CON EXCUSA</w:t>
      </w:r>
    </w:p>
    <w:p w14:paraId="1BC783BC" w14:textId="77777777" w:rsidR="00A226BD" w:rsidRDefault="00A226BD" w:rsidP="001F0E07">
      <w:pPr>
        <w:pStyle w:val="Sinespaciad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14:paraId="4A2B203B" w14:textId="676C1F9F" w:rsidR="00D55F7B" w:rsidRPr="001F0E07" w:rsidRDefault="00A226B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USCÁTEGUI PASTRANA JOSÉ JAIME.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279CC92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0E83087F" w14:textId="48C6FA18" w:rsidR="00D55F7B" w:rsidRPr="001F0E07" w:rsidRDefault="00D55F7B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 xml:space="preserve">HACE USO DE LA PALABRA LA </w:t>
      </w:r>
      <w:r w:rsidR="0067170D">
        <w:rPr>
          <w:rFonts w:ascii="Arial" w:hAnsi="Arial" w:cs="Arial"/>
          <w:b/>
          <w:bCs/>
          <w:sz w:val="24"/>
          <w:szCs w:val="24"/>
        </w:rPr>
        <w:t xml:space="preserve">HONORABLE </w:t>
      </w:r>
      <w:proofErr w:type="gramStart"/>
      <w:r w:rsidR="0067170D">
        <w:rPr>
          <w:rFonts w:ascii="Arial" w:hAnsi="Arial" w:cs="Arial"/>
          <w:b/>
          <w:bCs/>
          <w:sz w:val="24"/>
          <w:szCs w:val="24"/>
        </w:rPr>
        <w:t xml:space="preserve">REPRESENTANTE </w:t>
      </w:r>
      <w:r w:rsidRPr="001F0E07">
        <w:rPr>
          <w:rFonts w:ascii="Arial" w:hAnsi="Arial" w:cs="Arial"/>
          <w:b/>
          <w:bCs/>
          <w:sz w:val="24"/>
          <w:szCs w:val="24"/>
        </w:rPr>
        <w:t xml:space="preserve"> </w:t>
      </w:r>
      <w:r w:rsidR="00A226BD">
        <w:rPr>
          <w:rFonts w:ascii="Arial" w:hAnsi="Arial" w:cs="Arial"/>
          <w:b/>
          <w:bCs/>
          <w:sz w:val="24"/>
          <w:szCs w:val="24"/>
        </w:rPr>
        <w:t>ELIZABETH</w:t>
      </w:r>
      <w:proofErr w:type="gramEnd"/>
      <w:r w:rsidR="00A226BD">
        <w:rPr>
          <w:rFonts w:ascii="Arial" w:hAnsi="Arial" w:cs="Arial"/>
          <w:b/>
          <w:bCs/>
          <w:sz w:val="24"/>
          <w:szCs w:val="24"/>
        </w:rPr>
        <w:t xml:space="preserve"> JAY-PANG-DÍAZ</w:t>
      </w:r>
      <w:r w:rsidR="0067170D">
        <w:rPr>
          <w:rFonts w:ascii="Arial" w:hAnsi="Arial" w:cs="Arial"/>
          <w:b/>
          <w:bCs/>
          <w:sz w:val="24"/>
          <w:szCs w:val="24"/>
        </w:rPr>
        <w:t>, PRESIDENTA DE LA COMISIÓN.</w:t>
      </w:r>
    </w:p>
    <w:p w14:paraId="0300514E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D2F9C69" w14:textId="72CDE7AB" w:rsidR="00D55F7B" w:rsidRPr="001F0E07" w:rsidRDefault="00A226B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ontinuemos con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orden 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día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802EA86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893E5CA" w14:textId="6EE5CF05" w:rsidR="00DE2E38" w:rsidRPr="003907F7" w:rsidRDefault="00D55F7B" w:rsidP="003907F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 xml:space="preserve">HACE USO DE LA PALABRA LA SEÑORA SECRETARIA </w:t>
      </w:r>
      <w:r w:rsidR="00A226BD">
        <w:rPr>
          <w:rFonts w:ascii="Arial" w:hAnsi="Arial" w:cs="Arial"/>
          <w:b/>
          <w:bCs/>
          <w:sz w:val="24"/>
          <w:szCs w:val="24"/>
        </w:rPr>
        <w:t>AD-HOC</w:t>
      </w:r>
      <w:r w:rsidRPr="001F0E07">
        <w:rPr>
          <w:rFonts w:ascii="Arial" w:hAnsi="Arial" w:cs="Arial"/>
          <w:b/>
          <w:bCs/>
          <w:sz w:val="24"/>
          <w:szCs w:val="24"/>
        </w:rPr>
        <w:t xml:space="preserve"> OLGA CECILA HERNANDEZ DIOSA</w:t>
      </w:r>
    </w:p>
    <w:p w14:paraId="6C9FDC37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EC178A0" w14:textId="698508EF" w:rsidR="00D55F7B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egundo consideración discusión y aprobación del acta </w:t>
      </w:r>
      <w:r w:rsidR="00A226B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No.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07 del 17 septiembre de 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20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19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A5CB0EE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43B54B7" w14:textId="77777777" w:rsidR="00A226BD" w:rsidRPr="001F0E07" w:rsidRDefault="00D55F7B" w:rsidP="00A226B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 xml:space="preserve">HACE USO DE LA PALABRA LA SEÑORA </w:t>
      </w:r>
      <w:r w:rsidR="00A226BD" w:rsidRPr="001F0E07">
        <w:rPr>
          <w:rFonts w:ascii="Arial" w:hAnsi="Arial" w:cs="Arial"/>
          <w:b/>
          <w:bCs/>
          <w:sz w:val="24"/>
          <w:szCs w:val="24"/>
        </w:rPr>
        <w:t>PRESIDENT</w:t>
      </w:r>
      <w:r w:rsidR="00A226BD">
        <w:rPr>
          <w:rFonts w:ascii="Arial" w:hAnsi="Arial" w:cs="Arial"/>
          <w:b/>
          <w:bCs/>
          <w:sz w:val="24"/>
          <w:szCs w:val="24"/>
        </w:rPr>
        <w:t>A</w:t>
      </w:r>
      <w:r w:rsidR="00A226BD" w:rsidRPr="001F0E07">
        <w:rPr>
          <w:rFonts w:ascii="Arial" w:hAnsi="Arial" w:cs="Arial"/>
          <w:b/>
          <w:bCs/>
          <w:sz w:val="24"/>
          <w:szCs w:val="24"/>
        </w:rPr>
        <w:t xml:space="preserve"> </w:t>
      </w:r>
      <w:r w:rsidR="00A226BD">
        <w:rPr>
          <w:rFonts w:ascii="Arial" w:hAnsi="Arial" w:cs="Arial"/>
          <w:b/>
          <w:bCs/>
          <w:sz w:val="24"/>
          <w:szCs w:val="24"/>
        </w:rPr>
        <w:t>ELIZABETH JAY-PANG-DÍAZ.</w:t>
      </w:r>
    </w:p>
    <w:p w14:paraId="3FE17CC5" w14:textId="7102D098" w:rsidR="00D55F7B" w:rsidRPr="001F0E07" w:rsidRDefault="00D55F7B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673603F" w14:textId="240F9C63" w:rsidR="00D55F7B" w:rsidRPr="001F0E07" w:rsidRDefault="0019700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todos hemos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leído el acta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apr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ueban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acta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C1642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consideración</w:t>
      </w:r>
      <w:r w:rsidR="00D55F7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4DEDE020" w14:textId="77777777" w:rsidR="0019700D" w:rsidRDefault="0019700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2532BFB" w14:textId="24D213C2" w:rsidR="001F0E07" w:rsidRPr="001F0E07" w:rsidRDefault="00D55F7B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Reconocemos la presencia de la </w:t>
      </w:r>
      <w:r w:rsidR="00C1642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doctora </w:t>
      </w:r>
      <w:proofErr w:type="spellStart"/>
      <w:r w:rsidR="001D326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</w:t>
      </w:r>
      <w:r w:rsidR="00C1642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enica</w:t>
      </w:r>
      <w:proofErr w:type="spellEnd"/>
      <w:r w:rsidR="00C1642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19700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</w:t>
      </w:r>
      <w:r w:rsidR="00C1642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icepresiden</w:t>
      </w:r>
      <w:r w:rsidR="0019700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ta</w:t>
      </w:r>
      <w:proofErr w:type="gramEnd"/>
      <w:r w:rsidR="00C1642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la </w:t>
      </w:r>
      <w:r w:rsidR="0019700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C1642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omisión, </w:t>
      </w:r>
      <w:r w:rsidR="0019700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está en </w:t>
      </w:r>
      <w:r w:rsidR="0019700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consideración 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acta número 07</w:t>
      </w:r>
      <w:r w:rsidR="001F0E0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75BD3C84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0D884E13" w14:textId="3F29AD3E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C1642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nuncio que se va a cerrar, con la constancia</w:t>
      </w:r>
      <w:r w:rsidR="001D326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C1642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quieren lo honorables representantes que se apruebe el acta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007</w:t>
      </w:r>
      <w:r w:rsidR="001D326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44A912B8" w14:textId="78D13918" w:rsidR="00C16429" w:rsidRPr="001F0E07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4AE76C2D" w14:textId="1825C337" w:rsidR="00C16429" w:rsidRPr="001F0E07" w:rsidRDefault="00C16429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 xml:space="preserve">HACE USO DE LA PALABRA LA SEÑORA SECRETARIA </w:t>
      </w:r>
      <w:r w:rsidR="0019700D">
        <w:rPr>
          <w:rFonts w:ascii="Arial" w:hAnsi="Arial" w:cs="Arial"/>
          <w:b/>
          <w:bCs/>
          <w:sz w:val="24"/>
          <w:szCs w:val="24"/>
        </w:rPr>
        <w:t>AD-HOC</w:t>
      </w:r>
      <w:r w:rsidRPr="001F0E07">
        <w:rPr>
          <w:rFonts w:ascii="Arial" w:hAnsi="Arial" w:cs="Arial"/>
          <w:b/>
          <w:bCs/>
          <w:sz w:val="24"/>
          <w:szCs w:val="24"/>
        </w:rPr>
        <w:t xml:space="preserve"> OLGA CECILA HERNANDEZ DIOSA</w:t>
      </w:r>
    </w:p>
    <w:p w14:paraId="75B3C6FB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BDC4410" w14:textId="0CE58432" w:rsidR="00C16429" w:rsidRPr="001F0E07" w:rsidRDefault="00C16429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Aprobada señora presidenta</w:t>
      </w:r>
      <w:r w:rsidR="001D326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4EA22A76" w14:textId="42511DEB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35C86A" w14:textId="4BA3DCD5" w:rsidR="00C16429" w:rsidRPr="001F0E07" w:rsidRDefault="00C16429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Lectura y aprobación de la proposición presentada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 la honorable representante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argarita </w:t>
      </w:r>
      <w:r w:rsidR="001D326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aría </w:t>
      </w:r>
      <w:r w:rsidR="001D326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estrepo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Arango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celebrar audiencia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pública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6 diciembre de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2019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 la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ciudad de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Medellín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Antioquia.</w:t>
      </w:r>
    </w:p>
    <w:p w14:paraId="685BA5D4" w14:textId="77777777" w:rsidR="001F0E07" w:rsidRPr="001F0E07" w:rsidRDefault="001F0E0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0E96FE04" w14:textId="77777777" w:rsidR="000B6895" w:rsidRPr="001F0E07" w:rsidRDefault="00C16429" w:rsidP="000B689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 xml:space="preserve">HACE USO DE LA PALABRA LA SEÑORA </w:t>
      </w:r>
      <w:r w:rsidR="000B6895" w:rsidRPr="001F0E07">
        <w:rPr>
          <w:rFonts w:ascii="Arial" w:hAnsi="Arial" w:cs="Arial"/>
          <w:b/>
          <w:bCs/>
          <w:sz w:val="24"/>
          <w:szCs w:val="24"/>
        </w:rPr>
        <w:t>PRESIDENT</w:t>
      </w:r>
      <w:r w:rsidR="000B6895">
        <w:rPr>
          <w:rFonts w:ascii="Arial" w:hAnsi="Arial" w:cs="Arial"/>
          <w:b/>
          <w:bCs/>
          <w:sz w:val="24"/>
          <w:szCs w:val="24"/>
        </w:rPr>
        <w:t>A</w:t>
      </w:r>
      <w:r w:rsidR="000B6895" w:rsidRPr="001F0E07">
        <w:rPr>
          <w:rFonts w:ascii="Arial" w:hAnsi="Arial" w:cs="Arial"/>
          <w:b/>
          <w:bCs/>
          <w:sz w:val="24"/>
          <w:szCs w:val="24"/>
        </w:rPr>
        <w:t xml:space="preserve"> </w:t>
      </w:r>
      <w:r w:rsidR="000B6895">
        <w:rPr>
          <w:rFonts w:ascii="Arial" w:hAnsi="Arial" w:cs="Arial"/>
          <w:b/>
          <w:bCs/>
          <w:sz w:val="24"/>
          <w:szCs w:val="24"/>
        </w:rPr>
        <w:t>ELIZABETH JAY-PANG-DÍAZ.</w:t>
      </w:r>
    </w:p>
    <w:p w14:paraId="52576A10" w14:textId="7466167B" w:rsidR="00C16429" w:rsidRPr="001F0E07" w:rsidRDefault="00C16429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AB79375" w14:textId="0637C8D4" w:rsidR="00C16429" w:rsidRPr="001F0E07" w:rsidRDefault="00C16429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Le</w:t>
      </w:r>
      <w:r w:rsidR="000B689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proposición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señora secretaria por favor. </w:t>
      </w:r>
    </w:p>
    <w:p w14:paraId="2B4DEB35" w14:textId="77777777" w:rsidR="00DE2E38" w:rsidRDefault="00DE2E38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5A7F420" w14:textId="7A6650A7" w:rsidR="00C16429" w:rsidRPr="001F0E07" w:rsidRDefault="00C16429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F0E07">
        <w:rPr>
          <w:rFonts w:ascii="Arial" w:hAnsi="Arial" w:cs="Arial"/>
          <w:b/>
          <w:bCs/>
          <w:sz w:val="24"/>
          <w:szCs w:val="24"/>
        </w:rPr>
        <w:t xml:space="preserve">HACE USO DE LA PALABRA LA SEÑORA SECRETARIA </w:t>
      </w:r>
      <w:r w:rsidR="000B6895">
        <w:rPr>
          <w:rFonts w:ascii="Arial" w:hAnsi="Arial" w:cs="Arial"/>
          <w:b/>
          <w:bCs/>
          <w:sz w:val="24"/>
          <w:szCs w:val="24"/>
        </w:rPr>
        <w:t>AD-HOC</w:t>
      </w:r>
      <w:r w:rsidRPr="001F0E07">
        <w:rPr>
          <w:rFonts w:ascii="Arial" w:hAnsi="Arial" w:cs="Arial"/>
          <w:b/>
          <w:bCs/>
          <w:sz w:val="24"/>
          <w:szCs w:val="24"/>
        </w:rPr>
        <w:t xml:space="preserve"> OLGA CECILA HERNANDEZ DIOSA</w:t>
      </w:r>
    </w:p>
    <w:p w14:paraId="74223FEF" w14:textId="60FBAB55" w:rsidR="00C16429" w:rsidRPr="001F0E07" w:rsidRDefault="00C16429" w:rsidP="001F0E0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E8D14B" w14:textId="525671A3" w:rsidR="00C16429" w:rsidRDefault="000B6895" w:rsidP="001F0E0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1F0E07">
        <w:rPr>
          <w:rFonts w:ascii="Arial" w:hAnsi="Arial" w:cs="Arial"/>
          <w:bCs/>
          <w:sz w:val="24"/>
          <w:szCs w:val="24"/>
        </w:rPr>
        <w:t xml:space="preserve">PROPOSICIÓN:  </w:t>
      </w:r>
    </w:p>
    <w:p w14:paraId="55B8BD79" w14:textId="77777777" w:rsidR="00CC171D" w:rsidRPr="001F0E07" w:rsidRDefault="00CC171D" w:rsidP="001F0E0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BC73D14" w14:textId="72AB26CD" w:rsidR="00CF6475" w:rsidRDefault="00C16429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 mi condición de </w:t>
      </w:r>
      <w:r w:rsidR="00CF647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epresentante a la cámara y en concordancia con lo establecido en el numeral 3 del artículo 265 de la ley 5 de 1992 solicitó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autorícese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realización de una audiencia pública el día 6 diciembre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presente anualidad en la ciudad de 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Medellín</w:t>
      </w:r>
      <w:r w:rsidR="00CF647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–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Antioquia</w:t>
      </w:r>
      <w:r w:rsidR="00CF647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 el fin de evaluar la difícil situación de inseguridad que enfrenta la comunidad del departamento de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Antioquia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gracias al flagelo del reclutamiento forzado llevad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cabo por los diferentes grupos al margen de la ley</w:t>
      </w:r>
      <w:r w:rsidR="00CF647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2AFC8B2C" w14:textId="77777777" w:rsidR="00CC171D" w:rsidRPr="001F0E07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A1EB504" w14:textId="51A8DF82" w:rsidR="00CC171D" w:rsidRPr="001F0E07" w:rsidRDefault="00CF647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nvítese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la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rectora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nstituto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olombiano de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ienestar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amiliar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inistr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nterior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octora 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Nancy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atricia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utiérrez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astañeda 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ien ella delegue,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inistro de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efensa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acional doctor 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Carlos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olmes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rujillo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arcía 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 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quien él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delegue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irecto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 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erechos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umanos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nterior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Doctor Ricardo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rias </w:t>
      </w:r>
      <w:r w:rsidR="000B689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Macías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onsejero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residencial para los derechos humanos y asuntos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internacionales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octor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rancisco 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Barbosa Delgado,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obernador de </w:t>
      </w:r>
      <w:r w:rsidR="00904C5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Antioquia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doctor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uis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érez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Gutiérrez,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lcalde de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Medellín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doctor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ederico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ndrés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utiérrez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Zuluaga,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ecretaria de gobierno del departamento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Doctora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ictoria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ugenia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amírez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Vélez,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erente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infancia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adolescencia y juventud de la gobernación de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Antioquia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doctora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ri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ka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B689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Jazmín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amírez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Pérez,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J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uan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avid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scudero abogado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adscrito a la gerencia 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infancia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adolescencia y juventud de la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obernación de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Antioquia,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la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ex procuradora delegada para la familia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octora </w:t>
      </w:r>
      <w:proofErr w:type="spellStart"/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Ilva</w:t>
      </w:r>
      <w:proofErr w:type="spellEnd"/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B689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Miriam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Hoyos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 diputado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del departamento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B72AD02" w14:textId="296413B9" w:rsidR="00CC171D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EE464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omedidamente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solicitó que se lleve a cabo </w:t>
      </w:r>
      <w:r w:rsidR="00CF647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procedimiento pertinente para la aprobación de la presente proposición en el menor tiempo posible para adelantar la logística necesaria para este evento</w:t>
      </w:r>
      <w:r w:rsidR="00CF647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antemano muchas gracias por su atención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6DFD011" w14:textId="4E77F805" w:rsidR="00CF6475" w:rsidRPr="001F0E07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0792F36" w14:textId="10FDAD19" w:rsidR="00CF6475" w:rsidRDefault="001D3262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ordialmente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argarita </w:t>
      </w:r>
      <w:r w:rsidR="000B689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María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estrepo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rango</w:t>
      </w:r>
      <w:r w:rsidR="00CF647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epresentante a la </w:t>
      </w:r>
      <w:r w:rsidR="000B689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ámara</w:t>
      </w:r>
      <w:r w:rsidR="00CF647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C77E423" w14:textId="77777777" w:rsidR="00CC171D" w:rsidRPr="001F0E07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0D2B365" w14:textId="77777777" w:rsidR="000B6895" w:rsidRPr="001F0E07" w:rsidRDefault="001D3262" w:rsidP="000B689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C171D">
        <w:rPr>
          <w:rFonts w:ascii="Arial" w:hAnsi="Arial" w:cs="Arial"/>
          <w:b/>
          <w:bCs/>
          <w:sz w:val="24"/>
          <w:szCs w:val="24"/>
        </w:rPr>
        <w:t xml:space="preserve">HACE USO DE LA PALABRA LA SEÑORA </w:t>
      </w:r>
      <w:r w:rsidR="000B6895" w:rsidRPr="001F0E07">
        <w:rPr>
          <w:rFonts w:ascii="Arial" w:hAnsi="Arial" w:cs="Arial"/>
          <w:b/>
          <w:bCs/>
          <w:sz w:val="24"/>
          <w:szCs w:val="24"/>
        </w:rPr>
        <w:t>PRESIDENT</w:t>
      </w:r>
      <w:r w:rsidR="000B6895">
        <w:rPr>
          <w:rFonts w:ascii="Arial" w:hAnsi="Arial" w:cs="Arial"/>
          <w:b/>
          <w:bCs/>
          <w:sz w:val="24"/>
          <w:szCs w:val="24"/>
        </w:rPr>
        <w:t>A</w:t>
      </w:r>
      <w:r w:rsidR="000B6895" w:rsidRPr="001F0E07">
        <w:rPr>
          <w:rFonts w:ascii="Arial" w:hAnsi="Arial" w:cs="Arial"/>
          <w:b/>
          <w:bCs/>
          <w:sz w:val="24"/>
          <w:szCs w:val="24"/>
        </w:rPr>
        <w:t xml:space="preserve"> </w:t>
      </w:r>
      <w:r w:rsidR="000B6895">
        <w:rPr>
          <w:rFonts w:ascii="Arial" w:hAnsi="Arial" w:cs="Arial"/>
          <w:b/>
          <w:bCs/>
          <w:sz w:val="24"/>
          <w:szCs w:val="24"/>
        </w:rPr>
        <w:t>ELIZABETH JAY-PANG-DÍAZ.</w:t>
      </w:r>
    </w:p>
    <w:p w14:paraId="05517A34" w14:textId="6DE9C850" w:rsidR="001D3262" w:rsidRPr="00CC171D" w:rsidRDefault="001D3262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3F85770" w14:textId="68E233CA" w:rsidR="00CC171D" w:rsidRDefault="0049736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 consideración entonces la proposición presentada por la </w:t>
      </w:r>
      <w:r w:rsidR="001D326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Doctora 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argarita para realizar la audiencia pública en </w:t>
      </w:r>
      <w:r w:rsidR="000B689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Medellín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este próximo 6</w:t>
      </w:r>
      <w:r w:rsidR="00C33CC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diciembre</w:t>
      </w:r>
      <w:r w:rsidR="00C33CC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403A9080" w14:textId="77777777" w:rsidR="000B6895" w:rsidRDefault="000B689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5C16E2DF" w14:textId="3EFB0D50" w:rsidR="00CC171D" w:rsidRDefault="0049736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stá en consideración a</w:t>
      </w:r>
      <w:r w:rsidR="00C33CC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nuncio que se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va a</w:t>
      </w:r>
      <w:r w:rsidR="00C33CC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cerrar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5253652" w14:textId="77777777" w:rsidR="00CC171D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65A0394B" w14:textId="73CEC0D0" w:rsidR="0049736F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¿Q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uieren los Honorables Representantes aprobar esa proposición?</w:t>
      </w:r>
    </w:p>
    <w:p w14:paraId="70735913" w14:textId="77777777" w:rsidR="00CC171D" w:rsidRPr="001F0E07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F45946F" w14:textId="19AABA7E" w:rsidR="0049736F" w:rsidRDefault="0049736F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C171D">
        <w:rPr>
          <w:rFonts w:ascii="Arial" w:hAnsi="Arial" w:cs="Arial"/>
          <w:b/>
          <w:bCs/>
          <w:sz w:val="24"/>
          <w:szCs w:val="24"/>
        </w:rPr>
        <w:t xml:space="preserve">HACE USO DE LA PALABRA LA SEÑORA SECRETARIA </w:t>
      </w:r>
      <w:r w:rsidR="006021D5">
        <w:rPr>
          <w:rFonts w:ascii="Arial" w:hAnsi="Arial" w:cs="Arial"/>
          <w:b/>
          <w:bCs/>
          <w:sz w:val="24"/>
          <w:szCs w:val="24"/>
        </w:rPr>
        <w:t>AD-HOC</w:t>
      </w:r>
      <w:r w:rsidRPr="00CC171D">
        <w:rPr>
          <w:rFonts w:ascii="Arial" w:hAnsi="Arial" w:cs="Arial"/>
          <w:b/>
          <w:bCs/>
          <w:sz w:val="24"/>
          <w:szCs w:val="24"/>
        </w:rPr>
        <w:t xml:space="preserve"> OLGA CECILA HERNANDEZ DIOSA</w:t>
      </w:r>
    </w:p>
    <w:p w14:paraId="432A18F2" w14:textId="77777777" w:rsidR="00CC171D" w:rsidRPr="00CC171D" w:rsidRDefault="00CC171D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1B47F0E" w14:textId="410BD408" w:rsidR="0049736F" w:rsidRDefault="0049736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probada señora presidenta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7DD201C2" w14:textId="77777777" w:rsidR="00CC171D" w:rsidRPr="001F0E07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6AAEAFEC" w14:textId="13863C87" w:rsidR="002F587A" w:rsidRDefault="0049736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uarto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informe oficina derechos humanos del 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del 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nterior por el doctor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icardo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rias </w:t>
      </w:r>
      <w:r w:rsidR="006021D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Macías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para presentar los avances de la política pública integral respeto y garantías a la labor 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derechos humanos</w:t>
      </w:r>
      <w:r w:rsidR="002F587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489EFBDB" w14:textId="77777777" w:rsidR="00CC171D" w:rsidRPr="001F0E07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823EAA6" w14:textId="77777777" w:rsidR="006021D5" w:rsidRPr="001F0E07" w:rsidRDefault="002F587A" w:rsidP="006021D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C171D">
        <w:rPr>
          <w:rFonts w:ascii="Arial" w:hAnsi="Arial" w:cs="Arial"/>
          <w:b/>
          <w:bCs/>
          <w:sz w:val="24"/>
          <w:szCs w:val="24"/>
        </w:rPr>
        <w:t xml:space="preserve">HACE USO DE LA PALABRA LA SEÑORA </w:t>
      </w:r>
      <w:r w:rsidR="006021D5" w:rsidRPr="001F0E07">
        <w:rPr>
          <w:rFonts w:ascii="Arial" w:hAnsi="Arial" w:cs="Arial"/>
          <w:b/>
          <w:bCs/>
          <w:sz w:val="24"/>
          <w:szCs w:val="24"/>
        </w:rPr>
        <w:t>PRESIDENT</w:t>
      </w:r>
      <w:r w:rsidR="006021D5">
        <w:rPr>
          <w:rFonts w:ascii="Arial" w:hAnsi="Arial" w:cs="Arial"/>
          <w:b/>
          <w:bCs/>
          <w:sz w:val="24"/>
          <w:szCs w:val="24"/>
        </w:rPr>
        <w:t>A</w:t>
      </w:r>
      <w:r w:rsidR="006021D5" w:rsidRPr="001F0E07">
        <w:rPr>
          <w:rFonts w:ascii="Arial" w:hAnsi="Arial" w:cs="Arial"/>
          <w:b/>
          <w:bCs/>
          <w:sz w:val="24"/>
          <w:szCs w:val="24"/>
        </w:rPr>
        <w:t xml:space="preserve"> </w:t>
      </w:r>
      <w:r w:rsidR="006021D5">
        <w:rPr>
          <w:rFonts w:ascii="Arial" w:hAnsi="Arial" w:cs="Arial"/>
          <w:b/>
          <w:bCs/>
          <w:sz w:val="24"/>
          <w:szCs w:val="24"/>
        </w:rPr>
        <w:t>ELIZABETH JAY-PANG-DÍAZ.</w:t>
      </w:r>
    </w:p>
    <w:p w14:paraId="06955851" w14:textId="129119D3" w:rsidR="002F587A" w:rsidRPr="001F0E07" w:rsidRDefault="002F587A" w:rsidP="001F0E0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41E3FE" w14:textId="4F60A35A" w:rsidR="002F587A" w:rsidRDefault="006021D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iene la</w:t>
      </w:r>
      <w:r w:rsidR="002F587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palabra,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honorable </w:t>
      </w:r>
      <w:r w:rsidR="002F587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epresentante </w:t>
      </w:r>
      <w:r w:rsidR="002F587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arry</w:t>
      </w:r>
      <w:r w:rsidR="002F587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González</w:t>
      </w:r>
      <w:r w:rsidR="002F587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6BD8457B" w14:textId="77777777" w:rsidR="00CC171D" w:rsidRPr="001F0E07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825E5A4" w14:textId="62EE7ED6" w:rsidR="002F587A" w:rsidRDefault="002F587A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C171D">
        <w:rPr>
          <w:rFonts w:ascii="Arial" w:hAnsi="Arial" w:cs="Arial"/>
          <w:b/>
          <w:bCs/>
          <w:sz w:val="24"/>
          <w:szCs w:val="24"/>
        </w:rPr>
        <w:t xml:space="preserve">HACE USO DE LA PALABRA EL HONORABLE </w:t>
      </w:r>
      <w:r w:rsidR="00C847DB" w:rsidRPr="00CC171D">
        <w:rPr>
          <w:rFonts w:ascii="Arial" w:hAnsi="Arial" w:cs="Arial"/>
          <w:b/>
          <w:bCs/>
          <w:sz w:val="24"/>
          <w:szCs w:val="24"/>
        </w:rPr>
        <w:t>REPRESENTANTE</w:t>
      </w:r>
      <w:r w:rsidRPr="00CC171D">
        <w:rPr>
          <w:rFonts w:ascii="Arial" w:hAnsi="Arial" w:cs="Arial"/>
          <w:b/>
          <w:bCs/>
          <w:sz w:val="24"/>
          <w:szCs w:val="24"/>
        </w:rPr>
        <w:t xml:space="preserve"> HARRY GONZALEZ</w:t>
      </w:r>
    </w:p>
    <w:p w14:paraId="7284BB05" w14:textId="77777777" w:rsidR="00CC171D" w:rsidRPr="00CC171D" w:rsidRDefault="00CC171D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78C304E4" w14:textId="01AB351F" w:rsidR="002F587A" w:rsidRDefault="002F587A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racias </w:t>
      </w:r>
      <w:r w:rsidR="00795C1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residenta con su venia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 para hacerle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una pregunta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al 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octor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icardo para que la incluya en su presentación</w:t>
      </w:r>
      <w:r w:rsidR="00795C1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agradecerle por la presencia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 que no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llegó el viernes una invitación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nterior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como un informe en general sobre el asunto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derechos humanos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artagena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entonces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quisiera saber si lo que usted va a tratar en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audiencia de hoy es un tema similar y está relacionado para no tener que ir a </w:t>
      </w:r>
      <w:r w:rsidR="00795C1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Cartagena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segundo por qué hacen eso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 informe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 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rtagena</w:t>
      </w:r>
      <w:r w:rsidR="00795C1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deberían haberlo hecho en</w:t>
      </w:r>
      <w:r w:rsidR="00795C1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auca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 donde la problemática sea mucho </w:t>
      </w:r>
      <w:r w:rsidR="00795C1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más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evidente </w:t>
      </w:r>
      <w:r w:rsidR="00795C1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ariño, pero en 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artagena 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van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 a pasear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vacaciones, no creo que hagan lo de der</w:t>
      </w:r>
      <w:r w:rsidR="003907F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echos humanos,  la</w:t>
      </w:r>
      <w:r w:rsidR="00795C1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935B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Procuraduría</w:t>
      </w:r>
      <w:r w:rsidR="003907F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si  lo hace </w:t>
      </w:r>
      <w:r w:rsidR="00CC1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allá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también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 mal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; </w:t>
      </w:r>
      <w:r w:rsidR="00CC1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porque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esos temas me parec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 que son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mucho más sensible en otras regiones del país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gracias Ricardo. </w:t>
      </w:r>
    </w:p>
    <w:p w14:paraId="3ECB9C69" w14:textId="77777777" w:rsidR="00886CEF" w:rsidRPr="001F0E07" w:rsidRDefault="00886CE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55853B3" w14:textId="5F781D31" w:rsidR="00271B92" w:rsidRPr="00CC171D" w:rsidRDefault="00271B92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C171D">
        <w:rPr>
          <w:rFonts w:ascii="Arial" w:hAnsi="Arial" w:cs="Arial"/>
          <w:b/>
          <w:bCs/>
          <w:sz w:val="24"/>
          <w:szCs w:val="24"/>
        </w:rPr>
        <w:t xml:space="preserve">HACE USO DE LA PALABRA EL DOCTOR RICARDO ARIAS MACIAS, DE LA OFICINA DE DERECHOS HUMANOS DEL MINISTERIO DEL INTERIOR. </w:t>
      </w:r>
    </w:p>
    <w:p w14:paraId="1E04C030" w14:textId="77777777" w:rsidR="00CC171D" w:rsidRPr="001F0E07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22C04F4" w14:textId="7C1C7296" w:rsidR="00CC171D" w:rsidRDefault="00B935B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uenas tardes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muchísimas gracias por este espacio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residenta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 la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omisión de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erechos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umanos 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lizabeth 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Jay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–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Pang</w:t>
      </w:r>
      <w:proofErr w:type="spellEnd"/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la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icepresidenta </w:t>
      </w:r>
      <w:proofErr w:type="spellStart"/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Yenica</w:t>
      </w:r>
      <w:proofErr w:type="spellEnd"/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todos ustedes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onorables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epresentantes muchísimas gracias por permitirnos este espacio que nosotros habíamos solicitado desde hace un tiempo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ya lo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veníamos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hablando cuando la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epresentante 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argarita 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estrepo estaba como president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 comisión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or qué queremos y lo digo a título personal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 interés es que ustedes conozcan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cómo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 está realizando y cuál es ese avance en materia de protección a líderes sociales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ues bien el año anterior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15 días de haberse posesionado el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residente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uque ustedes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f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ueron testigos  co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mo 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partado en la mesa por la vida que 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citaba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Procuraduría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eneral de la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ación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 anunci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71B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 país la política pública de líderes sociales. 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Inicialmente con algo que ha sido llamativo por otros sectores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6522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olémico el</w:t>
      </w:r>
      <w:r w:rsidR="00CC1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PAO, el </w:t>
      </w:r>
      <w:r w:rsidR="00CC1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plan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acción oportuna.  </w:t>
      </w:r>
    </w:p>
    <w:p w14:paraId="0DD6CE73" w14:textId="77777777" w:rsidR="00CC171D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92B240B" w14:textId="4C9E6082" w:rsidR="00AF59CE" w:rsidRDefault="00CC17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 plan de acción oportuna nace como la herramienta transitoria para llegar a la política pública de protección a líderes sociales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cuando nosotros llegamos al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obierno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aciona</w:t>
      </w:r>
      <w:r w:rsidR="0086522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 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ecogimos los aportes </w:t>
      </w:r>
      <w:r w:rsidR="0086522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insumos que se habían construido de</w:t>
      </w:r>
      <w:r w:rsidR="0086522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sde 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gobierno</w:t>
      </w:r>
      <w:r w:rsidR="00B935B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también con plataformas de derechos humanos</w:t>
      </w:r>
      <w:r w:rsidR="0086522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organizaciones de la sociedad civil</w:t>
      </w:r>
      <w:r w:rsidR="00B935B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6522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unos insumos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muy importantes que de ninguna manera podían ser descartados</w:t>
      </w:r>
      <w:r w:rsidR="0086522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sin embargo le falta</w:t>
      </w:r>
      <w:r w:rsidR="000C21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algo muy importante a lo que iba a ser la propuesta de política pública </w:t>
      </w:r>
      <w:r w:rsidR="000C21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la protección a líderes sociales en 2018. El tema de los líderes sociales de ninguna manera es un tema nuevo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para ese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entonces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935B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tenía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preparado una estrategia que muchos de ustedes la han comentado y muchos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citado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también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; dos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decretos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decreto 1581 que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marca la política pública de prevención en materia de derechos humanos y el decreto 660 derivado de los acuerdos de la habana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uno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unas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metas y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objetivos en materia de prevención </w:t>
      </w:r>
      <w:r w:rsidR="00C11C1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vulneración en materia derechos humanos y el otro derivado de los acuerdos que busca el fortalecimiento de las organizaciones y protecciones integrales y planes de protección integral en las comunidades y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territorios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dos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aportes muy valiosos cuál era el único problema</w:t>
      </w:r>
      <w:r w:rsidR="00B935B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único problema lo mencionaba un poco el </w:t>
      </w:r>
      <w:r w:rsidR="00B935B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epresentante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Harry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onzález  cuando me preguntaba qué porqué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artagena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bueno el único problema es que estaba pensado una política pública de líderes sociales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sin que en esos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decretos estuvieran participando los líderes sociales. 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Entonces dijimos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aquí tenemos un material muy importante no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para eludirlo ni dejarlo a 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lado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ino que tenemos que buscar el vehículo que nos pudiera volver unos decretos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planes estratégicos y planes de acción y </w:t>
      </w:r>
      <w:r w:rsidR="00B935B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 que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solamente nos encontramos con esos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decretos. </w:t>
      </w:r>
    </w:p>
    <w:p w14:paraId="2165E4E1" w14:textId="77777777" w:rsidR="00D7443C" w:rsidRPr="001F0E07" w:rsidRDefault="00D7443C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68F3283" w14:textId="4620BB32" w:rsidR="004E2D59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Yo sé que ustedes los conocen muy bien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onorables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epresentantes también hay otros como el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2252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le pide a las entidades territoriales ser los primeros  en materia de protección a líderes sociales o el 2078 que hoy y con motivo de lo que como país estamos viviendo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habla de la protección colectiva que tiene mucho que ver con el tema de los líderes sociales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hoy estamos ante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universo en donde los líderes de </w:t>
      </w:r>
      <w:r w:rsidR="005D58D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acción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7443C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comunal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juntas de acción comunal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on cerca de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ocho millones y medio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 a esto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sumamos líderes sindicales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líderes con distinta naturaleza pero que protegen derechos económicos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sociales culturales inclusive ambientales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h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oy estamos cerca de superar la barrera inclusive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nueve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millones y medio de líderes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 lo que la protección individual se va a quedar corta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solamente en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olombia sino en cualquier país en donde se pretenda proteger a los líderes sociales de manera individual con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esquema personalizado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D58D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traduciéndolo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su expresión más cotidiana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carros blindados vehículos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chalecos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radios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ahí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 justifica y </w:t>
      </w:r>
      <w:r w:rsidR="00AF59C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ahí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sale porque la unidad nacional de protección invi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erte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274E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</w:t>
      </w:r>
      <w:r w:rsidR="005D58D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millón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dólares al </w:t>
      </w:r>
      <w:r w:rsidR="005D58D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día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la protección de los líderes sociales y por qué en este universo de </w:t>
      </w:r>
      <w:r w:rsidR="00A274E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D58D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diez</w:t>
      </w:r>
      <w:r w:rsidR="00A274E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millones</w:t>
      </w:r>
      <w:r w:rsidR="00A274E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pues vamos a ver a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D58D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qué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sector</w:t>
      </w:r>
      <w:r w:rsidR="00A274E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está llegando la unidad nacional de protección y </w:t>
      </w:r>
      <w:r w:rsidR="00A274E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hoy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 protección se le brinda</w:t>
      </w:r>
      <w:r w:rsidR="00A274E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cerca de </w:t>
      </w:r>
      <w:r w:rsidR="00A274E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siete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mil seiscientos líderes </w:t>
      </w:r>
      <w:r w:rsidR="005D58D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sociales, unos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más</w:t>
      </w:r>
      <w:r w:rsidR="005D58D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unos menos por eso tan importante hablar</w:t>
      </w:r>
      <w:r w:rsidR="00A274E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al país </w:t>
      </w:r>
      <w:r w:rsidR="005D58D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A274E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siete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mil seisciento</w:t>
      </w:r>
      <w:r w:rsidR="00A274E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 cincuenta y dos</w:t>
      </w:r>
      <w:r w:rsidR="005D58D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09CEC578" w14:textId="77777777" w:rsidR="003907F7" w:rsidRDefault="003907F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EAB9810" w14:textId="7394CCA6" w:rsidR="009706AA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Entonces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epresentante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León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Fredy 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ahí la importancia de hablarle al país de un enfoque de protección colectiva que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 el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las comunidades hoy dicen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debemos explorarlo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nosotros mismos tenemos propuestas de solución </w:t>
      </w:r>
      <w:r w:rsidR="005D58D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porque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 que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ustedes desde </w:t>
      </w:r>
      <w:r w:rsidR="005D58D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Bogotá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les queda muy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difícil conocer cómo es que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 territorio vivimos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ntonces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epresentante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onzález más de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104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mesas de trabajo se han realizado en los territorios que el plan de acción oportuna nos ha tenido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nos ha dado la posibilidad de delimitar que no es otra distinta donde ha sido mucho más aguda la situación en materia de vulneración a los derechos humanos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cuáles son estos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diez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territorios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ntioquia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alle del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auca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auca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ariño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hocó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rauca regiones como la del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atatumbo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ur de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olívar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 todos estos no solamente hemos llegado con mesas territoriales del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las mesas territoriales del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PAO 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 espacio conformado para dialogar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sociedad civil pero llevando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comprometiendo a todas las entidades del estado que tienen que ver con la protección a líderes sociales porque es que esto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 resume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de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D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efensa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ni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del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nterior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a</w:t>
      </w:r>
      <w:r w:rsidR="00D7443C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quí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tan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importante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de las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ecnologías de la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nformación como por ejemplo el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nisterio de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ducación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 vamos hablar de prevención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 reclutamiento forzado uso y utilización de niños que para algunos departamentos es el principal foco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donde hay que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prestar atención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ahí 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de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ducación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el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las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ecnologías de la </w:t>
      </w:r>
      <w:r w:rsidR="00D7443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nformación juega un papel preponderante o qué decir de cuando nos dicen activemos rutas de protección en los departamentos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aquí estamos ante una realidad y es no hay una regla general que nos diga hombre esta ruta de protección le queda también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rauca como también al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uaviare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cada departamento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ese enfoque territorial es uno de los que les vamos a presentar en la política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que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aquí traje algunos documentos en físico pero con la autorización de ustedes espero hacérselo llegar a cada uno entregárselos personalmente. </w:t>
      </w:r>
    </w:p>
    <w:p w14:paraId="464AACEB" w14:textId="77777777" w:rsidR="0082525F" w:rsidRPr="001F0E07" w:rsidRDefault="0082525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5E9079AF" w14:textId="51D12F81" w:rsidR="003E56B1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 enfoque territorial por eso es en estos temas tan importante</w:t>
      </w:r>
      <w:r w:rsidR="0082525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residenta de la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omisión </w:t>
      </w:r>
      <w:r w:rsidR="00EA049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decía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A049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Córdoba</w:t>
      </w:r>
      <w:r w:rsidR="003907F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efectivamente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situación de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órdoba y la de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rauca obedecen a contextos y </w:t>
      </w:r>
      <w:r w:rsidR="0082525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realidades totalmente distintas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del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atatumbo y la del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auca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que el Cauca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personalmente se los digo por eso fue la primera mesa nacional de garantías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el P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residente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uque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 la M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inistras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Nancy P</w:t>
      </w:r>
      <w:r w:rsidR="003907F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atricia dijeron </w:t>
      </w:r>
      <w:r w:rsidR="00EA049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hagámosla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el </w:t>
      </w:r>
      <w:r w:rsidR="0082525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auca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30 mayo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or la realidad del departamento y por eso la mesa territorial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 otro día también fue </w:t>
      </w:r>
      <w:r w:rsidR="009706A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</w:t>
      </w:r>
      <w:r w:rsidR="0082525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auca</w:t>
      </w:r>
      <w:r w:rsidR="00EA04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A04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osotros trabajamos esta política</w:t>
      </w:r>
      <w:r w:rsidR="00EA04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 muy importante que lo sepan con las plataformas de derechos humanos y con las organizaciones sociales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les dijimos queremos esta política </w:t>
      </w:r>
      <w:r w:rsidR="00EA049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entonces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hagámoslo</w:t>
      </w:r>
      <w:r w:rsidR="0082525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EA049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concertemos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 máximo que podamos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en 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concertación nos dijeron póngale cuidado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proceso que lleva más de 10 años en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olombia el proceso nacional de garantías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eso ni siquiera es iniciativa de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gobierno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eso es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iniciativa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la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sociedad civil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 reactivamos tendremos un espacio válido para hablar de garantías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derechos humanos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cada uno de los territorios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más afectados en este momento. </w:t>
      </w:r>
    </w:p>
    <w:p w14:paraId="4673A24A" w14:textId="77777777" w:rsidR="0082525F" w:rsidRPr="001F0E07" w:rsidRDefault="0082525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6B68134" w14:textId="2047376B" w:rsidR="003E56B1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Nosotros tenemos un comité intersectorial del plan de acción oportuna lo lidera el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residente de la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epública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llí planteamos el tema y vimos como una prioridad fortalecer  el proceso nacional de garantías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ese fortalecimiento entonces creamos la mesa nacional que tiene líderes de todos los sectores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el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auca lo desarrollamos luego en el departamento del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auca </w:t>
      </w:r>
      <w:r w:rsidR="00EB5FB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porque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tiene una connotación totalmente distinta </w:t>
      </w:r>
      <w:r w:rsidR="0082525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 el norte con las comunidades negras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el macizo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también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parte del norte litoral pacífico con los indígenas y el sector campesino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;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sin duda tiene unas propuestas en materia de protección muy interesantes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 creamos y dijeron no es suficiente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hay que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llevarlo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otros departamentos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 propuso en ese mismo orden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hocó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alle del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auca y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ariño. En esos departamentos instalamos mesas territoriales de </w:t>
      </w:r>
      <w:r w:rsidR="00EB5FB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garantías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recuerden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proceso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r w:rsidR="0082525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ciudadanía,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 el acompañamiento del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del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nterior</w:t>
      </w:r>
      <w:r w:rsidR="00EB5FB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de la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efensoría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 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rocuraduría y a partir de </w:t>
      </w:r>
      <w:r w:rsidR="00EB5FB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allí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empezamos a oír las voces y la necesidad de avanzar en la política pública de respeto y </w:t>
      </w:r>
      <w:r w:rsidR="00EB5FB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garantías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para la labor de defensa de los derechos humanos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lo que arrancó co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una política de protección</w:t>
      </w:r>
      <w:r w:rsidR="00EB5FB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mismo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lideres nos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dieron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protección no podemos hablarlo únicamente en términos de presencia de fuerza pública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protección </w:t>
      </w:r>
      <w:r w:rsidR="00DA303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nuestros territorios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integra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protección es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B5FB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transversal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muchos temas por eso nosotros sugerimos trabajar el respeto y garantías que además va acorde con los estándares internacionales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 por eso que la política</w:t>
      </w:r>
      <w:r w:rsidR="003907F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hoy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les presentamos es la política de respeto y garantías para labor de defensa a los derechos humanos. </w:t>
      </w:r>
    </w:p>
    <w:p w14:paraId="044AEF4A" w14:textId="77777777" w:rsidR="00DA3032" w:rsidRPr="001F0E07" w:rsidRDefault="00DA3032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F32F0C1" w14:textId="6EE67085" w:rsidR="00D470DD" w:rsidRDefault="00EB5FBA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rata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ponernos de acuerdo en lo que a veces parece fácil pero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lo más complejo en la metodología de cómo vamos a construir este proceso porque veníamos de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experiencias negativas 2009 y 2014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procesos iguales donde se trató de concertar una política pública de prevención y no fue posible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entonces nosotros hemos cuidado mucho este proceso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 diji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mos avancemos con unas mesas territoriales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yo les confieso una cosa el resultado de la política pública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nosotros esperamos que se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un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documento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CONPES,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que pueda reunir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 conjunto de normas que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hoy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encontramos dispersas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u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na sobre institucionalidad si se quiere de espacios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hoy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nosotros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lideramos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más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46 mesas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donde se habla de lo mismo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orque un espacio de diálogo se veía como una victoria por parte de la sociedad civil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 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valioso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debemos llegar a lo concreto este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CONPES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busca compilar tantos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decretos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los que les he mencionado y buscar que sean efectivos y con un cumplimiento lo más rápido posible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por eso nos pusimos como meta el primer trimestre de 2020 en marzo tener listo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CONPES no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hemos dejado de trabajar ni un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día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 el departamento nacional de planeación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 la defensoría del pueblo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 la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procuraduría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 27 entidades del orden nacional que dijeron nosotros tenemos mucho que aportar en este documento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CONPES.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sí cómo no reunimos con las plataformas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para quienes no lo conocen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 plataformas están </w:t>
      </w:r>
      <w:r w:rsidR="00473B0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desde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organizaciones como cumbre agraria hasta organizaciones como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colectivo de abogados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J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osé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lvear 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estrepo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alianza social que agrupa a diferentes organizaciones del país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3E56B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isma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mujer en representación de las mujeres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corporación reiniciar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 unos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líderes de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partidos también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unión patriótica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hay unos espacios alternos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comités que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han llevado a cabo con diferentes sectores y organizaciones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adelantando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proceso constructivo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constructivo a partir de allí por supuesto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hay unos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liderazgos territoriales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q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ue si bien hay un grupo que tomó unas </w:t>
      </w:r>
      <w:r w:rsidR="00291F1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vocerías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nacionales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lo ha hecho a lo largo del tiempo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nosotros respetamos ese grupo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uando hablo de plataformas me refiero a él</w:t>
      </w:r>
      <w:r w:rsidR="00473B0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ero hay que decirlo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los territorios hay mucho liderazgo genuino que no ha tenido la posibilidad de tener un diálogo con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</w:t>
      </w:r>
      <w:r w:rsidR="003907F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obierno nacional y con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autoridades nacionales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 un poder legislativo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si esperan ser escuchados y que esperan entregarnos unas propuestas muy puntuales. </w:t>
      </w:r>
    </w:p>
    <w:p w14:paraId="016AEBF0" w14:textId="77777777" w:rsidR="00473B0C" w:rsidRPr="001F0E07" w:rsidRDefault="00473B0C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0EF4EBEE" w14:textId="388D1F32" w:rsidR="00473B0C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ejemplo de esto las mujeres campesinas del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alle del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ío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imitarra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ningún espacio nacional existe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territorialmente tiene mucho que aportar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ntonces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dijimos debemos hacer este proceso participativo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importa q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ue sea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CONPES,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importa qu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 un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CONPES no le obligue 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nadie y que </w:t>
      </w:r>
      <w:r w:rsidR="00A63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esté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manos del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obierno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acional sacar adelante la política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como efectivamente</w:t>
      </w:r>
      <w:r w:rsidR="00A63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responsabilidad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nosotros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ero hagamos 12 talleres en diferentes zonas del país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cuáles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?,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las que se ha concentrado más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iferentes tipos de vulneración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los derechos humanos. Es así como arrancamos en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órdoba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en Choco,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posteriormente </w:t>
      </w:r>
      <w:r w:rsidR="00A63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estuvimos realizando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 taller en el sur del país que involucraba al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aquetá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uila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olima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utumayo </w:t>
      </w:r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unas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comunidades indígenas </w:t>
      </w:r>
      <w:r w:rsidR="00473B0C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las amazonas, Representante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470D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Yenica</w:t>
      </w:r>
      <w:proofErr w:type="spellEnd"/>
      <w:r w:rsidR="00473B0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1044BEE1" w14:textId="77777777" w:rsidR="00473B0C" w:rsidRDefault="00473B0C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6C038212" w14:textId="77777777" w:rsidR="00643041" w:rsidRDefault="00473B0C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 trabajo lo arrancamos pero de manera paralela estábamos enfrentándonos a unos temas muy complicados en los territorios por ejemplo </w:t>
      </w:r>
      <w:r w:rsidR="0070271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lo </w:t>
      </w:r>
      <w:r w:rsidR="00A63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ocurrido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 las comunidades </w:t>
      </w:r>
      <w:r w:rsidR="00A63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allí</w:t>
      </w:r>
      <w:r w:rsidR="0070271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63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Jámbalo</w:t>
      </w:r>
      <w:r w:rsidR="0070271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63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Toribio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</w:t>
      </w:r>
      <w:proofErr w:type="spellStart"/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Tacueyó</w:t>
      </w:r>
      <w:proofErr w:type="spellEnd"/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 los indígenas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q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ue también hacen parte de este proceso de hecho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se los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hablo con total transparencia </w:t>
      </w:r>
      <w:r w:rsidR="00A63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porque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</w:t>
      </w:r>
      <w:proofErr w:type="spellEnd"/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 de los intereses es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ustedes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sepan cómo está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transcurrie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ndo este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proceso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nosotros en la mesa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asta tener los primeros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cuatro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talleres </w:t>
      </w:r>
      <w:r w:rsidR="00A63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íbamos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realizando  muy buen trabajo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 la situación de orden público y de seguridad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or la presencia de narcotraficantes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grupos armados organizados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especialmente en el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auca  las plataformas dijeron reunamos y nos reunimos y dijeron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tenemos un diálogo muy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fluido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se ha vuelto una política muy fuerte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ero n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sentimos que tengamos las garantías para continuar con el proceso y suspendieron el proceso de construcción de la política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decisión respetable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nosotros pusimos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eso si tanto en la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CIDH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como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los espacios de participación territoriales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na política pública de esta naturaleza cuando buscamos entre todos que sea la solución al tema de garantías en la labor de defensa de los derechos humanos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 se puede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detener,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nosotros tenemos l</w:t>
      </w:r>
      <w:r w:rsidR="003907F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responsabilidad de llevarla 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cabo más cuando los territorios adónde vamos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epresentantes a la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ámara nos dice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espera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osotros debemos llegar tanto a las comunidades de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amalameque 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dijeron nosotros seguimos el proceso</w:t>
      </w:r>
      <w:r w:rsidR="00550D8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omo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los de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63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Di bulla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la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uajira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 como recientemente la comunidad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Si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el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utumayo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tenemos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deber y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responsabilidad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 estos liderazgos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territorio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así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mis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 se lo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expresamos siempre de manera constructiva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las plataformas quienes hacen parte de este proceso pero no son los únicos actores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son los únicos sectores que representan a la sociedad civil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entonces 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ontinuamos trabajando por ejemplo los talleres de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esar y la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uajira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 donde un grupo de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cinco, sei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personas que </w:t>
      </w:r>
      <w:r w:rsidR="00A63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dijo yo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prefiero hacer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me a un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lado por lo que está pasando con las plataformas a nivel nacional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pero un 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rupo 56 personas que dijeron aquí estamos y seguimos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construyendo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partir de ese momento arrancamos con los grupos poblacionales que el mismo plan de acción oportuna no dijo</w:t>
      </w:r>
      <w:r w:rsidR="00A6371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las juntas de acción comunal empezamos a hacer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talleres sectoriales con ellos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todo el país trabajando los 4 ejes que tiene esta política pública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 allá nos alzaron la mano en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Tumaco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nos dijeron venga aquí nunca </w:t>
      </w:r>
      <w:r w:rsidR="00A637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habido una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mesa territorial de garantías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es 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espacio de confianza</w:t>
      </w:r>
      <w:r w:rsidR="009A2D7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otra vez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recuperación de confianza</w:t>
      </w:r>
      <w:r w:rsidR="009A2D7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donde las comunidades afro colombianas y negras nos expresaron la </w:t>
      </w:r>
    </w:p>
    <w:p w14:paraId="13C79FC3" w14:textId="5810B590" w:rsidR="00643041" w:rsidRDefault="00643041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7B2D8391" w14:textId="5FE42413" w:rsidR="00940743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necesidad de hacer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lo,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ahora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hay una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mesa territorial en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umaco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lo más importante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9A6F7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allí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 que los personeros dijeron nosotros tenemos un rol muy importante en la defensa de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derechos humanos y empezamos  los talleres con los personeros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luego los periodistas </w:t>
      </w:r>
      <w:r w:rsidR="009A2D7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</w:t>
      </w:r>
      <w:r w:rsidR="00064D14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A2D7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cabe</w:t>
      </w:r>
      <w:r w:rsidR="009A2D7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za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la </w:t>
      </w:r>
      <w:r w:rsidR="009A6F7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familia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de otras organizaciones</w:t>
      </w:r>
      <w:r w:rsidR="00064D14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la representación nacional no necesariamente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 misma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ni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 territorio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fuimos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sumando y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hoy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 eso tenemos un documento muy fuerte</w:t>
      </w:r>
      <w:r w:rsidR="009A2D7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q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ue no quiere</w:t>
      </w:r>
      <w:r w:rsidR="009A2D7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ningún momento desconocer el trabajo que s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 viene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adelantando con las plataformas</w:t>
      </w:r>
      <w:r w:rsidR="009A2D7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derechos humanos</w:t>
      </w:r>
      <w:r w:rsidR="009A2D7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a</w:t>
      </w:r>
      <w:r w:rsidR="003B2DA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ellos mismos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le dijimos porqu</w:t>
      </w:r>
      <w:r w:rsidR="00064D14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interés 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era mutuo, q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ue la comisión</w:t>
      </w:r>
      <w:r w:rsidR="009A2D7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derechos humanos tanto en cámara como 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senado conociera de este proceso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conoc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iera que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hoy ustedes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 saben el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relator para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derechos humanos 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ichel </w:t>
      </w:r>
      <w:proofErr w:type="spellStart"/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orster</w:t>
      </w:r>
      <w:proofErr w:type="spellEnd"/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quien ha sido muy crítico 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temas estructurales en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materia de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echos humanos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3907F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hoy destaca la política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pública de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estado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de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resp</w:t>
      </w:r>
      <w:r w:rsidR="009A2D7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eto 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9A2D7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garantías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como una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iniciativa que debemos cuidar y que debemos llevar a buen término</w:t>
      </w:r>
      <w:r w:rsidR="009407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78A59EFD" w14:textId="77777777" w:rsidR="009A2D71" w:rsidRPr="001F0E07" w:rsidRDefault="009A2D71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0A5DA7E" w14:textId="002712B0" w:rsidR="00940743" w:rsidRDefault="00940743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 por eso que hoy en este documento tenemos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 primer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10E9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informe 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política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t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iene muy claro</w:t>
      </w:r>
      <w:r w:rsidR="00410E9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cuál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contexto internacional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nacional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pero que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plante</w:t>
      </w:r>
      <w:r w:rsidR="00410E9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cuatro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líneas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estratégicas, </w:t>
      </w:r>
      <w:r w:rsidR="00410E9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obedecen a lo que recogimos de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las ciento catorce mesas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realizamos en el territorio. Una siempre lo dijeron la institucionalidad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presencia del estado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los territorios 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fortalecerse en materia de derechos humanos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segunda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hay un </w:t>
      </w:r>
      <w:r w:rsidR="009A6F7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vínculo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 nexo que sea identificado en muchos territorios entre la corrupción y la labor de defensa de los derechos humanos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egundo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eje,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 tercero la capacidad de las organizaciones sociales de base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410E9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sino se establecen estas organizaciones,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seguirá siendo muy difícil y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eso apunta un decreto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hoy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muy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A6F7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famoso, que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 el decreto 660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esos esfuerzos aislados debemos buscar unas acciones que nos den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victorias tempranas para ganarle terreno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quienes hoy </w:t>
      </w:r>
      <w:r w:rsidR="009A6F7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afectando los derechos humanos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or último la cultura de respeto y garantías para el ejercicio del derecho a defender los derechos humanos</w:t>
      </w:r>
      <w:r w:rsidR="0062223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 se los digo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 toda honestidad siempre en cualquier mesa que li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eramos</w:t>
      </w:r>
      <w:r w:rsidR="0062223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2223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2223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estoy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cómo  viceministro encargado por la participación igualdad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 derecho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ero como director de derechos humanos nosotros siempre hemos dicho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derechos de todos son los que debemos proteger</w:t>
      </w:r>
      <w:r w:rsidR="0062223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quí entran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temas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muy claves 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no estigmatización a ninguno de los defensores de derechos humanos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cuando hablamos de defensores de derechos humanos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62223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imagíne</w:t>
      </w:r>
      <w:r w:rsidR="0062223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62223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</w:t>
      </w:r>
      <w:r w:rsidR="0062223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 mayoría de los territorios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nuestra fuerza pública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t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anto </w:t>
      </w:r>
      <w:r w:rsidR="0062223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policía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como ejército</w:t>
      </w:r>
      <w:r w:rsidR="0062223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cariño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tan grande que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 les tiene es </w:t>
      </w:r>
      <w:r w:rsidR="009A6F7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porque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 les consideran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son nuestros primeros defensores de derechos humanos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no estigmatización a ningún defensor de derechos humanos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 uno de los temas clave de esta política y un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muy importante también muy mencionado recientemente nosotros debemos trabajar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está contemplado dentro de esta estrategia de prevención en </w:t>
      </w:r>
      <w:r w:rsidR="008C6D1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él</w:t>
      </w:r>
      <w:r w:rsidR="0062223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las herramientas que tenemos hoy para la protesta social pacífica. </w:t>
      </w:r>
    </w:p>
    <w:p w14:paraId="7568A486" w14:textId="77777777" w:rsidR="004E2D59" w:rsidRDefault="004E2D59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BA65245" w14:textId="06256BE3" w:rsidR="00CA6277" w:rsidRDefault="00940743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Miren hoy </w:t>
      </w:r>
      <w:r w:rsidR="003907F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también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han dicho que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inistro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nterior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tiene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una resolución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 1190 que establece la aplicación de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protocolo 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protesta social </w:t>
      </w:r>
      <w:r w:rsidR="005F711D"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pacífico</w:t>
      </w:r>
      <w:r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pero </w:t>
      </w:r>
      <w:r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 </w:t>
      </w:r>
      <w:r w:rsidR="005F711D"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interesantes </w:t>
      </w:r>
      <w:r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5F711D"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</w:t>
      </w:r>
      <w:r w:rsidR="005F711D"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protocolo </w:t>
      </w:r>
      <w:r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lo </w:t>
      </w:r>
      <w:r w:rsidR="005F711D"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resumo</w:t>
      </w:r>
      <w:r w:rsidR="00FE539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 crear unas mesas de seguimiento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momentos de protesta</w:t>
      </w:r>
      <w:r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una nacional</w:t>
      </w:r>
      <w:r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u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na departamental</w:t>
      </w:r>
      <w:r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nosotros aplicamos una en el </w:t>
      </w:r>
      <w:r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auca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cuando </w:t>
      </w:r>
      <w:r w:rsidR="00FE539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r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minga de marzo y eso tiene 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algo interesante y es que </w:t>
      </w:r>
      <w:r w:rsidR="00C20797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reúne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una mesa de toma de decisiones</w:t>
      </w:r>
      <w:r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tanto al gobierno nacional como</w:t>
      </w:r>
      <w:r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las instituciones del estado</w:t>
      </w:r>
      <w:r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fuerza pública y  con la participación de líderes promotores de la protesta</w:t>
      </w:r>
      <w:r w:rsidR="00CA6277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algo más interesante aún</w:t>
      </w:r>
      <w:r w:rsidR="00CA6277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BC459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 la participación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los terceros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;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quienes no participan de la protesta pero se ve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afectados por la protesta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un espacio de diálogo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 espacio de tomar decisiones frente a lo que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 </w:t>
      </w:r>
      <w:r w:rsidR="00FE539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viviendo</w:t>
      </w:r>
      <w:r w:rsidR="00FE539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por eso en el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auca se realizó y  el único error que hubo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 que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esa mesa de seguimiento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departamental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participar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terceros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pero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hubiera sido un gran espacio para ponernos de acuerdo desde lo fundamental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derechos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esos temas todos confluyen </w:t>
      </w:r>
      <w:r w:rsidR="00FE539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tienen que ver con es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política de respeto y garantías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esperamos</w:t>
      </w:r>
      <w:r w:rsidR="00FE539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ahora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10 diciembre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fue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pregunta que me hizo el representante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onzález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10 diciembre nosotros vamos a presentar el trabajo que hemos realizado en consenso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las líneas estratégicas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 </w:t>
      </w:r>
      <w:r w:rsidR="00FE539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hemos logrado con el proceso nacional de garantías y con un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muy interesante pero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para no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cansa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rlos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 profundizó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pero hay que prestarle mucha atención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programa integral de </w:t>
      </w:r>
      <w:r w:rsidR="00FE539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garantías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mujeres defensoras de derechos humanos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es 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esfuerzo 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las mujeres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nació en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utumayo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 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ontes de 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C2079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aría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los 13 municipios de 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utumayo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los 15 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ontes de 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C2079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aría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donde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ucre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 B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olívar participaron activamente y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hoy hay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plan de acción con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recursos que ya están listos para garantizar desde el enfoque diferencial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mujer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protección a los líderes y </w:t>
      </w:r>
      <w:r w:rsidR="00FE539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lideresas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del país. </w:t>
      </w:r>
    </w:p>
    <w:p w14:paraId="46B3A1D4" w14:textId="77777777" w:rsidR="003907F7" w:rsidRPr="001F0E07" w:rsidRDefault="003907F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815B02A" w14:textId="1FE085CB" w:rsidR="00363ACB" w:rsidRDefault="003907F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¿Es esto lo que el 10 diciembre queremos presentarle al país,  a modo de reconocimiento a la labor de defensa de los derechos humanos de quienes lo han hecho por años y lo siguen haciendo,  un reconocimiento de la sociedad por eso es que </w:t>
      </w:r>
      <w:r w:rsidR="00FE539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está pensado en Cartagena,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porque el día internacional de los derechos humanos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 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10 diciembre y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artagena es la ciudad internacional de los derechos humanos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 simbólico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 eso me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vuelvo para que ustedes sepan de donde nace este proceso y cuál es la fuerza de este proces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allí con el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residente la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epública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ván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uque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inistra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Nancy Patricia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quién ha li</w:t>
      </w:r>
      <w:r w:rsidR="00FE539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erado todo este tema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nosotros simplemente somos instrumentos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llevarlo a cabo de la mejor manera</w:t>
      </w:r>
      <w:r w:rsidR="00FE539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ueremos presentar 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proceso de consensos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 donde el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diálogo se ve plasmado en hechos concretos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donde no 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va hacer el 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aso esta vez</w:t>
      </w:r>
      <w:r w:rsidR="00CA627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 se va a presentar un documento qu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 afán no tenga plasmado en él los intereses y las propuestas de las distintas comunidades en el territorio. </w:t>
      </w:r>
    </w:p>
    <w:p w14:paraId="57B61467" w14:textId="77777777" w:rsidR="00C20797" w:rsidRPr="001F0E07" w:rsidRDefault="00C2079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CA49DE9" w14:textId="4A74B610" w:rsidR="00363ACB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Para nosotros era muy importante 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ustedes conocier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este  documento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 los dije 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les voy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hacer llegar a cada 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uno</w:t>
      </w:r>
      <w:r w:rsidR="00FE539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para recibir todo tipo de retroalimentación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que 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 muy valioso</w:t>
      </w:r>
      <w:r w:rsidR="00FE539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ustedes desde 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sus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departamentos de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ntioquia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aldas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ariño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uaviare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alle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an 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ndrés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mazonas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;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todos tienen mucho que aportar</w:t>
      </w:r>
      <w:r w:rsidR="00C2079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que decir en este documento </w:t>
      </w:r>
      <w:r w:rsidR="00FE539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piensa ser lo suficientemente participativo para cumplir 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 país con algo que está necesitando en sus territorios y es esta política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les agradezco mucho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las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observaciones </w:t>
      </w:r>
      <w:r w:rsidR="00363AC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que se tengan. </w:t>
      </w:r>
    </w:p>
    <w:p w14:paraId="39A93D25" w14:textId="77777777" w:rsidR="00C20797" w:rsidRPr="001F0E07" w:rsidRDefault="00C2079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99BE0C5" w14:textId="197B2653" w:rsidR="00D931B2" w:rsidRPr="00C20797" w:rsidRDefault="00D931B2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915FA">
        <w:rPr>
          <w:rFonts w:ascii="Arial" w:hAnsi="Arial" w:cs="Arial"/>
          <w:b/>
          <w:bCs/>
          <w:sz w:val="24"/>
          <w:szCs w:val="24"/>
        </w:rPr>
        <w:t xml:space="preserve">HACE USO DE LA PALABRA LA SEÑORA </w:t>
      </w:r>
      <w:r w:rsidR="00FE539A" w:rsidRPr="001F0E07">
        <w:rPr>
          <w:rFonts w:ascii="Arial" w:hAnsi="Arial" w:cs="Arial"/>
          <w:b/>
          <w:bCs/>
          <w:sz w:val="24"/>
          <w:szCs w:val="24"/>
        </w:rPr>
        <w:t>PRESIDENT</w:t>
      </w:r>
      <w:r w:rsidR="00FE539A">
        <w:rPr>
          <w:rFonts w:ascii="Arial" w:hAnsi="Arial" w:cs="Arial"/>
          <w:b/>
          <w:bCs/>
          <w:sz w:val="24"/>
          <w:szCs w:val="24"/>
        </w:rPr>
        <w:t>A</w:t>
      </w:r>
      <w:r w:rsidR="00FE539A" w:rsidRPr="001F0E07">
        <w:rPr>
          <w:rFonts w:ascii="Arial" w:hAnsi="Arial" w:cs="Arial"/>
          <w:b/>
          <w:bCs/>
          <w:sz w:val="24"/>
          <w:szCs w:val="24"/>
        </w:rPr>
        <w:t xml:space="preserve"> </w:t>
      </w:r>
      <w:r w:rsidR="00FE539A">
        <w:rPr>
          <w:rFonts w:ascii="Arial" w:hAnsi="Arial" w:cs="Arial"/>
          <w:b/>
          <w:bCs/>
          <w:sz w:val="24"/>
          <w:szCs w:val="24"/>
        </w:rPr>
        <w:t>ELIZABETH JAY-PANG-DÍAZ.</w:t>
      </w:r>
    </w:p>
    <w:p w14:paraId="62F6BCA2" w14:textId="77777777" w:rsidR="00C20797" w:rsidRPr="001F0E07" w:rsidRDefault="00C20797" w:rsidP="001F0E0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4116E7" w14:textId="14D5ABA0" w:rsidR="00D931B2" w:rsidRDefault="009006A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sotros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tenemos muchísimo que aporta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 ejemplo el archipiélago de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an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ndrés a pesar  que nunca se le tiene en cuenta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lo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ingresen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la situación de violencia del país y de violación de derechos humanos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tros sí tenemos muchísimo abusos de derechos humanos en nuestro territorio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también violencia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  guerrilla está acabando con nuestros jóvenes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nuestra cultura se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ve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avasallada nuestro principio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todas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esta cosa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nunca se tiene en cuenta como punto importante dentro de cualquier contexto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voy a dar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 palabra a varios de mi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compañero</w:t>
      </w:r>
      <w:r w:rsidR="009915F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qué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me han solicitado,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tiene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entonces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palabra 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 docto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proofErr w:type="spellStart"/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Yenica</w:t>
      </w:r>
      <w:proofErr w:type="spellEnd"/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me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 pedido el uso de ella</w:t>
      </w:r>
      <w:r w:rsidR="00D931B2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69C85B4E" w14:textId="77777777" w:rsidR="009915FA" w:rsidRPr="001F0E07" w:rsidRDefault="009915FA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45FD312" w14:textId="3C9BF858" w:rsidR="00C847DB" w:rsidRDefault="00C847DB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6CEF">
        <w:rPr>
          <w:rFonts w:ascii="Arial" w:hAnsi="Arial" w:cs="Arial"/>
          <w:b/>
          <w:bCs/>
          <w:sz w:val="24"/>
          <w:szCs w:val="24"/>
        </w:rPr>
        <w:t>HACE USO DE LA PALABRA EL HONORABLE REPRESENTANTE FREDY LEON MUÑOZ LOPERA</w:t>
      </w:r>
    </w:p>
    <w:p w14:paraId="46930BA1" w14:textId="77777777" w:rsidR="00C20797" w:rsidRPr="00C20797" w:rsidRDefault="00C20797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318A53A3" w14:textId="7DF3964C" w:rsidR="00886CEF" w:rsidRDefault="00D931B2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Muchas gracias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señor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presidenta</w:t>
      </w:r>
      <w:r w:rsidR="009915F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saludo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especial para todos los </w:t>
      </w:r>
      <w:r w:rsidR="009006A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presentes, </w:t>
      </w:r>
      <w:r w:rsidR="009006A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primero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rechaza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hora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llega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da del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informe yo creo </w:t>
      </w:r>
      <w:r w:rsidR="009006A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 vamos a analizar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informe por lo menos tener algunos insumos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parte del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inistro de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nterior en cabeza de la persona que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hoy lo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representa el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octor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icardo </w:t>
      </w:r>
      <w:r w:rsidR="009006A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Arias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9006A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tendríamos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haber tenido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este documento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pues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para po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derlo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mirar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yo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les pregunto </w:t>
      </w:r>
      <w:r w:rsidR="009006A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¿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ustedes quién tiene e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ste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documento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?,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quien lo miró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llegó a las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diez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media la mañana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es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hora me la entregaron obviamente no tuv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posibilidad 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mirarlo siquiera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desde ahí empezamos mal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si esta 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comisión de derechos humanos donde tenemos que analizar toda la política que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piensa trazar el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inisterio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 esta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construcción de la política pública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ni siquiera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sotros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nos pasan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documento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entonces sí es muy delicado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para continuar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desde 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orden ministerial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la doctora Nancy Patricia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que orienta la política el ministerio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vemos la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confrontación que 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ha generado la misma Ministra con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sus trino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s,  que ha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hecho</w:t>
      </w:r>
      <w:r w:rsidR="00C847D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yo creo que de esa manera no se construye nada colectivamente y hay razones suficientes para que la gente no confí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una cosa que se </w:t>
      </w:r>
      <w:r w:rsidR="009006A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construyendo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cuando la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inistra sale ayer a decir que no van a poder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9006A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refiriéndose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él paró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006A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si que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deslegitimando 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paro, y en un paro donde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 ha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vulnerado los derechos humanos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lado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del otro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donde pasó lo de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ylan que es evidente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lo dijo que la encargada de este estudio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006A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medicina legal</w:t>
      </w:r>
      <w:r w:rsidR="009006A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determinó que no fue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accidente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determino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fue un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homicidio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asesinato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la fuerza pública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del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ESMAD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así sucesivamente han pasado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montón de cosas y sale la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eñora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inistra del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nterior a decir que no van a poder</w:t>
      </w:r>
      <w:r w:rsidR="003907F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seguir generando es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 tipo de angustia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 la gente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igual pasó en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antander de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uilichao donde estuvimos allí más de 50 congresistas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ella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dijo que iba a estar presente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nuevo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inistro de la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efensa y no fueron</w:t>
      </w:r>
      <w:r w:rsidR="009006A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una región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 el Cauca,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ustedes saben que </w:t>
      </w:r>
      <w:r w:rsidR="009006A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pasando </w:t>
      </w:r>
      <w:r w:rsidR="009006A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allí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que </w:t>
      </w:r>
      <w:r w:rsidR="009006A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matando indígenas ca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si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indígena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cada tres </w:t>
      </w:r>
      <w:r w:rsidR="009006A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días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inistra del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nterior no hace presencia allí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ni 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inistro de la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efensa</w:t>
      </w:r>
      <w:r w:rsidR="009006A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 único </w:t>
      </w:r>
      <w:r w:rsidR="009006AD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están dedicados a satanizar el paro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a las personas que </w:t>
      </w:r>
      <w:r w:rsidR="000F2C2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están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generando en los territorios  denuncias  así es muy difícil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quién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les va a creer a ustedes por lo menos yo tampoco les creo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y ahorita que nos dice en el alcance de los esquemas de seguridad eso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hay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revisarlo profundamente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vea lo 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noticias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anoche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ómo es posible que tengamos un montón de líderes sociales en los territorios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lo que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está</w:t>
      </w:r>
      <w:r w:rsidR="000F2C2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buscando es seguridad colectiva y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una señora a la que supuestamente es una monja le tienen es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quema 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seguridad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carro blindado con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escoltas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ahí salió esta la resolución firmada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por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ablo </w:t>
      </w:r>
      <w:r w:rsidR="000F2C26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Elías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una señora que incluso 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cuando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fueron a revisar su residencia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que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ponen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F2C2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una organización que no existen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 está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ámara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omercio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t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iene hasta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ombre muy particular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 llama CRIPA,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fueron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barrio y no existe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vecinos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conocen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0F2C2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otorga un esquema de seguridad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que hay donde uno dice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nos parece supremamente raro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; </w:t>
      </w:r>
      <w:r w:rsidR="000F2C2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¡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será </w:t>
      </w:r>
      <w:r w:rsidR="000F2C26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porque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esta señora la supuesta monja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del centro democrático</w:t>
      </w:r>
      <w:r w:rsidR="000F2C2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?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eso es lo que uno se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pregunta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y aquí están los líderes sociales que ponen su pecho en los territorios defendiendo las comunidades en todos lados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para ellos no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hay una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protección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F2C2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on todo un ritual </w:t>
      </w:r>
      <w:r w:rsidR="000F2C2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para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cuiden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eso lo</w:t>
      </w:r>
      <w:r w:rsidR="000F2C2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F2C26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asesinando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0F2C26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día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r w:rsidR="000F2C26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día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 esa es la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manera como éste gobierno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través del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del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nterior en la lógica del cuidado de nuestros líderes electos sociales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por eso es que los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mata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todos los </w:t>
      </w:r>
      <w:r w:rsidR="000F2C26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días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desde que empezó este gobierno se ha incrementado el asesinato 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0F2C26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líderes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sociales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eso es </w:t>
      </w:r>
      <w:r w:rsidR="000F2C26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gravísimo</w:t>
      </w:r>
      <w:r w:rsidR="00737004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72AF7920" w14:textId="77777777" w:rsidR="00886CEF" w:rsidRDefault="00886CE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37C27A6" w14:textId="2AC3702D" w:rsidR="00366515" w:rsidRDefault="00737004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Esta 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política de este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obierno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ahorita no</w:t>
      </w:r>
      <w:r w:rsidR="00B7151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traen 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documento para analizarlo y no</w:t>
      </w:r>
      <w:r w:rsidR="00B7151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llega a las 10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:30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am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yo si pido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respeto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para esta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comisión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de parte suya y </w:t>
      </w:r>
      <w:r w:rsidR="00B7151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cabeza </w:t>
      </w:r>
      <w:r w:rsidR="00B7151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inistra</w:t>
      </w:r>
      <w:r w:rsidR="0010181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a nosotros nos están </w:t>
      </w:r>
      <w:r w:rsidR="00101816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irrespetando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 a los </w:t>
      </w:r>
      <w:r w:rsidR="00B7151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líderes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sociales, 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todo el mundo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a sale la señora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inistra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decir lo del paro</w:t>
      </w:r>
      <w:r w:rsidR="00B7151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886CE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eso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una vergüenza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B7151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 esa 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eñora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 son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dos 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tres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los que están saliendo</w:t>
      </w:r>
      <w:r w:rsidR="00F924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7151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la calle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son miles</w:t>
      </w:r>
      <w:r w:rsidR="00F924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millones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personas</w:t>
      </w:r>
      <w:r w:rsidR="00F924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exigiendo sus justos reclamos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para que venga esta señora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decir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no van a poder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como</w:t>
      </w:r>
      <w:r w:rsidR="00B7151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intentando  si la gente empieza a volverse agresiva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cuando son paros bonitos, eso es lo que </w:t>
      </w:r>
      <w:r w:rsidR="00F93CF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están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buscando,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porque yo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calle acompañando el paro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hay gente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pacífica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artistas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mujeres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F924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aquí hay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niños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familias enteras que están saliendo a la calle</w:t>
      </w:r>
      <w:r w:rsidR="00F924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 arte pero así no se construye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í no creo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ustedes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CF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orque lo que se ha visto y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me voy a retirar porque me p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arece un </w:t>
      </w:r>
      <w:r w:rsidR="00F93CF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irrespeto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yo quisiera haber estudiado este documento pero llegó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10:30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24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am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 qué tiempo se puede </w:t>
      </w:r>
      <w:r w:rsidR="00F93CF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estudiarlo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cuando no los mandan a la hora que no es y sobre todo también con lo que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ustedes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viene generando de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sde 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inisterio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me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parece absurdo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3CF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pido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permiso para retirarme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q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uiero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entra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</w:t>
      </w:r>
      <w:r w:rsidR="00F93CF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ningún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debate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 no  he analizado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documento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entonces ahí le dejo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analice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 bien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r w:rsidR="00F93CF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situación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F93CF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anali</w:t>
      </w:r>
      <w:r w:rsidR="00F93CF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bien la </w:t>
      </w:r>
      <w:r w:rsidR="00F93CF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situación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los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líderes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la </w:t>
      </w:r>
      <w:r w:rsidR="00F93CF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lideresa</w:t>
      </w:r>
      <w:r w:rsidR="00F93CF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sociales </w:t>
      </w:r>
      <w:r w:rsidR="00635B0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lo que está pasando con ellos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sistemas de esquema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ustedes </w:t>
      </w:r>
      <w:r w:rsidR="00F93CF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están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haciendo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de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UNP,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mír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enlo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bien porque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además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están maltratando hasta los mismos funcionarios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vea lo que paso en el choco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el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Carmen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del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Darién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ustedes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 dieron cuenta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allí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mataron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agentes de la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nadie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fue a rescatarlos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allá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tuvo que ser los mismos compañeros de la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UNP que fueron lo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buscaro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metieron en bolsas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ellos mismo</w:t>
      </w:r>
      <w:r w:rsidR="00F924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recogieron plata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para alquilar un yate de esos que llaman allá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Johnson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una canoa para sacarlos hasta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urbo y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69594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ahí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les toco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llevarlos hasta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municipio porqu</w:t>
      </w:r>
      <w:r w:rsidR="0069594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os atendieron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ni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 fuerza pública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ni 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fiscalía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ni del mismo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ministerio se notificaron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si va el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señor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ablo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Elías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allá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porque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uno de ellos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era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del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municipio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yo estuve acompañándolos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me pareció aberrante lo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hicieron con ellos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allá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si va a dar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las condolencias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cuando lo necesitan no las dan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ni siquiera los mismos que están protegiendo a las personas son tratados en igualdad de condiciones como seres humanos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 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 que pasa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aquí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el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ongreso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 lo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hemos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denunciado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 que pasa con todos los escolta nuestros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no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esperan horas eterna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 mientras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acab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las plenarias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allá afuera</w:t>
      </w:r>
      <w:r w:rsidR="00B915AF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ónde pasa el frio por todos lados ni siquiera para atenderlos en esas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mínimas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situaciones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 tienen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 cuenta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son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nuestros escoltas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 hay un espacio d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tenga posibilidad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esperarnos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donde no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aguanten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frío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donde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tengan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café , les toca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parados afuera o sentado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 en unas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escalas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escalas de la alfombra roja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ni siquiera para eso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entonces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vamos a construir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como construimos confianza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cuando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tratamos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ni siquiera a la gente bien,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me pienso quedar aquí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cuando no respet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 poquito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cuando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pas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información y cuando quieran construir con nosotros colectivamente aquí estamos yo creo por lo menos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León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Fredy </w:t>
      </w:r>
      <w:r w:rsidR="00695949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dispuesto a eso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no en las condiciones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como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inisterio quiere</w:t>
      </w:r>
      <w:r w:rsidR="0069594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construir las cosas y cómo está tratando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gente pido permiso señora </w:t>
      </w:r>
      <w:r w:rsidR="0036651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residenta. </w:t>
      </w:r>
    </w:p>
    <w:p w14:paraId="22567BC4" w14:textId="77777777" w:rsidR="00C20797" w:rsidRPr="001F0E07" w:rsidRDefault="00C2079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66618CD7" w14:textId="6AD6E09F" w:rsidR="00366515" w:rsidRPr="00C20797" w:rsidRDefault="00366515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20797">
        <w:rPr>
          <w:rFonts w:ascii="Arial" w:hAnsi="Arial" w:cs="Arial"/>
          <w:b/>
          <w:bCs/>
          <w:sz w:val="24"/>
          <w:szCs w:val="24"/>
        </w:rPr>
        <w:t xml:space="preserve">HACE USO DE LA PALABRA EL DOCTOR RICARDO ARIAS MACIAS, DE LA OFICINA DE DERECHOS HUMANOS DEL MINISTERIO DEL INTERIOR. </w:t>
      </w:r>
    </w:p>
    <w:p w14:paraId="50742C78" w14:textId="77777777" w:rsidR="00C20797" w:rsidRPr="001F0E07" w:rsidRDefault="00C2079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5ECBEE63" w14:textId="387B200F" w:rsidR="00366515" w:rsidRDefault="0036651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epresentante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le agradezco que me diga las cosas de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frente, 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documento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 lo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traemos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ni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tardío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ni para una </w:t>
      </w:r>
      <w:r w:rsidR="003D120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validación, cumplimos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aquí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estuv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comisión. El documento ha sido como se lo expliqué construido con la sociedad civil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cómo se lo dije también </w:t>
      </w:r>
      <w:r w:rsidR="003D12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doce zonas, </w:t>
      </w:r>
      <w:r w:rsidR="00F924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ncerta</w:t>
      </w:r>
      <w:r w:rsidR="00F924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para llevar a cabo este trabajo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levamos la mitad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epresentante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de ninguna manera pensamos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ni saltarnos esas zonas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ni 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 hacerlos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eso se tiene que cumplir porque dimos nuestra palabra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u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stedes como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epresentantes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como autoridades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ustedes tienen también un rol clave en este momento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D120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estamos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lejos de entregar el documento definitivo de la política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nosotros que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dijimos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pongámonos de acuerdo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unos </w:t>
      </w:r>
      <w:r w:rsidR="003D120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mínimos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líneas estratégicas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en un documento base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nos permita llevarlo a distintos escenarios</w:t>
      </w:r>
      <w:r w:rsidR="003D12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incl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uido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ongreso la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epública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D120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sido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nuestro trabajo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gobierno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estado y de sociedad civil. Solos no queremos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 eso en este momento y también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presidenta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usted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tiene la misma preocupación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dice </w:t>
      </w:r>
      <w:proofErr w:type="gramStart"/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0181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lástima</w:t>
      </w:r>
      <w:proofErr w:type="gramEnd"/>
      <w:r w:rsidR="0010181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0181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que esto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empiece tan tarde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aquí el CONPES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siquiera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arrancado,  ni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hemos terminado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 taller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construcción participativa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 eso. </w:t>
      </w:r>
    </w:p>
    <w:p w14:paraId="5039379C" w14:textId="77777777" w:rsidR="00C20797" w:rsidRPr="001F0E07" w:rsidRDefault="00C2079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DC592BE" w14:textId="69012478" w:rsidR="00166B28" w:rsidRDefault="00166B28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20797">
        <w:rPr>
          <w:rFonts w:ascii="Arial" w:hAnsi="Arial" w:cs="Arial"/>
          <w:b/>
          <w:bCs/>
          <w:sz w:val="24"/>
          <w:szCs w:val="24"/>
        </w:rPr>
        <w:t>HACE USO DE LA PALABRA LA SEÑORA PRESIDENT</w:t>
      </w:r>
      <w:r w:rsidR="0070185B">
        <w:rPr>
          <w:rFonts w:ascii="Arial" w:hAnsi="Arial" w:cs="Arial"/>
          <w:b/>
          <w:bCs/>
          <w:sz w:val="24"/>
          <w:szCs w:val="24"/>
        </w:rPr>
        <w:t>A</w:t>
      </w:r>
      <w:r w:rsidRPr="00C20797">
        <w:rPr>
          <w:rFonts w:ascii="Arial" w:hAnsi="Arial" w:cs="Arial"/>
          <w:b/>
          <w:bCs/>
          <w:sz w:val="24"/>
          <w:szCs w:val="24"/>
        </w:rPr>
        <w:t xml:space="preserve"> HONORABLE </w:t>
      </w:r>
      <w:r w:rsidR="00A0172B">
        <w:rPr>
          <w:rFonts w:ascii="Arial" w:hAnsi="Arial" w:cs="Arial"/>
          <w:b/>
          <w:bCs/>
          <w:sz w:val="24"/>
          <w:szCs w:val="24"/>
        </w:rPr>
        <w:t>REPRESENTANTE</w:t>
      </w:r>
      <w:r w:rsidR="0070185B">
        <w:rPr>
          <w:rFonts w:ascii="Arial" w:hAnsi="Arial" w:cs="Arial"/>
          <w:b/>
          <w:bCs/>
          <w:sz w:val="24"/>
          <w:szCs w:val="24"/>
        </w:rPr>
        <w:t xml:space="preserve"> ELIZABETH JAY-PANG DÍAZ.</w:t>
      </w:r>
    </w:p>
    <w:p w14:paraId="1EF34BA8" w14:textId="77777777" w:rsidR="00C20797" w:rsidRPr="00C20797" w:rsidRDefault="00C20797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181E170" w14:textId="76AA2965" w:rsidR="00166B28" w:rsidRDefault="0036651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Bueno tiene la palabra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Abel David </w:t>
      </w:r>
    </w:p>
    <w:p w14:paraId="7902FED3" w14:textId="77777777" w:rsidR="00C20797" w:rsidRPr="001F0E07" w:rsidRDefault="00C2079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8E12E88" w14:textId="02F6DDAA" w:rsidR="00166B28" w:rsidRDefault="00166B28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20797">
        <w:rPr>
          <w:rFonts w:ascii="Arial" w:hAnsi="Arial" w:cs="Arial"/>
          <w:b/>
          <w:bCs/>
          <w:sz w:val="24"/>
          <w:szCs w:val="24"/>
        </w:rPr>
        <w:t>HACE USO DE LA PALABRA EL HONORABLE REPRESENTANTE ABEL DAVID JARAMILLO LARGO</w:t>
      </w:r>
    </w:p>
    <w:p w14:paraId="53A283B8" w14:textId="77777777" w:rsidR="00C20797" w:rsidRPr="00C20797" w:rsidRDefault="00C20797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28CE69D2" w14:textId="38995098" w:rsidR="00166B28" w:rsidRDefault="00166B28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racias señor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="00FD072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presidenta, saludó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los demás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epresentantes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los delegados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obierno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inisterio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nterior</w:t>
      </w:r>
      <w:r w:rsidR="00F924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Doctor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icardo</w:t>
      </w:r>
      <w:r w:rsidR="0070185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realmente hay algo en la </w:t>
      </w:r>
      <w:r w:rsidR="0070185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vida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se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llama </w:t>
      </w:r>
      <w:r w:rsidR="0070185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congruencia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ser congruente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ignifica lo que uno hace en la práctica 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r w:rsidR="0070185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teoría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se vea reflejado </w:t>
      </w:r>
      <w:r w:rsidR="0070185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so es la  coherencia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ser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congruentes en la vida</w:t>
      </w:r>
      <w:r w:rsidR="00F924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 lo digo porque representó las comunidades indígenas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las circunscripciones </w:t>
      </w:r>
      <w:r w:rsidR="0070185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especial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he estado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recorriendo mucho el país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algunos departamentos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entre ellos 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epartamento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hocó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llí no relacionan en el auto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350 desplazados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aproximadamente 40 a más de 50 familias en confinamiento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 un tema bastante crítico  lo que se </w:t>
      </w:r>
      <w:r w:rsidR="0070185B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presentando allí</w:t>
      </w:r>
      <w:r w:rsidR="0070185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reclutamiento de menores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desplazamiento masivo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asesinato de muchos líderes y autoridades</w:t>
      </w:r>
      <w:r w:rsidR="0070185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igual que en 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auca y en otras regiones del país. </w:t>
      </w:r>
    </w:p>
    <w:p w14:paraId="0CDFC285" w14:textId="77777777" w:rsidR="00F9248E" w:rsidRPr="001F0E07" w:rsidRDefault="00F9248E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9F503BE" w14:textId="4B29662F" w:rsidR="00A067AB" w:rsidRDefault="005F711D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Nosotros sí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creemos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desde las comunidades indígenas de que aquí si existe una gran crisis humanitaria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por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 que ya hemos evidenciado con el tema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 guardia indígena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 las mismas situaciones de desplazamiento y sobre todo la  esencia misma de este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esta política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este gobierno en lo que tiene que ver con el tema de la paz y eso yo creo de que es la congruencia la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nosotros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llamamos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porque por un lado se habla de política de respeto a los derechos humanos y la protección de líderes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por otra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asesina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706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ósea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tema del bombardeo y no en vano el señor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inistro en su momento con la moción de censura que promovió el senado le correspondió renunciar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porque usted lo dice se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constru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ido una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política con los personeros pero cuando ellos han denunciado el gobierno no ha hecho nada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 bastante lamentable lo que nosotros estamos viviendo </w:t>
      </w:r>
      <w:r w:rsidR="00570643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nuestro país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4AE22CC1" w14:textId="77777777" w:rsidR="00A067AB" w:rsidRDefault="00A067AB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9909FB3" w14:textId="56398D03" w:rsidR="00944BF1" w:rsidRDefault="00A067AB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 el tema restitución de tierras hoy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este tema </w:t>
      </w:r>
      <w:r w:rsidR="00570643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prácticamente frenado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restitución de tierras individual y colectivas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 digo en el territorio indígena de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an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orenzo hay una sentencia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025 de restitución de tierras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hay una directiva del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obierno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acional o al menos su política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primero la negación del conflicto el tema el paramilitarismo eso es evidente que han querido negar la existencia del conflicto especialmente el paramilitarismo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todos los puntos han querido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negar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tema de la de la memoria histórica porque frente al tema de  reconocer legalmente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las causas del conflicto y quienes han ocasionado tanto dolor tanta violencia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tanta guerra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los territorios</w:t>
      </w:r>
      <w:r w:rsidR="00866FE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esta orientación se ha dado a que solo existe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factores de generadores de violencia desconociendo la participación del estado que también ha hecho parte directa por acción en algunos casos y por omisión en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otros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lo que respecta al tema de los falsos positivos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podemos construir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política de derechos humanos si no reconocemos realmente la génesis del conflicto y los actores del conflicto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podemos hablar de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política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derechos humanos cuando no se garantiza la restitución de la tierras a las comunidades a nivel individual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 a nivel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colectivo y además esas posiciones de defensa de estos derechos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usted lo dice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que el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obierno no promueven la estigmatización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 se ve dentro de 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nuestra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región y el partido de gobierno es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los que han señalado de manera directa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 digo y por qué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una 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tra manera nos relacionan como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si </w:t>
      </w:r>
      <w:r w:rsidR="00866FE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fuéramos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agentes del conflicto cuando reclam</w:t>
      </w:r>
      <w:r w:rsidR="00D02F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derechos a nivel colectivo y esto creo  que no está construyendo realmente una paz estable y duradera constituye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nte,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 la m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inga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 más bien dentro de este gran paro nacional se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ha </w:t>
      </w:r>
      <w:r w:rsidR="00D02F0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solicitado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al gobierno la presencia de la relatora</w:t>
      </w:r>
      <w:r w:rsidR="00D02F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 </w:t>
      </w:r>
      <w:r w:rsidR="00D02F07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sé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 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relator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relator de los derechos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los pueblos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indígenas para que hagan presencia en el país porque es una iniciativa del ejecutivo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al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 que sea</w:t>
      </w:r>
      <w:r w:rsidR="00D02F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 se ese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trasmite cómo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va,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pero si consideramos  que la situación en este momento están muy mal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v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amos muy mal cuando el 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obierno predica por un lado pero no aplica por el otro y al contrario</w:t>
      </w:r>
      <w:r w:rsidR="0010181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vemos que cada vez </w:t>
      </w:r>
      <w:r w:rsidR="00D02F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hay más</w:t>
      </w:r>
      <w:r w:rsidR="00101816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menos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01816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garantías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los derechos a los colombianos y colombianas las comunidades más vulnerables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gracias señor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president</w:t>
      </w:r>
      <w:r w:rsidR="00166B2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 </w:t>
      </w:r>
    </w:p>
    <w:p w14:paraId="5DF4394E" w14:textId="77777777" w:rsidR="00C20797" w:rsidRPr="001F0E07" w:rsidRDefault="00C20797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5DDBAA09" w14:textId="550B17AF" w:rsidR="00944BF1" w:rsidRDefault="00944BF1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20797">
        <w:rPr>
          <w:rFonts w:ascii="Arial" w:hAnsi="Arial" w:cs="Arial"/>
          <w:b/>
          <w:bCs/>
          <w:sz w:val="24"/>
          <w:szCs w:val="24"/>
        </w:rPr>
        <w:t xml:space="preserve">HACE USO DE LA PALABRA LA SEÑORA </w:t>
      </w:r>
      <w:r w:rsidR="00B232F5" w:rsidRPr="00C20797">
        <w:rPr>
          <w:rFonts w:ascii="Arial" w:hAnsi="Arial" w:cs="Arial"/>
          <w:b/>
          <w:bCs/>
          <w:sz w:val="24"/>
          <w:szCs w:val="24"/>
        </w:rPr>
        <w:t>VICEPRESIDENT</w:t>
      </w:r>
      <w:r w:rsidR="00186E8E">
        <w:rPr>
          <w:rFonts w:ascii="Arial" w:hAnsi="Arial" w:cs="Arial"/>
          <w:b/>
          <w:bCs/>
          <w:sz w:val="24"/>
          <w:szCs w:val="24"/>
        </w:rPr>
        <w:t>A</w:t>
      </w:r>
      <w:r w:rsidR="00B232F5" w:rsidRPr="00C20797">
        <w:rPr>
          <w:rFonts w:ascii="Arial" w:hAnsi="Arial" w:cs="Arial"/>
          <w:b/>
          <w:bCs/>
          <w:sz w:val="24"/>
          <w:szCs w:val="24"/>
        </w:rPr>
        <w:t xml:space="preserve"> YENICA SUGEIN ACOSTA INFANTE </w:t>
      </w:r>
    </w:p>
    <w:p w14:paraId="32916489" w14:textId="77777777" w:rsidR="00C20797" w:rsidRPr="00C20797" w:rsidRDefault="00C20797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61D7F41" w14:textId="67AAC656" w:rsidR="00B232F5" w:rsidRDefault="00944BF1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Bueno lastimosamente no </w:t>
      </w:r>
      <w:r w:rsidR="00186E8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están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todos los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compañeros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hay varios puntos doctor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 primero que</w:t>
      </w:r>
      <w:r w:rsidR="00186E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todos nos hubiese gustado estar desde el inicio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r w:rsidR="00186E8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emulación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del documento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 es tarde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tampoco para poder dar nuestras observaciones y yo creo que el planteamiento no solamente como vicepresidenta sino también como defensora de los pueblos indígenas especialmente en 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epartamento del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mazonas</w:t>
      </w:r>
      <w:r w:rsidR="00186E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ha sufrido también el flagelo de la violencia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del reclutamiento de menores y realmente es un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epartamento que no es muy poco visible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en 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os beneficios que en algún momento no solamente el gobierno actual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sino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anteriormente le pueda brindar </w:t>
      </w:r>
      <w:r w:rsidR="00186E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esta población</w:t>
      </w:r>
      <w:r w:rsidR="00A067A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corregimientos como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edrera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uerto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antander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arapacá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horrera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fueron  territorios indígenas que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llamamos actualmente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fueron apoderados por grupos armados y donde nuestros niños y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nuestros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jóvenes fueron reclutados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también hubo otros hechos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como  la </w:t>
      </w:r>
      <w:proofErr w:type="spellStart"/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cau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cheria</w:t>
      </w:r>
      <w:proofErr w:type="spellEnd"/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conflicto colombo peruano que no son relevantes para el nivel nacional pero para nosotros sí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orque que esa zona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fue</w:t>
      </w:r>
      <w:r w:rsidR="00186E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donde recuperamos un territorio para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olombia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usted me decía</w:t>
      </w:r>
      <w:r w:rsidR="00A067A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 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su explicación algunas comunidades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si nos vamos más a fondo yo creo que en gran parte del territorio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hay en estos momentos vulneración de los derechos humanos y más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 nuestros pueblos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indígenas. 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Entonces 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 creo que hay que trabajar a fondo este tema porque no solamente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utumayo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uainía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uaviare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V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aupés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aquetá </w:t>
      </w:r>
      <w:r w:rsidR="00A067A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la zona de la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mazonia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han tenido este in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conveniente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como todos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han tocado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tema de las protestas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todo colombia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tiene derecho a protestar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pero yo sí quiero dejarles claro este problema no es de</w:t>
      </w:r>
      <w:r w:rsidR="00186E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obierno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86E8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Iván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Duque  es 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problema social que viene desde hace muchísimos años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 vamos a pretender que un año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cinco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meses 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solucione </w:t>
      </w:r>
      <w:r w:rsidR="00A067A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problemas de </w:t>
      </w:r>
      <w:r w:rsidR="00186E8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décadas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sal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gan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protestar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todos queremos protestar porque necesitamos una mejor calidad de vida e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 nuestra regiones,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que hay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infiltrados en esas protestas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delincuentes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aprovechen todos estos desórdenes eso si no estoy de acuerdo</w:t>
      </w:r>
      <w:r w:rsidR="00A067A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 qué algunos grupos salen y brincan cuando hay algo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llamemos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defensa personal o como lo quieran llamar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porque cada uno tiene su visión de lo que pasa en  estas marchas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cuando pasa con las fuerzas militares o con alguien del gobierno nadie dice absolutamente nada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todos somos seres humanos y no queremos que exista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muertos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 menos en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unas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marchas que supuestamente son pacíficas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dónde queremos llegar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 qué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misión </w:t>
      </w:r>
      <w:r w:rsidR="00186E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objetivo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186E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estas ma</w:t>
      </w:r>
      <w:r w:rsidR="00A067A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chas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186E8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si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son de diálogo deben ser de diálogo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part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 y parte</w:t>
      </w:r>
      <w:r w:rsidR="00A067A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aquí no tiene que sacar algunos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partidos el p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echo y decir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nosotros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no, es Colombia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nosotros como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ongresistas y como defensores porque no solamente los que pertenecen a esta comisión somos defensores de los de los derechos humanos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debemos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ser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responsables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si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hay que hacerle un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llamado al gobierno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nos tengan en cuenta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como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ongresistas porque es que nosotros no nos escogieron a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dedo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 nos hubie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sen escogido a dedo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 tema hubiese sido distinto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ero nosotros estamos aquí en una curul por miles de personas que creyeron en nosotros  las cuales tenemos que responder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si  toman decisiones so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los,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 muy complicado que lleguemos a un consenso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somos de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gobierno yo soy de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gobierno y </w:t>
      </w:r>
      <w:r w:rsidR="00A067A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el esfuerzo que se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está haciendo y creo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el Presidente </w:t>
      </w:r>
      <w:r w:rsidR="00D4058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Iván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Duque y en sus M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inistros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pero necesitamos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ustedes también crean en que tienen excelentes congresistas que podemos aportar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al desarrollo de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país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entonces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doctor cuente con mi apoyo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yo </w:t>
      </w:r>
      <w:r w:rsidR="00D4058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sé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con</w:t>
      </w:r>
      <w:r w:rsidR="00D4058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40581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toda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comisión de derechos humanos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cabeza nuestra presidenta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mesa directiva vamos a trabajar mancomunadamente para que este documento sea un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éxito,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yo considero que hubiésemos trabajado desde el inicio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 formulación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porque es bueno  saber si se llega al territorio que se está haciendo y si ustedes tocaron varias organizaciones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trabajaron en diferentes territorios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nunca nos enteramos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simplemente es una recomendación y muchísimas gracias 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los compañeros que hasta el último momento pudieron acompañarnos</w:t>
      </w:r>
      <w:r w:rsidR="00B232F5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ABC7994" w14:textId="77777777" w:rsidR="004E2D59" w:rsidRDefault="004E2D59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D25F995" w14:textId="4C0C5187" w:rsidR="005025B0" w:rsidRDefault="00B232F5" w:rsidP="005025B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20797">
        <w:rPr>
          <w:rFonts w:ascii="Arial" w:hAnsi="Arial" w:cs="Arial"/>
          <w:b/>
          <w:bCs/>
          <w:sz w:val="24"/>
          <w:szCs w:val="24"/>
        </w:rPr>
        <w:t>HACE USO DE LA PALABRA LA SEÑORA PRESIDENT</w:t>
      </w:r>
      <w:r w:rsidR="00A0172B">
        <w:rPr>
          <w:rFonts w:ascii="Arial" w:hAnsi="Arial" w:cs="Arial"/>
          <w:b/>
          <w:bCs/>
          <w:sz w:val="24"/>
          <w:szCs w:val="24"/>
        </w:rPr>
        <w:t>A</w:t>
      </w:r>
      <w:r w:rsidRPr="00C20797">
        <w:rPr>
          <w:rFonts w:ascii="Arial" w:hAnsi="Arial" w:cs="Arial"/>
          <w:b/>
          <w:bCs/>
          <w:sz w:val="24"/>
          <w:szCs w:val="24"/>
        </w:rPr>
        <w:t xml:space="preserve"> </w:t>
      </w:r>
      <w:r w:rsidR="00DE56B8" w:rsidRPr="00C20797">
        <w:rPr>
          <w:rFonts w:ascii="Arial" w:hAnsi="Arial" w:cs="Arial"/>
          <w:b/>
          <w:bCs/>
          <w:sz w:val="24"/>
          <w:szCs w:val="24"/>
        </w:rPr>
        <w:t>HONORABLE REPRESENTANTE</w:t>
      </w:r>
      <w:r w:rsidR="005025B0">
        <w:rPr>
          <w:rFonts w:ascii="Arial" w:hAnsi="Arial" w:cs="Arial"/>
          <w:b/>
          <w:bCs/>
          <w:sz w:val="24"/>
          <w:szCs w:val="24"/>
        </w:rPr>
        <w:t xml:space="preserve"> ELIZABETH JAY-PANG DÍAZ.</w:t>
      </w:r>
    </w:p>
    <w:p w14:paraId="00688FB1" w14:textId="7BC25316" w:rsidR="00B232F5" w:rsidRDefault="00B232F5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BA26398" w14:textId="77777777" w:rsidR="00C20797" w:rsidRPr="00C20797" w:rsidRDefault="00C20797" w:rsidP="001F0E0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58907ED" w14:textId="382B8873" w:rsidR="00217C1F" w:rsidRDefault="00B232F5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í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totalmente de acuerdo con la 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epresentante </w:t>
      </w:r>
      <w:proofErr w:type="spellStart"/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Yeni</w:t>
      </w:r>
      <w:r w:rsidR="00CC1C9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CC1C9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éxito que tuvo el plan de desarrollo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pre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amente porque nosotros fuimos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actores de ese plan y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garantía de que los procesos se da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ban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que todas las organizaciones  que tienen cada uno 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los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departamentos pudieran participar y 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tener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 consenso  </w:t>
      </w:r>
      <w:r w:rsidR="00CC1C9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todas las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C1C9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poblacion</w:t>
      </w:r>
      <w:r w:rsidR="00CC1C9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</w:t>
      </w:r>
      <w:r w:rsidR="00A067A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en este momento</w:t>
      </w:r>
      <w:r w:rsidR="00CC1C9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ni siquiera para informa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rnos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que  el proceso estaba andando  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</w:t>
      </w:r>
      <w:r w:rsidR="00CC1C9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pronto </w:t>
      </w:r>
      <w:r w:rsidR="00CC1C9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podíamos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ap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ortar o ser garante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esa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 </w:t>
      </w:r>
      <w:r w:rsidR="00CC1C9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reuniones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  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penas nos estamos enterando</w:t>
      </w:r>
      <w:r w:rsidR="00592DFA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ahora nos toca hacer ese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trabajo con las comunidades y 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lastimosamente ya es el 10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y  con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todo lo que tenemos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sin embargo no vamos a decir que no</w:t>
      </w:r>
      <w:r w:rsidR="00CC1C9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vamos a hacer porque nos interesa estar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dentro del proceso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pero eso es una 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 la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gran falla que tiene el gobierno actual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que desconoce que tienen 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unos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representante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tienen unos congresistas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que  representantes de la comunidad y que podemos nosotros ser garante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 muchas gestiones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cuando lo han hecho </w:t>
      </w:r>
      <w:r w:rsidR="00CC1C9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 sido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un éxi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to, vuelvo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repito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el éxito que tuvo el plan de desarrollo fue precisamente porque 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nosotros fuimos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garante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ese proceso que se </w:t>
      </w:r>
      <w:r w:rsidR="00CC1C9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cumpl</w:t>
      </w:r>
      <w:r w:rsidR="00CC1C9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ió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 todas las regiones del país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entonces eso 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Doctor, pero cuente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 el apoyo 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vamos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hacer todo</w:t>
      </w:r>
      <w:r w:rsidR="00CC1C9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para que podamos tener entonces enriquecido el documento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23BCC319" w14:textId="77777777" w:rsidR="00217C1F" w:rsidRDefault="00217C1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EEC2584" w14:textId="79B535C8" w:rsidR="00DE56B8" w:rsidRDefault="00217C1F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Bueno y damos </w:t>
      </w:r>
      <w:r w:rsidR="00CC1C9E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por </w:t>
      </w:r>
      <w:r w:rsidR="00CC1C9E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terminada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r w:rsidR="00DE56B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sesión todavía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no he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reconfirm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ado el </w:t>
      </w:r>
      <w:r w:rsidR="00DE56B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avión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E56B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para ir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r w:rsidR="00DE56B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Medellín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</w:t>
      </w:r>
      <w:r w:rsidR="00DE56B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esperamos </w:t>
      </w:r>
      <w:r w:rsidR="00DE56B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E56B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los </w:t>
      </w:r>
      <w:r w:rsidR="00DE56B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Representante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pueda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cambiar su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tiquete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que nos da el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congreso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para que podamos estar allá apoyando esta proposición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que es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vale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dera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por eso todos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el 6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reclutamiento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forzoso de menores en toda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ntioquia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órdoba </w:t>
      </w:r>
      <w:r w:rsidR="00DE56B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y </w:t>
      </w:r>
      <w:r w:rsidR="00DE56B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much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os </w:t>
      </w:r>
      <w:r w:rsidR="00DE56B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</w:t>
      </w:r>
      <w:r w:rsidR="00DE56B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partamento</w:t>
      </w:r>
      <w:r w:rsidR="00DE56B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s.</w:t>
      </w:r>
      <w:r w:rsidR="003907F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Muchas gracias a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todos, Doctor y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cuente con </w:t>
      </w:r>
      <w:r w:rsidR="00DE56B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eso</w:t>
      </w:r>
      <w:r w:rsidR="00DE56B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no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esta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de acuerdo con muchas cosas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pero realmente </w:t>
      </w:r>
      <w:r w:rsidR="00DE56B8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si nos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interesa el tema y vamos a trabajar. </w:t>
      </w:r>
    </w:p>
    <w:p w14:paraId="7B44429A" w14:textId="77777777" w:rsidR="00DE56B8" w:rsidRDefault="00DE56B8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670BDE26" w14:textId="633C53AC" w:rsidR="005F711D" w:rsidRPr="001F0E07" w:rsidRDefault="00DE56B8" w:rsidP="001F0E07">
      <w:pPr>
        <w:pStyle w:val="Sinespaciado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las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12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55</w:t>
      </w:r>
      <w:r w:rsidR="00217C1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pm </w:t>
      </w:r>
      <w:r w:rsidR="005F711D" w:rsidRPr="001F0E0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se da por terminada la sesión.</w:t>
      </w:r>
    </w:p>
    <w:p w14:paraId="473AE241" w14:textId="4F91240E" w:rsidR="005C290E" w:rsidRDefault="005C290E" w:rsidP="001F0E0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2110D2" w14:textId="41A47596" w:rsidR="00DE56B8" w:rsidRDefault="00DE56B8" w:rsidP="001F0E0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5078EF" w14:textId="77777777" w:rsidR="0085321C" w:rsidRDefault="0085321C" w:rsidP="0085321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96E23BD" w14:textId="77777777" w:rsidR="0085321C" w:rsidRDefault="0085321C" w:rsidP="0085321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99A71BB" w14:textId="609F46DB" w:rsidR="0085321C" w:rsidRPr="0063402D" w:rsidRDefault="0085321C" w:rsidP="0085321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C11366">
        <w:rPr>
          <w:rFonts w:ascii="Arial" w:hAnsi="Arial" w:cs="Arial"/>
          <w:b/>
          <w:sz w:val="24"/>
          <w:szCs w:val="24"/>
        </w:rPr>
        <w:t>ELIZABETH J</w:t>
      </w:r>
      <w:r>
        <w:rPr>
          <w:rFonts w:ascii="Arial" w:hAnsi="Arial" w:cs="Arial"/>
          <w:b/>
          <w:sz w:val="24"/>
          <w:szCs w:val="24"/>
        </w:rPr>
        <w:t>AY</w:t>
      </w:r>
      <w:r w:rsidRPr="00C11366">
        <w:rPr>
          <w:rFonts w:ascii="Arial" w:hAnsi="Arial" w:cs="Arial"/>
          <w:b/>
          <w:sz w:val="24"/>
          <w:szCs w:val="24"/>
        </w:rPr>
        <w:t>-PANG DIAZ</w:t>
      </w:r>
      <w:r w:rsidRPr="00C11366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 xml:space="preserve">      </w:t>
      </w:r>
      <w:r w:rsidRPr="00C11366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ab/>
      </w:r>
      <w:r w:rsidRPr="00C11366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YENICA SUGEIN ACOSTA INFANTE </w:t>
      </w:r>
    </w:p>
    <w:p w14:paraId="450A01C1" w14:textId="77777777" w:rsidR="0085321C" w:rsidRPr="00C11366" w:rsidRDefault="0085321C" w:rsidP="0085321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C11366">
        <w:rPr>
          <w:rFonts w:ascii="Arial" w:hAnsi="Arial" w:cs="Arial"/>
          <w:b/>
          <w:sz w:val="24"/>
          <w:szCs w:val="24"/>
        </w:rPr>
        <w:t xml:space="preserve">   </w:t>
      </w:r>
      <w:r w:rsidRPr="00C11366">
        <w:rPr>
          <w:rFonts w:ascii="Arial" w:hAnsi="Arial" w:cs="Arial"/>
          <w:b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P</w:t>
      </w:r>
      <w:r w:rsidRPr="00C11366">
        <w:rPr>
          <w:rFonts w:ascii="Arial" w:hAnsi="Arial" w:cs="Arial"/>
          <w:b/>
          <w:sz w:val="24"/>
          <w:szCs w:val="24"/>
        </w:rPr>
        <w:t xml:space="preserve">residenta </w:t>
      </w:r>
      <w:r w:rsidRPr="00C11366">
        <w:rPr>
          <w:rFonts w:ascii="Arial" w:hAnsi="Arial" w:cs="Arial"/>
          <w:b/>
          <w:sz w:val="24"/>
          <w:szCs w:val="24"/>
        </w:rPr>
        <w:tab/>
      </w:r>
      <w:r w:rsidRPr="00C11366">
        <w:rPr>
          <w:rFonts w:ascii="Arial" w:hAnsi="Arial" w:cs="Arial"/>
          <w:b/>
          <w:sz w:val="24"/>
          <w:szCs w:val="24"/>
        </w:rPr>
        <w:tab/>
      </w:r>
      <w:r w:rsidRPr="00C11366">
        <w:rPr>
          <w:rFonts w:ascii="Arial" w:hAnsi="Arial" w:cs="Arial"/>
          <w:b/>
          <w:sz w:val="24"/>
          <w:szCs w:val="24"/>
        </w:rPr>
        <w:tab/>
        <w:t xml:space="preserve">                   </w:t>
      </w:r>
      <w:proofErr w:type="gramStart"/>
      <w:r w:rsidRPr="00C11366">
        <w:rPr>
          <w:rFonts w:ascii="Arial" w:hAnsi="Arial" w:cs="Arial"/>
          <w:b/>
          <w:sz w:val="24"/>
          <w:szCs w:val="24"/>
        </w:rPr>
        <w:t>Vicepresident</w:t>
      </w:r>
      <w:r>
        <w:rPr>
          <w:rFonts w:ascii="Arial" w:hAnsi="Arial" w:cs="Arial"/>
          <w:b/>
          <w:sz w:val="24"/>
          <w:szCs w:val="24"/>
        </w:rPr>
        <w:t>a</w:t>
      </w:r>
      <w:proofErr w:type="gramEnd"/>
    </w:p>
    <w:p w14:paraId="2BF21564" w14:textId="77777777" w:rsidR="0085321C" w:rsidRDefault="0085321C" w:rsidP="008532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2B73B9" w14:textId="77777777" w:rsidR="0085321C" w:rsidRDefault="0085321C" w:rsidP="008532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5DD5AB" w14:textId="298972CB" w:rsidR="0085321C" w:rsidRPr="0041580E" w:rsidRDefault="0085321C" w:rsidP="008532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DAC9B9" w14:textId="77777777" w:rsidR="0085321C" w:rsidRPr="0041580E" w:rsidRDefault="0085321C" w:rsidP="008532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79BEC8" w14:textId="77777777" w:rsidR="0085321C" w:rsidRPr="0041580E" w:rsidRDefault="0085321C" w:rsidP="008532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80E">
        <w:rPr>
          <w:rFonts w:ascii="Arial" w:hAnsi="Arial" w:cs="Arial"/>
          <w:b/>
          <w:sz w:val="24"/>
          <w:szCs w:val="24"/>
        </w:rPr>
        <w:t>OLGA CECILIA HERNÁNDEZ DIOSA</w:t>
      </w:r>
    </w:p>
    <w:p w14:paraId="0A98F32C" w14:textId="77777777" w:rsidR="0085321C" w:rsidRPr="00E76530" w:rsidRDefault="0085321C" w:rsidP="008532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 Ad-Hoc</w:t>
      </w:r>
      <w:r>
        <w:rPr>
          <w:sz w:val="18"/>
          <w:szCs w:val="18"/>
        </w:rPr>
        <w:t>.</w:t>
      </w:r>
    </w:p>
    <w:p w14:paraId="28B5A3C5" w14:textId="177505CA" w:rsidR="0085321C" w:rsidRDefault="0085321C" w:rsidP="0085321C">
      <w:pPr>
        <w:pStyle w:val="Sinespaciado"/>
        <w:pBdr>
          <w:bottom w:val="single" w:sz="12" w:space="1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Olga.C</w:t>
      </w:r>
      <w:proofErr w:type="spellEnd"/>
      <w:r>
        <w:rPr>
          <w:sz w:val="24"/>
          <w:szCs w:val="24"/>
        </w:rPr>
        <w:t xml:space="preserve">. </w:t>
      </w:r>
    </w:p>
    <w:p w14:paraId="5B588CAA" w14:textId="77777777" w:rsidR="0085321C" w:rsidRDefault="0085321C" w:rsidP="0085321C">
      <w:pPr>
        <w:pStyle w:val="Sinespaciado"/>
        <w:pBdr>
          <w:bottom w:val="single" w:sz="12" w:space="1" w:color="auto"/>
        </w:pBdr>
        <w:rPr>
          <w:sz w:val="24"/>
          <w:szCs w:val="24"/>
        </w:rPr>
      </w:pPr>
    </w:p>
    <w:p w14:paraId="5D3FE4FD" w14:textId="38E262B8" w:rsidR="00DE56B8" w:rsidRPr="00C52968" w:rsidRDefault="0085321C" w:rsidP="00C52968">
      <w:pPr>
        <w:pStyle w:val="Sinespaciado"/>
        <w:jc w:val="center"/>
        <w:rPr>
          <w:b/>
          <w:sz w:val="24"/>
          <w:szCs w:val="24"/>
        </w:rPr>
      </w:pPr>
      <w:r w:rsidRPr="006F11A6">
        <w:rPr>
          <w:b/>
          <w:sz w:val="16"/>
          <w:szCs w:val="16"/>
        </w:rPr>
        <w:t>Dirección: Edificio Nuevo del Congreso 6 Piso Costado Norte</w:t>
      </w:r>
      <w:r>
        <w:rPr>
          <w:rFonts w:ascii="Arial" w:hAnsi="Arial"/>
          <w:sz w:val="21"/>
          <w:szCs w:val="21"/>
        </w:rPr>
        <w:t xml:space="preserve">, </w:t>
      </w:r>
      <w:r w:rsidRPr="006F11A6">
        <w:rPr>
          <w:rFonts w:ascii="Arial" w:hAnsi="Arial"/>
          <w:b/>
          <w:i/>
          <w:sz w:val="16"/>
          <w:szCs w:val="16"/>
          <w:lang w:val="es-MX"/>
        </w:rPr>
        <w:t xml:space="preserve">Teléfonos </w:t>
      </w:r>
      <w:r>
        <w:rPr>
          <w:rFonts w:ascii="Arial" w:hAnsi="Arial"/>
          <w:b/>
          <w:i/>
          <w:sz w:val="16"/>
          <w:szCs w:val="16"/>
          <w:lang w:val="es-MX"/>
        </w:rPr>
        <w:t>432</w:t>
      </w:r>
      <w:r w:rsidRPr="006F11A6">
        <w:rPr>
          <w:rFonts w:ascii="Arial" w:hAnsi="Arial"/>
          <w:b/>
          <w:i/>
          <w:sz w:val="16"/>
          <w:szCs w:val="16"/>
          <w:lang w:val="es-MX"/>
        </w:rPr>
        <w:t xml:space="preserve"> 3043 y </w:t>
      </w:r>
      <w:r>
        <w:rPr>
          <w:rFonts w:ascii="Arial" w:hAnsi="Arial"/>
          <w:b/>
          <w:i/>
          <w:sz w:val="16"/>
          <w:szCs w:val="16"/>
          <w:lang w:val="es-MX"/>
        </w:rPr>
        <w:t>432</w:t>
      </w:r>
      <w:r w:rsidRPr="006F11A6">
        <w:rPr>
          <w:rFonts w:ascii="Arial" w:hAnsi="Arial"/>
          <w:b/>
          <w:i/>
          <w:sz w:val="16"/>
          <w:szCs w:val="16"/>
          <w:lang w:val="es-MX"/>
        </w:rPr>
        <w:t xml:space="preserve"> 3044 Bogotá, D.C.</w:t>
      </w:r>
      <w:r w:rsidRPr="006F11A6">
        <w:rPr>
          <w:rFonts w:ascii="Arial" w:hAnsi="Arial" w:cs="Arial"/>
          <w:i/>
          <w:sz w:val="16"/>
          <w:szCs w:val="16"/>
        </w:rPr>
        <w:t xml:space="preserve"> Email: </w:t>
      </w:r>
      <w:proofErr w:type="spellStart"/>
      <w:proofErr w:type="gramStart"/>
      <w:r w:rsidRPr="006F11A6">
        <w:rPr>
          <w:rFonts w:ascii="Arial" w:hAnsi="Arial" w:cs="Arial"/>
          <w:i/>
          <w:sz w:val="16"/>
          <w:szCs w:val="16"/>
        </w:rPr>
        <w:t>comision.derechoshumanos</w:t>
      </w:r>
      <w:proofErr w:type="spellEnd"/>
      <w:proofErr w:type="gramEnd"/>
      <w:r w:rsidRPr="006F11A6">
        <w:rPr>
          <w:rFonts w:ascii="Arial" w:hAnsi="Arial" w:cs="Arial"/>
          <w:i/>
          <w:sz w:val="16"/>
          <w:szCs w:val="16"/>
        </w:rPr>
        <w:t>@ camara.gov.co</w:t>
      </w:r>
    </w:p>
    <w:sectPr w:rsidR="00DE56B8" w:rsidRPr="00C52968" w:rsidSect="000B0ED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8973D" w14:textId="77777777" w:rsidR="00075E81" w:rsidRDefault="00075E81" w:rsidP="00CC3038">
      <w:pPr>
        <w:spacing w:after="0" w:line="240" w:lineRule="auto"/>
      </w:pPr>
      <w:r>
        <w:separator/>
      </w:r>
    </w:p>
  </w:endnote>
  <w:endnote w:type="continuationSeparator" w:id="0">
    <w:p w14:paraId="1C821EBF" w14:textId="77777777" w:rsidR="00075E81" w:rsidRDefault="00075E81" w:rsidP="00CC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Lat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2509606"/>
      <w:docPartObj>
        <w:docPartGallery w:val="Page Numbers (Bottom of Page)"/>
        <w:docPartUnique/>
      </w:docPartObj>
    </w:sdtPr>
    <w:sdtEndPr/>
    <w:sdtContent>
      <w:p w14:paraId="3B2A871D" w14:textId="096D3B70" w:rsidR="003907F7" w:rsidRDefault="003907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21C" w:rsidRPr="0085321C">
          <w:rPr>
            <w:noProof/>
            <w:lang w:val="es-ES"/>
          </w:rPr>
          <w:t>19</w:t>
        </w:r>
        <w:r>
          <w:fldChar w:fldCharType="end"/>
        </w:r>
      </w:p>
    </w:sdtContent>
  </w:sdt>
  <w:p w14:paraId="0498D515" w14:textId="77777777" w:rsidR="003907F7" w:rsidRDefault="00390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855C2" w14:textId="77777777" w:rsidR="00075E81" w:rsidRDefault="00075E81" w:rsidP="00CC3038">
      <w:pPr>
        <w:spacing w:after="0" w:line="240" w:lineRule="auto"/>
      </w:pPr>
      <w:r>
        <w:separator/>
      </w:r>
    </w:p>
  </w:footnote>
  <w:footnote w:type="continuationSeparator" w:id="0">
    <w:p w14:paraId="183BF905" w14:textId="77777777" w:rsidR="00075E81" w:rsidRDefault="00075E81" w:rsidP="00CC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EB3BB" w14:textId="78C28277" w:rsidR="003907F7" w:rsidRDefault="003907F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9140CCF" wp14:editId="68AFAA09">
          <wp:simplePos x="0" y="0"/>
          <wp:positionH relativeFrom="column">
            <wp:posOffset>1000125</wp:posOffset>
          </wp:positionH>
          <wp:positionV relativeFrom="paragraph">
            <wp:posOffset>-267335</wp:posOffset>
          </wp:positionV>
          <wp:extent cx="3777978" cy="1115644"/>
          <wp:effectExtent l="0" t="0" r="0" b="8890"/>
          <wp:wrapTopAndBottom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amara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7978" cy="1115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69"/>
    <w:rsid w:val="00064D14"/>
    <w:rsid w:val="00075E81"/>
    <w:rsid w:val="000B0EDF"/>
    <w:rsid w:val="000B6895"/>
    <w:rsid w:val="000C21DD"/>
    <w:rsid w:val="000F2C26"/>
    <w:rsid w:val="00101816"/>
    <w:rsid w:val="0011076D"/>
    <w:rsid w:val="0012614F"/>
    <w:rsid w:val="00166B28"/>
    <w:rsid w:val="00186E8E"/>
    <w:rsid w:val="0019700D"/>
    <w:rsid w:val="001D3262"/>
    <w:rsid w:val="001D3FD2"/>
    <w:rsid w:val="001F0E07"/>
    <w:rsid w:val="00217C1F"/>
    <w:rsid w:val="002458C1"/>
    <w:rsid w:val="00271B92"/>
    <w:rsid w:val="0029111E"/>
    <w:rsid w:val="00291F1E"/>
    <w:rsid w:val="002F587A"/>
    <w:rsid w:val="00363ACB"/>
    <w:rsid w:val="00366515"/>
    <w:rsid w:val="00372944"/>
    <w:rsid w:val="003907F7"/>
    <w:rsid w:val="003B2DA5"/>
    <w:rsid w:val="003D1201"/>
    <w:rsid w:val="003E281A"/>
    <w:rsid w:val="003E56B1"/>
    <w:rsid w:val="003F6F75"/>
    <w:rsid w:val="00403771"/>
    <w:rsid w:val="00410E92"/>
    <w:rsid w:val="004347ED"/>
    <w:rsid w:val="00473B0C"/>
    <w:rsid w:val="0049736F"/>
    <w:rsid w:val="004E2D59"/>
    <w:rsid w:val="004F4BC7"/>
    <w:rsid w:val="005025B0"/>
    <w:rsid w:val="00543BFD"/>
    <w:rsid w:val="00550D88"/>
    <w:rsid w:val="00570643"/>
    <w:rsid w:val="00592DFA"/>
    <w:rsid w:val="005C290E"/>
    <w:rsid w:val="005D58D9"/>
    <w:rsid w:val="005F711D"/>
    <w:rsid w:val="006021D5"/>
    <w:rsid w:val="0062223D"/>
    <w:rsid w:val="00635B09"/>
    <w:rsid w:val="00643041"/>
    <w:rsid w:val="00647E29"/>
    <w:rsid w:val="0065328A"/>
    <w:rsid w:val="0067170D"/>
    <w:rsid w:val="00695949"/>
    <w:rsid w:val="006A2592"/>
    <w:rsid w:val="006C79D9"/>
    <w:rsid w:val="0070185B"/>
    <w:rsid w:val="00702711"/>
    <w:rsid w:val="00737004"/>
    <w:rsid w:val="00795C1B"/>
    <w:rsid w:val="007E4901"/>
    <w:rsid w:val="0082525F"/>
    <w:rsid w:val="00841CFE"/>
    <w:rsid w:val="0085321C"/>
    <w:rsid w:val="00865221"/>
    <w:rsid w:val="00866FE7"/>
    <w:rsid w:val="00884C1B"/>
    <w:rsid w:val="00886CEF"/>
    <w:rsid w:val="008C6D1B"/>
    <w:rsid w:val="009006AD"/>
    <w:rsid w:val="00904C59"/>
    <w:rsid w:val="00940743"/>
    <w:rsid w:val="00944BF1"/>
    <w:rsid w:val="0096570A"/>
    <w:rsid w:val="009706AA"/>
    <w:rsid w:val="009873D9"/>
    <w:rsid w:val="009915FA"/>
    <w:rsid w:val="009A2D71"/>
    <w:rsid w:val="009A6F7E"/>
    <w:rsid w:val="00A0172B"/>
    <w:rsid w:val="00A067AB"/>
    <w:rsid w:val="00A226BD"/>
    <w:rsid w:val="00A274E9"/>
    <w:rsid w:val="00A33D26"/>
    <w:rsid w:val="00A5796B"/>
    <w:rsid w:val="00A6371D"/>
    <w:rsid w:val="00AF59CE"/>
    <w:rsid w:val="00B232F5"/>
    <w:rsid w:val="00B7151E"/>
    <w:rsid w:val="00B915AF"/>
    <w:rsid w:val="00B935BF"/>
    <w:rsid w:val="00B93AFD"/>
    <w:rsid w:val="00BC2C69"/>
    <w:rsid w:val="00BC4596"/>
    <w:rsid w:val="00C11C12"/>
    <w:rsid w:val="00C16429"/>
    <w:rsid w:val="00C20797"/>
    <w:rsid w:val="00C33CC5"/>
    <w:rsid w:val="00C52968"/>
    <w:rsid w:val="00C847DB"/>
    <w:rsid w:val="00CA6277"/>
    <w:rsid w:val="00CC171D"/>
    <w:rsid w:val="00CC1C9E"/>
    <w:rsid w:val="00CC3038"/>
    <w:rsid w:val="00CF6475"/>
    <w:rsid w:val="00D02F07"/>
    <w:rsid w:val="00D40581"/>
    <w:rsid w:val="00D470DD"/>
    <w:rsid w:val="00D55F7B"/>
    <w:rsid w:val="00D72957"/>
    <w:rsid w:val="00D7443C"/>
    <w:rsid w:val="00D931B2"/>
    <w:rsid w:val="00DA3032"/>
    <w:rsid w:val="00DD3525"/>
    <w:rsid w:val="00DE2E38"/>
    <w:rsid w:val="00DE56B8"/>
    <w:rsid w:val="00E1612E"/>
    <w:rsid w:val="00E86C92"/>
    <w:rsid w:val="00EA0497"/>
    <w:rsid w:val="00EA2A58"/>
    <w:rsid w:val="00EB5FBA"/>
    <w:rsid w:val="00EE464A"/>
    <w:rsid w:val="00F9248E"/>
    <w:rsid w:val="00F93CFF"/>
    <w:rsid w:val="00FD0725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9969"/>
  <w15:chartTrackingRefBased/>
  <w15:docId w15:val="{52B10C4C-B127-43C9-A2CE-DE38CC3F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CFE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BC2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C2C69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C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1F0E0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30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038"/>
  </w:style>
  <w:style w:type="paragraph" w:styleId="Piedepgina">
    <w:name w:val="footer"/>
    <w:basedOn w:val="Normal"/>
    <w:link w:val="PiedepginaCar"/>
    <w:uiPriority w:val="99"/>
    <w:unhideWhenUsed/>
    <w:rsid w:val="00CC30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038"/>
  </w:style>
  <w:style w:type="paragraph" w:styleId="Prrafodelista">
    <w:name w:val="List Paragraph"/>
    <w:basedOn w:val="Normal"/>
    <w:uiPriority w:val="34"/>
    <w:qFormat/>
    <w:rsid w:val="006C79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DCB56-E82B-434A-8421-72AE700B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19</Pages>
  <Words>7692</Words>
  <Characters>42312</Characters>
  <Application>Microsoft Office Word</Application>
  <DocSecurity>0</DocSecurity>
  <Lines>352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 Figueroa</dc:creator>
  <cp:keywords/>
  <dc:description/>
  <cp:lastModifiedBy>Familia</cp:lastModifiedBy>
  <cp:revision>42</cp:revision>
  <dcterms:created xsi:type="dcterms:W3CDTF">2020-02-13T15:51:00Z</dcterms:created>
  <dcterms:modified xsi:type="dcterms:W3CDTF">2020-08-10T15:19:00Z</dcterms:modified>
</cp:coreProperties>
</file>