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FD27" w14:textId="77777777" w:rsidR="00EC4C1C" w:rsidRDefault="00EC4C1C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20C14F8B" w14:textId="77777777" w:rsidR="00EC4C1C" w:rsidRDefault="00EC4C1C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33155041" w14:textId="77777777" w:rsidR="00EC4C1C" w:rsidRPr="00354898" w:rsidRDefault="007210F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354898">
        <w:rPr>
          <w:rFonts w:ascii="Arial" w:eastAsia="Arial" w:hAnsi="Arial" w:cs="Arial"/>
          <w:b/>
          <w:bCs/>
          <w:color w:val="000000"/>
        </w:rPr>
        <w:t>DERECHO DE PETICIÓN</w:t>
      </w:r>
    </w:p>
    <w:p w14:paraId="53B48F66" w14:textId="77777777" w:rsidR="00EC4C1C" w:rsidRDefault="007B4B4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ahoma" w:eastAsia="Tahoma" w:hAnsi="Tahoma" w:cs="Tahoma"/>
          <w:color w:val="000000"/>
        </w:rPr>
        <w:t>FECH4</w:t>
      </w:r>
    </w:p>
    <w:p w14:paraId="50EE2853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B8DE40C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D728FC6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F02A2F4" w14:textId="77777777" w:rsidR="007210FB" w:rsidRDefault="007210F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</w:t>
      </w:r>
    </w:p>
    <w:p w14:paraId="03324695" w14:textId="77777777" w:rsidR="002A5DCE" w:rsidRDefault="007210FB" w:rsidP="002A5DC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UNIDAD DE ATENCIÓN CIUDADANA</w:t>
      </w:r>
      <w:r w:rsidR="007B4B49">
        <w:rPr>
          <w:rFonts w:ascii="Arial" w:eastAsia="Arial" w:hAnsi="Arial" w:cs="Arial"/>
          <w:color w:val="000000"/>
        </w:rPr>
        <w:t xml:space="preserve"> DEL CONGRESO</w:t>
      </w:r>
    </w:p>
    <w:p w14:paraId="3ACA70BC" w14:textId="77777777" w:rsidR="007B4B49" w:rsidRDefault="007B4B49" w:rsidP="002A5DC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Bogotá, D.C.</w:t>
      </w:r>
    </w:p>
    <w:p w14:paraId="0353B565" w14:textId="77777777" w:rsidR="007B4B49" w:rsidRDefault="007B4B49" w:rsidP="002A5DC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D6286AF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7D5BAC0" w14:textId="77777777" w:rsidR="007B4B49" w:rsidRDefault="007B4B4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D6A13B2" w14:textId="77777777" w:rsidR="007B4B49" w:rsidRDefault="007B4B4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9825321" w14:textId="77777777" w:rsidR="00EC4C1C" w:rsidRDefault="007B4B49">
      <w:pPr>
        <w:tabs>
          <w:tab w:val="left" w:pos="1680"/>
        </w:tabs>
        <w:spacing w:after="0" w:line="240" w:lineRule="auto"/>
        <w:ind w:left="1410" w:hanging="141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ASUNTO: A5UNT0 </w:t>
      </w:r>
    </w:p>
    <w:p w14:paraId="77BBED0E" w14:textId="77777777" w:rsidR="00EC4C1C" w:rsidRDefault="00EC4C1C">
      <w:pPr>
        <w:tabs>
          <w:tab w:val="left" w:pos="1680"/>
        </w:tabs>
        <w:spacing w:after="0" w:line="240" w:lineRule="auto"/>
        <w:ind w:left="1410" w:hanging="1410"/>
        <w:jc w:val="both"/>
        <w:rPr>
          <w:rFonts w:ascii="Arial" w:eastAsia="Arial" w:hAnsi="Arial" w:cs="Arial"/>
          <w:color w:val="000000"/>
        </w:rPr>
      </w:pPr>
    </w:p>
    <w:p w14:paraId="7F822AA4" w14:textId="77777777" w:rsidR="007B4B49" w:rsidRDefault="007B4B49">
      <w:pPr>
        <w:tabs>
          <w:tab w:val="left" w:pos="1680"/>
        </w:tabs>
        <w:spacing w:after="0" w:line="240" w:lineRule="auto"/>
        <w:ind w:left="1410" w:hanging="1410"/>
        <w:jc w:val="both"/>
        <w:rPr>
          <w:rFonts w:ascii="Arial" w:eastAsia="Arial" w:hAnsi="Arial" w:cs="Arial"/>
          <w:color w:val="000000"/>
        </w:rPr>
      </w:pPr>
    </w:p>
    <w:p w14:paraId="3FAADFD2" w14:textId="77777777" w:rsidR="007B4B49" w:rsidRDefault="007B4B49">
      <w:pPr>
        <w:tabs>
          <w:tab w:val="left" w:pos="1680"/>
        </w:tabs>
        <w:spacing w:after="0" w:line="240" w:lineRule="auto"/>
        <w:ind w:left="1410" w:hanging="1410"/>
        <w:jc w:val="both"/>
        <w:rPr>
          <w:rFonts w:ascii="Arial" w:eastAsia="Arial" w:hAnsi="Arial" w:cs="Arial"/>
          <w:color w:val="000000"/>
        </w:rPr>
      </w:pPr>
    </w:p>
    <w:p w14:paraId="19595A13" w14:textId="77777777" w:rsidR="00EC4C1C" w:rsidRDefault="007B4B49">
      <w:pP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P3T1C1ON</w:t>
      </w:r>
    </w:p>
    <w:p w14:paraId="13E15C21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7980D91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F4D5AA1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59A9BFE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75F4061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C35B2A9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313ED0A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E7964FD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223F4E9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8774E8F" w14:textId="77777777" w:rsidR="00EC4C1C" w:rsidRDefault="007B4B4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040D9B78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9120411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332BFDD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CF76A43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AB4522D" w14:textId="77777777" w:rsidR="00EC4C1C" w:rsidRDefault="007B4B49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FHIRWANT3</w:t>
      </w:r>
    </w:p>
    <w:p w14:paraId="62C146E9" w14:textId="77777777" w:rsidR="00EC4C1C" w:rsidRDefault="007B4B4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</w:rPr>
        <w:t>C3DUL4</w:t>
      </w:r>
    </w:p>
    <w:p w14:paraId="2BCA4C2F" w14:textId="77777777" w:rsidR="00EC4C1C" w:rsidRPr="002A0AC8" w:rsidRDefault="002A0AC8">
      <w:pPr>
        <w:spacing w:after="0" w:line="240" w:lineRule="auto"/>
        <w:rPr>
          <w:rFonts w:ascii="Arial" w:eastAsia="Arial" w:hAnsi="Arial" w:cs="Arial"/>
          <w:color w:val="000000"/>
        </w:rPr>
      </w:pPr>
      <w:r w:rsidRPr="002A0AC8">
        <w:rPr>
          <w:rFonts w:ascii="Arial" w:eastAsia="Arial" w:hAnsi="Arial" w:cs="Arial"/>
          <w:color w:val="000000"/>
        </w:rPr>
        <w:t>IN5717U706RUP0</w:t>
      </w:r>
    </w:p>
    <w:p w14:paraId="0AD9845D" w14:textId="77777777" w:rsidR="00EC4C1C" w:rsidRDefault="00EC4C1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5B79CBB" w14:textId="77777777" w:rsidR="00EC4C1C" w:rsidRDefault="007B4B4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de Contacto: T3L3FONO</w:t>
      </w:r>
    </w:p>
    <w:p w14:paraId="00048D93" w14:textId="77777777" w:rsidR="00EC4C1C" w:rsidRDefault="007B4B4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Dirección de Contacto: D1R3CC1ON</w:t>
      </w:r>
    </w:p>
    <w:p w14:paraId="49B7F97F" w14:textId="77777777" w:rsidR="00EC4C1C" w:rsidRDefault="007B4B4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Correo Electrónico: 3M4IL</w:t>
      </w:r>
    </w:p>
    <w:p w14:paraId="31EB66B7" w14:textId="77777777" w:rsidR="00EC4C1C" w:rsidRDefault="00EC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ED03932" w14:textId="77777777" w:rsidR="00EC4C1C" w:rsidRDefault="00EC4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EC4C1C" w:rsidSect="00ED13F6">
      <w:headerReference w:type="default" r:id="rId6"/>
      <w:footerReference w:type="default" r:id="rId7"/>
      <w:pgSz w:w="11906" w:h="16838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C71A" w14:textId="77777777" w:rsidR="002505D1" w:rsidRDefault="002505D1" w:rsidP="00ED13F6">
      <w:pPr>
        <w:spacing w:after="0" w:line="240" w:lineRule="auto"/>
      </w:pPr>
      <w:r>
        <w:separator/>
      </w:r>
    </w:p>
  </w:endnote>
  <w:endnote w:type="continuationSeparator" w:id="0">
    <w:p w14:paraId="2503527E" w14:textId="77777777" w:rsidR="002505D1" w:rsidRDefault="002505D1" w:rsidP="00ED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8" w:type="dxa"/>
      <w:tblInd w:w="-1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774"/>
      <w:gridCol w:w="4594"/>
    </w:tblGrid>
    <w:tr w:rsidR="00ED13F6" w:rsidRPr="00ED13F6" w14:paraId="2EC35C20" w14:textId="77777777" w:rsidTr="00794366">
      <w:trPr>
        <w:trHeight w:val="799"/>
      </w:trPr>
      <w:tc>
        <w:tcPr>
          <w:tcW w:w="4774" w:type="dxa"/>
          <w:shd w:val="clear" w:color="auto" w:fill="auto"/>
        </w:tcPr>
        <w:p w14:paraId="7130B458" w14:textId="77777777" w:rsidR="00ED13F6" w:rsidRPr="00ED13F6" w:rsidRDefault="002505D1" w:rsidP="00ED13F6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4"/>
              <w:szCs w:val="14"/>
              <w:lang w:val="es-CO" w:eastAsia="en-US"/>
            </w:rPr>
          </w:pPr>
          <w:hyperlink r:id="rId1" w:history="1">
            <w:r w:rsidR="00ED13F6" w:rsidRPr="00ED13F6">
              <w:rPr>
                <w:rFonts w:ascii="Calibri" w:eastAsia="Calibri" w:hAnsi="Calibri" w:cs="Arial"/>
                <w:sz w:val="14"/>
                <w:szCs w:val="14"/>
                <w:lang w:val="es-CO" w:eastAsia="en-US"/>
              </w:rPr>
              <w:t>Calle 10 No 7-50</w:t>
            </w:r>
          </w:hyperlink>
          <w:r w:rsidR="00ED13F6"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 Capitolio Nacional</w:t>
          </w:r>
        </w:p>
        <w:p w14:paraId="74838A6D" w14:textId="77777777" w:rsidR="00ED13F6" w:rsidRPr="00ED13F6" w:rsidRDefault="00ED13F6" w:rsidP="00ED13F6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Arial"/>
              <w:sz w:val="14"/>
              <w:szCs w:val="14"/>
              <w:lang w:val="es-CO" w:eastAsia="en-US"/>
            </w:rPr>
          </w:pPr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Carrera 7 </w:t>
          </w:r>
          <w:proofErr w:type="spellStart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>N°</w:t>
          </w:r>
          <w:proofErr w:type="spellEnd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 8 – </w:t>
          </w:r>
          <w:proofErr w:type="gramStart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>68  Ed.</w:t>
          </w:r>
          <w:proofErr w:type="gramEnd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  Nuevo del Congreso</w:t>
          </w:r>
        </w:p>
        <w:p w14:paraId="75627E8A" w14:textId="77777777" w:rsidR="00ED13F6" w:rsidRPr="00ED13F6" w:rsidRDefault="00ED13F6" w:rsidP="00ED13F6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Arial"/>
              <w:sz w:val="14"/>
              <w:szCs w:val="14"/>
              <w:lang w:val="es-CO" w:eastAsia="en-US"/>
            </w:rPr>
          </w:pPr>
          <w:proofErr w:type="gramStart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>Carrera  8</w:t>
          </w:r>
          <w:proofErr w:type="gramEnd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  </w:t>
          </w:r>
          <w:proofErr w:type="spellStart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>N°</w:t>
          </w:r>
          <w:proofErr w:type="spellEnd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 12  -  02   Dir. Administrativa     </w:t>
          </w:r>
        </w:p>
        <w:p w14:paraId="5E9D7994" w14:textId="77777777" w:rsidR="00ED13F6" w:rsidRPr="00ED13F6" w:rsidRDefault="00ED13F6" w:rsidP="00ED13F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4"/>
              <w:szCs w:val="14"/>
              <w:lang w:val="es-CO" w:eastAsia="en-US"/>
            </w:rPr>
          </w:pPr>
          <w:r w:rsidRPr="00ED13F6">
            <w:rPr>
              <w:rFonts w:ascii="Calibri" w:eastAsia="Calibri" w:hAnsi="Calibri" w:cs="Times New Roman"/>
              <w:sz w:val="14"/>
              <w:szCs w:val="14"/>
              <w:lang w:val="es-CO" w:eastAsia="en-US"/>
            </w:rPr>
            <w:t>Bogotá D.C - Colombia</w:t>
          </w:r>
        </w:p>
      </w:tc>
      <w:tc>
        <w:tcPr>
          <w:tcW w:w="4594" w:type="dxa"/>
          <w:shd w:val="clear" w:color="auto" w:fill="auto"/>
        </w:tcPr>
        <w:p w14:paraId="5A4E0FEF" w14:textId="77777777" w:rsidR="00ED13F6" w:rsidRPr="00ED13F6" w:rsidRDefault="002505D1" w:rsidP="00ED13F6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Arial"/>
              <w:sz w:val="14"/>
              <w:szCs w:val="14"/>
              <w:lang w:val="es-CO" w:eastAsia="en-US"/>
            </w:rPr>
          </w:pPr>
          <w:hyperlink r:id="rId2" w:history="1">
            <w:r w:rsidR="00ED13F6" w:rsidRPr="00ED13F6">
              <w:rPr>
                <w:rFonts w:ascii="Calibri" w:eastAsia="Calibri" w:hAnsi="Calibri" w:cs="Arial"/>
                <w:sz w:val="14"/>
                <w:szCs w:val="14"/>
                <w:lang w:val="es-CO" w:eastAsia="en-US"/>
              </w:rPr>
              <w:t>www.camara.gov.co</w:t>
            </w:r>
          </w:hyperlink>
        </w:p>
        <w:p w14:paraId="7FC6369C" w14:textId="77777777" w:rsidR="00ED13F6" w:rsidRPr="00ED13F6" w:rsidRDefault="00ED13F6" w:rsidP="00ED13F6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Arial"/>
              <w:sz w:val="14"/>
              <w:szCs w:val="14"/>
              <w:lang w:val="es-CO" w:eastAsia="en-US"/>
            </w:rPr>
          </w:pPr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>twittercamaracolombia</w:t>
          </w:r>
        </w:p>
        <w:p w14:paraId="722A095D" w14:textId="77777777" w:rsidR="00ED13F6" w:rsidRPr="00ED13F6" w:rsidRDefault="00ED13F6" w:rsidP="00ED13F6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Arial"/>
              <w:sz w:val="14"/>
              <w:szCs w:val="14"/>
              <w:lang w:val="es-CO" w:eastAsia="en-US"/>
            </w:rPr>
          </w:pPr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                               Facebook: </w:t>
          </w:r>
          <w:proofErr w:type="spellStart"/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>camaraderepresentantes</w:t>
          </w:r>
          <w:proofErr w:type="spellEnd"/>
        </w:p>
        <w:p w14:paraId="51B61704" w14:textId="77777777" w:rsidR="00ED13F6" w:rsidRPr="00ED13F6" w:rsidRDefault="00ED13F6" w:rsidP="00ED13F6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Arial"/>
              <w:sz w:val="14"/>
              <w:szCs w:val="14"/>
              <w:lang w:val="es-CO" w:eastAsia="en-US"/>
            </w:rPr>
          </w:pPr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 xml:space="preserve">PBX </w:t>
          </w:r>
          <w:r w:rsidRPr="00ED13F6">
            <w:rPr>
              <w:rFonts w:ascii="Calibri" w:eastAsia="Calibri" w:hAnsi="Calibri" w:cs="Calibri"/>
              <w:sz w:val="14"/>
              <w:szCs w:val="14"/>
              <w:lang w:val="es-CO" w:eastAsia="en-US"/>
            </w:rPr>
            <w:t>4325100/5101/5102</w:t>
          </w:r>
        </w:p>
        <w:p w14:paraId="519DD363" w14:textId="77777777" w:rsidR="00ED13F6" w:rsidRPr="00ED13F6" w:rsidRDefault="00ED13F6" w:rsidP="00ED13F6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sz w:val="14"/>
              <w:szCs w:val="14"/>
              <w:lang w:val="es-CO" w:eastAsia="en-US"/>
            </w:rPr>
          </w:pPr>
          <w:r w:rsidRPr="00ED13F6">
            <w:rPr>
              <w:rFonts w:ascii="Calibri" w:eastAsia="Calibri" w:hAnsi="Calibri" w:cs="Arial"/>
              <w:sz w:val="14"/>
              <w:szCs w:val="14"/>
              <w:lang w:val="es-CO" w:eastAsia="en-US"/>
            </w:rPr>
            <w:t>Línea Gratuita 018000122512</w:t>
          </w:r>
        </w:p>
      </w:tc>
    </w:tr>
  </w:tbl>
  <w:p w14:paraId="2EB3D872" w14:textId="77777777" w:rsidR="00ED13F6" w:rsidRDefault="00ED13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821F" w14:textId="77777777" w:rsidR="002505D1" w:rsidRDefault="002505D1" w:rsidP="00ED13F6">
      <w:pPr>
        <w:spacing w:after="0" w:line="240" w:lineRule="auto"/>
      </w:pPr>
      <w:r>
        <w:separator/>
      </w:r>
    </w:p>
  </w:footnote>
  <w:footnote w:type="continuationSeparator" w:id="0">
    <w:p w14:paraId="0DFE4332" w14:textId="77777777" w:rsidR="002505D1" w:rsidRDefault="002505D1" w:rsidP="00ED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2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24"/>
      <w:gridCol w:w="5043"/>
      <w:gridCol w:w="794"/>
      <w:gridCol w:w="1181"/>
    </w:tblGrid>
    <w:tr w:rsidR="00ED13F6" w:rsidRPr="00ED13F6" w14:paraId="397B0248" w14:textId="77777777" w:rsidTr="00794366">
      <w:trPr>
        <w:trHeight w:val="460"/>
        <w:jc w:val="center"/>
      </w:trPr>
      <w:tc>
        <w:tcPr>
          <w:tcW w:w="2524" w:type="dxa"/>
          <w:vMerge w:val="restart"/>
          <w:shd w:val="clear" w:color="auto" w:fill="auto"/>
        </w:tcPr>
        <w:p w14:paraId="41141AD8" w14:textId="77777777" w:rsidR="00ED13F6" w:rsidRPr="00ED13F6" w:rsidRDefault="00ED13F6" w:rsidP="00ED13F6">
          <w:pPr>
            <w:widowControl w:val="0"/>
            <w:autoSpaceDE w:val="0"/>
            <w:autoSpaceDN w:val="0"/>
            <w:spacing w:after="1" w:line="240" w:lineRule="auto"/>
            <w:ind w:hanging="2"/>
            <w:rPr>
              <w:rFonts w:ascii="Microsoft Sans Serif" w:eastAsia="Microsoft Sans Serif" w:hAnsi="Microsoft Sans Serif" w:cs="Microsoft Sans Serif"/>
              <w:b/>
              <w:lang w:val="es-ES" w:eastAsia="en-US"/>
            </w:rPr>
          </w:pPr>
        </w:p>
        <w:p w14:paraId="3B56B5B3" w14:textId="6E684C16" w:rsidR="00ED13F6" w:rsidRPr="00ED13F6" w:rsidRDefault="00ED13F6" w:rsidP="00ED13F6">
          <w:pPr>
            <w:widowControl w:val="0"/>
            <w:autoSpaceDE w:val="0"/>
            <w:autoSpaceDN w:val="0"/>
            <w:spacing w:after="0" w:line="240" w:lineRule="auto"/>
            <w:ind w:right="-72" w:hanging="2"/>
            <w:rPr>
              <w:rFonts w:ascii="Microsoft Sans Serif" w:eastAsia="Microsoft Sans Serif" w:hAnsi="Microsoft Sans Serif" w:cs="Microsoft Sans Serif"/>
              <w:sz w:val="20"/>
              <w:lang w:val="es-ES" w:eastAsia="en-US"/>
            </w:rPr>
          </w:pPr>
          <w:r w:rsidRPr="00ED13F6">
            <w:rPr>
              <w:rFonts w:ascii="Microsoft Sans Serif" w:eastAsia="Microsoft Sans Serif" w:hAnsi="Microsoft Sans Serif" w:cs="Microsoft Sans Serif"/>
              <w:noProof/>
              <w:sz w:val="20"/>
              <w:lang w:val="en-US" w:eastAsia="en-US"/>
            </w:rPr>
            <w:drawing>
              <wp:inline distT="0" distB="0" distL="0" distR="0" wp14:anchorId="76B2B69A" wp14:editId="1D6CB4FF">
                <wp:extent cx="1446530" cy="925195"/>
                <wp:effectExtent l="0" t="0" r="127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gridSpan w:val="3"/>
          <w:shd w:val="clear" w:color="auto" w:fill="auto"/>
          <w:vAlign w:val="center"/>
        </w:tcPr>
        <w:p w14:paraId="088556B8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25" w:lineRule="exact"/>
            <w:ind w:hanging="2"/>
            <w:jc w:val="center"/>
            <w:rPr>
              <w:rFonts w:ascii="Microsoft Sans Serif" w:eastAsia="Microsoft Sans Serif" w:hAnsi="Microsoft Sans Serif" w:cs="Microsoft Sans Serif"/>
              <w:b/>
              <w:sz w:val="20"/>
              <w:lang w:val="es-ES" w:eastAsia="en-US"/>
            </w:rPr>
          </w:pPr>
        </w:p>
        <w:p w14:paraId="7E5C7747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25" w:lineRule="exact"/>
            <w:ind w:hanging="2"/>
            <w:jc w:val="center"/>
            <w:rPr>
              <w:rFonts w:ascii="Microsoft Sans Serif" w:eastAsia="Microsoft Sans Serif" w:hAnsi="Microsoft Sans Serif" w:cs="Microsoft Sans Serif"/>
              <w:b/>
              <w:sz w:val="20"/>
              <w:lang w:val="es-ES" w:eastAsia="en-US"/>
            </w:rPr>
          </w:pPr>
          <w:r w:rsidRPr="00ED13F6">
            <w:rPr>
              <w:rFonts w:ascii="Microsoft Sans Serif" w:eastAsia="Microsoft Sans Serif" w:hAnsi="Microsoft Sans Serif" w:cs="Microsoft Sans Serif"/>
              <w:b/>
              <w:sz w:val="20"/>
              <w:lang w:val="es-ES" w:eastAsia="en-US"/>
            </w:rPr>
            <w:t>CÁMARA DE REPRESENTANTES</w:t>
          </w:r>
        </w:p>
        <w:p w14:paraId="3C58E5F7" w14:textId="6DA782A8" w:rsidR="00ED13F6" w:rsidRPr="00ED13F6" w:rsidRDefault="00354898" w:rsidP="00ED13F6">
          <w:pPr>
            <w:widowControl w:val="0"/>
            <w:autoSpaceDE w:val="0"/>
            <w:autoSpaceDN w:val="0"/>
            <w:spacing w:after="0" w:line="215" w:lineRule="exact"/>
            <w:ind w:hanging="2"/>
            <w:jc w:val="center"/>
            <w:rPr>
              <w:rFonts w:ascii="Microsoft Sans Serif" w:eastAsia="Microsoft Sans Serif" w:hAnsi="Microsoft Sans Serif" w:cs="Microsoft Sans Serif"/>
              <w:b/>
              <w:sz w:val="20"/>
              <w:lang w:val="es-ES" w:eastAsia="en-US"/>
            </w:rPr>
          </w:pPr>
          <w:r w:rsidRPr="00354898">
            <w:rPr>
              <w:rFonts w:ascii="Microsoft Sans Serif" w:eastAsia="Microsoft Sans Serif" w:hAnsi="Microsoft Sans Serif" w:cs="Microsoft Sans Serif"/>
              <w:b/>
              <w:sz w:val="20"/>
              <w:lang w:val="es-ES" w:eastAsia="en-US"/>
            </w:rPr>
            <w:t>GRUPO DE GESTIÓN DOCUMENTAL Y ARCHIVO</w:t>
          </w:r>
        </w:p>
      </w:tc>
    </w:tr>
    <w:tr w:rsidR="00ED13F6" w:rsidRPr="00ED13F6" w14:paraId="553CFB2C" w14:textId="77777777" w:rsidTr="00794366">
      <w:trPr>
        <w:trHeight w:val="451"/>
        <w:jc w:val="center"/>
      </w:trPr>
      <w:tc>
        <w:tcPr>
          <w:tcW w:w="2524" w:type="dxa"/>
          <w:vMerge/>
          <w:tcBorders>
            <w:top w:val="nil"/>
          </w:tcBorders>
          <w:shd w:val="clear" w:color="auto" w:fill="auto"/>
        </w:tcPr>
        <w:p w14:paraId="3F135DEC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40" w:lineRule="auto"/>
            <w:ind w:left="-2"/>
            <w:rPr>
              <w:rFonts w:ascii="Microsoft Sans Serif" w:eastAsia="Microsoft Sans Serif" w:hAnsi="Microsoft Sans Serif" w:cs="Microsoft Sans Serif"/>
              <w:sz w:val="2"/>
              <w:szCs w:val="2"/>
              <w:lang w:val="es-ES" w:eastAsia="en-US"/>
            </w:rPr>
          </w:pPr>
        </w:p>
      </w:tc>
      <w:tc>
        <w:tcPr>
          <w:tcW w:w="5043" w:type="dxa"/>
          <w:vMerge w:val="restart"/>
          <w:shd w:val="clear" w:color="auto" w:fill="auto"/>
          <w:vAlign w:val="center"/>
        </w:tcPr>
        <w:p w14:paraId="6506F170" w14:textId="1699ADE1" w:rsidR="00ED13F6" w:rsidRPr="00ED13F6" w:rsidRDefault="00ED13F6" w:rsidP="00ED13F6">
          <w:pPr>
            <w:widowControl w:val="0"/>
            <w:tabs>
              <w:tab w:val="left" w:pos="2427"/>
              <w:tab w:val="left" w:pos="3514"/>
            </w:tabs>
            <w:autoSpaceDE w:val="0"/>
            <w:autoSpaceDN w:val="0"/>
            <w:spacing w:before="18" w:after="0" w:line="240" w:lineRule="auto"/>
            <w:ind w:right="103" w:hanging="2"/>
            <w:jc w:val="center"/>
            <w:rPr>
              <w:rFonts w:ascii="Arial" w:eastAsia="Microsoft Sans Serif" w:hAnsi="Arial" w:cs="Arial"/>
              <w:b/>
              <w:color w:val="938953"/>
              <w:lang w:val="es-ES" w:eastAsia="en-US"/>
            </w:rPr>
          </w:pPr>
          <w:r w:rsidRPr="00ED13F6">
            <w:rPr>
              <w:rFonts w:ascii="Arial" w:eastAsia="Microsoft Sans Serif" w:hAnsi="Arial" w:cs="Arial"/>
              <w:b/>
              <w:color w:val="938953"/>
              <w:sz w:val="20"/>
              <w:lang w:val="es-ES" w:eastAsia="en-US"/>
            </w:rPr>
            <w:t>FORMATO PQRSD</w:t>
          </w:r>
        </w:p>
        <w:p w14:paraId="56693332" w14:textId="77777777" w:rsidR="00ED13F6" w:rsidRPr="00ED13F6" w:rsidRDefault="00ED13F6" w:rsidP="00ED13F6">
          <w:pPr>
            <w:widowControl w:val="0"/>
            <w:tabs>
              <w:tab w:val="left" w:pos="2427"/>
              <w:tab w:val="left" w:pos="3514"/>
            </w:tabs>
            <w:autoSpaceDE w:val="0"/>
            <w:autoSpaceDN w:val="0"/>
            <w:spacing w:before="18" w:after="0" w:line="240" w:lineRule="auto"/>
            <w:ind w:right="103" w:hanging="2"/>
            <w:jc w:val="center"/>
            <w:rPr>
              <w:rFonts w:ascii="Arial" w:eastAsia="Microsoft Sans Serif" w:hAnsi="Arial" w:cs="Arial"/>
              <w:sz w:val="16"/>
              <w:lang w:val="es-ES" w:eastAsia="en-US"/>
            </w:rPr>
          </w:pP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>SUBPROCESO: 3GD-GDA</w:t>
          </w:r>
        </w:p>
        <w:p w14:paraId="1CDDF961" w14:textId="77777777" w:rsidR="00ED13F6" w:rsidRPr="00ED13F6" w:rsidRDefault="00ED13F6" w:rsidP="00ED13F6">
          <w:pPr>
            <w:widowControl w:val="0"/>
            <w:tabs>
              <w:tab w:val="left" w:pos="2427"/>
              <w:tab w:val="left" w:pos="3514"/>
            </w:tabs>
            <w:autoSpaceDE w:val="0"/>
            <w:autoSpaceDN w:val="0"/>
            <w:spacing w:before="18" w:after="0" w:line="240" w:lineRule="auto"/>
            <w:ind w:right="103" w:hanging="2"/>
            <w:jc w:val="center"/>
            <w:rPr>
              <w:rFonts w:ascii="Microsoft Sans Serif" w:eastAsia="Microsoft Sans Serif" w:hAnsi="Microsoft Sans Serif" w:cs="Microsoft Sans Serif"/>
              <w:b/>
              <w:sz w:val="20"/>
              <w:lang w:val="es-ES" w:eastAsia="en-US"/>
            </w:rPr>
          </w:pP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>PROCESO: 3GD</w:t>
          </w:r>
        </w:p>
      </w:tc>
      <w:tc>
        <w:tcPr>
          <w:tcW w:w="1975" w:type="dxa"/>
          <w:gridSpan w:val="2"/>
          <w:shd w:val="clear" w:color="auto" w:fill="auto"/>
          <w:vAlign w:val="center"/>
        </w:tcPr>
        <w:p w14:paraId="0AB4CD84" w14:textId="601AD490" w:rsidR="00ED13F6" w:rsidRPr="00ED13F6" w:rsidRDefault="00ED13F6" w:rsidP="00ED13F6">
          <w:pPr>
            <w:widowControl w:val="0"/>
            <w:autoSpaceDE w:val="0"/>
            <w:autoSpaceDN w:val="0"/>
            <w:spacing w:after="0" w:line="276" w:lineRule="auto"/>
            <w:ind w:hanging="2"/>
            <w:rPr>
              <w:rFonts w:ascii="Arial" w:eastAsia="Microsoft Sans Serif" w:hAnsi="Arial" w:cs="Arial"/>
              <w:sz w:val="16"/>
              <w:lang w:val="es-ES" w:eastAsia="en-US"/>
            </w:rPr>
          </w:pP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>Código:</w:t>
          </w:r>
          <w:r w:rsidRPr="00ED13F6">
            <w:rPr>
              <w:rFonts w:ascii="Microsoft Sans Serif" w:eastAsia="Microsoft Sans Serif" w:hAnsi="Microsoft Sans Serif" w:cs="Microsoft Sans Serif"/>
              <w:lang w:val="es-ES" w:eastAsia="en-US"/>
            </w:rPr>
            <w:t xml:space="preserve"> </w:t>
          </w: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>3-GD-GDA-Ft-</w:t>
          </w:r>
          <w:r>
            <w:rPr>
              <w:rFonts w:ascii="Arial" w:eastAsia="Microsoft Sans Serif" w:hAnsi="Arial" w:cs="Arial"/>
              <w:sz w:val="16"/>
              <w:lang w:val="es-ES" w:eastAsia="en-US"/>
            </w:rPr>
            <w:t>3</w:t>
          </w:r>
        </w:p>
      </w:tc>
    </w:tr>
    <w:tr w:rsidR="00ED13F6" w:rsidRPr="00ED13F6" w14:paraId="6FD1D4E3" w14:textId="77777777" w:rsidTr="00794366">
      <w:trPr>
        <w:trHeight w:val="429"/>
        <w:jc w:val="center"/>
      </w:trPr>
      <w:tc>
        <w:tcPr>
          <w:tcW w:w="2524" w:type="dxa"/>
          <w:vMerge/>
          <w:tcBorders>
            <w:top w:val="nil"/>
          </w:tcBorders>
          <w:shd w:val="clear" w:color="auto" w:fill="auto"/>
        </w:tcPr>
        <w:p w14:paraId="1F7CA5FF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40" w:lineRule="auto"/>
            <w:ind w:left="-2"/>
            <w:rPr>
              <w:rFonts w:ascii="Microsoft Sans Serif" w:eastAsia="Microsoft Sans Serif" w:hAnsi="Microsoft Sans Serif" w:cs="Microsoft Sans Serif"/>
              <w:sz w:val="2"/>
              <w:szCs w:val="2"/>
              <w:lang w:val="es-ES" w:eastAsia="en-US"/>
            </w:rPr>
          </w:pPr>
        </w:p>
      </w:tc>
      <w:tc>
        <w:tcPr>
          <w:tcW w:w="5043" w:type="dxa"/>
          <w:vMerge/>
          <w:tcBorders>
            <w:top w:val="nil"/>
          </w:tcBorders>
          <w:shd w:val="clear" w:color="auto" w:fill="auto"/>
        </w:tcPr>
        <w:p w14:paraId="0BF8E767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40" w:lineRule="auto"/>
            <w:ind w:left="-2"/>
            <w:rPr>
              <w:rFonts w:ascii="Microsoft Sans Serif" w:eastAsia="Microsoft Sans Serif" w:hAnsi="Microsoft Sans Serif" w:cs="Microsoft Sans Serif"/>
              <w:sz w:val="2"/>
              <w:szCs w:val="2"/>
              <w:lang w:val="es-ES" w:eastAsia="en-US"/>
            </w:rPr>
          </w:pPr>
        </w:p>
      </w:tc>
      <w:tc>
        <w:tcPr>
          <w:tcW w:w="794" w:type="dxa"/>
          <w:shd w:val="clear" w:color="auto" w:fill="auto"/>
          <w:vAlign w:val="center"/>
        </w:tcPr>
        <w:p w14:paraId="66D223FF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162" w:lineRule="exact"/>
            <w:ind w:hanging="2"/>
            <w:rPr>
              <w:rFonts w:ascii="Arial" w:eastAsia="Microsoft Sans Serif" w:hAnsi="Arial" w:cs="Arial"/>
              <w:sz w:val="16"/>
              <w:lang w:val="es-ES" w:eastAsia="en-US"/>
            </w:rPr>
          </w:pP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>Versión: 1</w:t>
          </w:r>
        </w:p>
      </w:tc>
      <w:tc>
        <w:tcPr>
          <w:tcW w:w="1181" w:type="dxa"/>
          <w:shd w:val="clear" w:color="auto" w:fill="auto"/>
        </w:tcPr>
        <w:p w14:paraId="26BBD5B7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162" w:lineRule="exact"/>
            <w:ind w:hanging="2"/>
            <w:rPr>
              <w:rFonts w:ascii="Arial" w:eastAsia="Microsoft Sans Serif" w:hAnsi="Arial" w:cs="Arial"/>
              <w:sz w:val="16"/>
              <w:lang w:val="es-ES" w:eastAsia="en-US"/>
            </w:rPr>
          </w:pPr>
        </w:p>
        <w:p w14:paraId="0F028C6C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162" w:lineRule="exact"/>
            <w:ind w:hanging="2"/>
            <w:rPr>
              <w:rFonts w:ascii="Arial" w:eastAsia="Microsoft Sans Serif" w:hAnsi="Arial" w:cs="Arial"/>
              <w:sz w:val="16"/>
              <w:lang w:val="es-ES" w:eastAsia="en-US"/>
            </w:rPr>
          </w:pP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 xml:space="preserve"> Pág.: </w:t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fldChar w:fldCharType="begin"/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instrText>PAGE  \* Arabic  \* MERGEFORMAT</w:instrText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fldChar w:fldCharType="separate"/>
          </w:r>
          <w:r w:rsidRPr="00ED13F6">
            <w:rPr>
              <w:rFonts w:ascii="Arial" w:eastAsia="Microsoft Sans Serif" w:hAnsi="Arial" w:cs="Arial"/>
              <w:b/>
              <w:bCs/>
              <w:noProof/>
              <w:sz w:val="16"/>
              <w:lang w:val="es-ES" w:eastAsia="en-US"/>
            </w:rPr>
            <w:t>5</w:t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fldChar w:fldCharType="end"/>
          </w: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 xml:space="preserve"> de </w:t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fldChar w:fldCharType="begin"/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instrText>NUMPAGES  \* Arabic  \* MERGEFORMAT</w:instrText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fldChar w:fldCharType="separate"/>
          </w:r>
          <w:r w:rsidRPr="00ED13F6">
            <w:rPr>
              <w:rFonts w:ascii="Arial" w:eastAsia="Microsoft Sans Serif" w:hAnsi="Arial" w:cs="Arial"/>
              <w:b/>
              <w:bCs/>
              <w:noProof/>
              <w:sz w:val="16"/>
              <w:lang w:val="es-ES" w:eastAsia="en-US"/>
            </w:rPr>
            <w:t>6</w:t>
          </w:r>
          <w:r w:rsidRPr="00ED13F6">
            <w:rPr>
              <w:rFonts w:ascii="Arial" w:eastAsia="Microsoft Sans Serif" w:hAnsi="Arial" w:cs="Arial"/>
              <w:b/>
              <w:bCs/>
              <w:sz w:val="16"/>
              <w:lang w:val="es-ES" w:eastAsia="en-US"/>
            </w:rPr>
            <w:fldChar w:fldCharType="end"/>
          </w:r>
        </w:p>
      </w:tc>
    </w:tr>
    <w:tr w:rsidR="00ED13F6" w:rsidRPr="00ED13F6" w14:paraId="1692144A" w14:textId="77777777" w:rsidTr="00794366">
      <w:trPr>
        <w:trHeight w:val="366"/>
        <w:jc w:val="center"/>
      </w:trPr>
      <w:tc>
        <w:tcPr>
          <w:tcW w:w="2524" w:type="dxa"/>
          <w:vMerge/>
          <w:tcBorders>
            <w:top w:val="nil"/>
          </w:tcBorders>
          <w:shd w:val="clear" w:color="auto" w:fill="auto"/>
        </w:tcPr>
        <w:p w14:paraId="5FE0F782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40" w:lineRule="auto"/>
            <w:ind w:left="-2"/>
            <w:rPr>
              <w:rFonts w:ascii="Microsoft Sans Serif" w:eastAsia="Microsoft Sans Serif" w:hAnsi="Microsoft Sans Serif" w:cs="Microsoft Sans Serif"/>
              <w:sz w:val="2"/>
              <w:szCs w:val="2"/>
              <w:lang w:val="es-ES" w:eastAsia="en-US"/>
            </w:rPr>
          </w:pPr>
        </w:p>
      </w:tc>
      <w:tc>
        <w:tcPr>
          <w:tcW w:w="5043" w:type="dxa"/>
          <w:vMerge/>
          <w:tcBorders>
            <w:top w:val="nil"/>
          </w:tcBorders>
          <w:shd w:val="clear" w:color="auto" w:fill="auto"/>
        </w:tcPr>
        <w:p w14:paraId="5484178F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40" w:lineRule="auto"/>
            <w:ind w:left="-2"/>
            <w:rPr>
              <w:rFonts w:ascii="Microsoft Sans Serif" w:eastAsia="Microsoft Sans Serif" w:hAnsi="Microsoft Sans Serif" w:cs="Microsoft Sans Serif"/>
              <w:sz w:val="2"/>
              <w:szCs w:val="2"/>
              <w:lang w:val="es-ES" w:eastAsia="en-US"/>
            </w:rPr>
          </w:pPr>
        </w:p>
      </w:tc>
      <w:tc>
        <w:tcPr>
          <w:tcW w:w="1975" w:type="dxa"/>
          <w:gridSpan w:val="2"/>
          <w:shd w:val="clear" w:color="auto" w:fill="auto"/>
          <w:vAlign w:val="center"/>
        </w:tcPr>
        <w:p w14:paraId="6A88A0EA" w14:textId="77777777" w:rsidR="00ED13F6" w:rsidRPr="00ED13F6" w:rsidRDefault="00ED13F6" w:rsidP="00ED13F6">
          <w:pPr>
            <w:widowControl w:val="0"/>
            <w:autoSpaceDE w:val="0"/>
            <w:autoSpaceDN w:val="0"/>
            <w:spacing w:after="0" w:line="240" w:lineRule="auto"/>
            <w:ind w:hanging="2"/>
            <w:rPr>
              <w:rFonts w:ascii="Arial" w:eastAsia="Microsoft Sans Serif" w:hAnsi="Arial" w:cs="Arial"/>
              <w:lang w:val="es-ES" w:eastAsia="en-US"/>
            </w:rPr>
          </w:pPr>
          <w:r w:rsidRPr="00ED13F6">
            <w:rPr>
              <w:rFonts w:ascii="Arial" w:eastAsia="Microsoft Sans Serif" w:hAnsi="Arial" w:cs="Arial"/>
              <w:sz w:val="16"/>
              <w:lang w:val="es-ES" w:eastAsia="en-US"/>
            </w:rPr>
            <w:t>Vigente desde: 12/05/2022</w:t>
          </w:r>
        </w:p>
      </w:tc>
    </w:tr>
  </w:tbl>
  <w:p w14:paraId="1333EBC2" w14:textId="77777777" w:rsidR="00ED13F6" w:rsidRPr="00ED13F6" w:rsidRDefault="00ED13F6" w:rsidP="00ED13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1C"/>
    <w:rsid w:val="00037ADE"/>
    <w:rsid w:val="002505D1"/>
    <w:rsid w:val="002A0AC8"/>
    <w:rsid w:val="002A5DCE"/>
    <w:rsid w:val="00354898"/>
    <w:rsid w:val="007210FB"/>
    <w:rsid w:val="007B4B49"/>
    <w:rsid w:val="00A51022"/>
    <w:rsid w:val="00EC4C1C"/>
    <w:rsid w:val="00E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9838"/>
  <w15:docId w15:val="{019F0E9C-4527-4219-863B-30E37749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3F6"/>
  </w:style>
  <w:style w:type="paragraph" w:styleId="Piedepgina">
    <w:name w:val="footer"/>
    <w:basedOn w:val="Normal"/>
    <w:link w:val="PiedepginaCar"/>
    <w:uiPriority w:val="99"/>
    <w:unhideWhenUsed/>
    <w:rsid w:val="00ED1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Luis Garcia</dc:creator>
  <cp:lastModifiedBy>Edison Luis Garcia</cp:lastModifiedBy>
  <cp:revision>4</cp:revision>
  <dcterms:created xsi:type="dcterms:W3CDTF">2022-07-13T17:30:00Z</dcterms:created>
  <dcterms:modified xsi:type="dcterms:W3CDTF">2022-11-03T17:43:00Z</dcterms:modified>
</cp:coreProperties>
</file>