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FFEA3" w14:textId="689300B0" w:rsidR="00AA5936" w:rsidRPr="001A3646" w:rsidRDefault="005129FE" w:rsidP="00BA308E">
      <w:pPr>
        <w:spacing w:line="276" w:lineRule="auto"/>
        <w:ind w:left="720" w:hanging="720"/>
        <w:jc w:val="both"/>
        <w:rPr>
          <w:rFonts w:ascii="Arial" w:eastAsia="Arial" w:hAnsi="Arial" w:cs="Arial"/>
          <w:sz w:val="22"/>
        </w:rPr>
      </w:pPr>
      <w:bookmarkStart w:id="0" w:name="_GoBack"/>
      <w:bookmarkEnd w:id="0"/>
      <w:r w:rsidRPr="001A3646">
        <w:rPr>
          <w:rFonts w:ascii="Arial" w:eastAsia="Arial" w:hAnsi="Arial" w:cs="Arial"/>
          <w:sz w:val="22"/>
        </w:rPr>
        <w:t xml:space="preserve">Bogotá D.C., </w:t>
      </w:r>
      <w:r w:rsidR="00F96C50">
        <w:rPr>
          <w:rFonts w:ascii="Arial" w:eastAsia="Arial" w:hAnsi="Arial" w:cs="Arial"/>
          <w:sz w:val="22"/>
        </w:rPr>
        <w:t>17</w:t>
      </w:r>
      <w:r w:rsidR="001F57D3" w:rsidRPr="001A3646">
        <w:rPr>
          <w:rFonts w:ascii="Arial" w:eastAsia="Arial" w:hAnsi="Arial" w:cs="Arial"/>
          <w:sz w:val="22"/>
        </w:rPr>
        <w:t xml:space="preserve"> de</w:t>
      </w:r>
      <w:r w:rsidRPr="001A3646">
        <w:rPr>
          <w:rFonts w:ascii="Arial" w:eastAsia="Arial" w:hAnsi="Arial" w:cs="Arial"/>
          <w:sz w:val="22"/>
        </w:rPr>
        <w:t xml:space="preserve"> </w:t>
      </w:r>
      <w:r w:rsidR="001F57D3" w:rsidRPr="001A3646">
        <w:rPr>
          <w:rFonts w:ascii="Arial" w:eastAsia="Arial" w:hAnsi="Arial" w:cs="Arial"/>
          <w:sz w:val="22"/>
        </w:rPr>
        <w:t>junio</w:t>
      </w:r>
      <w:r w:rsidR="00040C85" w:rsidRPr="001A3646">
        <w:rPr>
          <w:rFonts w:ascii="Arial" w:eastAsia="Arial" w:hAnsi="Arial" w:cs="Arial"/>
          <w:sz w:val="22"/>
        </w:rPr>
        <w:t xml:space="preserve"> de 2024</w:t>
      </w:r>
    </w:p>
    <w:p w14:paraId="4D189E70" w14:textId="77777777" w:rsidR="00212E57" w:rsidRPr="001A3646" w:rsidRDefault="00212E57" w:rsidP="00CC31A4">
      <w:pPr>
        <w:spacing w:line="276" w:lineRule="auto"/>
        <w:jc w:val="both"/>
        <w:rPr>
          <w:rFonts w:ascii="Arial" w:eastAsia="Arial" w:hAnsi="Arial" w:cs="Arial"/>
          <w:sz w:val="22"/>
        </w:rPr>
      </w:pPr>
    </w:p>
    <w:p w14:paraId="448305C1" w14:textId="77777777" w:rsidR="00CB353C" w:rsidRDefault="00CB353C" w:rsidP="00CC31A4">
      <w:pPr>
        <w:spacing w:line="276" w:lineRule="auto"/>
        <w:jc w:val="both"/>
        <w:rPr>
          <w:rFonts w:ascii="Arial" w:eastAsia="Arial" w:hAnsi="Arial" w:cs="Arial"/>
          <w:sz w:val="22"/>
        </w:rPr>
      </w:pPr>
      <w:r>
        <w:rPr>
          <w:rFonts w:ascii="Arial" w:eastAsia="Arial" w:hAnsi="Arial" w:cs="Arial"/>
          <w:sz w:val="22"/>
        </w:rPr>
        <w:t>Señor</w:t>
      </w:r>
    </w:p>
    <w:p w14:paraId="7180997F" w14:textId="77777777" w:rsidR="00CB353C" w:rsidRPr="00CB353C" w:rsidRDefault="00CB353C" w:rsidP="00CC31A4">
      <w:pPr>
        <w:spacing w:line="276" w:lineRule="auto"/>
        <w:jc w:val="both"/>
        <w:rPr>
          <w:rFonts w:ascii="Arial" w:eastAsia="Arial" w:hAnsi="Arial" w:cs="Arial"/>
          <w:b/>
          <w:sz w:val="22"/>
        </w:rPr>
      </w:pPr>
      <w:r w:rsidRPr="00CB353C">
        <w:rPr>
          <w:rFonts w:ascii="Arial" w:eastAsia="Arial" w:hAnsi="Arial" w:cs="Arial"/>
          <w:b/>
          <w:sz w:val="22"/>
        </w:rPr>
        <w:t>IVÁN LEONIDAS NAME VÁSQUEZ</w:t>
      </w:r>
    </w:p>
    <w:p w14:paraId="6D8D9BEA" w14:textId="77777777" w:rsidR="00CB353C" w:rsidRDefault="00CB353C" w:rsidP="00CC31A4">
      <w:pPr>
        <w:spacing w:line="276" w:lineRule="auto"/>
        <w:jc w:val="both"/>
        <w:rPr>
          <w:rFonts w:ascii="Arial" w:eastAsia="Arial" w:hAnsi="Arial" w:cs="Arial"/>
          <w:sz w:val="22"/>
        </w:rPr>
      </w:pPr>
      <w:r>
        <w:rPr>
          <w:rFonts w:ascii="Arial" w:eastAsia="Arial" w:hAnsi="Arial" w:cs="Arial"/>
          <w:sz w:val="22"/>
        </w:rPr>
        <w:t>Presidente</w:t>
      </w:r>
    </w:p>
    <w:p w14:paraId="6CA346BB" w14:textId="77777777" w:rsidR="00CB353C" w:rsidRDefault="00CB353C" w:rsidP="00CC31A4">
      <w:pPr>
        <w:spacing w:line="276" w:lineRule="auto"/>
        <w:jc w:val="both"/>
        <w:rPr>
          <w:rFonts w:ascii="Arial" w:eastAsia="Arial" w:hAnsi="Arial" w:cs="Arial"/>
          <w:sz w:val="22"/>
        </w:rPr>
      </w:pPr>
      <w:r>
        <w:rPr>
          <w:rFonts w:ascii="Arial" w:eastAsia="Arial" w:hAnsi="Arial" w:cs="Arial"/>
          <w:sz w:val="22"/>
        </w:rPr>
        <w:t>Senado de la República</w:t>
      </w:r>
    </w:p>
    <w:p w14:paraId="4EDD7556" w14:textId="77777777" w:rsidR="00CB353C" w:rsidRDefault="00CB353C" w:rsidP="00CC31A4">
      <w:pPr>
        <w:spacing w:line="276" w:lineRule="auto"/>
        <w:jc w:val="both"/>
        <w:rPr>
          <w:rFonts w:ascii="Arial" w:eastAsia="Arial" w:hAnsi="Arial" w:cs="Arial"/>
          <w:sz w:val="22"/>
        </w:rPr>
      </w:pPr>
      <w:r>
        <w:rPr>
          <w:rFonts w:ascii="Arial" w:eastAsia="Arial" w:hAnsi="Arial" w:cs="Arial"/>
          <w:sz w:val="22"/>
        </w:rPr>
        <w:t>Ciudad</w:t>
      </w:r>
    </w:p>
    <w:p w14:paraId="20EB3265" w14:textId="77777777" w:rsidR="00CB353C" w:rsidRDefault="00CB353C" w:rsidP="00CC31A4">
      <w:pPr>
        <w:spacing w:line="276" w:lineRule="auto"/>
        <w:jc w:val="both"/>
        <w:rPr>
          <w:rFonts w:ascii="Arial" w:eastAsia="Arial" w:hAnsi="Arial" w:cs="Arial"/>
          <w:sz w:val="22"/>
        </w:rPr>
      </w:pPr>
    </w:p>
    <w:p w14:paraId="79F91179" w14:textId="77777777" w:rsidR="00212E57" w:rsidRPr="001A3646" w:rsidRDefault="00212E57" w:rsidP="00CC31A4">
      <w:pPr>
        <w:spacing w:line="276" w:lineRule="auto"/>
        <w:jc w:val="both"/>
        <w:rPr>
          <w:rFonts w:ascii="Arial" w:eastAsia="Arial" w:hAnsi="Arial" w:cs="Arial"/>
          <w:sz w:val="22"/>
        </w:rPr>
      </w:pPr>
      <w:r w:rsidRPr="001A3646">
        <w:rPr>
          <w:rFonts w:ascii="Arial" w:eastAsia="Arial" w:hAnsi="Arial" w:cs="Arial"/>
          <w:sz w:val="22"/>
        </w:rPr>
        <w:t>Señor</w:t>
      </w:r>
    </w:p>
    <w:p w14:paraId="6320456B" w14:textId="77777777" w:rsidR="00212E57" w:rsidRPr="001A3646" w:rsidRDefault="00212E57" w:rsidP="00CC31A4">
      <w:pPr>
        <w:spacing w:line="276" w:lineRule="auto"/>
        <w:jc w:val="both"/>
        <w:rPr>
          <w:rFonts w:ascii="Arial" w:eastAsia="Arial" w:hAnsi="Arial" w:cs="Arial"/>
          <w:b/>
          <w:sz w:val="22"/>
        </w:rPr>
      </w:pPr>
      <w:r w:rsidRPr="001A3646">
        <w:rPr>
          <w:rFonts w:ascii="Arial" w:eastAsia="Arial" w:hAnsi="Arial" w:cs="Arial"/>
          <w:b/>
          <w:sz w:val="22"/>
        </w:rPr>
        <w:t>ANDRÉS DAVID CALLE AGUAS</w:t>
      </w:r>
    </w:p>
    <w:p w14:paraId="6813FA74" w14:textId="77777777" w:rsidR="00212E57" w:rsidRPr="001A3646" w:rsidRDefault="00212E57" w:rsidP="00CC31A4">
      <w:pPr>
        <w:spacing w:line="276" w:lineRule="auto"/>
        <w:jc w:val="both"/>
        <w:rPr>
          <w:rFonts w:ascii="Arial" w:eastAsia="Arial" w:hAnsi="Arial" w:cs="Arial"/>
          <w:sz w:val="22"/>
        </w:rPr>
      </w:pPr>
      <w:r w:rsidRPr="001A3646">
        <w:rPr>
          <w:rFonts w:ascii="Arial" w:eastAsia="Arial" w:hAnsi="Arial" w:cs="Arial"/>
          <w:sz w:val="22"/>
        </w:rPr>
        <w:t>Presidente</w:t>
      </w:r>
    </w:p>
    <w:p w14:paraId="617C1326" w14:textId="77777777" w:rsidR="00212E57" w:rsidRPr="001A3646" w:rsidRDefault="00212E57" w:rsidP="00CC31A4">
      <w:pPr>
        <w:spacing w:line="276" w:lineRule="auto"/>
        <w:jc w:val="both"/>
        <w:rPr>
          <w:rFonts w:ascii="Arial" w:eastAsia="Arial" w:hAnsi="Arial" w:cs="Arial"/>
          <w:sz w:val="22"/>
        </w:rPr>
      </w:pPr>
      <w:r w:rsidRPr="001A3646">
        <w:rPr>
          <w:rFonts w:ascii="Arial" w:eastAsia="Arial" w:hAnsi="Arial" w:cs="Arial"/>
          <w:sz w:val="22"/>
        </w:rPr>
        <w:t>Cámara de Representantes</w:t>
      </w:r>
    </w:p>
    <w:p w14:paraId="6FF77EEE" w14:textId="77777777" w:rsidR="00AA5936" w:rsidRPr="001A3646" w:rsidRDefault="00212E57" w:rsidP="00CC31A4">
      <w:pPr>
        <w:spacing w:line="276" w:lineRule="auto"/>
        <w:jc w:val="both"/>
        <w:rPr>
          <w:rFonts w:ascii="Arial" w:eastAsia="Arial" w:hAnsi="Arial" w:cs="Arial"/>
          <w:sz w:val="22"/>
        </w:rPr>
      </w:pPr>
      <w:r w:rsidRPr="001A3646">
        <w:rPr>
          <w:rFonts w:ascii="Arial" w:eastAsia="Arial" w:hAnsi="Arial" w:cs="Arial"/>
          <w:sz w:val="22"/>
        </w:rPr>
        <w:t>Ciudad</w:t>
      </w:r>
    </w:p>
    <w:p w14:paraId="04CD6068" w14:textId="77777777" w:rsidR="00040C85" w:rsidRDefault="00040C85" w:rsidP="00CC31A4">
      <w:pPr>
        <w:spacing w:line="276" w:lineRule="auto"/>
        <w:jc w:val="both"/>
        <w:rPr>
          <w:rFonts w:ascii="Arial" w:eastAsia="Arial" w:hAnsi="Arial" w:cs="Arial"/>
          <w:sz w:val="22"/>
        </w:rPr>
      </w:pPr>
    </w:p>
    <w:p w14:paraId="55F837A4" w14:textId="77777777" w:rsidR="00CB353C" w:rsidRPr="00C15838" w:rsidRDefault="00CB353C" w:rsidP="00CC31A4">
      <w:pPr>
        <w:spacing w:line="276" w:lineRule="auto"/>
        <w:jc w:val="both"/>
        <w:rPr>
          <w:rFonts w:ascii="Arial" w:eastAsia="Arial" w:hAnsi="Arial" w:cs="Arial"/>
          <w:b/>
          <w:sz w:val="22"/>
        </w:rPr>
      </w:pPr>
      <w:r w:rsidRPr="00C15838">
        <w:rPr>
          <w:rFonts w:ascii="Arial" w:eastAsia="Arial" w:hAnsi="Arial" w:cs="Arial"/>
          <w:b/>
          <w:sz w:val="22"/>
        </w:rPr>
        <w:t>Asunto: Informe de conciliación del Proyecto de Ley N° 358 de 2024 Cámara – 001 de 2023 Senado “Por la cual se modifica la Ley 1448 de 2011 y se dictan otras disposiciones sobre reparación a las víctimas del conflicto armado interno”.</w:t>
      </w:r>
    </w:p>
    <w:p w14:paraId="2E7B81D2" w14:textId="77777777" w:rsidR="00CB353C" w:rsidRDefault="00CB353C" w:rsidP="00CC31A4">
      <w:pPr>
        <w:spacing w:line="276" w:lineRule="auto"/>
        <w:jc w:val="both"/>
        <w:rPr>
          <w:rFonts w:ascii="Arial" w:eastAsia="Arial" w:hAnsi="Arial" w:cs="Arial"/>
          <w:sz w:val="22"/>
        </w:rPr>
      </w:pPr>
    </w:p>
    <w:p w14:paraId="533016B3" w14:textId="77777777" w:rsidR="00CB353C" w:rsidRDefault="00CB353C" w:rsidP="00CC31A4">
      <w:pPr>
        <w:spacing w:line="276" w:lineRule="auto"/>
        <w:jc w:val="both"/>
        <w:rPr>
          <w:rFonts w:ascii="Arial" w:eastAsia="Arial" w:hAnsi="Arial" w:cs="Arial"/>
          <w:sz w:val="22"/>
        </w:rPr>
      </w:pPr>
      <w:r>
        <w:rPr>
          <w:rFonts w:ascii="Arial" w:eastAsia="Arial" w:hAnsi="Arial" w:cs="Arial"/>
          <w:sz w:val="22"/>
        </w:rPr>
        <w:t>Respetados presidentes</w:t>
      </w:r>
      <w:r w:rsidR="00C15838">
        <w:rPr>
          <w:rFonts w:ascii="Arial" w:eastAsia="Arial" w:hAnsi="Arial" w:cs="Arial"/>
          <w:sz w:val="22"/>
        </w:rPr>
        <w:t>,</w:t>
      </w:r>
    </w:p>
    <w:p w14:paraId="76E3C0D1" w14:textId="77777777" w:rsidR="00CB353C" w:rsidRDefault="00CB353C" w:rsidP="00CC31A4">
      <w:pPr>
        <w:spacing w:line="276" w:lineRule="auto"/>
        <w:jc w:val="both"/>
        <w:rPr>
          <w:rFonts w:ascii="Arial" w:eastAsia="Arial" w:hAnsi="Arial" w:cs="Arial"/>
          <w:sz w:val="22"/>
        </w:rPr>
      </w:pPr>
    </w:p>
    <w:p w14:paraId="1A69126E" w14:textId="77777777" w:rsidR="00CB353C" w:rsidRPr="00CB353C" w:rsidRDefault="00CB353C" w:rsidP="00CB353C">
      <w:pPr>
        <w:jc w:val="both"/>
        <w:rPr>
          <w:rFonts w:ascii="Arial" w:eastAsia="Arial" w:hAnsi="Arial" w:cs="Arial"/>
          <w:sz w:val="22"/>
        </w:rPr>
      </w:pPr>
      <w:r w:rsidRPr="00CB353C">
        <w:rPr>
          <w:rFonts w:ascii="Arial" w:eastAsia="Arial" w:hAnsi="Arial" w:cs="Arial"/>
          <w:sz w:val="22"/>
        </w:rPr>
        <w:t>En atención a las disposiciones consagradas en el artículo 161 de la Constitución Política de Colombia y los artículos 186,</w:t>
      </w:r>
      <w:r w:rsidR="00C15838">
        <w:rPr>
          <w:rFonts w:ascii="Arial" w:eastAsia="Arial" w:hAnsi="Arial" w:cs="Arial"/>
          <w:sz w:val="22"/>
        </w:rPr>
        <w:t xml:space="preserve"> 187 y 188 de la Ley 5 de 1992</w:t>
      </w:r>
      <w:r w:rsidRPr="00CB353C">
        <w:rPr>
          <w:rFonts w:ascii="Arial" w:eastAsia="Arial" w:hAnsi="Arial" w:cs="Arial"/>
          <w:sz w:val="22"/>
        </w:rPr>
        <w:t>, en el marco de la designación que hemos recibido como integrantes de la Comisión Accidental de Conciliación del proyecto de ley citado en asunto, nos permitimos rendir informe de conciliación sobre el Proyecto de Ley de la referencia bajo los siguientes términos:</w:t>
      </w:r>
    </w:p>
    <w:p w14:paraId="4BF4CD38" w14:textId="77777777" w:rsidR="00CB353C" w:rsidRPr="00CB353C" w:rsidRDefault="00CB353C" w:rsidP="00CB353C">
      <w:pPr>
        <w:jc w:val="both"/>
        <w:rPr>
          <w:rFonts w:ascii="Arial" w:eastAsia="Arial" w:hAnsi="Arial" w:cs="Arial"/>
          <w:sz w:val="22"/>
        </w:rPr>
      </w:pPr>
    </w:p>
    <w:p w14:paraId="0971AD39" w14:textId="77777777" w:rsidR="008F5E31" w:rsidRDefault="00CB353C" w:rsidP="00CB353C">
      <w:pPr>
        <w:jc w:val="both"/>
        <w:rPr>
          <w:rFonts w:ascii="Arial" w:eastAsia="Arial" w:hAnsi="Arial" w:cs="Arial"/>
          <w:sz w:val="22"/>
        </w:rPr>
      </w:pPr>
      <w:r w:rsidRPr="00CB353C">
        <w:rPr>
          <w:rFonts w:ascii="Arial" w:eastAsia="Arial" w:hAnsi="Arial" w:cs="Arial"/>
          <w:sz w:val="22"/>
        </w:rPr>
        <w:t xml:space="preserve">En atención a la designación recibida, los congresistas aquí firmantes adelantamos la labor de comparación de los textos aprobados en las cámaras para </w:t>
      </w:r>
      <w:r w:rsidR="00C15838">
        <w:rPr>
          <w:rFonts w:ascii="Arial" w:eastAsia="Arial" w:hAnsi="Arial" w:cs="Arial"/>
          <w:sz w:val="22"/>
        </w:rPr>
        <w:t>estudiar</w:t>
      </w:r>
      <w:r w:rsidRPr="00CB353C">
        <w:rPr>
          <w:rFonts w:ascii="Arial" w:eastAsia="Arial" w:hAnsi="Arial" w:cs="Arial"/>
          <w:sz w:val="22"/>
        </w:rPr>
        <w:t xml:space="preserve"> las </w:t>
      </w:r>
      <w:r w:rsidR="00C15838">
        <w:rPr>
          <w:rFonts w:ascii="Arial" w:eastAsia="Arial" w:hAnsi="Arial" w:cs="Arial"/>
          <w:sz w:val="22"/>
        </w:rPr>
        <w:t>discrepancias</w:t>
      </w:r>
      <w:r w:rsidRPr="00CB353C">
        <w:rPr>
          <w:rFonts w:ascii="Arial" w:eastAsia="Arial" w:hAnsi="Arial" w:cs="Arial"/>
          <w:sz w:val="22"/>
        </w:rPr>
        <w:t xml:space="preserve"> entre estos. Como resultado, esta comisión accidental presenta el cuadro comparativo resultante</w:t>
      </w:r>
      <w:r w:rsidR="00C15838">
        <w:rPr>
          <w:rFonts w:ascii="Arial" w:eastAsia="Arial" w:hAnsi="Arial" w:cs="Arial"/>
          <w:sz w:val="22"/>
        </w:rPr>
        <w:t>,</w:t>
      </w:r>
      <w:r w:rsidRPr="00CB353C">
        <w:rPr>
          <w:rFonts w:ascii="Arial" w:eastAsia="Arial" w:hAnsi="Arial" w:cs="Arial"/>
          <w:sz w:val="22"/>
        </w:rPr>
        <w:t xml:space="preserve"> indicando </w:t>
      </w:r>
      <w:r w:rsidR="00C15838">
        <w:rPr>
          <w:rFonts w:ascii="Arial" w:eastAsia="Arial" w:hAnsi="Arial" w:cs="Arial"/>
          <w:sz w:val="22"/>
        </w:rPr>
        <w:t>a continuación el texto que se propone adoptar</w:t>
      </w:r>
      <w:r w:rsidRPr="00CB353C">
        <w:rPr>
          <w:rFonts w:ascii="Arial" w:eastAsia="Arial" w:hAnsi="Arial" w:cs="Arial"/>
          <w:sz w:val="22"/>
        </w:rPr>
        <w:t>:</w:t>
      </w:r>
    </w:p>
    <w:p w14:paraId="690F08F2" w14:textId="77777777" w:rsidR="00CB353C" w:rsidRDefault="00CB353C" w:rsidP="00CB353C">
      <w:pPr>
        <w:jc w:val="both"/>
        <w:rPr>
          <w:rFonts w:ascii="Arial" w:eastAsia="Arial" w:hAnsi="Arial" w:cs="Arial"/>
          <w:sz w:val="22"/>
        </w:rPr>
      </w:pPr>
    </w:p>
    <w:tbl>
      <w:tblPr>
        <w:tblStyle w:val="Tablaconcuadrcula"/>
        <w:tblW w:w="0" w:type="auto"/>
        <w:tblLook w:val="04A0" w:firstRow="1" w:lastRow="0" w:firstColumn="1" w:lastColumn="0" w:noHBand="0" w:noVBand="1"/>
      </w:tblPr>
      <w:tblGrid>
        <w:gridCol w:w="3047"/>
        <w:gridCol w:w="3285"/>
        <w:gridCol w:w="2496"/>
      </w:tblGrid>
      <w:tr w:rsidR="00CB353C" w14:paraId="71FA586C" w14:textId="77777777" w:rsidTr="00CC5992">
        <w:tc>
          <w:tcPr>
            <w:tcW w:w="3047" w:type="dxa"/>
          </w:tcPr>
          <w:p w14:paraId="00D71052" w14:textId="77777777" w:rsidR="00CB353C" w:rsidRPr="00DD2F7A" w:rsidRDefault="003046AC" w:rsidP="00C15838">
            <w:pPr>
              <w:jc w:val="center"/>
              <w:rPr>
                <w:rFonts w:ascii="Arial" w:eastAsia="Arial" w:hAnsi="Arial" w:cs="Arial"/>
                <w:b/>
                <w:sz w:val="20"/>
                <w:szCs w:val="20"/>
              </w:rPr>
            </w:pPr>
            <w:r w:rsidRPr="00DD2F7A">
              <w:rPr>
                <w:rFonts w:ascii="Arial" w:eastAsia="Arial" w:hAnsi="Arial" w:cs="Arial"/>
                <w:b/>
                <w:sz w:val="20"/>
                <w:szCs w:val="20"/>
              </w:rPr>
              <w:t>Texto aprobado por el Senado de la República</w:t>
            </w:r>
          </w:p>
        </w:tc>
        <w:tc>
          <w:tcPr>
            <w:tcW w:w="3285" w:type="dxa"/>
          </w:tcPr>
          <w:p w14:paraId="5599DC8D" w14:textId="77777777" w:rsidR="00CB353C" w:rsidRPr="00DD2F7A" w:rsidRDefault="00CB353C" w:rsidP="00C15838">
            <w:pPr>
              <w:jc w:val="center"/>
              <w:rPr>
                <w:rFonts w:ascii="Arial" w:eastAsia="Arial" w:hAnsi="Arial" w:cs="Arial"/>
                <w:b/>
                <w:sz w:val="20"/>
                <w:szCs w:val="20"/>
              </w:rPr>
            </w:pPr>
            <w:r w:rsidRPr="00DD2F7A">
              <w:rPr>
                <w:rFonts w:ascii="Arial" w:eastAsia="Arial" w:hAnsi="Arial" w:cs="Arial"/>
                <w:b/>
                <w:sz w:val="20"/>
                <w:szCs w:val="20"/>
              </w:rPr>
              <w:t>Texto aprobado por la Cámara de Representantes</w:t>
            </w:r>
          </w:p>
        </w:tc>
        <w:tc>
          <w:tcPr>
            <w:tcW w:w="2496" w:type="dxa"/>
          </w:tcPr>
          <w:p w14:paraId="0AAEE0FF" w14:textId="77777777" w:rsidR="00CB353C" w:rsidRPr="00DD2F7A" w:rsidRDefault="00C15838" w:rsidP="00C15838">
            <w:pPr>
              <w:jc w:val="center"/>
              <w:rPr>
                <w:rFonts w:ascii="Arial" w:eastAsia="Arial" w:hAnsi="Arial" w:cs="Arial"/>
                <w:b/>
                <w:sz w:val="20"/>
                <w:szCs w:val="20"/>
              </w:rPr>
            </w:pPr>
            <w:r w:rsidRPr="00DD2F7A">
              <w:rPr>
                <w:rFonts w:ascii="Arial" w:eastAsia="Arial" w:hAnsi="Arial" w:cs="Arial"/>
                <w:b/>
                <w:sz w:val="20"/>
                <w:szCs w:val="20"/>
              </w:rPr>
              <w:t>Texto conciliado</w:t>
            </w:r>
          </w:p>
        </w:tc>
      </w:tr>
      <w:tr w:rsidR="00CB353C" w14:paraId="78E608A2" w14:textId="77777777" w:rsidTr="00CC5992">
        <w:tc>
          <w:tcPr>
            <w:tcW w:w="3047" w:type="dxa"/>
          </w:tcPr>
          <w:p w14:paraId="2C1F1382" w14:textId="77777777" w:rsidR="00C15838" w:rsidRPr="00DD2F7A" w:rsidRDefault="00DD1990" w:rsidP="00CB353C">
            <w:pPr>
              <w:jc w:val="both"/>
              <w:rPr>
                <w:rFonts w:ascii="Arial" w:hAnsi="Arial" w:cs="Arial"/>
                <w:b/>
                <w:bCs/>
                <w:sz w:val="20"/>
                <w:szCs w:val="20"/>
              </w:rPr>
            </w:pPr>
            <w:r w:rsidRPr="00DD2F7A">
              <w:rPr>
                <w:rFonts w:ascii="Arial" w:hAnsi="Arial" w:cs="Arial"/>
                <w:b/>
                <w:bCs/>
                <w:sz w:val="20"/>
                <w:szCs w:val="20"/>
              </w:rPr>
              <w:t>PROYECTO DE LEY No.</w:t>
            </w:r>
            <w:r w:rsidRPr="00DD2F7A">
              <w:rPr>
                <w:rFonts w:ascii="Arial" w:eastAsia="Arial" w:hAnsi="Arial" w:cs="Arial"/>
                <w:b/>
                <w:sz w:val="20"/>
                <w:szCs w:val="20"/>
                <w:lang w:val="es-ES_tradnl" w:eastAsia="es-CO"/>
              </w:rPr>
              <w:t xml:space="preserve"> </w:t>
            </w:r>
            <w:r w:rsidRPr="00DD2F7A">
              <w:rPr>
                <w:rFonts w:ascii="Arial" w:hAnsi="Arial" w:cs="Arial"/>
                <w:b/>
                <w:bCs/>
                <w:sz w:val="20"/>
                <w:szCs w:val="20"/>
              </w:rPr>
              <w:t xml:space="preserve">001 DE 2023 SENADO </w:t>
            </w:r>
          </w:p>
          <w:p w14:paraId="3F3C27D6" w14:textId="77777777" w:rsidR="00C15838" w:rsidRPr="00DD2F7A" w:rsidRDefault="00C15838" w:rsidP="00CB353C">
            <w:pPr>
              <w:jc w:val="both"/>
              <w:rPr>
                <w:rFonts w:ascii="Arial" w:hAnsi="Arial" w:cs="Arial"/>
                <w:b/>
                <w:bCs/>
                <w:sz w:val="20"/>
                <w:szCs w:val="20"/>
              </w:rPr>
            </w:pPr>
          </w:p>
          <w:p w14:paraId="01D10CC5" w14:textId="77777777" w:rsidR="00CB353C" w:rsidRPr="00DD2F7A" w:rsidRDefault="00DD1990" w:rsidP="00CB353C">
            <w:pPr>
              <w:jc w:val="both"/>
              <w:rPr>
                <w:rFonts w:ascii="Arial" w:eastAsia="Arial" w:hAnsi="Arial" w:cs="Arial"/>
                <w:sz w:val="20"/>
                <w:szCs w:val="20"/>
              </w:rPr>
            </w:pPr>
            <w:r w:rsidRPr="00DD2F7A">
              <w:rPr>
                <w:rFonts w:ascii="Arial" w:hAnsi="Arial" w:cs="Arial"/>
                <w:b/>
                <w:bCs/>
                <w:sz w:val="20"/>
                <w:szCs w:val="20"/>
              </w:rPr>
              <w:t>“POR LA CUAL SE MODIFICA LA LEY 1448 DE 2011 Y SE DICTAN OTRAS DISPOSICIONES SOBRE REPARACIÓN A LAS VÍCTIMAS DEL CONFLICTO ARMADO INTERNO”</w:t>
            </w:r>
          </w:p>
        </w:tc>
        <w:tc>
          <w:tcPr>
            <w:tcW w:w="3285" w:type="dxa"/>
          </w:tcPr>
          <w:p w14:paraId="4BE394BE" w14:textId="77777777" w:rsidR="00C15838" w:rsidRPr="00DD2F7A" w:rsidRDefault="00CB353C" w:rsidP="00CB353C">
            <w:pPr>
              <w:jc w:val="both"/>
              <w:rPr>
                <w:rFonts w:ascii="Arial" w:hAnsi="Arial" w:cs="Arial"/>
                <w:b/>
                <w:bCs/>
                <w:sz w:val="20"/>
                <w:szCs w:val="20"/>
              </w:rPr>
            </w:pPr>
            <w:r w:rsidRPr="00DD2F7A">
              <w:rPr>
                <w:rFonts w:ascii="Arial" w:hAnsi="Arial" w:cs="Arial"/>
                <w:b/>
                <w:bCs/>
                <w:sz w:val="20"/>
                <w:szCs w:val="20"/>
              </w:rPr>
              <w:t xml:space="preserve">PROYECTO DE LEY No. 358 DE 2024 CÁMARA – 001 DE 2023 SENADO </w:t>
            </w:r>
          </w:p>
          <w:p w14:paraId="74CE192F" w14:textId="77777777" w:rsidR="00C15838" w:rsidRPr="00DD2F7A" w:rsidRDefault="00C15838" w:rsidP="00CB353C">
            <w:pPr>
              <w:jc w:val="both"/>
              <w:rPr>
                <w:rFonts w:ascii="Arial" w:hAnsi="Arial" w:cs="Arial"/>
                <w:b/>
                <w:bCs/>
                <w:sz w:val="20"/>
                <w:szCs w:val="20"/>
              </w:rPr>
            </w:pPr>
          </w:p>
          <w:p w14:paraId="21A920F4" w14:textId="77777777" w:rsidR="00CB353C" w:rsidRPr="00DD2F7A" w:rsidRDefault="00CB353C" w:rsidP="00CB353C">
            <w:pPr>
              <w:jc w:val="both"/>
              <w:rPr>
                <w:rFonts w:ascii="Arial" w:eastAsia="Arial" w:hAnsi="Arial" w:cs="Arial"/>
                <w:sz w:val="20"/>
                <w:szCs w:val="20"/>
              </w:rPr>
            </w:pPr>
            <w:r w:rsidRPr="00DD2F7A">
              <w:rPr>
                <w:rFonts w:ascii="Arial" w:hAnsi="Arial" w:cs="Arial"/>
                <w:b/>
                <w:bCs/>
                <w:sz w:val="20"/>
                <w:szCs w:val="20"/>
              </w:rPr>
              <w:t>“POR LA CUAL SE MODIFICA LA LEY 1448 DE 2011 Y SE DICTAN OTRAS DISPOSICIONES SOBRE REPARACIÓN A LAS VÍCTIMAS DEL CONFLICTO ARMADO INTERNO”</w:t>
            </w:r>
          </w:p>
        </w:tc>
        <w:tc>
          <w:tcPr>
            <w:tcW w:w="2496" w:type="dxa"/>
          </w:tcPr>
          <w:p w14:paraId="7061F44C" w14:textId="77777777" w:rsidR="00CB353C" w:rsidRPr="00DD2F7A" w:rsidRDefault="00C15838" w:rsidP="00CB353C">
            <w:pPr>
              <w:jc w:val="both"/>
              <w:rPr>
                <w:rFonts w:ascii="Arial" w:eastAsia="Arial" w:hAnsi="Arial" w:cs="Arial"/>
                <w:sz w:val="20"/>
                <w:szCs w:val="20"/>
              </w:rPr>
            </w:pPr>
            <w:r w:rsidRPr="00DD2F7A">
              <w:rPr>
                <w:rFonts w:ascii="Arial" w:eastAsia="Arial" w:hAnsi="Arial" w:cs="Arial"/>
                <w:sz w:val="20"/>
                <w:szCs w:val="20"/>
              </w:rPr>
              <w:t>Sin discrepancias.</w:t>
            </w:r>
          </w:p>
        </w:tc>
      </w:tr>
      <w:tr w:rsidR="00CB353C" w14:paraId="0460CF7C" w14:textId="77777777" w:rsidTr="00CC5992">
        <w:tc>
          <w:tcPr>
            <w:tcW w:w="3047" w:type="dxa"/>
          </w:tcPr>
          <w:p w14:paraId="2BE626F7" w14:textId="77777777" w:rsidR="00CB353C" w:rsidRPr="00DD2F7A" w:rsidRDefault="00DD1990" w:rsidP="00CB353C">
            <w:pPr>
              <w:jc w:val="both"/>
              <w:rPr>
                <w:rFonts w:ascii="Arial" w:eastAsia="Arial" w:hAnsi="Arial" w:cs="Arial"/>
                <w:sz w:val="20"/>
                <w:szCs w:val="20"/>
              </w:rPr>
            </w:pPr>
            <w:r w:rsidRPr="00DD2F7A">
              <w:rPr>
                <w:rFonts w:ascii="Arial" w:eastAsia="Times New Roman" w:hAnsi="Arial" w:cs="Arial"/>
                <w:b/>
                <w:smallCaps/>
                <w:sz w:val="20"/>
                <w:szCs w:val="20"/>
              </w:rPr>
              <w:t>ARTÍCULO 1. OBJETO.</w:t>
            </w:r>
            <w:r w:rsidRPr="00DD2F7A">
              <w:rPr>
                <w:rFonts w:ascii="Arial" w:eastAsia="Times New Roman" w:hAnsi="Arial" w:cs="Arial"/>
                <w:b/>
                <w:sz w:val="20"/>
                <w:szCs w:val="20"/>
              </w:rPr>
              <w:t xml:space="preserve"> </w:t>
            </w:r>
            <w:r w:rsidRPr="00DD2F7A">
              <w:rPr>
                <w:rFonts w:ascii="Arial" w:eastAsia="Times New Roman" w:hAnsi="Arial" w:cs="Arial"/>
                <w:sz w:val="20"/>
                <w:szCs w:val="20"/>
              </w:rPr>
              <w:t xml:space="preserve"> La presente Ley tiene por objeto proponer modificaciones a la </w:t>
            </w:r>
            <w:r w:rsidRPr="00DD2F7A">
              <w:rPr>
                <w:rFonts w:ascii="Arial" w:eastAsia="Times New Roman" w:hAnsi="Arial" w:cs="Arial"/>
                <w:sz w:val="20"/>
                <w:szCs w:val="20"/>
              </w:rPr>
              <w:lastRenderedPageBreak/>
              <w:t>Ley 1448 de 2011 y dictar otras disposiciones sobre reparación a las víctimas del conflicto armado interno, para reafirmar los derechos de las víctimas desde un enfoque de exigibilidad como derechos humanos en procura de garantizar sus condiciones dignas y humanas.</w:t>
            </w:r>
          </w:p>
        </w:tc>
        <w:tc>
          <w:tcPr>
            <w:tcW w:w="3285" w:type="dxa"/>
          </w:tcPr>
          <w:p w14:paraId="37718BCD" w14:textId="77777777" w:rsidR="00CB353C" w:rsidRPr="00DD2F7A" w:rsidRDefault="00CB353C" w:rsidP="00CB353C">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 1°. OBJETO.</w:t>
            </w:r>
            <w:r w:rsidRPr="00DD2F7A">
              <w:rPr>
                <w:rFonts w:ascii="Arial" w:eastAsia="Times New Roman" w:hAnsi="Arial" w:cs="Arial"/>
                <w:sz w:val="20"/>
                <w:szCs w:val="20"/>
              </w:rPr>
              <w:t xml:space="preserve">  La presente Ley tiene por objeto modificar la Ley 1448 de 2011 y </w:t>
            </w:r>
            <w:r w:rsidRPr="00DD2F7A">
              <w:rPr>
                <w:rFonts w:ascii="Arial" w:eastAsia="Times New Roman" w:hAnsi="Arial" w:cs="Arial"/>
                <w:sz w:val="20"/>
                <w:szCs w:val="20"/>
              </w:rPr>
              <w:lastRenderedPageBreak/>
              <w:t>dictar otras disposiciones sobre reparación integral</w:t>
            </w:r>
            <w:r w:rsidR="0094644E" w:rsidRPr="00DD2F7A">
              <w:rPr>
                <w:rFonts w:ascii="Arial" w:eastAsia="Times New Roman" w:hAnsi="Arial" w:cs="Arial"/>
                <w:b/>
                <w:sz w:val="20"/>
                <w:szCs w:val="20"/>
                <w:u w:val="single"/>
              </w:rPr>
              <w:t>,</w:t>
            </w:r>
            <w:r w:rsidRPr="00DD2F7A">
              <w:rPr>
                <w:rFonts w:ascii="Arial" w:eastAsia="Times New Roman" w:hAnsi="Arial" w:cs="Arial"/>
                <w:sz w:val="20"/>
                <w:szCs w:val="20"/>
              </w:rPr>
              <w:t xml:space="preserve"> atención y asistencia a las víctimas del conflicto armado interno, para reafirmar los derechos de las víctimas desde un enfoque de exigibilidad como derechos humanos</w:t>
            </w:r>
            <w:r w:rsidRPr="00DD2F7A">
              <w:rPr>
                <w:rFonts w:ascii="Arial" w:eastAsia="Times New Roman" w:hAnsi="Arial" w:cs="Arial"/>
                <w:b/>
                <w:sz w:val="20"/>
                <w:szCs w:val="20"/>
              </w:rPr>
              <w:t>,</w:t>
            </w:r>
            <w:r w:rsidRPr="00DD2F7A">
              <w:rPr>
                <w:rFonts w:ascii="Arial" w:eastAsia="Times New Roman" w:hAnsi="Arial" w:cs="Arial"/>
                <w:sz w:val="20"/>
                <w:szCs w:val="20"/>
              </w:rPr>
              <w:t xml:space="preserve"> en procura de garantizar sus condiciones dignas y humanas.</w:t>
            </w:r>
          </w:p>
          <w:p w14:paraId="1A0D088C" w14:textId="77777777" w:rsidR="00CB353C" w:rsidRPr="00DD2F7A" w:rsidRDefault="00CB353C" w:rsidP="00CB353C">
            <w:pPr>
              <w:jc w:val="both"/>
              <w:rPr>
                <w:rFonts w:ascii="Arial" w:eastAsia="Arial" w:hAnsi="Arial" w:cs="Arial"/>
                <w:sz w:val="20"/>
                <w:szCs w:val="20"/>
              </w:rPr>
            </w:pPr>
          </w:p>
        </w:tc>
        <w:tc>
          <w:tcPr>
            <w:tcW w:w="2496" w:type="dxa"/>
          </w:tcPr>
          <w:p w14:paraId="010DAADF" w14:textId="77777777" w:rsidR="00CB353C" w:rsidRPr="00DD2F7A" w:rsidRDefault="0094644E" w:rsidP="00FF6503">
            <w:pPr>
              <w:jc w:val="both"/>
              <w:rPr>
                <w:rFonts w:ascii="Arial" w:eastAsia="Arial" w:hAnsi="Arial" w:cs="Arial"/>
                <w:sz w:val="20"/>
                <w:szCs w:val="20"/>
              </w:rPr>
            </w:pPr>
            <w:r w:rsidRPr="00DD2F7A">
              <w:rPr>
                <w:rFonts w:ascii="Arial" w:eastAsia="Arial" w:hAnsi="Arial" w:cs="Arial"/>
                <w:sz w:val="20"/>
                <w:szCs w:val="20"/>
              </w:rPr>
              <w:lastRenderedPageBreak/>
              <w:t xml:space="preserve">Se acoge texto de Cámara, </w:t>
            </w:r>
            <w:r w:rsidR="00FF6503" w:rsidRPr="00DD2F7A">
              <w:rPr>
                <w:rFonts w:ascii="Arial" w:eastAsia="Arial" w:hAnsi="Arial" w:cs="Arial"/>
                <w:sz w:val="20"/>
                <w:szCs w:val="20"/>
              </w:rPr>
              <w:t>conciliando</w:t>
            </w:r>
            <w:r w:rsidRPr="00DD2F7A">
              <w:rPr>
                <w:rFonts w:ascii="Arial" w:eastAsia="Arial" w:hAnsi="Arial" w:cs="Arial"/>
                <w:sz w:val="20"/>
                <w:szCs w:val="20"/>
              </w:rPr>
              <w:t xml:space="preserve"> </w:t>
            </w:r>
            <w:r w:rsidR="00FF6503" w:rsidRPr="00DD2F7A">
              <w:rPr>
                <w:rFonts w:ascii="Arial" w:eastAsia="Arial" w:hAnsi="Arial" w:cs="Arial"/>
                <w:sz w:val="20"/>
                <w:szCs w:val="20"/>
              </w:rPr>
              <w:lastRenderedPageBreak/>
              <w:t>signos de puntuación</w:t>
            </w:r>
            <w:r w:rsidRPr="00DD2F7A">
              <w:rPr>
                <w:rFonts w:ascii="Arial" w:eastAsia="Arial" w:hAnsi="Arial" w:cs="Arial"/>
                <w:sz w:val="20"/>
                <w:szCs w:val="20"/>
              </w:rPr>
              <w:t xml:space="preserve"> para mayor claridad.</w:t>
            </w:r>
          </w:p>
        </w:tc>
      </w:tr>
      <w:tr w:rsidR="00CB353C" w14:paraId="08251774" w14:textId="77777777" w:rsidTr="00CC5992">
        <w:tc>
          <w:tcPr>
            <w:tcW w:w="3047" w:type="dxa"/>
          </w:tcPr>
          <w:p w14:paraId="11046A71" w14:textId="77777777" w:rsidR="00DD1990" w:rsidRPr="00DD2F7A" w:rsidRDefault="00DD1990" w:rsidP="00DD19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2.</w:t>
            </w:r>
            <w:r w:rsidRPr="00DD2F7A">
              <w:rPr>
                <w:rFonts w:ascii="Arial" w:eastAsia="Times New Roman" w:hAnsi="Arial" w:cs="Arial"/>
                <w:b/>
                <w:sz w:val="20"/>
                <w:szCs w:val="20"/>
              </w:rPr>
              <w:t xml:space="preserve"> Adiciónese el artículo 2A de la Ley 1448 de 2011, al capítulo I del Título I, el cual quedará así: </w:t>
            </w:r>
          </w:p>
          <w:p w14:paraId="71743E55" w14:textId="77777777" w:rsidR="00DD1990"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2A. COORDINACIÓN INTERINSTITUCIONAL</w:t>
            </w:r>
            <w:r w:rsidRPr="00DD2F7A">
              <w:rPr>
                <w:rFonts w:ascii="Arial" w:eastAsia="Times New Roman" w:hAnsi="Arial" w:cs="Arial"/>
                <w:sz w:val="20"/>
                <w:szCs w:val="20"/>
              </w:rPr>
              <w:t xml:space="preserve">. Todas las disposiciones de esta ley orientadas a la reparación integral de las víctimas del conflicto armado deberán contar con un Protocolo de procedimiento para el diálogo y la interoperabilidad de los sistemas de información de las entidades con competencia en el asunto. El Protocolo deberá desarrollar instrucciones que apunten a la gestión en el marco de las capacidades institucionales y organizacionales de la oferta del Estado para la reparación integral de víctimas, aprovechando y optimizando la disponibilidad de recursos con suficiente claridad para la planificación, ejecución e implementación de las disposiciones de la ley de víctimas y sus modificaciones. </w:t>
            </w:r>
          </w:p>
          <w:p w14:paraId="1388362E" w14:textId="77777777" w:rsidR="00364AC9" w:rsidRPr="00DD2F7A" w:rsidRDefault="00364AC9" w:rsidP="00DD1990">
            <w:pPr>
              <w:jc w:val="both"/>
              <w:rPr>
                <w:rFonts w:ascii="Arial" w:eastAsia="Times New Roman" w:hAnsi="Arial" w:cs="Arial"/>
                <w:sz w:val="20"/>
                <w:szCs w:val="20"/>
              </w:rPr>
            </w:pPr>
          </w:p>
          <w:p w14:paraId="6B932C98" w14:textId="77777777" w:rsidR="00CB353C" w:rsidRPr="00DD2F7A" w:rsidRDefault="00DD1990" w:rsidP="00DD1990">
            <w:pPr>
              <w:jc w:val="both"/>
              <w:rPr>
                <w:rFonts w:ascii="Arial" w:eastAsia="Arial" w:hAnsi="Arial" w:cs="Arial"/>
                <w:sz w:val="20"/>
                <w:szCs w:val="20"/>
              </w:rPr>
            </w:pPr>
            <w:r w:rsidRPr="00DD2F7A">
              <w:rPr>
                <w:rFonts w:ascii="Arial" w:eastAsia="Times New Roman" w:hAnsi="Arial" w:cs="Arial"/>
                <w:sz w:val="20"/>
                <w:szCs w:val="20"/>
              </w:rPr>
              <w:t xml:space="preserve">La Unidad de Atención y Reparación Integral Víctimas deberá asumir la coordinación y la verificación de existencia y de operatividad de los protocolos para cada ruta o proceso de </w:t>
            </w:r>
            <w:r w:rsidRPr="00DD2F7A">
              <w:rPr>
                <w:rFonts w:ascii="Arial" w:eastAsia="Times New Roman" w:hAnsi="Arial" w:cs="Arial"/>
                <w:sz w:val="20"/>
                <w:szCs w:val="20"/>
              </w:rPr>
              <w:lastRenderedPageBreak/>
              <w:t>reparación integral. Así mismo, el Ministerio de Justicia y del Derecho en coordinación con la UARIV deberán fijar los lineamientos técnicos para la articulación y coordinación entre la Jurisdicción Ordinaria y la Jurisdicción Especial para la Paz en el marco de las disposiciones derivadas de la Ley de Just</w:t>
            </w:r>
            <w:r w:rsidR="0094644E" w:rsidRPr="00DD2F7A">
              <w:rPr>
                <w:rFonts w:ascii="Arial" w:eastAsia="Times New Roman" w:hAnsi="Arial" w:cs="Arial"/>
                <w:sz w:val="20"/>
                <w:szCs w:val="20"/>
              </w:rPr>
              <w:t>icia y Paz, la Ley 1448 de 2011</w:t>
            </w:r>
            <w:r w:rsidRPr="00DD2F7A">
              <w:rPr>
                <w:rFonts w:ascii="Arial" w:eastAsia="Times New Roman" w:hAnsi="Arial" w:cs="Arial"/>
                <w:sz w:val="20"/>
                <w:szCs w:val="20"/>
              </w:rPr>
              <w:t>, y sus modificaciones y el Acuerdo Final para la Terminación del Conflicto y la Construcción de una Paz Estable y Duradera suscrito entre el Estado colombiano y las ex FARC-EP en el 2016, así como todo acuerdo de paz que se firme con posterioridad a la promulgación de esta norma. Lo anterior, en procura de armonizar los esfuerzos del Estado de cara a la integralidad y complementariedad de los modelos de justicia transicional para garantizar el cumplimiento del derecho constitucional a la paz.</w:t>
            </w:r>
          </w:p>
        </w:tc>
        <w:tc>
          <w:tcPr>
            <w:tcW w:w="3285" w:type="dxa"/>
          </w:tcPr>
          <w:p w14:paraId="0822B1AB" w14:textId="77777777" w:rsidR="008355B7" w:rsidRPr="00DD2F7A" w:rsidRDefault="008355B7" w:rsidP="008355B7">
            <w:pPr>
              <w:jc w:val="both"/>
              <w:rPr>
                <w:rFonts w:ascii="Arial" w:eastAsia="Times New Roman" w:hAnsi="Arial" w:cs="Arial"/>
                <w:sz w:val="20"/>
                <w:szCs w:val="20"/>
              </w:rPr>
            </w:pPr>
            <w:r w:rsidRPr="00DD2F7A">
              <w:rPr>
                <w:rFonts w:ascii="Arial" w:eastAsia="Times New Roman" w:hAnsi="Arial" w:cs="Arial"/>
                <w:b/>
                <w:sz w:val="20"/>
                <w:szCs w:val="20"/>
              </w:rPr>
              <w:lastRenderedPageBreak/>
              <w:t xml:space="preserve">ARTÍCULO 2°. </w:t>
            </w:r>
            <w:r w:rsidRPr="00DD2F7A">
              <w:rPr>
                <w:rFonts w:ascii="Arial" w:eastAsia="Times New Roman" w:hAnsi="Arial" w:cs="Arial"/>
                <w:sz w:val="20"/>
                <w:szCs w:val="20"/>
              </w:rPr>
              <w:t>Adiciónese el artículo 2A de la Ley 1448 de 2011, al capítulo I del Título I, el cual quedará así:</w:t>
            </w:r>
          </w:p>
          <w:p w14:paraId="360696B5" w14:textId="77777777" w:rsidR="008355B7" w:rsidRPr="00DD2F7A" w:rsidRDefault="008355B7" w:rsidP="008355B7">
            <w:pPr>
              <w:jc w:val="both"/>
              <w:rPr>
                <w:rFonts w:ascii="Arial" w:eastAsia="Times New Roman" w:hAnsi="Arial" w:cs="Arial"/>
                <w:sz w:val="20"/>
                <w:szCs w:val="20"/>
              </w:rPr>
            </w:pPr>
          </w:p>
          <w:p w14:paraId="35D07053" w14:textId="77777777" w:rsidR="008355B7" w:rsidRPr="00DD2F7A" w:rsidRDefault="008355B7" w:rsidP="008355B7">
            <w:pPr>
              <w:ind w:left="284"/>
              <w:jc w:val="both"/>
              <w:rPr>
                <w:rFonts w:ascii="Arial" w:hAnsi="Arial" w:cs="Arial"/>
                <w:bCs/>
                <w:sz w:val="20"/>
                <w:szCs w:val="20"/>
              </w:rPr>
            </w:pPr>
            <w:r w:rsidRPr="00DD2F7A">
              <w:rPr>
                <w:rFonts w:ascii="Arial" w:hAnsi="Arial" w:cs="Arial"/>
                <w:b/>
                <w:sz w:val="20"/>
                <w:szCs w:val="20"/>
              </w:rPr>
              <w:t xml:space="preserve">ARTÍCULO 2A. COORDINACIÓN INTERINSTITUCIONAL. </w:t>
            </w:r>
            <w:r w:rsidRPr="00DD2F7A">
              <w:rPr>
                <w:rFonts w:ascii="Arial" w:hAnsi="Arial" w:cs="Arial"/>
                <w:sz w:val="20"/>
                <w:szCs w:val="20"/>
              </w:rPr>
              <w:t xml:space="preserve">Todas las disposiciones de esta ley orientadas a la reparación integral de las víctimas del conflicto armado </w:t>
            </w:r>
            <w:r w:rsidRPr="00DD2F7A">
              <w:rPr>
                <w:rFonts w:ascii="Arial" w:hAnsi="Arial" w:cs="Arial"/>
                <w:bCs/>
                <w:sz w:val="20"/>
                <w:szCs w:val="20"/>
              </w:rPr>
              <w:t>deberán contar con los instrumentos, mecanismos y procedimientos que apoyen el diálogo y la interoperabilidad de los sistemas de información de las entidades con competencia en el asunto. Este marco de colaboración, deberá desarrollar instrucciones que apunten a la gestión en el marco de las capacidades institucionales y organizacionales de la oferta del Estado para la reparación integral de víctimas, aprovechando y optimizando la disponibilidad de recursos con suficiente claridad para la planificación, ejecución e implementación de las disposiciones de la ley de víctimas y sus modificaciones.</w:t>
            </w:r>
          </w:p>
          <w:p w14:paraId="18720070" w14:textId="77777777" w:rsidR="008355B7" w:rsidRPr="00DD2F7A" w:rsidRDefault="008355B7" w:rsidP="008355B7">
            <w:pPr>
              <w:ind w:left="284"/>
              <w:jc w:val="both"/>
              <w:rPr>
                <w:rFonts w:ascii="Arial" w:hAnsi="Arial" w:cs="Arial"/>
                <w:bCs/>
                <w:sz w:val="20"/>
                <w:szCs w:val="20"/>
              </w:rPr>
            </w:pPr>
          </w:p>
          <w:p w14:paraId="68878BD2" w14:textId="77777777" w:rsidR="008355B7" w:rsidRPr="00DD2F7A" w:rsidRDefault="008355B7" w:rsidP="008355B7">
            <w:pPr>
              <w:ind w:left="284"/>
              <w:jc w:val="both"/>
              <w:rPr>
                <w:rFonts w:ascii="Arial" w:hAnsi="Arial" w:cs="Arial"/>
                <w:bCs/>
                <w:sz w:val="20"/>
                <w:szCs w:val="20"/>
              </w:rPr>
            </w:pPr>
            <w:r w:rsidRPr="00DD2F7A">
              <w:rPr>
                <w:rFonts w:ascii="Arial" w:hAnsi="Arial" w:cs="Arial"/>
                <w:bCs/>
                <w:sz w:val="20"/>
                <w:szCs w:val="20"/>
              </w:rPr>
              <w:t xml:space="preserve">Con este fin, todas las disposiciones de esta ley orientadas a la reparación integral de las víctimas deberán contemplar un marco de colaboración para el diálogo y la interoperabilidad de los </w:t>
            </w:r>
            <w:r w:rsidRPr="00DD2F7A">
              <w:rPr>
                <w:rFonts w:ascii="Arial" w:hAnsi="Arial" w:cs="Arial"/>
                <w:bCs/>
                <w:sz w:val="20"/>
                <w:szCs w:val="20"/>
              </w:rPr>
              <w:lastRenderedPageBreak/>
              <w:t>sistemas de información entre las entidades competentes. Este marco deberá ser diseñado de manera conjunta por la Unidad para las Víctimas y la Red Nacional de Información, reconociendo su rol esencial en la coordinación de estas actividades.</w:t>
            </w:r>
          </w:p>
          <w:p w14:paraId="330BEDE7" w14:textId="77777777" w:rsidR="008355B7" w:rsidRPr="00DD2F7A" w:rsidRDefault="008355B7" w:rsidP="008355B7">
            <w:pPr>
              <w:ind w:left="284"/>
              <w:jc w:val="both"/>
              <w:rPr>
                <w:rFonts w:ascii="Arial" w:hAnsi="Arial" w:cs="Arial"/>
                <w:bCs/>
                <w:sz w:val="20"/>
                <w:szCs w:val="20"/>
              </w:rPr>
            </w:pPr>
          </w:p>
          <w:p w14:paraId="6BB27EFF" w14:textId="77777777" w:rsidR="008355B7" w:rsidRPr="00DD2F7A" w:rsidRDefault="008355B7" w:rsidP="008355B7">
            <w:pPr>
              <w:ind w:left="284"/>
              <w:jc w:val="both"/>
              <w:rPr>
                <w:rFonts w:ascii="Arial" w:hAnsi="Arial" w:cs="Arial"/>
                <w:bCs/>
                <w:sz w:val="20"/>
                <w:szCs w:val="20"/>
              </w:rPr>
            </w:pPr>
            <w:r w:rsidRPr="00DD2F7A">
              <w:rPr>
                <w:rFonts w:ascii="Arial" w:hAnsi="Arial" w:cs="Arial"/>
                <w:bCs/>
                <w:sz w:val="20"/>
                <w:szCs w:val="20"/>
              </w:rPr>
              <w:t>El marco de colaboración deberá incluir instrucciones detalladas para la gestión de recursos, la implementación de las disposiciones de la ley de víctimas y sus modificaciones y la articulación entre entidades del orden nacional y territorial, asegurando la transparencia y eficiencia en el proceso de reparación integral.</w:t>
            </w:r>
          </w:p>
          <w:p w14:paraId="39BEF2CD" w14:textId="77777777" w:rsidR="008355B7" w:rsidRPr="00DD2F7A" w:rsidRDefault="008355B7" w:rsidP="008355B7">
            <w:pPr>
              <w:ind w:left="284"/>
              <w:jc w:val="both"/>
              <w:rPr>
                <w:rFonts w:ascii="Arial" w:hAnsi="Arial" w:cs="Arial"/>
                <w:bCs/>
                <w:sz w:val="20"/>
                <w:szCs w:val="20"/>
              </w:rPr>
            </w:pPr>
          </w:p>
          <w:p w14:paraId="6D75672E" w14:textId="77777777" w:rsidR="008355B7" w:rsidRPr="00DD2F7A" w:rsidRDefault="008355B7" w:rsidP="008355B7">
            <w:pPr>
              <w:ind w:left="284"/>
              <w:jc w:val="both"/>
              <w:rPr>
                <w:rFonts w:ascii="Arial" w:hAnsi="Arial" w:cs="Arial"/>
                <w:bCs/>
                <w:sz w:val="20"/>
                <w:szCs w:val="20"/>
              </w:rPr>
            </w:pPr>
            <w:r w:rsidRPr="00DD2F7A">
              <w:rPr>
                <w:rFonts w:ascii="Arial" w:hAnsi="Arial" w:cs="Arial"/>
                <w:bCs/>
                <w:sz w:val="20"/>
                <w:szCs w:val="20"/>
              </w:rPr>
              <w:t>La Unidad de Atención y Reparación Integral a las Víctimas será responsable de coordinar y verificar la existencia y operatividad del marco de colaboración para cada ruta o proceso de reparación integral. Además, el Ministerio de Justicia y del Derecho, en coordinación con la UARIV, establecerá los lineamientos técnicos para la articulación y coordinación entre la Jurisdicción Ordinaria y la Jurisdicción Especial para la Paz, conforme a las disposiciones de la Ley de Justicia y Paz, la Ley 1448 de 2011 y sus modificaciones, así como los acuerdos de paz suscritos por el Estado colombiano.</w:t>
            </w:r>
          </w:p>
          <w:p w14:paraId="4C043F34" w14:textId="77777777" w:rsidR="008355B7" w:rsidRPr="00DD2F7A" w:rsidRDefault="008355B7" w:rsidP="008355B7">
            <w:pPr>
              <w:ind w:left="284"/>
              <w:jc w:val="both"/>
              <w:rPr>
                <w:rFonts w:ascii="Arial" w:hAnsi="Arial" w:cs="Arial"/>
                <w:bCs/>
                <w:sz w:val="20"/>
                <w:szCs w:val="20"/>
              </w:rPr>
            </w:pPr>
          </w:p>
          <w:p w14:paraId="59F99285" w14:textId="77777777" w:rsidR="008355B7" w:rsidRPr="00DD2F7A" w:rsidRDefault="008355B7" w:rsidP="008355B7">
            <w:pPr>
              <w:ind w:left="284"/>
              <w:jc w:val="both"/>
              <w:rPr>
                <w:rFonts w:ascii="Arial" w:hAnsi="Arial" w:cs="Arial"/>
                <w:bCs/>
                <w:sz w:val="20"/>
                <w:szCs w:val="20"/>
              </w:rPr>
            </w:pPr>
            <w:r w:rsidRPr="00DD2F7A">
              <w:rPr>
                <w:rFonts w:ascii="Arial" w:hAnsi="Arial" w:cs="Arial"/>
                <w:bCs/>
                <w:sz w:val="20"/>
                <w:szCs w:val="20"/>
              </w:rPr>
              <w:t xml:space="preserve">Todo esto se llevará a cabo con el objetivo de armonizar los esfuerzos del Estado, garantizando la integralidad y complementariedad de los modelos de justicia transicional y asegurando el cumplimiento </w:t>
            </w:r>
            <w:r w:rsidRPr="00DD2F7A">
              <w:rPr>
                <w:rFonts w:ascii="Arial" w:hAnsi="Arial" w:cs="Arial"/>
                <w:bCs/>
                <w:sz w:val="20"/>
                <w:szCs w:val="20"/>
              </w:rPr>
              <w:lastRenderedPageBreak/>
              <w:t>del derecho constitucional a la paz.</w:t>
            </w:r>
          </w:p>
          <w:p w14:paraId="5676CFFB" w14:textId="77777777" w:rsidR="00CB353C" w:rsidRPr="00DD2F7A" w:rsidRDefault="00CB353C" w:rsidP="00CB353C">
            <w:pPr>
              <w:jc w:val="both"/>
              <w:rPr>
                <w:rFonts w:ascii="Arial" w:eastAsia="Arial" w:hAnsi="Arial" w:cs="Arial"/>
                <w:sz w:val="20"/>
                <w:szCs w:val="20"/>
              </w:rPr>
            </w:pPr>
          </w:p>
        </w:tc>
        <w:tc>
          <w:tcPr>
            <w:tcW w:w="2496" w:type="dxa"/>
          </w:tcPr>
          <w:p w14:paraId="2715BDF5" w14:textId="77777777" w:rsidR="00CB353C" w:rsidRPr="00DD2F7A" w:rsidRDefault="0094644E" w:rsidP="00CB353C">
            <w:pPr>
              <w:jc w:val="both"/>
              <w:rPr>
                <w:rFonts w:ascii="Arial" w:eastAsia="Arial" w:hAnsi="Arial" w:cs="Arial"/>
                <w:sz w:val="20"/>
                <w:szCs w:val="20"/>
              </w:rPr>
            </w:pPr>
            <w:r w:rsidRPr="00DD2F7A">
              <w:rPr>
                <w:rFonts w:ascii="Arial" w:eastAsia="Arial" w:hAnsi="Arial" w:cs="Arial"/>
                <w:sz w:val="20"/>
                <w:szCs w:val="20"/>
              </w:rPr>
              <w:lastRenderedPageBreak/>
              <w:t>Se acoge texto de Cámara.</w:t>
            </w:r>
          </w:p>
        </w:tc>
      </w:tr>
      <w:tr w:rsidR="00CB353C" w14:paraId="7ADB3094" w14:textId="77777777" w:rsidTr="00CC5992">
        <w:tc>
          <w:tcPr>
            <w:tcW w:w="3047" w:type="dxa"/>
          </w:tcPr>
          <w:p w14:paraId="12018081" w14:textId="77777777" w:rsidR="00DD1990" w:rsidRPr="00DD2F7A" w:rsidRDefault="00DD1990" w:rsidP="00DD19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3.</w:t>
            </w:r>
            <w:r w:rsidRPr="00DD2F7A">
              <w:rPr>
                <w:rFonts w:ascii="Arial" w:eastAsia="Times New Roman" w:hAnsi="Arial" w:cs="Arial"/>
                <w:b/>
                <w:sz w:val="20"/>
                <w:szCs w:val="20"/>
              </w:rPr>
              <w:t xml:space="preserve"> El artículo 3 de la Ley 1448 de 2011, quedará así:</w:t>
            </w:r>
          </w:p>
          <w:p w14:paraId="5EAB93A7" w14:textId="77777777" w:rsidR="00364AC9" w:rsidRPr="00DD2F7A" w:rsidRDefault="00364AC9" w:rsidP="00DD1990">
            <w:pPr>
              <w:pBdr>
                <w:top w:val="nil"/>
                <w:left w:val="nil"/>
                <w:bottom w:val="nil"/>
                <w:right w:val="nil"/>
                <w:between w:val="nil"/>
              </w:pBdr>
              <w:spacing w:line="276" w:lineRule="auto"/>
              <w:jc w:val="both"/>
              <w:rPr>
                <w:rFonts w:ascii="Arial" w:eastAsia="Times New Roman" w:hAnsi="Arial" w:cs="Arial"/>
                <w:b/>
                <w:sz w:val="20"/>
                <w:szCs w:val="20"/>
              </w:rPr>
            </w:pPr>
          </w:p>
          <w:p w14:paraId="774C4FBF" w14:textId="77777777" w:rsidR="00DD1990" w:rsidRPr="00DD2F7A" w:rsidRDefault="00DD1990" w:rsidP="00DD1990">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3o. VÍCTIMAS.</w:t>
            </w:r>
            <w:r w:rsidRPr="00DD2F7A">
              <w:rPr>
                <w:rFonts w:ascii="Arial" w:eastAsia="Times New Roman" w:hAnsi="Arial" w:cs="Arial"/>
                <w:sz w:val="20"/>
                <w:szCs w:val="20"/>
              </w:rPr>
              <w:t> Se consideran víctimas, para los efectos de esta ley, aquellas personas que individual o colectivamente hayan sufrido un daño incluyendo aquellas que se encuentran en el exterior, como consecuencia de infracciones al Derecho Internacional Humanitario o de violaciones graves y manifiestas a las normas internacionales de Derechos Humanos, ocurridas con ocasión del conflicto armado interno.</w:t>
            </w:r>
          </w:p>
          <w:p w14:paraId="459C49AC" w14:textId="77777777" w:rsidR="00E95179" w:rsidRPr="00DD2F7A" w:rsidRDefault="00E95179" w:rsidP="00DD1990">
            <w:pPr>
              <w:pBdr>
                <w:top w:val="nil"/>
                <w:left w:val="nil"/>
                <w:bottom w:val="nil"/>
                <w:right w:val="nil"/>
                <w:between w:val="nil"/>
              </w:pBdr>
              <w:spacing w:line="276" w:lineRule="auto"/>
              <w:jc w:val="both"/>
              <w:rPr>
                <w:rFonts w:ascii="Arial" w:eastAsia="Times New Roman" w:hAnsi="Arial" w:cs="Arial"/>
                <w:sz w:val="20"/>
                <w:szCs w:val="20"/>
              </w:rPr>
            </w:pPr>
          </w:p>
          <w:p w14:paraId="17C32BEB" w14:textId="77777777" w:rsidR="00DD1990" w:rsidRPr="00DD2F7A" w:rsidRDefault="00DD1990" w:rsidP="00DD1990">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También son víctimas el cónyuge, compañero o compañera permanente, parejas del mismo sexo y familiar en primer grado de consanguinidad, primero civil de la víctima directa, cuando a esta se le hubiere dado muerte, o estuviere desaparecida o hubiese sufrido un daño como consecuencia de crímenes de lesa humanidad y graves infracciones al derecho internacional humanitario. A falta de estas, lo serán los que se encuentren en el segundo grado de consanguinidad ascendente.</w:t>
            </w:r>
          </w:p>
          <w:p w14:paraId="3578A772" w14:textId="77777777" w:rsidR="00E95179" w:rsidRPr="00DD2F7A" w:rsidRDefault="00E95179" w:rsidP="00DD1990">
            <w:pPr>
              <w:pBdr>
                <w:top w:val="nil"/>
                <w:left w:val="nil"/>
                <w:bottom w:val="nil"/>
                <w:right w:val="nil"/>
                <w:between w:val="nil"/>
              </w:pBdr>
              <w:spacing w:line="276" w:lineRule="auto"/>
              <w:jc w:val="both"/>
              <w:rPr>
                <w:rFonts w:ascii="Arial" w:eastAsia="Times New Roman" w:hAnsi="Arial" w:cs="Arial"/>
                <w:sz w:val="20"/>
                <w:szCs w:val="20"/>
              </w:rPr>
            </w:pPr>
          </w:p>
          <w:p w14:paraId="70BC886B" w14:textId="77777777" w:rsidR="00DD1990" w:rsidRPr="00DD2F7A" w:rsidRDefault="00DD1990" w:rsidP="00DD1990">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De la misma forma, se consideran víctimas las personas que hayan sufrido un daño al intervenir para asistir a </w:t>
            </w:r>
            <w:r w:rsidRPr="00DD2F7A">
              <w:rPr>
                <w:rFonts w:ascii="Arial" w:eastAsia="Times New Roman" w:hAnsi="Arial" w:cs="Arial"/>
                <w:sz w:val="20"/>
                <w:szCs w:val="20"/>
              </w:rPr>
              <w:lastRenderedPageBreak/>
              <w:t>la víctima en peligro o para prevenir la victimización.</w:t>
            </w:r>
          </w:p>
          <w:p w14:paraId="0BCA6011" w14:textId="77777777" w:rsidR="00AC03BD" w:rsidRPr="00DD2F7A" w:rsidRDefault="00AC03BD" w:rsidP="00DD1990">
            <w:pPr>
              <w:pBdr>
                <w:top w:val="nil"/>
                <w:left w:val="nil"/>
                <w:bottom w:val="nil"/>
                <w:right w:val="nil"/>
                <w:between w:val="nil"/>
              </w:pBdr>
              <w:spacing w:line="276" w:lineRule="auto"/>
              <w:jc w:val="both"/>
              <w:rPr>
                <w:rFonts w:ascii="Arial" w:eastAsia="Times New Roman" w:hAnsi="Arial" w:cs="Arial"/>
                <w:sz w:val="20"/>
                <w:szCs w:val="20"/>
              </w:rPr>
            </w:pPr>
          </w:p>
          <w:p w14:paraId="6DD434EE" w14:textId="77777777" w:rsidR="00DD1990" w:rsidRPr="00DD2F7A" w:rsidRDefault="00DD1990" w:rsidP="00DD1990">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La condición de víctima se adquiere con independencia de que se individualice, aprehenda, procese o condene al autor de la conducta punible y de la relación familiar que pueda existir entre el autor y la víctima.</w:t>
            </w:r>
          </w:p>
          <w:p w14:paraId="00FF769E" w14:textId="77777777" w:rsidR="00AC03BD" w:rsidRPr="00DD2F7A" w:rsidRDefault="00AC03BD" w:rsidP="00DD1990">
            <w:pPr>
              <w:pBdr>
                <w:top w:val="nil"/>
                <w:left w:val="nil"/>
                <w:bottom w:val="nil"/>
                <w:right w:val="nil"/>
                <w:between w:val="nil"/>
              </w:pBdr>
              <w:spacing w:line="276" w:lineRule="auto"/>
              <w:jc w:val="both"/>
              <w:rPr>
                <w:rFonts w:ascii="Arial" w:eastAsia="Times New Roman" w:hAnsi="Arial" w:cs="Arial"/>
                <w:b/>
                <w:sz w:val="20"/>
                <w:szCs w:val="20"/>
              </w:rPr>
            </w:pPr>
          </w:p>
          <w:p w14:paraId="63762B17" w14:textId="77777777" w:rsidR="00DD1990" w:rsidRPr="00DD2F7A" w:rsidRDefault="00DD1990" w:rsidP="00DD1990">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PARÁGRAFO 1º. </w:t>
            </w:r>
            <w:r w:rsidRPr="00DD2F7A">
              <w:rPr>
                <w:rFonts w:ascii="Arial" w:eastAsia="Times New Roman" w:hAnsi="Arial" w:cs="Arial"/>
                <w:sz w:val="20"/>
                <w:szCs w:val="20"/>
              </w:rPr>
              <w:t>Cuando los miembros de la fuerza pública sean víctimas en los términos del presente artículo, su reparación económica corresponderá por todo concepto a la que tenga derecho de acuerdo con el régimen especial que le sea aplicable. De la misma forma, tendrán derecho a las medidas de satisfacción y garantías de no repetición señaladas en la presente ley. Asimismo, se creará una mesa de trabajo con la Unidad de Atención y Reparación Integral a Víctimas para reglamentar las medidas de reparación a miembros de la fuerza pública y la policía cuando sean víctimas conforme a lo señalado en el artículo 3 de la presente ley.</w:t>
            </w:r>
          </w:p>
          <w:p w14:paraId="47600B31" w14:textId="77777777" w:rsidR="00AC03BD" w:rsidRPr="00DD2F7A" w:rsidRDefault="00AC03BD" w:rsidP="00DD1990">
            <w:pPr>
              <w:pBdr>
                <w:top w:val="nil"/>
                <w:left w:val="nil"/>
                <w:bottom w:val="nil"/>
                <w:right w:val="nil"/>
                <w:between w:val="nil"/>
              </w:pBdr>
              <w:spacing w:line="276" w:lineRule="auto"/>
              <w:jc w:val="both"/>
              <w:rPr>
                <w:rFonts w:ascii="Arial" w:eastAsia="Times New Roman" w:hAnsi="Arial" w:cs="Arial"/>
                <w:b/>
                <w:bCs/>
                <w:sz w:val="20"/>
                <w:szCs w:val="20"/>
              </w:rPr>
            </w:pPr>
          </w:p>
          <w:p w14:paraId="4A9A2314" w14:textId="77777777" w:rsidR="00DD1990" w:rsidRPr="00DD2F7A" w:rsidRDefault="00DD1990" w:rsidP="00DD1990">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b/>
                <w:bCs/>
                <w:sz w:val="20"/>
                <w:szCs w:val="20"/>
              </w:rPr>
              <w:t>PARÁGRAFO 2o</w:t>
            </w:r>
            <w:r w:rsidRPr="00DD2F7A">
              <w:rPr>
                <w:rFonts w:ascii="Arial" w:eastAsia="Times New Roman" w:hAnsi="Arial" w:cs="Arial"/>
                <w:sz w:val="20"/>
                <w:szCs w:val="20"/>
              </w:rPr>
              <w:t>. Los miembros de los grupos armados organizados al margen de la ley no serán considerados víctimas, salvo en los casos en los que los niños, niñas o adolescentes hubieren sido desvinculados del grupo armado organizado al margen de la ley siendo menores de edad.</w:t>
            </w:r>
          </w:p>
          <w:p w14:paraId="16408CA9" w14:textId="77777777" w:rsidR="00364AC9" w:rsidRPr="00DD2F7A" w:rsidRDefault="00364AC9" w:rsidP="00DD1990">
            <w:pPr>
              <w:pBdr>
                <w:top w:val="nil"/>
                <w:left w:val="nil"/>
                <w:bottom w:val="nil"/>
                <w:right w:val="nil"/>
                <w:between w:val="nil"/>
              </w:pBdr>
              <w:spacing w:line="276" w:lineRule="auto"/>
              <w:jc w:val="both"/>
              <w:rPr>
                <w:rFonts w:ascii="Arial" w:eastAsia="Times New Roman" w:hAnsi="Arial" w:cs="Arial"/>
                <w:sz w:val="20"/>
                <w:szCs w:val="20"/>
              </w:rPr>
            </w:pPr>
          </w:p>
          <w:p w14:paraId="4560F36E" w14:textId="77777777" w:rsidR="00DD1990" w:rsidRPr="00DD2F7A" w:rsidRDefault="00DD1990" w:rsidP="00DD1990">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Para los efectos de la presente ley, el o la cónyuge, compañero o compañera permanente, o los parientes de los miembros de grupos armados organizados al margen de la ley serán considerados como víctimas directas por el daño sufrido en sus derechos en los términos del presente artículo, pero no como víctimas indirectas por el daño sufrido por los miembros de dichos grupos.</w:t>
            </w:r>
          </w:p>
          <w:p w14:paraId="33679A1B" w14:textId="77777777" w:rsidR="00364AC9" w:rsidRPr="00DD2F7A" w:rsidRDefault="00364AC9" w:rsidP="00DD1990">
            <w:pPr>
              <w:pBdr>
                <w:top w:val="nil"/>
                <w:left w:val="nil"/>
                <w:bottom w:val="nil"/>
                <w:right w:val="nil"/>
                <w:between w:val="nil"/>
              </w:pBdr>
              <w:spacing w:line="276" w:lineRule="auto"/>
              <w:jc w:val="both"/>
              <w:rPr>
                <w:rFonts w:ascii="Arial" w:eastAsia="Times New Roman" w:hAnsi="Arial" w:cs="Arial"/>
                <w:b/>
                <w:bCs/>
                <w:sz w:val="20"/>
                <w:szCs w:val="20"/>
              </w:rPr>
            </w:pPr>
          </w:p>
          <w:p w14:paraId="288FBACD" w14:textId="77777777" w:rsidR="00DD1990" w:rsidRPr="00DD2F7A" w:rsidRDefault="00DD1990" w:rsidP="00DD1990">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b/>
                <w:bCs/>
                <w:sz w:val="20"/>
                <w:szCs w:val="20"/>
              </w:rPr>
              <w:t>PARÁGRAFO 3o</w:t>
            </w:r>
            <w:r w:rsidRPr="00DD2F7A">
              <w:rPr>
                <w:rFonts w:ascii="Arial" w:eastAsia="Times New Roman" w:hAnsi="Arial" w:cs="Arial"/>
                <w:sz w:val="20"/>
                <w:szCs w:val="20"/>
              </w:rPr>
              <w:t>. Para los efectos de la definición contenida en el presente artículo, no serán considerados como víctimas quienes hayan sufrido un daño en sus derechos como consecuencia de actos de delincuencia común.</w:t>
            </w:r>
          </w:p>
          <w:p w14:paraId="2CFE1EC5" w14:textId="77777777" w:rsidR="00364AC9" w:rsidRPr="00DD2F7A" w:rsidRDefault="00364AC9" w:rsidP="00DD1990">
            <w:pPr>
              <w:pBdr>
                <w:top w:val="nil"/>
                <w:left w:val="nil"/>
                <w:bottom w:val="nil"/>
                <w:right w:val="nil"/>
                <w:between w:val="nil"/>
              </w:pBdr>
              <w:spacing w:line="276" w:lineRule="auto"/>
              <w:jc w:val="both"/>
              <w:rPr>
                <w:rFonts w:ascii="Arial" w:eastAsia="Times New Roman" w:hAnsi="Arial" w:cs="Arial"/>
                <w:b/>
                <w:bCs/>
                <w:sz w:val="20"/>
                <w:szCs w:val="20"/>
              </w:rPr>
            </w:pPr>
          </w:p>
          <w:p w14:paraId="2BEF2C4E" w14:textId="77777777" w:rsidR="00DD1990" w:rsidRPr="00DD2F7A" w:rsidRDefault="00DD1990" w:rsidP="00DD1990">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b/>
                <w:bCs/>
                <w:sz w:val="20"/>
                <w:szCs w:val="20"/>
              </w:rPr>
              <w:t>PARÁGRAFO 4o</w:t>
            </w:r>
            <w:r w:rsidRPr="00DD2F7A">
              <w:rPr>
                <w:rFonts w:ascii="Arial" w:eastAsia="Times New Roman" w:hAnsi="Arial" w:cs="Arial"/>
                <w:sz w:val="20"/>
                <w:szCs w:val="20"/>
              </w:rPr>
              <w:t>. Las personas que hayan sido víctimas por hechos ocurridos antes del 1o de enero de 1985 tienen derecho a la verdad, medidas de reparación simbólica y a las garantías de no repetición previstas en la presente ley, como parte del conglomerado social y sin necesidad de que sean individualizadas.</w:t>
            </w:r>
          </w:p>
          <w:p w14:paraId="118383C8" w14:textId="77777777" w:rsidR="00364AC9" w:rsidRPr="00DD2F7A" w:rsidRDefault="00364AC9" w:rsidP="00DD1990">
            <w:pPr>
              <w:jc w:val="both"/>
              <w:rPr>
                <w:rFonts w:ascii="Arial" w:eastAsia="Times New Roman" w:hAnsi="Arial" w:cs="Arial"/>
                <w:b/>
                <w:bCs/>
                <w:sz w:val="20"/>
                <w:szCs w:val="20"/>
              </w:rPr>
            </w:pPr>
          </w:p>
          <w:p w14:paraId="7D634228" w14:textId="77777777" w:rsidR="00CB353C" w:rsidRPr="00DD2F7A" w:rsidRDefault="00DD1990" w:rsidP="00DD1990">
            <w:pPr>
              <w:jc w:val="both"/>
              <w:rPr>
                <w:rFonts w:ascii="Arial" w:eastAsia="Arial" w:hAnsi="Arial" w:cs="Arial"/>
                <w:sz w:val="20"/>
                <w:szCs w:val="20"/>
              </w:rPr>
            </w:pPr>
            <w:r w:rsidRPr="00DD2F7A">
              <w:rPr>
                <w:rFonts w:ascii="Arial" w:eastAsia="Times New Roman" w:hAnsi="Arial" w:cs="Arial"/>
                <w:b/>
                <w:bCs/>
                <w:sz w:val="20"/>
                <w:szCs w:val="20"/>
              </w:rPr>
              <w:t>PARÁGRAFO 5o</w:t>
            </w:r>
            <w:r w:rsidRPr="00DD2F7A">
              <w:rPr>
                <w:rFonts w:ascii="Arial" w:eastAsia="Times New Roman" w:hAnsi="Arial" w:cs="Arial"/>
                <w:sz w:val="20"/>
                <w:szCs w:val="20"/>
              </w:rPr>
              <w:t xml:space="preserve">. La definición de víctima contemplada en el presente artículo, en ningún caso podrá interpretarse o presumir reconocimiento alguno de carácter político sobre los grupos terroristas y/o armados ilegales, que hayan ocasionado el daño al que se refiere como </w:t>
            </w:r>
            <w:r w:rsidRPr="00DD2F7A">
              <w:rPr>
                <w:rFonts w:ascii="Arial" w:eastAsia="Times New Roman" w:hAnsi="Arial" w:cs="Arial"/>
                <w:sz w:val="20"/>
                <w:szCs w:val="20"/>
              </w:rPr>
              <w:lastRenderedPageBreak/>
              <w:t xml:space="preserve">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xml:space="preserve"> la presente ley, en el marco del Derecho Internacional Humanitario y de los Derechos Humanos, de manera particular de lo establecido por el artículo tercero (3o) común a los Convenios de Ginebra de 1949. El ejercicio de las competencias y funciones que le corresponden en virtud de la Constitución, la ley y los reglamentos a las Fuerzas Armadas de combatir otros actores criminales, no se afectará en absoluto por las disposiciones contenidas en la presente ley.</w:t>
            </w:r>
          </w:p>
        </w:tc>
        <w:tc>
          <w:tcPr>
            <w:tcW w:w="3285" w:type="dxa"/>
          </w:tcPr>
          <w:p w14:paraId="63EDE2B4" w14:textId="77777777" w:rsidR="008355B7" w:rsidRPr="00DD2F7A" w:rsidRDefault="008355B7" w:rsidP="008355B7">
            <w:pPr>
              <w:jc w:val="both"/>
              <w:rPr>
                <w:rFonts w:ascii="Arial" w:eastAsia="Times New Roman" w:hAnsi="Arial" w:cs="Arial"/>
                <w:sz w:val="20"/>
                <w:szCs w:val="20"/>
              </w:rPr>
            </w:pPr>
            <w:r w:rsidRPr="00DD2F7A">
              <w:rPr>
                <w:rFonts w:ascii="Arial" w:eastAsia="Times New Roman" w:hAnsi="Arial" w:cs="Arial"/>
                <w:b/>
                <w:smallCaps/>
                <w:sz w:val="20"/>
                <w:szCs w:val="20"/>
              </w:rPr>
              <w:lastRenderedPageBreak/>
              <w:t>ARTÍCULO 3°.</w:t>
            </w:r>
            <w:r w:rsidRPr="00DD2F7A">
              <w:rPr>
                <w:rFonts w:ascii="Arial" w:eastAsia="Times New Roman" w:hAnsi="Arial" w:cs="Arial"/>
                <w:sz w:val="20"/>
                <w:szCs w:val="20"/>
              </w:rPr>
              <w:t xml:space="preserve"> El artículo 3 de la Ley 1448 de 2011, quedará así:</w:t>
            </w:r>
          </w:p>
          <w:p w14:paraId="381EFC11" w14:textId="77777777" w:rsidR="008355B7" w:rsidRPr="00DD2F7A" w:rsidRDefault="008355B7" w:rsidP="008355B7">
            <w:pPr>
              <w:jc w:val="both"/>
              <w:rPr>
                <w:rFonts w:ascii="Arial" w:eastAsia="Times New Roman" w:hAnsi="Arial" w:cs="Arial"/>
                <w:sz w:val="20"/>
                <w:szCs w:val="20"/>
              </w:rPr>
            </w:pPr>
          </w:p>
          <w:p w14:paraId="17B8E880" w14:textId="77777777" w:rsidR="008355B7" w:rsidRPr="00DD2F7A" w:rsidRDefault="008355B7" w:rsidP="008355B7">
            <w:pPr>
              <w:pStyle w:val="Sinespaciado"/>
              <w:ind w:left="284"/>
              <w:jc w:val="both"/>
              <w:rPr>
                <w:rFonts w:ascii="Arial" w:hAnsi="Arial" w:cs="Arial"/>
                <w:bCs/>
                <w:sz w:val="20"/>
                <w:szCs w:val="20"/>
              </w:rPr>
            </w:pPr>
            <w:r w:rsidRPr="00DD2F7A">
              <w:rPr>
                <w:rFonts w:ascii="Arial" w:hAnsi="Arial" w:cs="Arial"/>
                <w:b/>
                <w:sz w:val="20"/>
                <w:szCs w:val="20"/>
              </w:rPr>
              <w:t>ARTÍCULO 3°. VÍCTIMAS.</w:t>
            </w:r>
            <w:r w:rsidRPr="00DD2F7A">
              <w:rPr>
                <w:rFonts w:ascii="Arial" w:hAnsi="Arial" w:cs="Arial"/>
                <w:sz w:val="20"/>
                <w:szCs w:val="20"/>
              </w:rPr>
              <w:t xml:space="preserve"> Se consideran víctimas, para los efectos de esta ley, aquellas personas que individual o colectivamente hayan sufrido un daño a sus derechos por hechos ocurridos a partir del 1° de enero de 1985</w:t>
            </w:r>
            <w:r w:rsidR="00E95179" w:rsidRPr="00DD2F7A">
              <w:rPr>
                <w:rFonts w:ascii="Arial" w:hAnsi="Arial" w:cs="Arial"/>
                <w:b/>
                <w:sz w:val="20"/>
                <w:szCs w:val="20"/>
                <w:u w:val="single"/>
              </w:rPr>
              <w:t>,</w:t>
            </w:r>
            <w:r w:rsidRPr="00DD2F7A">
              <w:rPr>
                <w:rFonts w:ascii="Arial" w:hAnsi="Arial" w:cs="Arial"/>
                <w:sz w:val="20"/>
                <w:szCs w:val="20"/>
              </w:rPr>
              <w:t xml:space="preserve"> incluyendo aquellas que se encuentran en el exterior,</w:t>
            </w:r>
            <w:r w:rsidRPr="00DD2F7A">
              <w:rPr>
                <w:rFonts w:ascii="Arial" w:hAnsi="Arial" w:cs="Arial"/>
                <w:bCs/>
                <w:sz w:val="20"/>
                <w:szCs w:val="20"/>
              </w:rPr>
              <w:t xml:space="preserve"> independientemente de su estatus migratorio en el país donde habita, si goza o no de medidas de protección internacional, refugio o asilo, como consecuencia de infracciones al Derecho Internacional Humanitario o de violaciones a las normas internacionales de Derechos Humanos o en los eventos de delitos contra los recursos naturales y del medio ambiente, ocurridas con ocasión del conflicto armado interno.</w:t>
            </w:r>
          </w:p>
          <w:p w14:paraId="2BBC458D" w14:textId="77777777" w:rsidR="008355B7" w:rsidRPr="00DD2F7A" w:rsidRDefault="008355B7" w:rsidP="008355B7">
            <w:pPr>
              <w:pStyle w:val="Sinespaciado"/>
              <w:ind w:left="284"/>
              <w:jc w:val="both"/>
              <w:rPr>
                <w:rFonts w:ascii="Arial" w:hAnsi="Arial" w:cs="Arial"/>
                <w:bCs/>
                <w:sz w:val="20"/>
                <w:szCs w:val="20"/>
              </w:rPr>
            </w:pPr>
          </w:p>
          <w:p w14:paraId="70C4FDE6" w14:textId="77777777" w:rsidR="008355B7" w:rsidRPr="00DD2F7A" w:rsidRDefault="008355B7" w:rsidP="008355B7">
            <w:pPr>
              <w:pStyle w:val="Sinespaciado"/>
              <w:ind w:left="284"/>
              <w:jc w:val="both"/>
              <w:rPr>
                <w:rFonts w:ascii="Arial" w:hAnsi="Arial" w:cs="Arial"/>
                <w:bCs/>
                <w:sz w:val="20"/>
                <w:szCs w:val="20"/>
              </w:rPr>
            </w:pPr>
            <w:r w:rsidRPr="00DD2F7A">
              <w:rPr>
                <w:rFonts w:ascii="Arial" w:hAnsi="Arial" w:cs="Arial"/>
                <w:bCs/>
                <w:sz w:val="20"/>
                <w:szCs w:val="20"/>
              </w:rPr>
              <w:t>También son víctimas el cónyuge, compañero o compañera permanente, parejas del mismo sexo y familiar en primer grado de consanguinidad o de crianza, primero civil de la víctima directa, en el momento de los hechos y, cuando a esta se le hubiere dado muerte, estuviere desaparecida, hubiese sido secuestrada o hubiese sufrido un daño como consecuencia de crímenes de lesa humanidad y graves infracciones al derecho internacional humanitario o al derecho internacional de los derechos humanos. A falta de estas, lo serán los que se encuentren en el segundo grado de consanguinidad.</w:t>
            </w:r>
          </w:p>
          <w:p w14:paraId="504D4BED" w14:textId="77777777" w:rsidR="008355B7" w:rsidRPr="00DD2F7A" w:rsidRDefault="008355B7" w:rsidP="008355B7">
            <w:pPr>
              <w:pStyle w:val="Sinespaciado"/>
              <w:ind w:left="284"/>
              <w:jc w:val="both"/>
              <w:rPr>
                <w:rFonts w:ascii="Arial" w:hAnsi="Arial" w:cs="Arial"/>
                <w:bCs/>
                <w:sz w:val="20"/>
                <w:szCs w:val="20"/>
              </w:rPr>
            </w:pPr>
          </w:p>
          <w:p w14:paraId="4066A82D" w14:textId="77777777" w:rsidR="008355B7" w:rsidRPr="00DD2F7A" w:rsidRDefault="008355B7" w:rsidP="008355B7">
            <w:pPr>
              <w:pStyle w:val="Sinespaciado"/>
              <w:ind w:left="284"/>
              <w:jc w:val="both"/>
              <w:rPr>
                <w:rFonts w:ascii="Arial" w:hAnsi="Arial" w:cs="Arial"/>
                <w:bCs/>
                <w:sz w:val="20"/>
                <w:szCs w:val="20"/>
              </w:rPr>
            </w:pPr>
            <w:r w:rsidRPr="00DD2F7A">
              <w:rPr>
                <w:rFonts w:ascii="Arial" w:hAnsi="Arial" w:cs="Arial"/>
                <w:bCs/>
                <w:sz w:val="20"/>
                <w:szCs w:val="20"/>
              </w:rPr>
              <w:lastRenderedPageBreak/>
              <w:t xml:space="preserve">Los miembros de la Fuerza Pública que en cumplimiento de su deber legal sufran vulneraciones a sus derechos por infracciones al Derecho Internacional Humanitario y al Derecho Internacional de los Derechos Humanos, y sus familias en los términos del presente artículo. </w:t>
            </w:r>
          </w:p>
          <w:p w14:paraId="3D4EA176" w14:textId="77777777" w:rsidR="008355B7" w:rsidRPr="00DD2F7A" w:rsidRDefault="008355B7" w:rsidP="008355B7">
            <w:pPr>
              <w:pStyle w:val="Sinespaciado"/>
              <w:ind w:left="284"/>
              <w:jc w:val="both"/>
              <w:rPr>
                <w:rFonts w:ascii="Arial" w:hAnsi="Arial" w:cs="Arial"/>
                <w:bCs/>
                <w:sz w:val="20"/>
                <w:szCs w:val="20"/>
              </w:rPr>
            </w:pPr>
          </w:p>
          <w:p w14:paraId="0C9500EA" w14:textId="77777777" w:rsidR="008355B7" w:rsidRPr="00DD2F7A" w:rsidRDefault="008355B7" w:rsidP="008355B7">
            <w:pPr>
              <w:pStyle w:val="Sinespaciado"/>
              <w:ind w:left="284"/>
              <w:jc w:val="both"/>
              <w:rPr>
                <w:rFonts w:ascii="Arial" w:hAnsi="Arial" w:cs="Arial"/>
                <w:bCs/>
                <w:sz w:val="20"/>
                <w:szCs w:val="20"/>
              </w:rPr>
            </w:pPr>
            <w:r w:rsidRPr="00DD2F7A">
              <w:rPr>
                <w:rFonts w:ascii="Arial" w:hAnsi="Arial" w:cs="Arial"/>
                <w:bCs/>
                <w:sz w:val="20"/>
                <w:szCs w:val="20"/>
              </w:rPr>
              <w:t>Los niños, niñas o adolescentes que hayan sido reclutados ilícitamente siendo menores de edad y que se hayan desvinculado siendo menores de edad por grupos armados organizados al margen de la ley.</w:t>
            </w:r>
          </w:p>
          <w:p w14:paraId="4B50CAB4" w14:textId="77777777" w:rsidR="008355B7" w:rsidRPr="00DD2F7A" w:rsidRDefault="008355B7" w:rsidP="008355B7">
            <w:pPr>
              <w:pStyle w:val="Sinespaciado"/>
              <w:ind w:left="284"/>
              <w:jc w:val="both"/>
              <w:rPr>
                <w:rFonts w:ascii="Arial" w:hAnsi="Arial" w:cs="Arial"/>
                <w:bCs/>
                <w:sz w:val="20"/>
                <w:szCs w:val="20"/>
              </w:rPr>
            </w:pPr>
          </w:p>
          <w:p w14:paraId="757D2FFB" w14:textId="77777777" w:rsidR="008355B7" w:rsidRPr="00DD2F7A" w:rsidRDefault="008355B7" w:rsidP="008355B7">
            <w:pPr>
              <w:pStyle w:val="Sinespaciado"/>
              <w:ind w:left="284"/>
              <w:jc w:val="both"/>
              <w:rPr>
                <w:rFonts w:ascii="Arial" w:hAnsi="Arial" w:cs="Arial"/>
                <w:bCs/>
                <w:sz w:val="20"/>
                <w:szCs w:val="20"/>
              </w:rPr>
            </w:pPr>
            <w:r w:rsidRPr="00DD2F7A">
              <w:rPr>
                <w:rFonts w:ascii="Arial" w:hAnsi="Arial" w:cs="Arial"/>
                <w:bCs/>
                <w:sz w:val="20"/>
                <w:szCs w:val="20"/>
              </w:rPr>
              <w:t>De la misma forma, se consideran víctimas las personas que hayan sufrido un daño al intervenir para asistir a la víctima en peligro o para prevenir la victimización.</w:t>
            </w:r>
          </w:p>
          <w:p w14:paraId="5EA6B328" w14:textId="77777777" w:rsidR="008355B7" w:rsidRPr="00DD2F7A" w:rsidRDefault="008355B7" w:rsidP="008355B7">
            <w:pPr>
              <w:pStyle w:val="Sinespaciado"/>
              <w:ind w:left="284"/>
              <w:jc w:val="both"/>
              <w:rPr>
                <w:rFonts w:ascii="Arial" w:hAnsi="Arial" w:cs="Arial"/>
                <w:bCs/>
                <w:sz w:val="20"/>
                <w:szCs w:val="20"/>
              </w:rPr>
            </w:pPr>
          </w:p>
          <w:p w14:paraId="3C33F2DA" w14:textId="77777777" w:rsidR="008355B7" w:rsidRPr="00DD2F7A" w:rsidRDefault="008355B7" w:rsidP="008355B7">
            <w:pPr>
              <w:pStyle w:val="Sinespaciado"/>
              <w:ind w:left="284"/>
              <w:jc w:val="both"/>
              <w:rPr>
                <w:rFonts w:ascii="Arial" w:hAnsi="Arial" w:cs="Arial"/>
                <w:sz w:val="20"/>
                <w:szCs w:val="20"/>
              </w:rPr>
            </w:pPr>
            <w:r w:rsidRPr="00DD2F7A">
              <w:rPr>
                <w:rFonts w:ascii="Arial" w:hAnsi="Arial" w:cs="Arial"/>
                <w:bCs/>
                <w:sz w:val="20"/>
                <w:szCs w:val="20"/>
              </w:rPr>
              <w:t>La condición de víctima se adquiere con</w:t>
            </w:r>
            <w:r w:rsidRPr="00DD2F7A">
              <w:rPr>
                <w:rFonts w:ascii="Arial" w:hAnsi="Arial" w:cs="Arial"/>
                <w:sz w:val="20"/>
                <w:szCs w:val="20"/>
              </w:rPr>
              <w:t xml:space="preserve"> independencia de que se individualice, aprehenda, procese o condene al autor de la conducta punible y de la relación familiar que pueda existir entre el autor y la víctima.</w:t>
            </w:r>
          </w:p>
          <w:p w14:paraId="2FF86F8F" w14:textId="77777777" w:rsidR="008355B7" w:rsidRPr="00DD2F7A" w:rsidRDefault="008355B7" w:rsidP="008355B7">
            <w:pPr>
              <w:pStyle w:val="Sinespaciado"/>
              <w:ind w:left="284"/>
              <w:jc w:val="both"/>
              <w:rPr>
                <w:rFonts w:ascii="Arial" w:hAnsi="Arial" w:cs="Arial"/>
                <w:sz w:val="20"/>
                <w:szCs w:val="20"/>
              </w:rPr>
            </w:pPr>
          </w:p>
          <w:p w14:paraId="68DC9D09" w14:textId="77777777" w:rsidR="008355B7" w:rsidRPr="00DD2F7A" w:rsidRDefault="008355B7" w:rsidP="008355B7">
            <w:pPr>
              <w:ind w:left="284"/>
              <w:jc w:val="both"/>
              <w:rPr>
                <w:rFonts w:ascii="Arial" w:eastAsia="Times New Roman" w:hAnsi="Arial" w:cs="Arial"/>
                <w:bCs/>
                <w:sz w:val="20"/>
                <w:szCs w:val="20"/>
              </w:rPr>
            </w:pPr>
            <w:r w:rsidRPr="00DD2F7A">
              <w:rPr>
                <w:rFonts w:ascii="Arial" w:eastAsia="Times New Roman" w:hAnsi="Arial" w:cs="Arial"/>
                <w:b/>
                <w:sz w:val="20"/>
                <w:szCs w:val="20"/>
              </w:rPr>
              <w:t xml:space="preserve">PARÁGRAFO 1°. </w:t>
            </w:r>
            <w:r w:rsidRPr="00DD2F7A">
              <w:rPr>
                <w:rFonts w:ascii="Arial" w:eastAsia="Times New Roman" w:hAnsi="Arial" w:cs="Arial"/>
                <w:sz w:val="20"/>
                <w:szCs w:val="20"/>
              </w:rPr>
              <w:t>Cuando los miembros de la fuerza pública sean víctimas en los términos del presente artículo, su reparación económica corresponderá por todo concepto a la que tenga derecho de acuerdo con el régimen especial que le sea aplicable. De la misma forma, tendrán derecho a las medidas de satisfacción y garantías de no repetición señaladas en la presente ley.</w:t>
            </w:r>
            <w:r w:rsidRPr="00DD2F7A">
              <w:rPr>
                <w:rFonts w:ascii="Arial" w:eastAsia="Times New Roman" w:hAnsi="Arial" w:cs="Arial"/>
                <w:b/>
                <w:sz w:val="20"/>
                <w:szCs w:val="20"/>
              </w:rPr>
              <w:t xml:space="preserve"> </w:t>
            </w:r>
            <w:r w:rsidRPr="00DD2F7A">
              <w:rPr>
                <w:rFonts w:ascii="Arial" w:eastAsia="Times New Roman" w:hAnsi="Arial" w:cs="Arial"/>
                <w:bCs/>
                <w:sz w:val="20"/>
                <w:szCs w:val="20"/>
              </w:rPr>
              <w:t xml:space="preserve">En caso de determinarse que se encuentra por fuera de la cobertura del régimen especial aplicable, </w:t>
            </w:r>
            <w:r w:rsidRPr="00DD2F7A">
              <w:rPr>
                <w:rFonts w:ascii="Arial" w:eastAsia="Times New Roman" w:hAnsi="Arial" w:cs="Arial"/>
                <w:bCs/>
                <w:sz w:val="20"/>
                <w:szCs w:val="20"/>
              </w:rPr>
              <w:lastRenderedPageBreak/>
              <w:t>tendrán derecho a todas las medidas de reparación integral contempladas en la mencionada ley, incluida la indemnización económica.</w:t>
            </w:r>
          </w:p>
          <w:p w14:paraId="7281452C" w14:textId="77777777" w:rsidR="008355B7" w:rsidRPr="00DD2F7A" w:rsidRDefault="008355B7" w:rsidP="008355B7">
            <w:pPr>
              <w:ind w:left="284"/>
              <w:jc w:val="both"/>
              <w:rPr>
                <w:rFonts w:ascii="Arial" w:eastAsia="Times New Roman" w:hAnsi="Arial" w:cs="Arial"/>
                <w:bCs/>
                <w:sz w:val="20"/>
                <w:szCs w:val="20"/>
              </w:rPr>
            </w:pPr>
          </w:p>
          <w:p w14:paraId="6447A032" w14:textId="77777777" w:rsidR="008355B7" w:rsidRPr="00DD2F7A" w:rsidRDefault="008355B7" w:rsidP="008355B7">
            <w:pPr>
              <w:ind w:left="284"/>
              <w:jc w:val="both"/>
              <w:rPr>
                <w:rFonts w:ascii="Arial" w:eastAsia="Times New Roman" w:hAnsi="Arial" w:cs="Arial"/>
                <w:bCs/>
                <w:sz w:val="20"/>
                <w:szCs w:val="20"/>
              </w:rPr>
            </w:pPr>
            <w:r w:rsidRPr="00DD2F7A">
              <w:rPr>
                <w:rFonts w:ascii="Arial" w:eastAsia="Times New Roman" w:hAnsi="Arial" w:cs="Arial"/>
                <w:bCs/>
                <w:sz w:val="20"/>
                <w:szCs w:val="20"/>
              </w:rPr>
              <w:t xml:space="preserve">También serán reconocidos como víctimas dentro del régimen especial establecido para los miembros de la Fuerza Pública, aquellos ciudadanos que durante la prestación servicio militar obligatorio o voluntario, hayan sufrido daños con ocasión del conflicto armado, de acuerdo con lo establecido en la presente ley. </w:t>
            </w:r>
          </w:p>
          <w:p w14:paraId="2AD977B4" w14:textId="77777777" w:rsidR="008355B7" w:rsidRPr="00DD2F7A" w:rsidRDefault="008355B7" w:rsidP="008355B7">
            <w:pPr>
              <w:ind w:left="284"/>
              <w:jc w:val="both"/>
              <w:rPr>
                <w:rFonts w:ascii="Arial" w:eastAsia="Times New Roman" w:hAnsi="Arial" w:cs="Arial"/>
                <w:bCs/>
                <w:sz w:val="20"/>
                <w:szCs w:val="20"/>
              </w:rPr>
            </w:pPr>
          </w:p>
          <w:p w14:paraId="73D2108D" w14:textId="77777777" w:rsidR="008355B7" w:rsidRPr="00DD2F7A" w:rsidRDefault="008355B7" w:rsidP="008355B7">
            <w:pPr>
              <w:ind w:left="284"/>
              <w:jc w:val="both"/>
              <w:rPr>
                <w:rFonts w:ascii="Arial" w:eastAsia="Times New Roman" w:hAnsi="Arial" w:cs="Arial"/>
                <w:bCs/>
                <w:sz w:val="20"/>
                <w:szCs w:val="20"/>
              </w:rPr>
            </w:pPr>
            <w:r w:rsidRPr="00DD2F7A">
              <w:rPr>
                <w:rFonts w:ascii="Arial" w:eastAsia="Times New Roman" w:hAnsi="Arial" w:cs="Arial"/>
                <w:bCs/>
                <w:sz w:val="20"/>
                <w:szCs w:val="20"/>
              </w:rPr>
              <w:t xml:space="preserve">Si bien la reparación económica de las víctimas miembros de la Fuerza Pública está a cargo del régimen especial, esto no es causal para que se les niegue el acceso a los otros derechos contenidos en la presente ley y en igualdad de condiciones a todas las demás víctimas del conflicto armado. </w:t>
            </w:r>
          </w:p>
          <w:p w14:paraId="5CD1DB18" w14:textId="77777777" w:rsidR="008355B7" w:rsidRPr="00DD2F7A" w:rsidRDefault="008355B7" w:rsidP="008355B7">
            <w:pPr>
              <w:ind w:left="284"/>
              <w:jc w:val="both"/>
              <w:rPr>
                <w:rFonts w:ascii="Arial" w:eastAsia="Times New Roman" w:hAnsi="Arial" w:cs="Arial"/>
                <w:bCs/>
                <w:sz w:val="20"/>
                <w:szCs w:val="20"/>
              </w:rPr>
            </w:pPr>
          </w:p>
          <w:p w14:paraId="79CF1AE1" w14:textId="77777777" w:rsidR="008355B7" w:rsidRPr="00DD2F7A" w:rsidRDefault="008355B7" w:rsidP="008355B7">
            <w:pPr>
              <w:ind w:left="284"/>
              <w:jc w:val="both"/>
              <w:rPr>
                <w:rFonts w:ascii="Arial" w:eastAsia="Times New Roman" w:hAnsi="Arial" w:cs="Arial"/>
                <w:bCs/>
                <w:sz w:val="20"/>
                <w:szCs w:val="20"/>
              </w:rPr>
            </w:pPr>
            <w:r w:rsidRPr="00DD2F7A">
              <w:rPr>
                <w:rFonts w:ascii="Arial" w:eastAsia="Times New Roman" w:hAnsi="Arial" w:cs="Arial"/>
                <w:bCs/>
                <w:sz w:val="20"/>
                <w:szCs w:val="20"/>
              </w:rPr>
              <w:t>La Unidad Administrativa Especial para la Atención y Reparación a las Víctimas, dentro de los cuatro meses siguientes a la promulgación de la presente ley, reglamentará un programa especial y diferencial que fortalezca las medidas de atención, asistencia y reparación integral de las víctimas que pertenecieron o pertenecen a la Fuerza Pública, incluyendo a la población referida en el inciso precedente.</w:t>
            </w:r>
          </w:p>
          <w:p w14:paraId="194730E9" w14:textId="77777777" w:rsidR="008355B7" w:rsidRPr="00DD2F7A" w:rsidRDefault="008355B7" w:rsidP="008355B7">
            <w:pPr>
              <w:ind w:left="284"/>
              <w:jc w:val="both"/>
              <w:rPr>
                <w:rFonts w:ascii="Arial" w:eastAsia="Times New Roman" w:hAnsi="Arial" w:cs="Arial"/>
                <w:bCs/>
                <w:sz w:val="20"/>
                <w:szCs w:val="20"/>
              </w:rPr>
            </w:pPr>
          </w:p>
          <w:p w14:paraId="5B2C2832" w14:textId="77777777" w:rsidR="008355B7" w:rsidRPr="00DD2F7A" w:rsidRDefault="008355B7" w:rsidP="008355B7">
            <w:pPr>
              <w:ind w:left="284"/>
              <w:jc w:val="both"/>
              <w:rPr>
                <w:rFonts w:ascii="Arial" w:eastAsia="Times New Roman" w:hAnsi="Arial" w:cs="Arial"/>
                <w:bCs/>
                <w:sz w:val="20"/>
                <w:szCs w:val="20"/>
              </w:rPr>
            </w:pPr>
            <w:r w:rsidRPr="00DD2F7A">
              <w:rPr>
                <w:rFonts w:ascii="Arial" w:eastAsia="Times New Roman" w:hAnsi="Arial" w:cs="Arial"/>
                <w:bCs/>
                <w:sz w:val="20"/>
                <w:szCs w:val="20"/>
              </w:rPr>
              <w:t xml:space="preserve">La reglamentación de que trata el inciso anterior deberá contener como mínimo la fecha de ocurrencia del hecho </w:t>
            </w:r>
            <w:proofErr w:type="spellStart"/>
            <w:r w:rsidRPr="00DD2F7A">
              <w:rPr>
                <w:rFonts w:ascii="Arial" w:eastAsia="Times New Roman" w:hAnsi="Arial" w:cs="Arial"/>
                <w:bCs/>
                <w:sz w:val="20"/>
                <w:szCs w:val="20"/>
              </w:rPr>
              <w:t>victimizante</w:t>
            </w:r>
            <w:proofErr w:type="spellEnd"/>
            <w:r w:rsidRPr="00DD2F7A">
              <w:rPr>
                <w:rFonts w:ascii="Arial" w:eastAsia="Times New Roman" w:hAnsi="Arial" w:cs="Arial"/>
                <w:bCs/>
                <w:sz w:val="20"/>
                <w:szCs w:val="20"/>
              </w:rPr>
              <w:t xml:space="preserve"> y la fecha de vinculación y/o desvinculación de las Fuerzas Armadas, con el </w:t>
            </w:r>
            <w:r w:rsidRPr="00DD2F7A">
              <w:rPr>
                <w:rFonts w:ascii="Arial" w:eastAsia="Times New Roman" w:hAnsi="Arial" w:cs="Arial"/>
                <w:bCs/>
                <w:sz w:val="20"/>
                <w:szCs w:val="20"/>
              </w:rPr>
              <w:lastRenderedPageBreak/>
              <w:t>objetivo de determinar la cobertura del régimen especial de los miembros de la Fuerza Pública como víctimas del conflicto armado. Así mismo, se creará una mesa de trabajo con la Unidad de Atención y Reparación Integral a Víctimas, el Ministerio de Defensa Nacional y la Defensoría del Pueblo para reglamentar las medidas de reparación a miembros de la fuerza pública y la policía cuando sean víctimas conforme a lo señalado en el artículo 3 de la presente ley.</w:t>
            </w:r>
          </w:p>
          <w:p w14:paraId="480EDFEE" w14:textId="77777777" w:rsidR="008355B7" w:rsidRPr="00DD2F7A" w:rsidRDefault="008355B7" w:rsidP="008355B7">
            <w:pPr>
              <w:ind w:left="284"/>
              <w:jc w:val="both"/>
              <w:rPr>
                <w:rFonts w:ascii="Arial" w:eastAsia="Times New Roman" w:hAnsi="Arial" w:cs="Arial"/>
                <w:bCs/>
                <w:sz w:val="20"/>
                <w:szCs w:val="20"/>
              </w:rPr>
            </w:pPr>
          </w:p>
          <w:p w14:paraId="7DB17829" w14:textId="77777777" w:rsidR="008355B7" w:rsidRPr="00DD2F7A" w:rsidRDefault="008355B7" w:rsidP="008355B7">
            <w:pPr>
              <w:ind w:left="284"/>
              <w:jc w:val="both"/>
              <w:rPr>
                <w:rFonts w:ascii="Arial" w:eastAsia="Times New Roman" w:hAnsi="Arial" w:cs="Arial"/>
                <w:bCs/>
                <w:sz w:val="20"/>
                <w:szCs w:val="20"/>
              </w:rPr>
            </w:pPr>
            <w:r w:rsidRPr="00DD2F7A">
              <w:rPr>
                <w:rFonts w:ascii="Arial" w:eastAsia="Times New Roman" w:hAnsi="Arial" w:cs="Arial"/>
                <w:bCs/>
                <w:sz w:val="20"/>
                <w:szCs w:val="20"/>
              </w:rPr>
              <w:t>Adicionalmente, en lo relacionado con hechos de homicidio, secuestro y desaparición forzada en miembros de la Fuerza Pública exentos del régimen especial y aquellos ciudadanos que se encuentren prestando o hayan prestado el servicio militar obligatorio o voluntario, sus beneficiarios tendrán derecho a recibir las ayudas y al restablecimiento del derecho por la afectación de acuerdo con lo establecido en la presente ley.</w:t>
            </w:r>
          </w:p>
          <w:p w14:paraId="1C5BC0C5" w14:textId="77777777" w:rsidR="008355B7" w:rsidRPr="00DD2F7A" w:rsidRDefault="008355B7" w:rsidP="008355B7">
            <w:pPr>
              <w:ind w:left="284"/>
              <w:jc w:val="both"/>
              <w:rPr>
                <w:rFonts w:ascii="Arial" w:eastAsia="Times New Roman" w:hAnsi="Arial" w:cs="Arial"/>
                <w:bCs/>
                <w:sz w:val="20"/>
                <w:szCs w:val="20"/>
              </w:rPr>
            </w:pPr>
          </w:p>
          <w:p w14:paraId="06FF136C"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Los miembros de los grupos armados organizados al margen de la ley no serán considerados víctimas, excepto quienes hubieren sido desvinculados del grupo armado organizado al margen de la ley siendo menores de edad.</w:t>
            </w:r>
          </w:p>
          <w:p w14:paraId="0298BF26" w14:textId="77777777" w:rsidR="008355B7" w:rsidRPr="00DD2F7A" w:rsidRDefault="008355B7" w:rsidP="008355B7">
            <w:pPr>
              <w:ind w:left="284"/>
              <w:jc w:val="both"/>
              <w:rPr>
                <w:rFonts w:ascii="Arial" w:eastAsia="Times New Roman" w:hAnsi="Arial" w:cs="Arial"/>
                <w:sz w:val="20"/>
                <w:szCs w:val="20"/>
              </w:rPr>
            </w:pPr>
          </w:p>
          <w:p w14:paraId="38E9CF06"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sz w:val="20"/>
                <w:szCs w:val="20"/>
              </w:rPr>
              <w:t>Para los efectos de la presente ley, el o la cónyuge, compañero o compañera permanente</w:t>
            </w:r>
            <w:r w:rsidRPr="00DD2F7A">
              <w:rPr>
                <w:rFonts w:ascii="Arial" w:eastAsia="Times New Roman" w:hAnsi="Arial" w:cs="Arial"/>
                <w:bCs/>
                <w:sz w:val="20"/>
                <w:szCs w:val="20"/>
              </w:rPr>
              <w:t xml:space="preserve">, o el familiar en primer grado de consanguinidad, de crianza o primero civil, de los miembros de grupos armados organizados al margen de la ley </w:t>
            </w:r>
            <w:r w:rsidRPr="00DD2F7A">
              <w:rPr>
                <w:rFonts w:ascii="Arial" w:eastAsia="Times New Roman" w:hAnsi="Arial" w:cs="Arial"/>
                <w:bCs/>
                <w:sz w:val="20"/>
                <w:szCs w:val="20"/>
              </w:rPr>
              <w:lastRenderedPageBreak/>
              <w:t>serán considerados como víctimas directas por el daño sufrido en sus derechos en los términos del presen</w:t>
            </w:r>
            <w:r w:rsidRPr="00DD2F7A">
              <w:rPr>
                <w:rFonts w:ascii="Arial" w:eastAsia="Times New Roman" w:hAnsi="Arial" w:cs="Arial"/>
                <w:sz w:val="20"/>
                <w:szCs w:val="20"/>
              </w:rPr>
              <w:t>te artículo, pero no como víctimas indirectas por el daño sufrido por los miembros de dichos grupos.</w:t>
            </w:r>
          </w:p>
          <w:p w14:paraId="7CB7F830" w14:textId="77777777" w:rsidR="008355B7" w:rsidRPr="00DD2F7A" w:rsidRDefault="008355B7" w:rsidP="008355B7">
            <w:pPr>
              <w:ind w:left="284"/>
              <w:jc w:val="both"/>
              <w:rPr>
                <w:rFonts w:ascii="Arial" w:eastAsia="Times New Roman" w:hAnsi="Arial" w:cs="Arial"/>
                <w:sz w:val="20"/>
                <w:szCs w:val="20"/>
              </w:rPr>
            </w:pPr>
          </w:p>
          <w:p w14:paraId="38B94692"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3°. </w:t>
            </w:r>
            <w:r w:rsidRPr="00DD2F7A">
              <w:rPr>
                <w:rFonts w:ascii="Arial" w:eastAsia="Times New Roman" w:hAnsi="Arial" w:cs="Arial"/>
                <w:sz w:val="20"/>
                <w:szCs w:val="20"/>
              </w:rPr>
              <w:t>Para los efectos de la definición contenida en el presente artículo, no serán considerados como víctimas quienes hayan sufrido un daño en sus derechos como consecuencia de actos de delincuencia común.</w:t>
            </w:r>
          </w:p>
          <w:p w14:paraId="36D50FB4" w14:textId="77777777" w:rsidR="008355B7" w:rsidRPr="00DD2F7A" w:rsidRDefault="008355B7" w:rsidP="008355B7">
            <w:pPr>
              <w:ind w:left="284"/>
              <w:jc w:val="both"/>
              <w:rPr>
                <w:rFonts w:ascii="Arial" w:eastAsia="Times New Roman" w:hAnsi="Arial" w:cs="Arial"/>
                <w:sz w:val="20"/>
                <w:szCs w:val="20"/>
              </w:rPr>
            </w:pPr>
          </w:p>
          <w:p w14:paraId="26C83CDE"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b/>
                <w:sz w:val="20"/>
                <w:szCs w:val="20"/>
              </w:rPr>
              <w:t>PARÁGRAFO 4°.</w:t>
            </w:r>
            <w:r w:rsidRPr="00DD2F7A">
              <w:rPr>
                <w:rFonts w:ascii="Arial" w:eastAsia="Times New Roman" w:hAnsi="Arial" w:cs="Arial"/>
                <w:sz w:val="20"/>
                <w:szCs w:val="20"/>
              </w:rPr>
              <w:t xml:space="preserve"> Las personas que hayan sido víctimas por hechos ocurridos antes del 1o de enero de 1985 tienen derecho a la verdad, medidas de reparación simbólica y a las garantías de no repetición previstas en la presente ley, las cuales ser</w:t>
            </w:r>
            <w:r w:rsidR="009C4EC5" w:rsidRPr="00DD2F7A">
              <w:rPr>
                <w:rFonts w:ascii="Arial" w:eastAsia="Times New Roman" w:hAnsi="Arial" w:cs="Arial"/>
                <w:b/>
                <w:sz w:val="20"/>
                <w:szCs w:val="20"/>
                <w:u w:val="single"/>
              </w:rPr>
              <w:t>án</w:t>
            </w:r>
            <w:r w:rsidRPr="00DD2F7A">
              <w:rPr>
                <w:rFonts w:ascii="Arial" w:eastAsia="Times New Roman" w:hAnsi="Arial" w:cs="Arial"/>
                <w:sz w:val="20"/>
                <w:szCs w:val="20"/>
              </w:rPr>
              <w:t xml:space="preserve"> plurales conforme al hecho delictivo ocurrido que determin</w:t>
            </w:r>
            <w:r w:rsidR="009C4EC5" w:rsidRPr="00DD2F7A">
              <w:rPr>
                <w:rFonts w:ascii="Arial" w:eastAsia="Times New Roman" w:hAnsi="Arial" w:cs="Arial"/>
                <w:b/>
                <w:sz w:val="20"/>
                <w:szCs w:val="20"/>
                <w:u w:val="single"/>
              </w:rPr>
              <w:t>ó</w:t>
            </w:r>
            <w:r w:rsidRPr="00DD2F7A">
              <w:rPr>
                <w:rFonts w:ascii="Arial" w:eastAsia="Times New Roman" w:hAnsi="Arial" w:cs="Arial"/>
                <w:sz w:val="20"/>
                <w:szCs w:val="20"/>
              </w:rPr>
              <w:t xml:space="preserve"> el daño</w:t>
            </w:r>
            <w:r w:rsidR="009C4EC5" w:rsidRPr="00DD2F7A">
              <w:rPr>
                <w:rFonts w:ascii="Arial" w:eastAsia="Times New Roman" w:hAnsi="Arial" w:cs="Arial"/>
                <w:b/>
                <w:sz w:val="20"/>
                <w:szCs w:val="20"/>
                <w:u w:val="single"/>
              </w:rPr>
              <w:t>;</w:t>
            </w:r>
            <w:r w:rsidRPr="00DD2F7A">
              <w:rPr>
                <w:rFonts w:ascii="Arial" w:eastAsia="Times New Roman" w:hAnsi="Arial" w:cs="Arial"/>
                <w:sz w:val="20"/>
                <w:szCs w:val="20"/>
              </w:rPr>
              <w:t xml:space="preserve"> esto como parte del conglomerado social y sin necesidad de que sean individualizadas.</w:t>
            </w:r>
          </w:p>
          <w:p w14:paraId="6AD3C745" w14:textId="77777777" w:rsidR="008355B7" w:rsidRPr="00DD2F7A" w:rsidRDefault="008355B7" w:rsidP="008355B7">
            <w:pPr>
              <w:ind w:left="284"/>
              <w:jc w:val="both"/>
              <w:rPr>
                <w:rFonts w:ascii="Arial" w:eastAsia="Times New Roman" w:hAnsi="Arial" w:cs="Arial"/>
                <w:sz w:val="20"/>
                <w:szCs w:val="20"/>
              </w:rPr>
            </w:pPr>
          </w:p>
          <w:p w14:paraId="59908BDD"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sz w:val="20"/>
                <w:szCs w:val="20"/>
              </w:rPr>
              <w:t xml:space="preserve">La Unidad para la Atención y Reparación Integral a las Víctimas, dentro de los seis (6) meses siguientes a la promulgación de la presente ley, </w:t>
            </w:r>
            <w:r w:rsidRPr="00DD2F7A">
              <w:rPr>
                <w:rFonts w:ascii="Arial" w:eastAsia="Times New Roman" w:hAnsi="Arial" w:cs="Arial"/>
                <w:bCs/>
                <w:sz w:val="20"/>
                <w:szCs w:val="20"/>
              </w:rPr>
              <w:t>creará</w:t>
            </w:r>
            <w:r w:rsidRPr="00DD2F7A">
              <w:rPr>
                <w:rFonts w:ascii="Arial" w:eastAsia="Times New Roman" w:hAnsi="Arial" w:cs="Arial"/>
                <w:sz w:val="20"/>
                <w:szCs w:val="20"/>
              </w:rPr>
              <w:t xml:space="preserve"> una ruta especial para las personas acreditadas como víctimas ante la Jurisdicción Especial para la Paz (JEP), así como también a quienes hayan tenido ese reconocimiento por parte de la Unidad de Búsqueda de personas Dadas por Desaparecidas (UBPD).</w:t>
            </w:r>
          </w:p>
          <w:p w14:paraId="19528969" w14:textId="77777777" w:rsidR="008355B7" w:rsidRPr="00DD2F7A" w:rsidRDefault="008355B7" w:rsidP="008355B7">
            <w:pPr>
              <w:ind w:left="284"/>
              <w:jc w:val="both"/>
              <w:rPr>
                <w:rFonts w:ascii="Arial" w:eastAsia="Times New Roman" w:hAnsi="Arial" w:cs="Arial"/>
                <w:sz w:val="20"/>
                <w:szCs w:val="20"/>
              </w:rPr>
            </w:pPr>
          </w:p>
          <w:p w14:paraId="0E6E38BF"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b/>
                <w:sz w:val="20"/>
                <w:szCs w:val="20"/>
              </w:rPr>
              <w:t>PARÁGRAFO 5°.</w:t>
            </w:r>
            <w:r w:rsidRPr="00DD2F7A">
              <w:rPr>
                <w:rFonts w:ascii="Arial" w:eastAsia="Times New Roman" w:hAnsi="Arial" w:cs="Arial"/>
                <w:sz w:val="20"/>
                <w:szCs w:val="20"/>
              </w:rPr>
              <w:t xml:space="preserve"> La definición de víctima contemplada en el </w:t>
            </w:r>
            <w:r w:rsidRPr="00DD2F7A">
              <w:rPr>
                <w:rFonts w:ascii="Arial" w:eastAsia="Times New Roman" w:hAnsi="Arial" w:cs="Arial"/>
                <w:sz w:val="20"/>
                <w:szCs w:val="20"/>
              </w:rPr>
              <w:lastRenderedPageBreak/>
              <w:t xml:space="preserve">presente artículo, en ningún caso podrá interpretarse o presumir reconocimiento alguno de carácter político sobre los grupos terroristas y/o armados ilegales, que hayan ocasionado el daño al que se refiere como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xml:space="preserve"> la presente ley, en el marco del Derecho Internacional Humanitario y de los Derechos Humanos, de manera particular de lo establecido por el artículo tercero (3o) común a los Convenios de Ginebra de 1949.</w:t>
            </w:r>
          </w:p>
          <w:p w14:paraId="3583A252" w14:textId="77777777" w:rsidR="008355B7" w:rsidRPr="00DD2F7A" w:rsidRDefault="008355B7" w:rsidP="008355B7">
            <w:pPr>
              <w:ind w:left="284"/>
              <w:jc w:val="both"/>
              <w:rPr>
                <w:rFonts w:ascii="Arial" w:eastAsia="Times New Roman" w:hAnsi="Arial" w:cs="Arial"/>
                <w:sz w:val="20"/>
                <w:szCs w:val="20"/>
              </w:rPr>
            </w:pPr>
          </w:p>
          <w:p w14:paraId="15F700B4"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sz w:val="20"/>
                <w:szCs w:val="20"/>
              </w:rPr>
              <w:t>El ejercicio de las competencias y funciones que le corresponden en virtud de la Constitución, la ley y los reglamentos a las Fuerzas Armadas de combatir otros actores criminales, no se afectará en absoluto por las disposiciones contenidas en la presente ley.</w:t>
            </w:r>
          </w:p>
          <w:p w14:paraId="3FE2B5DC" w14:textId="77777777" w:rsidR="008355B7" w:rsidRPr="00DD2F7A" w:rsidRDefault="008355B7" w:rsidP="008355B7">
            <w:pPr>
              <w:ind w:left="284"/>
              <w:jc w:val="both"/>
              <w:rPr>
                <w:rFonts w:ascii="Arial" w:eastAsia="Times New Roman" w:hAnsi="Arial" w:cs="Arial"/>
                <w:sz w:val="20"/>
                <w:szCs w:val="20"/>
              </w:rPr>
            </w:pPr>
          </w:p>
          <w:p w14:paraId="776782CC" w14:textId="77777777" w:rsidR="008355B7" w:rsidRPr="00DD2F7A" w:rsidRDefault="008355B7" w:rsidP="008355B7">
            <w:pPr>
              <w:ind w:left="284"/>
              <w:jc w:val="both"/>
              <w:rPr>
                <w:rFonts w:ascii="Arial" w:eastAsia="Times New Roman" w:hAnsi="Arial" w:cs="Arial"/>
                <w:bCs/>
                <w:sz w:val="20"/>
                <w:szCs w:val="20"/>
              </w:rPr>
            </w:pPr>
            <w:r w:rsidRPr="00DD2F7A">
              <w:rPr>
                <w:rFonts w:ascii="Arial" w:eastAsia="Times New Roman" w:hAnsi="Arial" w:cs="Arial"/>
                <w:b/>
                <w:sz w:val="20"/>
                <w:szCs w:val="20"/>
              </w:rPr>
              <w:t xml:space="preserve">PARÁGRAFO 6°. </w:t>
            </w:r>
            <w:r w:rsidRPr="00DD2F7A">
              <w:rPr>
                <w:rFonts w:ascii="Arial" w:eastAsia="Times New Roman" w:hAnsi="Arial" w:cs="Arial"/>
                <w:bCs/>
                <w:sz w:val="20"/>
                <w:szCs w:val="20"/>
              </w:rPr>
              <w:t>Para los efectos de la presente ley, se consideran víctimas a todas las personas que sufran desplazamiento y confinamiento de manera individual o colectiva, de acuerdo con lo establecido en la reglamentación aplicable.</w:t>
            </w:r>
          </w:p>
          <w:p w14:paraId="5911D00F" w14:textId="77777777" w:rsidR="008355B7" w:rsidRPr="00DD2F7A" w:rsidRDefault="008355B7" w:rsidP="008355B7">
            <w:pPr>
              <w:ind w:left="284"/>
              <w:jc w:val="both"/>
              <w:rPr>
                <w:rFonts w:ascii="Arial" w:eastAsia="Times New Roman" w:hAnsi="Arial" w:cs="Arial"/>
                <w:bCs/>
                <w:sz w:val="20"/>
                <w:szCs w:val="20"/>
              </w:rPr>
            </w:pPr>
          </w:p>
          <w:p w14:paraId="1B67A458"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b/>
                <w:bCs/>
                <w:sz w:val="20"/>
                <w:szCs w:val="20"/>
              </w:rPr>
              <w:t xml:space="preserve">PARÁGRAFO 7°. </w:t>
            </w:r>
            <w:r w:rsidRPr="00DD2F7A">
              <w:rPr>
                <w:rFonts w:ascii="Arial" w:eastAsia="Times New Roman" w:hAnsi="Arial" w:cs="Arial"/>
                <w:sz w:val="20"/>
                <w:szCs w:val="20"/>
              </w:rPr>
              <w:t>Para los delitos contra los recursos naturales y del medio ambiente ocurridos con ocasión del conflicto armado, serán objeto únicamente de reparación colectiva.</w:t>
            </w:r>
          </w:p>
          <w:p w14:paraId="72189616" w14:textId="77777777" w:rsidR="008355B7" w:rsidRPr="00DD2F7A" w:rsidRDefault="008355B7" w:rsidP="008355B7">
            <w:pPr>
              <w:jc w:val="both"/>
              <w:rPr>
                <w:rFonts w:ascii="Arial" w:eastAsia="Times New Roman" w:hAnsi="Arial" w:cs="Arial"/>
                <w:b/>
                <w:bCs/>
                <w:sz w:val="20"/>
                <w:szCs w:val="20"/>
              </w:rPr>
            </w:pPr>
          </w:p>
          <w:p w14:paraId="3442CD31"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b/>
                <w:bCs/>
                <w:sz w:val="20"/>
                <w:szCs w:val="20"/>
              </w:rPr>
              <w:t xml:space="preserve">PARÁGRAFO 8°. </w:t>
            </w:r>
            <w:r w:rsidRPr="00DD2F7A">
              <w:rPr>
                <w:rFonts w:ascii="Arial" w:eastAsia="Times New Roman" w:hAnsi="Arial" w:cs="Arial"/>
                <w:bCs/>
                <w:sz w:val="20"/>
                <w:szCs w:val="20"/>
              </w:rPr>
              <w:t xml:space="preserve">La Unidad para la Atención y Reparación Integral de Víctimas, reglamentará el reconocimiento o estatus de víctima para la familia de crianza. En todo caso la acreditación de la familia de crianza debe ser previa a la </w:t>
            </w:r>
            <w:r w:rsidRPr="00DD2F7A">
              <w:rPr>
                <w:rFonts w:ascii="Arial" w:eastAsia="Times New Roman" w:hAnsi="Arial" w:cs="Arial"/>
                <w:bCs/>
                <w:sz w:val="20"/>
                <w:szCs w:val="20"/>
              </w:rPr>
              <w:lastRenderedPageBreak/>
              <w:t xml:space="preserve">declaración del hecho </w:t>
            </w:r>
            <w:proofErr w:type="spellStart"/>
            <w:r w:rsidRPr="00DD2F7A">
              <w:rPr>
                <w:rFonts w:ascii="Arial" w:eastAsia="Times New Roman" w:hAnsi="Arial" w:cs="Arial"/>
                <w:bCs/>
                <w:sz w:val="20"/>
                <w:szCs w:val="20"/>
              </w:rPr>
              <w:t>victimizante</w:t>
            </w:r>
            <w:proofErr w:type="spellEnd"/>
            <w:r w:rsidRPr="00DD2F7A">
              <w:rPr>
                <w:rFonts w:ascii="Arial" w:eastAsia="Times New Roman" w:hAnsi="Arial" w:cs="Arial"/>
                <w:bCs/>
                <w:sz w:val="20"/>
                <w:szCs w:val="20"/>
              </w:rPr>
              <w:t xml:space="preserve">. </w:t>
            </w:r>
          </w:p>
          <w:p w14:paraId="01C6ACBE" w14:textId="77777777" w:rsidR="00CB353C" w:rsidRPr="00DD2F7A" w:rsidRDefault="00CB353C" w:rsidP="00CB353C">
            <w:pPr>
              <w:jc w:val="both"/>
              <w:rPr>
                <w:rFonts w:ascii="Arial" w:eastAsia="Arial" w:hAnsi="Arial" w:cs="Arial"/>
                <w:sz w:val="20"/>
                <w:szCs w:val="20"/>
              </w:rPr>
            </w:pPr>
          </w:p>
        </w:tc>
        <w:tc>
          <w:tcPr>
            <w:tcW w:w="2496" w:type="dxa"/>
          </w:tcPr>
          <w:p w14:paraId="3DDDA3A1" w14:textId="77777777" w:rsidR="00CB353C" w:rsidRPr="00DD2F7A" w:rsidRDefault="00364AC9" w:rsidP="00FF6503">
            <w:pPr>
              <w:jc w:val="both"/>
              <w:rPr>
                <w:rFonts w:ascii="Arial" w:eastAsia="Arial" w:hAnsi="Arial" w:cs="Arial"/>
                <w:sz w:val="20"/>
                <w:szCs w:val="20"/>
              </w:rPr>
            </w:pPr>
            <w:r w:rsidRPr="00DD2F7A">
              <w:rPr>
                <w:rFonts w:ascii="Arial" w:eastAsia="Arial" w:hAnsi="Arial" w:cs="Arial"/>
                <w:sz w:val="20"/>
                <w:szCs w:val="20"/>
              </w:rPr>
              <w:lastRenderedPageBreak/>
              <w:t xml:space="preserve">Se acoge texto de Cámara, conciliando  </w:t>
            </w:r>
            <w:r w:rsidR="00FF6503" w:rsidRPr="00DD2F7A">
              <w:rPr>
                <w:rFonts w:ascii="Arial" w:eastAsia="Arial" w:hAnsi="Arial" w:cs="Arial"/>
                <w:sz w:val="20"/>
                <w:szCs w:val="20"/>
              </w:rPr>
              <w:t>signos de puntuación</w:t>
            </w:r>
            <w:r w:rsidRPr="00DD2F7A">
              <w:rPr>
                <w:rFonts w:ascii="Arial" w:eastAsia="Arial" w:hAnsi="Arial" w:cs="Arial"/>
                <w:sz w:val="20"/>
                <w:szCs w:val="20"/>
              </w:rPr>
              <w:t xml:space="preserve"> para mejorar </w:t>
            </w:r>
            <w:r w:rsidR="00FF6503" w:rsidRPr="00DD2F7A">
              <w:rPr>
                <w:rFonts w:ascii="Arial" w:eastAsia="Arial" w:hAnsi="Arial" w:cs="Arial"/>
                <w:sz w:val="20"/>
                <w:szCs w:val="20"/>
              </w:rPr>
              <w:t>redacción</w:t>
            </w:r>
            <w:r w:rsidRPr="00DD2F7A">
              <w:rPr>
                <w:rFonts w:ascii="Arial" w:eastAsia="Arial" w:hAnsi="Arial" w:cs="Arial"/>
                <w:sz w:val="20"/>
                <w:szCs w:val="20"/>
              </w:rPr>
              <w:t>.</w:t>
            </w:r>
          </w:p>
        </w:tc>
      </w:tr>
      <w:tr w:rsidR="00CB353C" w14:paraId="372EE3FB" w14:textId="77777777" w:rsidTr="00CC5992">
        <w:tc>
          <w:tcPr>
            <w:tcW w:w="3047" w:type="dxa"/>
          </w:tcPr>
          <w:p w14:paraId="45E38D7C" w14:textId="77777777" w:rsidR="00DD1990" w:rsidRPr="00DD2F7A" w:rsidRDefault="00DD1990" w:rsidP="00DD19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4.</w:t>
            </w:r>
            <w:r w:rsidRPr="00DD2F7A">
              <w:rPr>
                <w:rFonts w:ascii="Arial" w:eastAsia="Times New Roman" w:hAnsi="Arial" w:cs="Arial"/>
                <w:b/>
                <w:sz w:val="20"/>
                <w:szCs w:val="20"/>
              </w:rPr>
              <w:t xml:space="preserve"> Adiciónese el parágrafo 1, al artículo 4 del capítulo II del Título I de la Ley 1448 de 2011, el cual quedará así:</w:t>
            </w:r>
          </w:p>
          <w:p w14:paraId="45B7A14B" w14:textId="77777777" w:rsidR="00CB353C" w:rsidRPr="00DD2F7A" w:rsidRDefault="00DD1990" w:rsidP="00DD1990">
            <w:pPr>
              <w:jc w:val="both"/>
              <w:rPr>
                <w:rFonts w:ascii="Arial" w:eastAsia="Arial"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Todas las entidades pertenecientes al SNARIV, deberán garantizar a las víctimas del conflicto armado el acceso a planes, programas y proyectos orientados a la atención y reparación integral de las víctimas, con el fin de contribuir al goce efectivo de sus derechos en condiciones de respeto a su integridad y dignidad. En consecuencia, se protegerá la autonomía, las condiciones materiales de existencia y la integralidad física y moral de las víctimas que pretendan acceder a los programas de reparación integral.</w:t>
            </w:r>
          </w:p>
        </w:tc>
        <w:tc>
          <w:tcPr>
            <w:tcW w:w="3285" w:type="dxa"/>
          </w:tcPr>
          <w:p w14:paraId="30B38C85" w14:textId="77777777" w:rsidR="008355B7" w:rsidRPr="00DD2F7A" w:rsidRDefault="008355B7" w:rsidP="008355B7">
            <w:pPr>
              <w:jc w:val="both"/>
              <w:rPr>
                <w:rFonts w:ascii="Arial" w:eastAsia="Times New Roman" w:hAnsi="Arial" w:cs="Arial"/>
                <w:sz w:val="20"/>
                <w:szCs w:val="20"/>
              </w:rPr>
            </w:pPr>
            <w:r w:rsidRPr="00DD2F7A">
              <w:rPr>
                <w:rFonts w:ascii="Arial" w:eastAsia="Times New Roman" w:hAnsi="Arial" w:cs="Arial"/>
                <w:b/>
                <w:sz w:val="20"/>
                <w:szCs w:val="20"/>
              </w:rPr>
              <w:t xml:space="preserve">ARTÍCULO 4°. </w:t>
            </w:r>
            <w:r w:rsidRPr="00DD2F7A">
              <w:rPr>
                <w:rFonts w:ascii="Arial" w:eastAsia="Times New Roman" w:hAnsi="Arial" w:cs="Arial"/>
                <w:sz w:val="20"/>
                <w:szCs w:val="20"/>
              </w:rPr>
              <w:t>Adiciónese el parágrafo 1 al artículo 4 del capítulo II del Título I de la Ley 1448 de 2011, el cual quedará así:</w:t>
            </w:r>
          </w:p>
          <w:p w14:paraId="73228EB9" w14:textId="77777777" w:rsidR="008355B7" w:rsidRPr="00DD2F7A" w:rsidRDefault="008355B7" w:rsidP="008355B7">
            <w:pPr>
              <w:jc w:val="both"/>
              <w:rPr>
                <w:rFonts w:ascii="Arial" w:eastAsia="Times New Roman" w:hAnsi="Arial" w:cs="Arial"/>
                <w:sz w:val="20"/>
                <w:szCs w:val="20"/>
              </w:rPr>
            </w:pPr>
          </w:p>
          <w:p w14:paraId="0FCA4932"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b/>
                <w:bCs/>
                <w:sz w:val="20"/>
                <w:szCs w:val="20"/>
              </w:rPr>
              <w:t>DIGNIDAD</w:t>
            </w:r>
            <w:r w:rsidRPr="00DD2F7A">
              <w:rPr>
                <w:rFonts w:ascii="Arial" w:eastAsia="Times New Roman" w:hAnsi="Arial" w:cs="Arial"/>
                <w:sz w:val="20"/>
                <w:szCs w:val="20"/>
              </w:rPr>
              <w:t xml:space="preserve">. El fundamento axiológico de los derechos a la verdad, la justicia, la reparación y garantías de no repetición, es el respeto a la integridad y a la honra de las víctimas. Las víctimas serán tratadas con consideración y respeto, atendiendo a todas las interculturalidades e </w:t>
            </w:r>
            <w:proofErr w:type="spellStart"/>
            <w:r w:rsidRPr="00DD2F7A">
              <w:rPr>
                <w:rFonts w:ascii="Arial" w:eastAsia="Times New Roman" w:hAnsi="Arial" w:cs="Arial"/>
                <w:sz w:val="20"/>
                <w:szCs w:val="20"/>
              </w:rPr>
              <w:t>interseccionalidades</w:t>
            </w:r>
            <w:proofErr w:type="spellEnd"/>
            <w:r w:rsidRPr="00DD2F7A">
              <w:rPr>
                <w:rFonts w:ascii="Arial" w:eastAsia="Times New Roman" w:hAnsi="Arial" w:cs="Arial"/>
                <w:sz w:val="20"/>
                <w:szCs w:val="20"/>
              </w:rPr>
              <w:t xml:space="preserve"> de la población. Igualmente, participarán en las decisiones que las afecten, para lo cual contarán con información, asesoría, promoción y acompañamiento necesario y obtendrán la tutela efectiva de sus derechos en virtud del mandato constitucional, deber positivo y principio de la dignidad o la memoria de quienes ya no están.</w:t>
            </w:r>
          </w:p>
          <w:p w14:paraId="5E66AB8D" w14:textId="77777777" w:rsidR="008355B7" w:rsidRPr="00DD2F7A" w:rsidRDefault="008355B7" w:rsidP="008355B7">
            <w:pPr>
              <w:ind w:left="284"/>
              <w:jc w:val="both"/>
              <w:rPr>
                <w:rFonts w:ascii="Arial" w:eastAsia="Times New Roman" w:hAnsi="Arial" w:cs="Arial"/>
                <w:sz w:val="20"/>
                <w:szCs w:val="20"/>
              </w:rPr>
            </w:pPr>
          </w:p>
          <w:p w14:paraId="23D01664"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Todas las entidades pertenecientes al SNARIV, deberán garantizar a las víctimas del conflicto armado el acceso a planes, programas y proyectos orientados a la atención y reparación integral de las víctimas, con el fin de contribuir al goce efectivo de sus derechos en condiciones de respeto a su integridad y dignidad. En consecuencia, se protegerá la autonomía, las condiciones materiales de existencia y la integralidad física y moral de las víctimas que pretendan acceder a los programas de reparación integral.</w:t>
            </w:r>
          </w:p>
          <w:p w14:paraId="00F7CFD3" w14:textId="77777777" w:rsidR="00CB353C" w:rsidRPr="00DD2F7A" w:rsidRDefault="00CB353C" w:rsidP="00CB353C">
            <w:pPr>
              <w:jc w:val="both"/>
              <w:rPr>
                <w:rFonts w:ascii="Arial" w:eastAsia="Arial" w:hAnsi="Arial" w:cs="Arial"/>
                <w:sz w:val="20"/>
                <w:szCs w:val="20"/>
              </w:rPr>
            </w:pPr>
          </w:p>
        </w:tc>
        <w:tc>
          <w:tcPr>
            <w:tcW w:w="2496" w:type="dxa"/>
          </w:tcPr>
          <w:p w14:paraId="3DEC8ECB" w14:textId="77777777" w:rsidR="00CB353C" w:rsidRPr="00DD2F7A" w:rsidRDefault="00FF6503" w:rsidP="00CB353C">
            <w:pPr>
              <w:jc w:val="both"/>
              <w:rPr>
                <w:rFonts w:ascii="Arial" w:eastAsia="Arial" w:hAnsi="Arial" w:cs="Arial"/>
                <w:sz w:val="20"/>
                <w:szCs w:val="20"/>
              </w:rPr>
            </w:pPr>
            <w:r w:rsidRPr="00DD2F7A">
              <w:rPr>
                <w:rFonts w:ascii="Arial" w:eastAsia="Arial" w:hAnsi="Arial" w:cs="Arial"/>
                <w:sz w:val="20"/>
                <w:szCs w:val="20"/>
              </w:rPr>
              <w:t>Se acoge texto de Cámara.</w:t>
            </w:r>
          </w:p>
        </w:tc>
      </w:tr>
      <w:tr w:rsidR="00CB353C" w14:paraId="6BF58B93" w14:textId="77777777" w:rsidTr="00CC5992">
        <w:tc>
          <w:tcPr>
            <w:tcW w:w="3047" w:type="dxa"/>
          </w:tcPr>
          <w:p w14:paraId="1CECD825" w14:textId="77777777" w:rsidR="00DD1990" w:rsidRPr="00DD2F7A" w:rsidRDefault="00DD1990" w:rsidP="00DD19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5.</w:t>
            </w:r>
            <w:r w:rsidRPr="00DD2F7A">
              <w:rPr>
                <w:rFonts w:ascii="Arial" w:eastAsia="Times New Roman" w:hAnsi="Arial" w:cs="Arial"/>
                <w:b/>
                <w:sz w:val="20"/>
                <w:szCs w:val="20"/>
              </w:rPr>
              <w:t xml:space="preserve"> Adiciónese al artículo 4A, al capítulo II del Título I de la Ley 1448 de 2011, el cual quedará así:</w:t>
            </w:r>
          </w:p>
          <w:p w14:paraId="452CD39D" w14:textId="77777777" w:rsidR="00CB353C" w:rsidRPr="00DD2F7A" w:rsidRDefault="00DD1990" w:rsidP="00DD1990">
            <w:pPr>
              <w:jc w:val="both"/>
              <w:rPr>
                <w:rFonts w:ascii="Arial" w:eastAsia="Arial" w:hAnsi="Arial" w:cs="Arial"/>
                <w:sz w:val="20"/>
                <w:szCs w:val="20"/>
              </w:rPr>
            </w:pPr>
            <w:r w:rsidRPr="00DD2F7A">
              <w:rPr>
                <w:rFonts w:ascii="Arial" w:eastAsia="Times New Roman" w:hAnsi="Arial" w:cs="Arial"/>
                <w:b/>
                <w:sz w:val="20"/>
                <w:szCs w:val="20"/>
              </w:rPr>
              <w:t xml:space="preserve">ARTÍCULO 4A. PRINCIPIO DE SEGURIDAD HUMANA. </w:t>
            </w:r>
            <w:r w:rsidRPr="00DD2F7A">
              <w:rPr>
                <w:rFonts w:ascii="Arial" w:eastAsia="Times New Roman" w:hAnsi="Arial" w:cs="Arial"/>
                <w:sz w:val="20"/>
                <w:szCs w:val="20"/>
              </w:rPr>
              <w:t xml:space="preserve"> Exige que las entidades del Estado opten por un enfoque integral que les permita comprender, afrontar y superar los problemas que afectan a la supervivencia, convivencia, los medios de subsistencia y la dignidad de todas las víctimas del conflicto armado. Igualmente, es menester asumir una visión integral de seguridad y poner al individuo y la comunidad como centro de la entrega de derechos y de técnicas de reparación integral. En todo caso, se procura el reconocimiento integral y en todas las dimensiones sociales, culturales y económicas de las víctimas del conflicto armado colombiano”. Además, el principio de seguridad implica que las entidades competentes coordinadas por el Ministerio de Defensa brinden todas las garantías sobre las condiciones de seguridad necesarias para evitar la vulneración de los Derechos Humanos y la ocurrencia de infracciones al Derecho Internacional Humanitario.</w:t>
            </w:r>
          </w:p>
        </w:tc>
        <w:tc>
          <w:tcPr>
            <w:tcW w:w="3285" w:type="dxa"/>
          </w:tcPr>
          <w:p w14:paraId="63BF1582" w14:textId="77777777" w:rsidR="008355B7" w:rsidRPr="00DD2F7A" w:rsidRDefault="008355B7" w:rsidP="008355B7">
            <w:pPr>
              <w:jc w:val="both"/>
              <w:rPr>
                <w:rFonts w:ascii="Arial" w:eastAsia="Times New Roman" w:hAnsi="Arial" w:cs="Arial"/>
                <w:sz w:val="20"/>
                <w:szCs w:val="20"/>
              </w:rPr>
            </w:pPr>
            <w:r w:rsidRPr="00DD2F7A">
              <w:rPr>
                <w:rFonts w:ascii="Arial" w:eastAsia="Times New Roman" w:hAnsi="Arial" w:cs="Arial"/>
                <w:b/>
                <w:sz w:val="20"/>
                <w:szCs w:val="20"/>
              </w:rPr>
              <w:t xml:space="preserve">ARTÍCULO 5°. </w:t>
            </w:r>
            <w:r w:rsidRPr="00DD2F7A">
              <w:rPr>
                <w:rFonts w:ascii="Arial" w:eastAsia="Times New Roman" w:hAnsi="Arial" w:cs="Arial"/>
                <w:sz w:val="20"/>
                <w:szCs w:val="20"/>
              </w:rPr>
              <w:t>Adiciónese el artículo 4A al capítulo II del Título I de la Ley 1448 de 2011, el cual quedará así:</w:t>
            </w:r>
          </w:p>
          <w:p w14:paraId="34A91683" w14:textId="77777777" w:rsidR="008355B7" w:rsidRPr="00DD2F7A" w:rsidRDefault="008355B7" w:rsidP="008355B7">
            <w:pPr>
              <w:jc w:val="both"/>
              <w:rPr>
                <w:rFonts w:ascii="Arial" w:eastAsia="Times New Roman" w:hAnsi="Arial" w:cs="Arial"/>
                <w:sz w:val="20"/>
                <w:szCs w:val="20"/>
              </w:rPr>
            </w:pPr>
          </w:p>
          <w:p w14:paraId="55D163D9"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b/>
                <w:sz w:val="20"/>
                <w:szCs w:val="20"/>
              </w:rPr>
              <w:t>ARTÍCULO 4A. PRINCIPIO DE SEGURIDAD HUMANA.</w:t>
            </w:r>
            <w:r w:rsidRPr="00DD2F7A">
              <w:rPr>
                <w:rFonts w:ascii="Arial" w:eastAsia="Times New Roman" w:hAnsi="Arial" w:cs="Arial"/>
                <w:sz w:val="20"/>
                <w:szCs w:val="20"/>
              </w:rPr>
              <w:t xml:space="preserve">  La seguridad humana consiste en garantizar la protección a las personas, la naturaleza y los seres sintientes, de tal manera que realce las libertades humanas y la plena realización del ser humano por medio de la creación de políticas sociales, medio ambientales, económicas, culturales y de la Fuerza Pública, que en su conjunto brinden al ser humano la supervivencia, los medios de vida y la dignidad.</w:t>
            </w:r>
          </w:p>
          <w:p w14:paraId="5CF067E1" w14:textId="77777777" w:rsidR="008355B7" w:rsidRPr="00DD2F7A" w:rsidRDefault="008355B7" w:rsidP="008355B7">
            <w:pPr>
              <w:ind w:left="284"/>
              <w:jc w:val="both"/>
              <w:rPr>
                <w:rFonts w:ascii="Arial" w:eastAsia="Times New Roman" w:hAnsi="Arial" w:cs="Arial"/>
                <w:sz w:val="20"/>
                <w:szCs w:val="20"/>
              </w:rPr>
            </w:pPr>
          </w:p>
          <w:p w14:paraId="0DCDF9BC"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sz w:val="20"/>
                <w:szCs w:val="20"/>
              </w:rPr>
              <w:t xml:space="preserve">El Estado garantizará la seguridad humana, con enfoque de derechos, diferencial, de género, étnico, cultural, territorial e </w:t>
            </w:r>
            <w:proofErr w:type="spellStart"/>
            <w:r w:rsidRPr="00DD2F7A">
              <w:rPr>
                <w:rFonts w:ascii="Arial" w:eastAsia="Times New Roman" w:hAnsi="Arial" w:cs="Arial"/>
                <w:sz w:val="20"/>
                <w:szCs w:val="20"/>
              </w:rPr>
              <w:t>interseccional</w:t>
            </w:r>
            <w:proofErr w:type="spellEnd"/>
            <w:r w:rsidRPr="00DD2F7A">
              <w:rPr>
                <w:rFonts w:ascii="Arial" w:eastAsia="Times New Roman" w:hAnsi="Arial" w:cs="Arial"/>
                <w:sz w:val="20"/>
                <w:szCs w:val="20"/>
              </w:rPr>
              <w:t xml:space="preserve"> para la construcción de la paz total. Para ello, promoverá respuestas centradas en las personas y las comunidades, de carácter exhaustivo y adaptadas a cada contexto, orientadas a la prevención, y que refuercen la protección de todas las personas y todas las comunidades, en especial, las víctimas de la violencia. Asimismo, reconocerá la interrelación de la paz, el desarrollo y los derechos humanos en el enfoque de seguridad humana.</w:t>
            </w:r>
          </w:p>
          <w:p w14:paraId="31F2505A" w14:textId="77777777" w:rsidR="008355B7" w:rsidRPr="00DD2F7A" w:rsidRDefault="008355B7" w:rsidP="008355B7">
            <w:pPr>
              <w:ind w:left="284"/>
              <w:jc w:val="both"/>
              <w:rPr>
                <w:rFonts w:ascii="Arial" w:eastAsia="Times New Roman" w:hAnsi="Arial" w:cs="Arial"/>
                <w:sz w:val="20"/>
                <w:szCs w:val="20"/>
              </w:rPr>
            </w:pPr>
          </w:p>
          <w:p w14:paraId="3801693C"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sz w:val="20"/>
                <w:szCs w:val="20"/>
              </w:rPr>
              <w:t xml:space="preserve">El principio de seguridad implica que las entidades competentes coordinadas por el Ministerio de Defensa y el Ministerio del Interior, brinden todas las garantías sobre las condiciones de seguridad necesarias para evitar la </w:t>
            </w:r>
            <w:r w:rsidRPr="00DD2F7A">
              <w:rPr>
                <w:rFonts w:ascii="Arial" w:eastAsia="Times New Roman" w:hAnsi="Arial" w:cs="Arial"/>
                <w:sz w:val="20"/>
                <w:szCs w:val="20"/>
              </w:rPr>
              <w:lastRenderedPageBreak/>
              <w:t>vulneración de los Derechos Humanos y la ocurrencia de infracciones al Derecho Internacional Humanitario.</w:t>
            </w:r>
          </w:p>
          <w:p w14:paraId="292EE2CA" w14:textId="77777777" w:rsidR="00CB353C" w:rsidRPr="00DD2F7A" w:rsidRDefault="00CB353C" w:rsidP="00CB353C">
            <w:pPr>
              <w:jc w:val="both"/>
              <w:rPr>
                <w:rFonts w:ascii="Arial" w:eastAsia="Arial" w:hAnsi="Arial" w:cs="Arial"/>
                <w:sz w:val="20"/>
                <w:szCs w:val="20"/>
              </w:rPr>
            </w:pPr>
          </w:p>
        </w:tc>
        <w:tc>
          <w:tcPr>
            <w:tcW w:w="2496" w:type="dxa"/>
          </w:tcPr>
          <w:p w14:paraId="06BF1782" w14:textId="77777777" w:rsidR="00CB353C" w:rsidRPr="00DD2F7A" w:rsidRDefault="00FF6503" w:rsidP="00CB353C">
            <w:pPr>
              <w:jc w:val="both"/>
              <w:rPr>
                <w:rFonts w:ascii="Arial" w:eastAsia="Arial" w:hAnsi="Arial" w:cs="Arial"/>
                <w:sz w:val="20"/>
                <w:szCs w:val="20"/>
              </w:rPr>
            </w:pPr>
            <w:r w:rsidRPr="00DD2F7A">
              <w:rPr>
                <w:rFonts w:ascii="Arial" w:eastAsia="Arial" w:hAnsi="Arial" w:cs="Arial"/>
                <w:sz w:val="20"/>
                <w:szCs w:val="20"/>
              </w:rPr>
              <w:lastRenderedPageBreak/>
              <w:t>Se acoge texto de Cámara.</w:t>
            </w:r>
          </w:p>
        </w:tc>
      </w:tr>
      <w:tr w:rsidR="0069723C" w14:paraId="45812B28" w14:textId="77777777" w:rsidTr="00CC5992">
        <w:tc>
          <w:tcPr>
            <w:tcW w:w="3047" w:type="dxa"/>
          </w:tcPr>
          <w:p w14:paraId="45F86CD4" w14:textId="77777777" w:rsidR="0069723C" w:rsidRPr="00DD2F7A" w:rsidRDefault="0069723C" w:rsidP="00DD1990">
            <w:pPr>
              <w:spacing w:line="276" w:lineRule="auto"/>
              <w:jc w:val="both"/>
              <w:rPr>
                <w:rFonts w:ascii="Arial" w:eastAsia="Times New Roman" w:hAnsi="Arial" w:cs="Arial"/>
                <w:b/>
                <w:smallCaps/>
                <w:sz w:val="20"/>
                <w:szCs w:val="20"/>
              </w:rPr>
            </w:pPr>
          </w:p>
        </w:tc>
        <w:tc>
          <w:tcPr>
            <w:tcW w:w="3285" w:type="dxa"/>
          </w:tcPr>
          <w:p w14:paraId="6673E68B" w14:textId="77777777" w:rsidR="0069723C" w:rsidRPr="00DD2F7A" w:rsidRDefault="0069723C" w:rsidP="0069723C">
            <w:pPr>
              <w:jc w:val="both"/>
              <w:rPr>
                <w:rFonts w:ascii="Arial" w:eastAsia="Georgia" w:hAnsi="Arial" w:cs="Arial"/>
                <w:bCs/>
                <w:sz w:val="20"/>
                <w:szCs w:val="20"/>
              </w:rPr>
            </w:pPr>
            <w:r w:rsidRPr="00DD2F7A">
              <w:rPr>
                <w:rFonts w:ascii="Arial" w:eastAsia="Georgia" w:hAnsi="Arial" w:cs="Arial"/>
                <w:b/>
                <w:sz w:val="20"/>
                <w:szCs w:val="20"/>
              </w:rPr>
              <w:t xml:space="preserve">ARTÍCULO 6°. </w:t>
            </w:r>
            <w:r w:rsidRPr="00DD2F7A">
              <w:rPr>
                <w:rFonts w:ascii="Arial" w:eastAsia="Georgia" w:hAnsi="Arial" w:cs="Arial"/>
                <w:bCs/>
                <w:sz w:val="20"/>
                <w:szCs w:val="20"/>
              </w:rPr>
              <w:t>Modifíquese el artículo 6 de la ley 1448 de 2011, el cual quedará así:</w:t>
            </w:r>
          </w:p>
          <w:p w14:paraId="0760410F" w14:textId="77777777" w:rsidR="0069723C" w:rsidRPr="00DD2F7A" w:rsidRDefault="0069723C" w:rsidP="0069723C">
            <w:pPr>
              <w:jc w:val="both"/>
              <w:rPr>
                <w:rFonts w:ascii="Arial" w:eastAsia="Georgia" w:hAnsi="Arial" w:cs="Arial"/>
                <w:b/>
                <w:sz w:val="20"/>
                <w:szCs w:val="20"/>
              </w:rPr>
            </w:pPr>
          </w:p>
          <w:p w14:paraId="12AC98C5" w14:textId="77777777" w:rsidR="0069723C" w:rsidRPr="00DD2F7A" w:rsidRDefault="0069723C" w:rsidP="0069723C">
            <w:pPr>
              <w:ind w:left="284"/>
              <w:jc w:val="both"/>
              <w:rPr>
                <w:rFonts w:ascii="Arial" w:eastAsia="Georgia" w:hAnsi="Arial" w:cs="Arial"/>
                <w:bCs/>
                <w:sz w:val="20"/>
                <w:szCs w:val="20"/>
              </w:rPr>
            </w:pPr>
            <w:r w:rsidRPr="00DD2F7A">
              <w:rPr>
                <w:rFonts w:ascii="Arial" w:eastAsia="Georgia" w:hAnsi="Arial" w:cs="Arial"/>
                <w:b/>
                <w:sz w:val="20"/>
                <w:szCs w:val="20"/>
              </w:rPr>
              <w:t xml:space="preserve">ARTÍCULO 6º. IGUALDAD. </w:t>
            </w:r>
            <w:r w:rsidRPr="00DD2F7A">
              <w:rPr>
                <w:rFonts w:ascii="Arial" w:eastAsia="Georgia" w:hAnsi="Arial" w:cs="Arial"/>
                <w:bCs/>
                <w:sz w:val="20"/>
                <w:szCs w:val="20"/>
              </w:rPr>
              <w:t>Las medidas contempladas en la presente ley serán reconocidas sin distinción de género, respetando la libertad u orientación sexual, etnia, la condición social, la profesión, el origen nacional o familiar, la lengua, el credo religioso, la opinión política o filosófica. Las medidas de prevención, atención, asistencia y reparación a las víctimas se desarrollarán garantizando la igualdad formal y material.</w:t>
            </w:r>
          </w:p>
          <w:p w14:paraId="026D7983" w14:textId="77777777" w:rsidR="0069723C" w:rsidRPr="00DD2F7A" w:rsidRDefault="0069723C" w:rsidP="008355B7">
            <w:pPr>
              <w:jc w:val="both"/>
              <w:rPr>
                <w:rFonts w:ascii="Arial" w:eastAsia="Georgia" w:hAnsi="Arial" w:cs="Arial"/>
                <w:b/>
                <w:sz w:val="20"/>
                <w:szCs w:val="20"/>
              </w:rPr>
            </w:pPr>
          </w:p>
        </w:tc>
        <w:tc>
          <w:tcPr>
            <w:tcW w:w="2496" w:type="dxa"/>
          </w:tcPr>
          <w:p w14:paraId="3CDB560E" w14:textId="77777777" w:rsidR="0069723C" w:rsidRPr="00DD2F7A" w:rsidRDefault="0069723C" w:rsidP="00CB353C">
            <w:pPr>
              <w:jc w:val="both"/>
              <w:rPr>
                <w:rFonts w:ascii="Arial" w:eastAsia="Arial" w:hAnsi="Arial" w:cs="Arial"/>
                <w:sz w:val="20"/>
                <w:szCs w:val="20"/>
              </w:rPr>
            </w:pPr>
            <w:r w:rsidRPr="00DD2F7A">
              <w:rPr>
                <w:rFonts w:ascii="Arial" w:eastAsia="Arial" w:hAnsi="Arial" w:cs="Arial"/>
                <w:sz w:val="20"/>
                <w:szCs w:val="20"/>
              </w:rPr>
              <w:t>Se acoge texto de Cámara, teniendo en cuenta que no existe el artículo en el texto aprobado por el Senado.</w:t>
            </w:r>
          </w:p>
        </w:tc>
      </w:tr>
      <w:tr w:rsidR="0069723C" w14:paraId="527A1ABA" w14:textId="77777777" w:rsidTr="00CC5992">
        <w:tc>
          <w:tcPr>
            <w:tcW w:w="3047" w:type="dxa"/>
          </w:tcPr>
          <w:p w14:paraId="076186BC" w14:textId="77777777" w:rsidR="0069723C" w:rsidRPr="00DD2F7A" w:rsidRDefault="0069723C" w:rsidP="00DD1990">
            <w:pPr>
              <w:spacing w:line="276" w:lineRule="auto"/>
              <w:jc w:val="both"/>
              <w:rPr>
                <w:rFonts w:ascii="Arial" w:eastAsia="Times New Roman" w:hAnsi="Arial" w:cs="Arial"/>
                <w:b/>
                <w:smallCaps/>
                <w:sz w:val="20"/>
                <w:szCs w:val="20"/>
              </w:rPr>
            </w:pPr>
          </w:p>
        </w:tc>
        <w:tc>
          <w:tcPr>
            <w:tcW w:w="3285" w:type="dxa"/>
          </w:tcPr>
          <w:p w14:paraId="437A8EAC" w14:textId="77777777" w:rsidR="0069723C" w:rsidRPr="00DD2F7A" w:rsidRDefault="0069723C" w:rsidP="0069723C">
            <w:pPr>
              <w:jc w:val="both"/>
              <w:rPr>
                <w:rFonts w:ascii="Arial" w:eastAsia="Times New Roman" w:hAnsi="Arial" w:cs="Arial"/>
                <w:sz w:val="20"/>
                <w:szCs w:val="20"/>
              </w:rPr>
            </w:pPr>
            <w:r w:rsidRPr="00DD2F7A">
              <w:rPr>
                <w:rFonts w:ascii="Arial" w:eastAsia="Times New Roman" w:hAnsi="Arial" w:cs="Arial"/>
                <w:b/>
                <w:sz w:val="20"/>
                <w:szCs w:val="20"/>
              </w:rPr>
              <w:t xml:space="preserve">ARTÍCULO 7°. </w:t>
            </w:r>
            <w:r w:rsidRPr="00DD2F7A">
              <w:rPr>
                <w:rFonts w:ascii="Arial" w:eastAsia="Times New Roman" w:hAnsi="Arial" w:cs="Arial"/>
                <w:sz w:val="20"/>
                <w:szCs w:val="20"/>
              </w:rPr>
              <w:t>Modifíquese el artículo 8 de la ley 1448 de 2011, el cual quedará así:</w:t>
            </w:r>
          </w:p>
          <w:p w14:paraId="4FC0350D" w14:textId="77777777" w:rsidR="0069723C" w:rsidRPr="00DD2F7A" w:rsidRDefault="0069723C" w:rsidP="0069723C">
            <w:pPr>
              <w:jc w:val="both"/>
              <w:rPr>
                <w:rFonts w:ascii="Arial" w:eastAsia="Times New Roman" w:hAnsi="Arial" w:cs="Arial"/>
                <w:sz w:val="20"/>
                <w:szCs w:val="20"/>
              </w:rPr>
            </w:pPr>
          </w:p>
          <w:p w14:paraId="1BC00206"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8°. JUSTICIA TRANSICIONAL. </w:t>
            </w:r>
            <w:r w:rsidRPr="00DD2F7A">
              <w:rPr>
                <w:rFonts w:ascii="Arial" w:eastAsia="Times New Roman" w:hAnsi="Arial" w:cs="Arial"/>
                <w:sz w:val="20"/>
                <w:szCs w:val="20"/>
              </w:rPr>
              <w:t>Entiéndase por justicia transicional los diferentes procesos, mecanismos y medidas de carácter judicial y no judicial, que se empleen para dar solución a las graves violaciones de los derechos humanos, crímenes de guerra y de lesa humanidad cometidos en el marco del conflicto armado en Colombia.</w:t>
            </w:r>
          </w:p>
          <w:p w14:paraId="301A72E7" w14:textId="77777777" w:rsidR="0069723C" w:rsidRPr="00DD2F7A" w:rsidRDefault="0069723C" w:rsidP="0069723C">
            <w:pPr>
              <w:ind w:left="284"/>
              <w:jc w:val="both"/>
              <w:rPr>
                <w:rFonts w:ascii="Arial" w:eastAsia="Times New Roman" w:hAnsi="Arial" w:cs="Arial"/>
                <w:sz w:val="20"/>
                <w:szCs w:val="20"/>
              </w:rPr>
            </w:pPr>
          </w:p>
          <w:p w14:paraId="01B6CFC7"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 xml:space="preserve">La finalidad de los procesos, mecanismos y medidas será garantizar los derechos a la justicia y no repetición, la verdad, perdón y la reparación integral a las víctimas. El cumplimiento de estas garantías requerirá que el Estado colombiano realice reformas institucionales con el </w:t>
            </w:r>
            <w:r w:rsidRPr="00DD2F7A">
              <w:rPr>
                <w:rFonts w:ascii="Arial" w:eastAsia="Times New Roman" w:hAnsi="Arial" w:cs="Arial"/>
                <w:sz w:val="20"/>
                <w:szCs w:val="20"/>
              </w:rPr>
              <w:lastRenderedPageBreak/>
              <w:t xml:space="preserve">fin de materializar la no repetición de los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 xml:space="preserve"> y la desarticulación de los grupos armados organizados o estructuras armadas organizadas ilegales de crimen de alto impacto con el fin último de lograr la reconciliación nacional y la paz duradera y sostenible.</w:t>
            </w:r>
          </w:p>
          <w:p w14:paraId="5D4DC02F" w14:textId="77777777" w:rsidR="0069723C" w:rsidRPr="00DD2F7A" w:rsidRDefault="0069723C" w:rsidP="0069723C">
            <w:pPr>
              <w:jc w:val="both"/>
              <w:rPr>
                <w:rFonts w:ascii="Arial" w:eastAsia="Georgia" w:hAnsi="Arial" w:cs="Arial"/>
                <w:b/>
                <w:sz w:val="20"/>
                <w:szCs w:val="20"/>
              </w:rPr>
            </w:pPr>
          </w:p>
        </w:tc>
        <w:tc>
          <w:tcPr>
            <w:tcW w:w="2496" w:type="dxa"/>
          </w:tcPr>
          <w:p w14:paraId="0AD2C271" w14:textId="77777777" w:rsidR="0069723C" w:rsidRPr="00DD2F7A" w:rsidRDefault="0069723C" w:rsidP="00CB353C">
            <w:pPr>
              <w:jc w:val="both"/>
              <w:rPr>
                <w:rFonts w:ascii="Arial" w:eastAsia="Arial"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tc>
      </w:tr>
      <w:tr w:rsidR="00CB353C" w14:paraId="64E651A4" w14:textId="77777777" w:rsidTr="00CC5992">
        <w:tc>
          <w:tcPr>
            <w:tcW w:w="3047" w:type="dxa"/>
          </w:tcPr>
          <w:p w14:paraId="31603BD2" w14:textId="77777777" w:rsidR="00DD1990" w:rsidRPr="00DD2F7A" w:rsidRDefault="00DD1990" w:rsidP="00DD19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6.</w:t>
            </w:r>
            <w:r w:rsidRPr="00DD2F7A">
              <w:rPr>
                <w:rFonts w:ascii="Arial" w:eastAsia="Times New Roman" w:hAnsi="Arial" w:cs="Arial"/>
                <w:b/>
                <w:sz w:val="20"/>
                <w:szCs w:val="20"/>
              </w:rPr>
              <w:t xml:space="preserve"> Modifíquese el artículo 9 del Capítulo II del Título I, de la Ley 1448 de 2011, el cual quedará así:</w:t>
            </w:r>
          </w:p>
          <w:p w14:paraId="53E3B07E" w14:textId="77777777" w:rsidR="00DD1990"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9o. CARÁCTER DE LAS MEDIDAS TRANSICIONALES.</w:t>
            </w:r>
            <w:r w:rsidRPr="00DD2F7A">
              <w:rPr>
                <w:rFonts w:ascii="Arial" w:eastAsia="Times New Roman" w:hAnsi="Arial" w:cs="Arial"/>
                <w:sz w:val="20"/>
                <w:szCs w:val="20"/>
              </w:rPr>
              <w:t> El Estado reconoce que todo individuo que sea considerado víctima en los términos en la presente ley, tiene derecho a la verdad, justicia, reparación y a que las violaciones de que trata el artículo </w:t>
            </w:r>
            <w:hyperlink r:id="rId9" w:anchor="3">
              <w:r w:rsidRPr="00DD2F7A">
                <w:rPr>
                  <w:rFonts w:ascii="Arial" w:eastAsia="Times New Roman" w:hAnsi="Arial" w:cs="Arial"/>
                  <w:sz w:val="20"/>
                  <w:szCs w:val="20"/>
                  <w:u w:val="single"/>
                </w:rPr>
                <w:t>3</w:t>
              </w:r>
            </w:hyperlink>
            <w:r w:rsidRPr="00DD2F7A">
              <w:rPr>
                <w:rFonts w:ascii="Arial" w:eastAsia="Times New Roman" w:hAnsi="Arial" w:cs="Arial"/>
                <w:sz w:val="20"/>
                <w:szCs w:val="20"/>
              </w:rPr>
              <w:t>o de la presente ley, no se vuelvan a repetir, con independencia de quién sea el responsable de los delitos.</w:t>
            </w:r>
          </w:p>
          <w:p w14:paraId="60F6BD5E" w14:textId="77777777" w:rsidR="0069723C" w:rsidRPr="00DD2F7A" w:rsidRDefault="0069723C" w:rsidP="00DD1990">
            <w:pPr>
              <w:spacing w:line="276" w:lineRule="auto"/>
              <w:jc w:val="both"/>
              <w:rPr>
                <w:rFonts w:ascii="Arial" w:eastAsia="Times New Roman" w:hAnsi="Arial" w:cs="Arial"/>
                <w:sz w:val="20"/>
                <w:szCs w:val="20"/>
              </w:rPr>
            </w:pPr>
          </w:p>
          <w:p w14:paraId="74CBB90E" w14:textId="77777777" w:rsidR="0069723C"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Las medidas de atención, asistencia y reparación adoptadas por el Estado tendrán la finalidad de contribuir a que las víctimas sobrelleven su sufrimiento y, en la medida de lo posible, al restablecimiento de los derechos que les han sido vulnerados. </w:t>
            </w:r>
          </w:p>
          <w:p w14:paraId="46873C3B" w14:textId="77777777" w:rsidR="0069723C" w:rsidRPr="00DD2F7A" w:rsidRDefault="0069723C" w:rsidP="00DD1990">
            <w:pPr>
              <w:spacing w:line="276" w:lineRule="auto"/>
              <w:jc w:val="both"/>
              <w:rPr>
                <w:rFonts w:ascii="Arial" w:eastAsia="Times New Roman" w:hAnsi="Arial" w:cs="Arial"/>
                <w:sz w:val="20"/>
                <w:szCs w:val="20"/>
              </w:rPr>
            </w:pPr>
          </w:p>
          <w:p w14:paraId="4D1E7DDF" w14:textId="77777777" w:rsidR="00DD1990"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sz w:val="20"/>
                <w:szCs w:val="20"/>
              </w:rPr>
              <w:t>Estas medidas se entenderán como herramientas transicionales para responder y superar las violaciones contempladas en el artículo </w:t>
            </w:r>
            <w:hyperlink r:id="rId10" w:anchor="3">
              <w:r w:rsidRPr="00DD2F7A">
                <w:rPr>
                  <w:rFonts w:ascii="Arial" w:eastAsia="Times New Roman" w:hAnsi="Arial" w:cs="Arial"/>
                  <w:sz w:val="20"/>
                  <w:szCs w:val="20"/>
                  <w:u w:val="single"/>
                </w:rPr>
                <w:t>3</w:t>
              </w:r>
            </w:hyperlink>
            <w:r w:rsidRPr="00DD2F7A">
              <w:rPr>
                <w:rFonts w:ascii="Arial" w:eastAsia="Times New Roman" w:hAnsi="Arial" w:cs="Arial"/>
                <w:sz w:val="20"/>
                <w:szCs w:val="20"/>
              </w:rPr>
              <w:t xml:space="preserve">o de la presente Ley. Dichas medidas deberán, en todos los </w:t>
            </w:r>
            <w:r w:rsidRPr="00DD2F7A">
              <w:rPr>
                <w:rFonts w:ascii="Arial" w:eastAsia="Times New Roman" w:hAnsi="Arial" w:cs="Arial"/>
                <w:sz w:val="20"/>
                <w:szCs w:val="20"/>
              </w:rPr>
              <w:lastRenderedPageBreak/>
              <w:t xml:space="preserve">casos tener en cuenta la condición de vulnerabilidad sobreviniente a los hechos referidos en la presente ley, especialmente aquellas destinadas a la atención, asistencia y reparación de aquellos que han sido sometidos a orfandad por efectos del conflicto armado interno o de sus efectos. </w:t>
            </w:r>
          </w:p>
          <w:p w14:paraId="25CFB712" w14:textId="77777777" w:rsidR="0069723C" w:rsidRPr="00DD2F7A" w:rsidRDefault="0069723C" w:rsidP="00DD1990">
            <w:pPr>
              <w:spacing w:line="276" w:lineRule="auto"/>
              <w:jc w:val="both"/>
              <w:rPr>
                <w:rFonts w:ascii="Arial" w:eastAsia="Times New Roman" w:hAnsi="Arial" w:cs="Arial"/>
                <w:sz w:val="20"/>
                <w:szCs w:val="20"/>
              </w:rPr>
            </w:pPr>
          </w:p>
          <w:p w14:paraId="2CAEE5F6" w14:textId="77777777" w:rsidR="00DD1990"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Por lo tanto, las medidas de atención, asistencia y reparación contenidas en la presente ley, así como todas aquellas que han sido o que serán implementadas por el Estado con el objetivo de reconocer los derechos de las víctimas a la verdad, justicia y reparación, no implican reconocimiento ni podrán presumirse o interpretarse como reconocimiento de la responsabilidad del Estado, derivada del daño antijurídico imputable a este en los términos del artículo 90 de la Constitución Nacional, como tampoco ningún otro tipo de responsabilidad para el Estado o sus agentes. </w:t>
            </w:r>
          </w:p>
          <w:p w14:paraId="4CB8DF97" w14:textId="77777777" w:rsidR="0069723C" w:rsidRPr="00DD2F7A" w:rsidRDefault="0069723C" w:rsidP="00DD1990">
            <w:pPr>
              <w:spacing w:line="276" w:lineRule="auto"/>
              <w:jc w:val="both"/>
              <w:rPr>
                <w:rFonts w:ascii="Arial" w:eastAsia="Times New Roman" w:hAnsi="Arial" w:cs="Arial"/>
                <w:sz w:val="20"/>
                <w:szCs w:val="20"/>
              </w:rPr>
            </w:pPr>
          </w:p>
          <w:p w14:paraId="6B6679CC" w14:textId="77777777" w:rsidR="00DD1990"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El hecho que el Estado reconozca la calidad de víctima en los términos de la presente ley no podrá ser tenido en cuenta por ninguna autoridad judicial o disciplinaria como prueba de la responsabilidad del Estado o de sus agentes. Tal reconocimiento no revivirá los términos de caducidad de la acción de reparación directa. </w:t>
            </w:r>
          </w:p>
          <w:p w14:paraId="555B6E0F" w14:textId="77777777" w:rsidR="0069723C" w:rsidRPr="00DD2F7A" w:rsidRDefault="0069723C" w:rsidP="00DD1990">
            <w:pPr>
              <w:spacing w:line="276" w:lineRule="auto"/>
              <w:jc w:val="both"/>
              <w:rPr>
                <w:rFonts w:ascii="Arial" w:eastAsia="Times New Roman" w:hAnsi="Arial" w:cs="Arial"/>
                <w:sz w:val="20"/>
                <w:szCs w:val="20"/>
              </w:rPr>
            </w:pPr>
          </w:p>
          <w:p w14:paraId="2F9A2578" w14:textId="77777777" w:rsidR="00DD1990"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sz w:val="20"/>
                <w:szCs w:val="20"/>
              </w:rPr>
              <w:lastRenderedPageBreak/>
              <w:t>En el marco de la justicia transicional las autoridades judiciales y administrativas competentes deberán ajustar sus actuaciones al objetivo primordial de conseguir la reconciliación y la paz duradera y estable. Para estos efectos se deberá tener en cuenta la sostenibilidad fiscal, la magnitud de las consecuencias de las violaciones de que trata el artículo 3° de la presente ley, y la naturaleza de estas.</w:t>
            </w:r>
          </w:p>
          <w:p w14:paraId="479C3546" w14:textId="77777777" w:rsidR="0069723C" w:rsidRPr="00DD2F7A" w:rsidRDefault="00DD1990" w:rsidP="00DD1990">
            <w:pPr>
              <w:jc w:val="both"/>
              <w:rPr>
                <w:rFonts w:ascii="Arial" w:eastAsia="Times New Roman" w:hAnsi="Arial" w:cs="Arial"/>
                <w:sz w:val="20"/>
                <w:szCs w:val="20"/>
              </w:rPr>
            </w:pPr>
            <w:r w:rsidRPr="00DD2F7A">
              <w:rPr>
                <w:rFonts w:ascii="Arial" w:eastAsia="Times New Roman" w:hAnsi="Arial" w:cs="Arial"/>
                <w:sz w:val="20"/>
                <w:szCs w:val="20"/>
              </w:rPr>
              <w:t xml:space="preserve"> </w:t>
            </w:r>
          </w:p>
          <w:p w14:paraId="4EB49F9C" w14:textId="77777777" w:rsidR="00CB353C" w:rsidRPr="00DD2F7A" w:rsidRDefault="00DD1990" w:rsidP="00DD1990">
            <w:pPr>
              <w:jc w:val="both"/>
              <w:rPr>
                <w:rFonts w:ascii="Arial" w:eastAsia="Arial" w:hAnsi="Arial" w:cs="Arial"/>
                <w:sz w:val="20"/>
                <w:szCs w:val="20"/>
              </w:rPr>
            </w:pPr>
            <w:r w:rsidRPr="00DD2F7A">
              <w:rPr>
                <w:rFonts w:ascii="Arial" w:eastAsia="Times New Roman" w:hAnsi="Arial" w:cs="Arial"/>
                <w:sz w:val="20"/>
                <w:szCs w:val="20"/>
              </w:rPr>
              <w:t>En los eventos en que las víctimas acudan a la jurisdicción contencioso-administrativa en ejercicio de la acción de reparación directa, al momento de tasar el monto de la reparación, la autoridad judicial deberá valorar y tener en cuenta el monto de la reparación que en favor de las víctimas se haya adoptado por el Estado, en aras de que sea contemplado el carácter transicional de las medidas que serán implementadas en virtud de la presente ley.</w:t>
            </w:r>
          </w:p>
        </w:tc>
        <w:tc>
          <w:tcPr>
            <w:tcW w:w="3285" w:type="dxa"/>
          </w:tcPr>
          <w:p w14:paraId="025C1412" w14:textId="77777777" w:rsidR="0069723C" w:rsidRPr="00DD2F7A" w:rsidRDefault="0069723C" w:rsidP="0069723C">
            <w:pPr>
              <w:jc w:val="both"/>
              <w:rPr>
                <w:rFonts w:ascii="Arial" w:eastAsia="Times New Roman" w:hAnsi="Arial" w:cs="Arial"/>
                <w:sz w:val="20"/>
                <w:szCs w:val="20"/>
              </w:rPr>
            </w:pPr>
            <w:r w:rsidRPr="00DD2F7A">
              <w:rPr>
                <w:rFonts w:ascii="Arial" w:eastAsia="Times New Roman" w:hAnsi="Arial" w:cs="Arial"/>
                <w:b/>
                <w:sz w:val="20"/>
                <w:szCs w:val="20"/>
              </w:rPr>
              <w:lastRenderedPageBreak/>
              <w:t xml:space="preserve">ARTÍCULO 8°. </w:t>
            </w:r>
            <w:r w:rsidRPr="00DD2F7A">
              <w:rPr>
                <w:rFonts w:ascii="Arial" w:eastAsia="Times New Roman" w:hAnsi="Arial" w:cs="Arial"/>
                <w:sz w:val="20"/>
                <w:szCs w:val="20"/>
              </w:rPr>
              <w:t>Modifíquese el artículo 9 del Capítulo II del Título I, de la Ley 1448 de 2011, el cual quedará así:</w:t>
            </w:r>
          </w:p>
          <w:p w14:paraId="217A9556" w14:textId="77777777" w:rsidR="0069723C" w:rsidRPr="00DD2F7A" w:rsidRDefault="0069723C" w:rsidP="0069723C">
            <w:pPr>
              <w:jc w:val="both"/>
              <w:rPr>
                <w:rFonts w:ascii="Arial" w:eastAsia="Times New Roman" w:hAnsi="Arial" w:cs="Arial"/>
                <w:sz w:val="20"/>
                <w:szCs w:val="20"/>
              </w:rPr>
            </w:pPr>
          </w:p>
          <w:p w14:paraId="76BFD0D1"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b/>
                <w:sz w:val="20"/>
                <w:szCs w:val="20"/>
              </w:rPr>
              <w:t>ARTÍCULO 9°. CARÁCTER DE LAS MEDIDAS TRANSICIONALES.</w:t>
            </w:r>
            <w:r w:rsidRPr="00DD2F7A">
              <w:rPr>
                <w:rFonts w:ascii="Arial" w:eastAsia="Times New Roman" w:hAnsi="Arial" w:cs="Arial"/>
                <w:sz w:val="20"/>
                <w:szCs w:val="20"/>
              </w:rPr>
              <w:t xml:space="preserve"> El Estado reconoce que todo individuo que sea considerado víctima en los términos de la presente ley, tiene derecho a la verdad, justicia, reparación y a las garantías de no repetición con independencia de quién sea el responsable de los delitos.</w:t>
            </w:r>
          </w:p>
          <w:p w14:paraId="37BAEB32" w14:textId="77777777" w:rsidR="0069723C" w:rsidRPr="00DD2F7A" w:rsidRDefault="0069723C" w:rsidP="0069723C">
            <w:pPr>
              <w:ind w:left="284"/>
              <w:jc w:val="both"/>
              <w:rPr>
                <w:rFonts w:ascii="Arial" w:eastAsia="Times New Roman" w:hAnsi="Arial" w:cs="Arial"/>
                <w:sz w:val="20"/>
                <w:szCs w:val="20"/>
              </w:rPr>
            </w:pPr>
          </w:p>
          <w:p w14:paraId="18DDAE04"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Las medidas de prevención, atención, asistencia y reparación adoptadas por el Estado tendrán la finalidad de contribuir a que las víctimas logren el restablecimiento de los derechos que les han sido vulnerados.</w:t>
            </w:r>
          </w:p>
          <w:p w14:paraId="0B69828F" w14:textId="77777777" w:rsidR="0069723C" w:rsidRPr="00DD2F7A" w:rsidRDefault="0069723C" w:rsidP="0069723C">
            <w:pPr>
              <w:ind w:left="284"/>
              <w:jc w:val="both"/>
              <w:rPr>
                <w:rFonts w:ascii="Arial" w:eastAsia="Times New Roman" w:hAnsi="Arial" w:cs="Arial"/>
                <w:sz w:val="20"/>
                <w:szCs w:val="20"/>
              </w:rPr>
            </w:pPr>
          </w:p>
          <w:p w14:paraId="69C256C7"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 xml:space="preserve">Estas medidas se entenderán como herramientas transicionales para responder y superar las violaciones contempladas en la presente Ley. Dichas medidas deberán, en todos los casos tener en cuenta la condición de vulnerabilidad sobreviniente a los hechos referidos en la presente ley, especialmente aquellas destinadas a la atención integral, asistencia y reparación de aquellos que han sido sometidos a orfandad por </w:t>
            </w:r>
            <w:r w:rsidRPr="00DD2F7A">
              <w:rPr>
                <w:rFonts w:ascii="Arial" w:eastAsia="Times New Roman" w:hAnsi="Arial" w:cs="Arial"/>
                <w:sz w:val="20"/>
                <w:szCs w:val="20"/>
              </w:rPr>
              <w:lastRenderedPageBreak/>
              <w:t xml:space="preserve">efectos del conflicto armado </w:t>
            </w:r>
            <w:r w:rsidRPr="00193C67">
              <w:rPr>
                <w:rFonts w:ascii="Arial" w:eastAsia="Times New Roman" w:hAnsi="Arial" w:cs="Arial"/>
                <w:sz w:val="20"/>
                <w:szCs w:val="20"/>
              </w:rPr>
              <w:t>interno o de sus efectos.</w:t>
            </w:r>
          </w:p>
          <w:p w14:paraId="5F87FE49" w14:textId="77777777" w:rsidR="0069723C" w:rsidRPr="00DD2F7A" w:rsidRDefault="0069723C" w:rsidP="0069723C">
            <w:pPr>
              <w:ind w:left="284"/>
              <w:jc w:val="both"/>
              <w:rPr>
                <w:rFonts w:ascii="Arial" w:eastAsia="Times New Roman" w:hAnsi="Arial" w:cs="Arial"/>
                <w:sz w:val="20"/>
                <w:szCs w:val="20"/>
              </w:rPr>
            </w:pPr>
          </w:p>
          <w:p w14:paraId="7F33293B"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Por lo tanto, las medidas de prevención, atención, asistencia y reparación contenidas en la presente ley, así como todas aquellas que han sido o que sean implementadas por el Estado con el objetivo de reconocer los derechos de las víctimas a la verdad, justicia, reparación y garantías de no repetición, no implican reconocimiento ni podrán presumirse o interpretarse como reconocimiento de la responsabilidad del Estado, derivada del daño antijurídico imputable a este en los términos del artículo 90 de la Constitución Nacional, como tampoco ningún otro tipo de responsabilidad para el Estado o sus agentes.</w:t>
            </w:r>
          </w:p>
          <w:p w14:paraId="68C1C028" w14:textId="77777777" w:rsidR="0069723C" w:rsidRPr="00DD2F7A" w:rsidRDefault="0069723C" w:rsidP="0069723C">
            <w:pPr>
              <w:ind w:left="284"/>
              <w:jc w:val="both"/>
              <w:rPr>
                <w:rFonts w:ascii="Arial" w:eastAsia="Times New Roman" w:hAnsi="Arial" w:cs="Arial"/>
                <w:sz w:val="20"/>
                <w:szCs w:val="20"/>
              </w:rPr>
            </w:pPr>
          </w:p>
          <w:p w14:paraId="6BF5A4F5"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El hecho que el Estado reconozca la calidad de víctima en los términos de la presente ley no podrá ser tenido en cuenta por ninguna autoridad judicial o disciplinaria como prueba de la responsabilidad del Estado o de sus agentes. Tal reconocimiento no revivirá los términos de caducidad de la acción de reparación directa.</w:t>
            </w:r>
          </w:p>
          <w:p w14:paraId="49C63075" w14:textId="77777777" w:rsidR="0069723C" w:rsidRPr="00DD2F7A" w:rsidRDefault="0069723C" w:rsidP="0069723C">
            <w:pPr>
              <w:ind w:left="284"/>
              <w:jc w:val="both"/>
              <w:rPr>
                <w:rFonts w:ascii="Arial" w:eastAsia="Times New Roman" w:hAnsi="Arial" w:cs="Arial"/>
                <w:sz w:val="20"/>
                <w:szCs w:val="20"/>
              </w:rPr>
            </w:pPr>
          </w:p>
          <w:p w14:paraId="533DD03E"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 xml:space="preserve">En los eventos en que las víctimas acudan a la jurisdicción contencioso-administrativa en ejercicio de la acción de reparación directa, al momento de tasar el monto de la reparación, la autoridad judicial deberá valorar y tener en cuenta el monto de la reparación que en favor de las víctimas se haya adoptado por el Estado, en aras de que sea contemplado el carácter transicional de las medidas que </w:t>
            </w:r>
            <w:r w:rsidRPr="00DD2F7A">
              <w:rPr>
                <w:rFonts w:ascii="Arial" w:eastAsia="Times New Roman" w:hAnsi="Arial" w:cs="Arial"/>
                <w:sz w:val="20"/>
                <w:szCs w:val="20"/>
              </w:rPr>
              <w:lastRenderedPageBreak/>
              <w:t>serán implementadas en virtud de la presente ley.</w:t>
            </w:r>
          </w:p>
          <w:p w14:paraId="056ACF44" w14:textId="77777777" w:rsidR="00CB353C" w:rsidRPr="00DD2F7A" w:rsidRDefault="00CB353C" w:rsidP="0069723C">
            <w:pPr>
              <w:jc w:val="both"/>
              <w:rPr>
                <w:rFonts w:ascii="Arial" w:eastAsia="Arial" w:hAnsi="Arial" w:cs="Arial"/>
                <w:sz w:val="20"/>
                <w:szCs w:val="20"/>
              </w:rPr>
            </w:pPr>
          </w:p>
        </w:tc>
        <w:tc>
          <w:tcPr>
            <w:tcW w:w="2496" w:type="dxa"/>
          </w:tcPr>
          <w:p w14:paraId="6D9E1707" w14:textId="77777777" w:rsidR="00CB353C" w:rsidRPr="00DD2F7A" w:rsidRDefault="0069723C" w:rsidP="00CB353C">
            <w:pPr>
              <w:jc w:val="both"/>
              <w:rPr>
                <w:rFonts w:ascii="Arial" w:eastAsia="Arial" w:hAnsi="Arial" w:cs="Arial"/>
                <w:sz w:val="20"/>
                <w:szCs w:val="20"/>
              </w:rPr>
            </w:pPr>
            <w:r w:rsidRPr="00DD2F7A">
              <w:rPr>
                <w:rFonts w:ascii="Arial" w:eastAsia="Arial" w:hAnsi="Arial" w:cs="Arial"/>
                <w:sz w:val="20"/>
                <w:szCs w:val="20"/>
              </w:rPr>
              <w:lastRenderedPageBreak/>
              <w:t>El artículo 6 aprobado por el Senado corresponde al artículo 8 aprobado por la Cámara. Se acoge texto de Cámara.</w:t>
            </w:r>
          </w:p>
        </w:tc>
      </w:tr>
      <w:tr w:rsidR="00CB353C" w14:paraId="146C3270" w14:textId="77777777" w:rsidTr="00CC5992">
        <w:tc>
          <w:tcPr>
            <w:tcW w:w="3047" w:type="dxa"/>
          </w:tcPr>
          <w:p w14:paraId="72D6E235" w14:textId="77777777" w:rsidR="00DD1990" w:rsidRPr="00DD2F7A" w:rsidRDefault="00DD1990" w:rsidP="00DD19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7.</w:t>
            </w:r>
            <w:r w:rsidRPr="00DD2F7A">
              <w:rPr>
                <w:rFonts w:ascii="Arial" w:eastAsia="Times New Roman" w:hAnsi="Arial" w:cs="Arial"/>
                <w:b/>
                <w:sz w:val="20"/>
                <w:szCs w:val="20"/>
              </w:rPr>
              <w:t xml:space="preserve">  Modifíquese el artículo 13 del capítulo II del Título de la Ley 1448 de 2011, el cual quedará así:</w:t>
            </w:r>
          </w:p>
          <w:p w14:paraId="38B0FF18" w14:textId="77777777" w:rsidR="00DD1990"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13. ENFOQUE DIFERENCIAL</w:t>
            </w:r>
            <w:r w:rsidRPr="00DD2F7A">
              <w:rPr>
                <w:rFonts w:ascii="Arial" w:eastAsia="Times New Roman" w:hAnsi="Arial" w:cs="Arial"/>
                <w:sz w:val="20"/>
                <w:szCs w:val="20"/>
              </w:rPr>
              <w:t>. El principio de enfoque diferencial reconoce que hay poblaciones con características particulares debido a su edad, sexo, discapacidad</w:t>
            </w:r>
            <w:r w:rsidRPr="00DD2F7A">
              <w:rPr>
                <w:rFonts w:ascii="Arial" w:eastAsia="Times New Roman" w:hAnsi="Arial" w:cs="Arial"/>
                <w:b/>
                <w:sz w:val="20"/>
                <w:szCs w:val="20"/>
              </w:rPr>
              <w:t xml:space="preserve">, </w:t>
            </w:r>
            <w:r w:rsidRPr="00DD2F7A">
              <w:rPr>
                <w:rFonts w:ascii="Arial" w:eastAsia="Times New Roman" w:hAnsi="Arial" w:cs="Arial"/>
                <w:sz w:val="20"/>
                <w:szCs w:val="20"/>
              </w:rPr>
              <w:t>orfandad,</w:t>
            </w:r>
            <w:r w:rsidRPr="00DD2F7A">
              <w:rPr>
                <w:rFonts w:ascii="Arial" w:eastAsia="Times New Roman" w:hAnsi="Arial" w:cs="Arial"/>
                <w:b/>
                <w:sz w:val="20"/>
                <w:szCs w:val="20"/>
              </w:rPr>
              <w:t xml:space="preserve"> </w:t>
            </w:r>
            <w:r w:rsidRPr="00DD2F7A">
              <w:rPr>
                <w:rFonts w:ascii="Arial" w:eastAsia="Times New Roman" w:hAnsi="Arial" w:cs="Arial"/>
                <w:sz w:val="20"/>
                <w:szCs w:val="20"/>
              </w:rPr>
              <w:t>creencias,</w:t>
            </w:r>
            <w:r w:rsidRPr="00DD2F7A">
              <w:rPr>
                <w:rFonts w:ascii="Arial" w:eastAsia="Times New Roman" w:hAnsi="Arial" w:cs="Arial"/>
                <w:b/>
                <w:sz w:val="20"/>
                <w:szCs w:val="20"/>
              </w:rPr>
              <w:t xml:space="preserve"> </w:t>
            </w:r>
            <w:r w:rsidRPr="00DD2F7A">
              <w:rPr>
                <w:rFonts w:ascii="Arial" w:eastAsia="Times New Roman" w:hAnsi="Arial" w:cs="Arial"/>
                <w:sz w:val="20"/>
                <w:szCs w:val="20"/>
              </w:rPr>
              <w:t xml:space="preserve">origen nacional, etnia y territorio. Por tal razón, el derecho de ayuda humanitaria, los derechos reconocidos, así como las medidas de atención, asistencia y reparación integral que se establecen en la </w:t>
            </w:r>
            <w:r w:rsidRPr="00DD2F7A">
              <w:rPr>
                <w:rFonts w:ascii="Arial" w:eastAsia="Times New Roman" w:hAnsi="Arial" w:cs="Arial"/>
                <w:sz w:val="20"/>
                <w:szCs w:val="20"/>
              </w:rPr>
              <w:lastRenderedPageBreak/>
              <w:t>presente ley, contarán con dicho enfoque.</w:t>
            </w:r>
          </w:p>
          <w:p w14:paraId="79370EA9" w14:textId="77777777" w:rsidR="00DD1990" w:rsidRPr="00DD2F7A" w:rsidRDefault="00DD1990" w:rsidP="00DD1990">
            <w:pPr>
              <w:spacing w:line="276" w:lineRule="auto"/>
              <w:jc w:val="both"/>
              <w:rPr>
                <w:rFonts w:ascii="Arial" w:eastAsia="Times New Roman" w:hAnsi="Arial" w:cs="Arial"/>
                <w:b/>
                <w:sz w:val="20"/>
                <w:szCs w:val="20"/>
              </w:rPr>
            </w:pPr>
            <w:r w:rsidRPr="00DD2F7A">
              <w:rPr>
                <w:rFonts w:ascii="Arial" w:eastAsia="Times New Roman" w:hAnsi="Arial" w:cs="Arial"/>
                <w:sz w:val="20"/>
                <w:szCs w:val="20"/>
              </w:rPr>
              <w:t xml:space="preserve">El Estado ofrecerá especiales garantías y medidas de protección a los grupos expuestos a mayor riesgo de las violaciones contempladas en el artículo 3° de la presente Ley tales como mujeres, jóvenes, niños y niñas, adultos mayores, personas con  discapacidad, personas campesinas, líderes y lideresas sociales defensores y defensoras de DDHH, líderes religiosos, integrantes de organizaciones sindicales, defensores de Derechos Humanos, víctimas del confinamiento forzado y víctimas de desplazamiento forzado </w:t>
            </w:r>
            <w:proofErr w:type="spellStart"/>
            <w:r w:rsidRPr="00DD2F7A">
              <w:rPr>
                <w:rFonts w:ascii="Arial" w:eastAsia="Times New Roman" w:hAnsi="Arial" w:cs="Arial"/>
                <w:sz w:val="20"/>
                <w:szCs w:val="20"/>
              </w:rPr>
              <w:t>intraurbano</w:t>
            </w:r>
            <w:proofErr w:type="spellEnd"/>
            <w:r w:rsidRPr="00DD2F7A">
              <w:rPr>
                <w:rFonts w:ascii="Arial" w:eastAsia="Times New Roman" w:hAnsi="Arial" w:cs="Arial"/>
                <w:sz w:val="20"/>
                <w:szCs w:val="20"/>
              </w:rPr>
              <w:t>, urbano, y transnacional.</w:t>
            </w:r>
            <w:r w:rsidRPr="00DD2F7A">
              <w:rPr>
                <w:rFonts w:ascii="Arial" w:eastAsia="Times New Roman" w:hAnsi="Arial" w:cs="Arial"/>
                <w:b/>
                <w:sz w:val="20"/>
                <w:szCs w:val="20"/>
              </w:rPr>
              <w:t xml:space="preserve"> </w:t>
            </w:r>
          </w:p>
          <w:p w14:paraId="503A6C85" w14:textId="77777777" w:rsidR="00DD1990"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Para el efecto, en la ejecución y adopción por parte del Gobierno Nacional de políticas de asistencia y reparación en desarrollo de la presente ley, deberán adoptarse criterios diferenciales que respondan a las particularidades y grado de vulnerabilidad de cada uno de estos grupos poblacionales. </w:t>
            </w:r>
          </w:p>
          <w:p w14:paraId="6C61FF5C" w14:textId="77777777" w:rsidR="00DD1990"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Igualmente, el Estado realizará esfuerzos encaminados a que las medidas de atención, asistencia y reparación contenidas en la presente ley contribuyan a la eliminación de los esquemas de discriminación y marginación que pudieron ser la causa de los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w:t>
            </w:r>
          </w:p>
          <w:p w14:paraId="068E4C7C" w14:textId="77777777" w:rsidR="00DD1990" w:rsidRPr="00DD2F7A" w:rsidRDefault="00DD1990" w:rsidP="00DD1990">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El enfoque diferencial, este enfoque se entiende y hace referencia a que se deberá valorar todos los </w:t>
            </w:r>
            <w:r w:rsidRPr="00DD2F7A">
              <w:rPr>
                <w:rFonts w:ascii="Arial" w:eastAsia="Times New Roman" w:hAnsi="Arial" w:cs="Arial"/>
                <w:sz w:val="20"/>
                <w:szCs w:val="20"/>
              </w:rPr>
              <w:lastRenderedPageBreak/>
              <w:t xml:space="preserve">ejes de desigualdad e incluir los enfoques diferenciales en su integralidad desde una mirada de clase, </w:t>
            </w:r>
            <w:proofErr w:type="spellStart"/>
            <w:r w:rsidRPr="00DD2F7A">
              <w:rPr>
                <w:rFonts w:ascii="Arial" w:eastAsia="Times New Roman" w:hAnsi="Arial" w:cs="Arial"/>
                <w:sz w:val="20"/>
                <w:szCs w:val="20"/>
              </w:rPr>
              <w:t>racialidad</w:t>
            </w:r>
            <w:proofErr w:type="spellEnd"/>
            <w:r w:rsidRPr="00DD2F7A">
              <w:rPr>
                <w:rFonts w:ascii="Arial" w:eastAsia="Times New Roman" w:hAnsi="Arial" w:cs="Arial"/>
                <w:sz w:val="20"/>
                <w:szCs w:val="20"/>
              </w:rPr>
              <w:t xml:space="preserve">, etnia, condición migratoria y sexo. </w:t>
            </w:r>
          </w:p>
          <w:p w14:paraId="1C18DF6E" w14:textId="77777777" w:rsidR="00CB353C" w:rsidRPr="00DD2F7A" w:rsidRDefault="00DD1990" w:rsidP="00DD1990">
            <w:pPr>
              <w:jc w:val="both"/>
              <w:rPr>
                <w:rFonts w:ascii="Arial" w:eastAsia="Arial" w:hAnsi="Arial" w:cs="Arial"/>
                <w:sz w:val="20"/>
                <w:szCs w:val="20"/>
              </w:rPr>
            </w:pPr>
            <w:r w:rsidRPr="00DD2F7A">
              <w:rPr>
                <w:rFonts w:ascii="Arial" w:eastAsia="Times New Roman" w:hAnsi="Arial" w:cs="Arial"/>
                <w:b/>
                <w:sz w:val="20"/>
                <w:szCs w:val="20"/>
              </w:rPr>
              <w:t>Parágrafo2</w:t>
            </w:r>
            <w:r w:rsidRPr="00DD2F7A">
              <w:rPr>
                <w:rFonts w:ascii="Arial" w:eastAsia="Times New Roman" w:hAnsi="Arial" w:cs="Arial"/>
                <w:sz w:val="20"/>
                <w:szCs w:val="20"/>
              </w:rPr>
              <w:t>: Para cualquier reglamentación de las medidas atención, asistencia y reparación integral será de obligatorio cumplimiento la incorporación de este enfoque, teniendo en cuenta el principio pro-víctima y el enfoque de DDHH, en atención a las obligaciones internacionales en la materia”.</w:t>
            </w:r>
          </w:p>
        </w:tc>
        <w:tc>
          <w:tcPr>
            <w:tcW w:w="3285" w:type="dxa"/>
          </w:tcPr>
          <w:p w14:paraId="01404326" w14:textId="77777777" w:rsidR="0069723C" w:rsidRPr="00DD2F7A" w:rsidRDefault="0069723C" w:rsidP="0069723C">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 9°.</w:t>
            </w:r>
            <w:r w:rsidRPr="00DD2F7A">
              <w:rPr>
                <w:rFonts w:ascii="Arial" w:eastAsia="Times New Roman" w:hAnsi="Arial" w:cs="Arial"/>
                <w:sz w:val="20"/>
                <w:szCs w:val="20"/>
              </w:rPr>
              <w:t xml:space="preserve"> Modifíquese el artículo 13 del capítulo II del Título I de la Ley 1448 de 2011, el cual quedará así:</w:t>
            </w:r>
          </w:p>
          <w:p w14:paraId="195CC786" w14:textId="77777777" w:rsidR="0069723C" w:rsidRPr="00DD2F7A" w:rsidRDefault="0069723C" w:rsidP="0069723C">
            <w:pPr>
              <w:jc w:val="both"/>
              <w:rPr>
                <w:rFonts w:ascii="Arial" w:eastAsia="Times New Roman" w:hAnsi="Arial" w:cs="Arial"/>
                <w:b/>
                <w:sz w:val="20"/>
                <w:szCs w:val="20"/>
              </w:rPr>
            </w:pPr>
          </w:p>
          <w:p w14:paraId="175F146F"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13°. ENFOQUE DIFERENCIAL. </w:t>
            </w:r>
            <w:r w:rsidRPr="00DD2F7A">
              <w:rPr>
                <w:rFonts w:ascii="Arial" w:eastAsia="Times New Roman" w:hAnsi="Arial" w:cs="Arial"/>
                <w:sz w:val="20"/>
                <w:szCs w:val="20"/>
              </w:rPr>
              <w:t xml:space="preserve">El principio de enfoque diferencial reconoce que hay poblaciones con características particulares debido a su edad, sexo, orientación sexual e identidad de género diversa - LGBTIQ+, discapacidad, orfandad, creencias, origen nacional, diversidad étnica, cultural y territorial. Por tal razón, las medidas de prevención, el derecho de ayuda humanitaria, los derechos reconocidos, así </w:t>
            </w:r>
            <w:r w:rsidRPr="00DD2F7A">
              <w:rPr>
                <w:rFonts w:ascii="Arial" w:eastAsia="Times New Roman" w:hAnsi="Arial" w:cs="Arial"/>
                <w:sz w:val="20"/>
                <w:szCs w:val="20"/>
              </w:rPr>
              <w:lastRenderedPageBreak/>
              <w:t>como las medidas de atención, asistencia y reparación integral que se establecen en la presente ley, contarán con dicho enfoque, sin perjuicio de la aplicación de criterios de priorización.</w:t>
            </w:r>
          </w:p>
          <w:p w14:paraId="359FA082" w14:textId="77777777" w:rsidR="0069723C" w:rsidRPr="00DD2F7A" w:rsidRDefault="0069723C" w:rsidP="0069723C">
            <w:pPr>
              <w:ind w:left="284"/>
              <w:jc w:val="both"/>
              <w:rPr>
                <w:rFonts w:ascii="Arial" w:eastAsia="Times New Roman" w:hAnsi="Arial" w:cs="Arial"/>
                <w:sz w:val="20"/>
                <w:szCs w:val="20"/>
              </w:rPr>
            </w:pPr>
          </w:p>
          <w:p w14:paraId="47DD6392"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En la aplicación de este principio, se deberá valorar todos los ejes de desigualdad e incluir los enfoques diferenciales de manera integral. Esto implica tener en cuenta aspectos como la edad, la condición migratoria, el género, la diversidad étnica y cultural, así como la orientación sexual.</w:t>
            </w:r>
          </w:p>
          <w:p w14:paraId="1341AD03"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 xml:space="preserve"> </w:t>
            </w:r>
          </w:p>
          <w:p w14:paraId="5996FED1"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 xml:space="preserve">El Estado ofrecerá especiales garantías y medidas de protección a los grupos expuestos a mayor riesgo de las violaciones contempladas en el artículo 3° de la presente Ley tales como mujeres, jóvenes, niños y niñas, personas mayores, personas con discapacidad, personas campesinas, líderes y lideresas sociales defensores y defensoras de DDHH, líderes religiosos, líderes y lideresas ambientales, integrantes de organizaciones sindicales, defensores de Derechos Humanos, víctimas del confinamiento, miembros de grupos étnicos (indígenas, afro, raizales, </w:t>
            </w:r>
            <w:proofErr w:type="spellStart"/>
            <w:r w:rsidRPr="00DD2F7A">
              <w:rPr>
                <w:rFonts w:ascii="Arial" w:eastAsia="Times New Roman" w:hAnsi="Arial" w:cs="Arial"/>
                <w:sz w:val="20"/>
                <w:szCs w:val="20"/>
              </w:rPr>
              <w:t>palenqueros</w:t>
            </w:r>
            <w:proofErr w:type="spellEnd"/>
            <w:r w:rsidRPr="00DD2F7A">
              <w:rPr>
                <w:rFonts w:ascii="Arial" w:eastAsia="Times New Roman" w:hAnsi="Arial" w:cs="Arial"/>
                <w:sz w:val="20"/>
                <w:szCs w:val="20"/>
              </w:rPr>
              <w:t xml:space="preserve">, </w:t>
            </w:r>
            <w:proofErr w:type="spellStart"/>
            <w:r w:rsidRPr="00DD2F7A">
              <w:rPr>
                <w:rFonts w:ascii="Arial" w:eastAsia="Times New Roman" w:hAnsi="Arial" w:cs="Arial"/>
                <w:sz w:val="20"/>
                <w:szCs w:val="20"/>
              </w:rPr>
              <w:t>Rrom</w:t>
            </w:r>
            <w:proofErr w:type="spellEnd"/>
            <w:r w:rsidRPr="00DD2F7A">
              <w:rPr>
                <w:rFonts w:ascii="Arial" w:eastAsia="Times New Roman" w:hAnsi="Arial" w:cs="Arial"/>
                <w:sz w:val="20"/>
                <w:szCs w:val="20"/>
              </w:rPr>
              <w:t>) y víctimas de desplazamiento forzado interno, rural y transnacional.</w:t>
            </w:r>
          </w:p>
          <w:p w14:paraId="10BA70A5" w14:textId="77777777" w:rsidR="0069723C" w:rsidRPr="00DD2F7A" w:rsidRDefault="0069723C" w:rsidP="0069723C">
            <w:pPr>
              <w:ind w:left="284"/>
              <w:jc w:val="both"/>
              <w:rPr>
                <w:rFonts w:ascii="Arial" w:eastAsia="Times New Roman" w:hAnsi="Arial" w:cs="Arial"/>
                <w:sz w:val="20"/>
                <w:szCs w:val="20"/>
              </w:rPr>
            </w:pPr>
          </w:p>
          <w:p w14:paraId="5B801FD0"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 xml:space="preserve">De la misma manera, se le brindarán especiales garantías y medidas de protección a las madres cabezas de hogar al igual que a sus núcleos, a las víctimas de violencia sexual de hechos ocurridos en el marco del conflicto armado, y se </w:t>
            </w:r>
            <w:r w:rsidRPr="00DD2F7A">
              <w:rPr>
                <w:rFonts w:ascii="Arial" w:eastAsia="Times New Roman" w:hAnsi="Arial" w:cs="Arial"/>
                <w:sz w:val="20"/>
                <w:szCs w:val="20"/>
              </w:rPr>
              <w:lastRenderedPageBreak/>
              <w:t>brindarán garantías y medidas de protección especiales a niños y niñas que hayan quedado huérfanos a causa del conflicto armado.</w:t>
            </w:r>
          </w:p>
          <w:p w14:paraId="5D515F67" w14:textId="77777777" w:rsidR="0069723C" w:rsidRPr="00DD2F7A" w:rsidRDefault="0069723C" w:rsidP="0069723C">
            <w:pPr>
              <w:ind w:left="284"/>
              <w:jc w:val="both"/>
              <w:rPr>
                <w:rFonts w:ascii="Arial" w:eastAsia="Times New Roman" w:hAnsi="Arial" w:cs="Arial"/>
                <w:sz w:val="20"/>
                <w:szCs w:val="20"/>
              </w:rPr>
            </w:pPr>
          </w:p>
          <w:p w14:paraId="15C5E164"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Para el efecto, en la ejecución y adopción por parte del Gobierno Nacional de políticas de asistencia y reparación en desarrollo de la presente ley, deberán adoptarse criterios diferenciales que respondan a las particularidades y grado de vulnerabilidad de cada uno de estos grupos poblacionales.</w:t>
            </w:r>
          </w:p>
          <w:p w14:paraId="63646D2D" w14:textId="77777777" w:rsidR="0069723C" w:rsidRPr="00DD2F7A" w:rsidRDefault="0069723C" w:rsidP="0069723C">
            <w:pPr>
              <w:ind w:left="284"/>
              <w:jc w:val="both"/>
              <w:rPr>
                <w:rFonts w:ascii="Arial" w:eastAsia="Times New Roman" w:hAnsi="Arial" w:cs="Arial"/>
                <w:sz w:val="20"/>
                <w:szCs w:val="20"/>
              </w:rPr>
            </w:pPr>
          </w:p>
          <w:p w14:paraId="1EBD4BDD"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 xml:space="preserve">Igualmente, el Estado realizará esfuerzos encaminados a que las medidas de prevención, atención, asistencia y reparación contenidas en la presente ley cumplen con los principios de no discriminación y de no regresividad que pudieron ser la causa de los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w:t>
            </w:r>
          </w:p>
          <w:p w14:paraId="5F142211" w14:textId="77777777" w:rsidR="0069723C" w:rsidRPr="00DD2F7A" w:rsidRDefault="0069723C" w:rsidP="0069723C">
            <w:pPr>
              <w:ind w:left="284"/>
              <w:jc w:val="both"/>
              <w:rPr>
                <w:rFonts w:ascii="Arial" w:eastAsia="Times New Roman" w:hAnsi="Arial" w:cs="Arial"/>
                <w:sz w:val="20"/>
                <w:szCs w:val="20"/>
              </w:rPr>
            </w:pPr>
          </w:p>
          <w:p w14:paraId="226BDCA4"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sz w:val="20"/>
                <w:szCs w:val="20"/>
              </w:rPr>
              <w:t xml:space="preserve">Las medidas de prevención, ayudas humanitarias, atención, asistencia y reparación integral que se establecen en la presente ley no solo deberán tener en consideración el enfoque diferencial, sino las </w:t>
            </w:r>
            <w:proofErr w:type="spellStart"/>
            <w:r w:rsidRPr="00DD2F7A">
              <w:rPr>
                <w:rFonts w:ascii="Arial" w:eastAsia="Times New Roman" w:hAnsi="Arial" w:cs="Arial"/>
                <w:sz w:val="20"/>
                <w:szCs w:val="20"/>
              </w:rPr>
              <w:t>interseccionalidades</w:t>
            </w:r>
            <w:proofErr w:type="spellEnd"/>
            <w:r w:rsidRPr="00DD2F7A">
              <w:rPr>
                <w:rFonts w:ascii="Arial" w:eastAsia="Times New Roman" w:hAnsi="Arial" w:cs="Arial"/>
                <w:sz w:val="20"/>
                <w:szCs w:val="20"/>
              </w:rPr>
              <w:t xml:space="preserve"> que puedan representar mayores condiciones de vulnerabilidad o que requieran de la implementación de otras rutas.</w:t>
            </w:r>
          </w:p>
          <w:p w14:paraId="1EFC39BA" w14:textId="77777777" w:rsidR="0069723C" w:rsidRPr="00DD2F7A" w:rsidRDefault="0069723C" w:rsidP="0069723C">
            <w:pPr>
              <w:ind w:left="284"/>
              <w:jc w:val="both"/>
              <w:rPr>
                <w:rFonts w:ascii="Arial" w:eastAsia="Times New Roman" w:hAnsi="Arial" w:cs="Arial"/>
                <w:sz w:val="20"/>
                <w:szCs w:val="20"/>
              </w:rPr>
            </w:pPr>
          </w:p>
          <w:p w14:paraId="4D3F463F"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b/>
                <w:bCs/>
                <w:sz w:val="20"/>
                <w:szCs w:val="20"/>
              </w:rPr>
              <w:t>PARÁGRAFO 1°.</w:t>
            </w:r>
            <w:r w:rsidRPr="00DD2F7A">
              <w:rPr>
                <w:rFonts w:ascii="Arial" w:eastAsia="Times New Roman" w:hAnsi="Arial" w:cs="Arial"/>
                <w:sz w:val="20"/>
                <w:szCs w:val="20"/>
              </w:rPr>
              <w:t xml:space="preserve"> Para cualquier reglamentación de las medidas atención, asistencia y reparación integral será de obligatorio cumplimiento la incorporación de este enfoque, teniendo en cuenta el principio pro-víctima y el enfoque de DDHH, en atención a las obligaciones internacionales en la materia.</w:t>
            </w:r>
          </w:p>
          <w:p w14:paraId="0F76C923" w14:textId="77777777" w:rsidR="0069723C" w:rsidRPr="00DD2F7A" w:rsidRDefault="0069723C" w:rsidP="0069723C">
            <w:pPr>
              <w:ind w:left="284"/>
              <w:jc w:val="both"/>
              <w:rPr>
                <w:rFonts w:ascii="Arial" w:eastAsia="Times New Roman" w:hAnsi="Arial" w:cs="Arial"/>
                <w:sz w:val="20"/>
                <w:szCs w:val="20"/>
              </w:rPr>
            </w:pPr>
          </w:p>
          <w:p w14:paraId="5B0F0CEB" w14:textId="77777777" w:rsidR="0069723C" w:rsidRPr="00DD2F7A" w:rsidRDefault="0069723C" w:rsidP="0069723C">
            <w:pPr>
              <w:ind w:left="284"/>
              <w:jc w:val="both"/>
              <w:rPr>
                <w:rFonts w:ascii="Arial" w:eastAsia="Times New Roman" w:hAnsi="Arial" w:cs="Arial"/>
                <w:sz w:val="20"/>
                <w:szCs w:val="20"/>
              </w:rPr>
            </w:pPr>
            <w:r w:rsidRPr="00DD2F7A">
              <w:rPr>
                <w:rFonts w:ascii="Arial" w:eastAsia="Times New Roman" w:hAnsi="Arial" w:cs="Arial"/>
                <w:b/>
                <w:bCs/>
                <w:sz w:val="20"/>
                <w:szCs w:val="20"/>
              </w:rPr>
              <w:lastRenderedPageBreak/>
              <w:t>PARÁGRAFO 2°</w:t>
            </w:r>
            <w:r w:rsidRPr="00DD2F7A">
              <w:rPr>
                <w:rFonts w:ascii="Arial" w:eastAsia="Times New Roman" w:hAnsi="Arial" w:cs="Arial"/>
                <w:sz w:val="20"/>
                <w:szCs w:val="20"/>
              </w:rPr>
              <w:t>. El enfoque diferencial del que trata el presente artículo implicará necesariamente una priorización de la oferta estatal en la atención y de la recuperación administrativa a las víctimas ubicadas en los municipios cobijados por los Programas de Desarrollo con Enfoque Territorial — PDET y en los municipios de las Zonas más afectadas por el Conflicto Armado – ZOMAC, en cuanto a la implementación de todas las disposiciones contenidas en la presente Ley.</w:t>
            </w:r>
          </w:p>
          <w:p w14:paraId="6B6F7EF7" w14:textId="77777777" w:rsidR="00CB353C" w:rsidRPr="00DD2F7A" w:rsidRDefault="00CB353C" w:rsidP="0069723C">
            <w:pPr>
              <w:jc w:val="both"/>
              <w:rPr>
                <w:rFonts w:ascii="Arial" w:eastAsia="Arial" w:hAnsi="Arial" w:cs="Arial"/>
                <w:sz w:val="20"/>
                <w:szCs w:val="20"/>
              </w:rPr>
            </w:pPr>
          </w:p>
        </w:tc>
        <w:tc>
          <w:tcPr>
            <w:tcW w:w="2496" w:type="dxa"/>
          </w:tcPr>
          <w:p w14:paraId="2F66C3A4" w14:textId="77777777" w:rsidR="00CB353C" w:rsidRPr="00DD2F7A" w:rsidRDefault="0069723C" w:rsidP="0069723C">
            <w:pPr>
              <w:jc w:val="both"/>
              <w:rPr>
                <w:rFonts w:ascii="Arial" w:eastAsia="Arial" w:hAnsi="Arial" w:cs="Arial"/>
                <w:sz w:val="20"/>
                <w:szCs w:val="20"/>
              </w:rPr>
            </w:pPr>
            <w:r w:rsidRPr="00DD2F7A">
              <w:rPr>
                <w:rFonts w:ascii="Arial" w:eastAsia="Arial" w:hAnsi="Arial" w:cs="Arial"/>
                <w:sz w:val="20"/>
                <w:szCs w:val="20"/>
              </w:rPr>
              <w:lastRenderedPageBreak/>
              <w:t>El artículo 7 aprobado por el Senado corresponde al artículo 9 aprobado por la Cámara. Se acoge texto de Cámara.</w:t>
            </w:r>
          </w:p>
        </w:tc>
      </w:tr>
      <w:tr w:rsidR="00CB353C" w14:paraId="6BFD333A" w14:textId="77777777" w:rsidTr="00CC5992">
        <w:tc>
          <w:tcPr>
            <w:tcW w:w="3047" w:type="dxa"/>
          </w:tcPr>
          <w:p w14:paraId="15D7AD96" w14:textId="77777777" w:rsidR="00CB353C" w:rsidRPr="00DD2F7A" w:rsidRDefault="00CB353C" w:rsidP="00E46619">
            <w:pPr>
              <w:spacing w:line="276" w:lineRule="auto"/>
              <w:jc w:val="both"/>
              <w:rPr>
                <w:rFonts w:ascii="Arial" w:eastAsia="Arial" w:hAnsi="Arial" w:cs="Arial"/>
                <w:sz w:val="20"/>
                <w:szCs w:val="20"/>
              </w:rPr>
            </w:pPr>
          </w:p>
        </w:tc>
        <w:tc>
          <w:tcPr>
            <w:tcW w:w="3285" w:type="dxa"/>
          </w:tcPr>
          <w:p w14:paraId="0E2AFE21" w14:textId="77777777" w:rsidR="008355B7" w:rsidRPr="00DD2F7A" w:rsidRDefault="008355B7" w:rsidP="008355B7">
            <w:pPr>
              <w:jc w:val="both"/>
              <w:rPr>
                <w:rFonts w:ascii="Arial" w:eastAsia="Georgia" w:hAnsi="Arial" w:cs="Arial"/>
                <w:bCs/>
                <w:sz w:val="20"/>
                <w:szCs w:val="20"/>
              </w:rPr>
            </w:pPr>
            <w:r w:rsidRPr="00DD2F7A">
              <w:rPr>
                <w:rFonts w:ascii="Arial" w:eastAsia="Georgia" w:hAnsi="Arial" w:cs="Arial"/>
                <w:b/>
                <w:sz w:val="20"/>
                <w:szCs w:val="20"/>
              </w:rPr>
              <w:t>ARTICULO 10°.</w:t>
            </w:r>
            <w:r w:rsidRPr="00DD2F7A">
              <w:rPr>
                <w:rFonts w:ascii="Arial" w:eastAsia="Georgia" w:hAnsi="Arial" w:cs="Arial"/>
                <w:bCs/>
                <w:sz w:val="20"/>
                <w:szCs w:val="20"/>
              </w:rPr>
              <w:t xml:space="preserve"> Modifíquese el artículo 15 de la ley 1448 de 2011, el cual quedará así:</w:t>
            </w:r>
          </w:p>
          <w:p w14:paraId="2263F907" w14:textId="77777777" w:rsidR="008355B7" w:rsidRPr="00DD2F7A" w:rsidRDefault="008355B7" w:rsidP="008355B7">
            <w:pPr>
              <w:jc w:val="both"/>
              <w:rPr>
                <w:rFonts w:ascii="Arial" w:eastAsia="Georgia" w:hAnsi="Arial" w:cs="Arial"/>
                <w:bCs/>
                <w:sz w:val="20"/>
                <w:szCs w:val="20"/>
              </w:rPr>
            </w:pPr>
          </w:p>
          <w:p w14:paraId="70554E7E" w14:textId="77777777" w:rsidR="008355B7" w:rsidRPr="00DD2F7A" w:rsidRDefault="008355B7" w:rsidP="008355B7">
            <w:pPr>
              <w:ind w:left="284"/>
              <w:jc w:val="both"/>
              <w:rPr>
                <w:rFonts w:ascii="Arial" w:eastAsia="Georgia" w:hAnsi="Arial" w:cs="Arial"/>
                <w:bCs/>
                <w:sz w:val="20"/>
                <w:szCs w:val="20"/>
              </w:rPr>
            </w:pPr>
            <w:r w:rsidRPr="00DD2F7A">
              <w:rPr>
                <w:rFonts w:ascii="Arial" w:eastAsia="Georgia" w:hAnsi="Arial" w:cs="Arial"/>
                <w:b/>
                <w:sz w:val="20"/>
                <w:szCs w:val="20"/>
              </w:rPr>
              <w:t>ARTÍCULO 15°. RESPETO MUTUO.</w:t>
            </w:r>
            <w:r w:rsidRPr="00DD2F7A">
              <w:rPr>
                <w:rFonts w:ascii="Arial" w:eastAsia="Georgia" w:hAnsi="Arial" w:cs="Arial"/>
                <w:bCs/>
                <w:sz w:val="20"/>
                <w:szCs w:val="20"/>
              </w:rPr>
              <w:t xml:space="preserve"> Las actuaciones de los funcionarios y las solicitudes elevadas por las víctimas en el marco de los procedimientos derivados de esta ley, se regirán siempre por el respeto mutuo y la cordialidad.</w:t>
            </w:r>
          </w:p>
          <w:p w14:paraId="13B12685" w14:textId="77777777" w:rsidR="008355B7" w:rsidRPr="00DD2F7A" w:rsidRDefault="008355B7" w:rsidP="008355B7">
            <w:pPr>
              <w:ind w:left="284"/>
              <w:jc w:val="both"/>
              <w:rPr>
                <w:rFonts w:ascii="Arial" w:eastAsia="Georgia" w:hAnsi="Arial" w:cs="Arial"/>
                <w:b/>
                <w:sz w:val="20"/>
                <w:szCs w:val="20"/>
              </w:rPr>
            </w:pPr>
          </w:p>
          <w:p w14:paraId="0E1F81C7" w14:textId="77777777" w:rsidR="008355B7" w:rsidRPr="00DD2F7A" w:rsidRDefault="008355B7" w:rsidP="008355B7">
            <w:pPr>
              <w:ind w:left="284"/>
              <w:jc w:val="both"/>
              <w:rPr>
                <w:rFonts w:ascii="Arial" w:eastAsia="Georgia" w:hAnsi="Arial" w:cs="Arial"/>
                <w:bCs/>
                <w:sz w:val="20"/>
                <w:szCs w:val="20"/>
              </w:rPr>
            </w:pPr>
            <w:r w:rsidRPr="00DD2F7A">
              <w:rPr>
                <w:rFonts w:ascii="Arial" w:eastAsia="Georgia" w:hAnsi="Arial" w:cs="Arial"/>
                <w:bCs/>
                <w:sz w:val="20"/>
                <w:szCs w:val="20"/>
              </w:rPr>
              <w:t xml:space="preserve">El Estado deberá remover los obstáculos administrativos que impidan el acceso real y efectivo, y desarrollar mecanismos administrativos acorde a los enfoques diferenciales e </w:t>
            </w:r>
            <w:proofErr w:type="spellStart"/>
            <w:r w:rsidRPr="00DD2F7A">
              <w:rPr>
                <w:rFonts w:ascii="Arial" w:eastAsia="Georgia" w:hAnsi="Arial" w:cs="Arial"/>
                <w:bCs/>
                <w:sz w:val="20"/>
                <w:szCs w:val="20"/>
              </w:rPr>
              <w:t>interseccionales</w:t>
            </w:r>
            <w:proofErr w:type="spellEnd"/>
            <w:r w:rsidRPr="00DD2F7A">
              <w:rPr>
                <w:rFonts w:ascii="Arial" w:eastAsia="Georgia" w:hAnsi="Arial" w:cs="Arial"/>
                <w:bCs/>
                <w:sz w:val="20"/>
                <w:szCs w:val="20"/>
              </w:rPr>
              <w:t xml:space="preserve"> de las víctimas en materia de prevención, atención, asistencia y reparación garantizando su no re victimización.</w:t>
            </w:r>
          </w:p>
          <w:p w14:paraId="69C27161" w14:textId="77777777" w:rsidR="00CB353C" w:rsidRPr="00DD2F7A" w:rsidRDefault="00CB353C" w:rsidP="008355B7">
            <w:pPr>
              <w:jc w:val="both"/>
              <w:rPr>
                <w:rFonts w:ascii="Arial" w:eastAsia="Arial" w:hAnsi="Arial" w:cs="Arial"/>
                <w:sz w:val="20"/>
                <w:szCs w:val="20"/>
              </w:rPr>
            </w:pPr>
          </w:p>
        </w:tc>
        <w:tc>
          <w:tcPr>
            <w:tcW w:w="2496" w:type="dxa"/>
          </w:tcPr>
          <w:p w14:paraId="63847805" w14:textId="66E21A7D" w:rsidR="00CB353C" w:rsidRPr="00DD2F7A" w:rsidRDefault="0069723C" w:rsidP="00800BC1">
            <w:pPr>
              <w:jc w:val="both"/>
              <w:rPr>
                <w:rFonts w:ascii="Arial" w:eastAsia="Arial" w:hAnsi="Arial" w:cs="Arial"/>
                <w:sz w:val="20"/>
                <w:szCs w:val="20"/>
              </w:rPr>
            </w:pPr>
            <w:r w:rsidRPr="00DD2F7A">
              <w:rPr>
                <w:rFonts w:ascii="Arial" w:eastAsia="Arial" w:hAnsi="Arial" w:cs="Arial"/>
                <w:sz w:val="20"/>
                <w:szCs w:val="20"/>
              </w:rPr>
              <w:t>Se acoge t</w:t>
            </w:r>
            <w:r w:rsidR="00800BC1">
              <w:rPr>
                <w:rFonts w:ascii="Arial" w:eastAsia="Arial" w:hAnsi="Arial" w:cs="Arial"/>
                <w:sz w:val="20"/>
                <w:szCs w:val="20"/>
              </w:rPr>
              <w:t>exto de Senado y se concilia eliminar el artículo.</w:t>
            </w:r>
          </w:p>
        </w:tc>
      </w:tr>
      <w:tr w:rsidR="00CB353C" w14:paraId="0C9E6A15" w14:textId="77777777" w:rsidTr="00CC5992">
        <w:tc>
          <w:tcPr>
            <w:tcW w:w="3047" w:type="dxa"/>
          </w:tcPr>
          <w:p w14:paraId="6BA328FC" w14:textId="77777777" w:rsidR="00CB353C" w:rsidRPr="00DD2F7A" w:rsidRDefault="00CB353C" w:rsidP="00DD1990">
            <w:pPr>
              <w:jc w:val="both"/>
              <w:rPr>
                <w:rFonts w:ascii="Arial" w:eastAsia="Arial" w:hAnsi="Arial" w:cs="Arial"/>
                <w:sz w:val="20"/>
                <w:szCs w:val="20"/>
              </w:rPr>
            </w:pPr>
          </w:p>
        </w:tc>
        <w:tc>
          <w:tcPr>
            <w:tcW w:w="3285" w:type="dxa"/>
          </w:tcPr>
          <w:p w14:paraId="6D68418E" w14:textId="77777777" w:rsidR="008355B7" w:rsidRPr="00DD2F7A" w:rsidRDefault="008355B7" w:rsidP="008355B7">
            <w:pPr>
              <w:jc w:val="both"/>
              <w:rPr>
                <w:rFonts w:ascii="Arial" w:eastAsia="Georgia" w:hAnsi="Arial" w:cs="Arial"/>
                <w:bCs/>
                <w:sz w:val="20"/>
                <w:szCs w:val="20"/>
              </w:rPr>
            </w:pPr>
            <w:r w:rsidRPr="00DD2F7A">
              <w:rPr>
                <w:rFonts w:ascii="Arial" w:eastAsia="Georgia" w:hAnsi="Arial" w:cs="Arial"/>
                <w:b/>
                <w:sz w:val="20"/>
                <w:szCs w:val="20"/>
              </w:rPr>
              <w:t xml:space="preserve">ARTÍCULO 11°. </w:t>
            </w:r>
            <w:r w:rsidRPr="00DD2F7A">
              <w:rPr>
                <w:rFonts w:ascii="Arial" w:eastAsia="Georgia" w:hAnsi="Arial" w:cs="Arial"/>
                <w:bCs/>
                <w:sz w:val="20"/>
                <w:szCs w:val="20"/>
              </w:rPr>
              <w:t>Modifíquese el artículo 19 de la ley 1448 de 2011, el cual quedará así:</w:t>
            </w:r>
          </w:p>
          <w:p w14:paraId="53A7E816" w14:textId="77777777" w:rsidR="008355B7" w:rsidRPr="00DD2F7A" w:rsidRDefault="008355B7" w:rsidP="008355B7">
            <w:pPr>
              <w:jc w:val="both"/>
              <w:rPr>
                <w:rFonts w:ascii="Arial" w:eastAsia="Georgia" w:hAnsi="Arial" w:cs="Arial"/>
                <w:bCs/>
                <w:sz w:val="20"/>
                <w:szCs w:val="20"/>
              </w:rPr>
            </w:pPr>
          </w:p>
          <w:p w14:paraId="6B7F6570" w14:textId="77777777" w:rsidR="008355B7" w:rsidRPr="00DD2F7A" w:rsidRDefault="008355B7" w:rsidP="008355B7">
            <w:pPr>
              <w:ind w:left="284"/>
              <w:jc w:val="both"/>
              <w:rPr>
                <w:rFonts w:ascii="Arial" w:eastAsia="Georgia" w:hAnsi="Arial" w:cs="Arial"/>
                <w:bCs/>
                <w:sz w:val="20"/>
                <w:szCs w:val="20"/>
              </w:rPr>
            </w:pPr>
            <w:r w:rsidRPr="00DD2F7A">
              <w:rPr>
                <w:rFonts w:ascii="Arial" w:eastAsia="Georgia" w:hAnsi="Arial" w:cs="Arial"/>
                <w:b/>
                <w:sz w:val="20"/>
                <w:szCs w:val="20"/>
              </w:rPr>
              <w:t xml:space="preserve">ARTÍCULO 19°. Sostenibilidad y Estrategia de Financiación Avanzada. </w:t>
            </w:r>
            <w:r w:rsidRPr="00DD2F7A">
              <w:rPr>
                <w:rFonts w:ascii="Arial" w:eastAsia="Georgia" w:hAnsi="Arial" w:cs="Arial"/>
                <w:bCs/>
                <w:sz w:val="20"/>
                <w:szCs w:val="20"/>
              </w:rPr>
              <w:t xml:space="preserve">Con el objetivo de cumplir con </w:t>
            </w:r>
            <w:r w:rsidRPr="00DD2F7A">
              <w:rPr>
                <w:rFonts w:ascii="Arial" w:eastAsia="Georgia" w:hAnsi="Arial" w:cs="Arial"/>
                <w:bCs/>
                <w:sz w:val="20"/>
                <w:szCs w:val="20"/>
              </w:rPr>
              <w:lastRenderedPageBreak/>
              <w:t>las medidas de ayuda humanitaria, atención, asistencia y reparación integral, el Gobierno Nacional, en un plazo no mayor a seis (6) meses a partir de la vigencia de la presente ley, actualizará el Plan Nacional de Financiación a través de un documento CONPES que garantice la sostenibilidad y progresividad de la ley en el largo plazo. Este documento deberá:</w:t>
            </w:r>
          </w:p>
          <w:p w14:paraId="1163648A" w14:textId="77777777" w:rsidR="008355B7" w:rsidRPr="00DD2F7A" w:rsidRDefault="008355B7" w:rsidP="008355B7">
            <w:pPr>
              <w:ind w:left="284"/>
              <w:jc w:val="both"/>
              <w:rPr>
                <w:rFonts w:ascii="Arial" w:eastAsia="Georgia" w:hAnsi="Arial" w:cs="Arial"/>
                <w:bCs/>
                <w:sz w:val="20"/>
                <w:szCs w:val="20"/>
              </w:rPr>
            </w:pPr>
          </w:p>
          <w:p w14:paraId="2D14B682" w14:textId="77777777" w:rsidR="008355B7" w:rsidRPr="00DD2F7A" w:rsidRDefault="008355B7" w:rsidP="008355B7">
            <w:pPr>
              <w:ind w:left="284"/>
              <w:jc w:val="both"/>
              <w:rPr>
                <w:rFonts w:ascii="Arial" w:eastAsia="Georgia" w:hAnsi="Arial" w:cs="Arial"/>
                <w:bCs/>
                <w:sz w:val="20"/>
                <w:szCs w:val="20"/>
              </w:rPr>
            </w:pPr>
            <w:r w:rsidRPr="00DD2F7A">
              <w:rPr>
                <w:rFonts w:ascii="Arial" w:eastAsia="Georgia" w:hAnsi="Arial" w:cs="Arial"/>
                <w:bCs/>
                <w:sz w:val="20"/>
                <w:szCs w:val="20"/>
              </w:rPr>
              <w:t>Incorporar un análisis detallado de las fuentes de financiación existentes, incluyendo, pero no limitado los bienes de los victimarios, para fortalecer el Fondo de Reparaciones de que trata el artículo 54 de la Ley 975 de 2005, y explorar mecanismos innovadores de financiamiento como bonos de impacto social, alianzas público-privadas y cooperación internacional.</w:t>
            </w:r>
          </w:p>
          <w:p w14:paraId="0EAA71CC" w14:textId="77777777" w:rsidR="00CB353C" w:rsidRPr="00DD2F7A" w:rsidRDefault="00CB353C" w:rsidP="008355B7">
            <w:pPr>
              <w:jc w:val="both"/>
              <w:rPr>
                <w:rFonts w:ascii="Arial" w:eastAsia="Arial" w:hAnsi="Arial" w:cs="Arial"/>
                <w:sz w:val="20"/>
                <w:szCs w:val="20"/>
              </w:rPr>
            </w:pPr>
          </w:p>
        </w:tc>
        <w:tc>
          <w:tcPr>
            <w:tcW w:w="2496" w:type="dxa"/>
          </w:tcPr>
          <w:p w14:paraId="3BDC470C" w14:textId="37F1FC46" w:rsidR="00CB353C" w:rsidRPr="00DD2F7A" w:rsidRDefault="0069723C" w:rsidP="00045ED0">
            <w:pPr>
              <w:jc w:val="both"/>
              <w:rPr>
                <w:rFonts w:ascii="Arial" w:eastAsia="Arial" w:hAnsi="Arial" w:cs="Arial"/>
                <w:sz w:val="20"/>
                <w:szCs w:val="20"/>
              </w:rPr>
            </w:pPr>
            <w:r w:rsidRPr="00DD2F7A">
              <w:rPr>
                <w:rFonts w:ascii="Arial" w:eastAsia="Arial" w:hAnsi="Arial" w:cs="Arial"/>
                <w:sz w:val="20"/>
                <w:szCs w:val="20"/>
              </w:rPr>
              <w:lastRenderedPageBreak/>
              <w:t xml:space="preserve">Se acoge texto de </w:t>
            </w:r>
            <w:r w:rsidR="00AB5C6E">
              <w:rPr>
                <w:rFonts w:ascii="Arial" w:eastAsia="Arial" w:hAnsi="Arial" w:cs="Arial"/>
                <w:sz w:val="20"/>
                <w:szCs w:val="20"/>
              </w:rPr>
              <w:t>Senado y se concilia eliminando el artículo</w:t>
            </w:r>
            <w:r w:rsidR="00045ED0">
              <w:rPr>
                <w:rFonts w:ascii="Arial" w:eastAsia="Arial" w:hAnsi="Arial" w:cs="Arial"/>
                <w:sz w:val="20"/>
                <w:szCs w:val="20"/>
              </w:rPr>
              <w:t xml:space="preserve">, en atención a que se considera más apropiado la comisión que crea esta ley, la cual procura un equilibrio y búsqueda </w:t>
            </w:r>
            <w:r w:rsidR="00045ED0">
              <w:rPr>
                <w:rFonts w:ascii="Arial" w:eastAsia="Arial" w:hAnsi="Arial" w:cs="Arial"/>
                <w:sz w:val="20"/>
                <w:szCs w:val="20"/>
              </w:rPr>
              <w:lastRenderedPageBreak/>
              <w:t xml:space="preserve">presupuestar para la financiación de la política pública de </w:t>
            </w:r>
            <w:proofErr w:type="spellStart"/>
            <w:r w:rsidR="00045ED0">
              <w:rPr>
                <w:rFonts w:ascii="Arial" w:eastAsia="Arial" w:hAnsi="Arial" w:cs="Arial"/>
                <w:sz w:val="20"/>
                <w:szCs w:val="20"/>
              </w:rPr>
              <w:t>victimas</w:t>
            </w:r>
            <w:proofErr w:type="spellEnd"/>
            <w:r w:rsidR="00045ED0">
              <w:rPr>
                <w:rFonts w:ascii="Arial" w:eastAsia="Arial" w:hAnsi="Arial" w:cs="Arial"/>
                <w:sz w:val="20"/>
                <w:szCs w:val="20"/>
              </w:rPr>
              <w:t>.</w:t>
            </w:r>
          </w:p>
        </w:tc>
      </w:tr>
      <w:tr w:rsidR="00CB353C" w14:paraId="171ED533" w14:textId="77777777" w:rsidTr="00CC5992">
        <w:tc>
          <w:tcPr>
            <w:tcW w:w="3047" w:type="dxa"/>
          </w:tcPr>
          <w:p w14:paraId="34586F7C" w14:textId="77777777" w:rsidR="00CB353C" w:rsidRPr="00DD2F7A" w:rsidRDefault="00CB353C" w:rsidP="00DD1990">
            <w:pPr>
              <w:jc w:val="both"/>
              <w:rPr>
                <w:rFonts w:ascii="Arial" w:eastAsia="Arial" w:hAnsi="Arial" w:cs="Arial"/>
                <w:sz w:val="20"/>
                <w:szCs w:val="20"/>
              </w:rPr>
            </w:pPr>
          </w:p>
        </w:tc>
        <w:tc>
          <w:tcPr>
            <w:tcW w:w="3285" w:type="dxa"/>
          </w:tcPr>
          <w:p w14:paraId="3FB9C94E" w14:textId="08DFE6B1" w:rsidR="008355B7" w:rsidRPr="00DD2F7A" w:rsidRDefault="008355B7" w:rsidP="008355B7">
            <w:pPr>
              <w:jc w:val="both"/>
              <w:rPr>
                <w:rFonts w:ascii="Arial" w:eastAsia="Times New Roman" w:hAnsi="Arial" w:cs="Arial"/>
                <w:sz w:val="20"/>
                <w:szCs w:val="20"/>
              </w:rPr>
            </w:pPr>
            <w:r w:rsidRPr="00DD2F7A">
              <w:rPr>
                <w:rFonts w:ascii="Arial" w:eastAsia="Times New Roman" w:hAnsi="Arial" w:cs="Arial"/>
                <w:b/>
                <w:sz w:val="20"/>
                <w:szCs w:val="20"/>
              </w:rPr>
              <w:t>ARTÍCULO 1</w:t>
            </w:r>
            <w:r w:rsidR="004A23CF">
              <w:rPr>
                <w:rFonts w:ascii="Arial" w:eastAsia="Times New Roman" w:hAnsi="Arial" w:cs="Arial"/>
                <w:b/>
                <w:sz w:val="20"/>
                <w:szCs w:val="20"/>
              </w:rPr>
              <w:t>2</w:t>
            </w:r>
            <w:r w:rsidRPr="00DD2F7A">
              <w:rPr>
                <w:rFonts w:ascii="Arial" w:eastAsia="Times New Roman" w:hAnsi="Arial" w:cs="Arial"/>
                <w:b/>
                <w:sz w:val="20"/>
                <w:szCs w:val="20"/>
              </w:rPr>
              <w:t xml:space="preserve">°. </w:t>
            </w:r>
            <w:r w:rsidRPr="00DD2F7A">
              <w:rPr>
                <w:rFonts w:ascii="Arial" w:eastAsia="Times New Roman" w:hAnsi="Arial" w:cs="Arial"/>
                <w:sz w:val="20"/>
                <w:szCs w:val="20"/>
              </w:rPr>
              <w:t>Modifíquese el artículo 21 de la ley 1448 de 2011, el cual quedará así:</w:t>
            </w:r>
          </w:p>
          <w:p w14:paraId="556C8655" w14:textId="77777777" w:rsidR="008355B7" w:rsidRPr="00DD2F7A" w:rsidRDefault="008355B7" w:rsidP="008355B7">
            <w:pPr>
              <w:jc w:val="both"/>
              <w:rPr>
                <w:rFonts w:ascii="Arial" w:eastAsia="Times New Roman" w:hAnsi="Arial" w:cs="Arial"/>
                <w:sz w:val="20"/>
                <w:szCs w:val="20"/>
              </w:rPr>
            </w:pPr>
          </w:p>
          <w:p w14:paraId="3F6A5248"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21°. PRINCIPIO COMPLEMENTARIEDAD. </w:t>
            </w:r>
            <w:r w:rsidRPr="00DD2F7A">
              <w:rPr>
                <w:rFonts w:ascii="Arial" w:eastAsia="Times New Roman" w:hAnsi="Arial" w:cs="Arial"/>
                <w:sz w:val="20"/>
                <w:szCs w:val="20"/>
              </w:rPr>
              <w:t>Todas las actuaciones de las entidades tendientes a desarrollar medidas de atención, asistencia, reparación y no repetición deben establecerse de forma armónica, garantizando la concentración de información en un lenguaje claro y accesible acerca de los planes y programas de atención y reparación integral, así como de todos los mecanismos que propendan por la protección de los derechos de las víctimas.</w:t>
            </w:r>
          </w:p>
          <w:p w14:paraId="6CE3611B" w14:textId="77777777" w:rsidR="008355B7" w:rsidRPr="00DD2F7A" w:rsidRDefault="008355B7" w:rsidP="008355B7">
            <w:pPr>
              <w:ind w:left="284"/>
              <w:jc w:val="both"/>
              <w:rPr>
                <w:rFonts w:ascii="Arial" w:eastAsia="Times New Roman" w:hAnsi="Arial" w:cs="Arial"/>
                <w:sz w:val="20"/>
                <w:szCs w:val="20"/>
              </w:rPr>
            </w:pPr>
          </w:p>
          <w:p w14:paraId="6A11378D" w14:textId="77777777" w:rsidR="008355B7" w:rsidRPr="00DD2F7A" w:rsidRDefault="008355B7" w:rsidP="008355B7">
            <w:pPr>
              <w:ind w:left="284"/>
              <w:jc w:val="both"/>
              <w:rPr>
                <w:rFonts w:ascii="Arial" w:eastAsia="Times New Roman" w:hAnsi="Arial" w:cs="Arial"/>
                <w:sz w:val="20"/>
                <w:szCs w:val="20"/>
              </w:rPr>
            </w:pPr>
            <w:r w:rsidRPr="00DD2F7A">
              <w:rPr>
                <w:rFonts w:ascii="Arial" w:eastAsia="Times New Roman" w:hAnsi="Arial" w:cs="Arial"/>
                <w:sz w:val="20"/>
                <w:szCs w:val="20"/>
              </w:rPr>
              <w:t xml:space="preserve">Tanto las reparaciones individuales, ya sean administrativas o judiciales, </w:t>
            </w:r>
            <w:r w:rsidRPr="00DD2F7A">
              <w:rPr>
                <w:rFonts w:ascii="Arial" w:eastAsia="Times New Roman" w:hAnsi="Arial" w:cs="Arial"/>
                <w:sz w:val="20"/>
                <w:szCs w:val="20"/>
              </w:rPr>
              <w:lastRenderedPageBreak/>
              <w:t>como las reparaciones colectivas o a los colectivos, deben ser complementarias para alcanzar la integralidad.</w:t>
            </w:r>
          </w:p>
          <w:p w14:paraId="318D080C" w14:textId="77777777" w:rsidR="00CB353C" w:rsidRPr="00DD2F7A" w:rsidRDefault="00CB353C" w:rsidP="008355B7">
            <w:pPr>
              <w:jc w:val="both"/>
              <w:rPr>
                <w:rFonts w:ascii="Arial" w:eastAsia="Arial" w:hAnsi="Arial" w:cs="Arial"/>
                <w:sz w:val="20"/>
                <w:szCs w:val="20"/>
              </w:rPr>
            </w:pPr>
          </w:p>
        </w:tc>
        <w:tc>
          <w:tcPr>
            <w:tcW w:w="2496" w:type="dxa"/>
          </w:tcPr>
          <w:p w14:paraId="0A7A7673" w14:textId="77777777" w:rsidR="00CB353C" w:rsidRPr="00DD2F7A" w:rsidRDefault="0069723C" w:rsidP="008355B7">
            <w:pPr>
              <w:jc w:val="both"/>
              <w:rPr>
                <w:rFonts w:ascii="Arial" w:eastAsia="Arial" w:hAnsi="Arial" w:cs="Arial"/>
                <w:sz w:val="20"/>
                <w:szCs w:val="20"/>
              </w:rPr>
            </w:pPr>
            <w:r w:rsidRPr="00DD2F7A">
              <w:rPr>
                <w:rFonts w:ascii="Arial" w:eastAsia="Arial" w:hAnsi="Arial" w:cs="Arial"/>
                <w:sz w:val="20"/>
                <w:szCs w:val="20"/>
              </w:rPr>
              <w:lastRenderedPageBreak/>
              <w:t>Se acoge texto de Cámara.</w:t>
            </w:r>
          </w:p>
        </w:tc>
      </w:tr>
      <w:tr w:rsidR="00DD1990" w14:paraId="04DAC9D8" w14:textId="77777777" w:rsidTr="00CC5992">
        <w:tc>
          <w:tcPr>
            <w:tcW w:w="3047" w:type="dxa"/>
          </w:tcPr>
          <w:p w14:paraId="14E5BA94" w14:textId="77777777" w:rsidR="00E46619" w:rsidRPr="00DD2F7A" w:rsidRDefault="00E46619" w:rsidP="00E46619">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8.</w:t>
            </w:r>
            <w:r w:rsidRPr="00DD2F7A">
              <w:rPr>
                <w:rFonts w:ascii="Arial" w:eastAsia="Times New Roman" w:hAnsi="Arial" w:cs="Arial"/>
                <w:b/>
                <w:sz w:val="20"/>
                <w:szCs w:val="20"/>
              </w:rPr>
              <w:t xml:space="preserve"> Adiciónese el parágrafo 3 y 4 al artículo 25 del capítulo II del Título I de la Ley 1448 de 2011, el cual quedará así:</w:t>
            </w:r>
          </w:p>
          <w:p w14:paraId="4C338A52" w14:textId="77777777" w:rsidR="00E46619" w:rsidRPr="00DD2F7A" w:rsidRDefault="00E46619" w:rsidP="00E46619">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3:</w:t>
            </w:r>
            <w:r w:rsidRPr="00DD2F7A">
              <w:rPr>
                <w:rFonts w:ascii="Arial" w:eastAsia="Times New Roman" w:hAnsi="Arial" w:cs="Arial"/>
                <w:sz w:val="20"/>
                <w:szCs w:val="20"/>
              </w:rPr>
              <w:t xml:space="preserve"> para los efectos del cumplimiento del presente artículo dispondrá de los medios a su alcance a efectos de informar a aquellos que hayan resultado huérfanos de padre, madre o de los dos, respecto de la posibilidad de acudir a las medidas contempladas en la presente Ley.</w:t>
            </w:r>
          </w:p>
          <w:p w14:paraId="704E3B5C" w14:textId="77777777" w:rsidR="00E46619" w:rsidRPr="00DD2F7A" w:rsidRDefault="00E46619" w:rsidP="00E46619">
            <w:pPr>
              <w:jc w:val="both"/>
              <w:rPr>
                <w:rFonts w:ascii="Arial" w:eastAsia="Times New Roman" w:hAnsi="Arial" w:cs="Arial"/>
                <w:sz w:val="20"/>
                <w:szCs w:val="20"/>
              </w:rPr>
            </w:pPr>
            <w:r w:rsidRPr="00DD2F7A">
              <w:rPr>
                <w:rFonts w:ascii="Arial" w:eastAsia="Times New Roman" w:hAnsi="Arial" w:cs="Arial"/>
                <w:b/>
                <w:sz w:val="20"/>
                <w:szCs w:val="20"/>
              </w:rPr>
              <w:t xml:space="preserve">Parágrafo 4º. </w:t>
            </w:r>
            <w:r w:rsidRPr="00DD2F7A">
              <w:rPr>
                <w:rFonts w:ascii="Arial" w:eastAsia="Times New Roman" w:hAnsi="Arial" w:cs="Arial"/>
                <w:sz w:val="20"/>
                <w:szCs w:val="20"/>
              </w:rPr>
              <w:t xml:space="preserve">Las medidas de reparación integral deben orientarse como procesos con enfoque transformador que garanticen la no repetición, satisfagan los derechos de las víctimas y se encaminen a la corrección de las causas, responsabilidades y patrones estructurales que propician la ocurrencia de los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w:t>
            </w:r>
          </w:p>
          <w:p w14:paraId="044834E2" w14:textId="77777777" w:rsidR="00DD1990" w:rsidRPr="00DD2F7A" w:rsidRDefault="00DD1990" w:rsidP="00DD1990">
            <w:pPr>
              <w:spacing w:line="276" w:lineRule="auto"/>
              <w:jc w:val="both"/>
              <w:rPr>
                <w:rFonts w:ascii="Arial" w:eastAsia="Times New Roman" w:hAnsi="Arial" w:cs="Arial"/>
                <w:b/>
                <w:smallCaps/>
                <w:sz w:val="20"/>
                <w:szCs w:val="20"/>
              </w:rPr>
            </w:pPr>
          </w:p>
          <w:p w14:paraId="61216A56" w14:textId="77777777" w:rsidR="00DD1990" w:rsidRPr="00DD2F7A" w:rsidRDefault="00DD1990" w:rsidP="00DD1990">
            <w:pPr>
              <w:spacing w:line="276" w:lineRule="auto"/>
              <w:jc w:val="both"/>
              <w:rPr>
                <w:rFonts w:ascii="Arial" w:eastAsia="Times New Roman" w:hAnsi="Arial" w:cs="Arial"/>
                <w:b/>
                <w:sz w:val="20"/>
                <w:szCs w:val="20"/>
              </w:rPr>
            </w:pPr>
          </w:p>
        </w:tc>
        <w:tc>
          <w:tcPr>
            <w:tcW w:w="3285" w:type="dxa"/>
          </w:tcPr>
          <w:p w14:paraId="59F953D6" w14:textId="278005BA"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 1</w:t>
            </w:r>
            <w:r w:rsidR="004A23CF">
              <w:rPr>
                <w:rFonts w:ascii="Arial" w:eastAsia="Times New Roman" w:hAnsi="Arial" w:cs="Arial"/>
                <w:b/>
                <w:sz w:val="20"/>
                <w:szCs w:val="20"/>
              </w:rPr>
              <w:t>3</w:t>
            </w:r>
            <w:r w:rsidRPr="00DD2F7A">
              <w:rPr>
                <w:rFonts w:ascii="Arial" w:eastAsia="Times New Roman" w:hAnsi="Arial" w:cs="Arial"/>
                <w:b/>
                <w:sz w:val="20"/>
                <w:szCs w:val="20"/>
              </w:rPr>
              <w:t xml:space="preserve">°. </w:t>
            </w:r>
            <w:r w:rsidRPr="00DD2F7A">
              <w:rPr>
                <w:rFonts w:ascii="Arial" w:eastAsia="Times New Roman" w:hAnsi="Arial" w:cs="Arial"/>
                <w:sz w:val="20"/>
                <w:szCs w:val="20"/>
              </w:rPr>
              <w:t>Modifíquese el artículo 25 del capítulo II del Título I de la Ley 1448 de 2011, el cual quedará así:</w:t>
            </w:r>
          </w:p>
          <w:p w14:paraId="4D12167A" w14:textId="77777777" w:rsidR="00DD1990" w:rsidRPr="00DD2F7A" w:rsidRDefault="00DD1990" w:rsidP="00DD1990">
            <w:pPr>
              <w:jc w:val="both"/>
              <w:rPr>
                <w:rFonts w:ascii="Arial" w:eastAsia="Times New Roman" w:hAnsi="Arial" w:cs="Arial"/>
                <w:sz w:val="20"/>
                <w:szCs w:val="20"/>
              </w:rPr>
            </w:pPr>
          </w:p>
          <w:p w14:paraId="49F52913"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25°. DERECHO A LA REPARACIÓN INTEGRAL. </w:t>
            </w:r>
            <w:r w:rsidRPr="00DD2F7A">
              <w:rPr>
                <w:rFonts w:ascii="Arial" w:eastAsia="Times New Roman" w:hAnsi="Arial" w:cs="Arial"/>
                <w:sz w:val="20"/>
                <w:szCs w:val="20"/>
              </w:rPr>
              <w:t>Las víctimas tienen derecho a ser reparadas de manera adecuada, diferenciada, restaurativa, transformadora y efectiva por el daño que han sufrido como consecuencia de las violaciones que trata la presente Ley.</w:t>
            </w:r>
          </w:p>
          <w:p w14:paraId="5D35A72D" w14:textId="77777777" w:rsidR="00DD1990" w:rsidRPr="00DD2F7A" w:rsidRDefault="00DD1990" w:rsidP="00DD1990">
            <w:pPr>
              <w:ind w:left="284"/>
              <w:jc w:val="both"/>
              <w:rPr>
                <w:rFonts w:ascii="Arial" w:eastAsia="Times New Roman" w:hAnsi="Arial" w:cs="Arial"/>
                <w:sz w:val="20"/>
                <w:szCs w:val="20"/>
              </w:rPr>
            </w:pPr>
          </w:p>
          <w:p w14:paraId="6E5B4B0D"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La reparación comprende las medidas de restitución, indemnización, rehabilitación, satisfacción y garantías de no repetición, en sus dimensiones individual, colectiva, material, moral y simbólica, buscando satisfacer las necesidades de cada una de las víctimas, entendiendo sus características únicas como grupo y como individuo. Cada una de estas medidas será implementada a favor de los sujetos de reparación en su núcleo familiar dependiendo de la vulneración en sus derechos y las características del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w:t>
            </w:r>
          </w:p>
          <w:p w14:paraId="3F5B2C88" w14:textId="77777777" w:rsidR="00DD1990" w:rsidRPr="00DD2F7A" w:rsidRDefault="00DD1990" w:rsidP="00DD1990">
            <w:pPr>
              <w:ind w:left="284"/>
              <w:jc w:val="both"/>
              <w:rPr>
                <w:rFonts w:ascii="Arial" w:eastAsia="Times New Roman" w:hAnsi="Arial" w:cs="Arial"/>
                <w:sz w:val="20"/>
                <w:szCs w:val="20"/>
              </w:rPr>
            </w:pPr>
          </w:p>
          <w:p w14:paraId="27C82C28"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Las medidas de asistencia no sustituyen o reemplazan a las medidas de reparación. Por lo tanto, el costo o las erogaciones en las que incurra el Estado en la prestación de los servicios de asistencia, en ningún caso serán descontados de la indemnización administrativa o judicial a que tienen derecho las víctimas.</w:t>
            </w:r>
          </w:p>
          <w:p w14:paraId="4552D0B3" w14:textId="77777777" w:rsidR="00DD1990" w:rsidRPr="00DD2F7A" w:rsidRDefault="00DD1990" w:rsidP="00DD1990">
            <w:pPr>
              <w:ind w:left="284"/>
              <w:jc w:val="both"/>
              <w:rPr>
                <w:rFonts w:ascii="Arial" w:eastAsia="Times New Roman" w:hAnsi="Arial" w:cs="Arial"/>
                <w:sz w:val="20"/>
                <w:szCs w:val="20"/>
              </w:rPr>
            </w:pPr>
          </w:p>
          <w:p w14:paraId="151D388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La ayuda humanitaria definida en los términos de la presente ley no constituye reparación y en consecuencia tampoco será descontada de la indemnización administrativa o judicial a que tienen derecho las víctimas.</w:t>
            </w:r>
          </w:p>
          <w:p w14:paraId="1D0E29D3" w14:textId="77777777" w:rsidR="00DD1990" w:rsidRPr="00DD2F7A" w:rsidRDefault="00DD1990" w:rsidP="00DD1990">
            <w:pPr>
              <w:ind w:left="284"/>
              <w:jc w:val="both"/>
              <w:rPr>
                <w:rFonts w:ascii="Arial" w:eastAsia="Times New Roman" w:hAnsi="Arial" w:cs="Arial"/>
                <w:sz w:val="20"/>
                <w:szCs w:val="20"/>
              </w:rPr>
            </w:pPr>
          </w:p>
          <w:p w14:paraId="43673F85"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3°. </w:t>
            </w:r>
            <w:r w:rsidRPr="00DD2F7A">
              <w:rPr>
                <w:rFonts w:ascii="Arial" w:eastAsia="Times New Roman" w:hAnsi="Arial" w:cs="Arial"/>
                <w:sz w:val="20"/>
                <w:szCs w:val="20"/>
              </w:rPr>
              <w:t xml:space="preserve">Para los efectos del cumplimiento del presente artículo se deberán emplear todos los </w:t>
            </w:r>
            <w:proofErr w:type="gramStart"/>
            <w:r w:rsidRPr="00DD2F7A">
              <w:rPr>
                <w:rFonts w:ascii="Arial" w:eastAsia="Times New Roman" w:hAnsi="Arial" w:cs="Arial"/>
                <w:sz w:val="20"/>
                <w:szCs w:val="20"/>
              </w:rPr>
              <w:t>recurso disponibles</w:t>
            </w:r>
            <w:proofErr w:type="gramEnd"/>
            <w:r w:rsidRPr="00DD2F7A">
              <w:rPr>
                <w:rFonts w:ascii="Arial" w:eastAsia="Times New Roman" w:hAnsi="Arial" w:cs="Arial"/>
                <w:sz w:val="20"/>
                <w:szCs w:val="20"/>
              </w:rPr>
              <w:t xml:space="preserve"> para informar a aquellos que hayan resultado huérfanos de padre, madre o de los dos, respecto de la posibilidad de acudir a las medidas contempladas en la presente Ley.</w:t>
            </w:r>
          </w:p>
          <w:p w14:paraId="6AFCB02C" w14:textId="77777777" w:rsidR="00DD1990" w:rsidRPr="00DD2F7A" w:rsidRDefault="00DD1990" w:rsidP="00DD1990">
            <w:pPr>
              <w:ind w:left="284"/>
              <w:jc w:val="both"/>
              <w:rPr>
                <w:rFonts w:ascii="Arial" w:eastAsia="Times New Roman" w:hAnsi="Arial" w:cs="Arial"/>
                <w:sz w:val="20"/>
                <w:szCs w:val="20"/>
              </w:rPr>
            </w:pPr>
          </w:p>
          <w:p w14:paraId="7AFF868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4º.</w:t>
            </w:r>
            <w:r w:rsidRPr="00DD2F7A">
              <w:rPr>
                <w:rFonts w:ascii="Arial" w:eastAsia="Times New Roman" w:hAnsi="Arial" w:cs="Arial"/>
                <w:sz w:val="20"/>
                <w:szCs w:val="20"/>
              </w:rPr>
              <w:t xml:space="preserve"> Las medidas de reparación integral deben orientarse como procesos con enfoque transformador de los núcleos familiares a los que pertenecen las víctimas, que garanticen la no repetición, satisfagan los derechos de las víctimas y se encaminen a la corrección de las causas, responsabilidades y patrones estructurales que propician la ocurrencia de los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w:t>
            </w:r>
          </w:p>
          <w:p w14:paraId="37D92E08" w14:textId="77777777" w:rsidR="00DD1990" w:rsidRPr="00DD2F7A" w:rsidRDefault="00DD1990" w:rsidP="00DD1990">
            <w:pPr>
              <w:jc w:val="both"/>
              <w:rPr>
                <w:rFonts w:ascii="Arial" w:eastAsia="Arial" w:hAnsi="Arial" w:cs="Arial"/>
                <w:sz w:val="20"/>
                <w:szCs w:val="20"/>
              </w:rPr>
            </w:pPr>
          </w:p>
        </w:tc>
        <w:tc>
          <w:tcPr>
            <w:tcW w:w="2496" w:type="dxa"/>
          </w:tcPr>
          <w:p w14:paraId="21C7B0EA" w14:textId="068D6C34" w:rsidR="00DD1990" w:rsidRPr="00DD2F7A" w:rsidRDefault="00215E49" w:rsidP="00DD1990">
            <w:pPr>
              <w:jc w:val="both"/>
              <w:rPr>
                <w:rFonts w:ascii="Arial" w:eastAsia="Arial" w:hAnsi="Arial" w:cs="Arial"/>
                <w:sz w:val="20"/>
                <w:szCs w:val="20"/>
              </w:rPr>
            </w:pPr>
            <w:r>
              <w:rPr>
                <w:rFonts w:ascii="Arial" w:eastAsia="Arial" w:hAnsi="Arial" w:cs="Arial"/>
                <w:sz w:val="20"/>
                <w:szCs w:val="20"/>
              </w:rPr>
              <w:lastRenderedPageBreak/>
              <w:t>Se acoge texto de Cámara.</w:t>
            </w:r>
          </w:p>
        </w:tc>
      </w:tr>
      <w:tr w:rsidR="00DD1990" w14:paraId="78D72DE1" w14:textId="77777777" w:rsidTr="00CC5992">
        <w:tc>
          <w:tcPr>
            <w:tcW w:w="3047" w:type="dxa"/>
          </w:tcPr>
          <w:p w14:paraId="587E05DC" w14:textId="77777777" w:rsidR="00DD1990" w:rsidRPr="00DD2F7A" w:rsidRDefault="00DD1990" w:rsidP="00DD1990">
            <w:pPr>
              <w:jc w:val="both"/>
              <w:rPr>
                <w:rFonts w:ascii="Arial" w:eastAsia="Arial" w:hAnsi="Arial" w:cs="Arial"/>
                <w:sz w:val="20"/>
                <w:szCs w:val="20"/>
              </w:rPr>
            </w:pPr>
          </w:p>
        </w:tc>
        <w:tc>
          <w:tcPr>
            <w:tcW w:w="3285" w:type="dxa"/>
          </w:tcPr>
          <w:p w14:paraId="75B3B112" w14:textId="41956838"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1</w:t>
            </w:r>
            <w:r w:rsidR="004A23CF">
              <w:rPr>
                <w:rFonts w:ascii="Arial" w:eastAsia="Georgia" w:hAnsi="Arial" w:cs="Arial"/>
                <w:b/>
                <w:sz w:val="20"/>
                <w:szCs w:val="20"/>
              </w:rPr>
              <w:t>4</w:t>
            </w:r>
            <w:r w:rsidRPr="00DD2F7A">
              <w:rPr>
                <w:rFonts w:ascii="Arial" w:eastAsia="Georgia" w:hAnsi="Arial" w:cs="Arial"/>
                <w:b/>
                <w:sz w:val="20"/>
                <w:szCs w:val="20"/>
              </w:rPr>
              <w:t xml:space="preserve">°. </w:t>
            </w:r>
            <w:r w:rsidRPr="00DD2F7A">
              <w:rPr>
                <w:rFonts w:ascii="Arial" w:eastAsia="Georgia" w:hAnsi="Arial" w:cs="Arial"/>
                <w:sz w:val="20"/>
                <w:szCs w:val="20"/>
              </w:rPr>
              <w:t>Modifíquese el artículo 26 de la ley 1448 de 2011, el cual quedará así:</w:t>
            </w:r>
          </w:p>
          <w:p w14:paraId="099CEBD0" w14:textId="77777777" w:rsidR="00DD1990" w:rsidRPr="00DD2F7A" w:rsidRDefault="00DD1990" w:rsidP="00DD1990">
            <w:pPr>
              <w:jc w:val="both"/>
              <w:rPr>
                <w:rFonts w:ascii="Arial" w:eastAsia="Georgia" w:hAnsi="Arial" w:cs="Arial"/>
                <w:sz w:val="20"/>
                <w:szCs w:val="20"/>
              </w:rPr>
            </w:pPr>
          </w:p>
          <w:p w14:paraId="640F502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ARTÍCULO 26°. COORDINACIÓN ARMÓNICA Y ARTICULACIÓN INTERINSTITUCIONAL. </w:t>
            </w:r>
            <w:r w:rsidRPr="00DD2F7A">
              <w:rPr>
                <w:rFonts w:ascii="Arial" w:eastAsia="Georgia" w:hAnsi="Arial" w:cs="Arial"/>
                <w:sz w:val="20"/>
                <w:szCs w:val="20"/>
              </w:rPr>
              <w:t xml:space="preserve">Con el objetivo de lograr de manera efectiva, eficiente y oportuna los fines establecidos en esta ley, las entidades y las distintas instancias del Estado trabajarán de manera armónica </w:t>
            </w:r>
            <w:r w:rsidRPr="00DD2F7A">
              <w:rPr>
                <w:rFonts w:ascii="Arial" w:eastAsia="Georgia" w:hAnsi="Arial" w:cs="Arial"/>
                <w:sz w:val="20"/>
                <w:szCs w:val="20"/>
              </w:rPr>
              <w:lastRenderedPageBreak/>
              <w:t>y descentralizada, respetando su autonomía.</w:t>
            </w:r>
          </w:p>
          <w:p w14:paraId="3A837802" w14:textId="77777777" w:rsidR="00DD1990" w:rsidRPr="00DD2F7A" w:rsidRDefault="00DD1990" w:rsidP="00DD1990">
            <w:pPr>
              <w:ind w:left="284"/>
              <w:jc w:val="both"/>
              <w:rPr>
                <w:rFonts w:ascii="Arial" w:eastAsia="Georgia" w:hAnsi="Arial" w:cs="Arial"/>
                <w:sz w:val="20"/>
                <w:szCs w:val="20"/>
              </w:rPr>
            </w:pPr>
          </w:p>
          <w:p w14:paraId="609FBE44"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Esta armonización se extenderá a la coordinación entre el Sistema Integral de Atención y Reparación Integral a Víctimas (SNARIV), el Sistema Integral de Verdad, Justicia, Reparación y No Repetición (SIVJRNR), el Sistema Nacional de Búsqueda de Personas Dadas por Desaparecidas (SNB), así como cualquier otro sistema futuro vinculado al propósito de alcanzar la paz y brindar respuestas integrales a las víctimas del conflicto armado.</w:t>
            </w:r>
          </w:p>
          <w:p w14:paraId="6B5312DD" w14:textId="77777777" w:rsidR="00DD1990" w:rsidRPr="00DD2F7A" w:rsidRDefault="00DD1990" w:rsidP="00DD1990">
            <w:pPr>
              <w:ind w:left="284"/>
              <w:jc w:val="both"/>
              <w:rPr>
                <w:rFonts w:ascii="Arial" w:eastAsia="Georgia" w:hAnsi="Arial" w:cs="Arial"/>
                <w:sz w:val="20"/>
                <w:szCs w:val="20"/>
              </w:rPr>
            </w:pPr>
          </w:p>
          <w:p w14:paraId="6D079228"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w:t>
            </w:r>
            <w:r w:rsidRPr="00DD2F7A">
              <w:rPr>
                <w:rFonts w:ascii="Arial" w:eastAsia="Georgia" w:hAnsi="Arial" w:cs="Arial"/>
                <w:sz w:val="20"/>
                <w:szCs w:val="20"/>
              </w:rPr>
              <w:t>Las entidades encargadas de coordinar los sistemas e instancias mencionadas en este artículo, así como la Política Pública de Soluciones Duraderas, deberán desarrollar, en un plazo no mayor a seis (6) meses después de la expedición de esta ley, una ruta de articulación interinstitucional. Dicha ruta facilitará una coordinación eficaz entre las diversas entidades, políticas, proyectos y actividades dirigidas a restablecer los derechos de las víctimas y la búsqueda de personas desaparecidas en el contexto del conflicto armado, en concordancia con lo establecido en la presente ley.</w:t>
            </w:r>
          </w:p>
          <w:p w14:paraId="567EFBB2" w14:textId="77777777" w:rsidR="00DD1990" w:rsidRPr="00DD2F7A" w:rsidRDefault="00DD1990" w:rsidP="00DD1990">
            <w:pPr>
              <w:jc w:val="both"/>
              <w:rPr>
                <w:rFonts w:ascii="Arial" w:eastAsia="Arial" w:hAnsi="Arial" w:cs="Arial"/>
                <w:sz w:val="20"/>
                <w:szCs w:val="20"/>
              </w:rPr>
            </w:pPr>
          </w:p>
        </w:tc>
        <w:tc>
          <w:tcPr>
            <w:tcW w:w="2496" w:type="dxa"/>
          </w:tcPr>
          <w:p w14:paraId="608ABC8B" w14:textId="77777777" w:rsidR="00E46619" w:rsidRPr="00DD2F7A" w:rsidRDefault="00E46619" w:rsidP="00E46619">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45701B61" w14:textId="77777777" w:rsidR="00DD1990" w:rsidRPr="00DD2F7A" w:rsidRDefault="00DD1990" w:rsidP="00DD1990">
            <w:pPr>
              <w:jc w:val="both"/>
              <w:rPr>
                <w:rFonts w:ascii="Arial" w:eastAsia="Arial" w:hAnsi="Arial" w:cs="Arial"/>
                <w:sz w:val="20"/>
                <w:szCs w:val="20"/>
              </w:rPr>
            </w:pPr>
          </w:p>
        </w:tc>
      </w:tr>
      <w:tr w:rsidR="00DD1990" w14:paraId="2D1A16E5" w14:textId="77777777" w:rsidTr="00CC5992">
        <w:tc>
          <w:tcPr>
            <w:tcW w:w="3047" w:type="dxa"/>
          </w:tcPr>
          <w:p w14:paraId="7208022D" w14:textId="77777777" w:rsidR="00DD1990" w:rsidRPr="00DD2F7A" w:rsidRDefault="00DD1990" w:rsidP="00DD1990">
            <w:pPr>
              <w:jc w:val="both"/>
              <w:rPr>
                <w:rFonts w:ascii="Arial" w:eastAsia="Arial" w:hAnsi="Arial" w:cs="Arial"/>
                <w:sz w:val="20"/>
                <w:szCs w:val="20"/>
              </w:rPr>
            </w:pPr>
          </w:p>
        </w:tc>
        <w:tc>
          <w:tcPr>
            <w:tcW w:w="3285" w:type="dxa"/>
          </w:tcPr>
          <w:p w14:paraId="384878DA" w14:textId="7E101F7E"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 1</w:t>
            </w:r>
            <w:r w:rsidR="004A23CF">
              <w:rPr>
                <w:rFonts w:ascii="Arial" w:eastAsia="Times New Roman" w:hAnsi="Arial" w:cs="Arial"/>
                <w:b/>
                <w:sz w:val="20"/>
                <w:szCs w:val="20"/>
              </w:rPr>
              <w:t>5</w:t>
            </w:r>
            <w:r w:rsidRPr="00DD2F7A">
              <w:rPr>
                <w:rFonts w:ascii="Arial" w:eastAsia="Times New Roman" w:hAnsi="Arial" w:cs="Arial"/>
                <w:b/>
                <w:sz w:val="20"/>
                <w:szCs w:val="20"/>
              </w:rPr>
              <w:t xml:space="preserve">°. </w:t>
            </w:r>
            <w:r w:rsidRPr="00DD2F7A">
              <w:rPr>
                <w:rFonts w:ascii="Arial" w:eastAsia="Times New Roman" w:hAnsi="Arial" w:cs="Arial"/>
                <w:sz w:val="20"/>
                <w:szCs w:val="20"/>
              </w:rPr>
              <w:t>Adiciónese un parágrafo al artículo 27 de la Ley 1448 de 2011, el cual quedará así:</w:t>
            </w:r>
          </w:p>
          <w:p w14:paraId="4F510A74" w14:textId="77777777" w:rsidR="00DD1990" w:rsidRPr="00DD2F7A" w:rsidRDefault="00DD1990" w:rsidP="00DD1990">
            <w:pPr>
              <w:jc w:val="both"/>
              <w:rPr>
                <w:rFonts w:ascii="Arial" w:eastAsia="Times New Roman" w:hAnsi="Arial" w:cs="Arial"/>
                <w:sz w:val="20"/>
                <w:szCs w:val="20"/>
              </w:rPr>
            </w:pPr>
          </w:p>
          <w:p w14:paraId="730AD403"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w:t>
            </w:r>
            <w:r w:rsidRPr="00DD2F7A">
              <w:rPr>
                <w:rFonts w:ascii="Arial" w:eastAsia="Times New Roman" w:hAnsi="Arial" w:cs="Arial"/>
                <w:sz w:val="20"/>
                <w:szCs w:val="20"/>
              </w:rPr>
              <w:t xml:space="preserve"> En caso de duda en la interpretación y aplicación de las normas procesales y sustanciales de la justicia transicional, se preferirá la interpretación que mejor </w:t>
            </w:r>
            <w:r w:rsidRPr="00DD2F7A">
              <w:rPr>
                <w:rFonts w:ascii="Arial" w:eastAsia="Times New Roman" w:hAnsi="Arial" w:cs="Arial"/>
                <w:sz w:val="20"/>
                <w:szCs w:val="20"/>
              </w:rPr>
              <w:lastRenderedPageBreak/>
              <w:t>potencie la dignificación y la participación integral de las víctimas y que proteja y garantice sus derechos a la verdad, la justicia y la reparación.</w:t>
            </w:r>
          </w:p>
          <w:p w14:paraId="0174690F" w14:textId="77777777" w:rsidR="00DD1990" w:rsidRPr="00DD2F7A" w:rsidRDefault="00DD1990" w:rsidP="00DD1990">
            <w:pPr>
              <w:jc w:val="both"/>
              <w:rPr>
                <w:rFonts w:ascii="Arial" w:eastAsia="Arial" w:hAnsi="Arial" w:cs="Arial"/>
                <w:sz w:val="20"/>
                <w:szCs w:val="20"/>
              </w:rPr>
            </w:pPr>
          </w:p>
        </w:tc>
        <w:tc>
          <w:tcPr>
            <w:tcW w:w="2496" w:type="dxa"/>
          </w:tcPr>
          <w:p w14:paraId="69EF2290" w14:textId="77777777" w:rsidR="00E46619" w:rsidRPr="00DD2F7A" w:rsidRDefault="00E46619" w:rsidP="00E46619">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160DDE69" w14:textId="77777777" w:rsidR="00DD1990" w:rsidRPr="00DD2F7A" w:rsidRDefault="00DD1990" w:rsidP="00DD1990">
            <w:pPr>
              <w:jc w:val="both"/>
              <w:rPr>
                <w:rFonts w:ascii="Arial" w:eastAsia="Arial" w:hAnsi="Arial" w:cs="Arial"/>
                <w:sz w:val="20"/>
                <w:szCs w:val="20"/>
              </w:rPr>
            </w:pPr>
          </w:p>
        </w:tc>
      </w:tr>
      <w:tr w:rsidR="00DD1990" w14:paraId="1A8DD14F" w14:textId="77777777" w:rsidTr="00CC5992">
        <w:tc>
          <w:tcPr>
            <w:tcW w:w="3047" w:type="dxa"/>
          </w:tcPr>
          <w:p w14:paraId="5CED243C" w14:textId="77777777" w:rsidR="00E46619" w:rsidRPr="00DD2F7A" w:rsidRDefault="00E46619" w:rsidP="00E46619">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9.</w:t>
            </w:r>
            <w:r w:rsidRPr="00DD2F7A">
              <w:rPr>
                <w:rFonts w:ascii="Arial" w:eastAsia="Times New Roman" w:hAnsi="Arial" w:cs="Arial"/>
                <w:b/>
                <w:sz w:val="20"/>
                <w:szCs w:val="20"/>
              </w:rPr>
              <w:t xml:space="preserve"> Modifíquese el numeral 5, y adiciónense un numeral 13 y un parágrafo al artículo 28 del Capítulo II del Título I de la Ley 1448 de 2011, los cuales quedarán así:</w:t>
            </w:r>
          </w:p>
          <w:p w14:paraId="1093F1DC" w14:textId="77777777" w:rsidR="00E46619" w:rsidRPr="00DD2F7A" w:rsidRDefault="00E46619" w:rsidP="00E46619">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5. Derecho a participar efectivamente en la formulación, implementación, seguimiento y veeduría de la política pública de prevención, atención y reparación integral, con la garantía de que sus propuestas y recomendaciones serán tenidas en cuenta en la toma de decisiones. </w:t>
            </w:r>
          </w:p>
          <w:p w14:paraId="16B23328" w14:textId="77777777" w:rsidR="00E46619" w:rsidRPr="00DD2F7A" w:rsidRDefault="00E46619" w:rsidP="00E46619">
            <w:pPr>
              <w:spacing w:line="276" w:lineRule="auto"/>
              <w:jc w:val="both"/>
              <w:rPr>
                <w:rFonts w:ascii="Arial" w:eastAsia="Times New Roman" w:hAnsi="Arial" w:cs="Arial"/>
                <w:sz w:val="20"/>
                <w:szCs w:val="20"/>
                <w:highlight w:val="white"/>
              </w:rPr>
            </w:pPr>
            <w:r w:rsidRPr="00DD2F7A">
              <w:rPr>
                <w:rFonts w:ascii="Arial" w:eastAsia="Times New Roman" w:hAnsi="Arial" w:cs="Arial"/>
                <w:sz w:val="20"/>
                <w:szCs w:val="20"/>
              </w:rPr>
              <w:t xml:space="preserve">13. Derecho de los niños, niñas y jóvenes a la prevalencia de sus derechos, a ser </w:t>
            </w:r>
            <w:r w:rsidRPr="00DD2F7A">
              <w:rPr>
                <w:rFonts w:ascii="Arial" w:eastAsia="Times New Roman" w:hAnsi="Arial" w:cs="Arial"/>
                <w:sz w:val="20"/>
                <w:szCs w:val="20"/>
                <w:highlight w:val="white"/>
              </w:rPr>
              <w:t>protegidos contra toda forma de violencia física, moral o sicológica. La familia, la sociedad y el Estado tienen la obligación de asistir y protegerlos para garantizar su desarrollo armónico e integral y el ejercicio pleno de sus derechos, especialmente cuando, como consecuencia del conflicto armado, se ven abocados a la orfandad de su padre, de su madre o de los dos.</w:t>
            </w:r>
          </w:p>
          <w:p w14:paraId="4D613BC7" w14:textId="77777777" w:rsidR="00E46619" w:rsidRPr="00DD2F7A" w:rsidRDefault="00E46619" w:rsidP="00E46619">
            <w:pPr>
              <w:spacing w:line="276" w:lineRule="auto"/>
              <w:jc w:val="both"/>
              <w:rPr>
                <w:rFonts w:ascii="Arial" w:eastAsia="Times New Roman" w:hAnsi="Arial" w:cs="Arial"/>
                <w:sz w:val="20"/>
                <w:szCs w:val="20"/>
                <w:highlight w:val="white"/>
              </w:rPr>
            </w:pPr>
            <w:r w:rsidRPr="00DD2F7A">
              <w:rPr>
                <w:rFonts w:ascii="Arial" w:eastAsia="Times New Roman" w:hAnsi="Arial" w:cs="Arial"/>
                <w:sz w:val="20"/>
                <w:szCs w:val="20"/>
                <w:highlight w:val="white"/>
              </w:rPr>
              <w:t xml:space="preserve">14. Derechos de los líderes y lideresas sociales y personas defensoras de derechos humanos víctimas del conflicto armado a ser protegidos contra toda forma de violencia y a defender los derechos humanos.  El Estados garantizará la seguridad </w:t>
            </w:r>
            <w:r w:rsidRPr="00DD2F7A">
              <w:rPr>
                <w:rFonts w:ascii="Arial" w:eastAsia="Times New Roman" w:hAnsi="Arial" w:cs="Arial"/>
                <w:sz w:val="20"/>
                <w:szCs w:val="20"/>
                <w:highlight w:val="white"/>
              </w:rPr>
              <w:lastRenderedPageBreak/>
              <w:t>personal, el debido proceso administrativo de sus casos, su derecho a ejercer libremente su liderazgo y reconstruir sus procesos colectivos de liderazgo y defensa de derechos humanos cuando hayan sido afectados por la violencia, el acceso a la justicia, y la desarticulación de las estructuras criminales responsables de la violencia contra estas personas.</w:t>
            </w:r>
          </w:p>
          <w:p w14:paraId="263F2E9E" w14:textId="77777777" w:rsidR="00E46619" w:rsidRPr="00DD2F7A" w:rsidRDefault="00E46619" w:rsidP="00E46619">
            <w:pPr>
              <w:rPr>
                <w:rFonts w:ascii="Arial" w:eastAsia="Times New Roman" w:hAnsi="Arial" w:cs="Arial"/>
                <w:sz w:val="20"/>
                <w:szCs w:val="20"/>
              </w:rPr>
            </w:pPr>
            <w:r w:rsidRPr="00DD2F7A">
              <w:rPr>
                <w:rFonts w:ascii="Arial" w:eastAsia="Times New Roman" w:hAnsi="Arial" w:cs="Arial"/>
                <w:b/>
                <w:sz w:val="20"/>
                <w:szCs w:val="20"/>
                <w:highlight w:val="white"/>
              </w:rPr>
              <w:t xml:space="preserve">Parágrafo. </w:t>
            </w:r>
            <w:r w:rsidRPr="00DD2F7A">
              <w:rPr>
                <w:rFonts w:ascii="Arial" w:eastAsia="Times New Roman" w:hAnsi="Arial" w:cs="Arial"/>
                <w:sz w:val="20"/>
                <w:szCs w:val="20"/>
                <w:highlight w:val="white"/>
              </w:rPr>
              <w:t>Las víctimas en el exterior gozarán de los mismos derechos que las víctimas residentes en el territorio nacional, independientemente de su estatus migratorio o en la situación o condición de protección internacional en que se encuentren.</w:t>
            </w:r>
          </w:p>
          <w:p w14:paraId="60EC1766" w14:textId="77777777" w:rsidR="00DD1990" w:rsidRPr="00DD2F7A" w:rsidRDefault="00DD1990" w:rsidP="00DD1990">
            <w:pPr>
              <w:jc w:val="both"/>
              <w:rPr>
                <w:rFonts w:ascii="Arial" w:eastAsia="Arial" w:hAnsi="Arial" w:cs="Arial"/>
                <w:sz w:val="20"/>
                <w:szCs w:val="20"/>
              </w:rPr>
            </w:pPr>
          </w:p>
        </w:tc>
        <w:tc>
          <w:tcPr>
            <w:tcW w:w="3285" w:type="dxa"/>
          </w:tcPr>
          <w:p w14:paraId="5C4A8024" w14:textId="1438D6EE" w:rsidR="00DD1990" w:rsidRPr="00DD2F7A" w:rsidRDefault="0002473D" w:rsidP="00DD1990">
            <w:pPr>
              <w:jc w:val="both"/>
              <w:rPr>
                <w:rFonts w:ascii="Arial" w:eastAsia="Georgia" w:hAnsi="Arial" w:cs="Arial"/>
                <w:sz w:val="20"/>
                <w:szCs w:val="20"/>
              </w:rPr>
            </w:pPr>
            <w:r>
              <w:rPr>
                <w:rFonts w:ascii="Arial" w:eastAsia="Georgia" w:hAnsi="Arial" w:cs="Arial"/>
                <w:b/>
                <w:sz w:val="20"/>
                <w:szCs w:val="20"/>
              </w:rPr>
              <w:lastRenderedPageBreak/>
              <w:t>ARTÍCULO 16</w:t>
            </w:r>
            <w:r w:rsidR="00DD1990" w:rsidRPr="00DD2F7A">
              <w:rPr>
                <w:rFonts w:ascii="Arial" w:eastAsia="Georgia" w:hAnsi="Arial" w:cs="Arial"/>
                <w:b/>
                <w:sz w:val="20"/>
                <w:szCs w:val="20"/>
              </w:rPr>
              <w:t>°</w:t>
            </w:r>
            <w:r w:rsidR="00DD1990" w:rsidRPr="00DD2F7A">
              <w:rPr>
                <w:rFonts w:ascii="Arial" w:eastAsia="Georgia" w:hAnsi="Arial" w:cs="Arial"/>
                <w:sz w:val="20"/>
                <w:szCs w:val="20"/>
              </w:rPr>
              <w:t>. Modifíquese el artículo 28 del Capítulo II del Título I de la Ley 1448 de 2011, el cual quedará así:</w:t>
            </w:r>
          </w:p>
          <w:p w14:paraId="3122C7FC" w14:textId="77777777" w:rsidR="00DD1990" w:rsidRPr="00DD2F7A" w:rsidRDefault="00DD1990" w:rsidP="00DD1990">
            <w:pPr>
              <w:jc w:val="both"/>
              <w:rPr>
                <w:rFonts w:ascii="Arial" w:eastAsia="Georgia" w:hAnsi="Arial" w:cs="Arial"/>
                <w:sz w:val="20"/>
                <w:szCs w:val="20"/>
              </w:rPr>
            </w:pPr>
          </w:p>
          <w:p w14:paraId="1E5EDF6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ARTÍCULO 28°. DERECHOS DE LAS VÍCTIMAS. </w:t>
            </w:r>
            <w:r w:rsidRPr="00DD2F7A">
              <w:rPr>
                <w:rFonts w:ascii="Arial" w:eastAsia="Georgia" w:hAnsi="Arial" w:cs="Arial"/>
                <w:sz w:val="20"/>
                <w:szCs w:val="20"/>
              </w:rPr>
              <w:t>Las víctimas de las violaciones contempladas en la presente Ley tendrán, entre otros, los siguientes derechos en el marco de la normatividad vigente:</w:t>
            </w:r>
          </w:p>
          <w:p w14:paraId="38ACFF28" w14:textId="77777777" w:rsidR="00DD1990" w:rsidRPr="00DD2F7A" w:rsidRDefault="00DD1990" w:rsidP="00DD1990">
            <w:pPr>
              <w:jc w:val="both"/>
              <w:rPr>
                <w:rFonts w:ascii="Arial" w:eastAsia="Georgia" w:hAnsi="Arial" w:cs="Arial"/>
                <w:sz w:val="20"/>
                <w:szCs w:val="20"/>
              </w:rPr>
            </w:pPr>
          </w:p>
          <w:p w14:paraId="5FC576B9"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Derecho a la verdad.</w:t>
            </w:r>
          </w:p>
          <w:p w14:paraId="35688534"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Derecho a la justicia.</w:t>
            </w:r>
          </w:p>
          <w:p w14:paraId="05CAE83F"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Derecho a la reparación integral y garantías de no repetición.</w:t>
            </w:r>
          </w:p>
          <w:p w14:paraId="543C6FE2"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Derecho a las garantías de no repetición.</w:t>
            </w:r>
          </w:p>
          <w:p w14:paraId="2D9D1761"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 xml:space="preserve">Derecho a ser beneficiario de las acciones afirmativas adelantadas por el Estado para proteger y garantizar el derecho a la vida en condiciones de dignidad. </w:t>
            </w:r>
          </w:p>
          <w:p w14:paraId="7E96BBC0"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 xml:space="preserve">Derecho a solicitar y recibir atención humanitaria. </w:t>
            </w:r>
          </w:p>
          <w:p w14:paraId="77ADBAF2"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Derecho a que la política pública de que trata la presente ley, tenga enfoque diferencial.</w:t>
            </w:r>
          </w:p>
          <w:p w14:paraId="5EE9BC0A"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 xml:space="preserve">Derecho a la reunificación familiar cuando por razón de su tipo de victimización se haya dividido el núcleo familiar. </w:t>
            </w:r>
          </w:p>
          <w:p w14:paraId="47DFBBA7"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 xml:space="preserve">Derecho a participar en la formulación, implementación y seguimiento de los escenarios de diálogo institucional y comunitario </w:t>
            </w:r>
            <w:r w:rsidRPr="00DD2F7A">
              <w:rPr>
                <w:rFonts w:ascii="Arial" w:eastAsia="Georgia" w:hAnsi="Arial" w:cs="Arial"/>
                <w:sz w:val="20"/>
                <w:szCs w:val="20"/>
              </w:rPr>
              <w:lastRenderedPageBreak/>
              <w:t>sobre la política de prevención, atención y reparación integral de las víctimas.</w:t>
            </w:r>
          </w:p>
          <w:p w14:paraId="6D2EBE59"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Derecho de las mujeres a vivir libres de violencia.</w:t>
            </w:r>
          </w:p>
          <w:p w14:paraId="35493D84"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Derecho a retornar a su lugar de origen o reubicarse en condiciones de voluntariedad, seguridad y dignidad, en el marco de la política de seguridad nacional.</w:t>
            </w:r>
          </w:p>
          <w:p w14:paraId="55C9BB0E"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Derecho a la restitución de la tierra si hubiere sido despojado de ella, en los términos establecidos en la presente Ley.</w:t>
            </w:r>
          </w:p>
          <w:p w14:paraId="3719FA94" w14:textId="77777777" w:rsidR="00DD1990" w:rsidRPr="00DD2F7A" w:rsidRDefault="00DD1990" w:rsidP="00DD1990">
            <w:pPr>
              <w:numPr>
                <w:ilvl w:val="0"/>
                <w:numId w:val="22"/>
              </w:numPr>
              <w:jc w:val="both"/>
              <w:rPr>
                <w:rFonts w:ascii="Arial" w:eastAsia="Georgia" w:hAnsi="Arial" w:cs="Arial"/>
                <w:sz w:val="20"/>
                <w:szCs w:val="20"/>
              </w:rPr>
            </w:pPr>
            <w:r w:rsidRPr="00DD2F7A">
              <w:rPr>
                <w:rFonts w:ascii="Arial" w:eastAsia="Georgia" w:hAnsi="Arial" w:cs="Arial"/>
                <w:sz w:val="20"/>
                <w:szCs w:val="20"/>
              </w:rPr>
              <w:t>Derecho a la información sobre las rutas y los medios de acceso a las medidas que se establecen en la presente Ley.</w:t>
            </w:r>
          </w:p>
          <w:p w14:paraId="7AAEC838" w14:textId="77777777" w:rsidR="00DD1990" w:rsidRPr="00DD2F7A" w:rsidRDefault="00DD1990" w:rsidP="00DD1990">
            <w:pPr>
              <w:numPr>
                <w:ilvl w:val="0"/>
                <w:numId w:val="22"/>
              </w:numPr>
              <w:jc w:val="both"/>
              <w:rPr>
                <w:rFonts w:ascii="Arial" w:eastAsia="Georgia" w:hAnsi="Arial" w:cs="Arial"/>
                <w:bCs/>
                <w:sz w:val="20"/>
                <w:szCs w:val="20"/>
              </w:rPr>
            </w:pPr>
            <w:r w:rsidRPr="00DD2F7A">
              <w:rPr>
                <w:rFonts w:ascii="Arial" w:eastAsia="Georgia" w:hAnsi="Arial" w:cs="Arial"/>
                <w:sz w:val="20"/>
                <w:szCs w:val="20"/>
              </w:rPr>
              <w:t>Derecho a conocer el estado de procesos judiciales y administrativos que se estén adelantando, en los que tengan un interés como parte o intervinientes</w:t>
            </w:r>
          </w:p>
          <w:p w14:paraId="1E43FEFD" w14:textId="77777777" w:rsidR="00DD1990" w:rsidRPr="00DD2F7A" w:rsidRDefault="00DD1990" w:rsidP="00DD1990">
            <w:pPr>
              <w:numPr>
                <w:ilvl w:val="0"/>
                <w:numId w:val="22"/>
              </w:numPr>
              <w:jc w:val="both"/>
              <w:rPr>
                <w:rFonts w:ascii="Arial" w:eastAsia="Georgia" w:hAnsi="Arial" w:cs="Arial"/>
                <w:bCs/>
                <w:sz w:val="20"/>
                <w:szCs w:val="20"/>
              </w:rPr>
            </w:pPr>
            <w:r w:rsidRPr="00DD2F7A">
              <w:rPr>
                <w:rFonts w:ascii="Arial" w:eastAsia="Georgia" w:hAnsi="Arial" w:cs="Arial"/>
                <w:bCs/>
                <w:sz w:val="20"/>
                <w:szCs w:val="20"/>
              </w:rPr>
              <w:t xml:space="preserve">Derecho a la búsqueda de las personas desaparecidas y garantías para las víctimas que se encuentren desarrollando labores como buscadoras. </w:t>
            </w:r>
          </w:p>
          <w:p w14:paraId="3199E017" w14:textId="3956A03E" w:rsidR="00DD1990" w:rsidRDefault="00DD1990" w:rsidP="00DD1990">
            <w:pPr>
              <w:numPr>
                <w:ilvl w:val="0"/>
                <w:numId w:val="22"/>
              </w:numPr>
              <w:jc w:val="both"/>
              <w:rPr>
                <w:rFonts w:ascii="Arial" w:eastAsia="Georgia" w:hAnsi="Arial" w:cs="Arial"/>
                <w:bCs/>
                <w:sz w:val="20"/>
                <w:szCs w:val="20"/>
              </w:rPr>
            </w:pPr>
            <w:r w:rsidRPr="00DD2F7A">
              <w:rPr>
                <w:rFonts w:ascii="Arial" w:eastAsia="Georgia" w:hAnsi="Arial" w:cs="Arial"/>
                <w:bCs/>
                <w:sz w:val="20"/>
                <w:szCs w:val="20"/>
              </w:rPr>
              <w:t xml:space="preserve">Derecho a restaurar los derechos y los vínculos fracturados por los hechos </w:t>
            </w:r>
            <w:proofErr w:type="spellStart"/>
            <w:r w:rsidRPr="00DD2F7A">
              <w:rPr>
                <w:rFonts w:ascii="Arial" w:eastAsia="Georgia" w:hAnsi="Arial" w:cs="Arial"/>
                <w:bCs/>
                <w:sz w:val="20"/>
                <w:szCs w:val="20"/>
              </w:rPr>
              <w:t>victimizantes</w:t>
            </w:r>
            <w:proofErr w:type="spellEnd"/>
            <w:r w:rsidRPr="00DD2F7A">
              <w:rPr>
                <w:rFonts w:ascii="Arial" w:eastAsia="Georgia" w:hAnsi="Arial" w:cs="Arial"/>
                <w:bCs/>
                <w:sz w:val="20"/>
                <w:szCs w:val="20"/>
              </w:rPr>
              <w:t xml:space="preserve"> derivados del conflicto a voluntad de las partes.</w:t>
            </w:r>
          </w:p>
          <w:p w14:paraId="4B4E4317" w14:textId="11F94272" w:rsidR="00BA308E" w:rsidRPr="00BA308E" w:rsidRDefault="00BA308E" w:rsidP="00DD1990">
            <w:pPr>
              <w:numPr>
                <w:ilvl w:val="0"/>
                <w:numId w:val="22"/>
              </w:numPr>
              <w:jc w:val="both"/>
              <w:rPr>
                <w:rFonts w:ascii="Arial" w:eastAsia="Georgia" w:hAnsi="Arial" w:cs="Arial"/>
                <w:b/>
                <w:bCs/>
                <w:sz w:val="20"/>
                <w:szCs w:val="20"/>
                <w:u w:val="single"/>
              </w:rPr>
            </w:pPr>
            <w:r w:rsidRPr="00BA308E">
              <w:rPr>
                <w:rFonts w:ascii="Arial" w:eastAsia="Times New Roman" w:hAnsi="Arial" w:cs="Arial"/>
                <w:b/>
                <w:sz w:val="20"/>
                <w:szCs w:val="20"/>
                <w:highlight w:val="white"/>
                <w:u w:val="single"/>
              </w:rPr>
              <w:t>Derechos de los líderes y lideresas sociales y personas defensoras de derechos humanos víctimas del conflicto armado a ser protegidos contra toda forma de violencia y a defender los derechos humanos.</w:t>
            </w:r>
          </w:p>
          <w:p w14:paraId="7736A453" w14:textId="77777777" w:rsidR="00DD1990" w:rsidRPr="00DD2F7A" w:rsidRDefault="00DD1990" w:rsidP="00DD1990">
            <w:pPr>
              <w:jc w:val="both"/>
              <w:rPr>
                <w:rFonts w:ascii="Arial" w:eastAsia="Georgia" w:hAnsi="Arial" w:cs="Arial"/>
                <w:b/>
                <w:sz w:val="20"/>
                <w:szCs w:val="20"/>
              </w:rPr>
            </w:pPr>
          </w:p>
          <w:p w14:paraId="064AF96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lastRenderedPageBreak/>
              <w:t>PARÁGRAFO 1°.</w:t>
            </w:r>
            <w:r w:rsidRPr="00DD2F7A">
              <w:rPr>
                <w:rFonts w:ascii="Arial" w:eastAsia="Georgia" w:hAnsi="Arial" w:cs="Arial"/>
                <w:sz w:val="20"/>
                <w:szCs w:val="20"/>
              </w:rPr>
              <w:t xml:space="preserve"> Las víctimas en el exterior gozarán de los mismos derechos que las víctimas residentes en el territorio nacional, independientemente de su estatus migratorio o en la situación o condición de protección internacional en que se encuentren.</w:t>
            </w:r>
          </w:p>
          <w:p w14:paraId="054F3BB1" w14:textId="77777777" w:rsidR="00DD1990" w:rsidRPr="00DD2F7A" w:rsidRDefault="00DD1990" w:rsidP="00DD1990">
            <w:pPr>
              <w:ind w:left="284"/>
              <w:jc w:val="both"/>
              <w:rPr>
                <w:rFonts w:ascii="Arial" w:eastAsia="Georgia" w:hAnsi="Arial" w:cs="Arial"/>
                <w:b/>
                <w:bCs/>
                <w:sz w:val="20"/>
                <w:szCs w:val="20"/>
              </w:rPr>
            </w:pPr>
          </w:p>
          <w:p w14:paraId="4BB1A328"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bCs/>
                <w:sz w:val="20"/>
                <w:szCs w:val="20"/>
              </w:rPr>
              <w:t>PARÁGRAFO 2°.</w:t>
            </w:r>
            <w:r w:rsidRPr="00DD2F7A">
              <w:rPr>
                <w:rFonts w:ascii="Arial" w:eastAsia="Georgia" w:hAnsi="Arial" w:cs="Arial"/>
                <w:sz w:val="20"/>
                <w:szCs w:val="20"/>
              </w:rPr>
              <w:t xml:space="preserve"> En cuanto al derecho de participación, se garantizará a las víctimas el acceso a programas de capacitación y formación destinados a los líderes que participan en las mesas de víctimas. Estos programas se centrarán en temas como el seguimiento y la formulación de políticas públicas, tanto antes como durante su participación. Además, se llevarán a cabo campañas para evitar la estigmatización del trabajo de liderazgo y promover la defensa de los Derechos Humanos y los derechos de las víctimas.</w:t>
            </w:r>
          </w:p>
          <w:p w14:paraId="78CD15A9" w14:textId="77777777" w:rsidR="00DD1990" w:rsidRPr="00DD2F7A" w:rsidRDefault="00DD1990" w:rsidP="00DD1990">
            <w:pPr>
              <w:jc w:val="both"/>
              <w:rPr>
                <w:rFonts w:ascii="Arial" w:eastAsia="Arial" w:hAnsi="Arial" w:cs="Arial"/>
                <w:sz w:val="20"/>
                <w:szCs w:val="20"/>
              </w:rPr>
            </w:pPr>
          </w:p>
        </w:tc>
        <w:tc>
          <w:tcPr>
            <w:tcW w:w="2496" w:type="dxa"/>
          </w:tcPr>
          <w:p w14:paraId="6EC4F651" w14:textId="2B7AEF61" w:rsidR="00E46619" w:rsidRPr="00DD2F7A" w:rsidRDefault="00E46619" w:rsidP="00E46619">
            <w:pPr>
              <w:jc w:val="both"/>
              <w:rPr>
                <w:rFonts w:ascii="Arial" w:eastAsia="Arial" w:hAnsi="Arial" w:cs="Arial"/>
                <w:sz w:val="20"/>
                <w:szCs w:val="20"/>
              </w:rPr>
            </w:pPr>
            <w:r w:rsidRPr="00DD2F7A">
              <w:rPr>
                <w:rFonts w:ascii="Arial" w:eastAsia="Arial" w:hAnsi="Arial" w:cs="Arial"/>
                <w:sz w:val="20"/>
                <w:szCs w:val="20"/>
              </w:rPr>
              <w:lastRenderedPageBreak/>
              <w:t>El artículo 9 aprobado por el Senado corresponde al artículo 16 aprobado por la C</w:t>
            </w:r>
            <w:r w:rsidR="00BA308E">
              <w:rPr>
                <w:rFonts w:ascii="Arial" w:eastAsia="Arial" w:hAnsi="Arial" w:cs="Arial"/>
                <w:sz w:val="20"/>
                <w:szCs w:val="20"/>
              </w:rPr>
              <w:t xml:space="preserve">ámara. Se acoge texto de Cámara y se concilia la inclusión del </w:t>
            </w:r>
            <w:proofErr w:type="spellStart"/>
            <w:r w:rsidR="00BA308E">
              <w:rPr>
                <w:rFonts w:ascii="Arial" w:eastAsia="Arial" w:hAnsi="Arial" w:cs="Arial"/>
                <w:sz w:val="20"/>
                <w:szCs w:val="20"/>
              </w:rPr>
              <w:t>númeral</w:t>
            </w:r>
            <w:proofErr w:type="spellEnd"/>
            <w:r w:rsidR="00BA308E">
              <w:rPr>
                <w:rFonts w:ascii="Arial" w:eastAsia="Arial" w:hAnsi="Arial" w:cs="Arial"/>
                <w:sz w:val="20"/>
                <w:szCs w:val="20"/>
              </w:rPr>
              <w:t xml:space="preserve"> 17, respecto de los derechos de los </w:t>
            </w:r>
            <w:proofErr w:type="spellStart"/>
            <w:r w:rsidR="00BA308E">
              <w:rPr>
                <w:rFonts w:ascii="Arial" w:eastAsia="Arial" w:hAnsi="Arial" w:cs="Arial"/>
                <w:sz w:val="20"/>
                <w:szCs w:val="20"/>
              </w:rPr>
              <w:t>lideres</w:t>
            </w:r>
            <w:proofErr w:type="spellEnd"/>
            <w:r w:rsidR="00BA308E">
              <w:rPr>
                <w:rFonts w:ascii="Arial" w:eastAsia="Arial" w:hAnsi="Arial" w:cs="Arial"/>
                <w:sz w:val="20"/>
                <w:szCs w:val="20"/>
              </w:rPr>
              <w:t xml:space="preserve"> y lideresas sociales a ser protegidos.</w:t>
            </w:r>
            <w:r w:rsidR="004A23CF">
              <w:rPr>
                <w:rFonts w:ascii="Arial" w:eastAsia="Arial" w:hAnsi="Arial" w:cs="Arial"/>
                <w:sz w:val="20"/>
                <w:szCs w:val="20"/>
              </w:rPr>
              <w:t xml:space="preserve"> Se ajusta la numeración.</w:t>
            </w:r>
          </w:p>
          <w:p w14:paraId="152A806F" w14:textId="77777777" w:rsidR="00DD1990" w:rsidRPr="00DD2F7A" w:rsidRDefault="00DD1990" w:rsidP="00DD1990">
            <w:pPr>
              <w:jc w:val="both"/>
              <w:rPr>
                <w:rFonts w:ascii="Arial" w:eastAsia="Arial" w:hAnsi="Arial" w:cs="Arial"/>
                <w:sz w:val="20"/>
                <w:szCs w:val="20"/>
              </w:rPr>
            </w:pPr>
          </w:p>
        </w:tc>
      </w:tr>
      <w:tr w:rsidR="00DD1990" w14:paraId="39F01F88" w14:textId="77777777" w:rsidTr="00CC5992">
        <w:tc>
          <w:tcPr>
            <w:tcW w:w="3047" w:type="dxa"/>
          </w:tcPr>
          <w:p w14:paraId="4DA372E7" w14:textId="77777777" w:rsidR="00DD1990" w:rsidRPr="00DD2F7A" w:rsidRDefault="00DD1990" w:rsidP="00DD1990">
            <w:pPr>
              <w:jc w:val="both"/>
              <w:rPr>
                <w:rFonts w:ascii="Arial" w:eastAsia="Arial" w:hAnsi="Arial" w:cs="Arial"/>
                <w:sz w:val="20"/>
                <w:szCs w:val="20"/>
              </w:rPr>
            </w:pPr>
          </w:p>
        </w:tc>
        <w:tc>
          <w:tcPr>
            <w:tcW w:w="3285" w:type="dxa"/>
          </w:tcPr>
          <w:p w14:paraId="127BF265" w14:textId="1BC1D24A"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 1</w:t>
            </w:r>
            <w:r w:rsidR="004A23CF">
              <w:rPr>
                <w:rFonts w:ascii="Arial" w:eastAsia="Times New Roman" w:hAnsi="Arial" w:cs="Arial"/>
                <w:b/>
                <w:sz w:val="20"/>
                <w:szCs w:val="20"/>
              </w:rPr>
              <w:t>7</w:t>
            </w:r>
            <w:r w:rsidRPr="00DD2F7A">
              <w:rPr>
                <w:rFonts w:ascii="Arial" w:eastAsia="Times New Roman" w:hAnsi="Arial" w:cs="Arial"/>
                <w:b/>
                <w:sz w:val="20"/>
                <w:szCs w:val="20"/>
              </w:rPr>
              <w:t>°.</w:t>
            </w:r>
            <w:r w:rsidRPr="00DD2F7A">
              <w:rPr>
                <w:rFonts w:ascii="Arial" w:eastAsia="Times New Roman" w:hAnsi="Arial" w:cs="Arial"/>
                <w:sz w:val="20"/>
                <w:szCs w:val="20"/>
              </w:rPr>
              <w:t xml:space="preserve"> Modifíquese el artículo 30 del capítulo II, título I de la ley 1448 de 2011, el cual quedará así:</w:t>
            </w:r>
          </w:p>
          <w:p w14:paraId="380EC470" w14:textId="77777777" w:rsidR="00DD1990" w:rsidRPr="00DD2F7A" w:rsidRDefault="00DD1990" w:rsidP="00DD1990">
            <w:pPr>
              <w:jc w:val="both"/>
              <w:rPr>
                <w:rFonts w:ascii="Arial" w:eastAsia="Times New Roman" w:hAnsi="Arial" w:cs="Arial"/>
                <w:sz w:val="20"/>
                <w:szCs w:val="20"/>
              </w:rPr>
            </w:pPr>
          </w:p>
          <w:p w14:paraId="2992DBEC"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30°. PRINCIPIO DE PUBLICIDAD.</w:t>
            </w:r>
            <w:r w:rsidRPr="00DD2F7A">
              <w:rPr>
                <w:rFonts w:ascii="Arial" w:eastAsia="Times New Roman" w:hAnsi="Arial" w:cs="Arial"/>
                <w:sz w:val="20"/>
                <w:szCs w:val="20"/>
              </w:rPr>
              <w:t xml:space="preserve"> El Estado a través de las diferentes entidades a las cuales se asignan responsabilidades en relación con las medidas contempladas en esta ley, deberá promover mecanismos de publicidad eficaces, los cuales estarán dirigidos a las víctimas. </w:t>
            </w:r>
          </w:p>
          <w:p w14:paraId="020BC168" w14:textId="77777777" w:rsidR="00DD1990" w:rsidRPr="00DD2F7A" w:rsidRDefault="00DD1990" w:rsidP="00DD1990">
            <w:pPr>
              <w:ind w:left="284"/>
              <w:jc w:val="both"/>
              <w:rPr>
                <w:rFonts w:ascii="Arial" w:eastAsia="Times New Roman" w:hAnsi="Arial" w:cs="Arial"/>
                <w:sz w:val="20"/>
                <w:szCs w:val="20"/>
              </w:rPr>
            </w:pPr>
          </w:p>
          <w:p w14:paraId="18077000"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Los entes territoriales de todos los niveles sistematizarán dicha información y deberán publicar en un lugar visible al público, dentro de sus instalaciones, un </w:t>
            </w:r>
            <w:r w:rsidRPr="00DD2F7A">
              <w:rPr>
                <w:rFonts w:ascii="Arial" w:eastAsia="Times New Roman" w:hAnsi="Arial" w:cs="Arial"/>
                <w:sz w:val="20"/>
                <w:szCs w:val="20"/>
              </w:rPr>
              <w:lastRenderedPageBreak/>
              <w:t xml:space="preserve">cronograma mensual con la oferta institucional que se tenga para la población víctima. </w:t>
            </w:r>
          </w:p>
          <w:p w14:paraId="706072D6" w14:textId="77777777" w:rsidR="00DD1990" w:rsidRPr="00DD2F7A" w:rsidRDefault="00DD1990" w:rsidP="00DD1990">
            <w:pPr>
              <w:ind w:left="284"/>
              <w:jc w:val="both"/>
              <w:rPr>
                <w:rFonts w:ascii="Arial" w:eastAsia="Times New Roman" w:hAnsi="Arial" w:cs="Arial"/>
                <w:sz w:val="20"/>
                <w:szCs w:val="20"/>
              </w:rPr>
            </w:pPr>
          </w:p>
          <w:p w14:paraId="3F226D7C"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Asimismo, todas las entidades a las cuales se asignan responsabilidades en relación con las medidas contempladas en esta ley deberán brindar información y orientar a las víctimas acerca de los derechos, medidas y recursos con los que cuenta, al igual que sobre los medios y rutas judiciales y administrativas a través de las cuales podrán acceder para el ejercicio de sus derechos.</w:t>
            </w:r>
          </w:p>
          <w:p w14:paraId="26CEFDB3" w14:textId="77777777" w:rsidR="00DD1990" w:rsidRPr="00DD2F7A" w:rsidRDefault="00DD1990" w:rsidP="00DD1990">
            <w:pPr>
              <w:jc w:val="both"/>
              <w:rPr>
                <w:rFonts w:ascii="Arial" w:eastAsia="Arial" w:hAnsi="Arial" w:cs="Arial"/>
                <w:sz w:val="20"/>
                <w:szCs w:val="20"/>
              </w:rPr>
            </w:pPr>
          </w:p>
        </w:tc>
        <w:tc>
          <w:tcPr>
            <w:tcW w:w="2496" w:type="dxa"/>
          </w:tcPr>
          <w:p w14:paraId="6DE772B9" w14:textId="77777777" w:rsidR="00950ADC" w:rsidRPr="00DD2F7A" w:rsidRDefault="00950ADC" w:rsidP="00950ADC">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632913F9" w14:textId="77777777" w:rsidR="00DD1990" w:rsidRPr="00DD2F7A" w:rsidRDefault="00DD1990" w:rsidP="00DD1990">
            <w:pPr>
              <w:jc w:val="both"/>
              <w:rPr>
                <w:rFonts w:ascii="Arial" w:eastAsia="Arial" w:hAnsi="Arial" w:cs="Arial"/>
                <w:sz w:val="20"/>
                <w:szCs w:val="20"/>
              </w:rPr>
            </w:pPr>
          </w:p>
        </w:tc>
      </w:tr>
      <w:tr w:rsidR="00DD1990" w14:paraId="241ED82A" w14:textId="77777777" w:rsidTr="00CC5992">
        <w:tc>
          <w:tcPr>
            <w:tcW w:w="3047" w:type="dxa"/>
          </w:tcPr>
          <w:p w14:paraId="4BF689B5" w14:textId="77777777" w:rsidR="00DD1990" w:rsidRPr="00DD2F7A" w:rsidRDefault="00DD1990" w:rsidP="00DD1990">
            <w:pPr>
              <w:jc w:val="both"/>
              <w:rPr>
                <w:rFonts w:ascii="Arial" w:eastAsia="Arial" w:hAnsi="Arial" w:cs="Arial"/>
                <w:sz w:val="20"/>
                <w:szCs w:val="20"/>
              </w:rPr>
            </w:pPr>
          </w:p>
        </w:tc>
        <w:tc>
          <w:tcPr>
            <w:tcW w:w="3285" w:type="dxa"/>
          </w:tcPr>
          <w:p w14:paraId="4C0DD4C5" w14:textId="0B2C8805"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 1</w:t>
            </w:r>
            <w:r w:rsidR="004A23CF">
              <w:rPr>
                <w:rFonts w:ascii="Arial" w:eastAsia="Times New Roman" w:hAnsi="Arial" w:cs="Arial"/>
                <w:b/>
                <w:sz w:val="20"/>
                <w:szCs w:val="20"/>
              </w:rPr>
              <w:t>8</w:t>
            </w:r>
            <w:r w:rsidRPr="00DD2F7A">
              <w:rPr>
                <w:rFonts w:ascii="Arial" w:eastAsia="Times New Roman" w:hAnsi="Arial" w:cs="Arial"/>
                <w:b/>
                <w:sz w:val="20"/>
                <w:szCs w:val="20"/>
              </w:rPr>
              <w:t xml:space="preserve">°. </w:t>
            </w:r>
            <w:r w:rsidRPr="00DD2F7A">
              <w:rPr>
                <w:rFonts w:ascii="Arial" w:eastAsia="Times New Roman" w:hAnsi="Arial" w:cs="Arial"/>
                <w:sz w:val="20"/>
                <w:szCs w:val="20"/>
              </w:rPr>
              <w:t>Modifíquese el artículo 31 del Capítulo II del Título I de la Ley 1448 de 2011, el cual quedará así:</w:t>
            </w:r>
          </w:p>
          <w:p w14:paraId="49A8789C" w14:textId="77777777" w:rsidR="00DD1990" w:rsidRPr="00DD2F7A" w:rsidRDefault="00DD1990" w:rsidP="00DD1990">
            <w:pPr>
              <w:jc w:val="both"/>
              <w:rPr>
                <w:rFonts w:ascii="Arial" w:eastAsia="Times New Roman" w:hAnsi="Arial" w:cs="Arial"/>
                <w:sz w:val="20"/>
                <w:szCs w:val="20"/>
              </w:rPr>
            </w:pPr>
          </w:p>
          <w:p w14:paraId="5F27D9DA"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31°. MEDIDAS ESPECIALES DE PROTECCIÓN.</w:t>
            </w:r>
            <w:r w:rsidRPr="00DD2F7A">
              <w:rPr>
                <w:rFonts w:ascii="Arial" w:eastAsia="Times New Roman" w:hAnsi="Arial" w:cs="Arial"/>
                <w:sz w:val="20"/>
                <w:szCs w:val="20"/>
              </w:rPr>
              <w:t xml:space="preserve"> Las autoridades competentes deberán adoptar medidas de protección integral a las víctimas, testigos y a los funcionarios públicos que intervengan en los procedimientos administrativos y judiciales de reparación y en especial de restitución de tierras, a través de los cuales las víctimas reclaman sus derechos, así como a los líderes y lideresas sociales y personas defensoras de los derechos de las víctimas y de derechos humanos que sean víctimas del conflicto armado cuando ello sea necesario según el nivel de riesgo evaluado para cada caso particular, y en la medida en que exista amenaza contra sus derechos fundamentales a la vida, la integridad física, la libertad y la seguridad personal, atendiendo a la jurisprudencia y </w:t>
            </w:r>
            <w:r w:rsidRPr="00DD2F7A">
              <w:rPr>
                <w:rFonts w:ascii="Arial" w:eastAsia="Times New Roman" w:hAnsi="Arial" w:cs="Arial"/>
                <w:sz w:val="20"/>
                <w:szCs w:val="20"/>
              </w:rPr>
              <w:lastRenderedPageBreak/>
              <w:t>normatividad existente sobre la materia.</w:t>
            </w:r>
          </w:p>
          <w:p w14:paraId="16DD7097" w14:textId="77777777" w:rsidR="00DD1990" w:rsidRPr="00DD2F7A" w:rsidRDefault="00DD1990" w:rsidP="00DD1990">
            <w:pPr>
              <w:ind w:left="284"/>
              <w:jc w:val="both"/>
              <w:rPr>
                <w:rFonts w:ascii="Arial" w:eastAsia="Times New Roman" w:hAnsi="Arial" w:cs="Arial"/>
                <w:sz w:val="20"/>
                <w:szCs w:val="20"/>
              </w:rPr>
            </w:pPr>
          </w:p>
          <w:p w14:paraId="48351604"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Estas medidas podrán extenderse al núcleo familiar, siempre que ello sea necesario según el nivel de riesgo evaluado para cada caso particular, exista amenaza contra los derechos fundamentales a la vida, la integridad física, la libertad y la seguridad personal del núcleo familiar y se demuestre parentesco con la víctima. El estudio técnico de nivel de riesgo gozará de carácter reservado y confidencial.</w:t>
            </w:r>
          </w:p>
          <w:p w14:paraId="379A6408" w14:textId="77777777" w:rsidR="00DD1990" w:rsidRPr="00DD2F7A" w:rsidRDefault="00DD1990" w:rsidP="00DD1990">
            <w:pPr>
              <w:ind w:left="284"/>
              <w:jc w:val="both"/>
              <w:rPr>
                <w:rFonts w:ascii="Arial" w:eastAsia="Times New Roman" w:hAnsi="Arial" w:cs="Arial"/>
                <w:sz w:val="20"/>
                <w:szCs w:val="20"/>
              </w:rPr>
            </w:pPr>
          </w:p>
          <w:p w14:paraId="38FC52C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Cuando las autoridades judiciales, administrativas o del Ministerio Público tengan conocimiento de situaciones de riesgo señaladas en el presente artículo, remitirán de inmediato tal información a la Unidad Nacional de Protección, para que adelante la evaluación de riesgo a la que se refiere el presente artículo.</w:t>
            </w:r>
          </w:p>
          <w:p w14:paraId="4301A91D" w14:textId="77777777" w:rsidR="00DD1990" w:rsidRPr="00DD2F7A" w:rsidRDefault="00DD1990" w:rsidP="00DD1990">
            <w:pPr>
              <w:ind w:left="284"/>
              <w:jc w:val="both"/>
              <w:rPr>
                <w:rFonts w:ascii="Arial" w:eastAsia="Times New Roman" w:hAnsi="Arial" w:cs="Arial"/>
                <w:sz w:val="20"/>
                <w:szCs w:val="20"/>
              </w:rPr>
            </w:pPr>
          </w:p>
          <w:p w14:paraId="31C1962D"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1°. </w:t>
            </w:r>
            <w:r w:rsidRPr="00DD2F7A">
              <w:rPr>
                <w:rFonts w:ascii="Arial" w:eastAsia="Times New Roman" w:hAnsi="Arial" w:cs="Arial"/>
                <w:sz w:val="20"/>
                <w:szCs w:val="20"/>
              </w:rPr>
              <w:t>Los programas de protección contemplados en la presente Ley, se desarrollarán en el marco de los programas existentes en la materia, al momento de expedición de la presente Ley, y garantizando su coherencia con las políticas de seguridad y defensa nacional.</w:t>
            </w:r>
          </w:p>
          <w:p w14:paraId="6AAB119D" w14:textId="77777777" w:rsidR="00DD1990" w:rsidRPr="00DD2F7A" w:rsidRDefault="00DD1990" w:rsidP="00DD1990">
            <w:pPr>
              <w:ind w:left="284"/>
              <w:jc w:val="both"/>
              <w:rPr>
                <w:rFonts w:ascii="Arial" w:eastAsia="Times New Roman" w:hAnsi="Arial" w:cs="Arial"/>
                <w:sz w:val="20"/>
                <w:szCs w:val="20"/>
              </w:rPr>
            </w:pPr>
          </w:p>
          <w:p w14:paraId="3FCFA900"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2°. </w:t>
            </w:r>
            <w:r w:rsidRPr="00DD2F7A">
              <w:rPr>
                <w:rFonts w:ascii="Arial" w:eastAsia="Times New Roman" w:hAnsi="Arial" w:cs="Arial"/>
                <w:sz w:val="20"/>
                <w:szCs w:val="20"/>
              </w:rPr>
              <w:t xml:space="preserve">Teniendo en cuenta que los procesos de reparación judicial y administrativo pueden representar un riesgo especial para las víctimas y los funcionarios públicos que intervienen en estas actuaciones, se deberán establecer medidas de </w:t>
            </w:r>
            <w:r w:rsidRPr="00DD2F7A">
              <w:rPr>
                <w:rFonts w:ascii="Arial" w:eastAsia="Times New Roman" w:hAnsi="Arial" w:cs="Arial"/>
                <w:sz w:val="20"/>
                <w:szCs w:val="20"/>
              </w:rPr>
              <w:lastRenderedPageBreak/>
              <w:t>prevención suficientes para mitigar esos riesgos, para lo cual se tendrá en cuenta la información del Sistema de Alertas Tempranas de la Defensoría del Pueblo si es del caso. Especialmente, en aquellos municipios en donde se estén adelantando procesos de restitución, las alcaldías deberán formular estrategias de seguridad pública de manera conjunta con el Ministerio del Interior y de Justicia, el Ministerio de Defensa y el Ministerio de Agricultura y Desarrollo Rural, con el fin de prevenir afectaciones a los derechos de las víctimas, sus representantes, así como de los funcionarios.</w:t>
            </w:r>
          </w:p>
          <w:p w14:paraId="1C932D3C" w14:textId="77777777" w:rsidR="00DD1990" w:rsidRPr="00DD2F7A" w:rsidRDefault="00DD1990" w:rsidP="00DD1990">
            <w:pPr>
              <w:ind w:left="284"/>
              <w:jc w:val="both"/>
              <w:rPr>
                <w:rFonts w:ascii="Arial" w:eastAsia="Times New Roman" w:hAnsi="Arial" w:cs="Arial"/>
                <w:sz w:val="20"/>
                <w:szCs w:val="20"/>
              </w:rPr>
            </w:pPr>
          </w:p>
          <w:p w14:paraId="553B0E2B"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Lo anterior sin perjuicio de las medidas de protección contempladas en esta ley de acuerdo al análisis de riesgo.</w:t>
            </w:r>
          </w:p>
          <w:p w14:paraId="559B6A60" w14:textId="77777777" w:rsidR="00DD1990" w:rsidRPr="00DD2F7A" w:rsidRDefault="00DD1990" w:rsidP="00DD1990">
            <w:pPr>
              <w:ind w:left="284"/>
              <w:jc w:val="both"/>
              <w:rPr>
                <w:rFonts w:ascii="Arial" w:eastAsia="Times New Roman" w:hAnsi="Arial" w:cs="Arial"/>
                <w:sz w:val="20"/>
                <w:szCs w:val="20"/>
              </w:rPr>
            </w:pPr>
          </w:p>
          <w:p w14:paraId="464CCE26" w14:textId="77777777" w:rsidR="00DD1990" w:rsidRPr="00DD2F7A" w:rsidRDefault="00DD1990" w:rsidP="00DD1990">
            <w:pPr>
              <w:ind w:left="284"/>
              <w:jc w:val="both"/>
              <w:rPr>
                <w:rFonts w:ascii="Arial" w:eastAsia="Times New Roman" w:hAnsi="Arial" w:cs="Arial"/>
                <w:bCs/>
                <w:sz w:val="20"/>
                <w:szCs w:val="20"/>
              </w:rPr>
            </w:pPr>
            <w:r w:rsidRPr="00DD2F7A">
              <w:rPr>
                <w:rFonts w:ascii="Arial" w:eastAsia="Times New Roman" w:hAnsi="Arial" w:cs="Arial"/>
                <w:b/>
                <w:sz w:val="20"/>
                <w:szCs w:val="20"/>
              </w:rPr>
              <w:t>PARÁGRAFO 3°.</w:t>
            </w:r>
            <w:r w:rsidRPr="00DD2F7A">
              <w:rPr>
                <w:rFonts w:ascii="Arial" w:eastAsia="Times New Roman" w:hAnsi="Arial" w:cs="Arial"/>
                <w:sz w:val="20"/>
                <w:szCs w:val="20"/>
              </w:rPr>
              <w:t xml:space="preserve"> La definición de las medidas de protección para las mujeres víctimas deberán tener en cuenta las modalidades de agresión, las características de los riesgos que enfrentan, las dificultades para protegerse de sus agresores y la vulnerabilidad ante ellos, bajo un enfoque </w:t>
            </w:r>
            <w:proofErr w:type="spellStart"/>
            <w:r w:rsidRPr="00DD2F7A">
              <w:rPr>
                <w:rFonts w:ascii="Arial" w:eastAsia="Times New Roman" w:hAnsi="Arial" w:cs="Arial"/>
                <w:sz w:val="20"/>
                <w:szCs w:val="20"/>
              </w:rPr>
              <w:t>interseccional</w:t>
            </w:r>
            <w:proofErr w:type="spellEnd"/>
            <w:r w:rsidRPr="00DD2F7A">
              <w:rPr>
                <w:rFonts w:ascii="Arial" w:eastAsia="Times New Roman" w:hAnsi="Arial" w:cs="Arial"/>
                <w:sz w:val="20"/>
                <w:szCs w:val="20"/>
              </w:rPr>
              <w:t xml:space="preserve">. </w:t>
            </w:r>
            <w:r w:rsidRPr="00DD2F7A">
              <w:rPr>
                <w:rFonts w:ascii="Arial" w:eastAsia="Georgia" w:hAnsi="Arial" w:cs="Arial"/>
                <w:bCs/>
                <w:sz w:val="20"/>
                <w:szCs w:val="20"/>
              </w:rPr>
              <w:t>Dichas medidas deberán garantizar el ejercicio del liderazgo social, político y organizativo de las mujeres y deberá contar con garantías que no aumenten su condición de riesgo y que posibiliten el goce efectivo de sus derechos.</w:t>
            </w:r>
            <w:r w:rsidRPr="00DD2F7A">
              <w:rPr>
                <w:rFonts w:ascii="Arial" w:eastAsia="Times New Roman" w:hAnsi="Arial" w:cs="Arial"/>
                <w:bCs/>
                <w:sz w:val="20"/>
                <w:szCs w:val="20"/>
              </w:rPr>
              <w:t xml:space="preserve"> </w:t>
            </w:r>
          </w:p>
          <w:p w14:paraId="0B8D6984" w14:textId="77777777" w:rsidR="00DD1990" w:rsidRPr="00DD2F7A" w:rsidRDefault="00DD1990" w:rsidP="00DD1990">
            <w:pPr>
              <w:ind w:left="284"/>
              <w:jc w:val="both"/>
              <w:rPr>
                <w:rFonts w:ascii="Arial" w:eastAsia="Times New Roman" w:hAnsi="Arial" w:cs="Arial"/>
                <w:bCs/>
                <w:sz w:val="20"/>
                <w:szCs w:val="20"/>
              </w:rPr>
            </w:pPr>
          </w:p>
          <w:p w14:paraId="4B159B0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4°. </w:t>
            </w:r>
            <w:r w:rsidRPr="00DD2F7A">
              <w:rPr>
                <w:rFonts w:ascii="Arial" w:eastAsia="Times New Roman" w:hAnsi="Arial" w:cs="Arial"/>
                <w:sz w:val="20"/>
                <w:szCs w:val="20"/>
              </w:rPr>
              <w:t xml:space="preserve">El Estado garantizará la seguridad personal de las víctimas y los defensores de los derechos de las víctimas referidas en el inciso primero del presente </w:t>
            </w:r>
            <w:r w:rsidRPr="00DD2F7A">
              <w:rPr>
                <w:rFonts w:ascii="Arial" w:eastAsia="Times New Roman" w:hAnsi="Arial" w:cs="Arial"/>
                <w:sz w:val="20"/>
                <w:szCs w:val="20"/>
              </w:rPr>
              <w:lastRenderedPageBreak/>
              <w:t>artículo, el debido proceso administrativo de sus casos, su derecho a ejercer libremente su liderazgo y reconstruir sus procesos colectivos de liderazgo y defensa de derechos humanos cuando hayan sido afectados por la violencia, el acceso a la justicia, y la desarticulación de las estructuras criminales responsables de la violencia contra estas personas.</w:t>
            </w:r>
          </w:p>
          <w:p w14:paraId="16E976F2" w14:textId="77777777" w:rsidR="00DD1990" w:rsidRPr="00DD2F7A" w:rsidRDefault="00DD1990" w:rsidP="00DD1990">
            <w:pPr>
              <w:ind w:left="284"/>
              <w:jc w:val="both"/>
              <w:rPr>
                <w:rFonts w:ascii="Arial" w:eastAsia="Times New Roman" w:hAnsi="Arial" w:cs="Arial"/>
                <w:sz w:val="20"/>
                <w:szCs w:val="20"/>
              </w:rPr>
            </w:pPr>
          </w:p>
          <w:p w14:paraId="1584F11E" w14:textId="77777777" w:rsidR="00DD1990" w:rsidRPr="00DD2F7A" w:rsidRDefault="00DD1990" w:rsidP="00DD1990">
            <w:pPr>
              <w:ind w:left="284"/>
              <w:jc w:val="both"/>
              <w:rPr>
                <w:rFonts w:ascii="Arial" w:eastAsia="Times New Roman" w:hAnsi="Arial" w:cs="Arial"/>
                <w:bCs/>
                <w:sz w:val="20"/>
                <w:szCs w:val="20"/>
              </w:rPr>
            </w:pPr>
            <w:r w:rsidRPr="00DD2F7A">
              <w:rPr>
                <w:rFonts w:ascii="Arial" w:eastAsia="Times New Roman" w:hAnsi="Arial" w:cs="Arial"/>
                <w:bCs/>
                <w:sz w:val="20"/>
                <w:szCs w:val="20"/>
              </w:rPr>
              <w:t>La autoridad competente presumirá el riesgo de las personas defensoras de derechos de las víctimas en el momento en que se denuncie o evidencie una amenaza directa o un atentado contra la vida o integridad de un defensor de derechos humanos y dispondrá para estos casos medidas inmediatas destinadas a su protección hasta tanto se dispongan medidas permanentes en este sentido.</w:t>
            </w:r>
          </w:p>
          <w:p w14:paraId="2822BF27" w14:textId="77777777" w:rsidR="00DD1990" w:rsidRPr="00DD2F7A" w:rsidRDefault="00DD1990" w:rsidP="00DD1990">
            <w:pPr>
              <w:ind w:left="284"/>
              <w:jc w:val="both"/>
              <w:rPr>
                <w:rFonts w:ascii="Arial" w:eastAsia="Times New Roman" w:hAnsi="Arial" w:cs="Arial"/>
                <w:sz w:val="20"/>
                <w:szCs w:val="20"/>
              </w:rPr>
            </w:pPr>
          </w:p>
          <w:p w14:paraId="580BF7EF"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PARÁGRAFO 5°.</w:t>
            </w:r>
            <w:r w:rsidRPr="00DD2F7A">
              <w:rPr>
                <w:rFonts w:ascii="Arial" w:eastAsia="Georgia" w:hAnsi="Arial" w:cs="Arial"/>
                <w:bCs/>
                <w:sz w:val="20"/>
                <w:szCs w:val="20"/>
              </w:rPr>
              <w:t xml:space="preserve"> Se adoptarán medidas específicas y apropiadas de prevención y protección para niños, niñas y adolescentes que han sido víctimas del conflicto armado. Estas medidas buscarán resguardarlos de los principales peligros que amenazan su vida, libertad e integridad personal, como el reclutamiento ilegal, la utilización por grupos armados organizados, la violencia sexual y basada en género, el desplazamiento forzado, las infracciones al Derecho Internacional Humanitario y las violaciones a los Derechos Humanos. Las medidas implementadas podrán ser individuales, familiares o colectivas y considerarán enfoques diferenciales, dependiendo del tipo de daño y </w:t>
            </w:r>
            <w:r w:rsidRPr="00DD2F7A">
              <w:rPr>
                <w:rFonts w:ascii="Arial" w:eastAsia="Georgia" w:hAnsi="Arial" w:cs="Arial"/>
                <w:bCs/>
                <w:sz w:val="20"/>
                <w:szCs w:val="20"/>
              </w:rPr>
              <w:lastRenderedPageBreak/>
              <w:t>riesgo identificado. La reglamentación de estas medidas, así como las adecuaciones a la política de prevención, será competencia del Gobierno Nacional.</w:t>
            </w:r>
          </w:p>
          <w:p w14:paraId="5E337193" w14:textId="77777777" w:rsidR="00DD1990" w:rsidRPr="00DD2F7A" w:rsidRDefault="00DD1990" w:rsidP="00DD1990">
            <w:pPr>
              <w:jc w:val="both"/>
              <w:rPr>
                <w:rFonts w:ascii="Arial" w:eastAsia="Arial" w:hAnsi="Arial" w:cs="Arial"/>
                <w:sz w:val="20"/>
                <w:szCs w:val="20"/>
              </w:rPr>
            </w:pPr>
          </w:p>
        </w:tc>
        <w:tc>
          <w:tcPr>
            <w:tcW w:w="2496" w:type="dxa"/>
          </w:tcPr>
          <w:p w14:paraId="769907DD" w14:textId="77777777" w:rsidR="00950ADC" w:rsidRPr="00DD2F7A" w:rsidRDefault="00950ADC" w:rsidP="00950ADC">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67CFA5F7" w14:textId="77777777" w:rsidR="00DD1990" w:rsidRPr="00DD2F7A" w:rsidRDefault="00DD1990" w:rsidP="00DD1990">
            <w:pPr>
              <w:jc w:val="both"/>
              <w:rPr>
                <w:rFonts w:ascii="Arial" w:eastAsia="Arial" w:hAnsi="Arial" w:cs="Arial"/>
                <w:sz w:val="20"/>
                <w:szCs w:val="20"/>
              </w:rPr>
            </w:pPr>
          </w:p>
        </w:tc>
      </w:tr>
      <w:tr w:rsidR="00DD1990" w14:paraId="097AD5E7" w14:textId="77777777" w:rsidTr="00CC5992">
        <w:tc>
          <w:tcPr>
            <w:tcW w:w="3047" w:type="dxa"/>
          </w:tcPr>
          <w:p w14:paraId="4E577828" w14:textId="77777777" w:rsidR="00950ADC" w:rsidRPr="00DD2F7A" w:rsidRDefault="00950ADC" w:rsidP="00950ADC">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10.</w:t>
            </w:r>
            <w:r w:rsidRPr="00DD2F7A">
              <w:rPr>
                <w:rFonts w:ascii="Arial" w:eastAsia="Times New Roman" w:hAnsi="Arial" w:cs="Arial"/>
                <w:b/>
                <w:sz w:val="20"/>
                <w:szCs w:val="20"/>
              </w:rPr>
              <w:t xml:space="preserve">  Modifique el artículo 32 del Capítulo II del Título I de la Ley 1448 de 2011, el cual quedará así:</w:t>
            </w:r>
          </w:p>
          <w:p w14:paraId="0CA97984" w14:textId="77777777" w:rsidR="00950ADC" w:rsidRPr="00DD2F7A" w:rsidRDefault="00950ADC" w:rsidP="00950ADC">
            <w:pPr>
              <w:spacing w:line="276" w:lineRule="auto"/>
              <w:jc w:val="both"/>
              <w:rPr>
                <w:rFonts w:ascii="Arial" w:eastAsia="Times New Roman" w:hAnsi="Arial" w:cs="Arial"/>
                <w:b/>
                <w:sz w:val="20"/>
                <w:szCs w:val="20"/>
              </w:rPr>
            </w:pPr>
            <w:r w:rsidRPr="00DD2F7A">
              <w:rPr>
                <w:rFonts w:ascii="Arial" w:eastAsia="Times New Roman" w:hAnsi="Arial" w:cs="Arial"/>
                <w:b/>
                <w:sz w:val="20"/>
                <w:szCs w:val="20"/>
              </w:rPr>
              <w:t>ARTÍCULO 32. CRITERIOS Y ELEMENTOS PARA EL DISEÑO, REVISIÓN E IMPLEMENTACIÓN DE LOS PROGRAMAS DE PROTECCIÓN INTEGRAL</w:t>
            </w:r>
          </w:p>
          <w:p w14:paraId="5CA76E68" w14:textId="77777777" w:rsidR="00950ADC" w:rsidRPr="00DD2F7A" w:rsidRDefault="00950ADC" w:rsidP="00950ADC">
            <w:pPr>
              <w:spacing w:line="276" w:lineRule="auto"/>
              <w:jc w:val="both"/>
              <w:rPr>
                <w:rFonts w:ascii="Arial" w:eastAsia="Times New Roman" w:hAnsi="Arial" w:cs="Arial"/>
                <w:sz w:val="20"/>
                <w:szCs w:val="20"/>
              </w:rPr>
            </w:pPr>
            <w:r w:rsidRPr="00DD2F7A">
              <w:rPr>
                <w:rFonts w:ascii="Arial" w:eastAsia="Times New Roman" w:hAnsi="Arial" w:cs="Arial"/>
                <w:sz w:val="20"/>
                <w:szCs w:val="20"/>
              </w:rPr>
              <w:t>Los programas de protección deberán incluir en su revisión e implementación un carácter integral que incluya los siguientes criterios:</w:t>
            </w:r>
          </w:p>
          <w:p w14:paraId="1E436121" w14:textId="77777777" w:rsidR="00950ADC" w:rsidRPr="00DD2F7A" w:rsidRDefault="00950ADC" w:rsidP="00950ADC">
            <w:pPr>
              <w:numPr>
                <w:ilvl w:val="0"/>
                <w:numId w:val="30"/>
              </w:numPr>
              <w:pBdr>
                <w:top w:val="nil"/>
                <w:left w:val="nil"/>
                <w:bottom w:val="nil"/>
                <w:right w:val="nil"/>
                <w:between w:val="nil"/>
              </w:pBdr>
              <w:spacing w:line="276" w:lineRule="auto"/>
              <w:ind w:left="462" w:hanging="425"/>
              <w:jc w:val="both"/>
              <w:rPr>
                <w:rFonts w:ascii="Arial" w:eastAsia="Times New Roman" w:hAnsi="Arial" w:cs="Arial"/>
                <w:sz w:val="20"/>
                <w:szCs w:val="20"/>
              </w:rPr>
            </w:pPr>
            <w:r w:rsidRPr="00DD2F7A">
              <w:rPr>
                <w:rFonts w:ascii="Arial" w:eastAsia="Times New Roman" w:hAnsi="Arial" w:cs="Arial"/>
                <w:sz w:val="20"/>
                <w:szCs w:val="20"/>
              </w:rPr>
              <w:t xml:space="preserve">Los programas de protección deben contemplar medidas proporcionales al nivel de riesgo de la víctima antes, durante y después de su participación en procesos judiciales o administrativos contemplados en la normatividad relacionada con dichos programas. </w:t>
            </w:r>
          </w:p>
          <w:p w14:paraId="19F1DE32" w14:textId="77777777" w:rsidR="00950ADC" w:rsidRPr="00DD2F7A" w:rsidRDefault="00950ADC" w:rsidP="00950ADC">
            <w:pPr>
              <w:numPr>
                <w:ilvl w:val="0"/>
                <w:numId w:val="30"/>
              </w:numPr>
              <w:pBdr>
                <w:top w:val="nil"/>
                <w:left w:val="nil"/>
                <w:bottom w:val="nil"/>
                <w:right w:val="nil"/>
                <w:between w:val="nil"/>
              </w:pBdr>
              <w:spacing w:line="276" w:lineRule="auto"/>
              <w:ind w:left="426"/>
              <w:jc w:val="both"/>
              <w:rPr>
                <w:rFonts w:ascii="Arial" w:eastAsia="Times New Roman" w:hAnsi="Arial" w:cs="Arial"/>
                <w:sz w:val="20"/>
                <w:szCs w:val="20"/>
              </w:rPr>
            </w:pPr>
            <w:r w:rsidRPr="00DD2F7A">
              <w:rPr>
                <w:rFonts w:ascii="Arial" w:eastAsia="Times New Roman" w:hAnsi="Arial" w:cs="Arial"/>
                <w:sz w:val="20"/>
                <w:szCs w:val="20"/>
              </w:rPr>
              <w:t xml:space="preserve">Los criterios para evaluación del riesgo fijados por la jurisprudencia de la Corte Constitucional, así como la decisión de la medida de protección, deben ser conocidos previamente por la víctima o testigo. </w:t>
            </w:r>
          </w:p>
          <w:p w14:paraId="6EE5E845" w14:textId="77777777" w:rsidR="00950ADC" w:rsidRPr="00DD2F7A" w:rsidRDefault="00950ADC" w:rsidP="00950ADC">
            <w:pPr>
              <w:numPr>
                <w:ilvl w:val="0"/>
                <w:numId w:val="30"/>
              </w:numPr>
              <w:pBdr>
                <w:top w:val="nil"/>
                <w:left w:val="nil"/>
                <w:bottom w:val="nil"/>
                <w:right w:val="nil"/>
                <w:between w:val="nil"/>
              </w:pBdr>
              <w:spacing w:line="276" w:lineRule="auto"/>
              <w:ind w:left="426"/>
              <w:jc w:val="both"/>
              <w:rPr>
                <w:rFonts w:ascii="Arial" w:eastAsia="Times New Roman" w:hAnsi="Arial" w:cs="Arial"/>
                <w:sz w:val="20"/>
                <w:szCs w:val="20"/>
              </w:rPr>
            </w:pPr>
            <w:r w:rsidRPr="00DD2F7A">
              <w:rPr>
                <w:rFonts w:ascii="Arial" w:eastAsia="Times New Roman" w:hAnsi="Arial" w:cs="Arial"/>
                <w:sz w:val="20"/>
                <w:szCs w:val="20"/>
              </w:rPr>
              <w:t xml:space="preserve">El riesgo y los factores que lo generan deben ser identificados y valorados de acuerdo con la jurisprudencia que la Corte </w:t>
            </w:r>
            <w:r w:rsidRPr="00DD2F7A">
              <w:rPr>
                <w:rFonts w:ascii="Arial" w:eastAsia="Times New Roman" w:hAnsi="Arial" w:cs="Arial"/>
                <w:sz w:val="20"/>
                <w:szCs w:val="20"/>
              </w:rPr>
              <w:lastRenderedPageBreak/>
              <w:t xml:space="preserve">Constitucional ha fijado al respecto. El riesgo debe ser evaluado periódicamente y las medidas actualizadas de acuerdo a dicha evaluación, de conformidad con la normatividad vigente. </w:t>
            </w:r>
          </w:p>
          <w:p w14:paraId="050CA38B" w14:textId="77777777" w:rsidR="00950ADC" w:rsidRPr="00DD2F7A" w:rsidRDefault="00950ADC" w:rsidP="00950ADC">
            <w:pPr>
              <w:numPr>
                <w:ilvl w:val="0"/>
                <w:numId w:val="30"/>
              </w:numPr>
              <w:pBdr>
                <w:top w:val="nil"/>
                <w:left w:val="nil"/>
                <w:bottom w:val="nil"/>
                <w:right w:val="nil"/>
                <w:between w:val="nil"/>
              </w:pBdr>
              <w:spacing w:line="276" w:lineRule="auto"/>
              <w:ind w:left="426"/>
              <w:jc w:val="both"/>
              <w:rPr>
                <w:rFonts w:ascii="Arial" w:eastAsia="Times New Roman" w:hAnsi="Arial" w:cs="Arial"/>
                <w:sz w:val="20"/>
                <w:szCs w:val="20"/>
              </w:rPr>
            </w:pPr>
            <w:r w:rsidRPr="00DD2F7A">
              <w:rPr>
                <w:rFonts w:ascii="Arial" w:eastAsia="Times New Roman" w:hAnsi="Arial" w:cs="Arial"/>
                <w:sz w:val="20"/>
                <w:szCs w:val="20"/>
              </w:rPr>
              <w:t>Las medidas de protección deberán ser oportunas, específicas, adecuadas y eficientes para la protección de la víctima o testigo. Una vez decidida la medida de protección por parte del órgano competente, la víctima o testigo podrá sugerir medidas alternativas o complementarias a la decidida si considera que esta no resulta adecuada para las circunstancias particulares del caso. El órgano competente determinará su conveniencia, viabilidad y aplicabilidad. Lo anterior se realizará en el marco de la oferta institucional de protección existente.</w:t>
            </w:r>
          </w:p>
          <w:p w14:paraId="50EAC45E" w14:textId="77777777" w:rsidR="00950ADC" w:rsidRPr="00DD2F7A" w:rsidRDefault="00950ADC" w:rsidP="00950ADC">
            <w:pPr>
              <w:numPr>
                <w:ilvl w:val="0"/>
                <w:numId w:val="30"/>
              </w:numPr>
              <w:pBdr>
                <w:top w:val="nil"/>
                <w:left w:val="nil"/>
                <w:bottom w:val="nil"/>
                <w:right w:val="nil"/>
                <w:between w:val="nil"/>
              </w:pBdr>
              <w:spacing w:line="276" w:lineRule="auto"/>
              <w:ind w:left="426"/>
              <w:jc w:val="both"/>
              <w:rPr>
                <w:rFonts w:ascii="Arial" w:eastAsia="Times New Roman" w:hAnsi="Arial" w:cs="Arial"/>
                <w:sz w:val="20"/>
                <w:szCs w:val="20"/>
              </w:rPr>
            </w:pPr>
            <w:r w:rsidRPr="00DD2F7A">
              <w:rPr>
                <w:rFonts w:ascii="Arial" w:eastAsia="Times New Roman" w:hAnsi="Arial" w:cs="Arial"/>
                <w:sz w:val="20"/>
                <w:szCs w:val="20"/>
              </w:rPr>
              <w:t xml:space="preserve">Los programas de protección deberán amparar sin discriminación alguna a las víctimas y testigos cuya vida, seguridad y libertad estén en riesgo con ocasión a su participación en procesos judiciales o administrativos contemplados en la normatividad relacionada con dichos programas. Por consiguiente, los programas establecerán </w:t>
            </w:r>
            <w:r w:rsidRPr="00DD2F7A">
              <w:rPr>
                <w:rFonts w:ascii="Arial" w:eastAsia="Times New Roman" w:hAnsi="Arial" w:cs="Arial"/>
                <w:sz w:val="20"/>
                <w:szCs w:val="20"/>
              </w:rPr>
              <w:lastRenderedPageBreak/>
              <w:t xml:space="preserve">las medidas sin perjuicio del tipo de delito que se investiga o juzga, del presunto responsable del hecho, de la fecha de ocurrencia del delito o del procedimiento judicial o administrativo para el reclamo de los derechos, siempre y cuando exista un claro nexo causal entre las amenazas y la participación de la víctima o testigo en algún proceso judicial o administrativo o su impedimento para participar en el mismo. </w:t>
            </w:r>
          </w:p>
          <w:p w14:paraId="597C1ED1" w14:textId="77777777" w:rsidR="00950ADC" w:rsidRPr="00DD2F7A" w:rsidRDefault="00950ADC" w:rsidP="00950ADC">
            <w:pPr>
              <w:numPr>
                <w:ilvl w:val="0"/>
                <w:numId w:val="30"/>
              </w:numPr>
              <w:pBdr>
                <w:top w:val="nil"/>
                <w:left w:val="nil"/>
                <w:bottom w:val="nil"/>
                <w:right w:val="nil"/>
                <w:between w:val="nil"/>
              </w:pBdr>
              <w:spacing w:line="276" w:lineRule="auto"/>
              <w:ind w:left="426"/>
              <w:jc w:val="both"/>
              <w:rPr>
                <w:rFonts w:ascii="Arial" w:eastAsia="Times New Roman" w:hAnsi="Arial" w:cs="Arial"/>
                <w:sz w:val="20"/>
                <w:szCs w:val="20"/>
              </w:rPr>
            </w:pPr>
            <w:r w:rsidRPr="00DD2F7A">
              <w:rPr>
                <w:rFonts w:ascii="Arial" w:eastAsia="Times New Roman" w:hAnsi="Arial" w:cs="Arial"/>
                <w:sz w:val="20"/>
                <w:szCs w:val="20"/>
              </w:rPr>
              <w:t xml:space="preserve">Los programas de protección, los criterios para la evolución de riesgo y las decisiones sobre las medidas deberán atender y tomar en consideración criterios diferenciales por sexo, capacidad, cultura y ciclo vital, de conformidad con la jurisprudencia de la Corte Constitucional. </w:t>
            </w:r>
          </w:p>
          <w:p w14:paraId="09B71B82" w14:textId="77777777" w:rsidR="00950ADC" w:rsidRPr="00DD2F7A" w:rsidRDefault="00950ADC" w:rsidP="00950ADC">
            <w:pPr>
              <w:numPr>
                <w:ilvl w:val="0"/>
                <w:numId w:val="30"/>
              </w:numPr>
              <w:pBdr>
                <w:top w:val="nil"/>
                <w:left w:val="nil"/>
                <w:bottom w:val="nil"/>
                <w:right w:val="nil"/>
                <w:between w:val="nil"/>
              </w:pBdr>
              <w:spacing w:line="276" w:lineRule="auto"/>
              <w:ind w:left="426"/>
              <w:jc w:val="both"/>
              <w:rPr>
                <w:rFonts w:ascii="Arial" w:eastAsia="Times New Roman" w:hAnsi="Arial" w:cs="Arial"/>
                <w:sz w:val="20"/>
                <w:szCs w:val="20"/>
              </w:rPr>
            </w:pPr>
            <w:r w:rsidRPr="00DD2F7A">
              <w:rPr>
                <w:rFonts w:ascii="Arial" w:eastAsia="Times New Roman" w:hAnsi="Arial" w:cs="Arial"/>
                <w:sz w:val="20"/>
                <w:szCs w:val="20"/>
              </w:rPr>
              <w:t xml:space="preserve">Los programas de protección deberán estar en coordinación permanente con los programas de atención a víctimas con el fin de atender el trauma causado por el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xml:space="preserve"> y la situación de riesgo generada. </w:t>
            </w:r>
          </w:p>
          <w:p w14:paraId="50A70D10" w14:textId="77777777" w:rsidR="00950ADC" w:rsidRPr="00DD2F7A" w:rsidRDefault="00950ADC" w:rsidP="00950ADC">
            <w:pPr>
              <w:numPr>
                <w:ilvl w:val="0"/>
                <w:numId w:val="30"/>
              </w:numPr>
              <w:pBdr>
                <w:top w:val="nil"/>
                <w:left w:val="nil"/>
                <w:bottom w:val="nil"/>
                <w:right w:val="nil"/>
                <w:between w:val="nil"/>
              </w:pBdr>
              <w:spacing w:line="276" w:lineRule="auto"/>
              <w:ind w:left="426"/>
              <w:jc w:val="both"/>
              <w:rPr>
                <w:rFonts w:ascii="Arial" w:eastAsia="Times New Roman" w:hAnsi="Arial" w:cs="Arial"/>
                <w:sz w:val="20"/>
                <w:szCs w:val="20"/>
              </w:rPr>
            </w:pPr>
            <w:r w:rsidRPr="00DD2F7A">
              <w:rPr>
                <w:rFonts w:ascii="Arial" w:eastAsia="Times New Roman" w:hAnsi="Arial" w:cs="Arial"/>
                <w:sz w:val="20"/>
                <w:szCs w:val="20"/>
              </w:rPr>
              <w:t xml:space="preserve">Las entrevistas realizadas con las víctimas dentro del marco del programa de protección deberán efectuarse en sitios seguros y confidenciales, en particular cuando </w:t>
            </w:r>
            <w:r w:rsidRPr="00DD2F7A">
              <w:rPr>
                <w:rFonts w:ascii="Arial" w:eastAsia="Times New Roman" w:hAnsi="Arial" w:cs="Arial"/>
                <w:sz w:val="20"/>
                <w:szCs w:val="20"/>
              </w:rPr>
              <w:lastRenderedPageBreak/>
              <w:t xml:space="preserve">involucran mujeres, niñas, niños y adolescentes. </w:t>
            </w:r>
          </w:p>
          <w:p w14:paraId="33ACF98D" w14:textId="77777777" w:rsidR="00950ADC" w:rsidRPr="00DD2F7A" w:rsidRDefault="00950ADC" w:rsidP="00950ADC">
            <w:pPr>
              <w:numPr>
                <w:ilvl w:val="0"/>
                <w:numId w:val="30"/>
              </w:numPr>
              <w:pBdr>
                <w:top w:val="nil"/>
                <w:left w:val="nil"/>
                <w:bottom w:val="nil"/>
                <w:right w:val="nil"/>
                <w:between w:val="nil"/>
              </w:pBdr>
              <w:spacing w:after="200" w:line="276" w:lineRule="auto"/>
              <w:ind w:left="426"/>
              <w:jc w:val="both"/>
              <w:rPr>
                <w:rFonts w:ascii="Arial" w:eastAsia="Times New Roman" w:hAnsi="Arial" w:cs="Arial"/>
                <w:sz w:val="20"/>
                <w:szCs w:val="20"/>
              </w:rPr>
            </w:pPr>
            <w:r w:rsidRPr="00DD2F7A">
              <w:rPr>
                <w:rFonts w:ascii="Arial" w:eastAsia="Times New Roman" w:hAnsi="Arial" w:cs="Arial"/>
                <w:sz w:val="20"/>
                <w:szCs w:val="20"/>
              </w:rPr>
              <w:t xml:space="preserve">Se deberá dar información permanente a las autoridades judiciales y administrativas que adelantan los procesos de investigación que ocasionaron o agravaron el riesgo, con la finalidad que en el transcurso de este se tenga en cuenta la situación de la víctima y testigo. En particular, se tendrán en cuenta las razones que puedan impedir o dificultar la participación de la víctima o testigo en las diligencias y se adoptarán correctivos para propiciar que su participación no se vea obstaculizada. </w:t>
            </w:r>
          </w:p>
          <w:p w14:paraId="0DEE6ECB" w14:textId="77777777" w:rsidR="00950ADC" w:rsidRPr="00DD2F7A" w:rsidRDefault="00950ADC" w:rsidP="00950ADC">
            <w:pPr>
              <w:tabs>
                <w:tab w:val="left" w:pos="3891"/>
              </w:tabs>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Además de los criterios señalados en el presente artículo, para la revisión, diseño e implementación de los programas de protección integral se deberán tener en cuenta los siguientes elementos:</w:t>
            </w:r>
          </w:p>
          <w:p w14:paraId="0F1D09B0" w14:textId="77777777" w:rsidR="00950ADC" w:rsidRPr="00DD2F7A" w:rsidRDefault="00950ADC" w:rsidP="00950ADC">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El Ministerio de Defensa Nacional y la Fuerza Pública, en coordinación con el Ministerio del Interior y de Justicia, el Ministerio de Agricultura y Desarrollo Rural a través de la Unidad Administrativa Especial de Gestión de Tierras Despojadas, tomará las medidas necesarias para garantizar la seguridad en los procesos de restitución antes, durante y después de que se lleven a cabo. </w:t>
            </w:r>
          </w:p>
          <w:p w14:paraId="6809514B" w14:textId="77777777" w:rsidR="00950ADC" w:rsidRPr="00DD2F7A" w:rsidRDefault="00950ADC" w:rsidP="00950ADC">
            <w:pPr>
              <w:spacing w:line="276" w:lineRule="auto"/>
              <w:jc w:val="both"/>
              <w:rPr>
                <w:rFonts w:ascii="Arial" w:eastAsia="Times New Roman" w:hAnsi="Arial" w:cs="Arial"/>
                <w:sz w:val="20"/>
                <w:szCs w:val="20"/>
              </w:rPr>
            </w:pPr>
            <w:r w:rsidRPr="00DD2F7A">
              <w:rPr>
                <w:rFonts w:ascii="Arial" w:eastAsia="Times New Roman" w:hAnsi="Arial" w:cs="Arial"/>
                <w:sz w:val="20"/>
                <w:szCs w:val="20"/>
              </w:rPr>
              <w:lastRenderedPageBreak/>
              <w:t xml:space="preserve">Las organizaciones comunitarias y de víctimas con presencia en las áreas donde se lleven a cabo procesos de restitución y reparación colectiva, podrán entregar insumos a los órganos competentes para la determinación y análisis de riesgo. </w:t>
            </w:r>
          </w:p>
          <w:p w14:paraId="48809877" w14:textId="77777777" w:rsidR="00950ADC" w:rsidRPr="00DD2F7A" w:rsidRDefault="00950ADC" w:rsidP="00950ADC">
            <w:pPr>
              <w:spacing w:line="276" w:lineRule="auto"/>
              <w:jc w:val="both"/>
              <w:rPr>
                <w:rFonts w:ascii="Arial" w:eastAsia="Times New Roman" w:hAnsi="Arial" w:cs="Arial"/>
                <w:sz w:val="20"/>
                <w:szCs w:val="20"/>
              </w:rPr>
            </w:pPr>
            <w:r w:rsidRPr="00DD2F7A">
              <w:rPr>
                <w:rFonts w:ascii="Arial" w:eastAsia="Times New Roman" w:hAnsi="Arial" w:cs="Arial"/>
                <w:sz w:val="20"/>
                <w:szCs w:val="20"/>
              </w:rPr>
              <w:t>Las autoridades competentes pondrán en marcha una campaña sostenida de comunicación en prevención, garantía y defensa de los derechos de las víctimas que fomente la solidaridad social a nivel local y nacional.</w:t>
            </w:r>
          </w:p>
          <w:p w14:paraId="0865EE7E" w14:textId="77777777" w:rsidR="00950ADC" w:rsidRPr="00DD2F7A" w:rsidRDefault="00950ADC" w:rsidP="00950ADC">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La revisión y adecuación a los criterios establecidos en el presente artículo de los programas de protección existentes deberán ser realizadas en un plazo no mayor de seis (6) meses a partir de la vigencia de la presente ley.</w:t>
            </w:r>
          </w:p>
          <w:p w14:paraId="497B0268" w14:textId="77777777" w:rsidR="00950ADC" w:rsidRPr="00DD2F7A" w:rsidRDefault="00950ADC" w:rsidP="00950ADC">
            <w:pPr>
              <w:widowControl w:val="0"/>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El Ministerio del Interior tendrá 3 meses para compilar todos los instrumentos como decretos, protocolos, manuales, y, demás, que regulan la implementación de la ley todos los cuerpos normativos en materia de protección a víctimas del conflicto armado, con el objetivo de organizar una sola reglamentación de  los programas de protección, prevención y garantías de No repetición a Víctimas del Conflicto Armado Interno, el cual tendrá en cuenta y respetará el enfoque de género, diferencial, étnico, territorial, en el marco del principio pro víctima, el enfoque de Derechos </w:t>
            </w:r>
            <w:r w:rsidRPr="00DD2F7A">
              <w:rPr>
                <w:rFonts w:ascii="Arial" w:eastAsia="Times New Roman" w:hAnsi="Arial" w:cs="Arial"/>
                <w:sz w:val="20"/>
                <w:szCs w:val="20"/>
              </w:rPr>
              <w:lastRenderedPageBreak/>
              <w:t>Humanos y la línea jurisprudencial frente al tema, dicho proceso deberá contar con la participación de las víctimas y el acompañamiento del Ministerio Público.</w:t>
            </w:r>
          </w:p>
          <w:p w14:paraId="0F183730" w14:textId="77777777" w:rsidR="00950ADC" w:rsidRPr="00DD2F7A" w:rsidRDefault="00950ADC" w:rsidP="00950ADC">
            <w:pPr>
              <w:widowControl w:val="0"/>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Con los siguientes criterios para el diseño e implementación de los programas de protección, prevención y garantías de No repetición a Víctimas del Conflicto Armado:</w:t>
            </w:r>
          </w:p>
          <w:p w14:paraId="2F09D307" w14:textId="77777777" w:rsidR="00950ADC" w:rsidRPr="00DD2F7A" w:rsidRDefault="00950ADC" w:rsidP="00950ADC">
            <w:pPr>
              <w:widowControl w:val="0"/>
              <w:numPr>
                <w:ilvl w:val="0"/>
                <w:numId w:val="31"/>
              </w:numPr>
              <w:pBdr>
                <w:top w:val="nil"/>
                <w:left w:val="nil"/>
                <w:bottom w:val="nil"/>
                <w:right w:val="nil"/>
                <w:between w:val="nil"/>
              </w:pBdr>
              <w:tabs>
                <w:tab w:val="left" w:pos="454"/>
              </w:tabs>
              <w:spacing w:after="160" w:line="276" w:lineRule="auto"/>
              <w:ind w:left="321"/>
              <w:jc w:val="both"/>
              <w:rPr>
                <w:rFonts w:ascii="Arial" w:eastAsia="Times New Roman" w:hAnsi="Arial" w:cs="Arial"/>
                <w:sz w:val="20"/>
                <w:szCs w:val="20"/>
              </w:rPr>
            </w:pPr>
            <w:r w:rsidRPr="00DD2F7A">
              <w:rPr>
                <w:rFonts w:ascii="Arial" w:eastAsia="Times New Roman" w:hAnsi="Arial" w:cs="Arial"/>
                <w:sz w:val="20"/>
                <w:szCs w:val="20"/>
              </w:rPr>
              <w:t>Los programas de protección deberán contemplar medidas proporcionales al nivel de riesgo de la víctima.</w:t>
            </w:r>
          </w:p>
          <w:p w14:paraId="26F17BED" w14:textId="77777777" w:rsidR="00950ADC" w:rsidRPr="00DD2F7A" w:rsidRDefault="00950ADC" w:rsidP="00950ADC">
            <w:pPr>
              <w:widowControl w:val="0"/>
              <w:numPr>
                <w:ilvl w:val="0"/>
                <w:numId w:val="31"/>
              </w:numPr>
              <w:pBdr>
                <w:top w:val="nil"/>
                <w:left w:val="nil"/>
                <w:bottom w:val="nil"/>
                <w:right w:val="nil"/>
                <w:between w:val="nil"/>
              </w:pBdr>
              <w:tabs>
                <w:tab w:val="left" w:pos="375"/>
              </w:tabs>
              <w:spacing w:after="160" w:line="276" w:lineRule="auto"/>
              <w:ind w:left="284" w:hanging="284"/>
              <w:jc w:val="both"/>
              <w:rPr>
                <w:rFonts w:ascii="Arial" w:eastAsia="Times New Roman" w:hAnsi="Arial" w:cs="Arial"/>
                <w:sz w:val="20"/>
                <w:szCs w:val="20"/>
              </w:rPr>
            </w:pPr>
            <w:r w:rsidRPr="00DD2F7A">
              <w:rPr>
                <w:rFonts w:ascii="Arial" w:eastAsia="Times New Roman" w:hAnsi="Arial" w:cs="Arial"/>
                <w:sz w:val="20"/>
                <w:szCs w:val="20"/>
              </w:rPr>
              <w:t>Las medidas de protección deberán ser oportunas, específicas, adecuadas y eficientes para la protección.</w:t>
            </w:r>
          </w:p>
          <w:p w14:paraId="192BF869" w14:textId="77777777" w:rsidR="00950ADC" w:rsidRPr="00DD2F7A" w:rsidRDefault="00950ADC" w:rsidP="00950ADC">
            <w:pPr>
              <w:widowControl w:val="0"/>
              <w:numPr>
                <w:ilvl w:val="0"/>
                <w:numId w:val="31"/>
              </w:numPr>
              <w:pBdr>
                <w:top w:val="nil"/>
                <w:left w:val="nil"/>
                <w:bottom w:val="nil"/>
                <w:right w:val="nil"/>
                <w:between w:val="nil"/>
              </w:pBdr>
              <w:tabs>
                <w:tab w:val="left" w:pos="367"/>
              </w:tabs>
              <w:spacing w:after="160" w:line="276" w:lineRule="auto"/>
              <w:ind w:left="284" w:hanging="284"/>
              <w:jc w:val="both"/>
              <w:rPr>
                <w:rFonts w:ascii="Arial" w:eastAsia="Times New Roman" w:hAnsi="Arial" w:cs="Arial"/>
                <w:sz w:val="20"/>
                <w:szCs w:val="20"/>
                <w:u w:val="single"/>
              </w:rPr>
            </w:pPr>
            <w:r w:rsidRPr="00DD2F7A">
              <w:rPr>
                <w:rFonts w:ascii="Arial" w:eastAsia="Times New Roman" w:hAnsi="Arial" w:cs="Arial"/>
                <w:sz w:val="20"/>
                <w:szCs w:val="20"/>
              </w:rPr>
              <w:t>Los programas de protección, los criterios para la evaluación de riesgo y las decisiones sobre las medidas deberán atender y tomar en consideración criterios establecidos en la presente ley.</w:t>
            </w:r>
          </w:p>
          <w:p w14:paraId="46E5884B" w14:textId="77777777" w:rsidR="00950ADC" w:rsidRPr="00DD2F7A" w:rsidRDefault="00950ADC" w:rsidP="00950ADC">
            <w:pPr>
              <w:widowControl w:val="0"/>
              <w:numPr>
                <w:ilvl w:val="0"/>
                <w:numId w:val="31"/>
              </w:numPr>
              <w:pBdr>
                <w:top w:val="nil"/>
                <w:left w:val="nil"/>
                <w:bottom w:val="nil"/>
                <w:right w:val="nil"/>
                <w:between w:val="nil"/>
              </w:pBdr>
              <w:tabs>
                <w:tab w:val="left" w:pos="404"/>
              </w:tabs>
              <w:spacing w:after="160" w:line="276" w:lineRule="auto"/>
              <w:ind w:left="284" w:hanging="284"/>
              <w:jc w:val="both"/>
              <w:rPr>
                <w:rFonts w:ascii="Arial" w:eastAsia="Times New Roman" w:hAnsi="Arial" w:cs="Arial"/>
                <w:sz w:val="20"/>
                <w:szCs w:val="20"/>
              </w:rPr>
            </w:pPr>
            <w:r w:rsidRPr="00DD2F7A">
              <w:rPr>
                <w:rFonts w:ascii="Arial" w:eastAsia="Times New Roman" w:hAnsi="Arial" w:cs="Arial"/>
                <w:sz w:val="20"/>
                <w:szCs w:val="20"/>
              </w:rPr>
              <w:t xml:space="preserve">Los programas de protección deberán estar en coordinación permanente con los programas de atención a víctimas, con el fin de atender el trauma causado por el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xml:space="preserve"> y la situación de riesgo generada. </w:t>
            </w:r>
          </w:p>
          <w:p w14:paraId="6EAA8F44" w14:textId="77777777" w:rsidR="00950ADC" w:rsidRPr="00DD2F7A" w:rsidRDefault="00950ADC" w:rsidP="00950ADC">
            <w:pPr>
              <w:widowControl w:val="0"/>
              <w:numPr>
                <w:ilvl w:val="0"/>
                <w:numId w:val="31"/>
              </w:numPr>
              <w:pBdr>
                <w:top w:val="nil"/>
                <w:left w:val="nil"/>
                <w:bottom w:val="nil"/>
                <w:right w:val="nil"/>
                <w:between w:val="nil"/>
              </w:pBdr>
              <w:tabs>
                <w:tab w:val="left" w:pos="360"/>
              </w:tabs>
              <w:spacing w:after="160" w:line="276" w:lineRule="auto"/>
              <w:ind w:left="284" w:hanging="284"/>
              <w:jc w:val="both"/>
              <w:rPr>
                <w:rFonts w:ascii="Arial" w:eastAsia="Times New Roman" w:hAnsi="Arial" w:cs="Arial"/>
                <w:sz w:val="20"/>
                <w:szCs w:val="20"/>
              </w:rPr>
            </w:pPr>
            <w:r w:rsidRPr="00DD2F7A">
              <w:rPr>
                <w:rFonts w:ascii="Arial" w:eastAsia="Times New Roman" w:hAnsi="Arial" w:cs="Arial"/>
                <w:sz w:val="20"/>
                <w:szCs w:val="20"/>
              </w:rPr>
              <w:t xml:space="preserve">Las entrevistas realizadas con las víctimas dentro del marco del programa de protección deberán efectuarse en sitios seguros y confidenciales, en </w:t>
            </w:r>
            <w:r w:rsidRPr="00DD2F7A">
              <w:rPr>
                <w:rFonts w:ascii="Arial" w:eastAsia="Times New Roman" w:hAnsi="Arial" w:cs="Arial"/>
                <w:sz w:val="20"/>
                <w:szCs w:val="20"/>
              </w:rPr>
              <w:lastRenderedPageBreak/>
              <w:t xml:space="preserve">particular cuando involucren mujeres, niñas, niños y jóvenes. En el caso de lideresas y defensoras de DDHH aplicar el protocolo de valoración de riesgo existente para tal fin. Las mujeres, Colectivo de Personas Diversas con Orientación Sexual e Identidad de Género diversas (OSIGD), niñas, niños </w:t>
            </w:r>
            <w:proofErr w:type="gramStart"/>
            <w:r w:rsidRPr="00DD2F7A">
              <w:rPr>
                <w:rFonts w:ascii="Arial" w:eastAsia="Times New Roman" w:hAnsi="Arial" w:cs="Arial"/>
                <w:sz w:val="20"/>
                <w:szCs w:val="20"/>
              </w:rPr>
              <w:t>y  jóvenes</w:t>
            </w:r>
            <w:proofErr w:type="gramEnd"/>
            <w:r w:rsidRPr="00DD2F7A">
              <w:rPr>
                <w:rFonts w:ascii="Arial" w:eastAsia="Times New Roman" w:hAnsi="Arial" w:cs="Arial"/>
                <w:sz w:val="20"/>
                <w:szCs w:val="20"/>
              </w:rPr>
              <w:t xml:space="preserve"> podrán decidir el sexo de la persona que realice el análisis de riesgo y solicitar acompañamiento del Ministerio Público o del ICBF o de la entidad competente para dicho fin”.</w:t>
            </w:r>
          </w:p>
          <w:p w14:paraId="204724BB" w14:textId="77777777" w:rsidR="00950ADC" w:rsidRPr="00DD2F7A" w:rsidRDefault="00950ADC" w:rsidP="00950ADC">
            <w:pPr>
              <w:widowControl w:val="0"/>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3</w:t>
            </w:r>
            <w:r w:rsidRPr="00DD2F7A">
              <w:rPr>
                <w:rFonts w:ascii="Arial" w:eastAsia="Times New Roman" w:hAnsi="Arial" w:cs="Arial"/>
                <w:sz w:val="20"/>
                <w:szCs w:val="20"/>
              </w:rPr>
              <w:t xml:space="preserve">: Adicionalmente a los criterios señalados en el presente artículo en cuanto a la revisión, diseño e implementación de los programas de prevención, protección y garantías de no repetición,  se deberá crear un programa especial de protección, prevención, para niñas, niños y jóvenes cuando estén recibiendo amenazas por su labor de liderazgo, al ser testigos o víctimas, dicho programa será coordinado y reglamentado por el Ministerio del Interior, el Departamento de la Prosperidad social y el ICBF con acompañamiento del Ministerio Público. En el caso de los niños, niñas y jóvenes víctimas de reclutamiento forzado, uso y/o vinculación a actores armados NO se le exigirá el Certificado de Obtención de Dejación de </w:t>
            </w:r>
            <w:r w:rsidRPr="00DD2F7A">
              <w:rPr>
                <w:rFonts w:ascii="Arial" w:eastAsia="Times New Roman" w:hAnsi="Arial" w:cs="Arial"/>
                <w:sz w:val="20"/>
                <w:szCs w:val="20"/>
              </w:rPr>
              <w:lastRenderedPageBreak/>
              <w:t>Armas (CODA) conforme a la normatividad internacional y en respeto a sus derechos.</w:t>
            </w:r>
          </w:p>
          <w:p w14:paraId="6458EBAE" w14:textId="77777777" w:rsidR="00950ADC" w:rsidRPr="00DD2F7A" w:rsidRDefault="00950ADC" w:rsidP="00950ADC">
            <w:pPr>
              <w:widowControl w:val="0"/>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4</w:t>
            </w:r>
            <w:r w:rsidRPr="00DD2F7A">
              <w:rPr>
                <w:rFonts w:ascii="Arial" w:eastAsia="Times New Roman" w:hAnsi="Arial" w:cs="Arial"/>
                <w:sz w:val="20"/>
                <w:szCs w:val="20"/>
              </w:rPr>
              <w:t>: Se realizará la revisión y actualización de los instrumentos técnicos de estándar de evaluación de riesgo, se fortalecerá la participación de mujeres como personas prestadoras de seguridad garantizando que las víctimas sean protegidas por mujeres, cuando se haga parte del Programa de prevención, protección y garantías de No repetición a víctimas del conflicto armado interno.</w:t>
            </w:r>
          </w:p>
          <w:p w14:paraId="42565292" w14:textId="77777777" w:rsidR="00950ADC" w:rsidRPr="00DD2F7A" w:rsidRDefault="00950ADC" w:rsidP="00950ADC">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5</w:t>
            </w:r>
            <w:r w:rsidRPr="00DD2F7A">
              <w:rPr>
                <w:rFonts w:ascii="Arial" w:eastAsia="Times New Roman" w:hAnsi="Arial" w:cs="Arial"/>
                <w:sz w:val="20"/>
                <w:szCs w:val="20"/>
              </w:rPr>
              <w:t>.</w:t>
            </w:r>
            <w:r w:rsidRPr="00DD2F7A">
              <w:rPr>
                <w:rFonts w:ascii="Arial" w:eastAsia="Times New Roman" w:hAnsi="Arial" w:cs="Arial"/>
                <w:sz w:val="20"/>
                <w:szCs w:val="20"/>
                <w:u w:val="single"/>
              </w:rPr>
              <w:t xml:space="preserve"> </w:t>
            </w:r>
            <w:r w:rsidRPr="00DD2F7A">
              <w:rPr>
                <w:rFonts w:ascii="Arial" w:eastAsia="Times New Roman" w:hAnsi="Arial" w:cs="Arial"/>
                <w:sz w:val="20"/>
                <w:szCs w:val="20"/>
              </w:rPr>
              <w:t xml:space="preserve">Las medidas de protección integral a niños, niñas y jóvenes víctimas y testigos de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 xml:space="preserve"> que puedan poner en riesgo su vida, integridad personal, su libertad o la de sus familias serán sujetos de protección por parte del programa de víctimas y testigos de la Fiscalía General de la Nación, La Policía Nacional, el Ministerio de Defensa, la Unidad nacional de Protección, de manera adicional a las contempladas en la presente ley y la Ley 1098 de 2006. Ello será especialmente priorizado cuando los niños, niñas y jóvenes resulten huérfanos de padre, madre o de los dos como consecuencia de los hechos a que hace referencia la presente Ley. </w:t>
            </w:r>
          </w:p>
          <w:p w14:paraId="04AA7526" w14:textId="77777777" w:rsidR="00DD1990" w:rsidRPr="00DD2F7A" w:rsidRDefault="00DD1990" w:rsidP="00DD1990">
            <w:pPr>
              <w:jc w:val="both"/>
              <w:rPr>
                <w:rFonts w:ascii="Arial" w:eastAsia="Arial" w:hAnsi="Arial" w:cs="Arial"/>
                <w:sz w:val="20"/>
                <w:szCs w:val="20"/>
              </w:rPr>
            </w:pPr>
          </w:p>
        </w:tc>
        <w:tc>
          <w:tcPr>
            <w:tcW w:w="3285" w:type="dxa"/>
          </w:tcPr>
          <w:p w14:paraId="1A5CD892" w14:textId="0EBBC348"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1</w:t>
            </w:r>
            <w:r w:rsidR="004A23CF">
              <w:rPr>
                <w:rFonts w:ascii="Arial" w:eastAsia="Times New Roman" w:hAnsi="Arial" w:cs="Arial"/>
                <w:b/>
                <w:sz w:val="20"/>
                <w:szCs w:val="20"/>
              </w:rPr>
              <w:t>9</w:t>
            </w:r>
            <w:r w:rsidRPr="00DD2F7A">
              <w:rPr>
                <w:rFonts w:ascii="Arial" w:eastAsia="Times New Roman" w:hAnsi="Arial" w:cs="Arial"/>
                <w:b/>
                <w:sz w:val="20"/>
                <w:szCs w:val="20"/>
              </w:rPr>
              <w:t>°.</w:t>
            </w:r>
            <w:r w:rsidRPr="00DD2F7A">
              <w:rPr>
                <w:rFonts w:ascii="Arial" w:eastAsia="Times New Roman" w:hAnsi="Arial" w:cs="Arial"/>
                <w:sz w:val="20"/>
                <w:szCs w:val="20"/>
              </w:rPr>
              <w:t xml:space="preserve"> Modifique el artículo 32 del Capítulo II del Título I de la Ley 1448 de 2011, el cual quedará así:</w:t>
            </w:r>
          </w:p>
          <w:p w14:paraId="76ED217E" w14:textId="77777777" w:rsidR="00DD1990" w:rsidRPr="00DD2F7A" w:rsidRDefault="00DD1990" w:rsidP="00DD1990">
            <w:pPr>
              <w:jc w:val="both"/>
              <w:rPr>
                <w:rFonts w:ascii="Arial" w:eastAsia="Times New Roman" w:hAnsi="Arial" w:cs="Arial"/>
                <w:sz w:val="20"/>
                <w:szCs w:val="20"/>
              </w:rPr>
            </w:pPr>
          </w:p>
          <w:p w14:paraId="022AD16B"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32°. CRITERIOS Y ELEMENTOS PARA EL DISEÑO, REVISIÓN E IMPLEMENTACIÓN DE LOS PROGRAMAS DE PROTECCIÓN INTEGRAL. </w:t>
            </w:r>
            <w:r w:rsidRPr="00DD2F7A">
              <w:rPr>
                <w:rFonts w:ascii="Arial" w:eastAsia="Times New Roman" w:hAnsi="Arial" w:cs="Arial"/>
                <w:sz w:val="20"/>
                <w:szCs w:val="20"/>
              </w:rPr>
              <w:t>Los programas de protección deberán incluir en su revisión e implementación un carácter integral que incluya los siguientes criterios:</w:t>
            </w:r>
          </w:p>
          <w:p w14:paraId="3FB0A60D" w14:textId="77777777" w:rsidR="00DD1990" w:rsidRPr="00DD2F7A" w:rsidRDefault="00DD1990" w:rsidP="00DD1990">
            <w:pPr>
              <w:ind w:left="284"/>
              <w:jc w:val="both"/>
              <w:rPr>
                <w:rFonts w:ascii="Arial" w:eastAsia="Times New Roman" w:hAnsi="Arial" w:cs="Arial"/>
                <w:sz w:val="20"/>
                <w:szCs w:val="20"/>
              </w:rPr>
            </w:pPr>
          </w:p>
          <w:p w14:paraId="76DF12B2" w14:textId="77777777" w:rsidR="00DD1990" w:rsidRPr="00DD2F7A" w:rsidRDefault="00DD1990" w:rsidP="00DD1990">
            <w:pPr>
              <w:pStyle w:val="Prrafodelista"/>
              <w:numPr>
                <w:ilvl w:val="3"/>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Los programas de protección deben contemplar medidas proporcionales al nivel de riesgo de la víctima antes, durante y después de su participación en procesos judiciales o administrativos contemplados en la normatividad relacionada con dichos programas.</w:t>
            </w:r>
          </w:p>
          <w:p w14:paraId="66DD1C91" w14:textId="77777777" w:rsidR="00DD1990" w:rsidRPr="00DD2F7A" w:rsidRDefault="00DD1990" w:rsidP="00DD1990">
            <w:pPr>
              <w:pStyle w:val="Prrafodelista"/>
              <w:numPr>
                <w:ilvl w:val="3"/>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Los criterios para evaluación del riesgo fijados por la jurisprudencia de la Corte Constitucional, así como la decisión de la medida de protección, deben ser conocidos previamente por la víctima o testigo. Así mismo, conocer de los términos y procedimiento específico por el cual se realizará la evaluación de riesgo.</w:t>
            </w:r>
          </w:p>
          <w:p w14:paraId="4B9DC1B7" w14:textId="77777777" w:rsidR="00DD1990" w:rsidRPr="00DD2F7A" w:rsidRDefault="00DD1990" w:rsidP="00DD1990">
            <w:pPr>
              <w:pStyle w:val="Prrafodelista"/>
              <w:ind w:left="567"/>
              <w:jc w:val="both"/>
              <w:rPr>
                <w:rFonts w:ascii="Arial" w:eastAsia="Times New Roman" w:hAnsi="Arial" w:cs="Arial"/>
                <w:sz w:val="20"/>
                <w:szCs w:val="20"/>
              </w:rPr>
            </w:pPr>
            <w:r w:rsidRPr="00DD2F7A">
              <w:rPr>
                <w:rFonts w:ascii="Arial" w:eastAsia="Times New Roman" w:hAnsi="Arial" w:cs="Arial"/>
                <w:sz w:val="20"/>
                <w:szCs w:val="20"/>
              </w:rPr>
              <w:t xml:space="preserve">Se formularán protocolos específicos y diferenciales para la evaluación y trámite de las evaluaciones de riesgo y de decisiones sobre </w:t>
            </w:r>
            <w:r w:rsidRPr="00DD2F7A">
              <w:rPr>
                <w:rFonts w:ascii="Arial" w:eastAsia="Times New Roman" w:hAnsi="Arial" w:cs="Arial"/>
                <w:sz w:val="20"/>
                <w:szCs w:val="20"/>
              </w:rPr>
              <w:lastRenderedPageBreak/>
              <w:t xml:space="preserve">las medidas a otorgar, garantizando la respuesta oportuna a las víctimas. </w:t>
            </w:r>
          </w:p>
          <w:p w14:paraId="7E1D578D" w14:textId="77777777" w:rsidR="00DD1990" w:rsidRPr="00DD2F7A" w:rsidRDefault="00DD1990" w:rsidP="00DD1990">
            <w:pPr>
              <w:pStyle w:val="Prrafodelista"/>
              <w:numPr>
                <w:ilvl w:val="3"/>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El riesgo y los factores que lo generan deben ser identificados y valorados de acuerdo con la jurisprudencia que la Corte Constitucional ha fijado al respecto. El riesgo debe ser evaluado periódicamente y las medidas actualizadas de acuerdo a dicha evaluación, de conformidad con la normatividad vigente.</w:t>
            </w:r>
          </w:p>
          <w:p w14:paraId="46B4C6C4" w14:textId="77777777" w:rsidR="00DD1990" w:rsidRPr="00DD2F7A" w:rsidRDefault="00DD1990" w:rsidP="00DD1990">
            <w:pPr>
              <w:pStyle w:val="Prrafodelista"/>
              <w:numPr>
                <w:ilvl w:val="3"/>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Las medidas de protección deberán ser oportunas, céleres, específicas, adecuadas y eficientes para la protección de la víctima o testigo. Una vez decidida la medida de protección por parte del órgano competente, la víctima o testigo podrá sugerir medidas alternativas o complementarias a la decidida si considera que esta no resulta adecuada para las circunstancias particulares del caso. El órgano competente determinará su conveniencia, viabilidad y aplicabilidad. Lo anterior se realizará en el marco de la oferta institucional de protección existente.</w:t>
            </w:r>
          </w:p>
          <w:p w14:paraId="203A2180" w14:textId="77777777" w:rsidR="00DD1990" w:rsidRPr="00DD2F7A" w:rsidRDefault="00DD1990" w:rsidP="00DD1990">
            <w:pPr>
              <w:pStyle w:val="Prrafodelista"/>
              <w:numPr>
                <w:ilvl w:val="3"/>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 xml:space="preserve">Los programas de protección deberán amparar sin discriminación alguna a las víctimas y testigos cuya vida, seguridad y libertad estén en riesgo con ocasión a su participación en procesos judiciales o administrativos contemplados en la normatividad relacionada con dichos programas. Por consiguiente, los programas establecerán las medidas sin perjuicio del tipo de delito </w:t>
            </w:r>
            <w:r w:rsidRPr="00DD2F7A">
              <w:rPr>
                <w:rFonts w:ascii="Arial" w:eastAsia="Times New Roman" w:hAnsi="Arial" w:cs="Arial"/>
                <w:sz w:val="20"/>
                <w:szCs w:val="20"/>
              </w:rPr>
              <w:lastRenderedPageBreak/>
              <w:t>que se investiga o juzga, del presunto responsable del hecho, de la fecha de ocurrencia del delito o del procedimiento judicial o administrativo para el reclamo de los derechos, siempre y cuando exista un claro nexo causal entre las amenazas y la participación de la víctima o testigo en algún proceso judicial o administrativo o su impedimento para participar en el mismo.</w:t>
            </w:r>
          </w:p>
          <w:p w14:paraId="7123EC3C" w14:textId="77777777" w:rsidR="00DD1990" w:rsidRPr="00DD2F7A" w:rsidRDefault="00DD1990" w:rsidP="00DD1990">
            <w:pPr>
              <w:pStyle w:val="Prrafodelista"/>
              <w:numPr>
                <w:ilvl w:val="3"/>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Los programas de protección, los criterios para la evolución de riesgo y las decisiones sobre las medidas deberán atender y tomar en consideración criterios diferenciales por sexo, capacidad, territorio, cultura y ciclo vital, de conformidad con la jurisprudencia de la Corte Constitucional.</w:t>
            </w:r>
          </w:p>
          <w:p w14:paraId="0A2AB79B" w14:textId="77777777" w:rsidR="00DD1990" w:rsidRPr="00DD2F7A" w:rsidRDefault="00DD1990" w:rsidP="00DD1990">
            <w:pPr>
              <w:pStyle w:val="Prrafodelista"/>
              <w:numPr>
                <w:ilvl w:val="3"/>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 xml:space="preserve">Los programas de protección deberán estar en coordinación permanente con los programas de atención a víctimas con el fin de atender el trauma causado por el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xml:space="preserve"> y la situación de riesgo generada.</w:t>
            </w:r>
          </w:p>
          <w:p w14:paraId="23D267E3" w14:textId="77777777" w:rsidR="00DD1990" w:rsidRPr="00DD2F7A" w:rsidRDefault="00DD1990" w:rsidP="00DD1990">
            <w:pPr>
              <w:pStyle w:val="Prrafodelista"/>
              <w:numPr>
                <w:ilvl w:val="3"/>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Las entrevistas realizadas con las víctimas dentro del marco del programa de protección deberán efectuarse en sitios seguros y confidenciales, en particular cuando involucran mujeres, niñas, niños y adolescentes.</w:t>
            </w:r>
          </w:p>
          <w:p w14:paraId="59E83A3E" w14:textId="77777777" w:rsidR="00DD1990" w:rsidRPr="00DD2F7A" w:rsidRDefault="00DD1990" w:rsidP="00DD1990">
            <w:pPr>
              <w:pStyle w:val="Prrafodelista"/>
              <w:numPr>
                <w:ilvl w:val="3"/>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 xml:space="preserve">Se deberá dar información permanente a las autoridades judiciales y administrativas que adelantan los procesos de investigación que ocasionaron o agravaron el riesgo, con la finalidad que </w:t>
            </w:r>
            <w:r w:rsidRPr="00DD2F7A">
              <w:rPr>
                <w:rFonts w:ascii="Arial" w:eastAsia="Times New Roman" w:hAnsi="Arial" w:cs="Arial"/>
                <w:sz w:val="20"/>
                <w:szCs w:val="20"/>
              </w:rPr>
              <w:lastRenderedPageBreak/>
              <w:t>en el transcurso de este se tenga en cuenta la situación de la víctima y testigo. En particular, se tendrán en cuenta las razones que puedan impedir o dificultar la participación de la víctima o testigo en las diligencias y se adoptarán correctivos para propiciar que su participación no se vea obstaculizada.</w:t>
            </w:r>
          </w:p>
          <w:p w14:paraId="3D0F4101" w14:textId="77777777" w:rsidR="00DD1990" w:rsidRPr="00DD2F7A" w:rsidRDefault="00DD1990" w:rsidP="00DD1990">
            <w:pPr>
              <w:ind w:left="284"/>
              <w:jc w:val="both"/>
              <w:rPr>
                <w:rFonts w:ascii="Arial" w:eastAsia="Times New Roman" w:hAnsi="Arial" w:cs="Arial"/>
                <w:b/>
                <w:sz w:val="20"/>
                <w:szCs w:val="20"/>
              </w:rPr>
            </w:pPr>
          </w:p>
          <w:p w14:paraId="0D3D8D1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1°. </w:t>
            </w:r>
            <w:r w:rsidRPr="00DD2F7A">
              <w:rPr>
                <w:rFonts w:ascii="Arial" w:eastAsia="Times New Roman" w:hAnsi="Arial" w:cs="Arial"/>
                <w:sz w:val="20"/>
                <w:szCs w:val="20"/>
              </w:rPr>
              <w:t>Además de los criterios señalados en el presente artículo, para la revisión, diseño e implementación de los programas de protección integral se deberán tener en cuenta los siguientes elementos:</w:t>
            </w:r>
          </w:p>
          <w:p w14:paraId="0D5AA15F" w14:textId="77777777" w:rsidR="00DD1990" w:rsidRPr="00DD2F7A" w:rsidRDefault="00DD1990" w:rsidP="00DD1990">
            <w:pPr>
              <w:ind w:left="284"/>
              <w:jc w:val="both"/>
              <w:rPr>
                <w:rFonts w:ascii="Arial" w:eastAsia="Times New Roman" w:hAnsi="Arial" w:cs="Arial"/>
                <w:sz w:val="20"/>
                <w:szCs w:val="20"/>
              </w:rPr>
            </w:pPr>
          </w:p>
          <w:p w14:paraId="68ED7035"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El Ministerio de Defensa Nacional y la Fuerza Pública, en coordinación con el Ministerio del Interior y de Justicia, el Ministerio de Agricultura y Desarrollo Rural a través de la Unidad Administrativa Especial de Gestión de Tierras Despojadas, tomará las medidas necesarias para garantizar la seguridad en los procesos de restitución antes, durante y después de que se lleven a cabo.</w:t>
            </w:r>
          </w:p>
          <w:p w14:paraId="77F69205" w14:textId="77777777" w:rsidR="00DD1990" w:rsidRPr="00DD2F7A" w:rsidRDefault="00DD1990" w:rsidP="00DD1990">
            <w:pPr>
              <w:ind w:left="284"/>
              <w:jc w:val="both"/>
              <w:rPr>
                <w:rFonts w:ascii="Arial" w:eastAsia="Times New Roman" w:hAnsi="Arial" w:cs="Arial"/>
                <w:sz w:val="20"/>
                <w:szCs w:val="20"/>
              </w:rPr>
            </w:pPr>
          </w:p>
          <w:p w14:paraId="494CB1D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Las organizaciones comunitarias y de víctimas con presencia en las áreas donde se lleven a cabo procesos de restitución y reparación colectiva, podrán entregar insumos a los órganos competentes para la determinación y análisis de riesgo.</w:t>
            </w:r>
          </w:p>
          <w:p w14:paraId="1E4E7D43" w14:textId="77777777" w:rsidR="00DD1990" w:rsidRPr="00DD2F7A" w:rsidRDefault="00DD1990" w:rsidP="00DD1990">
            <w:pPr>
              <w:ind w:left="284"/>
              <w:jc w:val="both"/>
              <w:rPr>
                <w:rFonts w:ascii="Arial" w:eastAsia="Times New Roman" w:hAnsi="Arial" w:cs="Arial"/>
                <w:sz w:val="20"/>
                <w:szCs w:val="20"/>
              </w:rPr>
            </w:pPr>
          </w:p>
          <w:p w14:paraId="4428411E"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Las autoridades competentes pondrán en marcha una campaña sostenida de comunicación en prevención, </w:t>
            </w:r>
            <w:r w:rsidRPr="00DD2F7A">
              <w:rPr>
                <w:rFonts w:ascii="Arial" w:eastAsia="Times New Roman" w:hAnsi="Arial" w:cs="Arial"/>
                <w:sz w:val="20"/>
                <w:szCs w:val="20"/>
              </w:rPr>
              <w:lastRenderedPageBreak/>
              <w:t>garantía y defensa de los derechos de las víctimas que fomente la solidaridad social a nivel local y nacional.</w:t>
            </w:r>
          </w:p>
          <w:p w14:paraId="5756E434" w14:textId="77777777" w:rsidR="00DD1990" w:rsidRPr="00DD2F7A" w:rsidRDefault="00DD1990" w:rsidP="00DD1990">
            <w:pPr>
              <w:ind w:left="284"/>
              <w:jc w:val="both"/>
              <w:rPr>
                <w:rFonts w:ascii="Arial" w:eastAsia="Times New Roman" w:hAnsi="Arial" w:cs="Arial"/>
                <w:sz w:val="20"/>
                <w:szCs w:val="20"/>
              </w:rPr>
            </w:pPr>
          </w:p>
          <w:p w14:paraId="3B7D8398" w14:textId="2896C439"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El Ministerio del Interior y la U</w:t>
            </w:r>
            <w:r w:rsidR="00310569">
              <w:rPr>
                <w:rFonts w:ascii="Arial" w:eastAsia="Times New Roman" w:hAnsi="Arial" w:cs="Arial"/>
                <w:sz w:val="20"/>
                <w:szCs w:val="20"/>
              </w:rPr>
              <w:t xml:space="preserve">nidad </w:t>
            </w:r>
            <w:r w:rsidR="006351FC" w:rsidRPr="006351FC">
              <w:rPr>
                <w:rFonts w:ascii="Arial" w:eastAsia="Times New Roman" w:hAnsi="Arial" w:cs="Arial"/>
                <w:b/>
                <w:sz w:val="20"/>
                <w:szCs w:val="20"/>
                <w:u w:val="single"/>
              </w:rPr>
              <w:t>Nacional</w:t>
            </w:r>
            <w:r w:rsidR="006351FC">
              <w:rPr>
                <w:rFonts w:ascii="Arial" w:eastAsia="Times New Roman" w:hAnsi="Arial" w:cs="Arial"/>
                <w:sz w:val="20"/>
                <w:szCs w:val="20"/>
              </w:rPr>
              <w:t xml:space="preserve"> </w:t>
            </w:r>
            <w:r w:rsidR="00310569">
              <w:rPr>
                <w:rFonts w:ascii="Arial" w:eastAsia="Times New Roman" w:hAnsi="Arial" w:cs="Arial"/>
                <w:sz w:val="20"/>
                <w:szCs w:val="20"/>
              </w:rPr>
              <w:t xml:space="preserve">de </w:t>
            </w:r>
            <w:r w:rsidR="006351FC" w:rsidRPr="006351FC">
              <w:rPr>
                <w:rFonts w:ascii="Arial" w:eastAsia="Times New Roman" w:hAnsi="Arial" w:cs="Arial"/>
                <w:strike/>
                <w:sz w:val="20"/>
                <w:szCs w:val="20"/>
              </w:rPr>
              <w:t>victimas</w:t>
            </w:r>
            <w:r w:rsidR="006351FC">
              <w:rPr>
                <w:rFonts w:ascii="Arial" w:eastAsia="Times New Roman" w:hAnsi="Arial" w:cs="Arial"/>
                <w:sz w:val="20"/>
                <w:szCs w:val="20"/>
              </w:rPr>
              <w:t xml:space="preserve"> </w:t>
            </w:r>
            <w:r w:rsidR="00310569" w:rsidRPr="006351FC">
              <w:rPr>
                <w:rFonts w:ascii="Arial" w:eastAsia="Times New Roman" w:hAnsi="Arial" w:cs="Arial"/>
                <w:b/>
                <w:sz w:val="20"/>
                <w:szCs w:val="20"/>
                <w:u w:val="single"/>
              </w:rPr>
              <w:t>Protección</w:t>
            </w:r>
            <w:r w:rsidRPr="00DD2F7A">
              <w:rPr>
                <w:rFonts w:ascii="Arial" w:eastAsia="Times New Roman" w:hAnsi="Arial" w:cs="Arial"/>
                <w:sz w:val="20"/>
                <w:szCs w:val="20"/>
              </w:rPr>
              <w:t xml:space="preserve"> con participación de las víctimas y con acompañamiento del Ministerio Público</w:t>
            </w:r>
            <w:r w:rsidRPr="00DD2F7A">
              <w:rPr>
                <w:rFonts w:ascii="Arial" w:eastAsia="Times New Roman" w:hAnsi="Arial" w:cs="Arial"/>
                <w:b/>
                <w:sz w:val="20"/>
                <w:szCs w:val="20"/>
              </w:rPr>
              <w:t xml:space="preserve"> </w:t>
            </w:r>
            <w:r w:rsidRPr="00DD2F7A">
              <w:rPr>
                <w:rFonts w:ascii="Arial" w:eastAsia="Times New Roman" w:hAnsi="Arial" w:cs="Arial"/>
                <w:sz w:val="20"/>
                <w:szCs w:val="20"/>
              </w:rPr>
              <w:t>tendrán 3 meses para compilar todos los instrumentos como decretos, protocolos, manuales, y, demás, que regulan la implementación de la ley todos los cuerpos normativos en materia de protección a víctimas del conflicto armado, con el objetivo de organizar una sola reglamentación de  los programas de protección, prevención, atención y garantías de No repetición a Víctimas del Conflicto Armado Interno, el cual tendrá en cuenta y respetará el enfoque de género, diferencial, étnico, territorial, en el marco del principio pro víctima, el enfoque de Derechos Humanos y la línea jurisprudencial frente al tema, dicho proceso deberá contar con la participación de las víctimas y el acompañamiento del Ministerio Público.</w:t>
            </w:r>
          </w:p>
          <w:p w14:paraId="592E3CDA" w14:textId="77777777" w:rsidR="00DD1990" w:rsidRPr="00DD2F7A" w:rsidRDefault="00DD1990" w:rsidP="00DD1990">
            <w:pPr>
              <w:ind w:left="284"/>
              <w:jc w:val="both"/>
              <w:rPr>
                <w:rFonts w:ascii="Arial" w:eastAsia="Times New Roman" w:hAnsi="Arial" w:cs="Arial"/>
                <w:sz w:val="20"/>
                <w:szCs w:val="20"/>
              </w:rPr>
            </w:pPr>
          </w:p>
          <w:p w14:paraId="5DE160D8"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Esta compilación debe publicarse en los canales oficiales de todas las entidades competentes, de manera clara y de fácil acceso para las víctimas.</w:t>
            </w:r>
          </w:p>
          <w:p w14:paraId="2A4D1CA8" w14:textId="77777777" w:rsidR="00DD1990" w:rsidRPr="00DD2F7A" w:rsidRDefault="00DD1990" w:rsidP="00DD1990">
            <w:pPr>
              <w:ind w:left="284"/>
              <w:jc w:val="both"/>
              <w:rPr>
                <w:rFonts w:ascii="Arial" w:eastAsia="Times New Roman" w:hAnsi="Arial" w:cs="Arial"/>
                <w:sz w:val="20"/>
                <w:szCs w:val="20"/>
              </w:rPr>
            </w:pPr>
          </w:p>
          <w:p w14:paraId="6B5118DE"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3°.</w:t>
            </w:r>
            <w:r w:rsidRPr="00DD2F7A">
              <w:rPr>
                <w:rFonts w:ascii="Arial" w:eastAsia="Times New Roman" w:hAnsi="Arial" w:cs="Arial"/>
                <w:sz w:val="20"/>
                <w:szCs w:val="20"/>
              </w:rPr>
              <w:t xml:space="preserve"> La revisión y adecuación a los criterios establecidos en el presente artículo de los programas de protección existentes deberán ser realizadas en un plazo no mayor de seis (6) meses a partir </w:t>
            </w:r>
            <w:r w:rsidRPr="00DD2F7A">
              <w:rPr>
                <w:rFonts w:ascii="Arial" w:eastAsia="Times New Roman" w:hAnsi="Arial" w:cs="Arial"/>
                <w:sz w:val="20"/>
                <w:szCs w:val="20"/>
              </w:rPr>
              <w:lastRenderedPageBreak/>
              <w:t>de la vigencia de la presente ley. Este proceso de revisión y adecuación deberá contar con la participación de las víctimas y el acompañamiento del Ministerio Público.</w:t>
            </w:r>
          </w:p>
          <w:p w14:paraId="2133F390" w14:textId="77777777" w:rsidR="00DD1990" w:rsidRPr="00DD2F7A" w:rsidRDefault="00DD1990" w:rsidP="00DD1990">
            <w:pPr>
              <w:ind w:left="284"/>
              <w:jc w:val="both"/>
              <w:rPr>
                <w:rFonts w:ascii="Arial" w:eastAsia="Times New Roman" w:hAnsi="Arial" w:cs="Arial"/>
                <w:sz w:val="20"/>
                <w:szCs w:val="20"/>
              </w:rPr>
            </w:pPr>
          </w:p>
          <w:p w14:paraId="611398FA"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Con los siguientes criterios para el diseño e implementación de los programas de protección, prevención y garantías de No repetición a Víctimas del Conflicto Armado:</w:t>
            </w:r>
          </w:p>
          <w:p w14:paraId="47E09B77" w14:textId="77777777" w:rsidR="00DD1990" w:rsidRPr="00DD2F7A" w:rsidRDefault="00DD1990" w:rsidP="00DD1990">
            <w:pPr>
              <w:ind w:left="284"/>
              <w:jc w:val="both"/>
              <w:rPr>
                <w:rFonts w:ascii="Arial" w:eastAsia="Times New Roman" w:hAnsi="Arial" w:cs="Arial"/>
                <w:sz w:val="20"/>
                <w:szCs w:val="20"/>
              </w:rPr>
            </w:pPr>
          </w:p>
          <w:p w14:paraId="0EB90C9C" w14:textId="77777777" w:rsidR="00DD1990" w:rsidRPr="00DD2F7A" w:rsidRDefault="00DD1990" w:rsidP="00DD1990">
            <w:pPr>
              <w:pStyle w:val="Prrafodelista"/>
              <w:numPr>
                <w:ilvl w:val="6"/>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Los programas de protección deberán contemplar medidas proporcionales al nivel de riesgo de la víctima.</w:t>
            </w:r>
          </w:p>
          <w:p w14:paraId="6C25711F" w14:textId="77777777" w:rsidR="00DD1990" w:rsidRPr="00DD2F7A" w:rsidRDefault="00DD1990" w:rsidP="00DD1990">
            <w:pPr>
              <w:pStyle w:val="Prrafodelista"/>
              <w:numPr>
                <w:ilvl w:val="6"/>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Las medidas de protección deberán ser oportunas, céleres, específicas, adecuadas y eficientes para la protección.</w:t>
            </w:r>
          </w:p>
          <w:p w14:paraId="737191CB" w14:textId="77777777" w:rsidR="00DD1990" w:rsidRPr="00DD2F7A" w:rsidRDefault="00DD1990" w:rsidP="00DD1990">
            <w:pPr>
              <w:pStyle w:val="Prrafodelista"/>
              <w:numPr>
                <w:ilvl w:val="6"/>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Las medidas de protección deberán atender la respectiva situación territorial del protegido en cuanto a las necesidades propias inherentes a su domicilio y las particularidades de la zona en la cual desarrolla sus actividades cotidianas.</w:t>
            </w:r>
          </w:p>
          <w:p w14:paraId="66F3095C" w14:textId="77777777" w:rsidR="00DD1990" w:rsidRPr="00DD2F7A" w:rsidRDefault="00DD1990" w:rsidP="00DD1990">
            <w:pPr>
              <w:pStyle w:val="Prrafodelista"/>
              <w:numPr>
                <w:ilvl w:val="6"/>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Los programas de protección, los criterios para la evaluación de riesgo y las decisiones sobre las medidas deberán atender y tomar en consideración criterios establecidos en la presente ley. Los protocolos de evaluación de riesgos y de decisiones sobre las medidas deben garantizar una respuesta oportuna a las víctimas.</w:t>
            </w:r>
          </w:p>
          <w:p w14:paraId="14BB0EED" w14:textId="77777777" w:rsidR="00DD1990" w:rsidRPr="00DD2F7A" w:rsidRDefault="00DD1990" w:rsidP="00DD1990">
            <w:pPr>
              <w:pStyle w:val="Prrafodelista"/>
              <w:numPr>
                <w:ilvl w:val="6"/>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 xml:space="preserve">Los programas de protección deberán estar en coordinación permanente con los programas de atención a víctimas, con el </w:t>
            </w:r>
            <w:r w:rsidRPr="00DD2F7A">
              <w:rPr>
                <w:rFonts w:ascii="Arial" w:eastAsia="Times New Roman" w:hAnsi="Arial" w:cs="Arial"/>
                <w:sz w:val="20"/>
                <w:szCs w:val="20"/>
              </w:rPr>
              <w:lastRenderedPageBreak/>
              <w:t xml:space="preserve">fin de atender el trauma causado por el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xml:space="preserve"> y la situación de riesgo generada.</w:t>
            </w:r>
          </w:p>
          <w:p w14:paraId="67386147" w14:textId="77777777" w:rsidR="00DD1990" w:rsidRPr="00DD2F7A" w:rsidRDefault="00DD1990" w:rsidP="00DD1990">
            <w:pPr>
              <w:pStyle w:val="Prrafodelista"/>
              <w:numPr>
                <w:ilvl w:val="6"/>
                <w:numId w:val="22"/>
              </w:numPr>
              <w:ind w:left="567" w:hanging="283"/>
              <w:jc w:val="both"/>
              <w:rPr>
                <w:rFonts w:ascii="Arial" w:eastAsia="Times New Roman" w:hAnsi="Arial" w:cs="Arial"/>
                <w:sz w:val="20"/>
                <w:szCs w:val="20"/>
              </w:rPr>
            </w:pPr>
            <w:r w:rsidRPr="00DD2F7A">
              <w:rPr>
                <w:rFonts w:ascii="Arial" w:eastAsia="Times New Roman" w:hAnsi="Arial" w:cs="Arial"/>
                <w:sz w:val="20"/>
                <w:szCs w:val="20"/>
              </w:rPr>
              <w:t>Las entrevistas realizadas con las víctimas dentro del marco del programa de protección deberán efectuarse en sitios seguros y confidenciales, en particular cuando involucren mujeres, niñas, niños y jóvenes. En el caso de lideresas y defensoras de DDHH aplicar el protocolo de valoración de riesgo existente para tal fin. Las mujeres, Colectivo de Personas Diversas con Orientación Sexual e Identidad de Género diversas (OSIGD), niñas, niños y jóvenes podrán decidir el sexo de la persona que realice el análisis de riesgo y solicitar acompañamiento del Ministerio Público o del ICBF o de la entidad competente para dicho fin.</w:t>
            </w:r>
          </w:p>
          <w:p w14:paraId="78F8D00F" w14:textId="77777777" w:rsidR="00DD1990" w:rsidRPr="00DD2F7A" w:rsidRDefault="00DD1990" w:rsidP="00DD1990">
            <w:pPr>
              <w:ind w:left="284"/>
              <w:jc w:val="both"/>
              <w:rPr>
                <w:rFonts w:ascii="Arial" w:eastAsia="Times New Roman" w:hAnsi="Arial" w:cs="Arial"/>
                <w:b/>
                <w:sz w:val="20"/>
                <w:szCs w:val="20"/>
              </w:rPr>
            </w:pPr>
          </w:p>
          <w:p w14:paraId="7C52C588"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4.</w:t>
            </w:r>
            <w:r w:rsidRPr="00DD2F7A">
              <w:rPr>
                <w:rFonts w:ascii="Arial" w:eastAsia="Times New Roman" w:hAnsi="Arial" w:cs="Arial"/>
                <w:sz w:val="20"/>
                <w:szCs w:val="20"/>
              </w:rPr>
              <w:t xml:space="preserve"> Adicionalmente a los criterios señalados en el presente artículo en cuanto a la revisión, diseño e implementación de los programas de prevención, protección y garantías de no repetición,  se deberá crear un programa especial de protección, prevención, para niñas, niños y jóvenes cuando estén recibiendo amenazas por su labor de liderazgo, al ser testigos o víctimas, dicho programa será coordinado y reglamentado por el Ministerio del Interior, el Departamento de la Prosperidad Social y el ICBF con acompañamiento del Ministerio Público. En el caso de los niños, niñas y adolescentes víctimas de </w:t>
            </w:r>
            <w:r w:rsidRPr="00DD2F7A">
              <w:rPr>
                <w:rFonts w:ascii="Arial" w:eastAsia="Times New Roman" w:hAnsi="Arial" w:cs="Arial"/>
                <w:sz w:val="20"/>
                <w:szCs w:val="20"/>
              </w:rPr>
              <w:lastRenderedPageBreak/>
              <w:t>reclutamiento ilícito, uso y/o vinculación a actores armados NO se le exigirá el Certificado de Obtención de Dejación de Armas (CODA) conforme a la normatividad internacional y en respeto a sus derechos.</w:t>
            </w:r>
          </w:p>
          <w:p w14:paraId="0E70FCCD" w14:textId="77777777" w:rsidR="00DD1990" w:rsidRPr="00DD2F7A" w:rsidRDefault="00DD1990" w:rsidP="00DD1990">
            <w:pPr>
              <w:ind w:left="284"/>
              <w:jc w:val="both"/>
              <w:rPr>
                <w:rFonts w:ascii="Arial" w:eastAsia="Times New Roman" w:hAnsi="Arial" w:cs="Arial"/>
                <w:b/>
                <w:sz w:val="20"/>
                <w:szCs w:val="20"/>
              </w:rPr>
            </w:pPr>
          </w:p>
          <w:p w14:paraId="1F9F0AD5"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5. </w:t>
            </w:r>
            <w:r w:rsidRPr="00DD2F7A">
              <w:rPr>
                <w:rFonts w:ascii="Arial" w:eastAsia="Times New Roman" w:hAnsi="Arial" w:cs="Arial"/>
                <w:sz w:val="20"/>
                <w:szCs w:val="20"/>
              </w:rPr>
              <w:t>Se realizará la revisión y actualización de los instrumentos técnicos de estándar de evaluación de riesgo, se fortalecerá la participación de mujeres como personas prestadoras de seguridad garantizando que las víctimas sean protegidas por mujeres, cuando se haga parte del Programa de prevención, protección y garantías de No repetición a víctimas del conflicto armado interno.</w:t>
            </w:r>
          </w:p>
          <w:p w14:paraId="336F565C" w14:textId="77777777" w:rsidR="00DD1990" w:rsidRPr="00DD2F7A" w:rsidRDefault="00DD1990" w:rsidP="00DD1990">
            <w:pPr>
              <w:ind w:left="284"/>
              <w:jc w:val="both"/>
              <w:rPr>
                <w:rFonts w:ascii="Arial" w:eastAsia="Times New Roman" w:hAnsi="Arial" w:cs="Arial"/>
                <w:b/>
                <w:sz w:val="20"/>
                <w:szCs w:val="20"/>
              </w:rPr>
            </w:pPr>
          </w:p>
          <w:p w14:paraId="5150DE1D"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6.</w:t>
            </w:r>
            <w:r w:rsidRPr="00DD2F7A">
              <w:rPr>
                <w:rFonts w:ascii="Arial" w:eastAsia="Times New Roman" w:hAnsi="Arial" w:cs="Arial"/>
                <w:sz w:val="20"/>
                <w:szCs w:val="20"/>
              </w:rPr>
              <w:t xml:space="preserve"> Las medidas de protección integral a niños, niñas y jóvenes víctimas y testigos de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 xml:space="preserve"> que puedan poner en riesgo su vida, integridad personal, su libertad o la de sus familias serán sujetos de protección por parte del programa de víctimas y testigos de la Fiscalía General de la Nación, La Policía Nacional, el Ministerio de Defensa, la Unidad nacional de Protección, de manera adicional a las contempladas en la presente ley y la Ley 1098 de 2006. Ello será especialmente priorizado cuando los niños, niñas y jóvenes resulten huérfanos de padre, madre o de los dos como consecuencia de los hechos a que hace referencia la presente Ley.</w:t>
            </w:r>
          </w:p>
          <w:p w14:paraId="2665DE72" w14:textId="77777777" w:rsidR="00DD1990" w:rsidRPr="00DD2F7A" w:rsidRDefault="00DD1990" w:rsidP="00DD1990">
            <w:pPr>
              <w:jc w:val="both"/>
              <w:rPr>
                <w:rFonts w:ascii="Arial" w:eastAsia="Arial" w:hAnsi="Arial" w:cs="Arial"/>
                <w:sz w:val="20"/>
                <w:szCs w:val="20"/>
              </w:rPr>
            </w:pPr>
          </w:p>
        </w:tc>
        <w:tc>
          <w:tcPr>
            <w:tcW w:w="2496" w:type="dxa"/>
          </w:tcPr>
          <w:p w14:paraId="2D138213" w14:textId="0819D1F2" w:rsidR="00950ADC" w:rsidRPr="004A23CF" w:rsidRDefault="006351FC" w:rsidP="004A23CF">
            <w:pPr>
              <w:spacing w:line="276" w:lineRule="auto"/>
              <w:jc w:val="both"/>
              <w:rPr>
                <w:rFonts w:ascii="Arial" w:eastAsia="Times New Roman" w:hAnsi="Arial" w:cs="Arial"/>
                <w:sz w:val="20"/>
                <w:szCs w:val="20"/>
              </w:rPr>
            </w:pPr>
            <w:r w:rsidRPr="004A23CF">
              <w:rPr>
                <w:rFonts w:ascii="Arial" w:eastAsia="Times New Roman" w:hAnsi="Arial" w:cs="Arial"/>
                <w:sz w:val="20"/>
                <w:szCs w:val="20"/>
              </w:rPr>
              <w:lastRenderedPageBreak/>
              <w:t>El artículo 10 ap</w:t>
            </w:r>
            <w:r w:rsidR="004A23CF" w:rsidRPr="004A23CF">
              <w:rPr>
                <w:rFonts w:ascii="Arial" w:eastAsia="Times New Roman" w:hAnsi="Arial" w:cs="Arial"/>
                <w:sz w:val="20"/>
                <w:szCs w:val="20"/>
              </w:rPr>
              <w:t xml:space="preserve">robado </w:t>
            </w:r>
            <w:r w:rsidR="00950ADC" w:rsidRPr="004A23CF">
              <w:rPr>
                <w:rFonts w:ascii="Arial" w:eastAsia="Times New Roman" w:hAnsi="Arial" w:cs="Arial"/>
                <w:sz w:val="20"/>
                <w:szCs w:val="20"/>
              </w:rPr>
              <w:t>por el Senado corresponde al artículo 19 aprobado por la Cámara. Se acoge texto de Cámara</w:t>
            </w:r>
            <w:r w:rsidR="00310569" w:rsidRPr="004A23CF">
              <w:rPr>
                <w:rFonts w:ascii="Arial" w:eastAsia="Times New Roman" w:hAnsi="Arial" w:cs="Arial"/>
                <w:sz w:val="20"/>
                <w:szCs w:val="20"/>
              </w:rPr>
              <w:t xml:space="preserve"> y se concilia en el sentido de precisar la entidad competente para la implementación de programas de protección integral</w:t>
            </w:r>
            <w:r w:rsidR="00950ADC" w:rsidRPr="004A23CF">
              <w:rPr>
                <w:rFonts w:ascii="Arial" w:eastAsia="Times New Roman" w:hAnsi="Arial" w:cs="Arial"/>
                <w:sz w:val="20"/>
                <w:szCs w:val="20"/>
              </w:rPr>
              <w:t>.</w:t>
            </w:r>
          </w:p>
          <w:p w14:paraId="6071D164" w14:textId="77777777" w:rsidR="00DD1990" w:rsidRPr="00DD2F7A" w:rsidRDefault="00DD1990" w:rsidP="00DD1990">
            <w:pPr>
              <w:jc w:val="both"/>
              <w:rPr>
                <w:rFonts w:ascii="Arial" w:eastAsia="Arial" w:hAnsi="Arial" w:cs="Arial"/>
                <w:sz w:val="20"/>
                <w:szCs w:val="20"/>
              </w:rPr>
            </w:pPr>
          </w:p>
        </w:tc>
      </w:tr>
      <w:tr w:rsidR="00DD1990" w14:paraId="28EC1FFF" w14:textId="77777777" w:rsidTr="00CC5992">
        <w:tc>
          <w:tcPr>
            <w:tcW w:w="3047" w:type="dxa"/>
          </w:tcPr>
          <w:p w14:paraId="486CB9F6" w14:textId="77777777" w:rsidR="00950ADC" w:rsidRPr="00DD2F7A" w:rsidRDefault="00950ADC" w:rsidP="00950ADC">
            <w:pPr>
              <w:jc w:val="both"/>
              <w:rPr>
                <w:rFonts w:ascii="Arial" w:eastAsia="Times New Roman" w:hAnsi="Arial" w:cs="Arial"/>
                <w:sz w:val="20"/>
                <w:szCs w:val="20"/>
              </w:rPr>
            </w:pPr>
            <w:r w:rsidRPr="00DD2F7A">
              <w:rPr>
                <w:rFonts w:ascii="Arial" w:eastAsia="Times New Roman" w:hAnsi="Arial" w:cs="Arial"/>
                <w:b/>
                <w:smallCaps/>
                <w:sz w:val="20"/>
                <w:szCs w:val="20"/>
              </w:rPr>
              <w:lastRenderedPageBreak/>
              <w:t>ARTÍCULO 11.</w:t>
            </w:r>
            <w:r w:rsidRPr="00DD2F7A">
              <w:rPr>
                <w:rFonts w:ascii="Arial" w:eastAsia="Times New Roman" w:hAnsi="Arial" w:cs="Arial"/>
                <w:b/>
                <w:sz w:val="20"/>
                <w:szCs w:val="20"/>
              </w:rPr>
              <w:t xml:space="preserve">  </w:t>
            </w:r>
            <w:r w:rsidRPr="00DD2F7A">
              <w:rPr>
                <w:rFonts w:ascii="Arial" w:eastAsia="Times New Roman" w:hAnsi="Arial" w:cs="Arial"/>
                <w:sz w:val="20"/>
                <w:szCs w:val="20"/>
              </w:rPr>
              <w:t>Modifíquese la denominación del título III de la Ley 1448 de 2011, el cual quedará así:</w:t>
            </w:r>
          </w:p>
          <w:p w14:paraId="0E26F14E" w14:textId="77777777" w:rsidR="00950ADC" w:rsidRPr="00DD2F7A" w:rsidRDefault="00950ADC" w:rsidP="00950ADC">
            <w:pPr>
              <w:jc w:val="center"/>
              <w:rPr>
                <w:rFonts w:ascii="Arial" w:eastAsia="Times New Roman" w:hAnsi="Arial" w:cs="Arial"/>
                <w:sz w:val="20"/>
                <w:szCs w:val="20"/>
              </w:rPr>
            </w:pPr>
          </w:p>
          <w:p w14:paraId="0703F623" w14:textId="77777777" w:rsidR="00950ADC" w:rsidRPr="00DD2F7A" w:rsidRDefault="00950ADC" w:rsidP="00950ADC">
            <w:pPr>
              <w:jc w:val="center"/>
              <w:rPr>
                <w:rFonts w:ascii="Arial" w:eastAsia="Times New Roman" w:hAnsi="Arial" w:cs="Arial"/>
                <w:sz w:val="20"/>
                <w:szCs w:val="20"/>
              </w:rPr>
            </w:pPr>
            <w:r w:rsidRPr="00DD2F7A">
              <w:rPr>
                <w:rFonts w:ascii="Arial" w:eastAsia="Times New Roman" w:hAnsi="Arial" w:cs="Arial"/>
                <w:sz w:val="20"/>
                <w:szCs w:val="20"/>
              </w:rPr>
              <w:lastRenderedPageBreak/>
              <w:t>TÍTULO III</w:t>
            </w:r>
          </w:p>
          <w:p w14:paraId="3E06440D" w14:textId="77777777" w:rsidR="00950ADC" w:rsidRPr="00DD2F7A" w:rsidRDefault="00950ADC" w:rsidP="00950ADC">
            <w:pPr>
              <w:jc w:val="center"/>
              <w:rPr>
                <w:rFonts w:ascii="Arial" w:eastAsia="Times New Roman" w:hAnsi="Arial" w:cs="Arial"/>
                <w:sz w:val="20"/>
                <w:szCs w:val="20"/>
              </w:rPr>
            </w:pPr>
            <w:r w:rsidRPr="00DD2F7A">
              <w:rPr>
                <w:rFonts w:ascii="Arial" w:eastAsia="Times New Roman" w:hAnsi="Arial" w:cs="Arial"/>
                <w:sz w:val="20"/>
                <w:szCs w:val="20"/>
              </w:rPr>
              <w:t>DERECHO A LA AYUDA HUMANITARIA, ATENCIÓN Y ASISTENCIA COMO DERECHOS DE LAS VÍCTIMAS</w:t>
            </w:r>
          </w:p>
          <w:p w14:paraId="116D8E6D" w14:textId="77777777" w:rsidR="00DD1990" w:rsidRPr="00DD2F7A" w:rsidRDefault="00DD1990" w:rsidP="00DD1990">
            <w:pPr>
              <w:jc w:val="both"/>
              <w:rPr>
                <w:rFonts w:ascii="Arial" w:eastAsia="Arial" w:hAnsi="Arial" w:cs="Arial"/>
                <w:sz w:val="20"/>
                <w:szCs w:val="20"/>
              </w:rPr>
            </w:pPr>
          </w:p>
        </w:tc>
        <w:tc>
          <w:tcPr>
            <w:tcW w:w="3285" w:type="dxa"/>
          </w:tcPr>
          <w:p w14:paraId="32FDAE0F" w14:textId="6868B9B1"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 xml:space="preserve">ARTÍCULO </w:t>
            </w:r>
            <w:r w:rsidR="0019520F">
              <w:rPr>
                <w:rFonts w:ascii="Arial" w:eastAsia="Times New Roman" w:hAnsi="Arial" w:cs="Arial"/>
                <w:b/>
                <w:sz w:val="20"/>
                <w:szCs w:val="20"/>
              </w:rPr>
              <w:t>20</w:t>
            </w:r>
            <w:r w:rsidRPr="00DD2F7A">
              <w:rPr>
                <w:rFonts w:ascii="Arial" w:eastAsia="Times New Roman" w:hAnsi="Arial" w:cs="Arial"/>
                <w:b/>
                <w:sz w:val="20"/>
                <w:szCs w:val="20"/>
              </w:rPr>
              <w:t xml:space="preserve">°. </w:t>
            </w:r>
            <w:r w:rsidRPr="00DD2F7A">
              <w:rPr>
                <w:rFonts w:ascii="Arial" w:eastAsia="Times New Roman" w:hAnsi="Arial" w:cs="Arial"/>
                <w:sz w:val="20"/>
                <w:szCs w:val="20"/>
              </w:rPr>
              <w:t xml:space="preserve"> Modifíquese la denominación del título III de la Ley 1448 de 2011, el cual quedará así:</w:t>
            </w:r>
          </w:p>
          <w:p w14:paraId="490B53B5" w14:textId="77777777" w:rsidR="00DD1990" w:rsidRPr="00DD2F7A" w:rsidRDefault="00DD1990" w:rsidP="00DD1990">
            <w:pPr>
              <w:jc w:val="both"/>
              <w:rPr>
                <w:rFonts w:ascii="Arial" w:eastAsia="Times New Roman" w:hAnsi="Arial" w:cs="Arial"/>
                <w:sz w:val="20"/>
                <w:szCs w:val="20"/>
              </w:rPr>
            </w:pPr>
          </w:p>
          <w:p w14:paraId="529733EC" w14:textId="77777777" w:rsidR="00DD1990" w:rsidRPr="00DD2F7A" w:rsidRDefault="00DD1990" w:rsidP="00DD1990">
            <w:pPr>
              <w:jc w:val="center"/>
              <w:rPr>
                <w:rFonts w:ascii="Arial" w:eastAsia="Times New Roman" w:hAnsi="Arial" w:cs="Arial"/>
                <w:sz w:val="20"/>
                <w:szCs w:val="20"/>
              </w:rPr>
            </w:pPr>
            <w:r w:rsidRPr="00DD2F7A">
              <w:rPr>
                <w:rFonts w:ascii="Arial" w:eastAsia="Times New Roman" w:hAnsi="Arial" w:cs="Arial"/>
                <w:sz w:val="20"/>
                <w:szCs w:val="20"/>
              </w:rPr>
              <w:t xml:space="preserve"> TÍTULO III</w:t>
            </w:r>
          </w:p>
          <w:p w14:paraId="0DAFD787" w14:textId="77777777" w:rsidR="00DD1990" w:rsidRPr="00DD2F7A" w:rsidRDefault="00DD1990" w:rsidP="00DD1990">
            <w:pPr>
              <w:jc w:val="center"/>
              <w:rPr>
                <w:rFonts w:ascii="Arial" w:eastAsia="Times New Roman" w:hAnsi="Arial" w:cs="Arial"/>
                <w:sz w:val="20"/>
                <w:szCs w:val="20"/>
              </w:rPr>
            </w:pPr>
            <w:r w:rsidRPr="00DD2F7A">
              <w:rPr>
                <w:rFonts w:ascii="Arial" w:eastAsia="Times New Roman" w:hAnsi="Arial" w:cs="Arial"/>
                <w:sz w:val="20"/>
                <w:szCs w:val="20"/>
              </w:rPr>
              <w:lastRenderedPageBreak/>
              <w:t>DERECHO A LA AYUDA HUMANITARIA, ATENCIÓN Y ASISTENCIA COMO DERECHOS DE LAS VÍCTIMAS</w:t>
            </w:r>
          </w:p>
          <w:p w14:paraId="2DEC1403" w14:textId="77777777" w:rsidR="00DD1990" w:rsidRPr="00DD2F7A" w:rsidRDefault="00DD1990" w:rsidP="00DD1990">
            <w:pPr>
              <w:jc w:val="both"/>
              <w:rPr>
                <w:rFonts w:ascii="Arial" w:eastAsia="Arial" w:hAnsi="Arial" w:cs="Arial"/>
                <w:sz w:val="20"/>
                <w:szCs w:val="20"/>
              </w:rPr>
            </w:pPr>
          </w:p>
        </w:tc>
        <w:tc>
          <w:tcPr>
            <w:tcW w:w="2496" w:type="dxa"/>
          </w:tcPr>
          <w:p w14:paraId="54C872E2" w14:textId="3A3F5BE5" w:rsidR="00DD1990" w:rsidRPr="00DD2F7A" w:rsidRDefault="008F4FC3" w:rsidP="00950ADC">
            <w:pPr>
              <w:jc w:val="both"/>
              <w:rPr>
                <w:rFonts w:ascii="Arial" w:eastAsia="Arial" w:hAnsi="Arial" w:cs="Arial"/>
                <w:sz w:val="20"/>
                <w:szCs w:val="20"/>
              </w:rPr>
            </w:pPr>
            <w:r>
              <w:rPr>
                <w:rFonts w:ascii="Arial" w:eastAsia="Arial" w:hAnsi="Arial" w:cs="Arial"/>
                <w:sz w:val="20"/>
                <w:szCs w:val="20"/>
              </w:rPr>
              <w:lastRenderedPageBreak/>
              <w:t>Sin discrepancias y se concilia la numeración.</w:t>
            </w:r>
          </w:p>
        </w:tc>
      </w:tr>
      <w:tr w:rsidR="00DD1990" w14:paraId="6E3D41AC" w14:textId="77777777" w:rsidTr="00CC5992">
        <w:tc>
          <w:tcPr>
            <w:tcW w:w="3047" w:type="dxa"/>
          </w:tcPr>
          <w:p w14:paraId="05942F97" w14:textId="77777777" w:rsidR="00950ADC" w:rsidRPr="00DD2F7A" w:rsidRDefault="00950ADC" w:rsidP="00950ADC">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12.</w:t>
            </w:r>
            <w:r w:rsidRPr="00DD2F7A">
              <w:rPr>
                <w:rFonts w:ascii="Arial" w:eastAsia="Times New Roman" w:hAnsi="Arial" w:cs="Arial"/>
                <w:b/>
                <w:sz w:val="20"/>
                <w:szCs w:val="20"/>
              </w:rPr>
              <w:t xml:space="preserve"> Modifíquese el artículo 47 del Capítulo I del Título III de la Ley 1448 de 2011 y adiciónese el parágrafo 4 lo cual quedará así: </w:t>
            </w:r>
          </w:p>
          <w:p w14:paraId="20F25EF1" w14:textId="77777777" w:rsidR="00950ADC" w:rsidRPr="00DD2F7A" w:rsidRDefault="00950ADC" w:rsidP="00950ADC">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ARTICULO 47. DERECHO A LA AYUDA HUMANITARIA. </w:t>
            </w:r>
            <w:r w:rsidRPr="00DD2F7A">
              <w:rPr>
                <w:rFonts w:ascii="Arial" w:eastAsia="Times New Roman" w:hAnsi="Arial" w:cs="Arial"/>
                <w:sz w:val="20"/>
                <w:szCs w:val="20"/>
              </w:rPr>
              <w:t xml:space="preserve">Las víctimas de que trata el artículo 3º de la presente ley, tendrán derecho a la ayuda humanitaria de acuerdo a las necesidades  que guarden relación con el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con el objetivo de socorrer, asistir, proteger y atender sus necesidades de alimentación, aseo personal, manejo de abastecimientos, utensilios de cocina, atención médica y psicológica de emergencia, transporte de emergencia y alojamiento transitorio en condiciones dignas, y con enfoque diferencial, en el momento de la violación de los derechos o en el momento en el que las autoridades tengan conocimiento de la misma.  Las víctimas de los delitos contra la libertad, integridad y formación sexual recibirán asistencia médica y psicológica especializada de emergencia.</w:t>
            </w:r>
          </w:p>
          <w:p w14:paraId="0D31080A" w14:textId="77777777" w:rsidR="00950ADC" w:rsidRPr="00DD2F7A" w:rsidRDefault="00950ADC" w:rsidP="00950ADC">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Las entidades territoriales en primera instancia, la Unidad Administrativa Especial de Atención y Reparación a </w:t>
            </w:r>
            <w:r w:rsidRPr="00DD2F7A">
              <w:rPr>
                <w:rFonts w:ascii="Arial" w:eastAsia="Times New Roman" w:hAnsi="Arial" w:cs="Arial"/>
                <w:sz w:val="20"/>
                <w:szCs w:val="20"/>
              </w:rPr>
              <w:lastRenderedPageBreak/>
              <w:t xml:space="preserve">Víctimas, deberán prestar el alojamiento y alimentación transitoria en condiciones dignas y de manera inmediata a la violación de los derechos o en el momento en que las autoridades tengan conocimiento de esta. </w:t>
            </w:r>
          </w:p>
          <w:p w14:paraId="2D0E1BDC" w14:textId="77777777" w:rsidR="00950ADC" w:rsidRPr="00DD2F7A" w:rsidRDefault="00950ADC" w:rsidP="00950ADC">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Las instituciones hospitalarias, públicas o privadas, del territorio nacional, que prestan servicios de salud, tienen la obligación de prestar atención de emergencia de manera inmediata a las víctimas que la requieran, con independencia de la capacidad socioeconómica de los demandantes de estos servicios y sin exigir condición previa para su admisión, cuando estas lo requieran en razón a una violación a las que se refiere el artículo 3º de la presente Ley. </w:t>
            </w:r>
          </w:p>
          <w:p w14:paraId="114F918E" w14:textId="77777777" w:rsidR="00950ADC" w:rsidRPr="00DD2F7A" w:rsidRDefault="00950ADC" w:rsidP="00950ADC">
            <w:pPr>
              <w:spacing w:line="276" w:lineRule="auto"/>
              <w:jc w:val="both"/>
              <w:rPr>
                <w:rFonts w:ascii="Arial" w:eastAsia="Times New Roman" w:hAnsi="Arial" w:cs="Arial"/>
                <w:b/>
                <w:sz w:val="20"/>
                <w:szCs w:val="20"/>
              </w:rPr>
            </w:pPr>
            <w:r w:rsidRPr="00DD2F7A">
              <w:rPr>
                <w:rFonts w:ascii="Arial" w:eastAsia="Times New Roman" w:hAnsi="Arial" w:cs="Arial"/>
                <w:b/>
                <w:sz w:val="20"/>
                <w:szCs w:val="20"/>
              </w:rPr>
              <w:t>Parágrafo 3°.</w:t>
            </w:r>
            <w:r w:rsidRPr="00DD2F7A">
              <w:rPr>
                <w:rFonts w:ascii="Arial" w:eastAsia="Times New Roman" w:hAnsi="Arial" w:cs="Arial"/>
                <w:sz w:val="20"/>
                <w:szCs w:val="20"/>
              </w:rPr>
              <w:t xml:space="preserve"> La Unidad Administrativa Especial para la Atención y Reparación, deberá adelantar las acciones pertinentes ante las distintas entidades que conforman el Sistema Nacional de Atención y Reparación a Víctimas para garantizar la ayuda humanitaria. De igual manera, y de acuerdo con lo contemplando en el artículo 49 de la Ley 418 de 1997 y sus prórrogas correspondientes, prestará por una sola vez, a través de mecanismos eficaces y eficientes, asegurando la gratuidad en el trámite, y de acuerdo a su competencia, la ayuda humanitaria</w:t>
            </w:r>
            <w:r w:rsidRPr="00DD2F7A">
              <w:rPr>
                <w:rFonts w:ascii="Arial" w:eastAsia="Times New Roman" w:hAnsi="Arial" w:cs="Arial"/>
                <w:b/>
                <w:sz w:val="20"/>
                <w:szCs w:val="20"/>
              </w:rPr>
              <w:t>.</w:t>
            </w:r>
          </w:p>
          <w:p w14:paraId="348FA4C4" w14:textId="77777777" w:rsidR="00950ADC" w:rsidRPr="00DD2F7A" w:rsidRDefault="00950ADC" w:rsidP="00950ADC">
            <w:pPr>
              <w:jc w:val="both"/>
              <w:rPr>
                <w:rFonts w:ascii="Arial" w:eastAsia="Times New Roman" w:hAnsi="Arial" w:cs="Arial"/>
                <w:sz w:val="20"/>
                <w:szCs w:val="20"/>
              </w:rPr>
            </w:pPr>
            <w:r w:rsidRPr="00DD2F7A">
              <w:rPr>
                <w:rFonts w:ascii="Arial" w:eastAsia="Times New Roman" w:hAnsi="Arial" w:cs="Arial"/>
                <w:b/>
                <w:sz w:val="20"/>
                <w:szCs w:val="20"/>
              </w:rPr>
              <w:t>Parágrafo 4</w:t>
            </w:r>
            <w:r w:rsidRPr="00DD2F7A">
              <w:rPr>
                <w:rFonts w:ascii="Arial" w:eastAsia="Times New Roman" w:hAnsi="Arial" w:cs="Arial"/>
                <w:sz w:val="20"/>
                <w:szCs w:val="20"/>
              </w:rPr>
              <w:t xml:space="preserve">°. En lo que respecta al derecho de atención humanitaria para la población </w:t>
            </w:r>
            <w:r w:rsidRPr="00DD2F7A">
              <w:rPr>
                <w:rFonts w:ascii="Arial" w:eastAsia="Times New Roman" w:hAnsi="Arial" w:cs="Arial"/>
                <w:sz w:val="20"/>
                <w:szCs w:val="20"/>
              </w:rPr>
              <w:lastRenderedPageBreak/>
              <w:t>víctima del desplazamiento forzado, se regirá por lo establecido en el Capítulo III del presente Título.</w:t>
            </w:r>
          </w:p>
          <w:p w14:paraId="05B0C52E" w14:textId="77777777" w:rsidR="00DD1990" w:rsidRPr="00DD2F7A" w:rsidRDefault="00DD1990" w:rsidP="00DD1990">
            <w:pPr>
              <w:spacing w:line="276" w:lineRule="auto"/>
              <w:jc w:val="both"/>
              <w:rPr>
                <w:rFonts w:ascii="Arial" w:eastAsia="Times New Roman" w:hAnsi="Arial" w:cs="Arial"/>
                <w:sz w:val="20"/>
                <w:szCs w:val="20"/>
              </w:rPr>
            </w:pPr>
          </w:p>
        </w:tc>
        <w:tc>
          <w:tcPr>
            <w:tcW w:w="3285" w:type="dxa"/>
          </w:tcPr>
          <w:p w14:paraId="69891E3F" w14:textId="424EE2C4" w:rsidR="00DD1990" w:rsidRPr="00DD2F7A" w:rsidRDefault="0019520F" w:rsidP="00DD1990">
            <w:pPr>
              <w:jc w:val="both"/>
              <w:rPr>
                <w:rFonts w:ascii="Arial" w:eastAsia="Times New Roman" w:hAnsi="Arial" w:cs="Arial"/>
                <w:sz w:val="20"/>
                <w:szCs w:val="20"/>
              </w:rPr>
            </w:pPr>
            <w:r>
              <w:rPr>
                <w:rFonts w:ascii="Arial" w:eastAsia="Times New Roman" w:hAnsi="Arial" w:cs="Arial"/>
                <w:b/>
                <w:sz w:val="20"/>
                <w:szCs w:val="20"/>
              </w:rPr>
              <w:lastRenderedPageBreak/>
              <w:t>ARTÍCULO 21</w:t>
            </w:r>
            <w:r w:rsidR="00DD1990" w:rsidRPr="00DD2F7A">
              <w:rPr>
                <w:rFonts w:ascii="Arial" w:eastAsia="Times New Roman" w:hAnsi="Arial" w:cs="Arial"/>
                <w:b/>
                <w:sz w:val="20"/>
                <w:szCs w:val="20"/>
              </w:rPr>
              <w:t>°.</w:t>
            </w:r>
            <w:r w:rsidR="00DD1990" w:rsidRPr="00DD2F7A">
              <w:rPr>
                <w:rFonts w:ascii="Arial" w:eastAsia="Times New Roman" w:hAnsi="Arial" w:cs="Arial"/>
                <w:sz w:val="20"/>
                <w:szCs w:val="20"/>
              </w:rPr>
              <w:t xml:space="preserve"> Modifíquese el artículo 47 del Capítulo I del Título III de la Ley 1448 de 2011 el cual quedará así:</w:t>
            </w:r>
          </w:p>
          <w:p w14:paraId="4C5A3AFE" w14:textId="77777777" w:rsidR="00DD1990" w:rsidRPr="00DD2F7A" w:rsidRDefault="00DD1990" w:rsidP="00DD1990">
            <w:pPr>
              <w:jc w:val="both"/>
              <w:rPr>
                <w:rFonts w:ascii="Arial" w:eastAsia="Times New Roman" w:hAnsi="Arial" w:cs="Arial"/>
                <w:sz w:val="20"/>
                <w:szCs w:val="20"/>
              </w:rPr>
            </w:pPr>
          </w:p>
          <w:p w14:paraId="3C95EF8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47°. DERECHO A LA AYUDA HUMANITARIA. </w:t>
            </w:r>
            <w:r w:rsidRPr="00DD2F7A">
              <w:rPr>
                <w:rFonts w:ascii="Arial" w:eastAsia="Times New Roman" w:hAnsi="Arial" w:cs="Arial"/>
                <w:sz w:val="20"/>
                <w:szCs w:val="20"/>
              </w:rPr>
              <w:t xml:space="preserve">Las víctimas de que trata el artículo 3º de la presente ley, tendrán derecho a la ayuda humanitaria de acuerdo a las necesidades  que guarden relación con el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con el objetivo de socorrer, asistir, proteger y atender sus necesidades de alimentación, aseo personal, manejo de abastecimientos, utensilios de cocina, atención médica y psicológica de emergencia, transporte de emergencia y alojamiento transitorio en condiciones dignas, y con enfoque diferencial, en el momento de la violación de los derechos o en el momento en el que las autoridades tengan conocimiento de la misma, en todo caso no podrán exceder de 72 horas para su entrega.  Las víctimas de los delitos contra la libertad, integridad y formación sexual recibirán asistencia médica y psicológica especializada de emergencia.</w:t>
            </w:r>
          </w:p>
          <w:p w14:paraId="5F12CBEF" w14:textId="77777777" w:rsidR="00DD1990" w:rsidRPr="00DD2F7A" w:rsidRDefault="00DD1990" w:rsidP="00DD1990">
            <w:pPr>
              <w:ind w:left="284"/>
              <w:jc w:val="both"/>
              <w:rPr>
                <w:rFonts w:ascii="Arial" w:eastAsia="Times New Roman" w:hAnsi="Arial" w:cs="Arial"/>
                <w:sz w:val="20"/>
                <w:szCs w:val="20"/>
              </w:rPr>
            </w:pPr>
          </w:p>
          <w:p w14:paraId="6F266B02"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1°. </w:t>
            </w:r>
            <w:r w:rsidRPr="00DD2F7A">
              <w:rPr>
                <w:rFonts w:ascii="Arial" w:eastAsia="Times New Roman" w:hAnsi="Arial" w:cs="Arial"/>
                <w:sz w:val="20"/>
                <w:szCs w:val="20"/>
              </w:rPr>
              <w:t xml:space="preserve"> Las entidades territoriales en primera instancia, la Unidad Administrativa Especial de Atención y Reparación a Víctimas, y el Instituto Colombiano de Bienestar Familiar subsidiariamente deberán prestar el alojamiento </w:t>
            </w:r>
            <w:r w:rsidRPr="00DD2F7A">
              <w:rPr>
                <w:rFonts w:ascii="Arial" w:eastAsia="Times New Roman" w:hAnsi="Arial" w:cs="Arial"/>
                <w:sz w:val="20"/>
                <w:szCs w:val="20"/>
              </w:rPr>
              <w:lastRenderedPageBreak/>
              <w:t>y alimentación transitoria en condiciones dignas y de manera inmediata a la violación de los derechos o en el momento en que las autoridades tengan conocimiento de esta.</w:t>
            </w:r>
          </w:p>
          <w:p w14:paraId="2FE42E1A" w14:textId="77777777" w:rsidR="00DD1990" w:rsidRPr="00DD2F7A" w:rsidRDefault="00DD1990" w:rsidP="00DD1990">
            <w:pPr>
              <w:ind w:left="284"/>
              <w:jc w:val="both"/>
              <w:rPr>
                <w:rFonts w:ascii="Arial" w:eastAsia="Times New Roman" w:hAnsi="Arial" w:cs="Arial"/>
                <w:sz w:val="20"/>
                <w:szCs w:val="20"/>
              </w:rPr>
            </w:pPr>
          </w:p>
          <w:p w14:paraId="5FC9776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2°. </w:t>
            </w:r>
            <w:r w:rsidRPr="00DD2F7A">
              <w:rPr>
                <w:rFonts w:ascii="Arial" w:eastAsia="Times New Roman" w:hAnsi="Arial" w:cs="Arial"/>
                <w:sz w:val="20"/>
                <w:szCs w:val="20"/>
              </w:rPr>
              <w:t>Las instituciones hospitalarias, públicas o privadas, del territorio nacional, que prestan servicios de salud, tienen la obligación de prestar atención de emergencia de manera inmediata a las víctimas que la requieran, con independencia de la capacidad socioeconómica de los demandantes de estos servicios y sin exigir condición previa para su admisión, cuando estas lo requieran en razón a una violación a las que se refiere el artículo 3º de la presente Ley.</w:t>
            </w:r>
          </w:p>
          <w:p w14:paraId="4EF5BF92" w14:textId="77777777" w:rsidR="00DD1990" w:rsidRPr="00DD2F7A" w:rsidRDefault="00DD1990" w:rsidP="00DD1990">
            <w:pPr>
              <w:ind w:left="284"/>
              <w:jc w:val="both"/>
              <w:rPr>
                <w:rFonts w:ascii="Arial" w:eastAsia="Times New Roman" w:hAnsi="Arial" w:cs="Arial"/>
                <w:sz w:val="20"/>
                <w:szCs w:val="20"/>
              </w:rPr>
            </w:pPr>
          </w:p>
          <w:p w14:paraId="44C31D2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3°. </w:t>
            </w:r>
            <w:r w:rsidRPr="00DD2F7A">
              <w:rPr>
                <w:rFonts w:ascii="Arial" w:eastAsia="Times New Roman" w:hAnsi="Arial" w:cs="Arial"/>
                <w:sz w:val="20"/>
                <w:szCs w:val="20"/>
              </w:rPr>
              <w:t xml:space="preserve">La Unidad Administrativa Especial para la Atención y Reparación, deberá adelantar las acciones pertinentes ante las distintas entidades que conforman el Sistema Nacional de Atención y Reparación a Víctimas para garantizar la ayuda humanitaria; </w:t>
            </w:r>
            <w:r w:rsidRPr="00DD2F7A">
              <w:rPr>
                <w:rFonts w:ascii="Arial" w:eastAsia="Georgia" w:hAnsi="Arial" w:cs="Arial"/>
                <w:bCs/>
                <w:sz w:val="20"/>
                <w:szCs w:val="20"/>
              </w:rPr>
              <w:t>para ello, estas entidades prestarán sus servicios de manera descentralizada, en zonas rurales o rurales dispersas, para lo cual la Unidad Administrativa Especial para la Atención y Reparación a Víctimas deberá disponer de un enlace por subregión PDET en estas zonas, garantizando la atención de la población víctima, de manera razonable</w:t>
            </w:r>
            <w:r w:rsidRPr="00DD2F7A">
              <w:rPr>
                <w:rFonts w:ascii="Arial" w:eastAsia="Times New Roman" w:hAnsi="Arial" w:cs="Arial"/>
                <w:bCs/>
                <w:sz w:val="20"/>
                <w:szCs w:val="20"/>
              </w:rPr>
              <w:t>. De igual manera, y de acuerdo con lo contemplando en e</w:t>
            </w:r>
            <w:r w:rsidRPr="00DD2F7A">
              <w:rPr>
                <w:rFonts w:ascii="Arial" w:eastAsia="Times New Roman" w:hAnsi="Arial" w:cs="Arial"/>
                <w:sz w:val="20"/>
                <w:szCs w:val="20"/>
              </w:rPr>
              <w:t xml:space="preserve">l artículo 49 de la Ley 418 de 1997 y sus prórrogas </w:t>
            </w:r>
            <w:r w:rsidRPr="00DD2F7A">
              <w:rPr>
                <w:rFonts w:ascii="Arial" w:eastAsia="Times New Roman" w:hAnsi="Arial" w:cs="Arial"/>
                <w:sz w:val="20"/>
                <w:szCs w:val="20"/>
              </w:rPr>
              <w:lastRenderedPageBreak/>
              <w:t>correspondientes, prestará por una sola vez, a través de mecanismos eficaces y eficientes, asegurando la gratuidad en el trámite, y de acuerdo a su competencia, la ayuda humanitaria.</w:t>
            </w:r>
          </w:p>
          <w:p w14:paraId="0C4153B5" w14:textId="77777777" w:rsidR="00DD1990" w:rsidRPr="00DD2F7A" w:rsidRDefault="00DD1990" w:rsidP="00DD1990">
            <w:pPr>
              <w:ind w:left="284"/>
              <w:jc w:val="both"/>
              <w:rPr>
                <w:rFonts w:ascii="Arial" w:eastAsia="Times New Roman" w:hAnsi="Arial" w:cs="Arial"/>
                <w:sz w:val="20"/>
                <w:szCs w:val="20"/>
              </w:rPr>
            </w:pPr>
          </w:p>
          <w:p w14:paraId="4134FCA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4°. </w:t>
            </w:r>
            <w:r w:rsidRPr="00DD2F7A">
              <w:rPr>
                <w:rFonts w:ascii="Arial" w:eastAsia="Times New Roman" w:hAnsi="Arial" w:cs="Arial"/>
                <w:sz w:val="20"/>
                <w:szCs w:val="20"/>
              </w:rPr>
              <w:t>En lo que respecta al derecho de atención humanitaria para la población víctima del desplazamiento forzado, se regirá por lo establecido en el Capítulo III del presente Título.</w:t>
            </w:r>
          </w:p>
          <w:p w14:paraId="28CC76F8" w14:textId="77777777" w:rsidR="00DD1990" w:rsidRPr="00DD2F7A" w:rsidRDefault="00DD1990" w:rsidP="00DD1990">
            <w:pPr>
              <w:jc w:val="both"/>
              <w:rPr>
                <w:rFonts w:ascii="Arial" w:eastAsia="Arial" w:hAnsi="Arial" w:cs="Arial"/>
                <w:sz w:val="20"/>
                <w:szCs w:val="20"/>
              </w:rPr>
            </w:pPr>
          </w:p>
        </w:tc>
        <w:tc>
          <w:tcPr>
            <w:tcW w:w="2496" w:type="dxa"/>
          </w:tcPr>
          <w:p w14:paraId="46FCD0B3" w14:textId="77777777" w:rsidR="00950ADC" w:rsidRPr="00DD2F7A" w:rsidRDefault="00950ADC" w:rsidP="00950ADC">
            <w:pPr>
              <w:jc w:val="both"/>
              <w:rPr>
                <w:rFonts w:ascii="Arial" w:eastAsia="Arial" w:hAnsi="Arial" w:cs="Arial"/>
                <w:sz w:val="20"/>
                <w:szCs w:val="20"/>
              </w:rPr>
            </w:pPr>
            <w:r w:rsidRPr="00DD2F7A">
              <w:rPr>
                <w:rFonts w:ascii="Arial" w:eastAsia="Arial" w:hAnsi="Arial" w:cs="Arial"/>
                <w:sz w:val="20"/>
                <w:szCs w:val="20"/>
              </w:rPr>
              <w:lastRenderedPageBreak/>
              <w:t>El artículo 12 aprobado por el Senado corresponde al artículo 21 aprobado por la Cámara. Se acoge texto de Cámara</w:t>
            </w:r>
            <w:r w:rsidR="00D307AF" w:rsidRPr="00DD2F7A">
              <w:rPr>
                <w:rFonts w:ascii="Arial" w:eastAsia="Arial" w:hAnsi="Arial" w:cs="Arial"/>
                <w:sz w:val="20"/>
                <w:szCs w:val="20"/>
              </w:rPr>
              <w:t>, conciliando la numeración</w:t>
            </w:r>
            <w:r w:rsidRPr="00DD2F7A">
              <w:rPr>
                <w:rFonts w:ascii="Arial" w:eastAsia="Arial" w:hAnsi="Arial" w:cs="Arial"/>
                <w:sz w:val="20"/>
                <w:szCs w:val="20"/>
              </w:rPr>
              <w:t>.</w:t>
            </w:r>
          </w:p>
          <w:p w14:paraId="6BDF3D3D" w14:textId="77777777" w:rsidR="00DD1990" w:rsidRPr="00DD2F7A" w:rsidRDefault="00DD1990" w:rsidP="00DD1990">
            <w:pPr>
              <w:jc w:val="both"/>
              <w:rPr>
                <w:rFonts w:ascii="Arial" w:eastAsia="Arial" w:hAnsi="Arial" w:cs="Arial"/>
                <w:sz w:val="20"/>
                <w:szCs w:val="20"/>
              </w:rPr>
            </w:pPr>
          </w:p>
        </w:tc>
      </w:tr>
      <w:tr w:rsidR="00DD1990" w14:paraId="45ED8583" w14:textId="77777777" w:rsidTr="00CC5992">
        <w:tc>
          <w:tcPr>
            <w:tcW w:w="3047" w:type="dxa"/>
          </w:tcPr>
          <w:p w14:paraId="3F0D4EB5" w14:textId="77777777" w:rsidR="00D307AF" w:rsidRPr="00DD2F7A" w:rsidRDefault="00D307AF" w:rsidP="00D307AF">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13.</w:t>
            </w:r>
            <w:r w:rsidRPr="00DD2F7A">
              <w:rPr>
                <w:rFonts w:ascii="Arial" w:eastAsia="Times New Roman" w:hAnsi="Arial" w:cs="Arial"/>
                <w:b/>
                <w:sz w:val="20"/>
                <w:szCs w:val="20"/>
              </w:rPr>
              <w:t xml:space="preserve"> Adiciónese el parágrafo 2 al artículo 48 del capítulo I del Título III de la Ley 1448 de 2011, el cual quedará así:</w:t>
            </w:r>
          </w:p>
          <w:p w14:paraId="7C914CE4" w14:textId="77777777" w:rsidR="00D307AF" w:rsidRPr="00DD2F7A" w:rsidRDefault="00D307AF" w:rsidP="00D307AF">
            <w:pPr>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Las autoridades competentes deberán tener un criterio de priorización con respecto a la elaboración del censo que caracteriza la situación de los niños, niñas y jóvenes que hayan quedado huérfanos de padre, de madre o de los dos y dispondrán lo pertinente a afectos de brindar todas las ayudas contempladas en la presente ley, además de aquellas establecidas en la política social del Estado a su favor, en coordinación con el ICBF y el Ministerio Público.</w:t>
            </w:r>
          </w:p>
          <w:p w14:paraId="6D3FD08B" w14:textId="77777777" w:rsidR="00DD1990" w:rsidRPr="00DD2F7A" w:rsidRDefault="00DD1990" w:rsidP="00DD1990">
            <w:pPr>
              <w:jc w:val="both"/>
              <w:rPr>
                <w:rFonts w:ascii="Arial" w:eastAsia="Arial" w:hAnsi="Arial" w:cs="Arial"/>
                <w:sz w:val="20"/>
                <w:szCs w:val="20"/>
              </w:rPr>
            </w:pPr>
          </w:p>
        </w:tc>
        <w:tc>
          <w:tcPr>
            <w:tcW w:w="3285" w:type="dxa"/>
          </w:tcPr>
          <w:p w14:paraId="44305F4E" w14:textId="2B32ED82" w:rsidR="00DD1990" w:rsidRPr="00DD2F7A" w:rsidRDefault="0019520F" w:rsidP="00DD1990">
            <w:pPr>
              <w:jc w:val="both"/>
              <w:rPr>
                <w:rFonts w:ascii="Arial" w:eastAsia="Times New Roman" w:hAnsi="Arial" w:cs="Arial"/>
                <w:sz w:val="20"/>
                <w:szCs w:val="20"/>
              </w:rPr>
            </w:pPr>
            <w:r>
              <w:rPr>
                <w:rFonts w:ascii="Arial" w:eastAsia="Times New Roman" w:hAnsi="Arial" w:cs="Arial"/>
                <w:b/>
                <w:sz w:val="20"/>
                <w:szCs w:val="20"/>
              </w:rPr>
              <w:t>ARTÍCULO 22</w:t>
            </w:r>
            <w:r w:rsidR="00DD1990" w:rsidRPr="00DD2F7A">
              <w:rPr>
                <w:rFonts w:ascii="Arial" w:eastAsia="Times New Roman" w:hAnsi="Arial" w:cs="Arial"/>
                <w:b/>
                <w:sz w:val="20"/>
                <w:szCs w:val="20"/>
              </w:rPr>
              <w:t xml:space="preserve">°. </w:t>
            </w:r>
            <w:r w:rsidR="00DD1990" w:rsidRPr="00DD2F7A">
              <w:rPr>
                <w:rFonts w:ascii="Arial" w:eastAsia="Times New Roman" w:hAnsi="Arial" w:cs="Arial"/>
                <w:sz w:val="20"/>
                <w:szCs w:val="20"/>
              </w:rPr>
              <w:t>Adiciónese el parágrafo 2 al artículo 48 del capítulo I del Título III de la Ley 1448 de 2011, el cual quedará así:</w:t>
            </w:r>
          </w:p>
          <w:p w14:paraId="0EC50217" w14:textId="77777777" w:rsidR="00DD1990" w:rsidRPr="00DD2F7A" w:rsidRDefault="00DD1990" w:rsidP="00DD1990">
            <w:pPr>
              <w:jc w:val="both"/>
              <w:rPr>
                <w:rFonts w:ascii="Arial" w:eastAsia="Times New Roman" w:hAnsi="Arial" w:cs="Arial"/>
                <w:sz w:val="20"/>
                <w:szCs w:val="20"/>
              </w:rPr>
            </w:pPr>
          </w:p>
          <w:p w14:paraId="36EDDC2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Las autoridades competentes deberán tener un criterio de priorización con respecto a la elaboración del censo que caracteriza la situación de los niños, niñas y jóvenes que hayan quedado huérfanos de padre, de madre o de los dos y dispondrán lo pertinente a afectos de brindar todas las ayudas contempladas en la presente ley, además de aquellas establecidas en la política social del Estado a su favor, en coordinación con el ICBF y el Ministerio Público.</w:t>
            </w:r>
          </w:p>
          <w:p w14:paraId="5E23E663" w14:textId="77777777" w:rsidR="00DD1990" w:rsidRPr="00DD2F7A" w:rsidRDefault="00DD1990" w:rsidP="00DD1990">
            <w:pPr>
              <w:jc w:val="both"/>
              <w:rPr>
                <w:rFonts w:ascii="Arial" w:eastAsia="Arial" w:hAnsi="Arial" w:cs="Arial"/>
                <w:sz w:val="20"/>
                <w:szCs w:val="20"/>
              </w:rPr>
            </w:pPr>
          </w:p>
        </w:tc>
        <w:tc>
          <w:tcPr>
            <w:tcW w:w="2496" w:type="dxa"/>
          </w:tcPr>
          <w:p w14:paraId="224A4779" w14:textId="77777777" w:rsidR="00D307AF" w:rsidRPr="00DD2F7A" w:rsidRDefault="00D307AF" w:rsidP="00D307AF">
            <w:pPr>
              <w:jc w:val="both"/>
              <w:rPr>
                <w:rFonts w:ascii="Arial" w:eastAsia="Arial" w:hAnsi="Arial" w:cs="Arial"/>
                <w:sz w:val="20"/>
                <w:szCs w:val="20"/>
              </w:rPr>
            </w:pPr>
            <w:r w:rsidRPr="00DD2F7A">
              <w:rPr>
                <w:rFonts w:ascii="Arial" w:eastAsia="Arial" w:hAnsi="Arial" w:cs="Arial"/>
                <w:sz w:val="20"/>
                <w:szCs w:val="20"/>
              </w:rPr>
              <w:t>El artículo 13 aprobado por el Senado corresponde al artículo 22 aprobado por la Cámara. Se acoge texto de Cámara, conciliando la numeración.</w:t>
            </w:r>
          </w:p>
          <w:p w14:paraId="16A4A8D4" w14:textId="77777777" w:rsidR="00DD1990" w:rsidRPr="00DD2F7A" w:rsidRDefault="00DD1990" w:rsidP="00DD1990">
            <w:pPr>
              <w:jc w:val="both"/>
              <w:rPr>
                <w:rFonts w:ascii="Arial" w:eastAsia="Arial" w:hAnsi="Arial" w:cs="Arial"/>
                <w:sz w:val="20"/>
                <w:szCs w:val="20"/>
              </w:rPr>
            </w:pPr>
          </w:p>
        </w:tc>
      </w:tr>
      <w:tr w:rsidR="00D307AF" w14:paraId="5854FEA4" w14:textId="77777777" w:rsidTr="00CC5992">
        <w:tc>
          <w:tcPr>
            <w:tcW w:w="3047" w:type="dxa"/>
          </w:tcPr>
          <w:p w14:paraId="4427CAC8" w14:textId="77777777" w:rsidR="00D307AF" w:rsidRPr="00DD2F7A" w:rsidRDefault="00D307AF" w:rsidP="00D307AF">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14.</w:t>
            </w:r>
            <w:r w:rsidRPr="00DD2F7A">
              <w:rPr>
                <w:rFonts w:ascii="Arial" w:eastAsia="Times New Roman" w:hAnsi="Arial" w:cs="Arial"/>
                <w:sz w:val="20"/>
                <w:szCs w:val="20"/>
              </w:rPr>
              <w:t xml:space="preserve"> </w:t>
            </w:r>
            <w:r w:rsidRPr="00DD2F7A">
              <w:rPr>
                <w:rFonts w:ascii="Arial" w:eastAsia="Times New Roman" w:hAnsi="Arial" w:cs="Arial"/>
                <w:b/>
                <w:sz w:val="20"/>
                <w:szCs w:val="20"/>
              </w:rPr>
              <w:t xml:space="preserve"> Adiciónese el parágrafo 2 al Artículo 50 del capítulo II del Título III de la Ley 1448 de 2011, el cual quedará así:</w:t>
            </w:r>
          </w:p>
          <w:p w14:paraId="459B2C7A" w14:textId="77777777" w:rsidR="00D307AF" w:rsidRPr="00DD2F7A" w:rsidRDefault="00D307AF" w:rsidP="00D307AF">
            <w:pPr>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Los costos funerarios y de traslado, en caso de que la víctima fallezca en el exterior, serán sufragados por el Ministerio de Relaciones Exteriores a través de los Consulados donde ocurrió el deceso y aquel en el que la víctima residía, siempre y </w:t>
            </w:r>
            <w:r w:rsidRPr="00DD2F7A">
              <w:rPr>
                <w:rFonts w:ascii="Arial" w:eastAsia="Times New Roman" w:hAnsi="Arial" w:cs="Arial"/>
                <w:sz w:val="20"/>
                <w:szCs w:val="20"/>
              </w:rPr>
              <w:lastRenderedPageBreak/>
              <w:t>cuando la víctima hubiese migrado en los tres años anteriores a su deceso.</w:t>
            </w:r>
          </w:p>
          <w:p w14:paraId="6D062BA5" w14:textId="77777777" w:rsidR="00D307AF" w:rsidRPr="00DD2F7A" w:rsidRDefault="00D307AF" w:rsidP="00DD1990">
            <w:pPr>
              <w:jc w:val="both"/>
              <w:rPr>
                <w:rFonts w:ascii="Arial" w:eastAsia="Arial" w:hAnsi="Arial" w:cs="Arial"/>
                <w:sz w:val="20"/>
                <w:szCs w:val="20"/>
              </w:rPr>
            </w:pPr>
          </w:p>
        </w:tc>
        <w:tc>
          <w:tcPr>
            <w:tcW w:w="3285" w:type="dxa"/>
          </w:tcPr>
          <w:p w14:paraId="20C5454A" w14:textId="77777777" w:rsidR="00D307AF" w:rsidRPr="00DD2F7A" w:rsidRDefault="00D307AF" w:rsidP="00DD1990">
            <w:pPr>
              <w:jc w:val="both"/>
              <w:rPr>
                <w:rFonts w:ascii="Arial" w:eastAsia="Times New Roman" w:hAnsi="Arial" w:cs="Arial"/>
                <w:b/>
                <w:sz w:val="20"/>
                <w:szCs w:val="20"/>
              </w:rPr>
            </w:pPr>
          </w:p>
        </w:tc>
        <w:tc>
          <w:tcPr>
            <w:tcW w:w="2496" w:type="dxa"/>
          </w:tcPr>
          <w:p w14:paraId="4AFFF489" w14:textId="77777777" w:rsidR="00D307AF" w:rsidRPr="00DD2F7A" w:rsidRDefault="00D307AF" w:rsidP="00DD1990">
            <w:pPr>
              <w:jc w:val="both"/>
              <w:rPr>
                <w:rFonts w:ascii="Arial" w:eastAsia="Arial" w:hAnsi="Arial" w:cs="Arial"/>
                <w:sz w:val="20"/>
                <w:szCs w:val="20"/>
              </w:rPr>
            </w:pPr>
            <w:r w:rsidRPr="00DD2F7A">
              <w:rPr>
                <w:rFonts w:ascii="Arial" w:eastAsia="Arial" w:hAnsi="Arial" w:cs="Arial"/>
                <w:sz w:val="20"/>
                <w:szCs w:val="20"/>
              </w:rPr>
              <w:t>El artículo aprobado por el Senado fue eliminado en Cámara de Representantes. Se acoge decisión de Cámara.</w:t>
            </w:r>
          </w:p>
        </w:tc>
      </w:tr>
      <w:tr w:rsidR="00DD1990" w14:paraId="146B1CDF" w14:textId="77777777" w:rsidTr="00CC5992">
        <w:tc>
          <w:tcPr>
            <w:tcW w:w="3047" w:type="dxa"/>
          </w:tcPr>
          <w:p w14:paraId="4FB9AF5F" w14:textId="77777777" w:rsidR="00D307AF" w:rsidRPr="00DD2F7A" w:rsidRDefault="00D307AF" w:rsidP="00D307AF">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15.</w:t>
            </w:r>
            <w:r w:rsidRPr="00DD2F7A">
              <w:rPr>
                <w:rFonts w:ascii="Arial" w:eastAsia="Times New Roman" w:hAnsi="Arial" w:cs="Arial"/>
                <w:b/>
                <w:sz w:val="20"/>
                <w:szCs w:val="20"/>
              </w:rPr>
              <w:t xml:space="preserve"> Modifíquese la denominación del Capítulo III del Título III de la Ley 1448 de 2011, el cual quedará así:</w:t>
            </w:r>
          </w:p>
          <w:p w14:paraId="2189A887" w14:textId="77777777" w:rsidR="00D307AF" w:rsidRPr="00DD2F7A" w:rsidRDefault="00D307AF" w:rsidP="00D307AF">
            <w:pPr>
              <w:spacing w:line="276" w:lineRule="auto"/>
              <w:jc w:val="both"/>
              <w:rPr>
                <w:rFonts w:ascii="Arial" w:eastAsia="Times New Roman" w:hAnsi="Arial" w:cs="Arial"/>
                <w:b/>
                <w:sz w:val="20"/>
                <w:szCs w:val="20"/>
              </w:rPr>
            </w:pPr>
          </w:p>
          <w:p w14:paraId="391314CA" w14:textId="77777777" w:rsidR="00D307AF" w:rsidRPr="00DD2F7A" w:rsidRDefault="00D307AF" w:rsidP="00D307AF">
            <w:pPr>
              <w:spacing w:line="276" w:lineRule="auto"/>
              <w:jc w:val="center"/>
              <w:rPr>
                <w:rFonts w:ascii="Arial" w:eastAsia="Times New Roman" w:hAnsi="Arial" w:cs="Arial"/>
                <w:b/>
                <w:sz w:val="20"/>
                <w:szCs w:val="20"/>
              </w:rPr>
            </w:pPr>
            <w:r w:rsidRPr="00DD2F7A">
              <w:rPr>
                <w:rFonts w:ascii="Arial" w:eastAsia="Times New Roman" w:hAnsi="Arial" w:cs="Arial"/>
                <w:b/>
                <w:sz w:val="20"/>
                <w:szCs w:val="20"/>
              </w:rPr>
              <w:t>CAPÍTULO III</w:t>
            </w:r>
          </w:p>
          <w:p w14:paraId="2C1169BE" w14:textId="77777777" w:rsidR="00D307AF" w:rsidRPr="00DD2F7A" w:rsidRDefault="00D307AF" w:rsidP="00D307AF">
            <w:pPr>
              <w:jc w:val="center"/>
              <w:rPr>
                <w:rFonts w:ascii="Arial" w:eastAsia="Times New Roman" w:hAnsi="Arial" w:cs="Arial"/>
                <w:b/>
                <w:sz w:val="20"/>
                <w:szCs w:val="20"/>
              </w:rPr>
            </w:pPr>
            <w:r w:rsidRPr="00DD2F7A">
              <w:rPr>
                <w:rFonts w:ascii="Arial" w:eastAsia="Times New Roman" w:hAnsi="Arial" w:cs="Arial"/>
                <w:b/>
                <w:sz w:val="20"/>
                <w:szCs w:val="20"/>
              </w:rPr>
              <w:t>DE LA ATENCIÓN A LAS VÍCTIMAS DEL DESPLAZAMIENTO FORZADO URBANO, INTRAURBANO Y TRASNACIONAL</w:t>
            </w:r>
          </w:p>
          <w:p w14:paraId="33126821" w14:textId="77777777" w:rsidR="00DD1990" w:rsidRPr="00DD2F7A" w:rsidRDefault="00DD1990" w:rsidP="00DD1990">
            <w:pPr>
              <w:jc w:val="both"/>
              <w:rPr>
                <w:rFonts w:ascii="Arial" w:eastAsia="Arial" w:hAnsi="Arial" w:cs="Arial"/>
                <w:sz w:val="20"/>
                <w:szCs w:val="20"/>
              </w:rPr>
            </w:pPr>
          </w:p>
        </w:tc>
        <w:tc>
          <w:tcPr>
            <w:tcW w:w="3285" w:type="dxa"/>
          </w:tcPr>
          <w:p w14:paraId="6431861D" w14:textId="5E03762A"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 2</w:t>
            </w:r>
            <w:r w:rsidR="0019520F">
              <w:rPr>
                <w:rFonts w:ascii="Arial" w:eastAsia="Times New Roman" w:hAnsi="Arial" w:cs="Arial"/>
                <w:b/>
                <w:sz w:val="20"/>
                <w:szCs w:val="20"/>
              </w:rPr>
              <w:t>3</w:t>
            </w:r>
            <w:r w:rsidRPr="00DD2F7A">
              <w:rPr>
                <w:rFonts w:ascii="Arial" w:eastAsia="Times New Roman" w:hAnsi="Arial" w:cs="Arial"/>
                <w:b/>
                <w:sz w:val="20"/>
                <w:szCs w:val="20"/>
              </w:rPr>
              <w:t>°.</w:t>
            </w:r>
            <w:r w:rsidRPr="00DD2F7A">
              <w:rPr>
                <w:rFonts w:ascii="Arial" w:eastAsia="Times New Roman" w:hAnsi="Arial" w:cs="Arial"/>
                <w:sz w:val="20"/>
                <w:szCs w:val="20"/>
              </w:rPr>
              <w:t xml:space="preserve"> Modifíquese la denominación del Capítulo III del Título III de la Ley 1448 de 2011, el cual quedará así: </w:t>
            </w:r>
          </w:p>
          <w:p w14:paraId="5AF2F55A" w14:textId="77777777" w:rsidR="00DD1990" w:rsidRPr="00DD2F7A" w:rsidRDefault="00DD1990" w:rsidP="00DD1990">
            <w:pPr>
              <w:jc w:val="both"/>
              <w:rPr>
                <w:rFonts w:ascii="Arial" w:eastAsia="Times New Roman" w:hAnsi="Arial" w:cs="Arial"/>
                <w:sz w:val="20"/>
                <w:szCs w:val="20"/>
              </w:rPr>
            </w:pPr>
          </w:p>
          <w:p w14:paraId="35BB7056" w14:textId="77777777" w:rsidR="00DD1990" w:rsidRPr="00DD2F7A" w:rsidRDefault="00DD1990" w:rsidP="00DD1990">
            <w:pPr>
              <w:jc w:val="center"/>
              <w:rPr>
                <w:rFonts w:ascii="Arial" w:eastAsia="Times New Roman" w:hAnsi="Arial" w:cs="Arial"/>
                <w:b/>
                <w:bCs/>
                <w:sz w:val="20"/>
                <w:szCs w:val="20"/>
              </w:rPr>
            </w:pPr>
            <w:r w:rsidRPr="00DD2F7A">
              <w:rPr>
                <w:rFonts w:ascii="Arial" w:eastAsia="Times New Roman" w:hAnsi="Arial" w:cs="Arial"/>
                <w:b/>
                <w:bCs/>
                <w:sz w:val="20"/>
                <w:szCs w:val="20"/>
              </w:rPr>
              <w:t>CAPÍTULO III</w:t>
            </w:r>
          </w:p>
          <w:p w14:paraId="72D169A2" w14:textId="77777777" w:rsidR="00DD1990" w:rsidRPr="00DD2F7A" w:rsidRDefault="00DD1990" w:rsidP="00DD1990">
            <w:pPr>
              <w:jc w:val="center"/>
              <w:rPr>
                <w:rFonts w:ascii="Arial" w:eastAsia="Times New Roman" w:hAnsi="Arial" w:cs="Arial"/>
                <w:b/>
                <w:bCs/>
                <w:sz w:val="20"/>
                <w:szCs w:val="20"/>
              </w:rPr>
            </w:pPr>
            <w:r w:rsidRPr="00DD2F7A">
              <w:rPr>
                <w:rFonts w:ascii="Arial" w:eastAsia="Times New Roman" w:hAnsi="Arial" w:cs="Arial"/>
                <w:b/>
                <w:bCs/>
                <w:sz w:val="20"/>
                <w:szCs w:val="20"/>
              </w:rPr>
              <w:t>DE LA ATENCIÓN A LAS VÍCTIMAS DEL DESPLAZAMIENTO FORZADO INTERNO Y TRANSNACIONAL</w:t>
            </w:r>
          </w:p>
          <w:p w14:paraId="66CE563F" w14:textId="77777777" w:rsidR="00DD1990" w:rsidRPr="00DD2F7A" w:rsidRDefault="00DD1990" w:rsidP="00DD1990">
            <w:pPr>
              <w:jc w:val="both"/>
              <w:rPr>
                <w:rFonts w:ascii="Arial" w:eastAsia="Arial" w:hAnsi="Arial" w:cs="Arial"/>
                <w:sz w:val="20"/>
                <w:szCs w:val="20"/>
              </w:rPr>
            </w:pPr>
          </w:p>
        </w:tc>
        <w:tc>
          <w:tcPr>
            <w:tcW w:w="2496" w:type="dxa"/>
          </w:tcPr>
          <w:p w14:paraId="14CFAC65" w14:textId="77777777" w:rsidR="00D307AF" w:rsidRPr="00DD2F7A" w:rsidRDefault="00D307AF" w:rsidP="00D307AF">
            <w:pPr>
              <w:jc w:val="both"/>
              <w:rPr>
                <w:rFonts w:ascii="Arial" w:eastAsia="Arial" w:hAnsi="Arial" w:cs="Arial"/>
                <w:sz w:val="20"/>
                <w:szCs w:val="20"/>
              </w:rPr>
            </w:pPr>
            <w:r w:rsidRPr="00DD2F7A">
              <w:rPr>
                <w:rFonts w:ascii="Arial" w:eastAsia="Arial" w:hAnsi="Arial" w:cs="Arial"/>
                <w:sz w:val="20"/>
                <w:szCs w:val="20"/>
              </w:rPr>
              <w:t>El artículo 15 aprobado por el Senado corresponde al artículo 23 aprobado por la Cámara. Se acoge texto de Cámara.</w:t>
            </w:r>
          </w:p>
          <w:p w14:paraId="7E155BAE" w14:textId="77777777" w:rsidR="00DD1990" w:rsidRPr="00DD2F7A" w:rsidRDefault="00DD1990" w:rsidP="00DD1990">
            <w:pPr>
              <w:jc w:val="both"/>
              <w:rPr>
                <w:rFonts w:ascii="Arial" w:eastAsia="Arial" w:hAnsi="Arial" w:cs="Arial"/>
                <w:sz w:val="20"/>
                <w:szCs w:val="20"/>
              </w:rPr>
            </w:pPr>
          </w:p>
        </w:tc>
      </w:tr>
      <w:tr w:rsidR="00DD1990" w14:paraId="088DD90D" w14:textId="77777777" w:rsidTr="00CC5992">
        <w:tc>
          <w:tcPr>
            <w:tcW w:w="3047" w:type="dxa"/>
          </w:tcPr>
          <w:p w14:paraId="6C3F57D3" w14:textId="77777777" w:rsidR="00DD1990" w:rsidRPr="00DD2F7A" w:rsidRDefault="00DD1990" w:rsidP="00DD1990">
            <w:pPr>
              <w:jc w:val="both"/>
              <w:rPr>
                <w:rFonts w:ascii="Arial" w:eastAsia="Arial" w:hAnsi="Arial" w:cs="Arial"/>
                <w:sz w:val="20"/>
                <w:szCs w:val="20"/>
              </w:rPr>
            </w:pPr>
          </w:p>
        </w:tc>
        <w:tc>
          <w:tcPr>
            <w:tcW w:w="3285" w:type="dxa"/>
          </w:tcPr>
          <w:p w14:paraId="55191810" w14:textId="0BCE6039" w:rsidR="00DD1990" w:rsidRPr="00DD2F7A" w:rsidRDefault="00DD1990" w:rsidP="00DD1990">
            <w:pPr>
              <w:jc w:val="both"/>
              <w:rPr>
                <w:rFonts w:ascii="Arial" w:eastAsia="Georgia" w:hAnsi="Arial" w:cs="Arial"/>
                <w:bCs/>
                <w:sz w:val="20"/>
                <w:szCs w:val="20"/>
              </w:rPr>
            </w:pPr>
            <w:r w:rsidRPr="00DD2F7A">
              <w:rPr>
                <w:rFonts w:ascii="Arial" w:eastAsia="Georgia" w:hAnsi="Arial" w:cs="Arial"/>
                <w:b/>
                <w:sz w:val="20"/>
                <w:szCs w:val="20"/>
              </w:rPr>
              <w:t>ARTÍCULO 2</w:t>
            </w:r>
            <w:r w:rsidR="0019520F">
              <w:rPr>
                <w:rFonts w:ascii="Arial" w:eastAsia="Georgia" w:hAnsi="Arial" w:cs="Arial"/>
                <w:b/>
                <w:sz w:val="20"/>
                <w:szCs w:val="20"/>
              </w:rPr>
              <w:t>4</w:t>
            </w:r>
            <w:r w:rsidRPr="00DD2F7A">
              <w:rPr>
                <w:rFonts w:ascii="Arial" w:eastAsia="Georgia" w:hAnsi="Arial" w:cs="Arial"/>
                <w:b/>
                <w:sz w:val="20"/>
                <w:szCs w:val="20"/>
              </w:rPr>
              <w:t xml:space="preserve">°. </w:t>
            </w:r>
            <w:r w:rsidRPr="00DD2F7A">
              <w:rPr>
                <w:rFonts w:ascii="Arial" w:eastAsia="Georgia" w:hAnsi="Arial" w:cs="Arial"/>
                <w:bCs/>
                <w:sz w:val="20"/>
                <w:szCs w:val="20"/>
              </w:rPr>
              <w:t>Adiciónese un parágrafo al artículo 49 de la ley 1448 de 2011, el cual quedará así:</w:t>
            </w:r>
          </w:p>
          <w:p w14:paraId="3EBCF28F" w14:textId="77777777" w:rsidR="00DD1990" w:rsidRPr="00DD2F7A" w:rsidRDefault="00DD1990" w:rsidP="00DD1990">
            <w:pPr>
              <w:jc w:val="both"/>
              <w:rPr>
                <w:rFonts w:ascii="Arial" w:eastAsia="Georgia" w:hAnsi="Arial" w:cs="Arial"/>
                <w:b/>
                <w:sz w:val="20"/>
                <w:szCs w:val="20"/>
              </w:rPr>
            </w:pPr>
          </w:p>
          <w:p w14:paraId="71B21C22"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 xml:space="preserve">ARTÍCULO 49°. ASISTENCIA Y ATENCION. </w:t>
            </w:r>
            <w:r w:rsidRPr="00DD2F7A">
              <w:rPr>
                <w:rFonts w:ascii="Arial" w:eastAsia="Georgia" w:hAnsi="Arial" w:cs="Arial"/>
                <w:bCs/>
                <w:sz w:val="20"/>
                <w:szCs w:val="20"/>
              </w:rPr>
              <w:t>Se entiende por asistencia a las víctimas el conjunto integrado de medidas, programas y recursos de orden político, económico, social, fiscal, entre otros, a cargo del Estado, orientado a restablecer la vigencia efectiva de los derechos de las víctimas, brindarles condiciones para llevar una vida digna y garantizar su incorporación a la vida social, económica y política.</w:t>
            </w:r>
          </w:p>
          <w:p w14:paraId="58EE296E" w14:textId="77777777" w:rsidR="00DD1990" w:rsidRPr="00DD2F7A" w:rsidRDefault="00DD1990" w:rsidP="00DD1990">
            <w:pPr>
              <w:ind w:left="284"/>
              <w:jc w:val="both"/>
              <w:rPr>
                <w:rFonts w:ascii="Arial" w:eastAsia="Georgia" w:hAnsi="Arial" w:cs="Arial"/>
                <w:bCs/>
                <w:sz w:val="20"/>
                <w:szCs w:val="20"/>
              </w:rPr>
            </w:pPr>
          </w:p>
          <w:p w14:paraId="43B83C26"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Cs/>
                <w:sz w:val="20"/>
                <w:szCs w:val="20"/>
              </w:rPr>
              <w:t>Por su parte, entiéndase por atención, la acción de dar información, orientación y acompañamiento jurídico y psicosocial a la víctima, con miras a facilitar el acceso y cualificar el ejercicio de los derechos a la verdad, justicia y reparación.</w:t>
            </w:r>
          </w:p>
          <w:p w14:paraId="0DE859D2" w14:textId="77777777" w:rsidR="00DD1990" w:rsidRPr="00DD2F7A" w:rsidRDefault="00DD1990" w:rsidP="00DD1990">
            <w:pPr>
              <w:ind w:left="284"/>
              <w:jc w:val="both"/>
              <w:rPr>
                <w:rFonts w:ascii="Arial" w:eastAsia="Georgia" w:hAnsi="Arial" w:cs="Arial"/>
                <w:bCs/>
                <w:sz w:val="20"/>
                <w:szCs w:val="20"/>
              </w:rPr>
            </w:pPr>
          </w:p>
          <w:p w14:paraId="25CA82DD"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PARÁGRAFO.</w:t>
            </w:r>
            <w:r w:rsidRPr="00DD2F7A">
              <w:rPr>
                <w:rFonts w:ascii="Arial" w:eastAsia="Georgia" w:hAnsi="Arial" w:cs="Arial"/>
                <w:bCs/>
                <w:sz w:val="20"/>
                <w:szCs w:val="20"/>
              </w:rPr>
              <w:t xml:space="preserve"> La implementación de medidas de asistencia y atención a los miembros de la Fuerza Pública que trata el artículo 3 de la </w:t>
            </w:r>
            <w:r w:rsidRPr="00DD2F7A">
              <w:rPr>
                <w:rFonts w:ascii="Arial" w:eastAsia="Georgia" w:hAnsi="Arial" w:cs="Arial"/>
                <w:bCs/>
                <w:sz w:val="20"/>
                <w:szCs w:val="20"/>
              </w:rPr>
              <w:lastRenderedPageBreak/>
              <w:t>presente Ley y que no están cubiertos por el régimen especial o se encuentren prestando su servicio militar obligatorio o voluntario, cubrirá también al cónyuge, compañero o compañera permanente, parejas del mismo sexo y familiares en primer grado de consanguinidad, primero civil de la víctima directa, cuando a ésta se le hubiere dado muerte o estuviera desaparecida.</w:t>
            </w:r>
          </w:p>
          <w:p w14:paraId="650B2D40" w14:textId="77777777" w:rsidR="00DD1990" w:rsidRPr="00DD2F7A" w:rsidRDefault="00DD1990" w:rsidP="00DD1990">
            <w:pPr>
              <w:jc w:val="both"/>
              <w:rPr>
                <w:rFonts w:ascii="Arial" w:eastAsia="Arial" w:hAnsi="Arial" w:cs="Arial"/>
                <w:sz w:val="20"/>
                <w:szCs w:val="20"/>
              </w:rPr>
            </w:pPr>
          </w:p>
        </w:tc>
        <w:tc>
          <w:tcPr>
            <w:tcW w:w="2496" w:type="dxa"/>
          </w:tcPr>
          <w:p w14:paraId="78D3EFB3" w14:textId="77777777" w:rsidR="00D307AF" w:rsidRPr="00DD2F7A" w:rsidRDefault="00D307AF" w:rsidP="00D307AF">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759FA51A" w14:textId="77777777" w:rsidR="00DD1990" w:rsidRPr="00DD2F7A" w:rsidRDefault="00DD1990" w:rsidP="00DD1990">
            <w:pPr>
              <w:jc w:val="both"/>
              <w:rPr>
                <w:rFonts w:ascii="Arial" w:eastAsia="Arial" w:hAnsi="Arial" w:cs="Arial"/>
                <w:sz w:val="20"/>
                <w:szCs w:val="20"/>
              </w:rPr>
            </w:pPr>
          </w:p>
        </w:tc>
      </w:tr>
      <w:tr w:rsidR="00DD1990" w14:paraId="69BD53CB" w14:textId="77777777" w:rsidTr="00CC5992">
        <w:tc>
          <w:tcPr>
            <w:tcW w:w="3047" w:type="dxa"/>
          </w:tcPr>
          <w:p w14:paraId="44CC6BEA" w14:textId="77777777" w:rsidR="00D307AF" w:rsidRPr="00DD2F7A" w:rsidRDefault="00D307AF" w:rsidP="00D307AF">
            <w:pPr>
              <w:spacing w:line="276" w:lineRule="auto"/>
              <w:jc w:val="both"/>
              <w:rPr>
                <w:rFonts w:ascii="Arial" w:eastAsia="Times New Roman" w:hAnsi="Arial" w:cs="Arial"/>
                <w:sz w:val="20"/>
                <w:szCs w:val="20"/>
              </w:rPr>
            </w:pPr>
            <w:r w:rsidRPr="00DD2F7A">
              <w:rPr>
                <w:rFonts w:ascii="Arial" w:eastAsia="Times New Roman" w:hAnsi="Arial" w:cs="Arial"/>
                <w:b/>
                <w:smallCaps/>
                <w:sz w:val="20"/>
                <w:szCs w:val="20"/>
              </w:rPr>
              <w:t>ARTICULO 16</w:t>
            </w:r>
            <w:r w:rsidRPr="00DD2F7A">
              <w:rPr>
                <w:rFonts w:ascii="Arial" w:eastAsia="Times New Roman" w:hAnsi="Arial" w:cs="Arial"/>
                <w:b/>
                <w:sz w:val="20"/>
                <w:szCs w:val="20"/>
              </w:rPr>
              <w:t xml:space="preserve">. </w:t>
            </w:r>
            <w:r w:rsidRPr="00DD2F7A">
              <w:rPr>
                <w:rFonts w:ascii="Arial" w:eastAsia="Times New Roman" w:hAnsi="Arial" w:cs="Arial"/>
                <w:sz w:val="20"/>
                <w:szCs w:val="20"/>
              </w:rPr>
              <w:t xml:space="preserve">Adiciónese una modificación al parágrafo </w:t>
            </w:r>
            <w:proofErr w:type="gramStart"/>
            <w:r w:rsidRPr="00DD2F7A">
              <w:rPr>
                <w:rFonts w:ascii="Arial" w:eastAsia="Times New Roman" w:hAnsi="Arial" w:cs="Arial"/>
                <w:sz w:val="20"/>
                <w:szCs w:val="20"/>
              </w:rPr>
              <w:t>2º  del</w:t>
            </w:r>
            <w:proofErr w:type="gramEnd"/>
            <w:r w:rsidRPr="00DD2F7A">
              <w:rPr>
                <w:rFonts w:ascii="Arial" w:eastAsia="Times New Roman" w:hAnsi="Arial" w:cs="Arial"/>
                <w:sz w:val="20"/>
                <w:szCs w:val="20"/>
              </w:rPr>
              <w:t xml:space="preserve"> artículo 60 de la Ley 1448 de 2011,  el cual quedará así:</w:t>
            </w:r>
          </w:p>
          <w:p w14:paraId="7154BF94" w14:textId="77777777" w:rsidR="00D307AF" w:rsidRPr="00DD2F7A" w:rsidRDefault="00D307AF" w:rsidP="00D307AF">
            <w:pPr>
              <w:jc w:val="both"/>
              <w:rPr>
                <w:rFonts w:ascii="Arial" w:eastAsia="Times New Roman" w:hAnsi="Arial" w:cs="Arial"/>
                <w:sz w:val="20"/>
                <w:szCs w:val="20"/>
              </w:rPr>
            </w:pPr>
            <w:r w:rsidRPr="00DD2F7A">
              <w:rPr>
                <w:rFonts w:ascii="Arial" w:eastAsia="Times New Roman" w:hAnsi="Arial" w:cs="Arial"/>
                <w:b/>
                <w:sz w:val="20"/>
                <w:szCs w:val="20"/>
              </w:rPr>
              <w:t>Parágrafo 2º.</w:t>
            </w:r>
            <w:r w:rsidRPr="00DD2F7A">
              <w:rPr>
                <w:rFonts w:ascii="Arial" w:eastAsia="Times New Roman" w:hAnsi="Arial" w:cs="Arial"/>
                <w:sz w:val="20"/>
                <w:szCs w:val="20"/>
              </w:rPr>
              <w:t xml:space="preserve"> Para los efectos de la presente ley, se entenderá que es víctima del desplazamiento forzado o exiliado toda persona que se ha visto forzada a migrar dentro del territorio nacional (desplazamiento interno) o fuera del territorio nacional (desplazamiento transfronterizo), abandonando su localidad de residencia o actividad económicas habituales, porque su vida, su integridad física, su seguridad o libertad personales han sido vulneradas o se encuentran directamente amenazadas, con ocasión de las violaciones a las que se refiere el artículo 3º de la presente ley.</w:t>
            </w:r>
          </w:p>
          <w:p w14:paraId="5B468D38" w14:textId="77777777" w:rsidR="00DD1990" w:rsidRPr="00DD2F7A" w:rsidRDefault="00DD1990" w:rsidP="00DD1990">
            <w:pPr>
              <w:jc w:val="both"/>
              <w:rPr>
                <w:rFonts w:ascii="Arial" w:eastAsia="Arial" w:hAnsi="Arial" w:cs="Arial"/>
                <w:sz w:val="20"/>
                <w:szCs w:val="20"/>
              </w:rPr>
            </w:pPr>
          </w:p>
        </w:tc>
        <w:tc>
          <w:tcPr>
            <w:tcW w:w="3285" w:type="dxa"/>
          </w:tcPr>
          <w:p w14:paraId="3CA4924F" w14:textId="5D024A90"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 2</w:t>
            </w:r>
            <w:r w:rsidR="0019520F">
              <w:rPr>
                <w:rFonts w:ascii="Arial" w:eastAsia="Times New Roman" w:hAnsi="Arial" w:cs="Arial"/>
                <w:b/>
                <w:sz w:val="20"/>
                <w:szCs w:val="20"/>
              </w:rPr>
              <w:t>5</w:t>
            </w:r>
            <w:r w:rsidRPr="00DD2F7A">
              <w:rPr>
                <w:rFonts w:ascii="Arial" w:eastAsia="Times New Roman" w:hAnsi="Arial" w:cs="Arial"/>
                <w:b/>
                <w:sz w:val="20"/>
                <w:szCs w:val="20"/>
              </w:rPr>
              <w:t>°.</w:t>
            </w:r>
            <w:r w:rsidRPr="00DD2F7A">
              <w:rPr>
                <w:rFonts w:ascii="Arial" w:eastAsia="Times New Roman" w:hAnsi="Arial" w:cs="Arial"/>
                <w:sz w:val="20"/>
                <w:szCs w:val="20"/>
              </w:rPr>
              <w:t xml:space="preserve"> Modifíquese el parágrafo 2º del artículo 60 de la Ley 1448 de 2011 y adiciónese un parágrafo nuevo, el cual quedará así:</w:t>
            </w:r>
          </w:p>
          <w:p w14:paraId="108DA8EF" w14:textId="77777777" w:rsidR="00DD1990" w:rsidRPr="00DD2F7A" w:rsidRDefault="00DD1990" w:rsidP="00DD1990">
            <w:pPr>
              <w:jc w:val="both"/>
              <w:rPr>
                <w:rFonts w:ascii="Arial" w:eastAsia="Times New Roman" w:hAnsi="Arial" w:cs="Arial"/>
                <w:sz w:val="20"/>
                <w:szCs w:val="20"/>
              </w:rPr>
            </w:pPr>
          </w:p>
          <w:p w14:paraId="25969033"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2º.</w:t>
            </w:r>
            <w:r w:rsidRPr="00DD2F7A">
              <w:rPr>
                <w:rFonts w:ascii="Arial" w:eastAsia="Times New Roman" w:hAnsi="Arial" w:cs="Arial"/>
                <w:sz w:val="20"/>
                <w:szCs w:val="20"/>
              </w:rPr>
              <w:t xml:space="preserve"> Para los efectos de la presente ley, se entenderá que es víctima del desplazamiento forzado o exiliado toda persona que se ha visto forzada a migrar dentro del territorio nacional (desplazamiento interno) o fuera del territorio nacional (desplazamiento trasnacional), abandonando su localidad de residencia o actividad económicas habituales, porque su vida, su integridad física, su seguridad o libertad personales han sido vulneradas o se encuentran directamente amenazadas, con ocasión de las violaciones a las que se refiere el artículo 3º de la presente ley.</w:t>
            </w:r>
          </w:p>
          <w:p w14:paraId="1C26B0EC" w14:textId="77777777" w:rsidR="00DD1990" w:rsidRPr="00DD2F7A" w:rsidRDefault="00DD1990" w:rsidP="00DD1990">
            <w:pPr>
              <w:ind w:left="284"/>
              <w:jc w:val="both"/>
              <w:rPr>
                <w:rFonts w:ascii="Arial" w:eastAsia="Times New Roman" w:hAnsi="Arial" w:cs="Arial"/>
                <w:sz w:val="20"/>
                <w:szCs w:val="20"/>
              </w:rPr>
            </w:pPr>
          </w:p>
          <w:p w14:paraId="135E10A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3°.  </w:t>
            </w:r>
            <w:r w:rsidRPr="00DD2F7A">
              <w:rPr>
                <w:rFonts w:ascii="Arial" w:eastAsia="Times New Roman" w:hAnsi="Arial" w:cs="Arial"/>
                <w:sz w:val="20"/>
                <w:szCs w:val="20"/>
              </w:rPr>
              <w:t xml:space="preserve">Priorización en la oferta social del Estado. Las personas víctimas de desplazamiento forzado que decidan voluntariamente retornar o reubicarse en municipios PDET, deberán ser priorizados en el acceso a los programas de oferta social del Estado, especialmente en lo </w:t>
            </w:r>
            <w:r w:rsidRPr="00DD2F7A">
              <w:rPr>
                <w:rFonts w:ascii="Arial" w:eastAsia="Times New Roman" w:hAnsi="Arial" w:cs="Arial"/>
                <w:sz w:val="20"/>
                <w:szCs w:val="20"/>
              </w:rPr>
              <w:lastRenderedPageBreak/>
              <w:t>que tienen que ver con el acceso a vivienda, a tierras y en la generación de ingresos.</w:t>
            </w:r>
          </w:p>
          <w:p w14:paraId="1AB16BA7" w14:textId="77777777" w:rsidR="00DD1990" w:rsidRPr="00DD2F7A" w:rsidRDefault="00DD1990" w:rsidP="00DD1990">
            <w:pPr>
              <w:jc w:val="both"/>
              <w:rPr>
                <w:rFonts w:ascii="Arial" w:eastAsia="Arial" w:hAnsi="Arial" w:cs="Arial"/>
                <w:sz w:val="20"/>
                <w:szCs w:val="20"/>
              </w:rPr>
            </w:pPr>
          </w:p>
        </w:tc>
        <w:tc>
          <w:tcPr>
            <w:tcW w:w="2496" w:type="dxa"/>
          </w:tcPr>
          <w:p w14:paraId="237B93C0" w14:textId="77777777" w:rsidR="00D307AF" w:rsidRPr="00DD2F7A" w:rsidRDefault="00D307AF" w:rsidP="00D307AF">
            <w:pPr>
              <w:jc w:val="both"/>
              <w:rPr>
                <w:rFonts w:ascii="Arial" w:eastAsia="Arial" w:hAnsi="Arial" w:cs="Arial"/>
                <w:sz w:val="20"/>
                <w:szCs w:val="20"/>
              </w:rPr>
            </w:pPr>
            <w:r w:rsidRPr="00DD2F7A">
              <w:rPr>
                <w:rFonts w:ascii="Arial" w:eastAsia="Arial" w:hAnsi="Arial" w:cs="Arial"/>
                <w:sz w:val="20"/>
                <w:szCs w:val="20"/>
              </w:rPr>
              <w:lastRenderedPageBreak/>
              <w:t>El artículo 16 aprobado por el Senado corresponde al artículo 25 aprobado por la Cámara. Se acoge texto de Cámara.</w:t>
            </w:r>
          </w:p>
          <w:p w14:paraId="56DFFB6C" w14:textId="77777777" w:rsidR="00DD1990" w:rsidRPr="00DD2F7A" w:rsidRDefault="00DD1990" w:rsidP="00DD1990">
            <w:pPr>
              <w:jc w:val="both"/>
              <w:rPr>
                <w:rFonts w:ascii="Arial" w:eastAsia="Arial" w:hAnsi="Arial" w:cs="Arial"/>
                <w:sz w:val="20"/>
                <w:szCs w:val="20"/>
              </w:rPr>
            </w:pPr>
          </w:p>
        </w:tc>
      </w:tr>
      <w:tr w:rsidR="00DD1990" w14:paraId="078881EE" w14:textId="77777777" w:rsidTr="00CC5992">
        <w:tc>
          <w:tcPr>
            <w:tcW w:w="3047" w:type="dxa"/>
          </w:tcPr>
          <w:p w14:paraId="1F4492BA" w14:textId="77777777" w:rsidR="00D307AF" w:rsidRPr="00DD2F7A" w:rsidRDefault="00D307AF" w:rsidP="00D307AF">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17.</w:t>
            </w:r>
            <w:r w:rsidRPr="00DD2F7A">
              <w:rPr>
                <w:rFonts w:ascii="Arial" w:eastAsia="Times New Roman" w:hAnsi="Arial" w:cs="Arial"/>
                <w:b/>
                <w:sz w:val="20"/>
                <w:szCs w:val="20"/>
              </w:rPr>
              <w:t xml:space="preserve"> Modifíquese el artículo 66 del Capítulo III del Título III de la Ley 1448 de 2011, el cual quedará así:</w:t>
            </w:r>
          </w:p>
          <w:p w14:paraId="24BDA657" w14:textId="77777777" w:rsidR="00D307AF" w:rsidRPr="00DD2F7A" w:rsidRDefault="00D307AF" w:rsidP="00D307AF">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ARTÍCULO 66. RETORNOS Y REUBICACIONES. </w:t>
            </w:r>
            <w:r w:rsidRPr="00DD2F7A">
              <w:rPr>
                <w:rFonts w:ascii="Arial" w:eastAsia="Times New Roman" w:hAnsi="Arial" w:cs="Arial"/>
                <w:sz w:val="20"/>
                <w:szCs w:val="20"/>
              </w:rPr>
              <w:t xml:space="preserve">Con el propósito de garantizar la atención integral a las personas víctimas de desplazamiento forzado que deciden voluntariamente retornar o reubicarse, bajo condiciones de seguridad favorables, estas procurarán permanecer en el sitio que hayan elegido para que el Estado garantice el goce efectivo de los derechos, a través del diseño de esquemas especiales de acompañamiento. </w:t>
            </w:r>
          </w:p>
          <w:p w14:paraId="1AA316FF" w14:textId="77777777" w:rsidR="00D307AF" w:rsidRPr="00DD2F7A" w:rsidRDefault="00D307AF" w:rsidP="00D307AF">
            <w:pPr>
              <w:spacing w:line="276" w:lineRule="auto"/>
              <w:jc w:val="both"/>
              <w:rPr>
                <w:rFonts w:ascii="Arial" w:eastAsia="Times New Roman" w:hAnsi="Arial" w:cs="Arial"/>
                <w:sz w:val="20"/>
                <w:szCs w:val="20"/>
              </w:rPr>
            </w:pPr>
            <w:r w:rsidRPr="00DD2F7A">
              <w:rPr>
                <w:rFonts w:ascii="Arial" w:eastAsia="Times New Roman" w:hAnsi="Arial" w:cs="Arial"/>
                <w:sz w:val="20"/>
                <w:szCs w:val="20"/>
              </w:rPr>
              <w:t>Cuando no existan las condiciones de seguridad para permanecer en el lugar elegido, las víctimas deberán acercarse al Ministerio Público y declarar los hechos que generen o puedan generar su desplazamiento. “Esta disposición se interpretará de conformidad con el principio de seguridad humana y con el parágrafo 4 del artículo 66A sobre voluntariedad, previstos en esta ley.</w:t>
            </w:r>
          </w:p>
          <w:p w14:paraId="7DB601BC" w14:textId="77777777" w:rsidR="00D307AF" w:rsidRPr="00DD2F7A" w:rsidRDefault="00D307AF" w:rsidP="00D307AF">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PARÁGRAFO 1. </w:t>
            </w:r>
            <w:r w:rsidRPr="00DD2F7A">
              <w:rPr>
                <w:rFonts w:ascii="Arial" w:eastAsia="Times New Roman" w:hAnsi="Arial" w:cs="Arial"/>
                <w:sz w:val="20"/>
                <w:szCs w:val="20"/>
              </w:rPr>
              <w:t xml:space="preserve">La Unidad Administrativa Especial para la Atención y Reparación Integral a las Víctimas, deberá adelantar las acciones pertinentes ante las distintas entidades que conforman el Sistema Nacional de Atención y Reparación a las Víctimas para garantizar la </w:t>
            </w:r>
            <w:r w:rsidRPr="00DD2F7A">
              <w:rPr>
                <w:rFonts w:ascii="Arial" w:eastAsia="Times New Roman" w:hAnsi="Arial" w:cs="Arial"/>
                <w:sz w:val="20"/>
                <w:szCs w:val="20"/>
              </w:rPr>
              <w:lastRenderedPageBreak/>
              <w:t xml:space="preserve">efectiva atención integral a la población retornada o reubicada, especialmente en lo relacionado con los derechos mínimos de identificación a cargo de la </w:t>
            </w:r>
            <w:proofErr w:type="spellStart"/>
            <w:r w:rsidRPr="00DD2F7A">
              <w:rPr>
                <w:rFonts w:ascii="Arial" w:eastAsia="Times New Roman" w:hAnsi="Arial" w:cs="Arial"/>
                <w:sz w:val="20"/>
                <w:szCs w:val="20"/>
              </w:rPr>
              <w:t>Registraduría</w:t>
            </w:r>
            <w:proofErr w:type="spellEnd"/>
            <w:r w:rsidRPr="00DD2F7A">
              <w:rPr>
                <w:rFonts w:ascii="Arial" w:eastAsia="Times New Roman" w:hAnsi="Arial" w:cs="Arial"/>
                <w:sz w:val="20"/>
                <w:szCs w:val="20"/>
              </w:rPr>
              <w:t xml:space="preserve"> Nacional del Estado Civil, salud a cargo del Ministerio de la Protección Social, educación a cargo del Ministerio de Educación Nacional, alimentación y reunificación familiar a cargo del Instituto Colombiano de Bienestar Familiar, vivienda digna a cargo del Ministerio de Ambiente, Vivienda y Desarrollo Territorial cuando se trate de vivienda urbana, y a cargo del Ministerio de Agricultura y Desarrollo Rural cuando se trate de vivienda rural y orientación ocupacional a cargo del Servicio Nacional de Aprendizaje. </w:t>
            </w:r>
          </w:p>
          <w:p w14:paraId="4A6D85FA" w14:textId="77777777" w:rsidR="00D307AF" w:rsidRPr="00DD2F7A" w:rsidRDefault="00D307AF" w:rsidP="00D307AF">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La Unidad Administrativa Especial para la Atención y Reparación Integral a las Víctimas, reglamentará el procedimiento para garantizar que las personas víctimas de desplazamiento forzado que se encuentren fuera del territorio nacional con ocasión de las violaciones a las que se refiere el artículo 3º de la presente ley, sean incluidas en los programas de retorno y reubicación de que trata el presente artículo.</w:t>
            </w:r>
          </w:p>
          <w:p w14:paraId="66B9AB40" w14:textId="77777777" w:rsidR="00D307AF" w:rsidRPr="00DD2F7A" w:rsidRDefault="00D307AF" w:rsidP="00D307AF">
            <w:pPr>
              <w:jc w:val="both"/>
              <w:rPr>
                <w:rFonts w:ascii="Arial" w:eastAsia="Times New Roman" w:hAnsi="Arial" w:cs="Arial"/>
                <w:sz w:val="20"/>
                <w:szCs w:val="20"/>
              </w:rPr>
            </w:pPr>
            <w:r w:rsidRPr="00DD2F7A">
              <w:rPr>
                <w:rFonts w:ascii="Arial" w:eastAsia="Times New Roman" w:hAnsi="Arial" w:cs="Arial"/>
                <w:b/>
                <w:sz w:val="20"/>
                <w:szCs w:val="20"/>
              </w:rPr>
              <w:t xml:space="preserve">PARÁGRAFO 3.  </w:t>
            </w:r>
            <w:r w:rsidRPr="00DD2F7A">
              <w:rPr>
                <w:rFonts w:ascii="Arial" w:eastAsia="Times New Roman" w:hAnsi="Arial" w:cs="Arial"/>
                <w:sz w:val="20"/>
                <w:szCs w:val="20"/>
              </w:rPr>
              <w:t xml:space="preserve">Para el acompañamiento efectivo al retorno voluntario de víctimas en el exterior, la UARIV coordinará con el Ministerio de Relaciones Exteriores para el acceso efectivo a los beneficios de las leyes 1565 de 2012, 2136 de 2021 y del punto 5.1.3.5. del Acuerdo Final, respecto del </w:t>
            </w:r>
            <w:r w:rsidRPr="00DD2F7A">
              <w:rPr>
                <w:rFonts w:ascii="Arial" w:eastAsia="Times New Roman" w:hAnsi="Arial" w:cs="Arial"/>
                <w:sz w:val="20"/>
                <w:szCs w:val="20"/>
              </w:rPr>
              <w:lastRenderedPageBreak/>
              <w:t>retorno de víctimas en el exterior y los beneficios para los distintos tipos de retorno.  El Gobierno Nacional reglamentará lo correspondiente para facilitar la inscripción en el Registro Único de Retorno mediante el cruce de información con el RUV en el marco de colaboración armónica e interoperabilidad del SNARIV.</w:t>
            </w:r>
          </w:p>
          <w:p w14:paraId="7BEB9182" w14:textId="77777777" w:rsidR="00DD1990" w:rsidRPr="00DD2F7A" w:rsidRDefault="00DD1990" w:rsidP="00DD1990">
            <w:pPr>
              <w:jc w:val="both"/>
              <w:rPr>
                <w:rFonts w:ascii="Arial" w:eastAsia="Arial" w:hAnsi="Arial" w:cs="Arial"/>
                <w:sz w:val="20"/>
                <w:szCs w:val="20"/>
              </w:rPr>
            </w:pPr>
          </w:p>
        </w:tc>
        <w:tc>
          <w:tcPr>
            <w:tcW w:w="3285" w:type="dxa"/>
          </w:tcPr>
          <w:p w14:paraId="173A3193" w14:textId="221D2E13"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 2</w:t>
            </w:r>
            <w:r w:rsidR="0019520F">
              <w:rPr>
                <w:rFonts w:ascii="Arial" w:eastAsia="Times New Roman" w:hAnsi="Arial" w:cs="Arial"/>
                <w:b/>
                <w:sz w:val="20"/>
                <w:szCs w:val="20"/>
              </w:rPr>
              <w:t>6</w:t>
            </w:r>
            <w:r w:rsidRPr="00DD2F7A">
              <w:rPr>
                <w:rFonts w:ascii="Arial" w:eastAsia="Times New Roman" w:hAnsi="Arial" w:cs="Arial"/>
                <w:b/>
                <w:sz w:val="20"/>
                <w:szCs w:val="20"/>
              </w:rPr>
              <w:t>°</w:t>
            </w:r>
            <w:r w:rsidRPr="00DD2F7A">
              <w:rPr>
                <w:rFonts w:ascii="Arial" w:eastAsia="Times New Roman" w:hAnsi="Arial" w:cs="Arial"/>
                <w:sz w:val="20"/>
                <w:szCs w:val="20"/>
              </w:rPr>
              <w:t>. Modifíquese el artículo 66 del Capítulo III del Título III de la Ley 1448 de 2011, el cual quedará así:</w:t>
            </w:r>
          </w:p>
          <w:p w14:paraId="2E8C85EE" w14:textId="77777777" w:rsidR="00DD1990" w:rsidRPr="00DD2F7A" w:rsidRDefault="00DD1990" w:rsidP="00DD1990">
            <w:pPr>
              <w:jc w:val="both"/>
              <w:rPr>
                <w:rFonts w:ascii="Arial" w:eastAsia="Times New Roman" w:hAnsi="Arial" w:cs="Arial"/>
                <w:sz w:val="20"/>
                <w:szCs w:val="20"/>
              </w:rPr>
            </w:pPr>
          </w:p>
          <w:p w14:paraId="5FFAD7C5"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66°. RETORNOS Y REUBICACIONES.</w:t>
            </w:r>
            <w:r w:rsidRPr="00DD2F7A">
              <w:rPr>
                <w:rFonts w:ascii="Arial" w:eastAsia="Times New Roman" w:hAnsi="Arial" w:cs="Arial"/>
                <w:sz w:val="20"/>
                <w:szCs w:val="20"/>
              </w:rPr>
              <w:t xml:space="preserve"> Con el propósito de garantizar la atención integral a las personas víctimas de desplazamiento forzado que deciden voluntariamente retornar o reubicarse, bajo condiciones de seguridad favorables, estas procurarán permanecer en el sitio que hayan elegido para que el Estado garantice el goce efectivo de los derechos, a través del diseño de esquemas especiales de acompañamiento.</w:t>
            </w:r>
          </w:p>
          <w:p w14:paraId="35349861" w14:textId="77777777" w:rsidR="00DD1990" w:rsidRPr="00DD2F7A" w:rsidRDefault="00DD1990" w:rsidP="00DD1990">
            <w:pPr>
              <w:ind w:left="284"/>
              <w:jc w:val="both"/>
              <w:rPr>
                <w:rFonts w:ascii="Arial" w:eastAsia="Times New Roman" w:hAnsi="Arial" w:cs="Arial"/>
                <w:sz w:val="20"/>
                <w:szCs w:val="20"/>
              </w:rPr>
            </w:pPr>
          </w:p>
          <w:p w14:paraId="3DC685B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El Sector de la Inclusión Social y la Reconciliación en cabeza del Departamento Administrativo para la Prosperidad Social y en articulación con la Unidad Administrativa Especial para la Atención Asistencia y Reparación Integral a las Víctimas diseñarán esquemas especiales de acompañamiento que promuevan la permanencia e integración de estas personas en el lugar elegido.</w:t>
            </w:r>
          </w:p>
          <w:p w14:paraId="0404E4CD" w14:textId="77777777" w:rsidR="00DD1990" w:rsidRPr="00DD2F7A" w:rsidRDefault="00DD1990" w:rsidP="00DD1990">
            <w:pPr>
              <w:ind w:left="284"/>
              <w:jc w:val="both"/>
              <w:rPr>
                <w:rFonts w:ascii="Arial" w:eastAsia="Times New Roman" w:hAnsi="Arial" w:cs="Arial"/>
                <w:sz w:val="20"/>
                <w:szCs w:val="20"/>
              </w:rPr>
            </w:pPr>
          </w:p>
          <w:p w14:paraId="4ACA30BD"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Cuando no existan las condiciones de seguridad para permanecer en el lugar elegido, las víctimas deberán acercarse al Ministerio Público y declarar los hechos que generen o puedan generar su desplazamiento. Esta disposición se interpretará de conformidad con el principio de seguridad humana y con el </w:t>
            </w:r>
            <w:r w:rsidRPr="00DD2F7A">
              <w:rPr>
                <w:rFonts w:ascii="Arial" w:eastAsia="Times New Roman" w:hAnsi="Arial" w:cs="Arial"/>
                <w:sz w:val="20"/>
                <w:szCs w:val="20"/>
              </w:rPr>
              <w:lastRenderedPageBreak/>
              <w:t>parágrafo 4 del artículo 66A sobre voluntariedad, previstos en esta ley.</w:t>
            </w:r>
          </w:p>
          <w:p w14:paraId="49BC9934" w14:textId="77777777" w:rsidR="00DD1990" w:rsidRPr="00DD2F7A" w:rsidRDefault="00DD1990" w:rsidP="00DD1990">
            <w:pPr>
              <w:ind w:left="284"/>
              <w:jc w:val="both"/>
              <w:rPr>
                <w:rFonts w:ascii="Arial" w:eastAsia="Times New Roman" w:hAnsi="Arial" w:cs="Arial"/>
                <w:sz w:val="20"/>
                <w:szCs w:val="20"/>
              </w:rPr>
            </w:pPr>
          </w:p>
          <w:p w14:paraId="634E31DC"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El Gobierno Nacional, a través de la Unidad Administrativa Especial para la Atención y Reparación Integral a las Víctimas (UARIV), diseñará, implementará y financiará planes, programas y proyectos productivos que incentiven el retorno de las víctimas de desplazamiento forzado a sus lugares de origen y su consecuente restablecimiento y permanencia como parte de la reparación integral a la que tienen derecho.</w:t>
            </w:r>
          </w:p>
          <w:p w14:paraId="49DBBA2F" w14:textId="77777777" w:rsidR="00DD1990" w:rsidRPr="00DD2F7A" w:rsidRDefault="00DD1990" w:rsidP="00DD1990">
            <w:pPr>
              <w:ind w:left="284"/>
              <w:jc w:val="both"/>
              <w:rPr>
                <w:rFonts w:ascii="Arial" w:eastAsia="Times New Roman" w:hAnsi="Arial" w:cs="Arial"/>
                <w:sz w:val="20"/>
                <w:szCs w:val="20"/>
              </w:rPr>
            </w:pPr>
          </w:p>
          <w:p w14:paraId="0D82812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1°. </w:t>
            </w:r>
            <w:r w:rsidRPr="00DD2F7A">
              <w:rPr>
                <w:rFonts w:ascii="Arial" w:eastAsia="Times New Roman" w:hAnsi="Arial" w:cs="Arial"/>
                <w:sz w:val="20"/>
                <w:szCs w:val="20"/>
              </w:rPr>
              <w:t xml:space="preserve">La Unidad Administrativa Especial para la Atención y Reparación Integral a las Víctimas (UARIV) deberá adelantar las acciones pertinentes ante las distintas entidades que conforman el Sistema Nacional de Atención y Reparación a las Víctimas para garantizar la efectiva atención integral a la población retornada o reubicada, especialmente en lo relacionado con los derechos mínimos de identificación a cargo de la </w:t>
            </w:r>
            <w:proofErr w:type="spellStart"/>
            <w:r w:rsidRPr="00DD2F7A">
              <w:rPr>
                <w:rFonts w:ascii="Arial" w:eastAsia="Times New Roman" w:hAnsi="Arial" w:cs="Arial"/>
                <w:sz w:val="20"/>
                <w:szCs w:val="20"/>
              </w:rPr>
              <w:t>Registraduría</w:t>
            </w:r>
            <w:proofErr w:type="spellEnd"/>
            <w:r w:rsidRPr="00DD2F7A">
              <w:rPr>
                <w:rFonts w:ascii="Arial" w:eastAsia="Times New Roman" w:hAnsi="Arial" w:cs="Arial"/>
                <w:sz w:val="20"/>
                <w:szCs w:val="20"/>
              </w:rPr>
              <w:t xml:space="preserve"> Nacional del Estado Civil, salud a cargo del Ministerio de Salud y Protección Social, educación a cargo del Ministerio de Educación Nacional, alimentación y reunificación familiar a cargo del Instituto Colombiano de Bienestar Familiar, vivienda digna a cargo del Ministerio de Ambiente, Vivienda Ciudad y Desarrollo Territorial o quien haga sus veces, cuando se trate de vivienda urbana, y a cargo del Ministerio de Agricultura y Desarrollo Rural cuando se trate de vivienda rural y </w:t>
            </w:r>
            <w:r w:rsidRPr="00DD2F7A">
              <w:rPr>
                <w:rFonts w:ascii="Arial" w:eastAsia="Times New Roman" w:hAnsi="Arial" w:cs="Arial"/>
                <w:sz w:val="20"/>
                <w:szCs w:val="20"/>
              </w:rPr>
              <w:lastRenderedPageBreak/>
              <w:t xml:space="preserve">orientación ocupacional a cargo del Servicio Nacional de Aprendizaje, generación de ingresos a cargo del Ministerio de Trabajo, el Ministerio de Comercio, Industria y Turismo y el Departamento Administrativo para la Prosperidad Social. El componente de alimentación en la atención humanitaria para los procesos de retornos y reubicaciones de la población desplazada quedará a cargo de la UARIV. En cuanto a la generación de ingresos, el acceso a alimentos para autoconsumo y el mejoramiento de habitabilidad, estarán a cargo del Departamento Administrativo para la Prosperidad Social. </w:t>
            </w:r>
          </w:p>
          <w:p w14:paraId="62A28EF6" w14:textId="77777777" w:rsidR="00DD1990" w:rsidRPr="00DD2F7A" w:rsidRDefault="00DD1990" w:rsidP="00DD1990">
            <w:pPr>
              <w:ind w:left="284"/>
              <w:jc w:val="both"/>
              <w:rPr>
                <w:rFonts w:ascii="Arial" w:eastAsia="Times New Roman" w:hAnsi="Arial" w:cs="Arial"/>
                <w:sz w:val="20"/>
                <w:szCs w:val="20"/>
              </w:rPr>
            </w:pPr>
          </w:p>
          <w:p w14:paraId="115357A0"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2°. </w:t>
            </w:r>
            <w:r w:rsidRPr="00DD2F7A">
              <w:rPr>
                <w:rFonts w:ascii="Arial" w:eastAsia="Times New Roman" w:hAnsi="Arial" w:cs="Arial"/>
                <w:sz w:val="20"/>
                <w:szCs w:val="20"/>
              </w:rPr>
              <w:t>La Unidad Administrativa Especial para la Atención y Reparación Integral a las Víctimas y el Ministerio de Relaciones Exteriores, reglamentarán el procedimiento para garantizar que las personas víctimas de desplazamiento forzado que se encuentren fuera del territorio nacional con ocasión de las violaciones a las que se refiere el artículo 3º de la presente ley, sean incluidas en los programas de retorno y reubicación de que trata el presente artículo.</w:t>
            </w:r>
          </w:p>
          <w:p w14:paraId="455549F3" w14:textId="77777777" w:rsidR="00DD1990" w:rsidRPr="00DD2F7A" w:rsidRDefault="00DD1990" w:rsidP="00DD1990">
            <w:pPr>
              <w:ind w:left="284"/>
              <w:jc w:val="both"/>
              <w:rPr>
                <w:rFonts w:ascii="Arial" w:eastAsia="Times New Roman" w:hAnsi="Arial" w:cs="Arial"/>
                <w:sz w:val="20"/>
                <w:szCs w:val="20"/>
              </w:rPr>
            </w:pPr>
          </w:p>
          <w:p w14:paraId="7402CB4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3°.</w:t>
            </w:r>
            <w:r w:rsidRPr="00DD2F7A">
              <w:rPr>
                <w:rFonts w:ascii="Arial" w:eastAsia="Times New Roman" w:hAnsi="Arial" w:cs="Arial"/>
                <w:sz w:val="20"/>
                <w:szCs w:val="20"/>
              </w:rPr>
              <w:t xml:space="preserve">  Para el acompañamiento efectivo al retorno voluntario de víctimas en el exterior, la UARIV coordinará con el Ministerio de Relaciones Exteriores para el acceso efectivo a los beneficios de las leyes 1565 de 2012, 2136 de 2021 y del punto 5.1.3.5. del Acuerdo Final, respecto del retorno de víctimas en el exterior y los beneficios para los distintos </w:t>
            </w:r>
            <w:r w:rsidRPr="00DD2F7A">
              <w:rPr>
                <w:rFonts w:ascii="Arial" w:eastAsia="Times New Roman" w:hAnsi="Arial" w:cs="Arial"/>
                <w:sz w:val="20"/>
                <w:szCs w:val="20"/>
              </w:rPr>
              <w:lastRenderedPageBreak/>
              <w:t>tipos de retorno.  El Gobierno Nacional reglamentará lo correspondiente para facilitar la inscripción en el Registro Único de Retorno mediante el cruce de información con el RUV en el marco de colaboración armónica e interoperabilidad del SNARIV.</w:t>
            </w:r>
          </w:p>
          <w:p w14:paraId="2A3DB1D2" w14:textId="77777777" w:rsidR="00DD1990" w:rsidRPr="00DD2F7A" w:rsidRDefault="00DD1990" w:rsidP="00DD1990">
            <w:pPr>
              <w:ind w:left="284"/>
              <w:jc w:val="both"/>
              <w:rPr>
                <w:rFonts w:ascii="Arial" w:eastAsia="Times New Roman" w:hAnsi="Arial" w:cs="Arial"/>
                <w:sz w:val="20"/>
                <w:szCs w:val="20"/>
              </w:rPr>
            </w:pPr>
          </w:p>
          <w:p w14:paraId="1BDB9A5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bCs/>
                <w:sz w:val="20"/>
                <w:szCs w:val="20"/>
              </w:rPr>
              <w:t>PARÁGRAFO 4°.</w:t>
            </w:r>
            <w:r w:rsidRPr="00DD2F7A">
              <w:rPr>
                <w:rFonts w:ascii="Arial" w:eastAsia="Times New Roman" w:hAnsi="Arial" w:cs="Arial"/>
                <w:sz w:val="20"/>
                <w:szCs w:val="20"/>
              </w:rPr>
              <w:t xml:space="preserve"> Los procesos de retornos y reubicaciones solo podrán realizarse bajo la aplicación e interconexión estricta de los principios correspondientes. En concurrencia con el Capítulo II de la presente ley, sobre principios generales.</w:t>
            </w:r>
          </w:p>
          <w:p w14:paraId="52BC8EF0" w14:textId="77777777" w:rsidR="00DD1990" w:rsidRPr="00DD2F7A" w:rsidRDefault="00DD1990" w:rsidP="00DD1990">
            <w:pPr>
              <w:ind w:left="284"/>
              <w:jc w:val="both"/>
              <w:rPr>
                <w:rFonts w:ascii="Arial" w:eastAsia="Times New Roman" w:hAnsi="Arial" w:cs="Arial"/>
                <w:sz w:val="20"/>
                <w:szCs w:val="20"/>
              </w:rPr>
            </w:pPr>
          </w:p>
          <w:p w14:paraId="26C461C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bCs/>
                <w:sz w:val="20"/>
                <w:szCs w:val="20"/>
              </w:rPr>
              <w:t>PARÁGRAFO 5°.</w:t>
            </w:r>
            <w:r w:rsidRPr="00DD2F7A">
              <w:rPr>
                <w:rFonts w:ascii="Arial" w:eastAsia="Times New Roman" w:hAnsi="Arial" w:cs="Arial"/>
                <w:sz w:val="20"/>
                <w:szCs w:val="20"/>
              </w:rPr>
              <w:t xml:space="preserve"> Para aquellos casos en que algunas personas retornen por sus propios medios, sin acompañamiento de las instituciones, la UARIV deberá diseñar en un término de tres meses una metodología para la caracterización y georreferenciación de estas personas, con la finalidad de identificar sus riesgos y necesidades para la atención oportuna y pertinente.</w:t>
            </w:r>
          </w:p>
          <w:p w14:paraId="56E81244" w14:textId="77777777" w:rsidR="00DD1990" w:rsidRPr="00DD2F7A" w:rsidRDefault="00DD1990" w:rsidP="00DD1990">
            <w:pPr>
              <w:ind w:left="284"/>
              <w:jc w:val="both"/>
              <w:rPr>
                <w:rFonts w:ascii="Arial" w:eastAsia="Times New Roman" w:hAnsi="Arial" w:cs="Arial"/>
                <w:sz w:val="20"/>
                <w:szCs w:val="20"/>
              </w:rPr>
            </w:pPr>
          </w:p>
          <w:p w14:paraId="2011A807"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bCs/>
                <w:sz w:val="20"/>
                <w:szCs w:val="20"/>
              </w:rPr>
              <w:t>PARÁGRAFO 6°.</w:t>
            </w:r>
            <w:r w:rsidRPr="00DD2F7A">
              <w:rPr>
                <w:rFonts w:ascii="Arial" w:eastAsia="Times New Roman" w:hAnsi="Arial" w:cs="Arial"/>
                <w:sz w:val="20"/>
                <w:szCs w:val="20"/>
              </w:rPr>
              <w:t xml:space="preserve"> En todo caso la presente disposición tendrá en cuenta para el caso de San Andrés, Providencia y Santa Catalina las particularidades, lineamientos y exigencias de la OCCRE.</w:t>
            </w:r>
          </w:p>
          <w:p w14:paraId="6067C88B" w14:textId="77777777" w:rsidR="00DD1990" w:rsidRPr="00DD2F7A" w:rsidRDefault="00DD1990" w:rsidP="00DD1990">
            <w:pPr>
              <w:ind w:left="284"/>
              <w:jc w:val="both"/>
              <w:rPr>
                <w:rFonts w:ascii="Arial" w:eastAsia="Times New Roman" w:hAnsi="Arial" w:cs="Arial"/>
                <w:sz w:val="20"/>
                <w:szCs w:val="20"/>
              </w:rPr>
            </w:pPr>
          </w:p>
          <w:p w14:paraId="0885589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bCs/>
                <w:sz w:val="20"/>
                <w:szCs w:val="20"/>
              </w:rPr>
              <w:t>PARÁGRAFO 7°.</w:t>
            </w:r>
            <w:r w:rsidRPr="00DD2F7A">
              <w:rPr>
                <w:rFonts w:ascii="Arial" w:eastAsia="Times New Roman" w:hAnsi="Arial" w:cs="Arial"/>
                <w:sz w:val="20"/>
                <w:szCs w:val="20"/>
              </w:rPr>
              <w:t xml:space="preserve"> En todo caso para los procesos de retorno y reubicación, las entidades competentes deberán garantizar las condiciones necesarias para que la decisión de retorno o reubicación de las víctimas se tome de manera voluntaria y con pleno conocimiento de las </w:t>
            </w:r>
            <w:r w:rsidRPr="00DD2F7A">
              <w:rPr>
                <w:rFonts w:ascii="Arial" w:eastAsia="Times New Roman" w:hAnsi="Arial" w:cs="Arial"/>
                <w:sz w:val="20"/>
                <w:szCs w:val="20"/>
              </w:rPr>
              <w:lastRenderedPageBreak/>
              <w:t>condiciones en que se encuentra el lugar de destino elegido.</w:t>
            </w:r>
          </w:p>
          <w:p w14:paraId="7EA42F08" w14:textId="77777777" w:rsidR="00DD1990" w:rsidRPr="00DD2F7A" w:rsidRDefault="00DD1990" w:rsidP="00DD1990">
            <w:pPr>
              <w:jc w:val="both"/>
              <w:rPr>
                <w:rFonts w:ascii="Arial" w:eastAsia="Arial" w:hAnsi="Arial" w:cs="Arial"/>
                <w:sz w:val="20"/>
                <w:szCs w:val="20"/>
              </w:rPr>
            </w:pPr>
          </w:p>
        </w:tc>
        <w:tc>
          <w:tcPr>
            <w:tcW w:w="2496" w:type="dxa"/>
          </w:tcPr>
          <w:p w14:paraId="7BAD3D1D" w14:textId="77777777" w:rsidR="00076AC9" w:rsidRPr="00DD2F7A" w:rsidRDefault="00076AC9" w:rsidP="00076AC9">
            <w:pPr>
              <w:jc w:val="both"/>
              <w:rPr>
                <w:rFonts w:ascii="Arial" w:eastAsia="Arial" w:hAnsi="Arial" w:cs="Arial"/>
                <w:sz w:val="20"/>
                <w:szCs w:val="20"/>
              </w:rPr>
            </w:pPr>
            <w:r w:rsidRPr="00DD2F7A">
              <w:rPr>
                <w:rFonts w:ascii="Arial" w:eastAsia="Arial" w:hAnsi="Arial" w:cs="Arial"/>
                <w:sz w:val="20"/>
                <w:szCs w:val="20"/>
              </w:rPr>
              <w:lastRenderedPageBreak/>
              <w:t>El artículo 17 aprobado por el Senado corresponde al artículo 26 aprobado por la Cámara. Se acoge texto de Cámara.</w:t>
            </w:r>
          </w:p>
          <w:p w14:paraId="400E8170" w14:textId="77777777" w:rsidR="00DD1990" w:rsidRPr="00DD2F7A" w:rsidRDefault="00DD1990" w:rsidP="00DD1990">
            <w:pPr>
              <w:jc w:val="both"/>
              <w:rPr>
                <w:rFonts w:ascii="Arial" w:eastAsia="Arial" w:hAnsi="Arial" w:cs="Arial"/>
                <w:sz w:val="20"/>
                <w:szCs w:val="20"/>
              </w:rPr>
            </w:pPr>
          </w:p>
        </w:tc>
      </w:tr>
      <w:tr w:rsidR="00DD1990" w14:paraId="77FB469E" w14:textId="77777777" w:rsidTr="00CC5992">
        <w:tc>
          <w:tcPr>
            <w:tcW w:w="3047" w:type="dxa"/>
          </w:tcPr>
          <w:p w14:paraId="1AED2B94" w14:textId="77777777" w:rsidR="00076AC9" w:rsidRPr="00DD2F7A" w:rsidRDefault="00076AC9" w:rsidP="00076AC9">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18.</w:t>
            </w:r>
            <w:r w:rsidRPr="00DD2F7A">
              <w:rPr>
                <w:rFonts w:ascii="Arial" w:eastAsia="Times New Roman" w:hAnsi="Arial" w:cs="Arial"/>
                <w:b/>
                <w:sz w:val="20"/>
                <w:szCs w:val="20"/>
              </w:rPr>
              <w:t xml:space="preserve"> Adiciónese el artículo 66A, al artículo 66 del Capítulo III del Título III de la Ley 1448 de 2011, el cual quedará así:</w:t>
            </w:r>
          </w:p>
          <w:p w14:paraId="17AD9560" w14:textId="77777777" w:rsidR="00076AC9" w:rsidRPr="00DD2F7A" w:rsidRDefault="00076AC9" w:rsidP="00076AC9">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66 A</w:t>
            </w:r>
            <w:r w:rsidRPr="00DD2F7A">
              <w:rPr>
                <w:rFonts w:ascii="Arial" w:eastAsia="Times New Roman" w:hAnsi="Arial" w:cs="Arial"/>
                <w:sz w:val="20"/>
                <w:szCs w:val="20"/>
              </w:rPr>
              <w:t xml:space="preserve">. </w:t>
            </w:r>
            <w:r w:rsidRPr="00DD2F7A">
              <w:rPr>
                <w:rFonts w:ascii="Arial" w:eastAsia="Times New Roman" w:hAnsi="Arial" w:cs="Arial"/>
                <w:b/>
                <w:sz w:val="20"/>
                <w:szCs w:val="20"/>
              </w:rPr>
              <w:t>INTEGRACIÓN LOCAL</w:t>
            </w:r>
            <w:r w:rsidRPr="00DD2F7A">
              <w:rPr>
                <w:rFonts w:ascii="Arial" w:eastAsia="Times New Roman" w:hAnsi="Arial" w:cs="Arial"/>
                <w:sz w:val="20"/>
                <w:szCs w:val="20"/>
              </w:rPr>
              <w:t xml:space="preserve">:  proceso mediante el cual la persona o el núcleo familiar víctima de desplazamiento forzado </w:t>
            </w:r>
            <w:proofErr w:type="spellStart"/>
            <w:r w:rsidRPr="00DD2F7A">
              <w:rPr>
                <w:rFonts w:ascii="Arial" w:eastAsia="Times New Roman" w:hAnsi="Arial" w:cs="Arial"/>
                <w:sz w:val="20"/>
                <w:szCs w:val="20"/>
              </w:rPr>
              <w:t>intraurbano</w:t>
            </w:r>
            <w:proofErr w:type="spellEnd"/>
            <w:r w:rsidRPr="00DD2F7A">
              <w:rPr>
                <w:rFonts w:ascii="Arial" w:eastAsia="Times New Roman" w:hAnsi="Arial" w:cs="Arial"/>
                <w:sz w:val="20"/>
                <w:szCs w:val="20"/>
              </w:rPr>
              <w:t xml:space="preserve">, urbano, y transnacional, decide permanecer en el lugar que se encuentra al momento de solicitar el acompañamiento, siendo este diferente al sitio en el que se produjo su desplazamiento forzado. El Estado debe garantizar los mismos derechos y garantías en un proceso de retorno y reubicación. Igualmente, se reconoce el desplazamiento trasnacional como eventual tipo de desplazamiento, el cual debe ser regulado y caracterizado como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xml:space="preserve"> por la institución competente.</w:t>
            </w:r>
            <w:r w:rsidRPr="00DD2F7A">
              <w:rPr>
                <w:rFonts w:ascii="Arial" w:eastAsia="Arial" w:hAnsi="Arial" w:cs="Arial"/>
                <w:sz w:val="20"/>
                <w:szCs w:val="20"/>
              </w:rPr>
              <w:t xml:space="preserve"> </w:t>
            </w:r>
            <w:r w:rsidRPr="00DD2F7A">
              <w:rPr>
                <w:rFonts w:ascii="Arial" w:eastAsia="Times New Roman" w:hAnsi="Arial" w:cs="Arial"/>
                <w:sz w:val="20"/>
                <w:szCs w:val="20"/>
              </w:rPr>
              <w:t>La cual se tendrá que regular mediante los lineamientos de la UARIV.</w:t>
            </w:r>
          </w:p>
          <w:p w14:paraId="794837B9" w14:textId="77777777" w:rsidR="00076AC9" w:rsidRPr="00DD2F7A" w:rsidRDefault="00076AC9" w:rsidP="00076AC9">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Los procesos de retornos y reubicaciones solo podrán realizarse bajo la aplicación e interconexión estricta de los principios correspondientes. En concurrencia con el capítulo II de la presente ley, sobre principios generales.</w:t>
            </w:r>
          </w:p>
          <w:p w14:paraId="628EA8B8"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Para aquellos casos en que algunas personas retornen por sus propios medios, sin acompañamiento </w:t>
            </w:r>
            <w:r w:rsidRPr="00DD2F7A">
              <w:rPr>
                <w:rFonts w:ascii="Arial" w:eastAsia="Times New Roman" w:hAnsi="Arial" w:cs="Arial"/>
                <w:sz w:val="20"/>
                <w:szCs w:val="20"/>
              </w:rPr>
              <w:lastRenderedPageBreak/>
              <w:t>de las instituciones, la UARIV deberá diseñar en un término de tres meses una metodología para la caracterización y georreferenciación de estas personas, con la finalidad de identificar sus riesgos y necesidades para la atención oportuna y pertinente.</w:t>
            </w:r>
          </w:p>
          <w:p w14:paraId="15EB8612"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3</w:t>
            </w:r>
            <w:r w:rsidRPr="00DD2F7A">
              <w:rPr>
                <w:rFonts w:ascii="Arial" w:eastAsia="Times New Roman" w:hAnsi="Arial" w:cs="Arial"/>
                <w:sz w:val="20"/>
                <w:szCs w:val="20"/>
              </w:rPr>
              <w:t>. en todo caso la presente disposición tendrá en cuenta para el caso de San Andrés, Providencia y Santa Catalina las particularidades, lineamientos y exigencias de la OCCRE</w:t>
            </w:r>
          </w:p>
          <w:p w14:paraId="0783113F" w14:textId="77777777" w:rsidR="00076AC9" w:rsidRPr="00DD2F7A" w:rsidRDefault="00076AC9" w:rsidP="00076AC9">
            <w:pPr>
              <w:jc w:val="both"/>
              <w:rPr>
                <w:rFonts w:ascii="Arial" w:eastAsia="Times New Roman" w:hAnsi="Arial" w:cs="Arial"/>
                <w:sz w:val="20"/>
                <w:szCs w:val="20"/>
              </w:rPr>
            </w:pPr>
            <w:r w:rsidRPr="00DD2F7A">
              <w:rPr>
                <w:rFonts w:ascii="Arial" w:eastAsia="Times New Roman" w:hAnsi="Arial" w:cs="Arial"/>
                <w:b/>
                <w:sz w:val="20"/>
                <w:szCs w:val="20"/>
              </w:rPr>
              <w:t>PARÁGRAFO 4. VOLUNTARIEDAD.</w:t>
            </w:r>
            <w:r w:rsidRPr="00DD2F7A">
              <w:rPr>
                <w:rFonts w:ascii="Arial" w:eastAsia="Times New Roman" w:hAnsi="Arial" w:cs="Arial"/>
                <w:sz w:val="20"/>
                <w:szCs w:val="20"/>
              </w:rPr>
              <w:t xml:space="preserve"> En todo caso para los procesos de retorno y reubicación, las entidades competentes deberán garantizar las condiciones necesarias para que la decisión de retorno o reubicación de las víctimas se tome de manera voluntaria y con pleno conocimiento de las condiciones en que se encuentra el lugar de destino.</w:t>
            </w:r>
          </w:p>
          <w:p w14:paraId="4A3953E9" w14:textId="77777777" w:rsidR="00DD1990" w:rsidRPr="00DD2F7A" w:rsidRDefault="00DD1990" w:rsidP="00DD1990">
            <w:pPr>
              <w:jc w:val="both"/>
              <w:rPr>
                <w:rFonts w:ascii="Arial" w:eastAsia="Arial" w:hAnsi="Arial" w:cs="Arial"/>
                <w:sz w:val="20"/>
                <w:szCs w:val="20"/>
              </w:rPr>
            </w:pPr>
          </w:p>
        </w:tc>
        <w:tc>
          <w:tcPr>
            <w:tcW w:w="3285" w:type="dxa"/>
          </w:tcPr>
          <w:p w14:paraId="1454EA10" w14:textId="5E294CA9"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2</w:t>
            </w:r>
            <w:r w:rsidR="0019520F">
              <w:rPr>
                <w:rFonts w:ascii="Arial" w:eastAsia="Times New Roman" w:hAnsi="Arial" w:cs="Arial"/>
                <w:b/>
                <w:sz w:val="20"/>
                <w:szCs w:val="20"/>
              </w:rPr>
              <w:t>7</w:t>
            </w:r>
            <w:r w:rsidRPr="00DD2F7A">
              <w:rPr>
                <w:rFonts w:ascii="Arial" w:eastAsia="Times New Roman" w:hAnsi="Arial" w:cs="Arial"/>
                <w:b/>
                <w:sz w:val="20"/>
                <w:szCs w:val="20"/>
              </w:rPr>
              <w:t>°.</w:t>
            </w:r>
            <w:r w:rsidRPr="00DD2F7A">
              <w:rPr>
                <w:rFonts w:ascii="Arial" w:eastAsia="Times New Roman" w:hAnsi="Arial" w:cs="Arial"/>
                <w:sz w:val="20"/>
                <w:szCs w:val="20"/>
              </w:rPr>
              <w:t xml:space="preserve"> Adiciónese el artículo 66A, al</w:t>
            </w:r>
            <w:r w:rsidRPr="00DD2F7A">
              <w:rPr>
                <w:rFonts w:ascii="Arial" w:eastAsia="Times New Roman" w:hAnsi="Arial" w:cs="Arial"/>
                <w:strike/>
                <w:sz w:val="20"/>
                <w:szCs w:val="20"/>
              </w:rPr>
              <w:t xml:space="preserve"> </w:t>
            </w:r>
            <w:r w:rsidRPr="00DD2F7A">
              <w:rPr>
                <w:rFonts w:ascii="Arial" w:eastAsia="Times New Roman" w:hAnsi="Arial" w:cs="Arial"/>
                <w:sz w:val="20"/>
                <w:szCs w:val="20"/>
              </w:rPr>
              <w:t>Capítulo III del Título III de la Ley 1448 de 2011, el cual quedará así:</w:t>
            </w:r>
          </w:p>
          <w:p w14:paraId="18A4282E" w14:textId="77777777" w:rsidR="00DD1990" w:rsidRPr="00DD2F7A" w:rsidRDefault="00DD1990" w:rsidP="00DD1990">
            <w:pPr>
              <w:jc w:val="both"/>
              <w:rPr>
                <w:rFonts w:ascii="Arial" w:eastAsia="Times New Roman" w:hAnsi="Arial" w:cs="Arial"/>
                <w:sz w:val="20"/>
                <w:szCs w:val="20"/>
              </w:rPr>
            </w:pPr>
          </w:p>
          <w:p w14:paraId="6CA6214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66A. INTEGRACIÓN LOCAL: </w:t>
            </w:r>
            <w:r w:rsidRPr="00DD2F7A">
              <w:rPr>
                <w:rFonts w:ascii="Arial" w:eastAsia="Times New Roman" w:hAnsi="Arial" w:cs="Arial"/>
                <w:sz w:val="20"/>
                <w:szCs w:val="20"/>
              </w:rPr>
              <w:t xml:space="preserve"> El Estado propenderá por garantizar los mismos derechos y garantías en un proceso de retorno y reubicación a las personas o núcleos familiares víctimas de desplazamiento forzado interno o trasnacional que decidan permanecer en el lugar que se encuentran al momento de solicitar el acompañamiento, siendo éste diferente al sitio en el que se produjo su desplazamiento forzado.  </w:t>
            </w:r>
          </w:p>
          <w:p w14:paraId="3C58C12C" w14:textId="77777777" w:rsidR="00DD1990" w:rsidRPr="00DD2F7A" w:rsidRDefault="00DD1990" w:rsidP="00DD1990">
            <w:pPr>
              <w:ind w:left="284"/>
              <w:jc w:val="both"/>
              <w:rPr>
                <w:rFonts w:ascii="Arial" w:eastAsia="Times New Roman" w:hAnsi="Arial" w:cs="Arial"/>
                <w:sz w:val="20"/>
                <w:szCs w:val="20"/>
              </w:rPr>
            </w:pPr>
          </w:p>
          <w:p w14:paraId="33F776F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Igualmente, se reconoce el desplazamiento trasnacional como eventual tipo de desplazamiento, el cual debe ser regulado y caracterizado como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xml:space="preserve"> por la institución competente. El Gobierno Nacional a través del Ministerio de Justicia y del Derecho regulará la materia.</w:t>
            </w:r>
          </w:p>
          <w:p w14:paraId="379CEF73" w14:textId="77777777" w:rsidR="00DD1990" w:rsidRPr="00DD2F7A" w:rsidRDefault="00DD1990" w:rsidP="00DD1990">
            <w:pPr>
              <w:jc w:val="both"/>
              <w:rPr>
                <w:rFonts w:ascii="Arial" w:eastAsia="Arial" w:hAnsi="Arial" w:cs="Arial"/>
                <w:sz w:val="20"/>
                <w:szCs w:val="20"/>
              </w:rPr>
            </w:pPr>
          </w:p>
        </w:tc>
        <w:tc>
          <w:tcPr>
            <w:tcW w:w="2496" w:type="dxa"/>
          </w:tcPr>
          <w:p w14:paraId="1A9AEE50" w14:textId="77777777" w:rsidR="00076AC9" w:rsidRPr="00DD2F7A" w:rsidRDefault="00076AC9" w:rsidP="00076AC9">
            <w:pPr>
              <w:jc w:val="both"/>
              <w:rPr>
                <w:rFonts w:ascii="Arial" w:eastAsia="Arial" w:hAnsi="Arial" w:cs="Arial"/>
                <w:sz w:val="20"/>
                <w:szCs w:val="20"/>
              </w:rPr>
            </w:pPr>
            <w:r w:rsidRPr="00DD2F7A">
              <w:rPr>
                <w:rFonts w:ascii="Arial" w:eastAsia="Arial" w:hAnsi="Arial" w:cs="Arial"/>
                <w:sz w:val="20"/>
                <w:szCs w:val="20"/>
              </w:rPr>
              <w:t>El artículo 18 aprobado por el Senado corresponde al artículo 27 aprobado por la Cámara. Se acoge texto de Cámara.</w:t>
            </w:r>
          </w:p>
          <w:p w14:paraId="44B53D3E" w14:textId="77777777" w:rsidR="00DD1990" w:rsidRPr="00DD2F7A" w:rsidRDefault="00DD1990" w:rsidP="00DD1990">
            <w:pPr>
              <w:jc w:val="both"/>
              <w:rPr>
                <w:rFonts w:ascii="Arial" w:eastAsia="Arial" w:hAnsi="Arial" w:cs="Arial"/>
                <w:sz w:val="20"/>
                <w:szCs w:val="20"/>
              </w:rPr>
            </w:pPr>
          </w:p>
        </w:tc>
      </w:tr>
      <w:tr w:rsidR="00DD1990" w14:paraId="77DE2F64" w14:textId="77777777" w:rsidTr="00CC5992">
        <w:tc>
          <w:tcPr>
            <w:tcW w:w="3047" w:type="dxa"/>
          </w:tcPr>
          <w:p w14:paraId="7DD10618"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b/>
                <w:smallCaps/>
                <w:sz w:val="20"/>
                <w:szCs w:val="20"/>
              </w:rPr>
              <w:t>ARTICULO 19</w:t>
            </w:r>
            <w:r w:rsidRPr="00DD2F7A">
              <w:rPr>
                <w:rFonts w:ascii="Arial" w:eastAsia="Times New Roman" w:hAnsi="Arial" w:cs="Arial"/>
                <w:b/>
                <w:sz w:val="20"/>
                <w:szCs w:val="20"/>
              </w:rPr>
              <w:t xml:space="preserve">. </w:t>
            </w:r>
            <w:r w:rsidRPr="00DD2F7A">
              <w:rPr>
                <w:rFonts w:ascii="Arial" w:eastAsia="Times New Roman" w:hAnsi="Arial" w:cs="Arial"/>
                <w:sz w:val="20"/>
                <w:szCs w:val="20"/>
              </w:rPr>
              <w:t>Adiciónese un artículo a la Ley 1448 de 2011, el que será el 68A, el cual quedará así:</w:t>
            </w:r>
          </w:p>
          <w:p w14:paraId="56E3B9BC" w14:textId="77777777" w:rsidR="00DD1990" w:rsidRPr="00DD2F7A" w:rsidRDefault="00076AC9" w:rsidP="00076AC9">
            <w:pPr>
              <w:jc w:val="both"/>
              <w:rPr>
                <w:rFonts w:ascii="Arial" w:eastAsia="Arial" w:hAnsi="Arial" w:cs="Arial"/>
                <w:sz w:val="20"/>
                <w:szCs w:val="20"/>
              </w:rPr>
            </w:pPr>
            <w:r w:rsidRPr="00DD2F7A">
              <w:rPr>
                <w:rFonts w:ascii="Arial" w:eastAsia="Times New Roman" w:hAnsi="Arial" w:cs="Arial"/>
                <w:b/>
                <w:sz w:val="20"/>
                <w:szCs w:val="20"/>
              </w:rPr>
              <w:t>ARTICULO 68A. DEFINICION DE VICTIMAS EN EL EXTERIOR.</w:t>
            </w:r>
            <w:r w:rsidRPr="00DD2F7A">
              <w:rPr>
                <w:rFonts w:ascii="Arial" w:eastAsia="Times New Roman" w:hAnsi="Arial" w:cs="Arial"/>
                <w:sz w:val="20"/>
                <w:szCs w:val="20"/>
              </w:rPr>
              <w:t xml:space="preserve"> Se consideran víctimas en el exterior, para los efectos de esta Ley, personas que individual o colectivamente hayan sufrido un daño y se encuentren en el exterior y/o las personas que se vieron obligadas a abandonar el país, como consecuencia de infracciones al Derecho Internacional Humanitario o de violaciones graves y manifiestas a las normas internacionales de Derechos Humanos en el </w:t>
            </w:r>
            <w:r w:rsidRPr="00DD2F7A">
              <w:rPr>
                <w:rFonts w:ascii="Arial" w:eastAsia="Times New Roman" w:hAnsi="Arial" w:cs="Arial"/>
                <w:sz w:val="20"/>
                <w:szCs w:val="20"/>
              </w:rPr>
              <w:lastRenderedPageBreak/>
              <w:t>sentido del artículo 3º de la presente Ley, independientemente de su estatus o situación migratoria, incluidas las personas reconocidas como refugiadas o solicitantes de asilo en los países de destino, así como las víctimas de desplazamiento forzado transfronterizo.</w:t>
            </w:r>
          </w:p>
        </w:tc>
        <w:tc>
          <w:tcPr>
            <w:tcW w:w="3285" w:type="dxa"/>
          </w:tcPr>
          <w:p w14:paraId="7959343D" w14:textId="46440544"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2</w:t>
            </w:r>
            <w:r w:rsidR="0019520F">
              <w:rPr>
                <w:rFonts w:ascii="Arial" w:eastAsia="Times New Roman" w:hAnsi="Arial" w:cs="Arial"/>
                <w:b/>
                <w:sz w:val="20"/>
                <w:szCs w:val="20"/>
              </w:rPr>
              <w:t>8</w:t>
            </w:r>
            <w:r w:rsidRPr="00DD2F7A">
              <w:rPr>
                <w:rFonts w:ascii="Arial" w:eastAsia="Times New Roman" w:hAnsi="Arial" w:cs="Arial"/>
                <w:b/>
                <w:sz w:val="20"/>
                <w:szCs w:val="20"/>
              </w:rPr>
              <w:t>°.</w:t>
            </w:r>
            <w:r w:rsidRPr="00DD2F7A">
              <w:rPr>
                <w:rFonts w:ascii="Arial" w:eastAsia="Times New Roman" w:hAnsi="Arial" w:cs="Arial"/>
                <w:sz w:val="20"/>
                <w:szCs w:val="20"/>
              </w:rPr>
              <w:t xml:space="preserve"> Adiciónese el artículo 68A al</w:t>
            </w:r>
            <w:r w:rsidRPr="00DD2F7A">
              <w:rPr>
                <w:rFonts w:ascii="Arial" w:eastAsia="Times New Roman" w:hAnsi="Arial" w:cs="Arial"/>
                <w:strike/>
                <w:sz w:val="20"/>
                <w:szCs w:val="20"/>
              </w:rPr>
              <w:t xml:space="preserve"> </w:t>
            </w:r>
            <w:r w:rsidRPr="00DD2F7A">
              <w:rPr>
                <w:rFonts w:ascii="Arial" w:eastAsia="Times New Roman" w:hAnsi="Arial" w:cs="Arial"/>
                <w:sz w:val="20"/>
                <w:szCs w:val="20"/>
              </w:rPr>
              <w:t>Capítulo III del Título III de</w:t>
            </w:r>
            <w:r w:rsidRPr="00DD2F7A">
              <w:rPr>
                <w:rFonts w:ascii="Arial" w:eastAsia="Times New Roman" w:hAnsi="Arial" w:cs="Arial"/>
                <w:b/>
                <w:sz w:val="20"/>
                <w:szCs w:val="20"/>
              </w:rPr>
              <w:t xml:space="preserve"> </w:t>
            </w:r>
            <w:r w:rsidRPr="00DD2F7A">
              <w:rPr>
                <w:rFonts w:ascii="Arial" w:eastAsia="Times New Roman" w:hAnsi="Arial" w:cs="Arial"/>
                <w:sz w:val="20"/>
                <w:szCs w:val="20"/>
              </w:rPr>
              <w:t>la Ley 1448 de 2011, el cual quedará así:</w:t>
            </w:r>
          </w:p>
          <w:p w14:paraId="6E360B48" w14:textId="77777777" w:rsidR="00DD1990" w:rsidRPr="00DD2F7A" w:rsidRDefault="00DD1990" w:rsidP="00DD1990">
            <w:pPr>
              <w:jc w:val="both"/>
              <w:rPr>
                <w:rFonts w:ascii="Arial" w:eastAsia="Times New Roman" w:hAnsi="Arial" w:cs="Arial"/>
                <w:sz w:val="20"/>
                <w:szCs w:val="20"/>
              </w:rPr>
            </w:pPr>
          </w:p>
          <w:p w14:paraId="2A5BC49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68A. DEFINICIÓN DE VÍCTIMAS EN EL EXTERIOR.</w:t>
            </w:r>
            <w:r w:rsidRPr="00DD2F7A">
              <w:rPr>
                <w:rFonts w:ascii="Arial" w:eastAsia="Times New Roman" w:hAnsi="Arial" w:cs="Arial"/>
                <w:sz w:val="20"/>
                <w:szCs w:val="20"/>
              </w:rPr>
              <w:t xml:space="preserve"> Se consideran víctimas en el exterior, para los efectos de esta Ley, personas que individual o colectivamente hayan sufrido un daño y se encuentren en el exterior y/o las personas que se vieron obligadas a abandonar el país, como consecuencia de infracciones al Derecho Internacional Humanitario o de violaciones graves y manifiestas a las normas internacionales de Derechos </w:t>
            </w:r>
            <w:r w:rsidRPr="00DD2F7A">
              <w:rPr>
                <w:rFonts w:ascii="Arial" w:eastAsia="Times New Roman" w:hAnsi="Arial" w:cs="Arial"/>
                <w:sz w:val="20"/>
                <w:szCs w:val="20"/>
              </w:rPr>
              <w:lastRenderedPageBreak/>
              <w:t>Humanos en el sentido del artículo 3º de la presente Ley, independientemente de su estatus o situación migratoria, incluidas las personas reconocidas como refugiadas o solicitantes de asilo en los países de destino, así como las víctimas de desplazamiento forzado transfronterizo.</w:t>
            </w:r>
          </w:p>
          <w:p w14:paraId="1D90A873" w14:textId="77777777" w:rsidR="00DD1990" w:rsidRPr="00DD2F7A" w:rsidRDefault="00DD1990" w:rsidP="00DD1990">
            <w:pPr>
              <w:jc w:val="both"/>
              <w:rPr>
                <w:rFonts w:ascii="Arial" w:eastAsia="Arial" w:hAnsi="Arial" w:cs="Arial"/>
                <w:sz w:val="20"/>
                <w:szCs w:val="20"/>
              </w:rPr>
            </w:pPr>
          </w:p>
        </w:tc>
        <w:tc>
          <w:tcPr>
            <w:tcW w:w="2496" w:type="dxa"/>
          </w:tcPr>
          <w:p w14:paraId="519AF8FA" w14:textId="77777777" w:rsidR="00076AC9" w:rsidRPr="00DD2F7A" w:rsidRDefault="00076AC9" w:rsidP="00076AC9">
            <w:pPr>
              <w:jc w:val="both"/>
              <w:rPr>
                <w:rFonts w:ascii="Arial" w:eastAsia="Arial" w:hAnsi="Arial" w:cs="Arial"/>
                <w:sz w:val="20"/>
                <w:szCs w:val="20"/>
              </w:rPr>
            </w:pPr>
            <w:r w:rsidRPr="00DD2F7A">
              <w:rPr>
                <w:rFonts w:ascii="Arial" w:eastAsia="Arial" w:hAnsi="Arial" w:cs="Arial"/>
                <w:sz w:val="20"/>
                <w:szCs w:val="20"/>
              </w:rPr>
              <w:lastRenderedPageBreak/>
              <w:t>El artículo 19 aprobado por el Senado corresponde al artículo 28 aprobado por la Cámara. Se acoge texto de Cámara, conciliando la numeración.</w:t>
            </w:r>
          </w:p>
          <w:p w14:paraId="414E6750" w14:textId="77777777" w:rsidR="00DD1990" w:rsidRPr="00DD2F7A" w:rsidRDefault="00DD1990" w:rsidP="00DD1990">
            <w:pPr>
              <w:jc w:val="both"/>
              <w:rPr>
                <w:rFonts w:ascii="Arial" w:eastAsia="Arial" w:hAnsi="Arial" w:cs="Arial"/>
                <w:sz w:val="20"/>
                <w:szCs w:val="20"/>
              </w:rPr>
            </w:pPr>
          </w:p>
        </w:tc>
      </w:tr>
      <w:tr w:rsidR="00DD1990" w14:paraId="14484942" w14:textId="77777777" w:rsidTr="00CC5992">
        <w:tc>
          <w:tcPr>
            <w:tcW w:w="3047" w:type="dxa"/>
          </w:tcPr>
          <w:p w14:paraId="064FAD84" w14:textId="77777777" w:rsidR="00F42D96" w:rsidRPr="00DD2F7A" w:rsidRDefault="00F42D96" w:rsidP="00F42D96">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ARTICULO 20. </w:t>
            </w:r>
            <w:r w:rsidRPr="00DD2F7A">
              <w:rPr>
                <w:rFonts w:ascii="Arial" w:eastAsia="Times New Roman" w:hAnsi="Arial" w:cs="Arial"/>
                <w:sz w:val="20"/>
                <w:szCs w:val="20"/>
              </w:rPr>
              <w:t>Modifíquese el artículo 66 del Capítulo III del Título III de la Ley 1448 de 2011, el cual quedará así:</w:t>
            </w:r>
          </w:p>
          <w:p w14:paraId="39C053C1" w14:textId="77777777" w:rsidR="00F42D96" w:rsidRPr="00DD2F7A" w:rsidRDefault="00F42D96" w:rsidP="00F42D96">
            <w:pPr>
              <w:jc w:val="both"/>
              <w:rPr>
                <w:rFonts w:ascii="Arial" w:eastAsia="Times New Roman" w:hAnsi="Arial" w:cs="Arial"/>
                <w:sz w:val="20"/>
                <w:szCs w:val="20"/>
              </w:rPr>
            </w:pPr>
            <w:r w:rsidRPr="00DD2F7A">
              <w:rPr>
                <w:rFonts w:ascii="Arial" w:eastAsia="Times New Roman" w:hAnsi="Arial" w:cs="Arial"/>
                <w:b/>
                <w:sz w:val="20"/>
                <w:szCs w:val="20"/>
              </w:rPr>
              <w:t>ARTICULO 68B. TRANSITORIO. REGLAMENTACION DE LOS DERECHOS DE LAS VICTIMAS EN EL EXTERIOR</w:t>
            </w:r>
            <w:r w:rsidRPr="00DD2F7A">
              <w:rPr>
                <w:rFonts w:ascii="Arial" w:eastAsia="Times New Roman" w:hAnsi="Arial" w:cs="Arial"/>
                <w:sz w:val="20"/>
                <w:szCs w:val="20"/>
              </w:rPr>
              <w:t>. El Gobierno Nacional contando con la participación efectiva de las víctimas en el exterior, formulará y expedirá un decreto que regule los derechos de las víctimas en el exterior con ocasión de las violaciones a las que se refiere el artículo 3º de esta ley, dentro de un plazo no mayor a seis (6) meses desde la entrada en vigencia de la presente ley.  Dentro de dichas disposiciones, reglamentará lo referente a la compensación en dinero por el derecho a la restitución de tierras de connacionales que voluntariamente lo soliciten, como términos expeditos para orientar sobre el trámite y el giro de la indemnización en cuentas de origen extranjero o nacional.</w:t>
            </w:r>
          </w:p>
          <w:p w14:paraId="21CD0C89" w14:textId="77777777" w:rsidR="00DD1990" w:rsidRPr="00DD2F7A" w:rsidRDefault="00DD1990" w:rsidP="00244CE2">
            <w:pPr>
              <w:jc w:val="both"/>
              <w:rPr>
                <w:rFonts w:ascii="Arial" w:eastAsia="Arial" w:hAnsi="Arial" w:cs="Arial"/>
                <w:sz w:val="20"/>
                <w:szCs w:val="20"/>
              </w:rPr>
            </w:pPr>
          </w:p>
        </w:tc>
        <w:tc>
          <w:tcPr>
            <w:tcW w:w="3285" w:type="dxa"/>
          </w:tcPr>
          <w:p w14:paraId="4AC2AB09" w14:textId="559E6F87" w:rsidR="00DD1990" w:rsidRPr="00DD2F7A" w:rsidRDefault="00DD1990" w:rsidP="00DD1990">
            <w:pPr>
              <w:jc w:val="both"/>
              <w:rPr>
                <w:rFonts w:ascii="Arial" w:eastAsia="Arial" w:hAnsi="Arial" w:cs="Arial"/>
                <w:sz w:val="20"/>
                <w:szCs w:val="20"/>
              </w:rPr>
            </w:pPr>
          </w:p>
        </w:tc>
        <w:tc>
          <w:tcPr>
            <w:tcW w:w="2496" w:type="dxa"/>
          </w:tcPr>
          <w:p w14:paraId="29285E2C" w14:textId="291F280C" w:rsidR="00076AC9" w:rsidRPr="00DD2F7A" w:rsidRDefault="006F08F9" w:rsidP="00076AC9">
            <w:pPr>
              <w:jc w:val="both"/>
              <w:rPr>
                <w:rFonts w:ascii="Arial" w:eastAsia="Times New Roman" w:hAnsi="Arial" w:cs="Arial"/>
                <w:sz w:val="20"/>
                <w:szCs w:val="20"/>
              </w:rPr>
            </w:pPr>
            <w:r>
              <w:rPr>
                <w:rFonts w:ascii="Arial" w:eastAsia="Arial" w:hAnsi="Arial" w:cs="Arial"/>
                <w:sz w:val="20"/>
                <w:szCs w:val="20"/>
              </w:rPr>
              <w:t>Se acoge texto de Cámara</w:t>
            </w:r>
            <w:r w:rsidR="0019520F">
              <w:rPr>
                <w:rFonts w:ascii="Arial" w:eastAsia="Arial" w:hAnsi="Arial" w:cs="Arial"/>
                <w:sz w:val="20"/>
                <w:szCs w:val="20"/>
              </w:rPr>
              <w:t xml:space="preserve"> </w:t>
            </w:r>
            <w:r w:rsidR="009D0179">
              <w:rPr>
                <w:rFonts w:ascii="Arial" w:eastAsia="Arial" w:hAnsi="Arial" w:cs="Arial"/>
                <w:sz w:val="20"/>
                <w:szCs w:val="20"/>
              </w:rPr>
              <w:t>conciliando</w:t>
            </w:r>
            <w:r w:rsidR="0019520F">
              <w:rPr>
                <w:rFonts w:ascii="Arial" w:eastAsia="Arial" w:hAnsi="Arial" w:cs="Arial"/>
                <w:sz w:val="20"/>
                <w:szCs w:val="20"/>
              </w:rPr>
              <w:t xml:space="preserve"> la eliminación del artículo</w:t>
            </w:r>
            <w:r w:rsidR="009D0179">
              <w:rPr>
                <w:rFonts w:ascii="Arial" w:eastAsia="Arial" w:hAnsi="Arial" w:cs="Arial"/>
                <w:sz w:val="20"/>
                <w:szCs w:val="20"/>
              </w:rPr>
              <w:t xml:space="preserve"> aprobado por el Senado</w:t>
            </w:r>
            <w:r>
              <w:rPr>
                <w:rFonts w:ascii="Arial" w:eastAsia="Arial" w:hAnsi="Arial" w:cs="Arial"/>
                <w:sz w:val="20"/>
                <w:szCs w:val="20"/>
              </w:rPr>
              <w:t>.</w:t>
            </w:r>
          </w:p>
          <w:p w14:paraId="0CB19907" w14:textId="77777777" w:rsidR="00DD1990" w:rsidRPr="00DD2F7A" w:rsidRDefault="00DD1990" w:rsidP="00DD1990">
            <w:pPr>
              <w:jc w:val="both"/>
              <w:rPr>
                <w:rFonts w:ascii="Arial" w:eastAsia="Arial" w:hAnsi="Arial" w:cs="Arial"/>
                <w:sz w:val="20"/>
                <w:szCs w:val="20"/>
              </w:rPr>
            </w:pPr>
          </w:p>
        </w:tc>
      </w:tr>
      <w:tr w:rsidR="0019520F" w14:paraId="6DEAC378" w14:textId="77777777" w:rsidTr="00CC5992">
        <w:tc>
          <w:tcPr>
            <w:tcW w:w="3047" w:type="dxa"/>
          </w:tcPr>
          <w:p w14:paraId="163281B5" w14:textId="77777777" w:rsidR="0019520F" w:rsidRPr="00DD2F7A" w:rsidRDefault="0019520F" w:rsidP="00F42D96">
            <w:pPr>
              <w:spacing w:line="276" w:lineRule="auto"/>
              <w:jc w:val="both"/>
              <w:rPr>
                <w:rFonts w:ascii="Arial" w:eastAsia="Times New Roman" w:hAnsi="Arial" w:cs="Arial"/>
                <w:b/>
                <w:sz w:val="20"/>
                <w:szCs w:val="20"/>
              </w:rPr>
            </w:pPr>
          </w:p>
        </w:tc>
        <w:tc>
          <w:tcPr>
            <w:tcW w:w="3285" w:type="dxa"/>
          </w:tcPr>
          <w:p w14:paraId="3A2980AF" w14:textId="77777777" w:rsidR="0019520F" w:rsidRPr="00DD2F7A" w:rsidRDefault="0019520F" w:rsidP="0019520F">
            <w:pPr>
              <w:jc w:val="both"/>
              <w:rPr>
                <w:rFonts w:ascii="Arial" w:eastAsia="Times New Roman" w:hAnsi="Arial" w:cs="Arial"/>
                <w:sz w:val="20"/>
                <w:szCs w:val="20"/>
              </w:rPr>
            </w:pPr>
            <w:r w:rsidRPr="00DD2F7A">
              <w:rPr>
                <w:rFonts w:ascii="Arial" w:eastAsia="Times New Roman" w:hAnsi="Arial" w:cs="Arial"/>
                <w:b/>
                <w:sz w:val="20"/>
                <w:szCs w:val="20"/>
              </w:rPr>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2</w:t>
            </w:r>
            <w:r>
              <w:rPr>
                <w:rFonts w:ascii="Arial" w:eastAsia="Times New Roman" w:hAnsi="Arial" w:cs="Arial"/>
                <w:b/>
                <w:sz w:val="20"/>
                <w:szCs w:val="20"/>
              </w:rPr>
              <w:t>9</w:t>
            </w:r>
            <w:r w:rsidRPr="00DD2F7A">
              <w:rPr>
                <w:rFonts w:ascii="Arial" w:eastAsia="Times New Roman" w:hAnsi="Arial" w:cs="Arial"/>
                <w:b/>
                <w:sz w:val="20"/>
                <w:szCs w:val="20"/>
              </w:rPr>
              <w:t>°.</w:t>
            </w:r>
            <w:r w:rsidRPr="00DD2F7A">
              <w:rPr>
                <w:rFonts w:ascii="Arial" w:eastAsia="Times New Roman" w:hAnsi="Arial" w:cs="Arial"/>
                <w:sz w:val="20"/>
                <w:szCs w:val="20"/>
              </w:rPr>
              <w:t xml:space="preserve">  Adiciónese el artículo 68B al</w:t>
            </w:r>
            <w:r w:rsidRPr="00DD2F7A">
              <w:rPr>
                <w:rFonts w:ascii="Arial" w:eastAsia="Times New Roman" w:hAnsi="Arial" w:cs="Arial"/>
                <w:strike/>
                <w:sz w:val="20"/>
                <w:szCs w:val="20"/>
              </w:rPr>
              <w:t xml:space="preserve"> </w:t>
            </w:r>
            <w:r w:rsidRPr="00DD2F7A">
              <w:rPr>
                <w:rFonts w:ascii="Arial" w:eastAsia="Times New Roman" w:hAnsi="Arial" w:cs="Arial"/>
                <w:sz w:val="20"/>
                <w:szCs w:val="20"/>
              </w:rPr>
              <w:t>Capítulo III del Título III de la Ley 1448 de 2011, el cual quedará así:</w:t>
            </w:r>
          </w:p>
          <w:p w14:paraId="653A8FF7" w14:textId="77777777" w:rsidR="0019520F" w:rsidRPr="00DD2F7A" w:rsidRDefault="0019520F" w:rsidP="0019520F">
            <w:pPr>
              <w:jc w:val="both"/>
              <w:rPr>
                <w:rFonts w:ascii="Arial" w:eastAsia="Times New Roman" w:hAnsi="Arial" w:cs="Arial"/>
                <w:sz w:val="20"/>
                <w:szCs w:val="20"/>
              </w:rPr>
            </w:pPr>
          </w:p>
          <w:p w14:paraId="2AA6BBB2" w14:textId="12B1E122" w:rsidR="0019520F" w:rsidRPr="00DD2F7A" w:rsidRDefault="0019520F" w:rsidP="0019520F">
            <w:pPr>
              <w:jc w:val="both"/>
              <w:rPr>
                <w:rFonts w:ascii="Arial" w:eastAsia="Times New Roman" w:hAnsi="Arial" w:cs="Arial"/>
                <w:b/>
                <w:sz w:val="20"/>
                <w:szCs w:val="20"/>
              </w:rPr>
            </w:pPr>
            <w:r w:rsidRPr="00DD2F7A">
              <w:rPr>
                <w:rFonts w:ascii="Arial" w:eastAsia="Times New Roman" w:hAnsi="Arial" w:cs="Arial"/>
                <w:b/>
                <w:sz w:val="20"/>
                <w:szCs w:val="20"/>
              </w:rPr>
              <w:t>ARTÍCULO 68B. TRANSITORIO. REGLAMENTACIÓN DE LOS DERECHOS DE LAS VÍCTIMAS EN EL EXTERIOR.</w:t>
            </w:r>
            <w:r w:rsidRPr="00DD2F7A">
              <w:rPr>
                <w:rFonts w:ascii="Arial" w:eastAsia="Times New Roman" w:hAnsi="Arial" w:cs="Arial"/>
                <w:sz w:val="20"/>
                <w:szCs w:val="20"/>
              </w:rPr>
              <w:t xml:space="preserve"> El Gobierno Nacional contando con la </w:t>
            </w:r>
            <w:r w:rsidRPr="00DD2F7A">
              <w:rPr>
                <w:rFonts w:ascii="Arial" w:eastAsia="Times New Roman" w:hAnsi="Arial" w:cs="Arial"/>
                <w:sz w:val="20"/>
                <w:szCs w:val="20"/>
              </w:rPr>
              <w:lastRenderedPageBreak/>
              <w:t>participación efectiva de las víctimas en el exterior, formulará y expedirá un decreto que regule los derechos de las víctimas en el exterior con ocasión de las violaciones a las que se refiere el artículo 3º de esta ley, dentro de un plazo no mayor a seis (6) meses desde la entrada en vigencia de la presente ley.  Dentro de dichas disposiciones, reglamentará lo referente a la compensación en dinero por el derecho a la restitución de tierras de connacionales que voluntariamente lo soliciten, como términos expeditos para orientar sobre el trámite y el giro de la indemnización en cuentas de origen extranjero o nacional.</w:t>
            </w:r>
          </w:p>
        </w:tc>
        <w:tc>
          <w:tcPr>
            <w:tcW w:w="2496" w:type="dxa"/>
          </w:tcPr>
          <w:p w14:paraId="37CF9B44" w14:textId="77777777" w:rsidR="0019520F" w:rsidRPr="00DD2F7A" w:rsidRDefault="0019520F" w:rsidP="0019520F">
            <w:pPr>
              <w:jc w:val="both"/>
              <w:rPr>
                <w:rFonts w:ascii="Arial" w:eastAsia="Times New Roman" w:hAnsi="Arial" w:cs="Arial"/>
                <w:sz w:val="20"/>
                <w:szCs w:val="20"/>
              </w:rPr>
            </w:pPr>
            <w:r>
              <w:rPr>
                <w:rFonts w:ascii="Arial" w:eastAsia="Arial" w:hAnsi="Arial" w:cs="Arial"/>
                <w:sz w:val="20"/>
                <w:szCs w:val="20"/>
              </w:rPr>
              <w:lastRenderedPageBreak/>
              <w:t>Se acoge texto de Cámara.</w:t>
            </w:r>
          </w:p>
          <w:p w14:paraId="597B6551" w14:textId="77777777" w:rsidR="0019520F" w:rsidRDefault="0019520F" w:rsidP="00076AC9">
            <w:pPr>
              <w:jc w:val="both"/>
              <w:rPr>
                <w:rFonts w:ascii="Arial" w:eastAsia="Arial" w:hAnsi="Arial" w:cs="Arial"/>
                <w:sz w:val="20"/>
                <w:szCs w:val="20"/>
              </w:rPr>
            </w:pPr>
          </w:p>
        </w:tc>
      </w:tr>
      <w:tr w:rsidR="00DD1990" w14:paraId="15FE0BCB" w14:textId="77777777" w:rsidTr="00CC5992">
        <w:tc>
          <w:tcPr>
            <w:tcW w:w="3047" w:type="dxa"/>
          </w:tcPr>
          <w:p w14:paraId="342F26CB" w14:textId="77777777" w:rsidR="00DD1990" w:rsidRPr="00DD2F7A" w:rsidRDefault="00DD1990" w:rsidP="00244CE2">
            <w:pPr>
              <w:jc w:val="both"/>
              <w:rPr>
                <w:rFonts w:ascii="Arial" w:eastAsia="Arial" w:hAnsi="Arial" w:cs="Arial"/>
                <w:sz w:val="20"/>
                <w:szCs w:val="20"/>
              </w:rPr>
            </w:pPr>
          </w:p>
        </w:tc>
        <w:tc>
          <w:tcPr>
            <w:tcW w:w="3285" w:type="dxa"/>
          </w:tcPr>
          <w:p w14:paraId="0FF00DF8" w14:textId="4E266D0F"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19520F">
              <w:rPr>
                <w:rFonts w:ascii="Arial" w:eastAsia="Georgia" w:hAnsi="Arial" w:cs="Arial"/>
                <w:b/>
                <w:sz w:val="20"/>
                <w:szCs w:val="20"/>
              </w:rPr>
              <w:t>30</w:t>
            </w:r>
            <w:r w:rsidRPr="00DD2F7A">
              <w:rPr>
                <w:rFonts w:ascii="Arial" w:eastAsia="Georgia" w:hAnsi="Arial" w:cs="Arial"/>
                <w:b/>
                <w:sz w:val="20"/>
                <w:szCs w:val="20"/>
              </w:rPr>
              <w:t xml:space="preserve">°. </w:t>
            </w:r>
            <w:r w:rsidRPr="00DD2F7A">
              <w:rPr>
                <w:rFonts w:ascii="Arial" w:eastAsia="Georgia" w:hAnsi="Arial" w:cs="Arial"/>
                <w:sz w:val="20"/>
                <w:szCs w:val="20"/>
              </w:rPr>
              <w:t>Modifíquese el artículo 69 de la Ley 1448 de 2011, el cual queda así:</w:t>
            </w:r>
          </w:p>
          <w:p w14:paraId="07549CDE" w14:textId="77777777" w:rsidR="00DD1990" w:rsidRPr="00DD2F7A" w:rsidRDefault="00DD1990" w:rsidP="00DD1990">
            <w:pPr>
              <w:jc w:val="both"/>
              <w:rPr>
                <w:rFonts w:ascii="Arial" w:eastAsia="Georgia" w:hAnsi="Arial" w:cs="Arial"/>
                <w:sz w:val="20"/>
                <w:szCs w:val="20"/>
              </w:rPr>
            </w:pPr>
          </w:p>
          <w:p w14:paraId="5412A5D9"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 xml:space="preserve">ARTÍCULO 69°. MEDIDAS DE REPARACIÓN. </w:t>
            </w:r>
            <w:r w:rsidRPr="00DD2F7A">
              <w:rPr>
                <w:rFonts w:ascii="Arial" w:eastAsia="Georgia" w:hAnsi="Arial" w:cs="Arial"/>
                <w:sz w:val="20"/>
                <w:szCs w:val="20"/>
              </w:rPr>
              <w:t xml:space="preserve">Las víctimas de que trata esta ley tienen derecho a obtener las medidas de reparación que propendan por la restitución, indemnización, rehabilitación, satisfacción y garantías de no repetición en sus dimensiones individual, colectiva, material, moral y simbólica. Cada una de estas medidas será implementada a favor de la víctima dependiendo de la vulneración en sus derechos y las características del hecho </w:t>
            </w:r>
            <w:proofErr w:type="spellStart"/>
            <w:r w:rsidRPr="00DD2F7A">
              <w:rPr>
                <w:rFonts w:ascii="Arial" w:eastAsia="Georgia" w:hAnsi="Arial" w:cs="Arial"/>
                <w:sz w:val="20"/>
                <w:szCs w:val="20"/>
              </w:rPr>
              <w:t>victimizante</w:t>
            </w:r>
            <w:proofErr w:type="spellEnd"/>
            <w:r w:rsidRPr="00DD2F7A">
              <w:rPr>
                <w:rFonts w:ascii="Arial" w:eastAsia="Georgia" w:hAnsi="Arial" w:cs="Arial"/>
                <w:sz w:val="20"/>
                <w:szCs w:val="20"/>
              </w:rPr>
              <w:t xml:space="preserve">. </w:t>
            </w:r>
            <w:r w:rsidRPr="00DD2F7A">
              <w:rPr>
                <w:rFonts w:ascii="Arial" w:eastAsia="Georgia" w:hAnsi="Arial" w:cs="Arial"/>
                <w:bCs/>
                <w:sz w:val="20"/>
                <w:szCs w:val="20"/>
              </w:rPr>
              <w:t>Se tendrá en cuenta el enfoque diferencial, el colectivo al cual pertenecen para llevar a cabo dichas medidas.</w:t>
            </w:r>
          </w:p>
          <w:p w14:paraId="6A714E52" w14:textId="77777777" w:rsidR="00DD1990" w:rsidRPr="00DD2F7A" w:rsidRDefault="00DD1990" w:rsidP="00DD1990">
            <w:pPr>
              <w:ind w:left="284"/>
              <w:jc w:val="both"/>
              <w:rPr>
                <w:rFonts w:ascii="Arial" w:eastAsia="Georgia" w:hAnsi="Arial" w:cs="Arial"/>
                <w:bCs/>
                <w:sz w:val="20"/>
                <w:szCs w:val="20"/>
              </w:rPr>
            </w:pPr>
          </w:p>
          <w:p w14:paraId="17D68D7D"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PARÁGRAFO 1°.</w:t>
            </w:r>
            <w:r w:rsidRPr="00DD2F7A">
              <w:rPr>
                <w:rFonts w:ascii="Arial" w:eastAsia="Georgia" w:hAnsi="Arial" w:cs="Arial"/>
                <w:bCs/>
                <w:sz w:val="20"/>
                <w:szCs w:val="20"/>
              </w:rPr>
              <w:t xml:space="preserve"> El Estado deberá garantizar que las medidas de reparación mencionadas en este artículo cumplan con los criterios de celeridad y eficacia.</w:t>
            </w:r>
          </w:p>
          <w:p w14:paraId="1CFEA4E4" w14:textId="77777777" w:rsidR="00DD1990" w:rsidRPr="00DD2F7A" w:rsidRDefault="00DD1990" w:rsidP="00DD1990">
            <w:pPr>
              <w:ind w:left="284"/>
              <w:jc w:val="both"/>
              <w:rPr>
                <w:rFonts w:ascii="Arial" w:eastAsia="Georgia" w:hAnsi="Arial" w:cs="Arial"/>
                <w:bCs/>
                <w:sz w:val="20"/>
                <w:szCs w:val="20"/>
              </w:rPr>
            </w:pPr>
          </w:p>
          <w:p w14:paraId="7008864F"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lastRenderedPageBreak/>
              <w:t>PARÁGRAFO 2°.</w:t>
            </w:r>
            <w:r w:rsidRPr="00DD2F7A">
              <w:rPr>
                <w:rFonts w:ascii="Arial" w:eastAsia="Georgia" w:hAnsi="Arial" w:cs="Arial"/>
                <w:bCs/>
                <w:sz w:val="20"/>
                <w:szCs w:val="20"/>
              </w:rPr>
              <w:t xml:space="preserve"> La implementación de medidas de reparación integral a los miembros de la Fuerza Pública que trata el artículo 3 de la presente Ley y que no están cubiertos por el régimen especial o se encuentren prestando su servicio militar obligatorio o voluntario, cubrirán también al cónyuge, compañero o compañera permanente, parejas del mismo sexo y familiares en primer grado de consanguinidad y/o primero civil de la víctima directa, cuando a ésta se le hubiere dado muerte o estuviera desaparecida.</w:t>
            </w:r>
          </w:p>
          <w:p w14:paraId="1215697B" w14:textId="77777777" w:rsidR="00DD1990" w:rsidRPr="00DD2F7A" w:rsidRDefault="00DD1990" w:rsidP="00DD1990">
            <w:pPr>
              <w:jc w:val="both"/>
              <w:rPr>
                <w:rFonts w:ascii="Arial" w:eastAsia="Arial" w:hAnsi="Arial" w:cs="Arial"/>
                <w:sz w:val="20"/>
                <w:szCs w:val="20"/>
              </w:rPr>
            </w:pPr>
          </w:p>
        </w:tc>
        <w:tc>
          <w:tcPr>
            <w:tcW w:w="2496" w:type="dxa"/>
          </w:tcPr>
          <w:p w14:paraId="5A7C52FF" w14:textId="77777777" w:rsidR="00076AC9" w:rsidRPr="00DD2F7A" w:rsidRDefault="00076AC9" w:rsidP="00076AC9">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6E88ED21" w14:textId="77777777" w:rsidR="00DD1990" w:rsidRPr="00DD2F7A" w:rsidRDefault="00DD1990" w:rsidP="00DD1990">
            <w:pPr>
              <w:jc w:val="both"/>
              <w:rPr>
                <w:rFonts w:ascii="Arial" w:eastAsia="Arial" w:hAnsi="Arial" w:cs="Arial"/>
                <w:sz w:val="20"/>
                <w:szCs w:val="20"/>
              </w:rPr>
            </w:pPr>
          </w:p>
        </w:tc>
      </w:tr>
      <w:tr w:rsidR="00DD1990" w14:paraId="7F698AFB" w14:textId="77777777" w:rsidTr="00CC5992">
        <w:tc>
          <w:tcPr>
            <w:tcW w:w="3047" w:type="dxa"/>
          </w:tcPr>
          <w:p w14:paraId="7D41018B" w14:textId="77777777" w:rsidR="00076AC9" w:rsidRPr="00DD2F7A" w:rsidRDefault="00076AC9" w:rsidP="00076AC9">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21.</w:t>
            </w:r>
            <w:r w:rsidRPr="00DD2F7A">
              <w:rPr>
                <w:rFonts w:ascii="Arial" w:eastAsia="Times New Roman" w:hAnsi="Arial" w:cs="Arial"/>
                <w:b/>
                <w:sz w:val="20"/>
                <w:szCs w:val="20"/>
              </w:rPr>
              <w:t xml:space="preserve"> Modifíquese el artículo 76 del Capítulo III del Título IV de la Ley 1448 de 2011, el cual quedará así:</w:t>
            </w:r>
          </w:p>
          <w:p w14:paraId="41E52D34"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76. REGISTRO DE TIERRAS PRESUNTAMENTE DESPOJADAS Y ABANDONADAS FORZOSAMENTE</w:t>
            </w:r>
            <w:r w:rsidRPr="00DD2F7A">
              <w:rPr>
                <w:rFonts w:ascii="Arial" w:eastAsia="Times New Roman" w:hAnsi="Arial" w:cs="Arial"/>
                <w:sz w:val="20"/>
                <w:szCs w:val="20"/>
              </w:rPr>
              <w:t xml:space="preserve">.  Créase el </w:t>
            </w:r>
            <w:r w:rsidRPr="00DD2F7A">
              <w:rPr>
                <w:rFonts w:ascii="Arial" w:eastAsia="Times New Roman" w:hAnsi="Arial" w:cs="Arial"/>
                <w:strike/>
                <w:sz w:val="20"/>
                <w:szCs w:val="20"/>
              </w:rPr>
              <w:t>“</w:t>
            </w:r>
            <w:r w:rsidRPr="00DD2F7A">
              <w:rPr>
                <w:rFonts w:ascii="Arial" w:eastAsia="Times New Roman" w:hAnsi="Arial" w:cs="Arial"/>
                <w:sz w:val="20"/>
                <w:szCs w:val="20"/>
              </w:rPr>
              <w:t>Registro de tierras despojadas y abandonadas forzosamente</w:t>
            </w:r>
            <w:r w:rsidRPr="00DD2F7A">
              <w:rPr>
                <w:rFonts w:ascii="Arial" w:eastAsia="Times New Roman" w:hAnsi="Arial" w:cs="Arial"/>
                <w:strike/>
                <w:sz w:val="20"/>
                <w:szCs w:val="20"/>
              </w:rPr>
              <w:t>”</w:t>
            </w:r>
            <w:r w:rsidRPr="00DD2F7A">
              <w:rPr>
                <w:rFonts w:ascii="Arial" w:eastAsia="Times New Roman" w:hAnsi="Arial" w:cs="Arial"/>
                <w:sz w:val="20"/>
                <w:szCs w:val="20"/>
              </w:rPr>
              <w:t xml:space="preserve"> como instrumento para la restitución de tierras a que se refiere esta ley. En el Registro de Tierras Despojadas y Abandonadas Forzosamente se inscribirán también las personas que fueron despojadas de sus tierras u obligadas a abandonarlas y su relación jurídica con estas, el periodo durante el cual se ejerció influencia armada en relación con el predio, los terceros ocupantes o propietarios de los predios presuntamente despojados y abandonados forzosamente, y determinando con precisión los predios objeto </w:t>
            </w:r>
            <w:r w:rsidRPr="00DD2F7A">
              <w:rPr>
                <w:rFonts w:ascii="Arial" w:eastAsia="Times New Roman" w:hAnsi="Arial" w:cs="Arial"/>
                <w:sz w:val="20"/>
                <w:szCs w:val="20"/>
              </w:rPr>
              <w:lastRenderedPageBreak/>
              <w:t>de despojo, en forma preferente mediante georreferenciación u otras metodologías de identificación predial complementarias.</w:t>
            </w:r>
          </w:p>
          <w:p w14:paraId="1003F989"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El registro se implementará en forma gradual y progresiva a partir de la </w:t>
            </w:r>
            <w:proofErr w:type="spellStart"/>
            <w:r w:rsidRPr="00DD2F7A">
              <w:rPr>
                <w:rFonts w:ascii="Arial" w:eastAsia="Times New Roman" w:hAnsi="Arial" w:cs="Arial"/>
                <w:sz w:val="20"/>
                <w:szCs w:val="20"/>
              </w:rPr>
              <w:t>microfocalización</w:t>
            </w:r>
            <w:proofErr w:type="spellEnd"/>
            <w:r w:rsidRPr="00DD2F7A">
              <w:rPr>
                <w:rFonts w:ascii="Arial" w:eastAsia="Times New Roman" w:hAnsi="Arial" w:cs="Arial"/>
                <w:sz w:val="20"/>
                <w:szCs w:val="20"/>
              </w:rPr>
              <w:t xml:space="preserve"> de zonas, de conformidad con el reglamento, teniendo en cuenta la situación de seguridad, la densidad histórica del despojo y la existencia de condiciones para el retorno. La conformación y administración del registro estará a cargo de la Unidad Administrativa Especial de Gestión de Restitución de Tierras Despojadas que se crea por esta ley. </w:t>
            </w:r>
          </w:p>
          <w:p w14:paraId="0388C7DA"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sz w:val="20"/>
                <w:szCs w:val="20"/>
              </w:rPr>
              <w:t>La inscripción en el registro procederá de oficio, o por solicitud del interesado. En el registro se determinará el predio objeto del despojo o abandono forzado, la persona y el núcleo familiar del despojado o de quien abandonó el predio. Cuando resulten varios despojados de un mismo predio o múltiples abandonos, la Unidad los inscribirá individualmente en el registro. En este caso se tramitarán todas las solicitudes de restitución y compensación en el mismo proceso.</w:t>
            </w:r>
          </w:p>
          <w:p w14:paraId="3167A9D2"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 Una vez recibida la solicitud de inscripción de un predio en el registro por la parte interesada, o iniciado el trámite de oficio, la Unidad Administrativa Especial de Gestión de Restitución de Tierras Despojadas, comunicará de dicho trámite al propietario, poseedor u </w:t>
            </w:r>
            <w:r w:rsidRPr="00DD2F7A">
              <w:rPr>
                <w:rFonts w:ascii="Arial" w:eastAsia="Times New Roman" w:hAnsi="Arial" w:cs="Arial"/>
                <w:sz w:val="20"/>
                <w:szCs w:val="20"/>
              </w:rPr>
              <w:lastRenderedPageBreak/>
              <w:t xml:space="preserve">ocupante que se encuentre en el predio objeto de registro, a fin de que pueda aportar las pruebas documentales que acrediten la propiedad, posesión u ocupación de dicho predio de buena fe, conforme a la ley. Esta Unidad tiene un término de sesenta (60) días, contados a partir del momento en que acometa el estudio conforme con el inciso segundo de este artículo, para decidir sobre su inclusión en el Registro. Este término podrá ser prorrogado hasta por treinta (30) días, cuando existan o sobrevengan circunstancias que lo justifiquen. </w:t>
            </w:r>
          </w:p>
          <w:p w14:paraId="70EABCE5"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La inscripción de un predio en el registro de tierras despojadas será requisito de </w:t>
            </w:r>
            <w:proofErr w:type="spellStart"/>
            <w:r w:rsidRPr="00DD2F7A">
              <w:rPr>
                <w:rFonts w:ascii="Arial" w:eastAsia="Times New Roman" w:hAnsi="Arial" w:cs="Arial"/>
                <w:sz w:val="20"/>
                <w:szCs w:val="20"/>
              </w:rPr>
              <w:t>procedibilidad</w:t>
            </w:r>
            <w:proofErr w:type="spellEnd"/>
            <w:r w:rsidRPr="00DD2F7A">
              <w:rPr>
                <w:rFonts w:ascii="Arial" w:eastAsia="Times New Roman" w:hAnsi="Arial" w:cs="Arial"/>
                <w:sz w:val="20"/>
                <w:szCs w:val="20"/>
              </w:rPr>
              <w:t xml:space="preserve"> para iniciar la acción de restitución a que se refiere este Capítulo. </w:t>
            </w:r>
          </w:p>
          <w:p w14:paraId="785D94B3"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La Unidad Administrativa Especial de Gestión de Restitución de Tierras Despojadas tendrá acceso a todas las bases de datos sobre las víctimas de despojo o abandono forzado, del Instituto Geográfico Agustín Codazzi y de los catastros descentralizados, de las notarías, del Instituto Colombiano de Desarrollo Rural, de la Superintendencia de Notariado y Registro, de las oficinas de registro de instrumentos públicos, entre otros. </w:t>
            </w:r>
          </w:p>
          <w:p w14:paraId="391E8C71"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Para estos efectos, las entidades dispondrán de servicios de intercambio de información en tiempo real con </w:t>
            </w:r>
            <w:r w:rsidRPr="00DD2F7A">
              <w:rPr>
                <w:rFonts w:ascii="Arial" w:eastAsia="Times New Roman" w:hAnsi="Arial" w:cs="Arial"/>
                <w:sz w:val="20"/>
                <w:szCs w:val="20"/>
              </w:rPr>
              <w:lastRenderedPageBreak/>
              <w:t xml:space="preserve">la Unidad Administrativa Especial de Gestión de Restitución de Tierras Despojadas, con base en los estándares de seguridad y políticas definidas en el Decreto 1151 de 2008 sobre la estrategia de Gobierno en Línea. </w:t>
            </w:r>
          </w:p>
          <w:p w14:paraId="63FE96CD"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En los casos en que la infraestructura tecnológica no permita el intercambio de información en tiempo real, los servidores públicos de las entidades y organizaciones respectivas deberán entregar la información en el término máximo de diez (10) días, contados a partir de la solicitud. Los servidores públicos que obstruyan el acceso a la información o incumplan con esta obligación incurrirán en falta gravísima, sin perjuicio de las sanciones penales a que haya lugar. </w:t>
            </w:r>
          </w:p>
          <w:p w14:paraId="38EC28D0"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Las autoridades que reciban información acerca del abandono forzado y de despojo de tierras deben remitir a la Unidad Administrativa Especial de Gestión de Restitución de Tierras Despojadas, al día hábil siguiente a su recibo, toda la información correspondiente con el objetivo de agilizar la inscripción en el registro y los procesos de restitución. </w:t>
            </w:r>
          </w:p>
          <w:p w14:paraId="56E69472"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La Unidad Administrativa Especial de Gestión de Restitución de Tierras Despojadas deberá permitir el acceso a la información por parte de la Unidad Administrativa Especial </w:t>
            </w:r>
            <w:r w:rsidRPr="00DD2F7A">
              <w:rPr>
                <w:rFonts w:ascii="Arial" w:eastAsia="Times New Roman" w:hAnsi="Arial" w:cs="Arial"/>
                <w:sz w:val="20"/>
                <w:szCs w:val="20"/>
              </w:rPr>
              <w:lastRenderedPageBreak/>
              <w:t>para la Atención y Reparación Integral a las Víctimas, en aras de garantizar la integridad e Inter operatividad de la Red Nacional de Información para la Atención y Reparación Integral a las Víctimas.</w:t>
            </w:r>
          </w:p>
          <w:p w14:paraId="66D9ADEE" w14:textId="77777777" w:rsidR="00076AC9" w:rsidRPr="00DD2F7A" w:rsidRDefault="00076AC9" w:rsidP="00076AC9">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3.</w:t>
            </w:r>
            <w:r w:rsidRPr="00DD2F7A">
              <w:rPr>
                <w:rFonts w:ascii="Arial" w:eastAsia="Times New Roman" w:hAnsi="Arial" w:cs="Arial"/>
                <w:sz w:val="20"/>
                <w:szCs w:val="20"/>
              </w:rPr>
              <w:t xml:space="preserve"> Se deberá establecer el diseño de mecanismos y metodologías de identificación predial diferentes a la georreferenciación en zonas donde las condiciones de seguridad no permiten el ingreso a los predios que habiliten la </w:t>
            </w:r>
            <w:proofErr w:type="spellStart"/>
            <w:r w:rsidRPr="00DD2F7A">
              <w:rPr>
                <w:rFonts w:ascii="Arial" w:eastAsia="Times New Roman" w:hAnsi="Arial" w:cs="Arial"/>
                <w:sz w:val="20"/>
                <w:szCs w:val="20"/>
              </w:rPr>
              <w:t>microfocalización</w:t>
            </w:r>
            <w:proofErr w:type="spellEnd"/>
            <w:r w:rsidRPr="00DD2F7A">
              <w:rPr>
                <w:rFonts w:ascii="Arial" w:eastAsia="Times New Roman" w:hAnsi="Arial" w:cs="Arial"/>
                <w:sz w:val="20"/>
                <w:szCs w:val="20"/>
              </w:rPr>
              <w:t xml:space="preserve"> de manera excepcional para iniciar la actuación administrativa a cargo de la Unidad Especial de Tierras. - URT para decidir el ingreso o no al registro de tierras despojadas y abandonadas forzadamente. - RTDAF.</w:t>
            </w:r>
          </w:p>
          <w:p w14:paraId="47F27F78" w14:textId="77777777" w:rsidR="00076AC9" w:rsidRPr="00DD2F7A" w:rsidRDefault="00076AC9" w:rsidP="00076AC9">
            <w:pPr>
              <w:jc w:val="both"/>
              <w:rPr>
                <w:rFonts w:ascii="Arial" w:eastAsia="Times New Roman" w:hAnsi="Arial" w:cs="Arial"/>
                <w:sz w:val="20"/>
                <w:szCs w:val="20"/>
              </w:rPr>
            </w:pPr>
            <w:r w:rsidRPr="00DD2F7A">
              <w:rPr>
                <w:rFonts w:ascii="Arial" w:eastAsia="Times New Roman" w:hAnsi="Arial" w:cs="Arial"/>
                <w:b/>
                <w:sz w:val="20"/>
                <w:szCs w:val="20"/>
              </w:rPr>
              <w:t>PARÁGRAFO TRANSITORIO</w:t>
            </w:r>
            <w:r w:rsidRPr="00DD2F7A">
              <w:rPr>
                <w:rFonts w:ascii="Arial" w:eastAsia="Times New Roman" w:hAnsi="Arial" w:cs="Arial"/>
                <w:sz w:val="20"/>
                <w:szCs w:val="20"/>
              </w:rPr>
              <w:t xml:space="preserve">. En aras de incorporar en el Registro de Tierras Despojadas y Abandonadas Forzadamente. – RTDAF, aquellas solicitudes que por motivos de la no </w:t>
            </w:r>
            <w:proofErr w:type="spellStart"/>
            <w:r w:rsidRPr="00DD2F7A">
              <w:rPr>
                <w:rFonts w:ascii="Arial" w:eastAsia="Times New Roman" w:hAnsi="Arial" w:cs="Arial"/>
                <w:sz w:val="20"/>
                <w:szCs w:val="20"/>
              </w:rPr>
              <w:t>microfocalización</w:t>
            </w:r>
            <w:proofErr w:type="spellEnd"/>
            <w:r w:rsidRPr="00DD2F7A">
              <w:rPr>
                <w:rFonts w:ascii="Arial" w:eastAsia="Times New Roman" w:hAnsi="Arial" w:cs="Arial"/>
                <w:sz w:val="20"/>
                <w:szCs w:val="20"/>
              </w:rPr>
              <w:t xml:space="preserve"> no han tenido un avance administrativo y su tramité se encuentra rezagado, se deberá garantizar el respectivo inicio de estudio de estas, garantizando las condiciones de seguridad necesarias para que los equipos técnicos puedan iniciar el proceso de identificación predial.</w:t>
            </w:r>
          </w:p>
          <w:p w14:paraId="3D10E9AC" w14:textId="77777777" w:rsidR="00DD1990" w:rsidRPr="00DD2F7A" w:rsidRDefault="00DD1990" w:rsidP="00076AC9">
            <w:pPr>
              <w:jc w:val="both"/>
              <w:rPr>
                <w:rFonts w:ascii="Arial" w:eastAsia="Arial" w:hAnsi="Arial" w:cs="Arial"/>
                <w:sz w:val="20"/>
                <w:szCs w:val="20"/>
              </w:rPr>
            </w:pPr>
          </w:p>
        </w:tc>
        <w:tc>
          <w:tcPr>
            <w:tcW w:w="3285" w:type="dxa"/>
          </w:tcPr>
          <w:p w14:paraId="4CE14579" w14:textId="395944CA"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3</w:t>
            </w:r>
            <w:r w:rsidR="0019520F">
              <w:rPr>
                <w:rFonts w:ascii="Arial" w:eastAsia="Times New Roman" w:hAnsi="Arial" w:cs="Arial"/>
                <w:b/>
                <w:sz w:val="20"/>
                <w:szCs w:val="20"/>
              </w:rPr>
              <w:t>1</w:t>
            </w:r>
            <w:r w:rsidRPr="00DD2F7A">
              <w:rPr>
                <w:rFonts w:ascii="Arial" w:eastAsia="Times New Roman" w:hAnsi="Arial" w:cs="Arial"/>
                <w:b/>
                <w:sz w:val="20"/>
                <w:szCs w:val="20"/>
              </w:rPr>
              <w:t>°</w:t>
            </w:r>
            <w:r w:rsidRPr="00DD2F7A">
              <w:rPr>
                <w:rFonts w:ascii="Arial" w:eastAsia="Times New Roman" w:hAnsi="Arial" w:cs="Arial"/>
                <w:sz w:val="20"/>
                <w:szCs w:val="20"/>
              </w:rPr>
              <w:t>. Modifíquese el artículo 76 del Capítulo III del Título IV de la Ley 1448 de 2011, el cual quedará así:</w:t>
            </w:r>
          </w:p>
          <w:p w14:paraId="79331290" w14:textId="77777777" w:rsidR="00DD1990" w:rsidRPr="00DD2F7A" w:rsidRDefault="00DD1990" w:rsidP="00DD1990">
            <w:pPr>
              <w:jc w:val="both"/>
              <w:rPr>
                <w:rFonts w:ascii="Arial" w:eastAsia="Times New Roman" w:hAnsi="Arial" w:cs="Arial"/>
                <w:sz w:val="20"/>
                <w:szCs w:val="20"/>
              </w:rPr>
            </w:pPr>
          </w:p>
          <w:p w14:paraId="375C15D3"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76°. REGISTRO DE TIERRAS PRESUNTAMENTE DESPOJADAS Y ABANDONADAS FORZOSAMENTE. </w:t>
            </w:r>
            <w:r w:rsidRPr="00DD2F7A">
              <w:rPr>
                <w:rFonts w:ascii="Arial" w:eastAsia="Times New Roman" w:hAnsi="Arial" w:cs="Arial"/>
                <w:sz w:val="20"/>
                <w:szCs w:val="20"/>
              </w:rPr>
              <w:t xml:space="preserve">Créase el “Registro de tierras despojadas y abandonadas forzosamente” como instrumento para la restitución de tierras a que se refiere esta ley. En el Registro de Tierras Despojadas y Abandonadas Forzosamente se inscribirán también las personas que fueron despojadas de sus tierras u obligadas a abandonarlas y su relación jurídica con estas, el periodo durante el cual se ejerció influencia armada en relación con el predio, los terceros ocupantes o propietarios de los predios presuntamente despojados y abandonados forzosamente, y determinando con precisión los predios objeto de despojo, en forma preferente mediante </w:t>
            </w:r>
            <w:r w:rsidRPr="00DD2F7A">
              <w:rPr>
                <w:rFonts w:ascii="Arial" w:eastAsia="Times New Roman" w:hAnsi="Arial" w:cs="Arial"/>
                <w:sz w:val="20"/>
                <w:szCs w:val="20"/>
              </w:rPr>
              <w:lastRenderedPageBreak/>
              <w:t>georreferenciación u otras metodologías de identificación predial complementarias.;</w:t>
            </w:r>
            <w:r w:rsidRPr="00DD2F7A">
              <w:rPr>
                <w:rFonts w:ascii="Arial" w:eastAsia="Times New Roman" w:hAnsi="Arial" w:cs="Arial"/>
                <w:b/>
                <w:sz w:val="20"/>
                <w:szCs w:val="20"/>
              </w:rPr>
              <w:t xml:space="preserve"> </w:t>
            </w:r>
            <w:r w:rsidRPr="00DD2F7A">
              <w:rPr>
                <w:rFonts w:ascii="Arial" w:eastAsia="Times New Roman" w:hAnsi="Arial" w:cs="Arial"/>
                <w:sz w:val="20"/>
                <w:szCs w:val="20"/>
              </w:rPr>
              <w:t>debiéndose asegurar el acompañamiento durante todo el procedimiento por parte de la Defensoría del Pueblo.</w:t>
            </w:r>
          </w:p>
          <w:p w14:paraId="62BE0EB3" w14:textId="77777777" w:rsidR="00DD1990" w:rsidRPr="00DD2F7A" w:rsidRDefault="00DD1990" w:rsidP="00DD1990">
            <w:pPr>
              <w:ind w:left="284"/>
              <w:jc w:val="both"/>
              <w:rPr>
                <w:rFonts w:ascii="Arial" w:eastAsia="Times New Roman" w:hAnsi="Arial" w:cs="Arial"/>
                <w:sz w:val="20"/>
                <w:szCs w:val="20"/>
              </w:rPr>
            </w:pPr>
          </w:p>
          <w:p w14:paraId="3046DB12"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El registro se implementará en forma gradual y progresiva a partir de la </w:t>
            </w:r>
            <w:proofErr w:type="spellStart"/>
            <w:r w:rsidRPr="00DD2F7A">
              <w:rPr>
                <w:rFonts w:ascii="Arial" w:eastAsia="Times New Roman" w:hAnsi="Arial" w:cs="Arial"/>
                <w:sz w:val="20"/>
                <w:szCs w:val="20"/>
              </w:rPr>
              <w:t>microfocalización</w:t>
            </w:r>
            <w:proofErr w:type="spellEnd"/>
            <w:r w:rsidRPr="00DD2F7A">
              <w:rPr>
                <w:rFonts w:ascii="Arial" w:eastAsia="Times New Roman" w:hAnsi="Arial" w:cs="Arial"/>
                <w:sz w:val="20"/>
                <w:szCs w:val="20"/>
              </w:rPr>
              <w:t xml:space="preserve"> de zonas, de conformidad con el reglamento, teniendo en cuenta la situación de seguridad, la densidad histórica del despojo y la existencia de condiciones para el retorno. La conformación y administración del registro estará a cargo de la Unidad Administrativa Especial de Gestión de Restitución de Tierras Despojadas que se crea por esta ley.</w:t>
            </w:r>
          </w:p>
          <w:p w14:paraId="294F068D" w14:textId="77777777" w:rsidR="00DD1990" w:rsidRPr="00DD2F7A" w:rsidRDefault="00DD1990" w:rsidP="00DD1990">
            <w:pPr>
              <w:ind w:left="284"/>
              <w:jc w:val="both"/>
              <w:rPr>
                <w:rFonts w:ascii="Arial" w:eastAsia="Times New Roman" w:hAnsi="Arial" w:cs="Arial"/>
                <w:sz w:val="20"/>
                <w:szCs w:val="20"/>
              </w:rPr>
            </w:pPr>
          </w:p>
          <w:p w14:paraId="57BB0DDD"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La inscripción en el registro procederá de oficio, o por solicitud del interesado. En el registro se determinará el predio objeto del despojo o abandono forzado, la persona y el núcleo familiar del despojado o de quien abandonó el predio. Cuando resulten varios despojados de un mismo predio o múltiples abandonos, la Unidad los inscribirá individualmente en el registro. En este caso se tramitarán todas las solicitudes de restitución y compensación en el mismo proceso.</w:t>
            </w:r>
          </w:p>
          <w:p w14:paraId="3E0FAB6E" w14:textId="77777777" w:rsidR="00DD1990" w:rsidRPr="00DD2F7A" w:rsidRDefault="00DD1990" w:rsidP="00DD1990">
            <w:pPr>
              <w:ind w:left="284"/>
              <w:jc w:val="both"/>
              <w:rPr>
                <w:rFonts w:ascii="Arial" w:eastAsia="Times New Roman" w:hAnsi="Arial" w:cs="Arial"/>
                <w:sz w:val="20"/>
                <w:szCs w:val="20"/>
              </w:rPr>
            </w:pPr>
          </w:p>
          <w:p w14:paraId="7A30741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Una vez recibida la solicitud de inscripción de un predio en el registro por la parte interesada, o iniciado el trámite de oficio, la Unidad Administrativa Especial de Gestión de Restitución de Tierras Despojadas, comunicará de dicho trámite al propietario, poseedor u ocupante que se encuentre en el predio objeto de registro, a fin </w:t>
            </w:r>
            <w:r w:rsidRPr="00DD2F7A">
              <w:rPr>
                <w:rFonts w:ascii="Arial" w:eastAsia="Times New Roman" w:hAnsi="Arial" w:cs="Arial"/>
                <w:sz w:val="20"/>
                <w:szCs w:val="20"/>
              </w:rPr>
              <w:lastRenderedPageBreak/>
              <w:t>de que pueda aportar las pruebas documentales que acrediten la propiedad, posesión u ocupación de dicho predio de buena fe, conforme a la ley. Esta Unidad tiene un término de sesenta (60) días, contados a partir del momento en que acometa el estudio conforme con el inciso segundo de este artículo, para decidir sobre su inclusión en el Registro. Este término podrá ser prorrogado hasta por treinta (30) días, cuando existan o sobrevengan circunstancias que lo justifiquen.</w:t>
            </w:r>
          </w:p>
          <w:p w14:paraId="2FE3CF4F" w14:textId="77777777" w:rsidR="00DD1990" w:rsidRPr="00DD2F7A" w:rsidRDefault="00DD1990" w:rsidP="00DD1990">
            <w:pPr>
              <w:ind w:left="284"/>
              <w:jc w:val="both"/>
              <w:rPr>
                <w:rFonts w:ascii="Arial" w:eastAsia="Times New Roman" w:hAnsi="Arial" w:cs="Arial"/>
                <w:sz w:val="20"/>
                <w:szCs w:val="20"/>
              </w:rPr>
            </w:pPr>
          </w:p>
          <w:p w14:paraId="5194E1E4"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La inscripción de un predio en el registro de tierras despojadas será requisito de </w:t>
            </w:r>
            <w:proofErr w:type="spellStart"/>
            <w:r w:rsidRPr="00DD2F7A">
              <w:rPr>
                <w:rFonts w:ascii="Arial" w:eastAsia="Times New Roman" w:hAnsi="Arial" w:cs="Arial"/>
                <w:sz w:val="20"/>
                <w:szCs w:val="20"/>
              </w:rPr>
              <w:t>procedibilidad</w:t>
            </w:r>
            <w:proofErr w:type="spellEnd"/>
            <w:r w:rsidRPr="00DD2F7A">
              <w:rPr>
                <w:rFonts w:ascii="Arial" w:eastAsia="Times New Roman" w:hAnsi="Arial" w:cs="Arial"/>
                <w:sz w:val="20"/>
                <w:szCs w:val="20"/>
              </w:rPr>
              <w:t xml:space="preserve"> para iniciar la acción de restitución a que se refiere este Capítulo.</w:t>
            </w:r>
          </w:p>
          <w:p w14:paraId="57AAB9A6" w14:textId="77777777" w:rsidR="00DD1990" w:rsidRPr="00DD2F7A" w:rsidRDefault="00DD1990" w:rsidP="00DD1990">
            <w:pPr>
              <w:ind w:left="284"/>
              <w:jc w:val="both"/>
              <w:rPr>
                <w:rFonts w:ascii="Arial" w:eastAsia="Times New Roman" w:hAnsi="Arial" w:cs="Arial"/>
                <w:sz w:val="20"/>
                <w:szCs w:val="20"/>
              </w:rPr>
            </w:pPr>
          </w:p>
          <w:p w14:paraId="4BA0FCA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La Unidad Administrativa Especial de Gestión de Restitución de Tierras Despojadas tendrá acceso a todas las bases de datos sobre las víctimas de despojo o abandono forzado, del Instituto Geográfico Agustín Codazzi y de los catastros descentralizados, de las notarías, del Instituto Colombiano de Desarrollo Rural, de la Superintendencia de Notariado y Registro, de las oficinas de registro de instrumentos públicos, entre otros.</w:t>
            </w:r>
          </w:p>
          <w:p w14:paraId="7A0898D5" w14:textId="77777777" w:rsidR="00DD1990" w:rsidRPr="00DD2F7A" w:rsidRDefault="00DD1990" w:rsidP="00DD1990">
            <w:pPr>
              <w:ind w:left="284"/>
              <w:jc w:val="both"/>
              <w:rPr>
                <w:rFonts w:ascii="Arial" w:eastAsia="Times New Roman" w:hAnsi="Arial" w:cs="Arial"/>
                <w:sz w:val="20"/>
                <w:szCs w:val="20"/>
              </w:rPr>
            </w:pPr>
          </w:p>
          <w:p w14:paraId="36DC163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Para estos efectos, las entidades dispondrán de servicios de intercambio de información en tiempo real con la Unidad Administrativa Especial de Gestión de Restitución de Tierras Despojadas, con base en los estándares de seguridad y políticas definidas en el Decreto </w:t>
            </w:r>
            <w:r w:rsidRPr="00DD2F7A">
              <w:rPr>
                <w:rFonts w:ascii="Arial" w:eastAsia="Times New Roman" w:hAnsi="Arial" w:cs="Arial"/>
                <w:sz w:val="20"/>
                <w:szCs w:val="20"/>
              </w:rPr>
              <w:lastRenderedPageBreak/>
              <w:t>1151 de 2008 sobre la estrategia de Gobierno en Línea.</w:t>
            </w:r>
          </w:p>
          <w:p w14:paraId="344E33E6" w14:textId="77777777" w:rsidR="00DD1990" w:rsidRPr="00DD2F7A" w:rsidRDefault="00DD1990" w:rsidP="00DD1990">
            <w:pPr>
              <w:ind w:left="284"/>
              <w:jc w:val="both"/>
              <w:rPr>
                <w:rFonts w:ascii="Arial" w:eastAsia="Times New Roman" w:hAnsi="Arial" w:cs="Arial"/>
                <w:sz w:val="20"/>
                <w:szCs w:val="20"/>
              </w:rPr>
            </w:pPr>
          </w:p>
          <w:p w14:paraId="3729BD32"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En los casos en que la infraestructura tecnológica no permita el intercambio de información en tiempo real, los servidores públicos de las entidades y organizaciones respectivas deberán entregar la información en el término máximo de diez (10) días, contados a partir de la solicitud. Los servidores públicos que obstruyan el acceso a la información o incumplan con esta obligación incurrirán en falta gravísima, sin perjuicio de las sanciones penales a que haya lugar.</w:t>
            </w:r>
          </w:p>
          <w:p w14:paraId="574BFB4F" w14:textId="77777777" w:rsidR="00DD1990" w:rsidRPr="00DD2F7A" w:rsidRDefault="00DD1990" w:rsidP="00DD1990">
            <w:pPr>
              <w:ind w:left="284"/>
              <w:jc w:val="both"/>
              <w:rPr>
                <w:rFonts w:ascii="Arial" w:eastAsia="Times New Roman" w:hAnsi="Arial" w:cs="Arial"/>
                <w:sz w:val="20"/>
                <w:szCs w:val="20"/>
              </w:rPr>
            </w:pPr>
          </w:p>
          <w:p w14:paraId="18F4DEDE"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1°. </w:t>
            </w:r>
            <w:r w:rsidRPr="00DD2F7A">
              <w:rPr>
                <w:rFonts w:ascii="Arial" w:eastAsia="Times New Roman" w:hAnsi="Arial" w:cs="Arial"/>
                <w:sz w:val="20"/>
                <w:szCs w:val="20"/>
              </w:rPr>
              <w:t>Las autoridades que reciban información acerca del abandono forzado y de despojo de tierras deben remitir a la Unidad Administrativa Especial de Gestión de Restitución de Tierras Despojadas, al día hábil siguiente a su recibo, toda la información correspondiente con el objetivo de agilizar la inscripción en el registro y los procesos de restitución.</w:t>
            </w:r>
          </w:p>
          <w:p w14:paraId="0516A3F9" w14:textId="77777777" w:rsidR="00DD1990" w:rsidRPr="00DD2F7A" w:rsidRDefault="00DD1990" w:rsidP="00DD1990">
            <w:pPr>
              <w:ind w:left="284"/>
              <w:jc w:val="both"/>
              <w:rPr>
                <w:rFonts w:ascii="Arial" w:eastAsia="Times New Roman" w:hAnsi="Arial" w:cs="Arial"/>
                <w:sz w:val="20"/>
                <w:szCs w:val="20"/>
              </w:rPr>
            </w:pPr>
          </w:p>
          <w:p w14:paraId="509D3935"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La Unidad Administrativa Especial de Gestión de Restitución de Tierras Despojadas deberá permitir el acceso a la información por parte de la Unidad Administrativa Especial para la Atención y Reparación Integral a las Víctimas y la Defensoría del Pueblo, en aras de garantizar la integridad e Inter operatividad de la Red Nacional de Información para la Atención y Reparación Integral a las Víctimas.</w:t>
            </w:r>
          </w:p>
          <w:p w14:paraId="3AA89779" w14:textId="77777777" w:rsidR="00DD1990" w:rsidRPr="00DD2F7A" w:rsidRDefault="00DD1990" w:rsidP="00DD1990">
            <w:pPr>
              <w:ind w:left="284"/>
              <w:jc w:val="both"/>
              <w:rPr>
                <w:rFonts w:ascii="Arial" w:eastAsia="Times New Roman" w:hAnsi="Arial" w:cs="Arial"/>
                <w:sz w:val="20"/>
                <w:szCs w:val="20"/>
              </w:rPr>
            </w:pPr>
          </w:p>
          <w:p w14:paraId="70C7C20A"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lastRenderedPageBreak/>
              <w:t xml:space="preserve">PARÁGRAFO 3°. </w:t>
            </w:r>
            <w:r w:rsidRPr="00DD2F7A">
              <w:rPr>
                <w:rFonts w:ascii="Arial" w:eastAsia="Times New Roman" w:hAnsi="Arial" w:cs="Arial"/>
                <w:sz w:val="20"/>
                <w:szCs w:val="20"/>
              </w:rPr>
              <w:t xml:space="preserve">Se deberá establecer el diseño de mecanismos y metodologías de identificación predial diferentes a la georreferenciación en zonas donde las condiciones de seguridad no permiten el ingreso a los predios que habiliten la </w:t>
            </w:r>
            <w:proofErr w:type="spellStart"/>
            <w:r w:rsidRPr="00DD2F7A">
              <w:rPr>
                <w:rFonts w:ascii="Arial" w:eastAsia="Times New Roman" w:hAnsi="Arial" w:cs="Arial"/>
                <w:sz w:val="20"/>
                <w:szCs w:val="20"/>
              </w:rPr>
              <w:t>microfocalización</w:t>
            </w:r>
            <w:proofErr w:type="spellEnd"/>
            <w:r w:rsidRPr="00DD2F7A">
              <w:rPr>
                <w:rFonts w:ascii="Arial" w:eastAsia="Times New Roman" w:hAnsi="Arial" w:cs="Arial"/>
                <w:sz w:val="20"/>
                <w:szCs w:val="20"/>
              </w:rPr>
              <w:t xml:space="preserve"> de manera excepcional para iniciar la actuación administrativa a cargo de la Unidad Especial de Tierras. - URT para decidir el ingreso o no al registro de tierras despojadas y abandonadas forzadamente. - RTDAF.</w:t>
            </w:r>
          </w:p>
          <w:p w14:paraId="3A6BE59B" w14:textId="77777777" w:rsidR="00DD1990" w:rsidRPr="00DD2F7A" w:rsidRDefault="00DD1990" w:rsidP="00DD1990">
            <w:pPr>
              <w:ind w:left="284"/>
              <w:jc w:val="both"/>
              <w:rPr>
                <w:rFonts w:ascii="Arial" w:eastAsia="Times New Roman" w:hAnsi="Arial" w:cs="Arial"/>
                <w:sz w:val="20"/>
                <w:szCs w:val="20"/>
              </w:rPr>
            </w:pPr>
          </w:p>
          <w:p w14:paraId="58543B68"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TRANSITORIO.</w:t>
            </w:r>
            <w:r w:rsidRPr="00DD2F7A">
              <w:rPr>
                <w:rFonts w:ascii="Arial" w:eastAsia="Times New Roman" w:hAnsi="Arial" w:cs="Arial"/>
                <w:sz w:val="20"/>
                <w:szCs w:val="20"/>
              </w:rPr>
              <w:t xml:space="preserve"> En aras de incorporar en el Registro de Tierras Despojadas y Abandonadas Forzadamente. – RTDAF, aquellas solicitudes que por motivos de la no </w:t>
            </w:r>
            <w:proofErr w:type="spellStart"/>
            <w:r w:rsidRPr="00DD2F7A">
              <w:rPr>
                <w:rFonts w:ascii="Arial" w:eastAsia="Times New Roman" w:hAnsi="Arial" w:cs="Arial"/>
                <w:sz w:val="20"/>
                <w:szCs w:val="20"/>
              </w:rPr>
              <w:t>microfocalización</w:t>
            </w:r>
            <w:proofErr w:type="spellEnd"/>
            <w:r w:rsidRPr="00DD2F7A">
              <w:rPr>
                <w:rFonts w:ascii="Arial" w:eastAsia="Times New Roman" w:hAnsi="Arial" w:cs="Arial"/>
                <w:sz w:val="20"/>
                <w:szCs w:val="20"/>
              </w:rPr>
              <w:t xml:space="preserve"> no han tenido un avance administrativo y su tramité se encuentra rezagado, se deberá garantizar el respectivo inicio de estudio de estas, garantizando las condiciones de seguridad necesarias para que los equipos técnicos puedan iniciar el proceso de identificación predial.</w:t>
            </w:r>
          </w:p>
        </w:tc>
        <w:tc>
          <w:tcPr>
            <w:tcW w:w="2496" w:type="dxa"/>
          </w:tcPr>
          <w:p w14:paraId="3277E54A" w14:textId="77777777" w:rsidR="00076AC9" w:rsidRPr="00DD2F7A" w:rsidRDefault="00076AC9" w:rsidP="00076AC9">
            <w:pPr>
              <w:jc w:val="both"/>
              <w:rPr>
                <w:rFonts w:ascii="Arial" w:eastAsia="Arial" w:hAnsi="Arial" w:cs="Arial"/>
                <w:sz w:val="20"/>
                <w:szCs w:val="20"/>
              </w:rPr>
            </w:pPr>
            <w:r w:rsidRPr="00DD2F7A">
              <w:rPr>
                <w:rFonts w:ascii="Arial" w:eastAsia="Arial" w:hAnsi="Arial" w:cs="Arial"/>
                <w:sz w:val="20"/>
                <w:szCs w:val="20"/>
              </w:rPr>
              <w:lastRenderedPageBreak/>
              <w:t>El artículo 21 aprobado por el Senado corresponde al artículo 31 aprobado por la Cámara. Se acoge texto de Cámara.</w:t>
            </w:r>
          </w:p>
          <w:p w14:paraId="3CA41FED" w14:textId="77777777" w:rsidR="00DD1990" w:rsidRPr="00DD2F7A" w:rsidRDefault="00DD1990" w:rsidP="00DD1990">
            <w:pPr>
              <w:jc w:val="both"/>
              <w:rPr>
                <w:rFonts w:ascii="Arial" w:eastAsia="Arial" w:hAnsi="Arial" w:cs="Arial"/>
                <w:sz w:val="20"/>
                <w:szCs w:val="20"/>
              </w:rPr>
            </w:pPr>
          </w:p>
        </w:tc>
      </w:tr>
      <w:tr w:rsidR="00DD1990" w14:paraId="6094A197" w14:textId="77777777" w:rsidTr="00CC5992">
        <w:tc>
          <w:tcPr>
            <w:tcW w:w="3047" w:type="dxa"/>
          </w:tcPr>
          <w:p w14:paraId="0F05AEC1" w14:textId="77777777" w:rsidR="00DD1990" w:rsidRPr="00DD2F7A" w:rsidRDefault="00DD1990" w:rsidP="00244CE2">
            <w:pPr>
              <w:jc w:val="both"/>
              <w:rPr>
                <w:rFonts w:ascii="Arial" w:eastAsia="Arial" w:hAnsi="Arial" w:cs="Arial"/>
                <w:sz w:val="20"/>
                <w:szCs w:val="20"/>
              </w:rPr>
            </w:pPr>
          </w:p>
        </w:tc>
        <w:tc>
          <w:tcPr>
            <w:tcW w:w="3285" w:type="dxa"/>
          </w:tcPr>
          <w:p w14:paraId="680DE76B" w14:textId="51A31865"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3</w:t>
            </w:r>
            <w:r w:rsidR="009D0179">
              <w:rPr>
                <w:rFonts w:ascii="Arial" w:eastAsia="Georgia" w:hAnsi="Arial" w:cs="Arial"/>
                <w:b/>
                <w:sz w:val="20"/>
                <w:szCs w:val="20"/>
              </w:rPr>
              <w:t>2</w:t>
            </w:r>
            <w:r w:rsidRPr="00DD2F7A">
              <w:rPr>
                <w:rFonts w:ascii="Arial" w:eastAsia="Georgia" w:hAnsi="Arial" w:cs="Arial"/>
                <w:b/>
                <w:sz w:val="20"/>
                <w:szCs w:val="20"/>
              </w:rPr>
              <w:t xml:space="preserve">°. </w:t>
            </w:r>
            <w:r w:rsidRPr="00DD2F7A">
              <w:rPr>
                <w:rFonts w:ascii="Arial" w:eastAsia="Georgia" w:hAnsi="Arial" w:cs="Arial"/>
                <w:sz w:val="20"/>
                <w:szCs w:val="20"/>
              </w:rPr>
              <w:t>Modifíquese el artículo 79 a la Ley 1448 de 2011, el cual quedará así:</w:t>
            </w:r>
          </w:p>
          <w:p w14:paraId="7873F4BF" w14:textId="77777777" w:rsidR="00DD1990" w:rsidRPr="00DD2F7A" w:rsidRDefault="00DD1990" w:rsidP="00DD1990">
            <w:pPr>
              <w:jc w:val="both"/>
              <w:rPr>
                <w:rFonts w:ascii="Arial" w:eastAsia="Georgia" w:hAnsi="Arial" w:cs="Arial"/>
                <w:sz w:val="20"/>
                <w:szCs w:val="20"/>
              </w:rPr>
            </w:pPr>
          </w:p>
          <w:p w14:paraId="13812D6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ARTÍCULO 79°. COMPETENCIA PARA CONOCER DE LOS PROCESOS DE </w:t>
            </w:r>
            <w:r w:rsidRPr="00DD2F7A">
              <w:rPr>
                <w:rFonts w:ascii="Arial" w:eastAsia="Georgia" w:hAnsi="Arial" w:cs="Arial"/>
                <w:b/>
                <w:sz w:val="20"/>
                <w:szCs w:val="20"/>
              </w:rPr>
              <w:lastRenderedPageBreak/>
              <w:t xml:space="preserve">RESTITUCIÓN. </w:t>
            </w:r>
            <w:r w:rsidRPr="00DD2F7A">
              <w:rPr>
                <w:rFonts w:ascii="Arial" w:eastAsia="Georgia" w:hAnsi="Arial" w:cs="Arial"/>
                <w:sz w:val="20"/>
                <w:szCs w:val="20"/>
              </w:rPr>
              <w:t xml:space="preserve">Los Magistrados de los Tribunales Superiores de Distrito Judicial Sala Civil, especializados en restitución de tierras, decidirán en única instancia los procesos de restitución de tierras, y los procesos de formalización de títulos de despojados y de quienes abandonaron en forma forzosa sus predios, en aquellos casos en que se reconozcan opositores dentro del proceso. Así mismo, conocerán de las consultas de las sentencias dictadas por los Jueces Civiles del Circuito, especializados en restitución de tierras. </w:t>
            </w:r>
          </w:p>
          <w:p w14:paraId="5DB7EFE2" w14:textId="77777777" w:rsidR="00DD1990" w:rsidRPr="00DD2F7A" w:rsidRDefault="00DD1990" w:rsidP="00DD1990">
            <w:pPr>
              <w:ind w:left="284"/>
              <w:jc w:val="both"/>
              <w:rPr>
                <w:rFonts w:ascii="Arial" w:eastAsia="Georgia" w:hAnsi="Arial" w:cs="Arial"/>
                <w:sz w:val="20"/>
                <w:szCs w:val="20"/>
              </w:rPr>
            </w:pPr>
          </w:p>
          <w:p w14:paraId="747A89A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Los Jueces Civiles del Circuito, especializados en restitución de tierras, conocerán y decidirán en única instancia los procesos de restitución de tierras y los procesos de formalización de títulos de despojados y de quienes abandonaron en forma forzosa sus predios, en aquellos casos en que no se reconozcan opositores dentro del proceso.</w:t>
            </w:r>
          </w:p>
          <w:p w14:paraId="1C00336C" w14:textId="77777777" w:rsidR="00DD1990" w:rsidRPr="00DD2F7A" w:rsidRDefault="00DD1990" w:rsidP="00DD1990">
            <w:pPr>
              <w:ind w:left="284"/>
              <w:jc w:val="both"/>
              <w:rPr>
                <w:rFonts w:ascii="Arial" w:eastAsia="Georgia" w:hAnsi="Arial" w:cs="Arial"/>
                <w:sz w:val="20"/>
                <w:szCs w:val="20"/>
              </w:rPr>
            </w:pPr>
          </w:p>
          <w:p w14:paraId="4EC18908"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En los procesos en que se reconozca personería a opositores, los Jueces Civiles del Circuito, especializados en restitución de tierras, tramitarán el proceso hasta antes del fallo y lo remitirán para lo de su competencia al Tribunal Superior de Distrito Judicial.</w:t>
            </w:r>
          </w:p>
          <w:p w14:paraId="71B2C6BA" w14:textId="77777777" w:rsidR="00DD1990" w:rsidRPr="00DD2F7A" w:rsidRDefault="00DD1990" w:rsidP="00DD1990">
            <w:pPr>
              <w:ind w:left="284"/>
              <w:jc w:val="both"/>
              <w:rPr>
                <w:rFonts w:ascii="Arial" w:eastAsia="Georgia" w:hAnsi="Arial" w:cs="Arial"/>
                <w:sz w:val="20"/>
                <w:szCs w:val="20"/>
              </w:rPr>
            </w:pPr>
          </w:p>
          <w:p w14:paraId="727ED111"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Las sentencias proferidas por los Jueces Civiles del Circuito especializados en restitución de tierras que no decreten la restitución a favor del despojado serán objeto de consulta ante el Tribunal Superior de Distrito Judicial Sala Civil, en defensa del ordenamiento jurídico y la </w:t>
            </w:r>
            <w:r w:rsidRPr="00DD2F7A">
              <w:rPr>
                <w:rFonts w:ascii="Arial" w:eastAsia="Georgia" w:hAnsi="Arial" w:cs="Arial"/>
                <w:sz w:val="20"/>
                <w:szCs w:val="20"/>
              </w:rPr>
              <w:lastRenderedPageBreak/>
              <w:t>defensa de los derechos y garantías de los despojados.</w:t>
            </w:r>
          </w:p>
          <w:p w14:paraId="062770FD" w14:textId="77777777" w:rsidR="00DD1990" w:rsidRPr="00DD2F7A" w:rsidRDefault="00DD1990" w:rsidP="00DD1990">
            <w:pPr>
              <w:ind w:left="284"/>
              <w:jc w:val="both"/>
              <w:rPr>
                <w:rFonts w:ascii="Arial" w:eastAsia="Georgia" w:hAnsi="Arial" w:cs="Arial"/>
                <w:b/>
                <w:sz w:val="20"/>
                <w:szCs w:val="20"/>
              </w:rPr>
            </w:pPr>
          </w:p>
          <w:p w14:paraId="32265E79"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1°. </w:t>
            </w:r>
            <w:r w:rsidRPr="00DD2F7A">
              <w:rPr>
                <w:rFonts w:ascii="Arial" w:eastAsia="Georgia" w:hAnsi="Arial" w:cs="Arial"/>
                <w:sz w:val="20"/>
                <w:szCs w:val="20"/>
              </w:rPr>
              <w:t>Los Magistrados del Tribunal Superior del Distrito Judicial Sala Civil, especializados en restitución de tierras, podrán decretar de oficio las pruebas adicionales que consideren necesarias, las que se practicarán en un término no mayor de veinte (20) días.</w:t>
            </w:r>
          </w:p>
          <w:p w14:paraId="05030328" w14:textId="77777777" w:rsidR="00DD1990" w:rsidRPr="00DD2F7A" w:rsidRDefault="00DD1990" w:rsidP="00DD1990">
            <w:pPr>
              <w:ind w:left="284"/>
              <w:jc w:val="both"/>
              <w:rPr>
                <w:rFonts w:ascii="Arial" w:eastAsia="Georgia" w:hAnsi="Arial" w:cs="Arial"/>
                <w:sz w:val="20"/>
                <w:szCs w:val="20"/>
              </w:rPr>
            </w:pPr>
          </w:p>
          <w:p w14:paraId="5F9CB5AD"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2°. </w:t>
            </w:r>
            <w:r w:rsidRPr="00DD2F7A">
              <w:rPr>
                <w:rFonts w:ascii="Arial" w:eastAsia="Georgia" w:hAnsi="Arial" w:cs="Arial"/>
                <w:sz w:val="20"/>
                <w:szCs w:val="20"/>
              </w:rPr>
              <w:t>Donde no exista Juez Civil del Circuito especializado en restitución de tierras, podrá presentarse la demanda de restitución ante cualquier juez civil municipal, del circuito o promiscuo, quien dentro de los dos (2) días siguientes deberá remitirla al funcionario competente.</w:t>
            </w:r>
          </w:p>
          <w:p w14:paraId="19F284C4" w14:textId="77777777" w:rsidR="00DD1990" w:rsidRPr="00DD2F7A" w:rsidRDefault="00DD1990" w:rsidP="00DD1990">
            <w:pPr>
              <w:ind w:left="284"/>
              <w:jc w:val="both"/>
              <w:rPr>
                <w:rFonts w:ascii="Arial" w:eastAsia="Georgia" w:hAnsi="Arial" w:cs="Arial"/>
                <w:sz w:val="20"/>
                <w:szCs w:val="20"/>
              </w:rPr>
            </w:pPr>
          </w:p>
          <w:p w14:paraId="07DC21A8"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3°. </w:t>
            </w:r>
            <w:r w:rsidRPr="00DD2F7A">
              <w:rPr>
                <w:rFonts w:ascii="Arial" w:eastAsia="Georgia" w:hAnsi="Arial" w:cs="Arial"/>
                <w:sz w:val="20"/>
                <w:szCs w:val="20"/>
              </w:rPr>
              <w:t>En los casos de restitución en los cuales no existan opositores o posibles conflictos de derechos, la Unidad Administrativa Especial de Gestión de Restitución de Tierras Despojadas estará facultada para ejercer las facultades jurisdiccionales de restitución de que trata el artículo 79A de esta ley, mediante providencia expedida a más tardar dentro de los (30) días posteriores la ejecutoria del acto administrativo de inscripción en el Registro de Tierras Despojadas.</w:t>
            </w:r>
          </w:p>
          <w:p w14:paraId="2303E454" w14:textId="77777777" w:rsidR="00DD1990" w:rsidRPr="00DD2F7A" w:rsidRDefault="00DD1990" w:rsidP="00DD1990">
            <w:pPr>
              <w:jc w:val="both"/>
              <w:rPr>
                <w:rFonts w:ascii="Arial" w:eastAsia="Arial" w:hAnsi="Arial" w:cs="Arial"/>
                <w:sz w:val="20"/>
                <w:szCs w:val="20"/>
              </w:rPr>
            </w:pPr>
          </w:p>
        </w:tc>
        <w:tc>
          <w:tcPr>
            <w:tcW w:w="2496" w:type="dxa"/>
          </w:tcPr>
          <w:p w14:paraId="2F6C15FF" w14:textId="39E02062" w:rsidR="00DD1990" w:rsidRPr="00DD2F7A" w:rsidRDefault="00557D17" w:rsidP="000F1D3C">
            <w:pPr>
              <w:jc w:val="both"/>
              <w:rPr>
                <w:rFonts w:ascii="Arial" w:eastAsia="Arial" w:hAnsi="Arial" w:cs="Arial"/>
                <w:sz w:val="20"/>
                <w:szCs w:val="20"/>
              </w:rPr>
            </w:pPr>
            <w:r w:rsidRPr="00DD2F7A">
              <w:rPr>
                <w:rFonts w:ascii="Arial" w:eastAsia="Arial" w:hAnsi="Arial" w:cs="Arial"/>
                <w:sz w:val="20"/>
                <w:szCs w:val="20"/>
              </w:rPr>
              <w:lastRenderedPageBreak/>
              <w:t xml:space="preserve">Se acoge texto de </w:t>
            </w:r>
            <w:r w:rsidR="00A81667">
              <w:rPr>
                <w:rFonts w:ascii="Arial" w:eastAsia="Arial" w:hAnsi="Arial" w:cs="Arial"/>
                <w:sz w:val="20"/>
                <w:szCs w:val="20"/>
              </w:rPr>
              <w:t xml:space="preserve">Senado en el sentido de conciliar la eliminación del artículo de Cámara con el fin de no perder </w:t>
            </w:r>
            <w:proofErr w:type="spellStart"/>
            <w:r w:rsidR="00A81667">
              <w:rPr>
                <w:rFonts w:ascii="Arial" w:eastAsia="Arial" w:hAnsi="Arial" w:cs="Arial"/>
                <w:sz w:val="20"/>
                <w:szCs w:val="20"/>
              </w:rPr>
              <w:t xml:space="preserve">el </w:t>
            </w:r>
            <w:r w:rsidR="000F1D3C">
              <w:rPr>
                <w:rFonts w:ascii="Arial" w:eastAsia="Arial" w:hAnsi="Arial" w:cs="Arial"/>
                <w:sz w:val="20"/>
                <w:szCs w:val="20"/>
              </w:rPr>
              <w:t>la</w:t>
            </w:r>
            <w:proofErr w:type="spellEnd"/>
            <w:r w:rsidR="00A81667">
              <w:rPr>
                <w:rFonts w:ascii="Arial" w:eastAsia="Arial" w:hAnsi="Arial" w:cs="Arial"/>
                <w:sz w:val="20"/>
                <w:szCs w:val="20"/>
              </w:rPr>
              <w:t xml:space="preserve"> </w:t>
            </w:r>
            <w:proofErr w:type="spellStart"/>
            <w:r w:rsidR="00A81667">
              <w:rPr>
                <w:rFonts w:ascii="Arial" w:eastAsia="Arial" w:hAnsi="Arial" w:cs="Arial"/>
                <w:sz w:val="20"/>
                <w:szCs w:val="20"/>
              </w:rPr>
              <w:t>consecutividad</w:t>
            </w:r>
            <w:proofErr w:type="spellEnd"/>
            <w:r w:rsidR="00A81667">
              <w:rPr>
                <w:rFonts w:ascii="Arial" w:eastAsia="Arial" w:hAnsi="Arial" w:cs="Arial"/>
                <w:sz w:val="20"/>
                <w:szCs w:val="20"/>
              </w:rPr>
              <w:t>.</w:t>
            </w:r>
          </w:p>
        </w:tc>
      </w:tr>
      <w:tr w:rsidR="00DD1990" w14:paraId="72B90CE8" w14:textId="77777777" w:rsidTr="00CC5992">
        <w:tc>
          <w:tcPr>
            <w:tcW w:w="3047" w:type="dxa"/>
          </w:tcPr>
          <w:p w14:paraId="41080269" w14:textId="77777777" w:rsidR="00DD1990" w:rsidRPr="00DD2F7A" w:rsidRDefault="00DD1990" w:rsidP="00244CE2">
            <w:pPr>
              <w:jc w:val="both"/>
              <w:rPr>
                <w:rFonts w:ascii="Arial" w:eastAsia="Arial" w:hAnsi="Arial" w:cs="Arial"/>
                <w:sz w:val="20"/>
                <w:szCs w:val="20"/>
              </w:rPr>
            </w:pPr>
          </w:p>
        </w:tc>
        <w:tc>
          <w:tcPr>
            <w:tcW w:w="3285" w:type="dxa"/>
          </w:tcPr>
          <w:p w14:paraId="6B5146D7"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33°. </w:t>
            </w:r>
            <w:r w:rsidRPr="00DD2F7A">
              <w:rPr>
                <w:rFonts w:ascii="Arial" w:eastAsia="Georgia" w:hAnsi="Arial" w:cs="Arial"/>
                <w:sz w:val="20"/>
                <w:szCs w:val="20"/>
              </w:rPr>
              <w:t>Modifíquese el artículo 82 de la Ley 1448 de 2011, el cual queda así:</w:t>
            </w:r>
          </w:p>
          <w:p w14:paraId="28179800" w14:textId="77777777" w:rsidR="00DD1990" w:rsidRPr="00DD2F7A" w:rsidRDefault="00DD1990" w:rsidP="00DD1990">
            <w:pPr>
              <w:jc w:val="both"/>
              <w:rPr>
                <w:rFonts w:ascii="Arial" w:eastAsia="Georgia" w:hAnsi="Arial" w:cs="Arial"/>
                <w:sz w:val="20"/>
                <w:szCs w:val="20"/>
              </w:rPr>
            </w:pPr>
          </w:p>
          <w:p w14:paraId="2C2EEF13"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ARTÍCULO 82°. REPRESENTACIÓN JUDICIAL Y EJERCICIO ACUMULADO DE LA ACCIÓN DE RESTITUCIÓN. </w:t>
            </w:r>
            <w:r w:rsidRPr="00DD2F7A">
              <w:rPr>
                <w:rFonts w:ascii="Arial" w:eastAsia="Georgia" w:hAnsi="Arial" w:cs="Arial"/>
                <w:sz w:val="20"/>
                <w:szCs w:val="20"/>
              </w:rPr>
              <w:t xml:space="preserve">A la Unidad Especial de Gestión de </w:t>
            </w:r>
            <w:r w:rsidRPr="00DD2F7A">
              <w:rPr>
                <w:rFonts w:ascii="Arial" w:eastAsia="Georgia" w:hAnsi="Arial" w:cs="Arial"/>
                <w:sz w:val="20"/>
                <w:szCs w:val="20"/>
              </w:rPr>
              <w:lastRenderedPageBreak/>
              <w:t>Restitución de Tierras Despojadas y a la Defensoría del Pueblo, les corresponde de manera conjunta implementar estrategias encaminadas a la orientación, asesoría y representación judicial a las víctimas de despojo y desplazamiento, labor en la cual podrán involucrar a otras autoridades y organizaciones no gubernamentales especializadas en la materia, con el propósito que se ejerza de manera oportuna la acción de restitución.</w:t>
            </w:r>
          </w:p>
          <w:p w14:paraId="1F9672C9" w14:textId="77777777" w:rsidR="00DD1990" w:rsidRPr="00DD2F7A" w:rsidRDefault="00DD1990" w:rsidP="00DD1990">
            <w:pPr>
              <w:ind w:left="284"/>
              <w:jc w:val="both"/>
              <w:rPr>
                <w:rFonts w:ascii="Arial" w:eastAsia="Georgia" w:hAnsi="Arial" w:cs="Arial"/>
                <w:sz w:val="20"/>
                <w:szCs w:val="20"/>
              </w:rPr>
            </w:pPr>
          </w:p>
          <w:p w14:paraId="69BE5C6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Los titulares de la acción pueden tramitar en forma colectiva las solicitudes de restitución o formalización de predios incluidos en el Registro de Tierras Despojadas y Forzosamente Abandonadas, en las cuales se dé uniformidad con respecto a la vecindad de los bienes despojados o abandonados, el tiempo y la causa del desplazamiento.</w:t>
            </w:r>
          </w:p>
          <w:p w14:paraId="46EC2EB7" w14:textId="77777777" w:rsidR="00DD1990" w:rsidRPr="00DD2F7A" w:rsidRDefault="00DD1990" w:rsidP="00DD1990">
            <w:pPr>
              <w:ind w:left="284"/>
              <w:jc w:val="both"/>
              <w:rPr>
                <w:rFonts w:ascii="Arial" w:eastAsia="Georgia" w:hAnsi="Arial" w:cs="Arial"/>
                <w:sz w:val="20"/>
                <w:szCs w:val="20"/>
              </w:rPr>
            </w:pPr>
          </w:p>
          <w:p w14:paraId="6DC90502"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1°. </w:t>
            </w:r>
            <w:r w:rsidRPr="00DD2F7A">
              <w:rPr>
                <w:rFonts w:ascii="Arial" w:eastAsia="Georgia" w:hAnsi="Arial" w:cs="Arial"/>
                <w:sz w:val="20"/>
                <w:szCs w:val="20"/>
              </w:rPr>
              <w:t>Una vez los titulares de la acción de restitución son incluidos en el Registro de Tierras Despojadas y Abandonadas Forzosamente, la demanda debe presentarse dentro de los 2 meses siguientes, plazo que en ningún caso puede entenderse como de caducidad para el ejercicio de la acción de restitución.</w:t>
            </w:r>
          </w:p>
          <w:p w14:paraId="53D21875" w14:textId="77777777" w:rsidR="00DD1990" w:rsidRPr="00DD2F7A" w:rsidRDefault="00DD1990" w:rsidP="00DD1990">
            <w:pPr>
              <w:ind w:left="284"/>
              <w:jc w:val="both"/>
              <w:rPr>
                <w:rFonts w:ascii="Arial" w:eastAsia="Georgia" w:hAnsi="Arial" w:cs="Arial"/>
                <w:sz w:val="20"/>
                <w:szCs w:val="20"/>
              </w:rPr>
            </w:pPr>
          </w:p>
          <w:p w14:paraId="3E012EB9"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2°. </w:t>
            </w:r>
            <w:r w:rsidRPr="00DD2F7A">
              <w:rPr>
                <w:rFonts w:ascii="Arial" w:eastAsia="Georgia" w:hAnsi="Arial" w:cs="Arial"/>
                <w:sz w:val="20"/>
                <w:szCs w:val="20"/>
              </w:rPr>
              <w:t xml:space="preserve">La Unidad Administrativa Especial de Gestión de Restitución de Tierras adoptará las medidas para que, a más tardar dentro de los 12 meses siguientes a la entrada en vigencia de la presente ley, se presenten las respectivas demandas o solicitudes represadas de restitución ante los jueces de </w:t>
            </w:r>
            <w:r w:rsidRPr="00DD2F7A">
              <w:rPr>
                <w:rFonts w:ascii="Arial" w:eastAsia="Georgia" w:hAnsi="Arial" w:cs="Arial"/>
                <w:sz w:val="20"/>
                <w:szCs w:val="20"/>
              </w:rPr>
              <w:lastRenderedPageBreak/>
              <w:t>restitución de tierras o expida los actos jurisdiccionales de restitución.</w:t>
            </w:r>
          </w:p>
          <w:p w14:paraId="4E6A5077" w14:textId="77777777" w:rsidR="00DD1990" w:rsidRPr="00DD2F7A" w:rsidRDefault="00DD1990" w:rsidP="00DD1990">
            <w:pPr>
              <w:jc w:val="both"/>
              <w:rPr>
                <w:rFonts w:ascii="Arial" w:eastAsia="Arial" w:hAnsi="Arial" w:cs="Arial"/>
                <w:sz w:val="20"/>
                <w:szCs w:val="20"/>
              </w:rPr>
            </w:pPr>
          </w:p>
        </w:tc>
        <w:tc>
          <w:tcPr>
            <w:tcW w:w="2496" w:type="dxa"/>
          </w:tcPr>
          <w:p w14:paraId="4064B679" w14:textId="2844A44C" w:rsidR="00DD1990" w:rsidRPr="00DD2F7A" w:rsidRDefault="000A680A" w:rsidP="00DD1990">
            <w:pPr>
              <w:jc w:val="both"/>
              <w:rPr>
                <w:rFonts w:ascii="Arial" w:eastAsia="Arial" w:hAnsi="Arial" w:cs="Arial"/>
                <w:sz w:val="20"/>
                <w:szCs w:val="20"/>
              </w:rPr>
            </w:pPr>
            <w:r w:rsidRPr="00DD2F7A">
              <w:rPr>
                <w:rFonts w:ascii="Arial" w:eastAsia="Arial" w:hAnsi="Arial" w:cs="Arial"/>
                <w:sz w:val="20"/>
                <w:szCs w:val="20"/>
              </w:rPr>
              <w:lastRenderedPageBreak/>
              <w:t xml:space="preserve">Se acoge texto de </w:t>
            </w:r>
            <w:r>
              <w:rPr>
                <w:rFonts w:ascii="Arial" w:eastAsia="Arial" w:hAnsi="Arial" w:cs="Arial"/>
                <w:sz w:val="20"/>
                <w:szCs w:val="20"/>
              </w:rPr>
              <w:t xml:space="preserve">Senado en el sentido de conciliar la eliminación del artículo de Cámara con el fin de no perder el sentido de </w:t>
            </w:r>
            <w:proofErr w:type="spellStart"/>
            <w:r>
              <w:rPr>
                <w:rFonts w:ascii="Arial" w:eastAsia="Arial" w:hAnsi="Arial" w:cs="Arial"/>
                <w:sz w:val="20"/>
                <w:szCs w:val="20"/>
              </w:rPr>
              <w:t>consecutividad</w:t>
            </w:r>
            <w:proofErr w:type="spellEnd"/>
            <w:r>
              <w:rPr>
                <w:rFonts w:ascii="Arial" w:eastAsia="Arial" w:hAnsi="Arial" w:cs="Arial"/>
                <w:sz w:val="20"/>
                <w:szCs w:val="20"/>
              </w:rPr>
              <w:t>.</w:t>
            </w:r>
          </w:p>
        </w:tc>
      </w:tr>
      <w:tr w:rsidR="00DD1990" w14:paraId="1D65820D" w14:textId="77777777" w:rsidTr="00CC5992">
        <w:tc>
          <w:tcPr>
            <w:tcW w:w="3047" w:type="dxa"/>
          </w:tcPr>
          <w:p w14:paraId="40310F07" w14:textId="77777777" w:rsidR="00557D17" w:rsidRPr="00DD2F7A" w:rsidRDefault="00557D17" w:rsidP="00557D17">
            <w:pPr>
              <w:pBdr>
                <w:top w:val="nil"/>
                <w:left w:val="nil"/>
                <w:bottom w:val="nil"/>
                <w:right w:val="nil"/>
                <w:between w:val="nil"/>
              </w:pBd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22.</w:t>
            </w:r>
            <w:r w:rsidRPr="00DD2F7A">
              <w:rPr>
                <w:rFonts w:ascii="Arial" w:eastAsia="Times New Roman" w:hAnsi="Arial" w:cs="Arial"/>
                <w:b/>
                <w:sz w:val="20"/>
                <w:szCs w:val="20"/>
              </w:rPr>
              <w:t xml:space="preserve"> Adiciónese el literal f al artículo 97 del Capítulo III del Título IV de la Ley 1448 de 2011, el cual quedará así: </w:t>
            </w:r>
          </w:p>
          <w:p w14:paraId="351A4501" w14:textId="77777777" w:rsidR="00557D17" w:rsidRPr="00DD2F7A" w:rsidRDefault="00557D17" w:rsidP="00557D17">
            <w:pPr>
              <w:jc w:val="both"/>
              <w:rPr>
                <w:rFonts w:ascii="Arial" w:eastAsia="Times New Roman" w:hAnsi="Arial" w:cs="Arial"/>
                <w:sz w:val="20"/>
                <w:szCs w:val="20"/>
              </w:rPr>
            </w:pPr>
            <w:r w:rsidRPr="00DD2F7A">
              <w:rPr>
                <w:rFonts w:ascii="Arial" w:eastAsia="Times New Roman" w:hAnsi="Arial" w:cs="Arial"/>
                <w:sz w:val="20"/>
                <w:szCs w:val="20"/>
              </w:rPr>
              <w:t>f. Para casos que superen el término de dos años de presentada la solicitud y aún no han podido ser micro focalizados por condiciones de seguridad. Se deberá empezar por el término de 2 (dos) años como temporalidad inicial y se aplicarán todos los enfoques diferenciales, en concurrencia con el capítulo II de la presente ley.</w:t>
            </w:r>
          </w:p>
          <w:p w14:paraId="4BD5F973" w14:textId="77777777" w:rsidR="00DD1990" w:rsidRPr="00DD2F7A" w:rsidRDefault="00DD1990" w:rsidP="00244CE2">
            <w:pPr>
              <w:jc w:val="both"/>
              <w:rPr>
                <w:rFonts w:ascii="Arial" w:eastAsia="Arial" w:hAnsi="Arial" w:cs="Arial"/>
                <w:sz w:val="20"/>
                <w:szCs w:val="20"/>
              </w:rPr>
            </w:pPr>
          </w:p>
        </w:tc>
        <w:tc>
          <w:tcPr>
            <w:tcW w:w="3285" w:type="dxa"/>
          </w:tcPr>
          <w:p w14:paraId="6ACF928E"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34°.</w:t>
            </w:r>
            <w:r w:rsidRPr="00DD2F7A">
              <w:rPr>
                <w:rFonts w:ascii="Arial" w:eastAsia="Times New Roman" w:hAnsi="Arial" w:cs="Arial"/>
                <w:sz w:val="20"/>
                <w:szCs w:val="20"/>
              </w:rPr>
              <w:t xml:space="preserve"> Adiciónese el literal f al artículo 97 del Capítulo III del Título IV de la Ley 1448 de 2011, el cual quedará así:</w:t>
            </w:r>
          </w:p>
          <w:p w14:paraId="3836535D" w14:textId="77777777" w:rsidR="00DD1990" w:rsidRPr="00DD2F7A" w:rsidRDefault="00DD1990" w:rsidP="00DD1990">
            <w:pPr>
              <w:jc w:val="both"/>
              <w:rPr>
                <w:rFonts w:ascii="Arial" w:eastAsia="Times New Roman" w:hAnsi="Arial" w:cs="Arial"/>
                <w:sz w:val="20"/>
                <w:szCs w:val="20"/>
              </w:rPr>
            </w:pPr>
          </w:p>
          <w:p w14:paraId="1728E157"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f. Para casos que superen el término de dos años de presentada la solicitud y aún no han podido ser micro focalizados por condiciones de seguridad. Se deberá empezar por el término de 2 (dos) años como temporalidad inicial y se aplicarán todos los enfoques diferenciales, en concurrencia con el capítulo II de la presente ley.</w:t>
            </w:r>
          </w:p>
          <w:p w14:paraId="1659962F" w14:textId="77777777" w:rsidR="00DD1990" w:rsidRPr="00DD2F7A" w:rsidRDefault="00DD1990" w:rsidP="00DD1990">
            <w:pPr>
              <w:jc w:val="both"/>
              <w:rPr>
                <w:rFonts w:ascii="Arial" w:eastAsia="Arial" w:hAnsi="Arial" w:cs="Arial"/>
                <w:sz w:val="20"/>
                <w:szCs w:val="20"/>
              </w:rPr>
            </w:pPr>
          </w:p>
        </w:tc>
        <w:tc>
          <w:tcPr>
            <w:tcW w:w="2496" w:type="dxa"/>
          </w:tcPr>
          <w:p w14:paraId="05E338CF" w14:textId="77777777" w:rsidR="00557D17" w:rsidRPr="00DD2F7A" w:rsidRDefault="00557D17" w:rsidP="00557D17">
            <w:pPr>
              <w:jc w:val="both"/>
              <w:rPr>
                <w:rFonts w:ascii="Arial" w:eastAsia="Arial" w:hAnsi="Arial" w:cs="Arial"/>
                <w:sz w:val="20"/>
                <w:szCs w:val="20"/>
              </w:rPr>
            </w:pPr>
            <w:r w:rsidRPr="00DD2F7A">
              <w:rPr>
                <w:rFonts w:ascii="Arial" w:eastAsia="Arial" w:hAnsi="Arial" w:cs="Arial"/>
                <w:sz w:val="20"/>
                <w:szCs w:val="20"/>
              </w:rPr>
              <w:t>El artículo 22 aprobado por el Senado corresponde al artículo 34 aprobado por la Cámara. Se acoge texto de Cámara, conciliando la numeración.</w:t>
            </w:r>
          </w:p>
          <w:p w14:paraId="7907055C" w14:textId="77777777" w:rsidR="00DD1990" w:rsidRPr="00DD2F7A" w:rsidRDefault="00DD1990" w:rsidP="00DD1990">
            <w:pPr>
              <w:jc w:val="both"/>
              <w:rPr>
                <w:rFonts w:ascii="Arial" w:eastAsia="Arial" w:hAnsi="Arial" w:cs="Arial"/>
                <w:sz w:val="20"/>
                <w:szCs w:val="20"/>
              </w:rPr>
            </w:pPr>
          </w:p>
        </w:tc>
      </w:tr>
      <w:tr w:rsidR="00DD1990" w14:paraId="5A1BAD90" w14:textId="77777777" w:rsidTr="00CC5992">
        <w:tc>
          <w:tcPr>
            <w:tcW w:w="3047" w:type="dxa"/>
          </w:tcPr>
          <w:p w14:paraId="5A3AE84A" w14:textId="77777777" w:rsidR="00557D17" w:rsidRPr="00DD2F7A" w:rsidRDefault="00557D17" w:rsidP="00557D17">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23.</w:t>
            </w:r>
            <w:r w:rsidRPr="00DD2F7A">
              <w:rPr>
                <w:rFonts w:ascii="Arial" w:eastAsia="Times New Roman" w:hAnsi="Arial" w:cs="Arial"/>
                <w:b/>
                <w:sz w:val="20"/>
                <w:szCs w:val="20"/>
              </w:rPr>
              <w:t xml:space="preserve"> Modifíquese el artículo 130 del Capítulo VI del Título IV de la Ley 1448 de 2011, y adiciónese un parágrafo, el cual quedará así: </w:t>
            </w:r>
          </w:p>
          <w:p w14:paraId="20EE483C" w14:textId="77777777" w:rsidR="00557D17" w:rsidRPr="00DD2F7A" w:rsidRDefault="00557D17" w:rsidP="00557D17">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130. CAPACITACIÓN Y PLANES DE EMPLEO URBANO Y RURAL</w:t>
            </w:r>
            <w:r w:rsidRPr="00DD2F7A">
              <w:rPr>
                <w:rFonts w:ascii="Arial" w:eastAsia="Times New Roman" w:hAnsi="Arial" w:cs="Arial"/>
                <w:sz w:val="20"/>
                <w:szCs w:val="20"/>
              </w:rPr>
              <w:t>. El servicio Nacional de aprendizaje SENA, dará prioridad y facilidad para el acceso de jóvenes y adultos víctimas, en los términos de la presente ley, a sus programas de formación y capacitación técnica.</w:t>
            </w:r>
          </w:p>
          <w:p w14:paraId="7055E81B" w14:textId="77777777" w:rsidR="00557D17" w:rsidRPr="00DD2F7A" w:rsidRDefault="00557D17" w:rsidP="00557D17">
            <w:pPr>
              <w:spacing w:line="276" w:lineRule="auto"/>
              <w:jc w:val="both"/>
              <w:rPr>
                <w:rFonts w:ascii="Arial" w:eastAsia="Times New Roman" w:hAnsi="Arial" w:cs="Arial"/>
                <w:sz w:val="20"/>
                <w:szCs w:val="20"/>
              </w:rPr>
            </w:pPr>
            <w:r w:rsidRPr="00DD2F7A">
              <w:rPr>
                <w:rFonts w:ascii="Arial" w:eastAsia="Times New Roman" w:hAnsi="Arial" w:cs="Arial"/>
                <w:sz w:val="20"/>
                <w:szCs w:val="20"/>
              </w:rPr>
              <w:t>Las universidades públicas en el marco de la autonomía universitaria podrán</w:t>
            </w:r>
            <w:r w:rsidRPr="00DD2F7A">
              <w:rPr>
                <w:rFonts w:ascii="Arial" w:eastAsia="Times New Roman" w:hAnsi="Arial" w:cs="Arial"/>
                <w:b/>
                <w:sz w:val="20"/>
                <w:szCs w:val="20"/>
              </w:rPr>
              <w:t xml:space="preserve"> </w:t>
            </w:r>
            <w:r w:rsidRPr="00DD2F7A">
              <w:rPr>
                <w:rFonts w:ascii="Arial" w:eastAsia="Times New Roman" w:hAnsi="Arial" w:cs="Arial"/>
                <w:sz w:val="20"/>
                <w:szCs w:val="20"/>
              </w:rPr>
              <w:t xml:space="preserve">contar con becas completas que incluyan manutención, transporte para las víctimas con enfoque </w:t>
            </w:r>
            <w:proofErr w:type="spellStart"/>
            <w:r w:rsidRPr="00DD2F7A">
              <w:rPr>
                <w:rFonts w:ascii="Arial" w:eastAsia="Times New Roman" w:hAnsi="Arial" w:cs="Arial"/>
                <w:sz w:val="20"/>
                <w:szCs w:val="20"/>
              </w:rPr>
              <w:t>interseccional</w:t>
            </w:r>
            <w:proofErr w:type="spellEnd"/>
            <w:r w:rsidRPr="00DD2F7A">
              <w:rPr>
                <w:rFonts w:ascii="Arial" w:eastAsia="Times New Roman" w:hAnsi="Arial" w:cs="Arial"/>
                <w:sz w:val="20"/>
                <w:szCs w:val="20"/>
              </w:rPr>
              <w:t xml:space="preserve">. El Estado garantizará los recursos para </w:t>
            </w:r>
            <w:r w:rsidRPr="00DD2F7A">
              <w:rPr>
                <w:rFonts w:ascii="Arial" w:eastAsia="Times New Roman" w:hAnsi="Arial" w:cs="Arial"/>
                <w:sz w:val="20"/>
                <w:szCs w:val="20"/>
              </w:rPr>
              <w:lastRenderedPageBreak/>
              <w:t>ello como medida de acción afirmativa.</w:t>
            </w:r>
          </w:p>
          <w:p w14:paraId="2AB64A7F" w14:textId="77777777" w:rsidR="00557D17" w:rsidRPr="00DD2F7A" w:rsidRDefault="00557D17" w:rsidP="00557D17">
            <w:pPr>
              <w:jc w:val="both"/>
              <w:rPr>
                <w:rFonts w:ascii="Arial" w:eastAsia="Times New Roman" w:hAnsi="Arial" w:cs="Arial"/>
                <w:sz w:val="20"/>
                <w:szCs w:val="20"/>
              </w:rPr>
            </w:pPr>
            <w:r w:rsidRPr="00DD2F7A">
              <w:rPr>
                <w:rFonts w:ascii="Arial" w:eastAsia="Times New Roman" w:hAnsi="Arial" w:cs="Arial"/>
                <w:b/>
                <w:sz w:val="20"/>
                <w:szCs w:val="20"/>
              </w:rPr>
              <w:t>PARÁGRAFO.</w:t>
            </w:r>
            <w:r w:rsidRPr="00DD2F7A">
              <w:rPr>
                <w:rFonts w:ascii="Arial" w:eastAsia="Times New Roman" w:hAnsi="Arial" w:cs="Arial"/>
                <w:sz w:val="20"/>
                <w:szCs w:val="20"/>
              </w:rPr>
              <w:t xml:space="preserve"> Las universidades públicas y privadas en el ejercicio del derecho a su autonomía podrán crear programas de formación académica profesional para el desarrollo territorial y facilitarán el acceso a jóvenes y personas adultas víctimas.</w:t>
            </w:r>
          </w:p>
          <w:p w14:paraId="2E54B930" w14:textId="77777777" w:rsidR="00DD1990" w:rsidRPr="00DD2F7A" w:rsidRDefault="00DD1990" w:rsidP="00557D17">
            <w:pPr>
              <w:spacing w:line="276" w:lineRule="auto"/>
              <w:jc w:val="both"/>
              <w:rPr>
                <w:rFonts w:ascii="Arial" w:eastAsia="Arial" w:hAnsi="Arial" w:cs="Arial"/>
                <w:sz w:val="20"/>
                <w:szCs w:val="20"/>
              </w:rPr>
            </w:pPr>
          </w:p>
        </w:tc>
        <w:tc>
          <w:tcPr>
            <w:tcW w:w="3285" w:type="dxa"/>
          </w:tcPr>
          <w:p w14:paraId="0351321E"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35°.</w:t>
            </w:r>
            <w:r w:rsidRPr="00DD2F7A">
              <w:rPr>
                <w:rFonts w:ascii="Arial" w:eastAsia="Times New Roman" w:hAnsi="Arial" w:cs="Arial"/>
                <w:sz w:val="20"/>
                <w:szCs w:val="20"/>
              </w:rPr>
              <w:t xml:space="preserve"> Modifíquese el artículo 130 del Capítulo VI del Título IV de la Ley 1448 de 2011, el cual quedará así:</w:t>
            </w:r>
          </w:p>
          <w:p w14:paraId="5CFC6DE8" w14:textId="77777777" w:rsidR="00DD1990" w:rsidRPr="00DD2F7A" w:rsidRDefault="00DD1990" w:rsidP="00DD1990">
            <w:pPr>
              <w:jc w:val="both"/>
              <w:rPr>
                <w:rFonts w:ascii="Arial" w:eastAsia="Times New Roman" w:hAnsi="Arial" w:cs="Arial"/>
                <w:sz w:val="20"/>
                <w:szCs w:val="20"/>
              </w:rPr>
            </w:pPr>
          </w:p>
          <w:p w14:paraId="5B11424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130°. CAPACITACIÓN, PLANES DE EMPLEO Y EMPRENDIMIENTO URBANO Y RURAL.</w:t>
            </w:r>
            <w:r w:rsidRPr="00DD2F7A">
              <w:rPr>
                <w:rFonts w:ascii="Arial" w:eastAsia="Times New Roman" w:hAnsi="Arial" w:cs="Arial"/>
                <w:sz w:val="20"/>
                <w:szCs w:val="20"/>
              </w:rPr>
              <w:t xml:space="preserve"> El servicio Nacional de aprendizaje SENA, dará prioridad y facilidad para el acceso de jóvenes, mujeres y adultos víctimas, en los términos de la presente ley, a sus programas de formación y capacitación técnica haciendo énfasis en áreas tecnológicas y de innovación bajo un enfoque </w:t>
            </w:r>
            <w:proofErr w:type="spellStart"/>
            <w:r w:rsidRPr="00DD2F7A">
              <w:rPr>
                <w:rFonts w:ascii="Arial" w:eastAsia="Times New Roman" w:hAnsi="Arial" w:cs="Arial"/>
                <w:sz w:val="20"/>
                <w:szCs w:val="20"/>
              </w:rPr>
              <w:t>interseccional</w:t>
            </w:r>
            <w:proofErr w:type="spellEnd"/>
            <w:r w:rsidRPr="00DD2F7A">
              <w:rPr>
                <w:rFonts w:ascii="Arial" w:eastAsia="Times New Roman" w:hAnsi="Arial" w:cs="Arial"/>
                <w:sz w:val="20"/>
                <w:szCs w:val="20"/>
              </w:rPr>
              <w:t>. Se dará prioridad y facilidad para el acceso de jóvenes, adultos, y personas en situación de discapacidad víctimas a las convocatorias del Fondo Emprender del SENA.</w:t>
            </w:r>
          </w:p>
          <w:p w14:paraId="4028D5AB" w14:textId="77777777" w:rsidR="00DD1990" w:rsidRPr="00DD2F7A" w:rsidRDefault="00DD1990" w:rsidP="00DD1990">
            <w:pPr>
              <w:ind w:left="284"/>
              <w:jc w:val="both"/>
              <w:rPr>
                <w:rFonts w:ascii="Arial" w:eastAsia="Times New Roman" w:hAnsi="Arial" w:cs="Arial"/>
                <w:sz w:val="20"/>
                <w:szCs w:val="20"/>
              </w:rPr>
            </w:pPr>
          </w:p>
          <w:p w14:paraId="7999D137" w14:textId="77777777" w:rsidR="00DD1990" w:rsidRPr="00DD2F7A" w:rsidRDefault="00DD1990" w:rsidP="00DD1990">
            <w:pPr>
              <w:ind w:left="284"/>
              <w:jc w:val="both"/>
              <w:rPr>
                <w:rFonts w:ascii="Arial" w:hAnsi="Arial" w:cs="Arial"/>
                <w:bCs/>
                <w:sz w:val="20"/>
                <w:szCs w:val="20"/>
              </w:rPr>
            </w:pPr>
            <w:r w:rsidRPr="00DD2F7A">
              <w:rPr>
                <w:rFonts w:ascii="Arial" w:hAnsi="Arial" w:cs="Arial"/>
                <w:bCs/>
                <w:sz w:val="20"/>
                <w:szCs w:val="20"/>
              </w:rPr>
              <w:t xml:space="preserve">El Gobierno Nacional en coordinación con el SENA articularan estrategias de empleabilidad y </w:t>
            </w:r>
            <w:r w:rsidRPr="00DD2F7A">
              <w:rPr>
                <w:rFonts w:ascii="Arial" w:hAnsi="Arial" w:cs="Arial"/>
                <w:bCs/>
                <w:sz w:val="20"/>
                <w:szCs w:val="20"/>
              </w:rPr>
              <w:lastRenderedPageBreak/>
              <w:t xml:space="preserve">emprendimiento con las entidades públicas y privadas para facilitar la inserción e inclusión laboral de las víctimas, priorizando aquellas regiones más afectadas por el conflicto, además, de implementar planes de acompañamiento y seguimiento para garantizar una inserción e inclusión laboral eficiente. </w:t>
            </w:r>
          </w:p>
          <w:p w14:paraId="1CFC31DB" w14:textId="77777777" w:rsidR="00DD1990" w:rsidRPr="00DD2F7A" w:rsidRDefault="00DD1990" w:rsidP="00DD1990">
            <w:pPr>
              <w:jc w:val="both"/>
              <w:rPr>
                <w:rFonts w:ascii="Arial" w:eastAsia="Arial" w:hAnsi="Arial" w:cs="Arial"/>
                <w:sz w:val="20"/>
                <w:szCs w:val="20"/>
              </w:rPr>
            </w:pPr>
          </w:p>
        </w:tc>
        <w:tc>
          <w:tcPr>
            <w:tcW w:w="2496" w:type="dxa"/>
          </w:tcPr>
          <w:p w14:paraId="1211503D" w14:textId="77777777" w:rsidR="00557D17" w:rsidRPr="00DD2F7A" w:rsidRDefault="00557D17" w:rsidP="00557D17">
            <w:pPr>
              <w:jc w:val="both"/>
              <w:rPr>
                <w:rFonts w:ascii="Arial" w:eastAsia="Arial" w:hAnsi="Arial" w:cs="Arial"/>
                <w:sz w:val="20"/>
                <w:szCs w:val="20"/>
              </w:rPr>
            </w:pPr>
            <w:r w:rsidRPr="00DD2F7A">
              <w:rPr>
                <w:rFonts w:ascii="Arial" w:eastAsia="Arial" w:hAnsi="Arial" w:cs="Arial"/>
                <w:sz w:val="20"/>
                <w:szCs w:val="20"/>
              </w:rPr>
              <w:lastRenderedPageBreak/>
              <w:t>El artículo 23 aprobado por el Senado corresponde al artículo 35 aprobado por la Cámara. Se acoge texto de Cámara.</w:t>
            </w:r>
          </w:p>
          <w:p w14:paraId="3D3FF80C" w14:textId="77777777" w:rsidR="00DD1990" w:rsidRPr="00DD2F7A" w:rsidRDefault="00DD1990" w:rsidP="00DD1990">
            <w:pPr>
              <w:jc w:val="both"/>
              <w:rPr>
                <w:rFonts w:ascii="Arial" w:eastAsia="Arial" w:hAnsi="Arial" w:cs="Arial"/>
                <w:sz w:val="20"/>
                <w:szCs w:val="20"/>
              </w:rPr>
            </w:pPr>
          </w:p>
        </w:tc>
      </w:tr>
      <w:tr w:rsidR="00DD1990" w14:paraId="6EDFBCCB" w14:textId="77777777" w:rsidTr="00CC5992">
        <w:tc>
          <w:tcPr>
            <w:tcW w:w="3047" w:type="dxa"/>
          </w:tcPr>
          <w:p w14:paraId="72DE58E8" w14:textId="77777777" w:rsidR="00DD1990" w:rsidRPr="00DD2F7A" w:rsidRDefault="00DD1990" w:rsidP="00244CE2">
            <w:pPr>
              <w:jc w:val="both"/>
              <w:rPr>
                <w:rFonts w:ascii="Arial" w:eastAsia="Arial" w:hAnsi="Arial" w:cs="Arial"/>
                <w:sz w:val="20"/>
                <w:szCs w:val="20"/>
              </w:rPr>
            </w:pPr>
          </w:p>
        </w:tc>
        <w:tc>
          <w:tcPr>
            <w:tcW w:w="3285" w:type="dxa"/>
          </w:tcPr>
          <w:p w14:paraId="5705B630"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 xml:space="preserve">ARTÍCULO 36°. </w:t>
            </w:r>
            <w:r w:rsidRPr="00DD2F7A">
              <w:rPr>
                <w:rFonts w:ascii="Arial" w:eastAsia="Times New Roman" w:hAnsi="Arial" w:cs="Arial"/>
                <w:sz w:val="20"/>
                <w:szCs w:val="20"/>
              </w:rPr>
              <w:t>Adiciónese el artículo 130A al Capítulo VI del Título IV de la Ley 1448 de 2011, el cual quedará así:</w:t>
            </w:r>
          </w:p>
          <w:p w14:paraId="112B3DA9" w14:textId="77777777" w:rsidR="00DD1990" w:rsidRPr="00DD2F7A" w:rsidRDefault="00DD1990" w:rsidP="00DD1990">
            <w:pPr>
              <w:jc w:val="both"/>
              <w:rPr>
                <w:rFonts w:ascii="Arial" w:eastAsia="Times New Roman" w:hAnsi="Arial" w:cs="Arial"/>
                <w:sz w:val="20"/>
                <w:szCs w:val="20"/>
              </w:rPr>
            </w:pPr>
          </w:p>
          <w:p w14:paraId="42E9374A"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130A. PROGRAMAS DE APOYO EDUCATIVO. </w:t>
            </w:r>
            <w:r w:rsidRPr="00DD2F7A">
              <w:rPr>
                <w:rFonts w:ascii="Arial" w:eastAsia="Times New Roman" w:hAnsi="Arial" w:cs="Arial"/>
                <w:sz w:val="20"/>
                <w:szCs w:val="20"/>
              </w:rPr>
              <w:t xml:space="preserve">Las universidades públicas en el marco de la autonomía universitaria deberán contar con becas completas y “Programas de Admisión Especial” que incluyan manutención, transporte para </w:t>
            </w:r>
            <w:r w:rsidRPr="00DD2F7A">
              <w:rPr>
                <w:rFonts w:ascii="Arial" w:eastAsia="Times New Roman" w:hAnsi="Arial" w:cs="Arial"/>
                <w:b/>
                <w:bCs/>
                <w:sz w:val="20"/>
                <w:szCs w:val="20"/>
              </w:rPr>
              <w:t>l</w:t>
            </w:r>
            <w:r w:rsidRPr="00DD2F7A">
              <w:rPr>
                <w:rFonts w:ascii="Arial" w:eastAsia="Times New Roman" w:hAnsi="Arial" w:cs="Arial"/>
                <w:sz w:val="20"/>
                <w:szCs w:val="20"/>
              </w:rPr>
              <w:t xml:space="preserve">as víctimas con enfoque </w:t>
            </w:r>
            <w:proofErr w:type="spellStart"/>
            <w:r w:rsidRPr="00DD2F7A">
              <w:rPr>
                <w:rFonts w:ascii="Arial" w:eastAsia="Times New Roman" w:hAnsi="Arial" w:cs="Arial"/>
                <w:sz w:val="20"/>
                <w:szCs w:val="20"/>
              </w:rPr>
              <w:t>interseccional</w:t>
            </w:r>
            <w:proofErr w:type="spellEnd"/>
            <w:r w:rsidRPr="00DD2F7A">
              <w:rPr>
                <w:rFonts w:ascii="Arial" w:eastAsia="Times New Roman" w:hAnsi="Arial" w:cs="Arial"/>
                <w:sz w:val="20"/>
                <w:szCs w:val="20"/>
              </w:rPr>
              <w:t>.  El Gobierno Nacional garantizará los recursos para ello como medida de acción afirmativa.</w:t>
            </w:r>
          </w:p>
          <w:p w14:paraId="07FAE2E2" w14:textId="77777777" w:rsidR="00DD1990" w:rsidRPr="00DD2F7A" w:rsidRDefault="00DD1990" w:rsidP="00DD1990">
            <w:pPr>
              <w:ind w:left="284"/>
              <w:jc w:val="both"/>
              <w:rPr>
                <w:rFonts w:ascii="Arial" w:eastAsia="Times New Roman" w:hAnsi="Arial" w:cs="Arial"/>
                <w:sz w:val="20"/>
                <w:szCs w:val="20"/>
              </w:rPr>
            </w:pPr>
          </w:p>
          <w:p w14:paraId="3EDEB924"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Las Instituciones de Educación Superior-IES- en el ejercicio del derecho a su autonomía podrán crear programas de formación académica profesional para el desarrollo territorial y facilitarán el acceso a jóvenes, mujeres y personas adultas víctimas.</w:t>
            </w:r>
          </w:p>
          <w:p w14:paraId="01716709" w14:textId="77777777" w:rsidR="00DD1990" w:rsidRPr="00DD2F7A" w:rsidRDefault="00DD1990" w:rsidP="00DD1990">
            <w:pPr>
              <w:ind w:left="284"/>
              <w:jc w:val="both"/>
              <w:rPr>
                <w:rFonts w:ascii="Arial" w:eastAsia="Times New Roman" w:hAnsi="Arial" w:cs="Arial"/>
                <w:sz w:val="20"/>
                <w:szCs w:val="20"/>
              </w:rPr>
            </w:pPr>
          </w:p>
          <w:p w14:paraId="768A664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Las Instituciones de Educación Superior-IES- podrán crear programas de apoyo para la promoción de la movilización académica internacional para las víctimas y/o sus hijos e hijas.</w:t>
            </w:r>
          </w:p>
          <w:p w14:paraId="3682EA32" w14:textId="77777777" w:rsidR="00DD1990" w:rsidRPr="00DD2F7A" w:rsidRDefault="00DD1990" w:rsidP="00DD1990">
            <w:pPr>
              <w:ind w:left="284"/>
              <w:jc w:val="both"/>
              <w:rPr>
                <w:rFonts w:ascii="Arial" w:eastAsia="Times New Roman" w:hAnsi="Arial" w:cs="Arial"/>
                <w:sz w:val="20"/>
                <w:szCs w:val="20"/>
              </w:rPr>
            </w:pPr>
          </w:p>
          <w:p w14:paraId="575F3FED"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El Ministerio de Educación Nacional desarrollará </w:t>
            </w:r>
            <w:r w:rsidRPr="00DD2F7A">
              <w:rPr>
                <w:rFonts w:ascii="Arial" w:eastAsia="Times New Roman" w:hAnsi="Arial" w:cs="Arial"/>
                <w:sz w:val="20"/>
                <w:szCs w:val="20"/>
              </w:rPr>
              <w:lastRenderedPageBreak/>
              <w:t xml:space="preserve">programas o estrategias en los distintos niveles educativos que propendan por el cierre de las brechas educativas generadas por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 xml:space="preserve"> y los indicadores de deserción, </w:t>
            </w:r>
            <w:proofErr w:type="spellStart"/>
            <w:r w:rsidRPr="00DD2F7A">
              <w:rPr>
                <w:rFonts w:ascii="Arial" w:eastAsia="Times New Roman" w:hAnsi="Arial" w:cs="Arial"/>
                <w:sz w:val="20"/>
                <w:szCs w:val="20"/>
              </w:rPr>
              <w:t>repitencia</w:t>
            </w:r>
            <w:proofErr w:type="spellEnd"/>
            <w:r w:rsidRPr="00DD2F7A">
              <w:rPr>
                <w:rFonts w:ascii="Arial" w:eastAsia="Times New Roman" w:hAnsi="Arial" w:cs="Arial"/>
                <w:sz w:val="20"/>
                <w:szCs w:val="20"/>
              </w:rPr>
              <w:t>, aprobación y reprobación por causa del conflicto armado para las víctimas y/o sus hijos e hijas.</w:t>
            </w:r>
          </w:p>
          <w:p w14:paraId="7C24570A" w14:textId="77777777" w:rsidR="00DD1990" w:rsidRPr="00DD2F7A" w:rsidRDefault="00DD1990" w:rsidP="00DD1990">
            <w:pPr>
              <w:ind w:left="284"/>
              <w:jc w:val="both"/>
              <w:rPr>
                <w:rFonts w:ascii="Arial" w:eastAsia="Times New Roman" w:hAnsi="Arial" w:cs="Arial"/>
                <w:sz w:val="20"/>
                <w:szCs w:val="20"/>
              </w:rPr>
            </w:pPr>
          </w:p>
          <w:p w14:paraId="192C02B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El Instituto Colombiano de Crédito Educativo y Estudios Técnicos en el Exterior ICETEX deberá desarrollar estrategias que permitan el acceso a la Educación Superior para las Víctimas mediante el ofrecimiento de créditos </w:t>
            </w:r>
            <w:proofErr w:type="spellStart"/>
            <w:r w:rsidRPr="00DD2F7A">
              <w:rPr>
                <w:rFonts w:ascii="Arial" w:eastAsia="Times New Roman" w:hAnsi="Arial" w:cs="Arial"/>
                <w:sz w:val="20"/>
                <w:szCs w:val="20"/>
              </w:rPr>
              <w:t>condonables</w:t>
            </w:r>
            <w:proofErr w:type="spellEnd"/>
            <w:r w:rsidRPr="00DD2F7A">
              <w:rPr>
                <w:rFonts w:ascii="Arial" w:eastAsia="Times New Roman" w:hAnsi="Arial" w:cs="Arial"/>
                <w:sz w:val="20"/>
                <w:szCs w:val="20"/>
              </w:rPr>
              <w:t xml:space="preserve">. También deberá establecer medidas para que dentro de los criterios para acceder a la condonación de la deuda de un crédito previamente adquirido se encuentre el reconocimiento posterior como víctima del deudor, aunque en el momento de la solicitud y desembolso del crédito no tuviere dicha calidad por sobrevivir de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 xml:space="preserve"> posteriores.</w:t>
            </w:r>
          </w:p>
          <w:p w14:paraId="4870BF22" w14:textId="77777777" w:rsidR="00DD1990" w:rsidRPr="00DD2F7A" w:rsidRDefault="00DD1990" w:rsidP="00DD1990">
            <w:pPr>
              <w:jc w:val="both"/>
              <w:rPr>
                <w:rFonts w:ascii="Arial" w:eastAsia="Arial" w:hAnsi="Arial" w:cs="Arial"/>
                <w:sz w:val="20"/>
                <w:szCs w:val="20"/>
              </w:rPr>
            </w:pPr>
          </w:p>
        </w:tc>
        <w:tc>
          <w:tcPr>
            <w:tcW w:w="2496" w:type="dxa"/>
          </w:tcPr>
          <w:p w14:paraId="28614BFA" w14:textId="77777777" w:rsidR="00557D17" w:rsidRPr="00DD2F7A" w:rsidRDefault="00557D17" w:rsidP="00557D17">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37AC7A61" w14:textId="77777777" w:rsidR="00DD1990" w:rsidRPr="00DD2F7A" w:rsidRDefault="00DD1990" w:rsidP="00DD1990">
            <w:pPr>
              <w:jc w:val="both"/>
              <w:rPr>
                <w:rFonts w:ascii="Arial" w:eastAsia="Arial" w:hAnsi="Arial" w:cs="Arial"/>
                <w:sz w:val="20"/>
                <w:szCs w:val="20"/>
              </w:rPr>
            </w:pPr>
          </w:p>
        </w:tc>
      </w:tr>
      <w:tr w:rsidR="00DD1990" w14:paraId="4AA8E81C" w14:textId="77777777" w:rsidTr="00CC5992">
        <w:tc>
          <w:tcPr>
            <w:tcW w:w="3047" w:type="dxa"/>
          </w:tcPr>
          <w:p w14:paraId="185AA49F"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24.</w:t>
            </w:r>
            <w:r w:rsidRPr="00DD2F7A">
              <w:rPr>
                <w:rFonts w:ascii="Arial" w:eastAsia="Times New Roman" w:hAnsi="Arial" w:cs="Arial"/>
                <w:b/>
                <w:sz w:val="20"/>
                <w:szCs w:val="20"/>
              </w:rPr>
              <w:t xml:space="preserve">   Modifíquese el artículo 131 del Capítulo VI del Título IV de la Ley 1448 de 2011 el cual quedará así: </w:t>
            </w:r>
          </w:p>
          <w:p w14:paraId="686A1863" w14:textId="77777777" w:rsidR="00F67828" w:rsidRPr="00DD2F7A" w:rsidRDefault="00F67828" w:rsidP="00F67828">
            <w:p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131. DERECHO PREFERENCIAL DE ACCESO A LA CARRERA ADMINISTRATIVA.</w:t>
            </w:r>
            <w:r w:rsidRPr="00DD2F7A">
              <w:rPr>
                <w:rFonts w:ascii="Arial" w:eastAsia="Times New Roman" w:hAnsi="Arial" w:cs="Arial"/>
                <w:sz w:val="20"/>
                <w:szCs w:val="20"/>
              </w:rPr>
              <w:t xml:space="preserve"> La calidad de víctima será el primer criterio de desempate</w:t>
            </w:r>
            <w:proofErr w:type="gramStart"/>
            <w:r w:rsidRPr="00DD2F7A">
              <w:rPr>
                <w:rFonts w:ascii="Arial" w:eastAsia="Times New Roman" w:hAnsi="Arial" w:cs="Arial"/>
                <w:sz w:val="20"/>
                <w:szCs w:val="20"/>
              </w:rPr>
              <w:t>, ,</w:t>
            </w:r>
            <w:proofErr w:type="gramEnd"/>
            <w:r w:rsidRPr="00DD2F7A">
              <w:rPr>
                <w:rFonts w:ascii="Arial" w:eastAsia="Times New Roman" w:hAnsi="Arial" w:cs="Arial"/>
                <w:sz w:val="20"/>
                <w:szCs w:val="20"/>
              </w:rPr>
              <w:t xml:space="preserve"> en los concursos pertenecientes a los sistemas de carrera general y carreras especiales para acceder y ascender al servicio público.</w:t>
            </w:r>
          </w:p>
          <w:p w14:paraId="493689BF" w14:textId="77777777" w:rsidR="00F67828" w:rsidRPr="00DD2F7A" w:rsidRDefault="00F67828" w:rsidP="00F67828">
            <w:pPr>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El derecho consagrado en el presente artículo prevalecerá sobre el </w:t>
            </w:r>
            <w:r w:rsidRPr="00DD2F7A">
              <w:rPr>
                <w:rFonts w:ascii="Arial" w:eastAsia="Times New Roman" w:hAnsi="Arial" w:cs="Arial"/>
                <w:sz w:val="20"/>
                <w:szCs w:val="20"/>
              </w:rPr>
              <w:lastRenderedPageBreak/>
              <w:t>beneficio previsto en el numeral 3 del artículo 2º de la Ley 403 de 1997.</w:t>
            </w:r>
          </w:p>
          <w:p w14:paraId="4C4F40EC" w14:textId="77777777" w:rsidR="00DD1990" w:rsidRPr="00DD2F7A" w:rsidRDefault="00DD1990" w:rsidP="00244CE2">
            <w:pPr>
              <w:jc w:val="both"/>
              <w:rPr>
                <w:rFonts w:ascii="Arial" w:eastAsia="Arial" w:hAnsi="Arial" w:cs="Arial"/>
                <w:sz w:val="20"/>
                <w:szCs w:val="20"/>
              </w:rPr>
            </w:pPr>
          </w:p>
        </w:tc>
        <w:tc>
          <w:tcPr>
            <w:tcW w:w="3285" w:type="dxa"/>
          </w:tcPr>
          <w:p w14:paraId="177A8417"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37°.</w:t>
            </w:r>
            <w:r w:rsidRPr="00DD2F7A">
              <w:rPr>
                <w:rFonts w:ascii="Arial" w:eastAsia="Times New Roman" w:hAnsi="Arial" w:cs="Arial"/>
                <w:sz w:val="20"/>
                <w:szCs w:val="20"/>
              </w:rPr>
              <w:t xml:space="preserve"> Modifíquese el artículo 131 del Capítulo VI del Título IV de la Ley 1448 de 2011 el cual quedará así:</w:t>
            </w:r>
          </w:p>
          <w:p w14:paraId="522A1E7A" w14:textId="77777777" w:rsidR="00DD1990" w:rsidRPr="00DD2F7A" w:rsidRDefault="00DD1990" w:rsidP="00DD1990">
            <w:pPr>
              <w:jc w:val="both"/>
              <w:rPr>
                <w:rFonts w:ascii="Arial" w:eastAsia="Times New Roman" w:hAnsi="Arial" w:cs="Arial"/>
                <w:sz w:val="20"/>
                <w:szCs w:val="20"/>
              </w:rPr>
            </w:pPr>
          </w:p>
          <w:p w14:paraId="34E00A0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131°. DERECHO PREFERENCIAL DE ACCESO A LA CARRERA ADMINISTRATIVA</w:t>
            </w:r>
            <w:r w:rsidRPr="00DD2F7A">
              <w:rPr>
                <w:rFonts w:ascii="Arial" w:eastAsia="Times New Roman" w:hAnsi="Arial" w:cs="Arial"/>
                <w:sz w:val="20"/>
                <w:szCs w:val="20"/>
              </w:rPr>
              <w:t>. La calidad de víctima será el primer criterio de desempate, en los concursos pertenecientes a los sistemas de carrera general y carreras especiales para acceder y ascender al servicio público.</w:t>
            </w:r>
          </w:p>
          <w:p w14:paraId="11EDBB56" w14:textId="77777777" w:rsidR="00DD1990" w:rsidRPr="00DD2F7A" w:rsidRDefault="00DD1990" w:rsidP="00DD1990">
            <w:pPr>
              <w:ind w:left="284"/>
              <w:jc w:val="both"/>
              <w:rPr>
                <w:rFonts w:ascii="Arial" w:eastAsia="Times New Roman" w:hAnsi="Arial" w:cs="Arial"/>
                <w:sz w:val="20"/>
                <w:szCs w:val="20"/>
              </w:rPr>
            </w:pPr>
          </w:p>
          <w:p w14:paraId="68389154"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1°. </w:t>
            </w:r>
            <w:r w:rsidRPr="00DD2F7A">
              <w:rPr>
                <w:rFonts w:ascii="Arial" w:eastAsia="Times New Roman" w:hAnsi="Arial" w:cs="Arial"/>
                <w:sz w:val="20"/>
                <w:szCs w:val="20"/>
              </w:rPr>
              <w:t xml:space="preserve">El derecho consagrado en el presente artículo prevalecerá sobre el </w:t>
            </w:r>
            <w:r w:rsidRPr="00DD2F7A">
              <w:rPr>
                <w:rFonts w:ascii="Arial" w:eastAsia="Times New Roman" w:hAnsi="Arial" w:cs="Arial"/>
                <w:sz w:val="20"/>
                <w:szCs w:val="20"/>
              </w:rPr>
              <w:lastRenderedPageBreak/>
              <w:t>beneficio previsto en el numeral 3 del artículo 2º de la Ley 403 de 1997.</w:t>
            </w:r>
          </w:p>
          <w:p w14:paraId="5D2C4178" w14:textId="77777777" w:rsidR="00DD1990" w:rsidRPr="00DD2F7A" w:rsidRDefault="00DD1990" w:rsidP="00DD1990">
            <w:pPr>
              <w:jc w:val="both"/>
              <w:rPr>
                <w:rFonts w:ascii="Arial" w:eastAsia="Arial" w:hAnsi="Arial" w:cs="Arial"/>
                <w:sz w:val="20"/>
                <w:szCs w:val="20"/>
              </w:rPr>
            </w:pPr>
          </w:p>
        </w:tc>
        <w:tc>
          <w:tcPr>
            <w:tcW w:w="2496" w:type="dxa"/>
          </w:tcPr>
          <w:p w14:paraId="05D87F66" w14:textId="77777777"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lastRenderedPageBreak/>
              <w:t>El artículo 24 aprobado por el Senado corresponde al artículo 37 aprobado por la Cámara. Se acoge texto de Cámara, conciliando la numeración.</w:t>
            </w:r>
          </w:p>
          <w:p w14:paraId="5D9C279F" w14:textId="77777777" w:rsidR="00DD1990" w:rsidRPr="00DD2F7A" w:rsidRDefault="00DD1990" w:rsidP="00DD1990">
            <w:pPr>
              <w:jc w:val="both"/>
              <w:rPr>
                <w:rFonts w:ascii="Arial" w:eastAsia="Arial" w:hAnsi="Arial" w:cs="Arial"/>
                <w:sz w:val="20"/>
                <w:szCs w:val="20"/>
              </w:rPr>
            </w:pPr>
          </w:p>
        </w:tc>
      </w:tr>
      <w:tr w:rsidR="00DD1990" w14:paraId="112F89F2" w14:textId="77777777" w:rsidTr="00CC5992">
        <w:tc>
          <w:tcPr>
            <w:tcW w:w="3047" w:type="dxa"/>
          </w:tcPr>
          <w:p w14:paraId="4CDD62D9" w14:textId="77777777" w:rsidR="00DD1990" w:rsidRPr="00DD2F7A" w:rsidRDefault="00DD1990" w:rsidP="00F67828">
            <w:pPr>
              <w:spacing w:line="276" w:lineRule="auto"/>
              <w:jc w:val="both"/>
              <w:rPr>
                <w:rFonts w:ascii="Arial" w:eastAsia="Arial" w:hAnsi="Arial" w:cs="Arial"/>
                <w:sz w:val="20"/>
                <w:szCs w:val="20"/>
              </w:rPr>
            </w:pPr>
          </w:p>
        </w:tc>
        <w:tc>
          <w:tcPr>
            <w:tcW w:w="3285" w:type="dxa"/>
          </w:tcPr>
          <w:p w14:paraId="6425EF27"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 xml:space="preserve">ARTÍCULO 38°. </w:t>
            </w:r>
            <w:r w:rsidRPr="00DD2F7A">
              <w:rPr>
                <w:rFonts w:ascii="Arial" w:eastAsia="Times New Roman" w:hAnsi="Arial" w:cs="Arial"/>
                <w:sz w:val="20"/>
                <w:szCs w:val="20"/>
              </w:rPr>
              <w:t>Modifíquese el artículo 132 del Capítulo VI del Título IV de la Ley 1448 de 2011 el cual quedará así:</w:t>
            </w:r>
          </w:p>
          <w:p w14:paraId="1E54A095" w14:textId="77777777" w:rsidR="00DD1990" w:rsidRPr="00DD2F7A" w:rsidRDefault="00DD1990" w:rsidP="00DD1990">
            <w:pPr>
              <w:jc w:val="both"/>
              <w:rPr>
                <w:rFonts w:ascii="Arial" w:eastAsia="Times New Roman" w:hAnsi="Arial" w:cs="Arial"/>
                <w:sz w:val="20"/>
                <w:szCs w:val="20"/>
              </w:rPr>
            </w:pPr>
          </w:p>
          <w:p w14:paraId="2FA13FC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132°. REGLAMENTACIÓN.  </w:t>
            </w:r>
            <w:r w:rsidRPr="00DD2F7A">
              <w:rPr>
                <w:rFonts w:ascii="Arial" w:eastAsia="Times New Roman" w:hAnsi="Arial" w:cs="Arial"/>
                <w:sz w:val="20"/>
                <w:szCs w:val="20"/>
              </w:rPr>
              <w:t>El Gobierno Nacional reglamentará en los seis (6) meses siguientes a la entrada en vigencia de la presente Ley los trámites, procedimientos, mecanismos, montos y demás lineamientos necesarios para otorgar la indemnización individual por la vía administrativa a las víctimas, los cuales tendrán como finalidad garantizar una reparación ágil y eficaz, en concordancia con el principio de celeridad. Igualmente, deberá velarse por el respeto de los diferentes grupos étnicos y demás enfoques diferenciales establecidos en la presente ley.</w:t>
            </w:r>
          </w:p>
          <w:p w14:paraId="5819AD35" w14:textId="77777777" w:rsidR="00DD1990" w:rsidRPr="00DD2F7A" w:rsidRDefault="00DD1990" w:rsidP="00DD1990">
            <w:pPr>
              <w:ind w:left="284"/>
              <w:jc w:val="both"/>
              <w:rPr>
                <w:rFonts w:ascii="Arial" w:eastAsia="Times New Roman" w:hAnsi="Arial" w:cs="Arial"/>
                <w:sz w:val="20"/>
                <w:szCs w:val="20"/>
              </w:rPr>
            </w:pPr>
          </w:p>
          <w:p w14:paraId="6C16AF4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Este reglamento deberá determinar, mediante el establecimiento de criterios y objetivos y tablas de valoración, los rangos de montos que serán entregados a las víctimas como indemnización administrativa dependiendo del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así como el procedimiento y los lineamientos necesarios para garantizar que la indemnización contribuya a superar el estado de vulnerabilidad en que se encuentra la víctima y su núcleo familiar. De igual forma, deberá determinar la manera en que se deben articular las indemnizaciones otorgadas a las víctimas antes de la expedición de la presente ley.</w:t>
            </w:r>
          </w:p>
          <w:p w14:paraId="3D4E4B1F" w14:textId="77777777" w:rsidR="00DD1990" w:rsidRPr="00DD2F7A" w:rsidRDefault="00DD1990" w:rsidP="00DD1990">
            <w:pPr>
              <w:ind w:left="284"/>
              <w:jc w:val="both"/>
              <w:rPr>
                <w:rFonts w:ascii="Arial" w:eastAsia="Times New Roman" w:hAnsi="Arial" w:cs="Arial"/>
                <w:sz w:val="20"/>
                <w:szCs w:val="20"/>
              </w:rPr>
            </w:pPr>
          </w:p>
          <w:p w14:paraId="7FA4BD7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lastRenderedPageBreak/>
              <w:t xml:space="preserve">El gobierno nacional definirá variables y criterios de priorización para la implementación de las medidas de reparación administrativa – individual o del grupo familiar. En todo caso incorporará variables y criterios demográficos, socioeconómicos y territoriales. Dentro de las variables territoriales se incorporarán los territorios con mayor afectación por el conflicto armado, mayores indicadores de victimización – </w:t>
            </w:r>
            <w:proofErr w:type="spellStart"/>
            <w:r w:rsidRPr="00DD2F7A">
              <w:rPr>
                <w:rFonts w:ascii="Arial" w:eastAsia="Times New Roman" w:hAnsi="Arial" w:cs="Arial"/>
                <w:sz w:val="20"/>
                <w:szCs w:val="20"/>
              </w:rPr>
              <w:t>revictimización</w:t>
            </w:r>
            <w:proofErr w:type="spellEnd"/>
            <w:r w:rsidRPr="00DD2F7A">
              <w:rPr>
                <w:rFonts w:ascii="Arial" w:eastAsia="Times New Roman" w:hAnsi="Arial" w:cs="Arial"/>
                <w:sz w:val="20"/>
                <w:szCs w:val="20"/>
              </w:rPr>
              <w:t xml:space="preserve">, pobreza, economías ilícitas y debilidad institucional, como son los municipios PDET y ZOMAC.  </w:t>
            </w:r>
          </w:p>
          <w:p w14:paraId="6E06BE26" w14:textId="77777777" w:rsidR="00DD1990" w:rsidRPr="00DD2F7A" w:rsidRDefault="00DD1990" w:rsidP="00DD1990">
            <w:pPr>
              <w:ind w:left="284"/>
              <w:jc w:val="both"/>
              <w:rPr>
                <w:rFonts w:ascii="Arial" w:eastAsia="Times New Roman" w:hAnsi="Arial" w:cs="Arial"/>
                <w:sz w:val="20"/>
                <w:szCs w:val="20"/>
              </w:rPr>
            </w:pPr>
          </w:p>
          <w:p w14:paraId="13B9B25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Asimismo, el Gobierno Nacional reglamentará una ruta restaurativa de indemnización que consistirá en un mecanismo según el cual, de manera voluntaria, las víctimas y el Estado buscarán medidas concertadas de restitución, indemnización, rehabilitación y satisfacción, las cuales deberán guardar relación directa con el hecho </w:t>
            </w:r>
            <w:proofErr w:type="spellStart"/>
            <w:r w:rsidRPr="00DD2F7A">
              <w:rPr>
                <w:rFonts w:ascii="Arial" w:eastAsia="Times New Roman" w:hAnsi="Arial" w:cs="Arial"/>
                <w:sz w:val="20"/>
                <w:szCs w:val="20"/>
              </w:rPr>
              <w:t>victimizante</w:t>
            </w:r>
            <w:proofErr w:type="spellEnd"/>
            <w:r w:rsidRPr="00DD2F7A">
              <w:rPr>
                <w:rFonts w:ascii="Arial" w:eastAsia="Times New Roman" w:hAnsi="Arial" w:cs="Arial"/>
                <w:sz w:val="20"/>
                <w:szCs w:val="20"/>
              </w:rPr>
              <w:t xml:space="preserve"> para su reparación integral.</w:t>
            </w:r>
          </w:p>
          <w:p w14:paraId="55FA804D" w14:textId="77777777" w:rsidR="00DD1990" w:rsidRPr="00DD2F7A" w:rsidRDefault="00DD1990" w:rsidP="00DD1990">
            <w:pPr>
              <w:ind w:left="284"/>
              <w:jc w:val="both"/>
              <w:rPr>
                <w:rFonts w:ascii="Arial" w:eastAsia="Times New Roman" w:hAnsi="Arial" w:cs="Arial"/>
                <w:sz w:val="20"/>
                <w:szCs w:val="20"/>
              </w:rPr>
            </w:pPr>
          </w:p>
          <w:p w14:paraId="0618F0A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En el marco de lo dispuesto en el inciso anterior, el Gobierno Nacional implementará un instrumento denominado “Acuerdo Restaurador y Reparador”, el cual contendrá los acuerdos a los que lleguen las víctimas con el Estado en materia de reparación, indemnización y superación de los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w:t>
            </w:r>
          </w:p>
          <w:p w14:paraId="05D3FE20" w14:textId="77777777" w:rsidR="00DD1990" w:rsidRPr="00DD2F7A" w:rsidRDefault="00DD1990" w:rsidP="00DD1990">
            <w:pPr>
              <w:ind w:left="284"/>
              <w:jc w:val="both"/>
              <w:rPr>
                <w:rFonts w:ascii="Arial" w:eastAsia="Times New Roman" w:hAnsi="Arial" w:cs="Arial"/>
                <w:sz w:val="20"/>
                <w:szCs w:val="20"/>
              </w:rPr>
            </w:pPr>
          </w:p>
          <w:p w14:paraId="30C8B67E"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Las personas víctimas que se encuentren en el registro único de víctimas a la fecha de promulgación de la presente ley y no hayan sido reparadas o se </w:t>
            </w:r>
            <w:r w:rsidRPr="00DD2F7A">
              <w:rPr>
                <w:rFonts w:ascii="Arial" w:eastAsia="Times New Roman" w:hAnsi="Arial" w:cs="Arial"/>
                <w:sz w:val="20"/>
                <w:szCs w:val="20"/>
              </w:rPr>
              <w:lastRenderedPageBreak/>
              <w:t>encuentren en proceso de asignación de una medida de indemnización, restitución o rehabilitación podrán voluntariamente cambiar a una ruta restaurativa.</w:t>
            </w:r>
          </w:p>
          <w:p w14:paraId="1F0DC157" w14:textId="77777777" w:rsidR="00DD1990" w:rsidRPr="00DD2F7A" w:rsidRDefault="00DD1990" w:rsidP="00DD1990">
            <w:pPr>
              <w:ind w:left="284"/>
              <w:jc w:val="both"/>
              <w:rPr>
                <w:rFonts w:ascii="Arial" w:eastAsia="Times New Roman" w:hAnsi="Arial" w:cs="Arial"/>
                <w:sz w:val="20"/>
                <w:szCs w:val="20"/>
              </w:rPr>
            </w:pPr>
          </w:p>
          <w:p w14:paraId="6DBED79B"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Los acuerdos restauradores y reparadores podrán articularse con otras ofertas estatales exclusivas para las víctimas con el fin de superar su condición de vulnerabilidad.</w:t>
            </w:r>
          </w:p>
          <w:p w14:paraId="4D624D91" w14:textId="77777777" w:rsidR="00DD1990" w:rsidRPr="00DD2F7A" w:rsidRDefault="00DD1990" w:rsidP="00DD1990">
            <w:pPr>
              <w:ind w:left="284"/>
              <w:jc w:val="both"/>
              <w:rPr>
                <w:rFonts w:ascii="Arial" w:eastAsia="Times New Roman" w:hAnsi="Arial" w:cs="Arial"/>
                <w:sz w:val="20"/>
                <w:szCs w:val="20"/>
              </w:rPr>
            </w:pPr>
          </w:p>
          <w:p w14:paraId="4F46A20B"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En ningún caso, el trámite para acceder a los programas y prácticas restaurativas podrá superar seis (6) meses contados a partir de la presentación de la solicitud de la víctima para acogerse a esta vía.</w:t>
            </w:r>
          </w:p>
          <w:p w14:paraId="63C36F30" w14:textId="77777777" w:rsidR="00DD1990" w:rsidRPr="00DD2F7A" w:rsidRDefault="00DD1990" w:rsidP="00DD1990">
            <w:pPr>
              <w:ind w:left="284"/>
              <w:jc w:val="both"/>
              <w:rPr>
                <w:rFonts w:ascii="Arial" w:eastAsia="Times New Roman" w:hAnsi="Arial" w:cs="Arial"/>
                <w:sz w:val="20"/>
                <w:szCs w:val="20"/>
              </w:rPr>
            </w:pPr>
          </w:p>
          <w:p w14:paraId="5B8D738E"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El presente artículo surtirá efectos para las indemnizaciones administrativas que sean entregadas a partir de la fecha de expedición de la presente ley, así la solicitud fuese hecha con anterioridad. Se propenderá por que las indemnizaciones a las que tengan derecho las víctimas individualmente consideradas sean entregadas en un solo </w:t>
            </w:r>
            <w:proofErr w:type="spellStart"/>
            <w:r w:rsidRPr="00DD2F7A">
              <w:rPr>
                <w:rFonts w:ascii="Arial" w:eastAsia="Times New Roman" w:hAnsi="Arial" w:cs="Arial"/>
                <w:sz w:val="20"/>
                <w:szCs w:val="20"/>
              </w:rPr>
              <w:t>instalamento</w:t>
            </w:r>
            <w:proofErr w:type="spellEnd"/>
            <w:r w:rsidRPr="00DD2F7A">
              <w:rPr>
                <w:rFonts w:ascii="Arial" w:eastAsia="Times New Roman" w:hAnsi="Arial" w:cs="Arial"/>
                <w:sz w:val="20"/>
                <w:szCs w:val="20"/>
              </w:rPr>
              <w:t xml:space="preserve"> por núcleo familiar de manera tal que se incentive la reconstrucción familiar de los proyectos de vida de las víctimas.</w:t>
            </w:r>
          </w:p>
          <w:p w14:paraId="5C96F6BC" w14:textId="77777777" w:rsidR="00DD1990" w:rsidRPr="00DD2F7A" w:rsidRDefault="00DD1990" w:rsidP="00DD1990">
            <w:pPr>
              <w:ind w:left="284"/>
              <w:jc w:val="both"/>
              <w:rPr>
                <w:rFonts w:ascii="Arial" w:eastAsia="Times New Roman" w:hAnsi="Arial" w:cs="Arial"/>
                <w:sz w:val="20"/>
                <w:szCs w:val="20"/>
              </w:rPr>
            </w:pPr>
          </w:p>
          <w:p w14:paraId="26847692"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2°. </w:t>
            </w:r>
            <w:r w:rsidRPr="00DD2F7A">
              <w:rPr>
                <w:rFonts w:ascii="Arial" w:eastAsia="Times New Roman" w:hAnsi="Arial" w:cs="Arial"/>
                <w:sz w:val="20"/>
                <w:szCs w:val="20"/>
              </w:rPr>
              <w:t xml:space="preserve">El Comité Ejecutivo de que trata los artículos 164 y 165 de la presente ley será el encargado de revisar, por solicitud debidamente sustentada del Ministro de Defensa, el Procurador General de la Nación o el Defensor del Pueblo, las decisiones que conceden la indemnización por </w:t>
            </w:r>
            <w:r w:rsidRPr="00DD2F7A">
              <w:rPr>
                <w:rFonts w:ascii="Arial" w:eastAsia="Times New Roman" w:hAnsi="Arial" w:cs="Arial"/>
                <w:sz w:val="20"/>
                <w:szCs w:val="20"/>
              </w:rPr>
              <w:lastRenderedPageBreak/>
              <w:t xml:space="preserve">vía administrativa. Esta solicitud de revisión procederá por las causales y en el marco del procedimiento que determine el Gobierno Nacional. En todo caso, su trámite no podrá ser superior a seis (6) meses a partir del momento en que se solicita dicha revisión. </w:t>
            </w:r>
          </w:p>
          <w:p w14:paraId="42C58493" w14:textId="77777777" w:rsidR="00DD1990" w:rsidRPr="00DD2F7A" w:rsidRDefault="00DD1990" w:rsidP="00DD1990">
            <w:pPr>
              <w:ind w:left="284"/>
              <w:jc w:val="both"/>
              <w:rPr>
                <w:rFonts w:ascii="Arial" w:eastAsia="Times New Roman" w:hAnsi="Arial" w:cs="Arial"/>
                <w:sz w:val="20"/>
                <w:szCs w:val="20"/>
              </w:rPr>
            </w:pPr>
          </w:p>
          <w:p w14:paraId="2E7BC475"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En este sentido, el Comité Ejecutivo cumplirá las funciones de una instancia de revisión de las indemnizaciones administrativas que se otorguen y establecerá criterios y lineamientos que deberán seguir las demás autoridades administrativas a la hora de decidir acerca de una solicitud de indemnización. La decisión que adopte el Comité Ejecutivo será definitiva y mientras ejerce la función de revisión no se suspenderá el acceso por parte de la víctima a las medidas de asistencia, atención, y reparación y no repetición de que trata la presente Ley.</w:t>
            </w:r>
          </w:p>
          <w:p w14:paraId="5D2C9A2A" w14:textId="77777777" w:rsidR="00DD1990" w:rsidRPr="00DD2F7A" w:rsidRDefault="00DD1990" w:rsidP="00DD1990">
            <w:pPr>
              <w:ind w:left="284"/>
              <w:jc w:val="both"/>
              <w:rPr>
                <w:rFonts w:ascii="Arial" w:eastAsia="Times New Roman" w:hAnsi="Arial" w:cs="Arial"/>
                <w:sz w:val="20"/>
                <w:szCs w:val="20"/>
              </w:rPr>
            </w:pPr>
          </w:p>
          <w:p w14:paraId="1323190C"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3°.</w:t>
            </w:r>
            <w:r w:rsidRPr="00DD2F7A">
              <w:rPr>
                <w:rFonts w:ascii="Arial" w:eastAsia="Times New Roman" w:hAnsi="Arial" w:cs="Arial"/>
                <w:sz w:val="20"/>
                <w:szCs w:val="20"/>
              </w:rPr>
              <w:t xml:space="preserve"> La indemnización administrativa para la población en situación de desplazamiento se entregará por núcleo familiar, en dinero y a través de uno de los siguientes mecanismos, en los montos que para el efecto defina el Gobierno Nacional:</w:t>
            </w:r>
          </w:p>
          <w:p w14:paraId="4484A864" w14:textId="77777777" w:rsidR="00DD1990" w:rsidRPr="00DD2F7A" w:rsidRDefault="00DD1990" w:rsidP="00DD1990">
            <w:pPr>
              <w:ind w:left="284"/>
              <w:jc w:val="both"/>
              <w:rPr>
                <w:rFonts w:ascii="Arial" w:eastAsia="Times New Roman" w:hAnsi="Arial" w:cs="Arial"/>
                <w:sz w:val="20"/>
                <w:szCs w:val="20"/>
              </w:rPr>
            </w:pPr>
          </w:p>
          <w:p w14:paraId="303CE5A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I. Subsidio integral de tierras;</w:t>
            </w:r>
          </w:p>
          <w:p w14:paraId="2B435C5D"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II. Permuta de predios;</w:t>
            </w:r>
          </w:p>
          <w:p w14:paraId="523B18B3"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III. Adquisición y adjudicación de tierras;</w:t>
            </w:r>
          </w:p>
          <w:p w14:paraId="402F7EB8"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IV. Adjudicación y titulación de baldíos para población desplazada;</w:t>
            </w:r>
          </w:p>
          <w:p w14:paraId="791D1DB3"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V. Subsidio de Vivienda de Interés Social Rural, en la modalidad de mejoramiento de vivienda, construcción de </w:t>
            </w:r>
            <w:r w:rsidRPr="00DD2F7A">
              <w:rPr>
                <w:rFonts w:ascii="Arial" w:eastAsia="Times New Roman" w:hAnsi="Arial" w:cs="Arial"/>
                <w:sz w:val="20"/>
                <w:szCs w:val="20"/>
              </w:rPr>
              <w:lastRenderedPageBreak/>
              <w:t>vivienda y saneamiento básico, o</w:t>
            </w:r>
          </w:p>
          <w:p w14:paraId="6D095974"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VI. Subsidio de Vivienda de Interés Social Urbano en las modalidades de adquisición, mejoramiento o construcción de vivienda nueva.</w:t>
            </w:r>
          </w:p>
          <w:p w14:paraId="1AB9BA0B"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VII. Aportes al programa de Beneficios Económicos Periódicos (BEPS)</w:t>
            </w:r>
          </w:p>
          <w:p w14:paraId="6222F80F" w14:textId="77777777" w:rsidR="00DD1990" w:rsidRPr="00DD2F7A" w:rsidRDefault="00DD1990" w:rsidP="00DD1990">
            <w:pPr>
              <w:ind w:left="284"/>
              <w:jc w:val="both"/>
              <w:rPr>
                <w:rFonts w:ascii="Arial" w:eastAsia="Times New Roman" w:hAnsi="Arial" w:cs="Arial"/>
                <w:sz w:val="20"/>
                <w:szCs w:val="20"/>
              </w:rPr>
            </w:pPr>
          </w:p>
          <w:p w14:paraId="72933CE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4°. </w:t>
            </w:r>
            <w:r w:rsidRPr="00DD2F7A">
              <w:rPr>
                <w:rFonts w:ascii="Arial" w:eastAsia="Times New Roman" w:hAnsi="Arial" w:cs="Arial"/>
                <w:sz w:val="20"/>
                <w:szCs w:val="20"/>
              </w:rPr>
              <w:t xml:space="preserve">El monto de los 40 salarios mínimos legales vigentes del año de ocurrencia del hecho, que hayan sido otorgados en virtud del artículo 15 de la Ley 418 de 1997 por la Agencia Presidencial para la Acción Social y la Cooperación Internacional con motivo de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 xml:space="preserve"> que causan muerte o desaparición forzada, o el monto de hasta 40 salarios mínimos legales vigentes otorgados por la incapacidad permanente al afectado por la violencia, constituyen indemnización por vía administrativa.</w:t>
            </w:r>
          </w:p>
          <w:p w14:paraId="15944183" w14:textId="77777777" w:rsidR="00DD1990" w:rsidRPr="00DD2F7A" w:rsidRDefault="00DD1990" w:rsidP="00DD1990">
            <w:pPr>
              <w:ind w:left="284"/>
              <w:jc w:val="both"/>
              <w:rPr>
                <w:rFonts w:ascii="Arial" w:eastAsia="Times New Roman" w:hAnsi="Arial" w:cs="Arial"/>
                <w:sz w:val="20"/>
                <w:szCs w:val="20"/>
              </w:rPr>
            </w:pPr>
          </w:p>
          <w:p w14:paraId="73A1FF1A"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5°. </w:t>
            </w:r>
            <w:r w:rsidRPr="00DD2F7A">
              <w:rPr>
                <w:rFonts w:ascii="Arial" w:eastAsia="Times New Roman" w:hAnsi="Arial" w:cs="Arial"/>
                <w:sz w:val="20"/>
                <w:szCs w:val="20"/>
              </w:rPr>
              <w:t>El acuerdo restaurador y reparador no podrá versar sobre el núcleo del derecho a ser indemnizado, el objetivo del acuerdo es buscar el mecanismo o medidas más expeditas y de más fácil acceso para que las víctimas sean reparadas.</w:t>
            </w:r>
          </w:p>
          <w:p w14:paraId="28C47159" w14:textId="77777777" w:rsidR="00DD1990" w:rsidRPr="00DD2F7A" w:rsidRDefault="00DD1990" w:rsidP="00DD1990">
            <w:pPr>
              <w:ind w:left="284"/>
              <w:jc w:val="both"/>
              <w:rPr>
                <w:rFonts w:ascii="Arial" w:eastAsia="Times New Roman" w:hAnsi="Arial" w:cs="Arial"/>
                <w:sz w:val="20"/>
                <w:szCs w:val="20"/>
              </w:rPr>
            </w:pPr>
          </w:p>
          <w:p w14:paraId="133D2233"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6°.</w:t>
            </w:r>
            <w:r w:rsidRPr="00DD2F7A">
              <w:rPr>
                <w:rFonts w:ascii="Arial" w:eastAsia="Times New Roman" w:hAnsi="Arial" w:cs="Arial"/>
                <w:sz w:val="20"/>
                <w:szCs w:val="20"/>
              </w:rPr>
              <w:t xml:space="preserve"> En el diálogo entre la víctima y el Estado podrá mediar un facilitador a solicitud de la víctima el cual asesorará a esta última durante el proceso. Las calidades y honorarios para ser facilitador, en los términos de la referidos en el presente artículo serán reglamentadas por el Gobierno Nacional dentro de los seis (6) meses siguientes a la promulgación de la presente </w:t>
            </w:r>
            <w:r w:rsidRPr="00DD2F7A">
              <w:rPr>
                <w:rFonts w:ascii="Arial" w:eastAsia="Times New Roman" w:hAnsi="Arial" w:cs="Arial"/>
                <w:sz w:val="20"/>
                <w:szCs w:val="20"/>
              </w:rPr>
              <w:lastRenderedPageBreak/>
              <w:t>Ley, El facilitador deberá ser, cuando menos, conciliador certificado o miembro activo del consultorio jurídico de una universidad acreditada, sin embargo, en ningún caso, el pago podrá cobrarse a las víctimas.</w:t>
            </w:r>
          </w:p>
          <w:p w14:paraId="2B55C137" w14:textId="77777777" w:rsidR="00DD1990" w:rsidRPr="00DD2F7A" w:rsidRDefault="00DD1990" w:rsidP="00DD1990">
            <w:pPr>
              <w:ind w:left="284"/>
              <w:jc w:val="both"/>
              <w:rPr>
                <w:rFonts w:ascii="Arial" w:eastAsia="Times New Roman" w:hAnsi="Arial" w:cs="Arial"/>
                <w:sz w:val="20"/>
                <w:szCs w:val="20"/>
              </w:rPr>
            </w:pPr>
          </w:p>
          <w:p w14:paraId="13E227C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7°.</w:t>
            </w:r>
            <w:r w:rsidRPr="00DD2F7A">
              <w:rPr>
                <w:rFonts w:ascii="Arial" w:eastAsia="Times New Roman" w:hAnsi="Arial" w:cs="Arial"/>
                <w:sz w:val="20"/>
                <w:szCs w:val="20"/>
              </w:rPr>
              <w:t xml:space="preserve"> Los acuerdos restauradores de los que trata el presente artículo podrán garantizar a las víctimas su derecho a la reparación a través de los mecanismos referidos en el parágrafo 3° para la indemnización administrativa u otros que se consideren pertinentes en el proceso de diálogo con los interesados.</w:t>
            </w:r>
          </w:p>
          <w:p w14:paraId="661D0476" w14:textId="77777777" w:rsidR="00DD1990" w:rsidRPr="00DD2F7A" w:rsidRDefault="00DD1990" w:rsidP="00DD1990">
            <w:pPr>
              <w:jc w:val="both"/>
              <w:rPr>
                <w:rFonts w:ascii="Arial" w:eastAsia="Arial" w:hAnsi="Arial" w:cs="Arial"/>
                <w:sz w:val="20"/>
                <w:szCs w:val="20"/>
              </w:rPr>
            </w:pPr>
          </w:p>
        </w:tc>
        <w:tc>
          <w:tcPr>
            <w:tcW w:w="2496" w:type="dxa"/>
          </w:tcPr>
          <w:p w14:paraId="024116C9" w14:textId="77777777" w:rsidR="00F67828" w:rsidRPr="00DD2F7A" w:rsidRDefault="00F67828" w:rsidP="00F67828">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1613D06C" w14:textId="77777777" w:rsidR="00DD1990" w:rsidRPr="00DD2F7A" w:rsidRDefault="00DD1990" w:rsidP="00DD1990">
            <w:pPr>
              <w:jc w:val="both"/>
              <w:rPr>
                <w:rFonts w:ascii="Arial" w:eastAsia="Arial" w:hAnsi="Arial" w:cs="Arial"/>
                <w:sz w:val="20"/>
                <w:szCs w:val="20"/>
              </w:rPr>
            </w:pPr>
          </w:p>
        </w:tc>
      </w:tr>
      <w:tr w:rsidR="00DD1990" w14:paraId="31F4A6CE" w14:textId="77777777" w:rsidTr="00CC5992">
        <w:tc>
          <w:tcPr>
            <w:tcW w:w="3047" w:type="dxa"/>
          </w:tcPr>
          <w:p w14:paraId="67CBB0B3"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mallCaps/>
                <w:sz w:val="20"/>
                <w:szCs w:val="20"/>
              </w:rPr>
              <w:lastRenderedPageBreak/>
              <w:t>ARTÍCULO 25</w:t>
            </w:r>
            <w:r w:rsidRPr="00DD2F7A">
              <w:rPr>
                <w:rFonts w:ascii="Arial" w:eastAsia="Times New Roman" w:hAnsi="Arial" w:cs="Arial"/>
                <w:b/>
                <w:sz w:val="20"/>
                <w:szCs w:val="20"/>
              </w:rPr>
              <w:t xml:space="preserve">. </w:t>
            </w:r>
            <w:r w:rsidRPr="00DD2F7A">
              <w:rPr>
                <w:rFonts w:ascii="Arial" w:eastAsia="Times New Roman" w:hAnsi="Arial" w:cs="Arial"/>
                <w:sz w:val="20"/>
                <w:szCs w:val="20"/>
              </w:rPr>
              <w:t xml:space="preserve">Se modifica la denominación del Capítulo VIII del Título IV de la ley 1448 de 2011, el cual quedará así: </w:t>
            </w:r>
          </w:p>
          <w:p w14:paraId="0C46AE2E" w14:textId="77777777" w:rsidR="00F67828" w:rsidRPr="00DD2F7A" w:rsidRDefault="00F67828" w:rsidP="00F67828">
            <w:pPr>
              <w:spacing w:line="276" w:lineRule="auto"/>
              <w:jc w:val="center"/>
              <w:rPr>
                <w:rFonts w:ascii="Arial" w:eastAsia="Times New Roman" w:hAnsi="Arial" w:cs="Arial"/>
                <w:b/>
                <w:sz w:val="20"/>
                <w:szCs w:val="20"/>
              </w:rPr>
            </w:pPr>
          </w:p>
          <w:p w14:paraId="0E94C473" w14:textId="77777777" w:rsidR="00F67828" w:rsidRPr="00DD2F7A" w:rsidRDefault="00F67828" w:rsidP="00F67828">
            <w:pPr>
              <w:spacing w:line="276" w:lineRule="auto"/>
              <w:jc w:val="center"/>
              <w:rPr>
                <w:rFonts w:ascii="Arial" w:eastAsia="Times New Roman" w:hAnsi="Arial" w:cs="Arial"/>
                <w:b/>
                <w:sz w:val="20"/>
                <w:szCs w:val="20"/>
              </w:rPr>
            </w:pPr>
            <w:r w:rsidRPr="00DD2F7A">
              <w:rPr>
                <w:rFonts w:ascii="Arial" w:eastAsia="Times New Roman" w:hAnsi="Arial" w:cs="Arial"/>
                <w:b/>
                <w:sz w:val="20"/>
                <w:szCs w:val="20"/>
              </w:rPr>
              <w:t>CAPÍTULO VIII</w:t>
            </w:r>
          </w:p>
          <w:p w14:paraId="7C4129EB" w14:textId="77777777" w:rsidR="00F67828" w:rsidRPr="00DD2F7A" w:rsidRDefault="00F67828" w:rsidP="00F67828">
            <w:pPr>
              <w:jc w:val="center"/>
              <w:rPr>
                <w:rFonts w:ascii="Arial" w:eastAsia="Times New Roman" w:hAnsi="Arial" w:cs="Arial"/>
                <w:b/>
                <w:sz w:val="20"/>
                <w:szCs w:val="20"/>
              </w:rPr>
            </w:pPr>
            <w:r w:rsidRPr="00DD2F7A">
              <w:rPr>
                <w:rFonts w:ascii="Arial" w:eastAsia="Times New Roman" w:hAnsi="Arial" w:cs="Arial"/>
                <w:b/>
                <w:sz w:val="20"/>
                <w:szCs w:val="20"/>
              </w:rPr>
              <w:t>DERECHO A LA REHABILITACIÓN</w:t>
            </w:r>
          </w:p>
          <w:p w14:paraId="6AF21AC6" w14:textId="77777777" w:rsidR="00DD1990" w:rsidRPr="00DD2F7A" w:rsidRDefault="00DD1990" w:rsidP="00244CE2">
            <w:pPr>
              <w:jc w:val="both"/>
              <w:rPr>
                <w:rFonts w:ascii="Arial" w:eastAsia="Arial" w:hAnsi="Arial" w:cs="Arial"/>
                <w:sz w:val="20"/>
                <w:szCs w:val="20"/>
              </w:rPr>
            </w:pPr>
          </w:p>
        </w:tc>
        <w:tc>
          <w:tcPr>
            <w:tcW w:w="3285" w:type="dxa"/>
          </w:tcPr>
          <w:p w14:paraId="64FA0840"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 xml:space="preserve">ARTÍCULO 39°. </w:t>
            </w:r>
            <w:r w:rsidRPr="00DD2F7A">
              <w:rPr>
                <w:rFonts w:ascii="Arial" w:eastAsia="Times New Roman" w:hAnsi="Arial" w:cs="Arial"/>
                <w:sz w:val="20"/>
                <w:szCs w:val="20"/>
              </w:rPr>
              <w:t>Se modifica la denominación del Capítulo VIII del Título IV de la ley 1448 de 2011, el cual quedará así:</w:t>
            </w:r>
          </w:p>
          <w:p w14:paraId="671B75DC" w14:textId="77777777" w:rsidR="00DD1990" w:rsidRPr="00DD2F7A" w:rsidRDefault="00DD1990" w:rsidP="00DD1990">
            <w:pPr>
              <w:jc w:val="both"/>
              <w:rPr>
                <w:rFonts w:ascii="Arial" w:eastAsia="Times New Roman" w:hAnsi="Arial" w:cs="Arial"/>
                <w:sz w:val="20"/>
                <w:szCs w:val="20"/>
              </w:rPr>
            </w:pPr>
          </w:p>
          <w:p w14:paraId="2385675E" w14:textId="77777777" w:rsidR="00DD1990" w:rsidRPr="00DD2F7A" w:rsidRDefault="00DD1990" w:rsidP="00DD1990">
            <w:pPr>
              <w:jc w:val="center"/>
              <w:rPr>
                <w:rFonts w:ascii="Arial" w:eastAsia="Times New Roman" w:hAnsi="Arial" w:cs="Arial"/>
                <w:b/>
                <w:sz w:val="20"/>
                <w:szCs w:val="20"/>
              </w:rPr>
            </w:pPr>
            <w:r w:rsidRPr="00DD2F7A">
              <w:rPr>
                <w:rFonts w:ascii="Arial" w:eastAsia="Times New Roman" w:hAnsi="Arial" w:cs="Arial"/>
                <w:b/>
                <w:sz w:val="20"/>
                <w:szCs w:val="20"/>
              </w:rPr>
              <w:t xml:space="preserve"> CAPÍTULO VIII</w:t>
            </w:r>
          </w:p>
          <w:p w14:paraId="4FDB50F2" w14:textId="77777777" w:rsidR="00DD1990" w:rsidRPr="00DD2F7A" w:rsidRDefault="00DD1990" w:rsidP="00DD1990">
            <w:pPr>
              <w:jc w:val="center"/>
              <w:rPr>
                <w:rFonts w:ascii="Arial" w:eastAsia="Times New Roman" w:hAnsi="Arial" w:cs="Arial"/>
                <w:b/>
                <w:sz w:val="20"/>
                <w:szCs w:val="20"/>
              </w:rPr>
            </w:pPr>
            <w:r w:rsidRPr="00DD2F7A">
              <w:rPr>
                <w:rFonts w:ascii="Arial" w:eastAsia="Times New Roman" w:hAnsi="Arial" w:cs="Arial"/>
                <w:b/>
                <w:sz w:val="20"/>
                <w:szCs w:val="20"/>
              </w:rPr>
              <w:t>DERECHO A LA REHABILITACIÓN</w:t>
            </w:r>
          </w:p>
          <w:p w14:paraId="2BBD3EEA" w14:textId="77777777" w:rsidR="00DD1990" w:rsidRPr="00DD2F7A" w:rsidRDefault="00DD1990" w:rsidP="00DD1990">
            <w:pPr>
              <w:jc w:val="both"/>
              <w:rPr>
                <w:rFonts w:ascii="Arial" w:eastAsia="Arial" w:hAnsi="Arial" w:cs="Arial"/>
                <w:sz w:val="20"/>
                <w:szCs w:val="20"/>
              </w:rPr>
            </w:pPr>
          </w:p>
        </w:tc>
        <w:tc>
          <w:tcPr>
            <w:tcW w:w="2496" w:type="dxa"/>
          </w:tcPr>
          <w:p w14:paraId="1623592C" w14:textId="77777777"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t>El artículo 25 aprobado por el Senado corresponde al artículo 39 aprobado por la Cámara. Se acoge texto de Cámara, conciliando la numeración.</w:t>
            </w:r>
          </w:p>
          <w:p w14:paraId="6520AF5E" w14:textId="77777777" w:rsidR="00DD1990" w:rsidRPr="00DD2F7A" w:rsidRDefault="00DD1990" w:rsidP="00DD1990">
            <w:pPr>
              <w:jc w:val="both"/>
              <w:rPr>
                <w:rFonts w:ascii="Arial" w:eastAsia="Arial" w:hAnsi="Arial" w:cs="Arial"/>
                <w:sz w:val="20"/>
                <w:szCs w:val="20"/>
              </w:rPr>
            </w:pPr>
          </w:p>
        </w:tc>
      </w:tr>
      <w:tr w:rsidR="00DD1990" w14:paraId="6BCCA5EE" w14:textId="77777777" w:rsidTr="00CC5992">
        <w:tc>
          <w:tcPr>
            <w:tcW w:w="3047" w:type="dxa"/>
          </w:tcPr>
          <w:p w14:paraId="11AFF7C4" w14:textId="77777777" w:rsidR="00F67828" w:rsidRPr="00DD2F7A" w:rsidRDefault="00F67828" w:rsidP="00F67828">
            <w:pPr>
              <w:pBdr>
                <w:top w:val="nil"/>
                <w:left w:val="nil"/>
                <w:bottom w:val="nil"/>
                <w:right w:val="nil"/>
                <w:between w:val="nil"/>
              </w:pBd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26.</w:t>
            </w:r>
            <w:r w:rsidRPr="00DD2F7A">
              <w:rPr>
                <w:rFonts w:ascii="Arial" w:eastAsia="Times New Roman" w:hAnsi="Arial" w:cs="Arial"/>
                <w:b/>
                <w:sz w:val="20"/>
                <w:szCs w:val="20"/>
              </w:rPr>
              <w:t xml:space="preserve"> Modifíquese el artículo 136 del Capítulo VIII del Título IV de la Ley 1448 de 2011, el cual quedaría así:</w:t>
            </w:r>
          </w:p>
          <w:p w14:paraId="26C0E642"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ARTICULO 136. DERECHO A LA REHABILITACIÓN. </w:t>
            </w:r>
            <w:r w:rsidRPr="00DD2F7A">
              <w:rPr>
                <w:rFonts w:ascii="Arial" w:eastAsia="Times New Roman" w:hAnsi="Arial" w:cs="Arial"/>
                <w:sz w:val="20"/>
                <w:szCs w:val="20"/>
              </w:rPr>
              <w:t xml:space="preserve">El Gobierno nacional, por intermedio del Ministerio de Salud y la Protección Social, deberá elaborar y expedir una Política Pública Nacional de Atención Psicosocial y en Salud para la Reparación Integral, de manera conjunta y participativa con las víctimas del conflicto de violencia sociopolítica, organizaciones de víctimas, sus representantes legales, las organizaciones psicosociales y </w:t>
            </w:r>
            <w:r w:rsidRPr="00DD2F7A">
              <w:rPr>
                <w:rFonts w:ascii="Arial" w:eastAsia="Times New Roman" w:hAnsi="Arial" w:cs="Arial"/>
                <w:sz w:val="20"/>
                <w:szCs w:val="20"/>
              </w:rPr>
              <w:lastRenderedPageBreak/>
              <w:t>en salud integral expertas en la atención a víctimas, la academia especializada, y otros actores cualificados que entre las partes convengan. La Política Nacional de Atención Psicosocial y Salud para la Reparación Integral debe comprender y cumplir los criterios de reparación en materia de rehabilitación ordenados por la Corte Interamericana de Derechos Humanos y la Corte Constitucional de Colombia. Las acciones y propósitos de la política no se limitarán a la vigencia de la presente ley, en tanto se trata de la protección del derecho a la vida. Esta Política, para su diseño, construcción, sostenibilidad y evaluación deberá comprender:</w:t>
            </w:r>
          </w:p>
          <w:p w14:paraId="514E3377" w14:textId="77777777" w:rsidR="00F67828" w:rsidRPr="00DD2F7A" w:rsidRDefault="00F67828" w:rsidP="00F67828">
            <w:pPr>
              <w:numPr>
                <w:ilvl w:val="0"/>
                <w:numId w:val="32"/>
              </w:numPr>
              <w:pBdr>
                <w:top w:val="nil"/>
                <w:left w:val="nil"/>
                <w:bottom w:val="nil"/>
                <w:right w:val="nil"/>
                <w:between w:val="nil"/>
              </w:pBdr>
              <w:spacing w:line="276" w:lineRule="auto"/>
              <w:ind w:left="321" w:hanging="284"/>
              <w:jc w:val="both"/>
              <w:rPr>
                <w:rFonts w:ascii="Arial" w:eastAsia="Times New Roman" w:hAnsi="Arial" w:cs="Arial"/>
                <w:sz w:val="20"/>
                <w:szCs w:val="20"/>
              </w:rPr>
            </w:pPr>
            <w:r w:rsidRPr="00DD2F7A">
              <w:rPr>
                <w:rFonts w:ascii="Arial" w:eastAsia="Times New Roman" w:hAnsi="Arial" w:cs="Arial"/>
                <w:sz w:val="20"/>
                <w:szCs w:val="20"/>
              </w:rPr>
              <w:t xml:space="preserve">Garantía y autonomía presupuestal a través de un documento </w:t>
            </w:r>
            <w:proofErr w:type="spellStart"/>
            <w:r w:rsidRPr="00DD2F7A">
              <w:rPr>
                <w:rFonts w:ascii="Arial" w:eastAsia="Times New Roman" w:hAnsi="Arial" w:cs="Arial"/>
                <w:sz w:val="20"/>
                <w:szCs w:val="20"/>
              </w:rPr>
              <w:t>Conpes</w:t>
            </w:r>
            <w:proofErr w:type="spellEnd"/>
            <w:r w:rsidRPr="00DD2F7A">
              <w:rPr>
                <w:rFonts w:ascii="Arial" w:eastAsia="Times New Roman" w:hAnsi="Arial" w:cs="Arial"/>
                <w:sz w:val="20"/>
                <w:szCs w:val="20"/>
              </w:rPr>
              <w:t xml:space="preserve">. </w:t>
            </w:r>
          </w:p>
          <w:p w14:paraId="40192CA1" w14:textId="77777777" w:rsidR="00F67828" w:rsidRPr="00DD2F7A" w:rsidRDefault="00F67828" w:rsidP="00F67828">
            <w:pPr>
              <w:numPr>
                <w:ilvl w:val="0"/>
                <w:numId w:val="32"/>
              </w:numPr>
              <w:pBdr>
                <w:top w:val="nil"/>
                <w:left w:val="nil"/>
                <w:bottom w:val="nil"/>
                <w:right w:val="nil"/>
                <w:between w:val="nil"/>
              </w:pBdr>
              <w:spacing w:line="276" w:lineRule="auto"/>
              <w:ind w:left="360"/>
              <w:jc w:val="both"/>
              <w:rPr>
                <w:rFonts w:ascii="Arial" w:eastAsia="Times New Roman" w:hAnsi="Arial" w:cs="Arial"/>
                <w:sz w:val="20"/>
                <w:szCs w:val="20"/>
              </w:rPr>
            </w:pPr>
            <w:r w:rsidRPr="00DD2F7A">
              <w:rPr>
                <w:rFonts w:ascii="Arial" w:eastAsia="Times New Roman" w:hAnsi="Arial" w:cs="Arial"/>
                <w:sz w:val="20"/>
                <w:szCs w:val="20"/>
              </w:rPr>
              <w:t xml:space="preserve">Participación activa en la construcción y definición de la Política de Atención, de las víctimas, las organizaciones de víctimas, de las comunidades indígenas, negras, ROM, en la que se garantice la participación paritaria entre hombres y mujeres. </w:t>
            </w:r>
          </w:p>
          <w:p w14:paraId="20D1F282" w14:textId="77777777" w:rsidR="00F67828" w:rsidRPr="00DD2F7A" w:rsidRDefault="00F67828" w:rsidP="00F67828">
            <w:pPr>
              <w:numPr>
                <w:ilvl w:val="0"/>
                <w:numId w:val="32"/>
              </w:numPr>
              <w:pBdr>
                <w:top w:val="nil"/>
                <w:left w:val="nil"/>
                <w:bottom w:val="nil"/>
                <w:right w:val="nil"/>
                <w:between w:val="nil"/>
              </w:pBdr>
              <w:spacing w:line="276" w:lineRule="auto"/>
              <w:ind w:left="360"/>
              <w:jc w:val="both"/>
              <w:rPr>
                <w:rFonts w:ascii="Arial" w:eastAsia="Times New Roman" w:hAnsi="Arial" w:cs="Arial"/>
                <w:sz w:val="20"/>
                <w:szCs w:val="20"/>
              </w:rPr>
            </w:pPr>
            <w:r w:rsidRPr="00DD2F7A">
              <w:rPr>
                <w:rFonts w:ascii="Arial" w:eastAsia="Times New Roman" w:hAnsi="Arial" w:cs="Arial"/>
                <w:sz w:val="20"/>
                <w:szCs w:val="20"/>
              </w:rPr>
              <w:t xml:space="preserve">La Política Nacional de Atención Psicosocial y Salud para la Reparación Integral, deberá armonizarse y/o articularse con la construcción del Plan de Salud Rural, definido en el punto uno de los Acuerdos de Paz e incluirá un enfoque espiritual y </w:t>
            </w:r>
            <w:r w:rsidRPr="00DD2F7A">
              <w:rPr>
                <w:rFonts w:ascii="Arial" w:eastAsia="Times New Roman" w:hAnsi="Arial" w:cs="Arial"/>
                <w:sz w:val="20"/>
                <w:szCs w:val="20"/>
              </w:rPr>
              <w:lastRenderedPageBreak/>
              <w:t xml:space="preserve">religioso, coordinando con Comités de Libertad Religiosa, para ofrecer apoyo psicosocial a las víctimas, en el marco del pluralismo espiritual; en respeto de la confesión o credo y sin perjuicio de la autonomía de sector religioso y respetando la voluntariedad de la víctima para acceder o no al servicio. </w:t>
            </w:r>
          </w:p>
          <w:p w14:paraId="31512CC9" w14:textId="77777777" w:rsidR="00F67828" w:rsidRPr="00DD2F7A" w:rsidRDefault="00F67828" w:rsidP="00F67828">
            <w:pPr>
              <w:numPr>
                <w:ilvl w:val="0"/>
                <w:numId w:val="32"/>
              </w:numPr>
              <w:pBdr>
                <w:top w:val="nil"/>
                <w:left w:val="nil"/>
                <w:bottom w:val="nil"/>
                <w:right w:val="nil"/>
                <w:between w:val="nil"/>
              </w:pBdr>
              <w:spacing w:line="276" w:lineRule="auto"/>
              <w:ind w:left="360"/>
              <w:jc w:val="both"/>
              <w:rPr>
                <w:rFonts w:ascii="Arial" w:eastAsia="Times New Roman" w:hAnsi="Arial" w:cs="Arial"/>
                <w:sz w:val="20"/>
                <w:szCs w:val="20"/>
              </w:rPr>
            </w:pPr>
            <w:r w:rsidRPr="00DD2F7A">
              <w:rPr>
                <w:rFonts w:ascii="Arial" w:eastAsia="Times New Roman" w:hAnsi="Arial" w:cs="Arial"/>
                <w:sz w:val="20"/>
                <w:szCs w:val="20"/>
              </w:rPr>
              <w:t xml:space="preserve">Cobertura territorial tanto a nivel rural como urbano. </w:t>
            </w:r>
          </w:p>
          <w:p w14:paraId="122FE068" w14:textId="77777777" w:rsidR="00F67828" w:rsidRPr="00DD2F7A" w:rsidRDefault="00F67828" w:rsidP="00F67828">
            <w:pPr>
              <w:numPr>
                <w:ilvl w:val="0"/>
                <w:numId w:val="32"/>
              </w:numPr>
              <w:pBdr>
                <w:top w:val="nil"/>
                <w:left w:val="nil"/>
                <w:bottom w:val="nil"/>
                <w:right w:val="nil"/>
                <w:between w:val="nil"/>
              </w:pBdr>
              <w:spacing w:line="276" w:lineRule="auto"/>
              <w:ind w:left="360"/>
              <w:jc w:val="both"/>
              <w:rPr>
                <w:rFonts w:ascii="Arial" w:eastAsia="Times New Roman" w:hAnsi="Arial" w:cs="Arial"/>
                <w:sz w:val="20"/>
                <w:szCs w:val="20"/>
              </w:rPr>
            </w:pPr>
            <w:r w:rsidRPr="00DD2F7A">
              <w:rPr>
                <w:rFonts w:ascii="Arial" w:eastAsia="Times New Roman" w:hAnsi="Arial" w:cs="Arial"/>
                <w:sz w:val="20"/>
                <w:szCs w:val="20"/>
              </w:rPr>
              <w:t xml:space="preserve">Sin afectar la autonomía regional y local, la Política será responsabilidad directa del Ministerio de Salud y Protección Social, en coordinación y articulación con la Unidad para la Reparación de las Víctimas, y el SNARIV. </w:t>
            </w:r>
          </w:p>
          <w:p w14:paraId="51C0B0E6" w14:textId="77777777" w:rsidR="00F67828" w:rsidRPr="00DD2F7A" w:rsidRDefault="00F67828" w:rsidP="00F67828">
            <w:pPr>
              <w:numPr>
                <w:ilvl w:val="0"/>
                <w:numId w:val="32"/>
              </w:numPr>
              <w:pBdr>
                <w:top w:val="nil"/>
                <w:left w:val="nil"/>
                <w:bottom w:val="nil"/>
                <w:right w:val="nil"/>
                <w:between w:val="nil"/>
              </w:pBdr>
              <w:spacing w:line="276" w:lineRule="auto"/>
              <w:ind w:left="360"/>
              <w:jc w:val="both"/>
              <w:rPr>
                <w:rFonts w:ascii="Arial" w:eastAsia="Times New Roman" w:hAnsi="Arial" w:cs="Arial"/>
                <w:sz w:val="20"/>
                <w:szCs w:val="20"/>
              </w:rPr>
            </w:pPr>
            <w:r w:rsidRPr="00DD2F7A">
              <w:rPr>
                <w:rFonts w:ascii="Arial" w:eastAsia="Times New Roman" w:hAnsi="Arial" w:cs="Arial"/>
                <w:sz w:val="20"/>
                <w:szCs w:val="20"/>
              </w:rPr>
              <w:t xml:space="preserve">Las medidas de reparación integral, individual y colectiva, comprende la reparación en salud integral y psicosocial para hacer efectiva su integralidad, por consiguiente, la política a desarrollar tendrá directa conexión con la construcción de los planes de reparación a cargo de la Unidad de Reparación para las Víctimas. </w:t>
            </w:r>
          </w:p>
          <w:p w14:paraId="684F4D74" w14:textId="77777777" w:rsidR="00F67828" w:rsidRPr="00DD2F7A" w:rsidRDefault="00F67828" w:rsidP="00F67828">
            <w:pPr>
              <w:numPr>
                <w:ilvl w:val="0"/>
                <w:numId w:val="32"/>
              </w:numPr>
              <w:pBdr>
                <w:top w:val="nil"/>
                <w:left w:val="nil"/>
                <w:bottom w:val="nil"/>
                <w:right w:val="nil"/>
                <w:between w:val="nil"/>
              </w:pBdr>
              <w:spacing w:line="276" w:lineRule="auto"/>
              <w:ind w:left="360"/>
              <w:jc w:val="both"/>
              <w:rPr>
                <w:rFonts w:ascii="Arial" w:eastAsia="Times New Roman" w:hAnsi="Arial" w:cs="Arial"/>
                <w:sz w:val="20"/>
                <w:szCs w:val="20"/>
              </w:rPr>
            </w:pPr>
            <w:r w:rsidRPr="00DD2F7A">
              <w:rPr>
                <w:rFonts w:ascii="Arial" w:eastAsia="Times New Roman" w:hAnsi="Arial" w:cs="Arial"/>
                <w:sz w:val="20"/>
                <w:szCs w:val="20"/>
              </w:rPr>
              <w:t xml:space="preserve">La política debe garantizar un proceso de formación a todos los profesionales de las ciencias de la salud, ciencias sociales, de otras disciplinas, y personal operativo y administrativo que tengan relación directa o indirecta con las víctimas, </w:t>
            </w:r>
            <w:r w:rsidRPr="00DD2F7A">
              <w:rPr>
                <w:rFonts w:ascii="Arial" w:eastAsia="Times New Roman" w:hAnsi="Arial" w:cs="Arial"/>
                <w:sz w:val="20"/>
                <w:szCs w:val="20"/>
              </w:rPr>
              <w:lastRenderedPageBreak/>
              <w:t xml:space="preserve">por ello, el Ministerio de Salud deberá, de manera conjunta con el Ministerio de Educación, garantizar dicho proceso. </w:t>
            </w:r>
          </w:p>
          <w:p w14:paraId="455B5C8B" w14:textId="77777777" w:rsidR="00F67828" w:rsidRPr="00DD2F7A" w:rsidRDefault="00F67828" w:rsidP="00F67828">
            <w:pPr>
              <w:numPr>
                <w:ilvl w:val="0"/>
                <w:numId w:val="32"/>
              </w:numPr>
              <w:pBdr>
                <w:top w:val="nil"/>
                <w:left w:val="nil"/>
                <w:bottom w:val="nil"/>
                <w:right w:val="nil"/>
                <w:between w:val="nil"/>
              </w:pBdr>
              <w:spacing w:line="276" w:lineRule="auto"/>
              <w:ind w:left="360"/>
              <w:jc w:val="both"/>
              <w:rPr>
                <w:rFonts w:ascii="Arial" w:eastAsia="Times New Roman" w:hAnsi="Arial" w:cs="Arial"/>
                <w:sz w:val="20"/>
                <w:szCs w:val="20"/>
              </w:rPr>
            </w:pPr>
            <w:r w:rsidRPr="00DD2F7A">
              <w:rPr>
                <w:rFonts w:ascii="Arial" w:eastAsia="Times New Roman" w:hAnsi="Arial" w:cs="Arial"/>
                <w:sz w:val="20"/>
                <w:szCs w:val="20"/>
              </w:rPr>
              <w:t xml:space="preserve">El Ministerio de Educación deberá promover con las Universidades públicas y privadas, una reforma a los currículos universitarios que garanticen la formación humana en pregrado y posgrado, de profesionales en salud integral y atención psicosocial de las víctimas del conflicto sociopolítico, para los estudiantes de las ciencias sociales y de la salud. </w:t>
            </w:r>
          </w:p>
          <w:p w14:paraId="5CFA0E92" w14:textId="77777777" w:rsidR="00F67828" w:rsidRPr="00DD2F7A" w:rsidRDefault="00F67828" w:rsidP="00F67828">
            <w:pPr>
              <w:numPr>
                <w:ilvl w:val="0"/>
                <w:numId w:val="32"/>
              </w:numPr>
              <w:pBdr>
                <w:top w:val="nil"/>
                <w:left w:val="nil"/>
                <w:bottom w:val="nil"/>
                <w:right w:val="nil"/>
                <w:between w:val="nil"/>
              </w:pBdr>
              <w:spacing w:line="276" w:lineRule="auto"/>
              <w:ind w:left="360"/>
              <w:jc w:val="both"/>
              <w:rPr>
                <w:rFonts w:ascii="Arial" w:eastAsia="Times New Roman" w:hAnsi="Arial" w:cs="Arial"/>
                <w:sz w:val="20"/>
                <w:szCs w:val="20"/>
              </w:rPr>
            </w:pPr>
            <w:r w:rsidRPr="00DD2F7A">
              <w:rPr>
                <w:rFonts w:ascii="Arial" w:eastAsia="Times New Roman" w:hAnsi="Arial" w:cs="Arial"/>
                <w:sz w:val="20"/>
                <w:szCs w:val="20"/>
              </w:rPr>
              <w:t xml:space="preserve">Dado el carácter integral de la reparación a las víctimas, lo que se desprenda de la construcción conjunta y participativa de esta política, deberá articularse e involucrar los aspectos propios de la reparación que comprendan, no solo al Ministerio de Educación, sino también, al Ministerio del Trabajo, al Ministerio del Interior, al Ministerio de Justicia, al Ministerio de Agricultura, y a instituciones tales como, el Centro Nacional de Memoria Histórica, el Instituto Colombiano de Bienestar Familiar, y el SENA. </w:t>
            </w:r>
          </w:p>
          <w:p w14:paraId="000DDB39" w14:textId="77777777" w:rsidR="00F67828" w:rsidRPr="00DD2F7A" w:rsidRDefault="00F67828" w:rsidP="00F67828">
            <w:pPr>
              <w:numPr>
                <w:ilvl w:val="0"/>
                <w:numId w:val="32"/>
              </w:numPr>
              <w:pBdr>
                <w:top w:val="nil"/>
                <w:left w:val="nil"/>
                <w:bottom w:val="nil"/>
                <w:right w:val="nil"/>
                <w:between w:val="nil"/>
              </w:pBdr>
              <w:spacing w:line="276" w:lineRule="auto"/>
              <w:ind w:left="360"/>
              <w:jc w:val="both"/>
              <w:rPr>
                <w:rFonts w:ascii="Arial" w:eastAsia="Times New Roman" w:hAnsi="Arial" w:cs="Arial"/>
                <w:sz w:val="20"/>
                <w:szCs w:val="20"/>
              </w:rPr>
            </w:pPr>
            <w:r w:rsidRPr="00DD2F7A">
              <w:rPr>
                <w:rFonts w:ascii="Arial" w:eastAsia="Times New Roman" w:hAnsi="Arial" w:cs="Arial"/>
                <w:sz w:val="20"/>
                <w:szCs w:val="20"/>
              </w:rPr>
              <w:t xml:space="preserve">Al momento de su construcción y elaboración, la Política Nacional de Atención Psicosocial y Salud para la Reparación Integral de las Víctimas, deberá tener en cuenta el </w:t>
            </w:r>
            <w:r w:rsidRPr="00DD2F7A">
              <w:rPr>
                <w:rFonts w:ascii="Arial" w:eastAsia="Times New Roman" w:hAnsi="Arial" w:cs="Arial"/>
                <w:sz w:val="20"/>
                <w:szCs w:val="20"/>
              </w:rPr>
              <w:lastRenderedPageBreak/>
              <w:t xml:space="preserve">Acuerdo Final para la terminación del conflicto y la construcción de una paz estable y duradera. Esto rige para todo lo correspondiente con las Medidas de Rehabilitación, Ayuda Humanitaria, Atención y Asistencia, de Asistencia y Atención a las Víctimas, de la que trata esta ley, con sus correspondientes modificaciones. </w:t>
            </w:r>
          </w:p>
          <w:p w14:paraId="2E9FC791" w14:textId="77777777" w:rsidR="00F67828" w:rsidRPr="00DD2F7A" w:rsidRDefault="00F67828" w:rsidP="00F67828">
            <w:pPr>
              <w:numPr>
                <w:ilvl w:val="0"/>
                <w:numId w:val="32"/>
              </w:numPr>
              <w:pBdr>
                <w:top w:val="nil"/>
                <w:left w:val="nil"/>
                <w:bottom w:val="nil"/>
                <w:right w:val="nil"/>
                <w:between w:val="nil"/>
              </w:pBdr>
              <w:spacing w:after="160" w:line="276" w:lineRule="auto"/>
              <w:ind w:left="360"/>
              <w:jc w:val="both"/>
              <w:rPr>
                <w:rFonts w:ascii="Arial" w:eastAsia="Times New Roman" w:hAnsi="Arial" w:cs="Arial"/>
                <w:sz w:val="20"/>
                <w:szCs w:val="20"/>
              </w:rPr>
            </w:pPr>
            <w:r w:rsidRPr="00DD2F7A">
              <w:rPr>
                <w:rFonts w:ascii="Arial" w:eastAsia="Times New Roman" w:hAnsi="Arial" w:cs="Arial"/>
                <w:sz w:val="20"/>
                <w:szCs w:val="20"/>
              </w:rPr>
              <w:t xml:space="preserve">La Política deberá contemplar indicadores de impacto que faciliten el seguimiento y veeduría de su aplicación. </w:t>
            </w:r>
          </w:p>
          <w:p w14:paraId="42B7BF72" w14:textId="77777777" w:rsidR="00F67828" w:rsidRPr="00DD2F7A" w:rsidRDefault="00F67828" w:rsidP="00F67828">
            <w:pPr>
              <w:numPr>
                <w:ilvl w:val="0"/>
                <w:numId w:val="32"/>
              </w:numPr>
              <w:pBdr>
                <w:top w:val="nil"/>
                <w:left w:val="nil"/>
                <w:bottom w:val="nil"/>
                <w:right w:val="nil"/>
                <w:between w:val="nil"/>
              </w:pBdr>
              <w:spacing w:after="160" w:line="276" w:lineRule="auto"/>
              <w:ind w:left="360"/>
              <w:jc w:val="both"/>
              <w:rPr>
                <w:rFonts w:ascii="Arial" w:eastAsia="Times New Roman" w:hAnsi="Arial" w:cs="Arial"/>
                <w:sz w:val="20"/>
                <w:szCs w:val="20"/>
              </w:rPr>
            </w:pPr>
            <w:r w:rsidRPr="00DD2F7A">
              <w:rPr>
                <w:rFonts w:ascii="Arial" w:eastAsia="Times New Roman" w:hAnsi="Arial" w:cs="Arial"/>
                <w:sz w:val="20"/>
                <w:szCs w:val="20"/>
              </w:rPr>
              <w:t>La política deberá incluir acciones para identificar, evaluar y atender los daños psicosociales originados por el conflicto armado y la violencia a todas las personas colombianas o residentes en el territorio nacional.</w:t>
            </w:r>
          </w:p>
          <w:p w14:paraId="1E38619E" w14:textId="77777777" w:rsidR="00F67828" w:rsidRPr="00DD2F7A" w:rsidRDefault="00F67828" w:rsidP="00F67828">
            <w:pPr>
              <w:jc w:val="both"/>
              <w:rPr>
                <w:rFonts w:ascii="Arial" w:eastAsia="Times New Roman" w:hAnsi="Arial" w:cs="Arial"/>
                <w:sz w:val="20"/>
                <w:szCs w:val="20"/>
              </w:rPr>
            </w:pPr>
            <w:r w:rsidRPr="00DD2F7A">
              <w:rPr>
                <w:rFonts w:ascii="Arial" w:eastAsia="Times New Roman" w:hAnsi="Arial" w:cs="Arial"/>
                <w:sz w:val="20"/>
                <w:szCs w:val="20"/>
              </w:rPr>
              <w:t>El acompañamiento psicosocial deberá garantizar que el proceso de reparación se prolongue en el tiempo de acuerdo con las necesidades de las víctimas, “sus familiares y la comunidad, teniendo en cuenta los aspectos sociales, económicos o étnicos.  Igualmente, deberá integrar a los familiares y “promover acciones a favor de mujeres, niños, niñas, jóvenes, adultos mayores, personas con discapacidad y Colectivo de Personas con Orientación Sexual e Identidad de Género diversa (OSIGD)” debido a su alta vulnerabilidad y los riesgos a los que se ven expuestos.</w:t>
            </w:r>
          </w:p>
          <w:p w14:paraId="74059EC5" w14:textId="77777777" w:rsidR="00DD1990" w:rsidRPr="00DD2F7A" w:rsidRDefault="00DD1990" w:rsidP="00F67828">
            <w:pPr>
              <w:spacing w:line="276" w:lineRule="auto"/>
              <w:jc w:val="center"/>
              <w:rPr>
                <w:rFonts w:ascii="Arial" w:eastAsia="Arial" w:hAnsi="Arial" w:cs="Arial"/>
                <w:sz w:val="20"/>
                <w:szCs w:val="20"/>
              </w:rPr>
            </w:pPr>
          </w:p>
        </w:tc>
        <w:tc>
          <w:tcPr>
            <w:tcW w:w="3285" w:type="dxa"/>
          </w:tcPr>
          <w:p w14:paraId="16A8EA7F"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40°.</w:t>
            </w:r>
            <w:r w:rsidRPr="00DD2F7A">
              <w:rPr>
                <w:rFonts w:ascii="Arial" w:eastAsia="Times New Roman" w:hAnsi="Arial" w:cs="Arial"/>
                <w:sz w:val="20"/>
                <w:szCs w:val="20"/>
              </w:rPr>
              <w:t xml:space="preserve"> Modifíquese el artículo 136 del Capítulo VIII del Título IV de la Ley 1448 de 2011, el cual quedaría así:</w:t>
            </w:r>
          </w:p>
          <w:p w14:paraId="6938D896" w14:textId="77777777" w:rsidR="00DD1990" w:rsidRPr="00DD2F7A" w:rsidRDefault="00DD1990" w:rsidP="00DD1990">
            <w:pPr>
              <w:jc w:val="both"/>
              <w:rPr>
                <w:rFonts w:ascii="Arial" w:eastAsia="Times New Roman" w:hAnsi="Arial" w:cs="Arial"/>
                <w:b/>
                <w:sz w:val="20"/>
                <w:szCs w:val="20"/>
              </w:rPr>
            </w:pPr>
          </w:p>
          <w:p w14:paraId="44D9D32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136°. DERECHO A LA REHABILITACIÓN. </w:t>
            </w:r>
            <w:r w:rsidRPr="00DD2F7A">
              <w:rPr>
                <w:rFonts w:ascii="Arial" w:eastAsia="Times New Roman" w:hAnsi="Arial" w:cs="Arial"/>
                <w:sz w:val="20"/>
                <w:szCs w:val="20"/>
              </w:rPr>
              <w:t xml:space="preserve">El Gobierno nacional, por intermedio del Ministerio de Salud y la Protección Social, en un plazo no superior a doce (12) meses a partir de la promulgación de la presente Ley, deberá elaborar y expedir una Política Pública Nacional de Atención Psicosocial y en Salud para la Reparación Integral, de manera conjunta y participativa con las víctimas del conflicto de violencia sociopolítica, organizaciones </w:t>
            </w:r>
            <w:r w:rsidRPr="00DD2F7A">
              <w:rPr>
                <w:rFonts w:ascii="Arial" w:eastAsia="Times New Roman" w:hAnsi="Arial" w:cs="Arial"/>
                <w:sz w:val="20"/>
                <w:szCs w:val="20"/>
              </w:rPr>
              <w:lastRenderedPageBreak/>
              <w:t>de víctimas, sus representantes legales, las organizaciones psicosociales y en salud integral expertas en la atención a víctimas, la academia especializada, y otros actores cualificados que entre las partes convengan. La Política Nacional de Atención Psicosocial y Salud para la Reparación Integral debe comprender y cumplir los criterios de reparación en materia de rehabilitación ordenados por la Corte Interamericana de Derechos Humanos y la Corte Constitucional de Colombia. Las acciones y propósitos de la política no se limitarán a la vigencia de la presente ley, en tanto se trata de la protección del derecho a la vida. Esta Política, para su diseño, construcción, sostenibilidad y evaluación deberá comprender:</w:t>
            </w:r>
          </w:p>
          <w:p w14:paraId="73863EC7" w14:textId="77777777" w:rsidR="00DD1990" w:rsidRPr="00DD2F7A" w:rsidRDefault="00DD1990" w:rsidP="00DD1990">
            <w:pPr>
              <w:ind w:left="284"/>
              <w:jc w:val="both"/>
              <w:rPr>
                <w:rFonts w:ascii="Arial" w:eastAsia="Times New Roman" w:hAnsi="Arial" w:cs="Arial"/>
                <w:sz w:val="20"/>
                <w:szCs w:val="20"/>
              </w:rPr>
            </w:pPr>
          </w:p>
          <w:p w14:paraId="002360AB"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t xml:space="preserve">Garantía y autonomía presupuestal a través de un documento </w:t>
            </w:r>
            <w:proofErr w:type="spellStart"/>
            <w:r w:rsidRPr="00DD2F7A">
              <w:rPr>
                <w:rFonts w:ascii="Arial" w:eastAsia="Times New Roman" w:hAnsi="Arial" w:cs="Arial"/>
                <w:sz w:val="20"/>
                <w:szCs w:val="20"/>
              </w:rPr>
              <w:t>Conpes</w:t>
            </w:r>
            <w:proofErr w:type="spellEnd"/>
            <w:r w:rsidRPr="00DD2F7A">
              <w:rPr>
                <w:rFonts w:ascii="Arial" w:eastAsia="Times New Roman" w:hAnsi="Arial" w:cs="Arial"/>
                <w:sz w:val="20"/>
                <w:szCs w:val="20"/>
              </w:rPr>
              <w:t>.</w:t>
            </w:r>
          </w:p>
          <w:p w14:paraId="684023B6"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t>Participación activa en la construcción y definición de la Política de Atención, de las víctimas, las organizaciones de víctimas, de las comunidades indígenas, negras, ROM y campesinas, en la que se garantice la participación con paridad de género.</w:t>
            </w:r>
          </w:p>
          <w:p w14:paraId="7FA6E1AB"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t xml:space="preserve">La Política Nacional de Atención Psicosocial y Salud para la Reparación Integral, deberá armonizarse y/o articularse con la construcción del Plan de Salud Rural, definido en el punto uno de los Acuerdos de Paz e incluirá un enfoque espiritual y </w:t>
            </w:r>
            <w:r w:rsidRPr="00DD2F7A">
              <w:rPr>
                <w:rFonts w:ascii="Arial" w:eastAsia="Times New Roman" w:hAnsi="Arial" w:cs="Arial"/>
                <w:sz w:val="20"/>
                <w:szCs w:val="20"/>
              </w:rPr>
              <w:lastRenderedPageBreak/>
              <w:t>religioso, coordinando con Comités de Libertad Religiosa, para ofrecer apoyo psicosocial a las víctimas, en el marco del pluralismo espiritual; en respeto de la confesión o credo y sin perjuicio de la autonomía de sector religioso y respetando la voluntariedad de la víctima para acceder o no al servicio.</w:t>
            </w:r>
          </w:p>
          <w:p w14:paraId="402C6292"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t>Cobertura territorial tanto a nivel rural como urbano.</w:t>
            </w:r>
          </w:p>
          <w:p w14:paraId="01CE41DA"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t>Sin afectar la autonomía regional y local, la Política será responsabilidad directa del Ministerio de Salud y Protección Social, en coordinación y articulación con la Unidad para la Reparación de las Víctimas, y el SNARIV.</w:t>
            </w:r>
          </w:p>
          <w:p w14:paraId="60C0EE42"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t>Las medidas de reparación integral, individual y colectiva, comprende la reparación en salud integral y psicosocial para hacer efectiva su integralidad, por consiguiente, la política a desarrollar tendrá directa conexión con la construcción de los planes de reparación a cargo de la Unidad de Reparación para las Víctimas.</w:t>
            </w:r>
          </w:p>
          <w:p w14:paraId="64813E4E"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t>La política debe garantizar un proceso de formación a todos los profesionales de las ciencias de la salud, ciencias sociales, de otras disciplinas, y personal operativo y administrativo que tengan relación directa o indirecta con las víctimas, por ello, el Ministerio de Salud deberá, garantizar dicho proceso.</w:t>
            </w:r>
          </w:p>
          <w:p w14:paraId="4D402F7F"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lastRenderedPageBreak/>
              <w:t>Dado el carácter integral de la reparación a las víctimas, lo que se desprenda de la construcción conjunta y participativa de esta política, deberá articularse e involucrar los aspectos propios de la reparación que comprendan, al Ministerio del Trabajo, al Ministerio del Interior, al Ministerio de Justicia, al Ministerio de Agricultura, y a instituciones tales como, el Centro Nacional de Memoria Histórica, el Instituto Colombiano de Bienestar Familiar, y el SENA.</w:t>
            </w:r>
          </w:p>
          <w:p w14:paraId="326AE9F6"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t>Al momento de su construcción y elaboración, la Política Nacional de Atención Psicosocial y Salud para la Reparación Integral de las Víctimas, deberá tener en cuenta el Acuerdo Final para la terminación del conflicto y la construcción de una paz estable y duradera. Esto rige para todo lo correspondiente con las Medidas de Rehabilitación, Ayuda Humanitaria, Atención y Asistencia, de Asistencia y Atención a las Víctimas, de la que trata esta ley, con sus correspondientes modificaciones.</w:t>
            </w:r>
          </w:p>
          <w:p w14:paraId="4A9E5F81"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t>La Política deberá contemplar indicadores de impacto que faciliten el seguimiento y veeduría de su aplicación.</w:t>
            </w:r>
          </w:p>
          <w:p w14:paraId="38C2A93C" w14:textId="77777777" w:rsidR="00DD1990" w:rsidRPr="00DD2F7A" w:rsidRDefault="00DD1990" w:rsidP="00DD1990">
            <w:pPr>
              <w:pStyle w:val="Prrafodelista"/>
              <w:numPr>
                <w:ilvl w:val="0"/>
                <w:numId w:val="23"/>
              </w:numPr>
              <w:ind w:left="709" w:hanging="425"/>
              <w:jc w:val="both"/>
              <w:rPr>
                <w:rFonts w:ascii="Arial" w:eastAsia="Times New Roman" w:hAnsi="Arial" w:cs="Arial"/>
                <w:sz w:val="20"/>
                <w:szCs w:val="20"/>
              </w:rPr>
            </w:pPr>
            <w:r w:rsidRPr="00DD2F7A">
              <w:rPr>
                <w:rFonts w:ascii="Arial" w:eastAsia="Times New Roman" w:hAnsi="Arial" w:cs="Arial"/>
                <w:sz w:val="20"/>
                <w:szCs w:val="20"/>
              </w:rPr>
              <w:t xml:space="preserve">La política deberá incluir acciones para identificar, evaluar y atender los daños psicosociales originados por el conflicto armado y la violencia a todas las personas </w:t>
            </w:r>
            <w:r w:rsidRPr="00DD2F7A">
              <w:rPr>
                <w:rFonts w:ascii="Arial" w:eastAsia="Times New Roman" w:hAnsi="Arial" w:cs="Arial"/>
                <w:sz w:val="20"/>
                <w:szCs w:val="20"/>
              </w:rPr>
              <w:lastRenderedPageBreak/>
              <w:t>colombianas o residentes en el territorio nacional.</w:t>
            </w:r>
          </w:p>
          <w:p w14:paraId="1EE346AE" w14:textId="77777777" w:rsidR="00DD1990" w:rsidRPr="00DD2F7A" w:rsidRDefault="00DD1990" w:rsidP="00DD1990">
            <w:pPr>
              <w:ind w:left="284"/>
              <w:jc w:val="both"/>
              <w:rPr>
                <w:rFonts w:ascii="Arial" w:eastAsia="Times New Roman" w:hAnsi="Arial" w:cs="Arial"/>
                <w:sz w:val="20"/>
                <w:szCs w:val="20"/>
              </w:rPr>
            </w:pPr>
          </w:p>
          <w:p w14:paraId="101B398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El acompañamiento psicosocial deberá garantizar que el proceso de reparación se prolongue en el tiempo de acuerdo con las necesidades de las víctimas, “sus familiares y la comunidad, teniendo en cuenta la perspectiva de género, los aspectos sociales, económicos, culturales y étnicos.  Igualmente, deberá integrar a los familiares y “promover acciones a favor de mujeres, niños, niñas, jóvenes, adultos mayores, personas con discapacidad y Colectivo de Personas con Orientación Sexual e Identidad de Género diversa (OSIGD)” debido a su alta vulnerabilidad y los riesgos a los que se ven expuestos.</w:t>
            </w:r>
          </w:p>
          <w:p w14:paraId="7F7BED33" w14:textId="77777777" w:rsidR="00DD1990" w:rsidRPr="00DD2F7A" w:rsidRDefault="00DD1990" w:rsidP="00DD1990">
            <w:pPr>
              <w:ind w:left="284"/>
              <w:jc w:val="both"/>
              <w:rPr>
                <w:rFonts w:ascii="Arial" w:eastAsia="Times New Roman" w:hAnsi="Arial" w:cs="Arial"/>
                <w:sz w:val="20"/>
                <w:szCs w:val="20"/>
              </w:rPr>
            </w:pPr>
          </w:p>
          <w:p w14:paraId="5047BDF4"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PARÁGRAFO 1°.</w:t>
            </w:r>
            <w:r w:rsidRPr="00DD2F7A">
              <w:rPr>
                <w:rFonts w:ascii="Arial" w:eastAsia="Georgia" w:hAnsi="Arial" w:cs="Arial"/>
                <w:bCs/>
                <w:sz w:val="20"/>
                <w:szCs w:val="20"/>
              </w:rPr>
              <w:t xml:space="preserve"> En el desarrollo de la búsqueda humanitaria y extrajudicial, la Unidad de Búsqueda de Personas dadas por Desaparecidas promoverá la coordinación interinstitucional para el acompañamiento psicosocial a los familiares de las personas dadas por desaparecidas en el contexto y en razón del conflicto armado. Para esto definirá conjuntamente con la Unidad Administrativa Especial de Atención y Reparación a Víctimas estrategias que garanticen que todas las personas que participan en la búsqueda humanitaria cuenten con acompañamiento psicosocial de acuerdo con su necesidad.</w:t>
            </w:r>
          </w:p>
          <w:p w14:paraId="6B4F205D" w14:textId="77777777" w:rsidR="00DD1990" w:rsidRPr="00DD2F7A" w:rsidRDefault="00DD1990" w:rsidP="00DD1990">
            <w:pPr>
              <w:ind w:left="284"/>
              <w:jc w:val="both"/>
              <w:rPr>
                <w:rFonts w:ascii="Arial" w:eastAsia="Georgia" w:hAnsi="Arial" w:cs="Arial"/>
                <w:bCs/>
                <w:sz w:val="20"/>
                <w:szCs w:val="20"/>
              </w:rPr>
            </w:pPr>
          </w:p>
          <w:p w14:paraId="5599911C" w14:textId="77777777" w:rsidR="00DD1990" w:rsidRPr="00DD2F7A" w:rsidRDefault="00DD1990" w:rsidP="00244CE2">
            <w:pPr>
              <w:ind w:left="284"/>
              <w:jc w:val="both"/>
              <w:rPr>
                <w:rFonts w:ascii="Arial" w:eastAsia="Georgia" w:hAnsi="Arial" w:cs="Arial"/>
                <w:bCs/>
                <w:sz w:val="20"/>
                <w:szCs w:val="20"/>
              </w:rPr>
            </w:pPr>
            <w:r w:rsidRPr="00DD2F7A">
              <w:rPr>
                <w:rFonts w:ascii="Arial" w:eastAsia="Georgia" w:hAnsi="Arial" w:cs="Arial"/>
                <w:b/>
                <w:sz w:val="20"/>
                <w:szCs w:val="20"/>
              </w:rPr>
              <w:t>PARÁGRAFO 2°.</w:t>
            </w:r>
            <w:r w:rsidRPr="00DD2F7A">
              <w:rPr>
                <w:rFonts w:ascii="Arial" w:eastAsia="Georgia" w:hAnsi="Arial" w:cs="Arial"/>
                <w:bCs/>
                <w:sz w:val="20"/>
                <w:szCs w:val="20"/>
              </w:rPr>
              <w:t xml:space="preserve"> El Gobierno Nacional ampliará la cobertura pública y despliegue territorial, y mejorará la calidad de la </w:t>
            </w:r>
            <w:r w:rsidRPr="00DD2F7A">
              <w:rPr>
                <w:rFonts w:ascii="Arial" w:eastAsia="Georgia" w:hAnsi="Arial" w:cs="Arial"/>
                <w:bCs/>
                <w:sz w:val="20"/>
                <w:szCs w:val="20"/>
              </w:rPr>
              <w:lastRenderedPageBreak/>
              <w:t>atención psicosocial para la recuperación emocional de las víctimas de acuerdo con el daño específico que hayan padecido, entre ellos las afectaciones particulares de las víctimas de violencia sexual. Para ello se impulsarán estrategias móviles para llegar a los lugares más apartados y se fortalecerá el acceso a los servicios de salud física y mental para las</w:t>
            </w:r>
            <w:r w:rsidR="00244CE2" w:rsidRPr="00DD2F7A">
              <w:rPr>
                <w:rFonts w:ascii="Arial" w:eastAsia="Georgia" w:hAnsi="Arial" w:cs="Arial"/>
                <w:bCs/>
                <w:sz w:val="20"/>
                <w:szCs w:val="20"/>
              </w:rPr>
              <w:t xml:space="preserve"> víctimas que así lo requieran.</w:t>
            </w:r>
          </w:p>
          <w:p w14:paraId="7F60CCCA" w14:textId="77777777" w:rsidR="00DD1990" w:rsidRPr="00DD2F7A" w:rsidRDefault="00DD1990" w:rsidP="00DD1990">
            <w:pPr>
              <w:jc w:val="both"/>
              <w:rPr>
                <w:rFonts w:ascii="Arial" w:eastAsia="Arial" w:hAnsi="Arial" w:cs="Arial"/>
                <w:sz w:val="20"/>
                <w:szCs w:val="20"/>
              </w:rPr>
            </w:pPr>
          </w:p>
        </w:tc>
        <w:tc>
          <w:tcPr>
            <w:tcW w:w="2496" w:type="dxa"/>
          </w:tcPr>
          <w:p w14:paraId="3F9D579F" w14:textId="77777777"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lastRenderedPageBreak/>
              <w:t>El artículo 26 aprobado por el Senado corresponde al artículo 40 aprobado por la Cámara. Se acoge texto de Cámara.</w:t>
            </w:r>
          </w:p>
          <w:p w14:paraId="12373A84" w14:textId="77777777" w:rsidR="00DD1990" w:rsidRPr="00DD2F7A" w:rsidRDefault="00DD1990" w:rsidP="00DD1990">
            <w:pPr>
              <w:jc w:val="both"/>
              <w:rPr>
                <w:rFonts w:ascii="Arial" w:eastAsia="Arial" w:hAnsi="Arial" w:cs="Arial"/>
                <w:sz w:val="20"/>
                <w:szCs w:val="20"/>
              </w:rPr>
            </w:pPr>
          </w:p>
        </w:tc>
      </w:tr>
      <w:tr w:rsidR="00DD1990" w14:paraId="509CD10B" w14:textId="77777777" w:rsidTr="00CC5992">
        <w:tc>
          <w:tcPr>
            <w:tcW w:w="3047" w:type="dxa"/>
          </w:tcPr>
          <w:p w14:paraId="25067C58"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27.</w:t>
            </w:r>
            <w:r w:rsidRPr="00DD2F7A">
              <w:rPr>
                <w:rFonts w:ascii="Arial" w:eastAsia="Times New Roman" w:hAnsi="Arial" w:cs="Arial"/>
                <w:b/>
                <w:sz w:val="20"/>
                <w:szCs w:val="20"/>
              </w:rPr>
              <w:t xml:space="preserve"> Modifíquese el artículo 137 del Capítulo VIII del Título IV de la Ley 1448 del 2011, el cual quedará así:</w:t>
            </w:r>
          </w:p>
          <w:p w14:paraId="04DD1091"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b/>
                <w:sz w:val="20"/>
                <w:szCs w:val="20"/>
              </w:rPr>
              <w:t>ARTÍCULO 137. DERECHO A LA SALUD INTEGRAL A VÍCTIMAS Y PROGRAMA DE ATENCIÓN PSICOSOCIAL.</w:t>
            </w:r>
          </w:p>
          <w:p w14:paraId="2FD140ED"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El Gobierno Nacional, a través del Ministerio de la Protección Social, creará dentro de los seis (6) meses siguientes a la expedición de la presente ley, el Programa de Atención Psicosocial y Salud Integral a Víctimas, el cual se implementará a través del Plan Nacional para la Atención y Reparación Integral a las Víctimas, comenzando en las zonas con mayor presencia de víctimas. El Programa deberá incluir lo siguiente: </w:t>
            </w:r>
          </w:p>
          <w:p w14:paraId="09B48B0F"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sz w:val="20"/>
                <w:szCs w:val="20"/>
              </w:rPr>
              <w:t>1. Proactividad. Los servicios de atención deben propender por la detección y acercamiento a las víctimas.</w:t>
            </w:r>
          </w:p>
          <w:p w14:paraId="6E477272"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2. Atención individual, familiar y comunitaria. Se deberá garantizar una atención de calidad por parte de profesionales con formación técnica específica y experiencia </w:t>
            </w:r>
            <w:r w:rsidRPr="00DD2F7A">
              <w:rPr>
                <w:rFonts w:ascii="Arial" w:eastAsia="Times New Roman" w:hAnsi="Arial" w:cs="Arial"/>
                <w:sz w:val="20"/>
                <w:szCs w:val="20"/>
              </w:rPr>
              <w:lastRenderedPageBreak/>
              <w:t xml:space="preserve">relacionada, especialmente cuando se trate de víctimas de violencia sexual, para lo cual deberá contar con un componente de atención psicosocial para atención de mujeres víctimas. Se deberá incluir entre sus prestaciones la terapia individual, familiar y acciones comunitarias según protocolos de atención que deberán diseñarse e implementarse localmente en función del tipo de violencia y del marco cultural de las víctimas. </w:t>
            </w:r>
          </w:p>
          <w:p w14:paraId="45FE81DD"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sz w:val="20"/>
                <w:szCs w:val="20"/>
              </w:rPr>
              <w:t xml:space="preserve">3. Gratuidad. Se garantizará a las víctimas el acceso gratuito a los servicios del Programa de Atención Psicosocial y Salud Integral a Víctimas, incluyendo el acceso a medicamentos en los casos en que esto fuera requerido y la financiación de los gastos de desplazamiento cuando sea necesario. </w:t>
            </w:r>
          </w:p>
          <w:p w14:paraId="4FC8DE44"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sz w:val="20"/>
                <w:szCs w:val="20"/>
              </w:rPr>
              <w:t xml:space="preserve">4. Atención preferencial. Se otorgará prioridad en aquellos servicios que no estén contemplados en el programa. </w:t>
            </w:r>
          </w:p>
          <w:p w14:paraId="6803AE84"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sz w:val="20"/>
                <w:szCs w:val="20"/>
              </w:rPr>
              <w:t>5. Duración. La atención estará sujeta a las necesidades particulares de las víctimas y afectados, y al concepto emitido por el equipo de profesionales.</w:t>
            </w:r>
          </w:p>
          <w:p w14:paraId="704AF9A8" w14:textId="77777777" w:rsidR="00F67828" w:rsidRPr="00DD2F7A" w:rsidRDefault="00F67828" w:rsidP="00F67828">
            <w:pPr>
              <w:pStyle w:val="Ttulo2"/>
              <w:widowControl w:val="0"/>
              <w:spacing w:before="0" w:line="276" w:lineRule="auto"/>
              <w:jc w:val="both"/>
              <w:outlineLvl w:val="1"/>
              <w:rPr>
                <w:rFonts w:ascii="Arial" w:eastAsia="Times New Roman" w:hAnsi="Arial" w:cs="Arial"/>
                <w:b w:val="0"/>
                <w:sz w:val="20"/>
                <w:szCs w:val="20"/>
              </w:rPr>
            </w:pPr>
            <w:r w:rsidRPr="00DD2F7A">
              <w:rPr>
                <w:rFonts w:ascii="Arial" w:eastAsia="Times New Roman" w:hAnsi="Arial" w:cs="Arial"/>
                <w:sz w:val="20"/>
                <w:szCs w:val="20"/>
              </w:rPr>
              <w:lastRenderedPageBreak/>
              <w:t xml:space="preserve">6. Ingreso. Se diseñará un mecanismo de ingreso e identificación que defina la condición de beneficiario del Programa de Atención Psicosocial y Salud Integral a Víctimas y permita el acceso a los servicios de atención. </w:t>
            </w:r>
          </w:p>
          <w:p w14:paraId="07589DF7" w14:textId="77777777" w:rsidR="00F67828" w:rsidRPr="00DD2F7A" w:rsidRDefault="00F67828" w:rsidP="00F67828">
            <w:pPr>
              <w:pStyle w:val="Ttulo2"/>
              <w:widowControl w:val="0"/>
              <w:spacing w:before="0" w:line="276" w:lineRule="auto"/>
              <w:jc w:val="both"/>
              <w:outlineLvl w:val="1"/>
              <w:rPr>
                <w:rFonts w:ascii="Arial" w:eastAsia="Times New Roman" w:hAnsi="Arial" w:cs="Arial"/>
                <w:sz w:val="20"/>
                <w:szCs w:val="20"/>
              </w:rPr>
            </w:pPr>
            <w:r w:rsidRPr="00DD2F7A">
              <w:rPr>
                <w:rFonts w:ascii="Arial" w:eastAsia="Times New Roman" w:hAnsi="Arial" w:cs="Arial"/>
                <w:sz w:val="20"/>
                <w:szCs w:val="20"/>
              </w:rPr>
              <w:t xml:space="preserve">7. Interdisciplinariedad. Se crearán mecanismos de prestación de servicios constituidos por profesionales en psicología y psiquiatría, con el apoyo de trabajadores sociales, médicos, enfermeras, promotores comunitarios entre otros profesionales, en función de las necesidades locales, garantizando la integralidad de acción para el adecuado cumplimiento de sus fines. </w:t>
            </w:r>
          </w:p>
          <w:p w14:paraId="6DB0D0FD"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sz w:val="20"/>
                <w:szCs w:val="20"/>
              </w:rPr>
              <w:t xml:space="preserve">8. Atención preferencial. La Unidad de Pago de Capacitación -UPC- el cual se tiene para la atención de la población en general, en el marco de la aplicación del enfoque diferencial, </w:t>
            </w:r>
            <w:proofErr w:type="gramStart"/>
            <w:r w:rsidRPr="00DD2F7A">
              <w:rPr>
                <w:rFonts w:ascii="Arial" w:eastAsia="Times New Roman" w:hAnsi="Arial" w:cs="Arial"/>
                <w:sz w:val="20"/>
                <w:szCs w:val="20"/>
              </w:rPr>
              <w:t>tendrá  un</w:t>
            </w:r>
            <w:proofErr w:type="gramEnd"/>
            <w:r w:rsidRPr="00DD2F7A">
              <w:rPr>
                <w:rFonts w:ascii="Arial" w:eastAsia="Times New Roman" w:hAnsi="Arial" w:cs="Arial"/>
                <w:sz w:val="20"/>
                <w:szCs w:val="20"/>
              </w:rPr>
              <w:t xml:space="preserve"> valor adicional para la población registrada como víctima del conflicto armado,</w:t>
            </w:r>
            <w:r w:rsidRPr="00DD2F7A">
              <w:rPr>
                <w:rFonts w:ascii="Arial" w:hAnsi="Arial" w:cs="Arial"/>
                <w:sz w:val="20"/>
                <w:szCs w:val="20"/>
              </w:rPr>
              <w:t xml:space="preserve"> </w:t>
            </w:r>
            <w:r w:rsidRPr="00DD2F7A">
              <w:rPr>
                <w:rFonts w:ascii="Arial" w:eastAsia="Times New Roman" w:hAnsi="Arial" w:cs="Arial"/>
                <w:sz w:val="20"/>
                <w:szCs w:val="20"/>
              </w:rPr>
              <w:t>con un criterio de priorización del valor asignado en los territorios rurales, más lejanos y para las víctimas pertenecientes a grupos étnicos incluidas en el registro único de víctimas.</w:t>
            </w:r>
          </w:p>
          <w:p w14:paraId="334E65F5"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Los gastos derivados de la atención brindada por el Programa de Atención Psicosocial y Salud Integral a Víctimas serán reconocidos y pagados por conducto del Ministerio de la </w:t>
            </w:r>
            <w:r w:rsidRPr="00DD2F7A">
              <w:rPr>
                <w:rFonts w:ascii="Arial" w:eastAsia="Times New Roman" w:hAnsi="Arial" w:cs="Arial"/>
                <w:sz w:val="20"/>
                <w:szCs w:val="20"/>
              </w:rPr>
              <w:lastRenderedPageBreak/>
              <w:t>Protección Social con cargo a los recursos del Fondo de Solidaridad y Garantía del Sistema General de Seguridad Social en Salud (</w:t>
            </w:r>
            <w:proofErr w:type="spellStart"/>
            <w:r w:rsidRPr="00DD2F7A">
              <w:rPr>
                <w:rFonts w:ascii="Arial" w:eastAsia="Times New Roman" w:hAnsi="Arial" w:cs="Arial"/>
                <w:sz w:val="20"/>
                <w:szCs w:val="20"/>
              </w:rPr>
              <w:t>Fosyga</w:t>
            </w:r>
            <w:proofErr w:type="spellEnd"/>
            <w:r w:rsidRPr="00DD2F7A">
              <w:rPr>
                <w:rFonts w:ascii="Arial" w:eastAsia="Times New Roman" w:hAnsi="Arial" w:cs="Arial"/>
                <w:sz w:val="20"/>
                <w:szCs w:val="20"/>
              </w:rPr>
              <w:t>), Subcuenta de Eventos Catastróficos y Accidentes de Tránsito, salvo que estén cubiertos por otro ente asegurador en salud.</w:t>
            </w:r>
          </w:p>
          <w:p w14:paraId="61AA3F25" w14:textId="77777777" w:rsidR="00F67828" w:rsidRPr="00DD2F7A" w:rsidRDefault="00F67828" w:rsidP="00F67828">
            <w:pPr>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u w:val="single"/>
              </w:rPr>
              <w:t xml:space="preserve">. </w:t>
            </w:r>
            <w:r w:rsidRPr="00DD2F7A">
              <w:rPr>
                <w:rFonts w:ascii="Arial" w:eastAsia="Times New Roman" w:hAnsi="Arial" w:cs="Arial"/>
                <w:sz w:val="20"/>
                <w:szCs w:val="20"/>
              </w:rPr>
              <w:t>El Programa de Atención Psicosocial y Salud Integral a Víctimas deberá diseñar mecanismos especiales de atención a niños, niñas y jóvenes víctimas del conflicto armado y que hayan generado situación de orfandad por la pérdida de su madre, su padre o los dos por hechos cometidos con ocasión del conflicto armado interno.</w:t>
            </w:r>
          </w:p>
          <w:p w14:paraId="5B4551CC" w14:textId="77777777" w:rsidR="00DD1990" w:rsidRPr="00DD2F7A" w:rsidRDefault="00DD1990" w:rsidP="00F67828">
            <w:pPr>
              <w:spacing w:line="276" w:lineRule="auto"/>
              <w:jc w:val="both"/>
              <w:rPr>
                <w:rFonts w:ascii="Arial" w:eastAsia="Arial" w:hAnsi="Arial" w:cs="Arial"/>
                <w:sz w:val="20"/>
                <w:szCs w:val="20"/>
              </w:rPr>
            </w:pPr>
          </w:p>
        </w:tc>
        <w:tc>
          <w:tcPr>
            <w:tcW w:w="3285" w:type="dxa"/>
          </w:tcPr>
          <w:p w14:paraId="0D5FD368"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 xml:space="preserve">41°. </w:t>
            </w:r>
            <w:r w:rsidRPr="00DD2F7A">
              <w:rPr>
                <w:rFonts w:ascii="Arial" w:eastAsia="Times New Roman" w:hAnsi="Arial" w:cs="Arial"/>
                <w:sz w:val="20"/>
                <w:szCs w:val="20"/>
              </w:rPr>
              <w:t>Modifíquese el artículo 137 del Capítulo VIII del Título IV de la Ley 1448 del 2011, el cual quedará así:</w:t>
            </w:r>
          </w:p>
          <w:p w14:paraId="303DFD85" w14:textId="77777777" w:rsidR="00DD1990" w:rsidRPr="00DD2F7A" w:rsidRDefault="00DD1990" w:rsidP="00DD1990">
            <w:pPr>
              <w:jc w:val="both"/>
              <w:rPr>
                <w:rFonts w:ascii="Arial" w:eastAsia="Times New Roman" w:hAnsi="Arial" w:cs="Arial"/>
                <w:b/>
                <w:sz w:val="20"/>
                <w:szCs w:val="20"/>
              </w:rPr>
            </w:pPr>
          </w:p>
          <w:p w14:paraId="5533AEC2"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137°. DERECHO A LA SALUD INTEGRAL A VÍCTIMAS Y PROGRAMA DE ATENCIÓN PSICOSOCIAL. </w:t>
            </w:r>
            <w:r w:rsidRPr="00DD2F7A">
              <w:rPr>
                <w:rFonts w:ascii="Arial" w:eastAsia="Times New Roman" w:hAnsi="Arial" w:cs="Arial"/>
                <w:sz w:val="20"/>
                <w:szCs w:val="20"/>
              </w:rPr>
              <w:t>El Gobierno Nacional, a través del Ministerio de Salud y Protección Social, creará dentro de los seis (6) meses siguientes a la expedición de la presente ley, el Programa de Atención Psicosocial y Salud Integral a Víctimas, el cual se implementará a través del Plan Nacional para la Atención y Reparación Integral a las Víctimas, comenzando en las zonas con mayor presencia de víctimas. El Programa deberá incluir lo siguiente:</w:t>
            </w:r>
          </w:p>
          <w:p w14:paraId="3AC42158" w14:textId="77777777" w:rsidR="00DD1990" w:rsidRPr="00DD2F7A" w:rsidRDefault="00DD1990" w:rsidP="00DD1990">
            <w:pPr>
              <w:ind w:left="284"/>
              <w:jc w:val="both"/>
              <w:rPr>
                <w:rFonts w:ascii="Arial" w:eastAsia="Times New Roman" w:hAnsi="Arial" w:cs="Arial"/>
                <w:sz w:val="20"/>
                <w:szCs w:val="20"/>
              </w:rPr>
            </w:pPr>
          </w:p>
          <w:p w14:paraId="113FF0C8" w14:textId="77777777" w:rsidR="00DD1990" w:rsidRPr="00DD2F7A" w:rsidRDefault="00DD1990" w:rsidP="00DD1990">
            <w:pPr>
              <w:pStyle w:val="Prrafodelista"/>
              <w:numPr>
                <w:ilvl w:val="0"/>
                <w:numId w:val="24"/>
              </w:numPr>
              <w:jc w:val="both"/>
              <w:rPr>
                <w:rFonts w:ascii="Arial" w:eastAsia="Times New Roman" w:hAnsi="Arial" w:cs="Arial"/>
                <w:sz w:val="20"/>
                <w:szCs w:val="20"/>
              </w:rPr>
            </w:pPr>
            <w:r w:rsidRPr="00DD2F7A">
              <w:rPr>
                <w:rFonts w:ascii="Arial" w:eastAsia="Times New Roman" w:hAnsi="Arial" w:cs="Arial"/>
                <w:sz w:val="20"/>
                <w:szCs w:val="20"/>
              </w:rPr>
              <w:t>Proactividad. Los servicios de atención deben propender por la detección y acercamiento a las víctimas.</w:t>
            </w:r>
          </w:p>
          <w:p w14:paraId="5D04EAE4" w14:textId="77777777" w:rsidR="00DD1990" w:rsidRPr="00DD2F7A" w:rsidRDefault="00DD1990" w:rsidP="00DD1990">
            <w:pPr>
              <w:pStyle w:val="Prrafodelista"/>
              <w:numPr>
                <w:ilvl w:val="0"/>
                <w:numId w:val="24"/>
              </w:numPr>
              <w:jc w:val="both"/>
              <w:rPr>
                <w:rFonts w:ascii="Arial" w:eastAsia="Times New Roman" w:hAnsi="Arial" w:cs="Arial"/>
                <w:sz w:val="20"/>
                <w:szCs w:val="20"/>
              </w:rPr>
            </w:pPr>
            <w:r w:rsidRPr="00DD2F7A">
              <w:rPr>
                <w:rFonts w:ascii="Arial" w:eastAsia="Times New Roman" w:hAnsi="Arial" w:cs="Arial"/>
                <w:sz w:val="20"/>
                <w:szCs w:val="20"/>
              </w:rPr>
              <w:t xml:space="preserve">Atención individual, familiar y comunitaria. Se deberá garantizar una atención de calidad por parte de profesionales con formación técnica específica y experiencia relacionada, especialmente </w:t>
            </w:r>
            <w:r w:rsidRPr="00DD2F7A">
              <w:rPr>
                <w:rFonts w:ascii="Arial" w:eastAsia="Times New Roman" w:hAnsi="Arial" w:cs="Arial"/>
                <w:sz w:val="20"/>
                <w:szCs w:val="20"/>
              </w:rPr>
              <w:lastRenderedPageBreak/>
              <w:t>cuando se trate de víctimas de violencia sexual, para lo cual deberá contar con un componente de atención psicosocial para atención de mujeres víctimas. Se deberá incluir entre sus prestaciones la terapia individual, familiar y acciones comunitarias según protocolos de atención que deberán diseñarse e implementarse localmente en función del tipo de violencia y del marco cultural de las víctimas.</w:t>
            </w:r>
          </w:p>
          <w:p w14:paraId="20B41C8C" w14:textId="77777777" w:rsidR="00DD1990" w:rsidRPr="00DD2F7A" w:rsidRDefault="00DD1990" w:rsidP="00DD1990">
            <w:pPr>
              <w:pStyle w:val="Prrafodelista"/>
              <w:numPr>
                <w:ilvl w:val="0"/>
                <w:numId w:val="24"/>
              </w:numPr>
              <w:jc w:val="both"/>
              <w:rPr>
                <w:rFonts w:ascii="Arial" w:eastAsia="Times New Roman" w:hAnsi="Arial" w:cs="Arial"/>
                <w:sz w:val="20"/>
                <w:szCs w:val="20"/>
              </w:rPr>
            </w:pPr>
            <w:r w:rsidRPr="00DD2F7A">
              <w:rPr>
                <w:rFonts w:ascii="Arial" w:eastAsia="Times New Roman" w:hAnsi="Arial" w:cs="Arial"/>
                <w:sz w:val="20"/>
                <w:szCs w:val="20"/>
              </w:rPr>
              <w:t>Gratuidad. Se garantizará a las víctimas el acceso gratuito a los servicios del Programa de Atención Psicosocial y Salud Integral a Víctimas, incluyendo el acceso a medicamentos en los casos en que esto fuera requerido y la financiación de los gastos de desplazamiento cuando sea necesario.</w:t>
            </w:r>
          </w:p>
          <w:p w14:paraId="38B7FA08" w14:textId="77777777" w:rsidR="00DD1990" w:rsidRPr="00DD2F7A" w:rsidRDefault="00DD1990" w:rsidP="00DD1990">
            <w:pPr>
              <w:pStyle w:val="Prrafodelista"/>
              <w:numPr>
                <w:ilvl w:val="0"/>
                <w:numId w:val="24"/>
              </w:numPr>
              <w:jc w:val="both"/>
              <w:rPr>
                <w:rFonts w:ascii="Arial" w:eastAsia="Times New Roman" w:hAnsi="Arial" w:cs="Arial"/>
                <w:sz w:val="20"/>
                <w:szCs w:val="20"/>
              </w:rPr>
            </w:pPr>
            <w:r w:rsidRPr="00DD2F7A">
              <w:rPr>
                <w:rFonts w:ascii="Arial" w:eastAsia="Times New Roman" w:hAnsi="Arial" w:cs="Arial"/>
                <w:sz w:val="20"/>
                <w:szCs w:val="20"/>
              </w:rPr>
              <w:t>Atención preferencial. Se otorgará prioridad en aquellos servicios que no estén contemplados en el programa.</w:t>
            </w:r>
          </w:p>
          <w:p w14:paraId="04FFD037" w14:textId="77777777" w:rsidR="00DD1990" w:rsidRPr="00DD2F7A" w:rsidRDefault="00DD1990" w:rsidP="00DD1990">
            <w:pPr>
              <w:pStyle w:val="Prrafodelista"/>
              <w:numPr>
                <w:ilvl w:val="0"/>
                <w:numId w:val="24"/>
              </w:numPr>
              <w:jc w:val="both"/>
              <w:rPr>
                <w:rFonts w:ascii="Arial" w:eastAsia="Times New Roman" w:hAnsi="Arial" w:cs="Arial"/>
                <w:sz w:val="20"/>
                <w:szCs w:val="20"/>
              </w:rPr>
            </w:pPr>
            <w:r w:rsidRPr="00DD2F7A">
              <w:rPr>
                <w:rFonts w:ascii="Arial" w:eastAsia="Times New Roman" w:hAnsi="Arial" w:cs="Arial"/>
                <w:sz w:val="20"/>
                <w:szCs w:val="20"/>
              </w:rPr>
              <w:t>Duración. La atención estará sujeta a las necesidades particulares de las víctimas y afectados, y al concepto emitido por el equipo de profesionales.</w:t>
            </w:r>
          </w:p>
          <w:p w14:paraId="64E37025" w14:textId="77777777" w:rsidR="00DD1990" w:rsidRPr="00DD2F7A" w:rsidRDefault="00DD1990" w:rsidP="00DD1990">
            <w:pPr>
              <w:pStyle w:val="Prrafodelista"/>
              <w:numPr>
                <w:ilvl w:val="0"/>
                <w:numId w:val="24"/>
              </w:numPr>
              <w:jc w:val="both"/>
              <w:rPr>
                <w:rFonts w:ascii="Arial" w:eastAsia="Times New Roman" w:hAnsi="Arial" w:cs="Arial"/>
                <w:sz w:val="20"/>
                <w:szCs w:val="20"/>
              </w:rPr>
            </w:pPr>
            <w:r w:rsidRPr="00DD2F7A">
              <w:rPr>
                <w:rFonts w:ascii="Arial" w:eastAsia="Times New Roman" w:hAnsi="Arial" w:cs="Arial"/>
                <w:sz w:val="20"/>
                <w:szCs w:val="20"/>
              </w:rPr>
              <w:t>Ingreso. Se diseñará un mecanismo de ingreso e identificación que defina la condición de beneficiario del Programa de Atención Psicosocial y Salud Integral a Víctimas y permita el acceso a los servicios de atención.</w:t>
            </w:r>
          </w:p>
          <w:p w14:paraId="0452350E" w14:textId="77777777" w:rsidR="00DD1990" w:rsidRPr="00DD2F7A" w:rsidRDefault="00DD1990" w:rsidP="00DD1990">
            <w:pPr>
              <w:pStyle w:val="Prrafodelista"/>
              <w:numPr>
                <w:ilvl w:val="0"/>
                <w:numId w:val="24"/>
              </w:numPr>
              <w:jc w:val="both"/>
              <w:rPr>
                <w:rFonts w:ascii="Arial" w:eastAsia="Times New Roman" w:hAnsi="Arial" w:cs="Arial"/>
                <w:sz w:val="20"/>
                <w:szCs w:val="20"/>
              </w:rPr>
            </w:pPr>
            <w:r w:rsidRPr="00DD2F7A">
              <w:rPr>
                <w:rFonts w:ascii="Arial" w:eastAsia="Times New Roman" w:hAnsi="Arial" w:cs="Arial"/>
                <w:sz w:val="20"/>
                <w:szCs w:val="20"/>
              </w:rPr>
              <w:t xml:space="preserve">Interdisciplinariedad. Se crearán mecanismos de prestación de servicios constituidos por </w:t>
            </w:r>
            <w:r w:rsidRPr="00DD2F7A">
              <w:rPr>
                <w:rFonts w:ascii="Arial" w:eastAsia="Times New Roman" w:hAnsi="Arial" w:cs="Arial"/>
                <w:sz w:val="20"/>
                <w:szCs w:val="20"/>
              </w:rPr>
              <w:lastRenderedPageBreak/>
              <w:t>profesionales en psicología y psiquiatría, con el apoyo de trabajadores sociales, médicos, enfermeras, promotores comunitarios entre otros profesionales, en función de las necesidades locales, garantizando la integralidad de acción para el adecuado cumplimiento de sus fines.</w:t>
            </w:r>
          </w:p>
          <w:p w14:paraId="60CA05FE" w14:textId="77777777" w:rsidR="00DD1990" w:rsidRPr="00DD2F7A" w:rsidRDefault="00DD1990" w:rsidP="00DD1990">
            <w:pPr>
              <w:pStyle w:val="Prrafodelista"/>
              <w:numPr>
                <w:ilvl w:val="0"/>
                <w:numId w:val="24"/>
              </w:numPr>
              <w:jc w:val="both"/>
              <w:rPr>
                <w:rFonts w:ascii="Arial" w:eastAsia="Times New Roman" w:hAnsi="Arial" w:cs="Arial"/>
                <w:sz w:val="20"/>
                <w:szCs w:val="20"/>
              </w:rPr>
            </w:pPr>
            <w:r w:rsidRPr="00DD2F7A">
              <w:rPr>
                <w:rFonts w:ascii="Arial" w:eastAsia="Times New Roman" w:hAnsi="Arial" w:cs="Arial"/>
                <w:sz w:val="20"/>
                <w:szCs w:val="20"/>
              </w:rPr>
              <w:t>Atención preferencial. La Unidad de Pago de Capacitación -UPC- el cual se tiene para la atención de la población en general, en el marco de la aplicación del enfoque diferencial, tendrá un valor adicional para la población registrada como víctima del conflicto armado, con un criterio de priorización del valor asignado en los territorios rurales, más lejanos y para las víctimas pertenecientes a grupos étnicos incluidas en el registro único de víctimas.</w:t>
            </w:r>
          </w:p>
          <w:p w14:paraId="4154CC0C" w14:textId="77777777" w:rsidR="00DD1990" w:rsidRPr="00DD2F7A" w:rsidRDefault="00DD1990" w:rsidP="00DD1990">
            <w:pPr>
              <w:pStyle w:val="Prrafodelista"/>
              <w:numPr>
                <w:ilvl w:val="0"/>
                <w:numId w:val="24"/>
              </w:numPr>
              <w:jc w:val="both"/>
              <w:rPr>
                <w:rFonts w:ascii="Arial" w:eastAsia="Times New Roman" w:hAnsi="Arial" w:cs="Arial"/>
                <w:sz w:val="20"/>
                <w:szCs w:val="20"/>
              </w:rPr>
            </w:pPr>
            <w:r w:rsidRPr="00DD2F7A">
              <w:rPr>
                <w:rFonts w:ascii="Arial" w:eastAsia="Times New Roman" w:hAnsi="Arial" w:cs="Arial"/>
                <w:sz w:val="20"/>
                <w:szCs w:val="20"/>
              </w:rPr>
              <w:t>En el Programa de Atención Psicosocial y Salud Integral habrá un aparte especialmente dirigido a las víctimas que se encuentran en el exterior, el cual deberá incluir, entre otros, los criterios y formas de implementación del plan para aquellas víctimas que están fuera del territorio colombiano.</w:t>
            </w:r>
          </w:p>
          <w:p w14:paraId="6D24BBFA" w14:textId="77777777" w:rsidR="00DD1990" w:rsidRPr="00DD2F7A" w:rsidRDefault="00DD1990" w:rsidP="00DD1990">
            <w:pPr>
              <w:ind w:left="284"/>
              <w:jc w:val="both"/>
              <w:rPr>
                <w:rFonts w:ascii="Arial" w:eastAsia="Times New Roman" w:hAnsi="Arial" w:cs="Arial"/>
                <w:b/>
                <w:sz w:val="20"/>
                <w:szCs w:val="20"/>
              </w:rPr>
            </w:pPr>
          </w:p>
          <w:p w14:paraId="354C5AE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Los gastos derivados de la atención brindada por el Programa de Atención Psicosocial y Salud Integral a Víctimas serán reconocidos y pagados por conducto del Ministerio de la Salud y Protección Social con cargo a los recursos del Fondo </w:t>
            </w:r>
            <w:r w:rsidRPr="00DD2F7A">
              <w:rPr>
                <w:rFonts w:ascii="Arial" w:eastAsia="Times New Roman" w:hAnsi="Arial" w:cs="Arial"/>
                <w:sz w:val="20"/>
                <w:szCs w:val="20"/>
              </w:rPr>
              <w:lastRenderedPageBreak/>
              <w:t>de Solidaridad y Garantía del Sistema General de Seguridad Social en Salud (</w:t>
            </w:r>
            <w:proofErr w:type="spellStart"/>
            <w:r w:rsidRPr="00DD2F7A">
              <w:rPr>
                <w:rFonts w:ascii="Arial" w:eastAsia="Times New Roman" w:hAnsi="Arial" w:cs="Arial"/>
                <w:sz w:val="20"/>
                <w:szCs w:val="20"/>
              </w:rPr>
              <w:t>Fosyga</w:t>
            </w:r>
            <w:proofErr w:type="spellEnd"/>
            <w:r w:rsidRPr="00DD2F7A">
              <w:rPr>
                <w:rFonts w:ascii="Arial" w:eastAsia="Times New Roman" w:hAnsi="Arial" w:cs="Arial"/>
                <w:sz w:val="20"/>
                <w:szCs w:val="20"/>
              </w:rPr>
              <w:t>), Subcuenta de Eventos Catastróficos y Accidentes de Tránsito, salvo que estén cubiertos por otro ente asegurador en salud.</w:t>
            </w:r>
          </w:p>
          <w:p w14:paraId="4D495911" w14:textId="77777777" w:rsidR="00DD1990" w:rsidRPr="00DD2F7A" w:rsidRDefault="00DD1990" w:rsidP="00DD1990">
            <w:pPr>
              <w:ind w:left="284"/>
              <w:jc w:val="both"/>
              <w:rPr>
                <w:rFonts w:ascii="Arial" w:eastAsia="Times New Roman" w:hAnsi="Arial" w:cs="Arial"/>
                <w:sz w:val="20"/>
                <w:szCs w:val="20"/>
              </w:rPr>
            </w:pPr>
          </w:p>
          <w:p w14:paraId="11EABDA4"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2°. </w:t>
            </w:r>
            <w:r w:rsidRPr="00DD2F7A">
              <w:rPr>
                <w:rFonts w:ascii="Arial" w:eastAsia="Times New Roman" w:hAnsi="Arial" w:cs="Arial"/>
                <w:sz w:val="20"/>
                <w:szCs w:val="20"/>
              </w:rPr>
              <w:t>El Programa de Atención Psicosocial y Salud Integral a Víctimas deberá diseñar mecanismos especiales de atención a niños, niñas y adolescentes víctimas del conflicto armado y que hayan generado situación de orfandad por la pérdida de su madre, su padre o los dos por hechos cometidos con ocasión del conflicto armado interno.</w:t>
            </w:r>
          </w:p>
          <w:p w14:paraId="7579F598" w14:textId="77777777" w:rsidR="00DD1990" w:rsidRPr="00DD2F7A" w:rsidRDefault="00DD1990" w:rsidP="00DD1990">
            <w:pPr>
              <w:jc w:val="both"/>
              <w:rPr>
                <w:rFonts w:ascii="Arial" w:eastAsia="Times New Roman" w:hAnsi="Arial" w:cs="Arial"/>
                <w:sz w:val="20"/>
                <w:szCs w:val="20"/>
              </w:rPr>
            </w:pPr>
          </w:p>
          <w:p w14:paraId="62CFD130"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3°. </w:t>
            </w:r>
            <w:r w:rsidRPr="00DD2F7A">
              <w:rPr>
                <w:rFonts w:ascii="Arial" w:eastAsia="Times New Roman" w:hAnsi="Arial" w:cs="Arial"/>
                <w:sz w:val="20"/>
                <w:szCs w:val="20"/>
              </w:rPr>
              <w:t xml:space="preserve">En aplicación de lo dispuesto en el presente artículo, el Gobierno Nacional deberá diseñar e implementar un enfoque diferencial y preferencial para las víctimas del conflicto armado que habiten o residan en las zonas rurales de los municipios con programas de desarrollo con enfoque territorial – PDET. </w:t>
            </w:r>
          </w:p>
          <w:p w14:paraId="5998F9C6" w14:textId="77777777" w:rsidR="00DD1990" w:rsidRPr="00DD2F7A" w:rsidRDefault="00DD1990" w:rsidP="00DD1990">
            <w:pPr>
              <w:jc w:val="both"/>
              <w:rPr>
                <w:rFonts w:ascii="Arial" w:eastAsia="Arial" w:hAnsi="Arial" w:cs="Arial"/>
                <w:sz w:val="20"/>
                <w:szCs w:val="20"/>
              </w:rPr>
            </w:pPr>
          </w:p>
        </w:tc>
        <w:tc>
          <w:tcPr>
            <w:tcW w:w="2496" w:type="dxa"/>
          </w:tcPr>
          <w:p w14:paraId="5CB30AE0" w14:textId="77777777"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lastRenderedPageBreak/>
              <w:t>El artículo 27 aprobado por el Senado corresponde al artículo 41 aprobado por la Cámara. Se acoge texto de Cámara.</w:t>
            </w:r>
          </w:p>
          <w:p w14:paraId="5BB52D6F" w14:textId="77777777" w:rsidR="00DD1990" w:rsidRPr="00DD2F7A" w:rsidRDefault="00DD1990" w:rsidP="00DD1990">
            <w:pPr>
              <w:jc w:val="both"/>
              <w:rPr>
                <w:rFonts w:ascii="Arial" w:eastAsia="Arial" w:hAnsi="Arial" w:cs="Arial"/>
                <w:sz w:val="20"/>
                <w:szCs w:val="20"/>
              </w:rPr>
            </w:pPr>
          </w:p>
        </w:tc>
      </w:tr>
      <w:tr w:rsidR="00DD1990" w14:paraId="763577B9" w14:textId="77777777" w:rsidTr="00CC5992">
        <w:tc>
          <w:tcPr>
            <w:tcW w:w="3047" w:type="dxa"/>
          </w:tcPr>
          <w:p w14:paraId="2B0C650B"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mallCaps/>
                <w:sz w:val="20"/>
                <w:szCs w:val="20"/>
              </w:rPr>
              <w:lastRenderedPageBreak/>
              <w:t>ARTICULO 28</w:t>
            </w:r>
            <w:r w:rsidRPr="00DD2F7A">
              <w:rPr>
                <w:rFonts w:ascii="Arial" w:eastAsia="Times New Roman" w:hAnsi="Arial" w:cs="Arial"/>
                <w:b/>
                <w:sz w:val="20"/>
                <w:szCs w:val="20"/>
              </w:rPr>
              <w:t xml:space="preserve">. </w:t>
            </w:r>
            <w:r w:rsidRPr="00DD2F7A">
              <w:rPr>
                <w:rFonts w:ascii="Arial" w:eastAsia="Times New Roman" w:hAnsi="Arial" w:cs="Arial"/>
                <w:sz w:val="20"/>
                <w:szCs w:val="20"/>
              </w:rPr>
              <w:t>Adiciónese el literal M al artículo 139 de la Ley 1448 de 2011, el cual quedará así:</w:t>
            </w:r>
          </w:p>
          <w:p w14:paraId="158D2CDE" w14:textId="77777777" w:rsidR="00F67828" w:rsidRPr="00DD2F7A" w:rsidRDefault="00F67828" w:rsidP="00F67828">
            <w:pPr>
              <w:jc w:val="both"/>
              <w:rPr>
                <w:rFonts w:ascii="Arial" w:eastAsia="Times New Roman" w:hAnsi="Arial" w:cs="Arial"/>
                <w:sz w:val="20"/>
                <w:szCs w:val="20"/>
              </w:rPr>
            </w:pPr>
            <w:r w:rsidRPr="00DD2F7A">
              <w:rPr>
                <w:rFonts w:ascii="Arial" w:eastAsia="Times New Roman" w:hAnsi="Arial" w:cs="Arial"/>
                <w:sz w:val="20"/>
                <w:szCs w:val="20"/>
              </w:rPr>
              <w:t>m. Realización de acciones y procesos de reconstrucción de memoria histórica y de esclarecimiento de la verdad.</w:t>
            </w:r>
          </w:p>
          <w:p w14:paraId="63FEFA44" w14:textId="77777777" w:rsidR="00DD1990" w:rsidRPr="00DD2F7A" w:rsidRDefault="00DD1990" w:rsidP="00244CE2">
            <w:pPr>
              <w:jc w:val="both"/>
              <w:rPr>
                <w:rFonts w:ascii="Arial" w:eastAsia="Arial" w:hAnsi="Arial" w:cs="Arial"/>
                <w:sz w:val="20"/>
                <w:szCs w:val="20"/>
              </w:rPr>
            </w:pPr>
          </w:p>
        </w:tc>
        <w:tc>
          <w:tcPr>
            <w:tcW w:w="3285" w:type="dxa"/>
          </w:tcPr>
          <w:p w14:paraId="47D3F6B1"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42°</w:t>
            </w:r>
            <w:r w:rsidRPr="00DD2F7A">
              <w:rPr>
                <w:rFonts w:ascii="Arial" w:eastAsia="Times New Roman" w:hAnsi="Arial" w:cs="Arial"/>
                <w:sz w:val="20"/>
                <w:szCs w:val="20"/>
              </w:rPr>
              <w:t>. Adiciónese el literal M al artículo 139 del Capítulo IX del Título IV de la Ley 1448 de 2011, el cual quedará así:</w:t>
            </w:r>
          </w:p>
          <w:p w14:paraId="29ABC509" w14:textId="77777777" w:rsidR="00DD1990" w:rsidRPr="00DD2F7A" w:rsidRDefault="00DD1990" w:rsidP="00DD1990">
            <w:pPr>
              <w:jc w:val="both"/>
              <w:rPr>
                <w:rFonts w:ascii="Arial" w:eastAsia="Times New Roman" w:hAnsi="Arial" w:cs="Arial"/>
                <w:sz w:val="20"/>
                <w:szCs w:val="20"/>
              </w:rPr>
            </w:pPr>
          </w:p>
          <w:p w14:paraId="3DB2B0DA"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 m. Realización de acciones y procesos de reconstrucción de memoria histórica y de esclarecimiento de la verdad.</w:t>
            </w:r>
          </w:p>
          <w:p w14:paraId="0B377916" w14:textId="77777777" w:rsidR="00DD1990" w:rsidRPr="00DD2F7A" w:rsidRDefault="00DD1990" w:rsidP="00DD1990">
            <w:pPr>
              <w:jc w:val="both"/>
              <w:rPr>
                <w:rFonts w:ascii="Arial" w:eastAsia="Arial" w:hAnsi="Arial" w:cs="Arial"/>
                <w:sz w:val="20"/>
                <w:szCs w:val="20"/>
              </w:rPr>
            </w:pPr>
          </w:p>
        </w:tc>
        <w:tc>
          <w:tcPr>
            <w:tcW w:w="2496" w:type="dxa"/>
          </w:tcPr>
          <w:p w14:paraId="6A2CE4F5" w14:textId="77777777"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t>El artículo 28 aprobado por el Senado corresponde al artículo 42 aprobado por la Cámara. Se acoge texto de Cámara, conciliando la numeración.</w:t>
            </w:r>
          </w:p>
          <w:p w14:paraId="57586C09" w14:textId="77777777" w:rsidR="00DD1990" w:rsidRPr="00DD2F7A" w:rsidRDefault="00DD1990" w:rsidP="00DD1990">
            <w:pPr>
              <w:jc w:val="both"/>
              <w:rPr>
                <w:rFonts w:ascii="Arial" w:eastAsia="Arial" w:hAnsi="Arial" w:cs="Arial"/>
                <w:sz w:val="20"/>
                <w:szCs w:val="20"/>
              </w:rPr>
            </w:pPr>
          </w:p>
        </w:tc>
      </w:tr>
      <w:tr w:rsidR="00DD1990" w14:paraId="5A98029A" w14:textId="77777777" w:rsidTr="00CC5992">
        <w:tc>
          <w:tcPr>
            <w:tcW w:w="3047" w:type="dxa"/>
          </w:tcPr>
          <w:p w14:paraId="7C3EE7F8"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29</w:t>
            </w:r>
            <w:r w:rsidRPr="00DD2F7A">
              <w:rPr>
                <w:rFonts w:ascii="Arial" w:eastAsia="Times New Roman" w:hAnsi="Arial" w:cs="Arial"/>
                <w:b/>
                <w:sz w:val="20"/>
                <w:szCs w:val="20"/>
              </w:rPr>
              <w:t xml:space="preserve">.  </w:t>
            </w:r>
            <w:r w:rsidRPr="00DD2F7A">
              <w:rPr>
                <w:rFonts w:ascii="Arial" w:eastAsia="Times New Roman" w:hAnsi="Arial" w:cs="Arial"/>
                <w:sz w:val="20"/>
                <w:szCs w:val="20"/>
              </w:rPr>
              <w:t>Modifíquese el artículo 140 del Capítulo IX del Título IV de la Ley 1448 de 2011, el cual quedará así:</w:t>
            </w:r>
          </w:p>
          <w:p w14:paraId="1456075D" w14:textId="77777777" w:rsidR="00F67828" w:rsidRPr="00DD2F7A" w:rsidRDefault="00F67828" w:rsidP="00F67828">
            <w:pPr>
              <w:spacing w:line="276" w:lineRule="auto"/>
              <w:jc w:val="both"/>
              <w:rPr>
                <w:rFonts w:ascii="Arial" w:eastAsia="Times New Roman" w:hAnsi="Arial" w:cs="Arial"/>
                <w:b/>
                <w:sz w:val="20"/>
                <w:szCs w:val="20"/>
              </w:rPr>
            </w:pPr>
          </w:p>
          <w:p w14:paraId="43652E69"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ARTÍCULO 140. EXENCIÓN EN LA PRESTACIÓN DEL </w:t>
            </w:r>
            <w:r w:rsidRPr="00DD2F7A">
              <w:rPr>
                <w:rFonts w:ascii="Arial" w:eastAsia="Times New Roman" w:hAnsi="Arial" w:cs="Arial"/>
                <w:b/>
                <w:sz w:val="20"/>
                <w:szCs w:val="20"/>
              </w:rPr>
              <w:lastRenderedPageBreak/>
              <w:t xml:space="preserve">SERVICIO MILITAR. </w:t>
            </w:r>
            <w:r w:rsidRPr="00DD2F7A">
              <w:rPr>
                <w:rFonts w:ascii="Arial" w:eastAsia="Times New Roman" w:hAnsi="Arial" w:cs="Arial"/>
                <w:sz w:val="20"/>
                <w:szCs w:val="20"/>
              </w:rPr>
              <w:t>Salvo en caso de guerra exterior, las víctimas a que se refiere la presente ley y que estén obligadas a prestar el servicio militar, quedan exentas de prestarlo, y quedarán exentos de cualquier pago de la cuota de compensación militar, incluida la expedición del documento oficial o del certificado que acredite que ya definió su situación militar.</w:t>
            </w:r>
          </w:p>
          <w:p w14:paraId="1BB251C1" w14:textId="77777777" w:rsidR="00F67828" w:rsidRPr="00DD2F7A" w:rsidRDefault="00F67828" w:rsidP="00F67828">
            <w:pPr>
              <w:jc w:val="both"/>
              <w:rPr>
                <w:rFonts w:ascii="Arial" w:eastAsia="Times New Roman" w:hAnsi="Arial" w:cs="Arial"/>
                <w:sz w:val="20"/>
                <w:szCs w:val="20"/>
              </w:rPr>
            </w:pPr>
            <w:r w:rsidRPr="00DD2F7A">
              <w:rPr>
                <w:rFonts w:ascii="Arial" w:eastAsia="Times New Roman" w:hAnsi="Arial" w:cs="Arial"/>
                <w:b/>
                <w:sz w:val="20"/>
                <w:szCs w:val="20"/>
              </w:rPr>
              <w:t>PARÁGRAFO.</w:t>
            </w:r>
            <w:r w:rsidRPr="00DD2F7A">
              <w:rPr>
                <w:rFonts w:ascii="Arial" w:eastAsia="Times New Roman" w:hAnsi="Arial" w:cs="Arial"/>
                <w:sz w:val="20"/>
                <w:szCs w:val="20"/>
              </w:rPr>
              <w:t xml:space="preserve"> El Gobierno Nacional diseñará e implementará un procedimiento diferenciado interoperable entre la autoridad de reclutamiento y la UARIV, y expedito para adelantar el trámite de exención del servicio militar de oficio y facilitar la entrega y descarga del documento”.</w:t>
            </w:r>
          </w:p>
          <w:p w14:paraId="22F72A43" w14:textId="77777777" w:rsidR="00DD1990" w:rsidRPr="00DD2F7A" w:rsidRDefault="00DD1990" w:rsidP="00F67828">
            <w:pPr>
              <w:spacing w:line="276" w:lineRule="auto"/>
              <w:jc w:val="both"/>
              <w:rPr>
                <w:rFonts w:ascii="Arial" w:eastAsia="Arial" w:hAnsi="Arial" w:cs="Arial"/>
                <w:sz w:val="20"/>
                <w:szCs w:val="20"/>
              </w:rPr>
            </w:pPr>
          </w:p>
        </w:tc>
        <w:tc>
          <w:tcPr>
            <w:tcW w:w="3285" w:type="dxa"/>
          </w:tcPr>
          <w:p w14:paraId="7F1D1B50"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43°.</w:t>
            </w:r>
            <w:r w:rsidRPr="00DD2F7A">
              <w:rPr>
                <w:rFonts w:ascii="Arial" w:eastAsia="Times New Roman" w:hAnsi="Arial" w:cs="Arial"/>
                <w:sz w:val="20"/>
                <w:szCs w:val="20"/>
              </w:rPr>
              <w:t xml:space="preserve"> Modifíquese el artículo 140 del Capítulo IX del Título IV de la Ley 1448 de 2011, el cual quedará así:</w:t>
            </w:r>
          </w:p>
          <w:p w14:paraId="1AADB723" w14:textId="77777777" w:rsidR="00DD1990" w:rsidRPr="00DD2F7A" w:rsidRDefault="00DD1990" w:rsidP="00DD1990">
            <w:pPr>
              <w:jc w:val="both"/>
              <w:rPr>
                <w:rFonts w:ascii="Arial" w:eastAsia="Times New Roman" w:hAnsi="Arial" w:cs="Arial"/>
                <w:sz w:val="20"/>
                <w:szCs w:val="20"/>
              </w:rPr>
            </w:pPr>
          </w:p>
          <w:p w14:paraId="155782EC"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140°. EXENCIÓN EN LA PRESTACIÓN DEL SERVICIO MILITAR.</w:t>
            </w:r>
            <w:r w:rsidRPr="00DD2F7A">
              <w:rPr>
                <w:rFonts w:ascii="Arial" w:eastAsia="Times New Roman" w:hAnsi="Arial" w:cs="Arial"/>
                <w:sz w:val="20"/>
                <w:szCs w:val="20"/>
              </w:rPr>
              <w:t xml:space="preserve"> Salvo en </w:t>
            </w:r>
            <w:r w:rsidRPr="00DD2F7A">
              <w:rPr>
                <w:rFonts w:ascii="Arial" w:eastAsia="Times New Roman" w:hAnsi="Arial" w:cs="Arial"/>
                <w:sz w:val="20"/>
                <w:szCs w:val="20"/>
              </w:rPr>
              <w:lastRenderedPageBreak/>
              <w:t>caso de guerra exterior, las víctimas a que se refiere la presente ley y que estén obligadas a prestar el servicio militar, quedan exentas de prestarlo, y quedarán exentos de cualquier pago de la cuota de compensación militar, incluida la expedición del documento oficial o del certificado que acredite que ya definió su situación militar.</w:t>
            </w:r>
          </w:p>
          <w:p w14:paraId="59465CF8" w14:textId="77777777" w:rsidR="00DD1990" w:rsidRPr="00DD2F7A" w:rsidRDefault="00DD1990" w:rsidP="00DD1990">
            <w:pPr>
              <w:ind w:left="284"/>
              <w:jc w:val="both"/>
              <w:rPr>
                <w:rFonts w:ascii="Arial" w:eastAsia="Times New Roman" w:hAnsi="Arial" w:cs="Arial"/>
                <w:b/>
                <w:sz w:val="20"/>
                <w:szCs w:val="20"/>
              </w:rPr>
            </w:pPr>
          </w:p>
          <w:p w14:paraId="7B6969A3"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w:t>
            </w:r>
            <w:r w:rsidRPr="00DD2F7A">
              <w:rPr>
                <w:rFonts w:ascii="Arial" w:eastAsia="Times New Roman" w:hAnsi="Arial" w:cs="Arial"/>
                <w:sz w:val="20"/>
                <w:szCs w:val="20"/>
              </w:rPr>
              <w:t>El Gobierno Nacional diseñará e implementará un procedimiento diferenciado interoperable entre la autoridad de reclutamiento y la UARIV, y expedito para adelantar el trámite de exención del servicio militar de oficio y facilitar la entrega y descarga del documento.</w:t>
            </w:r>
          </w:p>
          <w:p w14:paraId="1606805D" w14:textId="77777777" w:rsidR="00DD1990" w:rsidRPr="00DD2F7A" w:rsidRDefault="00DD1990" w:rsidP="00DD1990">
            <w:pPr>
              <w:jc w:val="both"/>
              <w:rPr>
                <w:rFonts w:ascii="Arial" w:eastAsia="Arial" w:hAnsi="Arial" w:cs="Arial"/>
                <w:sz w:val="20"/>
                <w:szCs w:val="20"/>
              </w:rPr>
            </w:pPr>
          </w:p>
        </w:tc>
        <w:tc>
          <w:tcPr>
            <w:tcW w:w="2496" w:type="dxa"/>
          </w:tcPr>
          <w:p w14:paraId="127723DD" w14:textId="77777777"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lastRenderedPageBreak/>
              <w:t>El artículo 29 aprobado por el Senado corresponde al artículo 43 aprobado por la Cámara. Se acoge texto de Cámara, conciliando la numeración.</w:t>
            </w:r>
          </w:p>
          <w:p w14:paraId="7FA791F9" w14:textId="77777777" w:rsidR="00DD1990" w:rsidRPr="00DD2F7A" w:rsidRDefault="00DD1990" w:rsidP="00DD1990">
            <w:pPr>
              <w:jc w:val="both"/>
              <w:rPr>
                <w:rFonts w:ascii="Arial" w:eastAsia="Arial" w:hAnsi="Arial" w:cs="Arial"/>
                <w:sz w:val="20"/>
                <w:szCs w:val="20"/>
              </w:rPr>
            </w:pPr>
          </w:p>
        </w:tc>
      </w:tr>
      <w:tr w:rsidR="00DD1990" w14:paraId="308C97ED" w14:textId="77777777" w:rsidTr="00CC5992">
        <w:tc>
          <w:tcPr>
            <w:tcW w:w="3047" w:type="dxa"/>
          </w:tcPr>
          <w:p w14:paraId="14A8C59C"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mallCaps/>
                <w:sz w:val="20"/>
                <w:szCs w:val="20"/>
              </w:rPr>
              <w:t>ARTICULO 30.</w:t>
            </w:r>
            <w:r w:rsidRPr="00DD2F7A">
              <w:rPr>
                <w:rFonts w:ascii="Arial" w:eastAsia="Times New Roman" w:hAnsi="Arial" w:cs="Arial"/>
                <w:b/>
                <w:sz w:val="20"/>
                <w:szCs w:val="20"/>
              </w:rPr>
              <w:t xml:space="preserve"> </w:t>
            </w:r>
            <w:r w:rsidRPr="00DD2F7A">
              <w:rPr>
                <w:rFonts w:ascii="Arial" w:eastAsia="Times New Roman" w:hAnsi="Arial" w:cs="Arial"/>
                <w:sz w:val="20"/>
                <w:szCs w:val="20"/>
              </w:rPr>
              <w:t>Modifíquese el artículo 141 de la Ley 1448 de 2011, el cual quedará así:</w:t>
            </w:r>
          </w:p>
          <w:p w14:paraId="29B1A839" w14:textId="77777777" w:rsidR="00F67828" w:rsidRPr="00DD2F7A" w:rsidRDefault="00F67828" w:rsidP="00F67828">
            <w:pPr>
              <w:jc w:val="both"/>
              <w:rPr>
                <w:rFonts w:ascii="Arial" w:eastAsia="Times New Roman" w:hAnsi="Arial" w:cs="Arial"/>
                <w:b/>
                <w:sz w:val="20"/>
                <w:szCs w:val="20"/>
              </w:rPr>
            </w:pPr>
          </w:p>
          <w:p w14:paraId="1F8F4F2D" w14:textId="77777777" w:rsidR="00F67828" w:rsidRPr="00DD2F7A" w:rsidRDefault="00F67828" w:rsidP="00F67828">
            <w:pPr>
              <w:jc w:val="both"/>
              <w:rPr>
                <w:rFonts w:ascii="Arial" w:eastAsia="Times New Roman" w:hAnsi="Arial" w:cs="Arial"/>
                <w:sz w:val="20"/>
                <w:szCs w:val="20"/>
              </w:rPr>
            </w:pPr>
            <w:r w:rsidRPr="00DD2F7A">
              <w:rPr>
                <w:rFonts w:ascii="Arial" w:eastAsia="Times New Roman" w:hAnsi="Arial" w:cs="Arial"/>
                <w:b/>
                <w:sz w:val="20"/>
                <w:szCs w:val="20"/>
              </w:rPr>
              <w:t>ARTÍCULO 141. REPARACIÓN SIMBÓLICA.</w:t>
            </w:r>
            <w:r w:rsidRPr="00DD2F7A">
              <w:rPr>
                <w:rFonts w:ascii="Arial" w:eastAsia="Times New Roman" w:hAnsi="Arial" w:cs="Arial"/>
                <w:sz w:val="20"/>
                <w:szCs w:val="20"/>
              </w:rPr>
              <w:t xml:space="preserve"> Se entiende por reparación simbólica toda prestación realizada a favor de las víctimas o de la comunidad en general que tienda a asegurar la preservación de la memoria histórica, el esclarecimiento de la verdad, la no repetición de los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 la aceptación pública de los hechos, la solicitud de perdón público y el restablecimiento de la dignidad de las víctimas.</w:t>
            </w:r>
          </w:p>
          <w:p w14:paraId="57DD3B3A" w14:textId="77777777" w:rsidR="00DD1990" w:rsidRPr="00DD2F7A" w:rsidRDefault="00DD1990" w:rsidP="00F67828">
            <w:pPr>
              <w:spacing w:line="276" w:lineRule="auto"/>
              <w:jc w:val="both"/>
              <w:rPr>
                <w:rFonts w:ascii="Arial" w:eastAsia="Arial" w:hAnsi="Arial" w:cs="Arial"/>
                <w:sz w:val="20"/>
                <w:szCs w:val="20"/>
              </w:rPr>
            </w:pPr>
          </w:p>
        </w:tc>
        <w:tc>
          <w:tcPr>
            <w:tcW w:w="3285" w:type="dxa"/>
          </w:tcPr>
          <w:p w14:paraId="5D35FDA7"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44°.</w:t>
            </w:r>
            <w:r w:rsidRPr="00DD2F7A">
              <w:rPr>
                <w:rFonts w:ascii="Arial" w:eastAsia="Times New Roman" w:hAnsi="Arial" w:cs="Arial"/>
                <w:sz w:val="20"/>
                <w:szCs w:val="20"/>
              </w:rPr>
              <w:t xml:space="preserve"> Modifíquese el artículo 141 del Capítulo IX del Título IV de la Ley 1448 de 2011, el cual quedará así:</w:t>
            </w:r>
          </w:p>
          <w:p w14:paraId="7B50EAD9" w14:textId="77777777" w:rsidR="00DD1990" w:rsidRPr="00DD2F7A" w:rsidRDefault="00DD1990" w:rsidP="00DD1990">
            <w:pPr>
              <w:jc w:val="both"/>
              <w:rPr>
                <w:rFonts w:ascii="Arial" w:eastAsia="Times New Roman" w:hAnsi="Arial" w:cs="Arial"/>
                <w:sz w:val="20"/>
                <w:szCs w:val="20"/>
              </w:rPr>
            </w:pPr>
          </w:p>
          <w:p w14:paraId="6A4E785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141°. REPARACIÓN SIMBÓLICA. </w:t>
            </w:r>
            <w:r w:rsidRPr="00DD2F7A">
              <w:rPr>
                <w:rFonts w:ascii="Arial" w:eastAsia="Times New Roman" w:hAnsi="Arial" w:cs="Arial"/>
                <w:sz w:val="20"/>
                <w:szCs w:val="20"/>
              </w:rPr>
              <w:t xml:space="preserve">Se entiende por reparación simbólica toda prestación realizada a favor de las víctimas o de la comunidad en general que tienda a asegurar la preservación de la memoria histórica, el esclarecimiento de la verdad, la no repetición de los hechos </w:t>
            </w:r>
            <w:proofErr w:type="spellStart"/>
            <w:r w:rsidRPr="00DD2F7A">
              <w:rPr>
                <w:rFonts w:ascii="Arial" w:eastAsia="Times New Roman" w:hAnsi="Arial" w:cs="Arial"/>
                <w:sz w:val="20"/>
                <w:szCs w:val="20"/>
              </w:rPr>
              <w:t>victimizantes</w:t>
            </w:r>
            <w:proofErr w:type="spellEnd"/>
            <w:r w:rsidRPr="00DD2F7A">
              <w:rPr>
                <w:rFonts w:ascii="Arial" w:eastAsia="Times New Roman" w:hAnsi="Arial" w:cs="Arial"/>
                <w:sz w:val="20"/>
                <w:szCs w:val="20"/>
              </w:rPr>
              <w:t>, la aceptación pública de los hechos, la solicitud de perdón público y el restablecimiento de la dignidad de las víctimas.</w:t>
            </w:r>
          </w:p>
          <w:p w14:paraId="5F6BCF5D" w14:textId="77777777" w:rsidR="00DD1990" w:rsidRPr="00DD2F7A" w:rsidRDefault="00DD1990" w:rsidP="00DD1990">
            <w:pPr>
              <w:jc w:val="both"/>
              <w:rPr>
                <w:rFonts w:ascii="Arial" w:eastAsia="Arial" w:hAnsi="Arial" w:cs="Arial"/>
                <w:sz w:val="20"/>
                <w:szCs w:val="20"/>
              </w:rPr>
            </w:pPr>
          </w:p>
        </w:tc>
        <w:tc>
          <w:tcPr>
            <w:tcW w:w="2496" w:type="dxa"/>
          </w:tcPr>
          <w:p w14:paraId="45FF053E" w14:textId="77777777"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t>El artículo 30 aprobado por el Senado corresponde al artículo 44 aprobado por la Cámara. Se acoge texto de Cámara, conciliando la numeración.</w:t>
            </w:r>
          </w:p>
          <w:p w14:paraId="6378E8EC" w14:textId="77777777" w:rsidR="00DD1990" w:rsidRPr="00DD2F7A" w:rsidRDefault="00DD1990" w:rsidP="00DD1990">
            <w:pPr>
              <w:jc w:val="both"/>
              <w:rPr>
                <w:rFonts w:ascii="Arial" w:eastAsia="Arial" w:hAnsi="Arial" w:cs="Arial"/>
                <w:sz w:val="20"/>
                <w:szCs w:val="20"/>
              </w:rPr>
            </w:pPr>
          </w:p>
        </w:tc>
      </w:tr>
      <w:tr w:rsidR="00DD1990" w14:paraId="0B79629E" w14:textId="77777777" w:rsidTr="00CC5992">
        <w:tc>
          <w:tcPr>
            <w:tcW w:w="3047" w:type="dxa"/>
          </w:tcPr>
          <w:p w14:paraId="1CAD320C"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31.</w:t>
            </w:r>
            <w:r w:rsidRPr="00DD2F7A">
              <w:rPr>
                <w:rFonts w:ascii="Arial" w:eastAsia="Times New Roman" w:hAnsi="Arial" w:cs="Arial"/>
                <w:b/>
                <w:sz w:val="20"/>
                <w:szCs w:val="20"/>
              </w:rPr>
              <w:t xml:space="preserve">  Modifíquese los numerales 4, 5, 6 y 7 y adiciónese los numerales 8, 9, 10 y 11 los cuales quedarán así:</w:t>
            </w:r>
          </w:p>
          <w:p w14:paraId="3B65ACC2"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b/>
                <w:sz w:val="20"/>
                <w:szCs w:val="20"/>
              </w:rPr>
              <w:lastRenderedPageBreak/>
              <w:t>ARTÍCULO 145. ACCIONES EN MATERIA DE MEMORIA HISTÓRICA.</w:t>
            </w:r>
          </w:p>
          <w:p w14:paraId="46A1635F" w14:textId="77777777" w:rsidR="00F67828" w:rsidRPr="00DD2F7A" w:rsidRDefault="00F67828" w:rsidP="00F67828">
            <w:pPr>
              <w:jc w:val="both"/>
              <w:rPr>
                <w:rFonts w:ascii="Arial" w:hAnsi="Arial" w:cs="Arial"/>
                <w:sz w:val="20"/>
                <w:szCs w:val="20"/>
              </w:rPr>
            </w:pPr>
            <w:r w:rsidRPr="00DD2F7A">
              <w:rPr>
                <w:rFonts w:ascii="Arial" w:hAnsi="Arial" w:cs="Arial"/>
                <w:sz w:val="20"/>
                <w:szCs w:val="20"/>
              </w:rPr>
              <w:t>4. Fomentar a través de los programas y entidades existentes, la investigación sobre la memoria histórica y el esclarecimiento de la verdad del origen, responsables, impactos, dinámicas del conflicto armado en Colombia y difundir ampliamente sus resultados.</w:t>
            </w:r>
          </w:p>
          <w:p w14:paraId="386E05A2" w14:textId="77777777" w:rsidR="00F67828" w:rsidRPr="00DD2F7A" w:rsidRDefault="00F67828" w:rsidP="00F67828">
            <w:pPr>
              <w:jc w:val="both"/>
              <w:rPr>
                <w:rFonts w:ascii="Arial" w:hAnsi="Arial" w:cs="Arial"/>
                <w:sz w:val="20"/>
                <w:szCs w:val="20"/>
              </w:rPr>
            </w:pPr>
            <w:r w:rsidRPr="00DD2F7A">
              <w:rPr>
                <w:rFonts w:ascii="Arial" w:hAnsi="Arial" w:cs="Arial"/>
                <w:sz w:val="20"/>
                <w:szCs w:val="20"/>
              </w:rPr>
              <w:t xml:space="preserve">5. Promover procesos de reconstrucción de memoria histórica con la participación de víctimas, sobrevivientes y sociedad en general, con sentido dignificante y reparador, que mitiguen el efecto de prácticas </w:t>
            </w:r>
            <w:proofErr w:type="spellStart"/>
            <w:r w:rsidRPr="00DD2F7A">
              <w:rPr>
                <w:rFonts w:ascii="Arial" w:hAnsi="Arial" w:cs="Arial"/>
                <w:sz w:val="20"/>
                <w:szCs w:val="20"/>
              </w:rPr>
              <w:t>revictimizantes</w:t>
            </w:r>
            <w:proofErr w:type="spellEnd"/>
            <w:r w:rsidRPr="00DD2F7A">
              <w:rPr>
                <w:rFonts w:ascii="Arial" w:hAnsi="Arial" w:cs="Arial"/>
                <w:sz w:val="20"/>
                <w:szCs w:val="20"/>
              </w:rPr>
              <w:t xml:space="preserve"> y discriminatorias.</w:t>
            </w:r>
          </w:p>
          <w:p w14:paraId="6FDAF4AF" w14:textId="77777777" w:rsidR="00F67828" w:rsidRPr="00DD2F7A" w:rsidRDefault="00F67828" w:rsidP="00F67828">
            <w:pPr>
              <w:jc w:val="both"/>
              <w:rPr>
                <w:rFonts w:ascii="Arial" w:hAnsi="Arial" w:cs="Arial"/>
                <w:sz w:val="20"/>
                <w:szCs w:val="20"/>
              </w:rPr>
            </w:pPr>
            <w:r w:rsidRPr="00DD2F7A">
              <w:rPr>
                <w:rFonts w:ascii="Arial" w:hAnsi="Arial" w:cs="Arial"/>
                <w:sz w:val="20"/>
                <w:szCs w:val="20"/>
              </w:rPr>
              <w:t>6. Realizar exhibiciones, muestras y eventos para el fortalecimiento de la memoria colectiva acerca de los hechos desarrollados en el marco del conflicto armado interno y como aporte a la no repetición.</w:t>
            </w:r>
          </w:p>
          <w:p w14:paraId="3DE9DFCD" w14:textId="77777777" w:rsidR="00F67828" w:rsidRPr="00DD2F7A" w:rsidRDefault="00F67828" w:rsidP="00F67828">
            <w:pPr>
              <w:jc w:val="both"/>
              <w:rPr>
                <w:rFonts w:ascii="Arial" w:hAnsi="Arial" w:cs="Arial"/>
                <w:sz w:val="20"/>
                <w:szCs w:val="20"/>
              </w:rPr>
            </w:pPr>
            <w:r w:rsidRPr="00DD2F7A">
              <w:rPr>
                <w:rFonts w:ascii="Arial" w:hAnsi="Arial" w:cs="Arial"/>
                <w:sz w:val="20"/>
                <w:szCs w:val="20"/>
              </w:rPr>
              <w:t>Incorpórese los numerales 8, 9 10 y 11 como nuevas acciones en materia de memoria los cuales quedarán así:</w:t>
            </w:r>
          </w:p>
          <w:p w14:paraId="503B899F" w14:textId="77777777" w:rsidR="00F67828" w:rsidRPr="00DD2F7A" w:rsidRDefault="00F67828" w:rsidP="00F67828">
            <w:pPr>
              <w:jc w:val="both"/>
              <w:rPr>
                <w:rFonts w:ascii="Arial" w:hAnsi="Arial" w:cs="Arial"/>
                <w:sz w:val="20"/>
                <w:szCs w:val="20"/>
              </w:rPr>
            </w:pPr>
            <w:r w:rsidRPr="00DD2F7A">
              <w:rPr>
                <w:rFonts w:ascii="Arial" w:hAnsi="Arial" w:cs="Arial"/>
                <w:sz w:val="20"/>
                <w:szCs w:val="20"/>
              </w:rPr>
              <w:t xml:space="preserve">8. Promover y fortalecer procesos pedagógicos y acciones de apropiación social de la memoria histórica y el esclarecimiento de la verdad. Las acciones pedagógicas y de apropiación social deberán desarrollarse con la participación efectiva de las víctimas y sobrevivientes, las organizaciones de víctimas, sociales y de derechos humanos, reconociendo sus particularidades y saberes e incorporando los enfoques diferenciales de género, curso de vida, étnico y discapacidad bajo una perspectiva </w:t>
            </w:r>
            <w:proofErr w:type="spellStart"/>
            <w:r w:rsidRPr="00DD2F7A">
              <w:rPr>
                <w:rFonts w:ascii="Arial" w:hAnsi="Arial" w:cs="Arial"/>
                <w:sz w:val="20"/>
                <w:szCs w:val="20"/>
              </w:rPr>
              <w:t>interseccional</w:t>
            </w:r>
            <w:proofErr w:type="spellEnd"/>
            <w:r w:rsidRPr="00DD2F7A">
              <w:rPr>
                <w:rFonts w:ascii="Arial" w:hAnsi="Arial" w:cs="Arial"/>
                <w:sz w:val="20"/>
                <w:szCs w:val="20"/>
              </w:rPr>
              <w:t xml:space="preserve"> y de cuidado psicosocial.</w:t>
            </w:r>
          </w:p>
          <w:p w14:paraId="171B83E9" w14:textId="77777777" w:rsidR="00F67828" w:rsidRPr="00DD2F7A" w:rsidRDefault="00F67828" w:rsidP="00F67828">
            <w:pPr>
              <w:jc w:val="both"/>
              <w:rPr>
                <w:rFonts w:ascii="Arial" w:hAnsi="Arial" w:cs="Arial"/>
                <w:sz w:val="20"/>
                <w:szCs w:val="20"/>
              </w:rPr>
            </w:pPr>
            <w:r w:rsidRPr="00DD2F7A">
              <w:rPr>
                <w:rFonts w:ascii="Arial" w:hAnsi="Arial" w:cs="Arial"/>
                <w:sz w:val="20"/>
                <w:szCs w:val="20"/>
              </w:rPr>
              <w:lastRenderedPageBreak/>
              <w:t>9. Apoyar y fortalecer las iniciativas, los lugares y los sitios de memoria agenciadas y promovidas por las víctimas y sobrevivientes, las organizaciones de víctimas, sociales y de derechos humanos.</w:t>
            </w:r>
          </w:p>
          <w:p w14:paraId="15A051BF" w14:textId="77777777" w:rsidR="00F67828" w:rsidRPr="00DD2F7A" w:rsidRDefault="00F67828" w:rsidP="00F67828">
            <w:pPr>
              <w:jc w:val="both"/>
              <w:rPr>
                <w:rFonts w:ascii="Arial" w:hAnsi="Arial" w:cs="Arial"/>
                <w:sz w:val="20"/>
                <w:szCs w:val="20"/>
              </w:rPr>
            </w:pPr>
            <w:r w:rsidRPr="00DD2F7A">
              <w:rPr>
                <w:rFonts w:ascii="Arial" w:hAnsi="Arial" w:cs="Arial"/>
                <w:sz w:val="20"/>
                <w:szCs w:val="20"/>
              </w:rPr>
              <w:t>10. Contribuir en la identificación, documentación, verificación y difusión de información de las víctimas y sobrevivientes, las organizaciones de víctimas, sociales y de derechos humanos, para el esclarecimiento de la verdad sobre infracciones al Derecho Internacional Humanitario y graves violaciones a los Derechos Humanos.</w:t>
            </w:r>
          </w:p>
          <w:p w14:paraId="426CC688" w14:textId="77777777" w:rsidR="00DD1990" w:rsidRPr="00DD2F7A" w:rsidRDefault="00F67828" w:rsidP="00F67828">
            <w:pPr>
              <w:jc w:val="both"/>
              <w:rPr>
                <w:rFonts w:ascii="Arial" w:eastAsia="Arial" w:hAnsi="Arial" w:cs="Arial"/>
                <w:sz w:val="20"/>
                <w:szCs w:val="20"/>
              </w:rPr>
            </w:pPr>
            <w:r w:rsidRPr="00DD2F7A">
              <w:rPr>
                <w:rFonts w:ascii="Arial" w:hAnsi="Arial" w:cs="Arial"/>
                <w:sz w:val="20"/>
                <w:szCs w:val="20"/>
              </w:rPr>
              <w:t>11.  Difundir los hallazgos de la Comisión de Esclarecimiento de la Verdad, la Convivencia y la No repetición, así como del Mecanismo No Judicial de Contribución a la Memoria y la Verdad reglamentado por la Ley 1424 de 2010 y demás procesos de esclarecimiento de la verdad promovidos desde escenarios no judiciales.</w:t>
            </w:r>
          </w:p>
        </w:tc>
        <w:tc>
          <w:tcPr>
            <w:tcW w:w="3285" w:type="dxa"/>
          </w:tcPr>
          <w:p w14:paraId="62092772"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45°</w:t>
            </w:r>
            <w:r w:rsidRPr="00DD2F7A">
              <w:rPr>
                <w:rFonts w:ascii="Arial" w:eastAsia="Times New Roman" w:hAnsi="Arial" w:cs="Arial"/>
                <w:sz w:val="20"/>
                <w:szCs w:val="20"/>
              </w:rPr>
              <w:t>. Modifíquese los numerales 4, 5, 6 y 7 y adiciónese los numerales 8, 9, 10 y 11 al artículo 145, los cuales quedarán así:</w:t>
            </w:r>
          </w:p>
          <w:p w14:paraId="143B2AAA" w14:textId="77777777" w:rsidR="00DD1990" w:rsidRPr="00DD2F7A" w:rsidRDefault="00DD1990" w:rsidP="00DD1990">
            <w:pPr>
              <w:jc w:val="both"/>
              <w:rPr>
                <w:rFonts w:ascii="Arial" w:eastAsia="Times New Roman" w:hAnsi="Arial" w:cs="Arial"/>
                <w:sz w:val="20"/>
                <w:szCs w:val="20"/>
              </w:rPr>
            </w:pPr>
          </w:p>
          <w:p w14:paraId="3CE084F7" w14:textId="77777777" w:rsidR="00DD1990" w:rsidRPr="00DD2F7A" w:rsidRDefault="00DD1990" w:rsidP="00DD1990">
            <w:pPr>
              <w:ind w:firstLine="284"/>
              <w:jc w:val="both"/>
              <w:rPr>
                <w:rFonts w:ascii="Arial" w:eastAsia="Times New Roman" w:hAnsi="Arial" w:cs="Arial"/>
                <w:b/>
                <w:sz w:val="20"/>
                <w:szCs w:val="20"/>
              </w:rPr>
            </w:pPr>
            <w:r w:rsidRPr="00DD2F7A">
              <w:rPr>
                <w:rFonts w:ascii="Arial" w:eastAsia="Times New Roman" w:hAnsi="Arial" w:cs="Arial"/>
                <w:b/>
                <w:sz w:val="20"/>
                <w:szCs w:val="20"/>
              </w:rPr>
              <w:lastRenderedPageBreak/>
              <w:t>ARTÍCULO 145°. ACCIONES EN MATERIA DE MEMORIA HISTÓRICA.</w:t>
            </w:r>
          </w:p>
          <w:p w14:paraId="0C59BCF8" w14:textId="77777777" w:rsidR="00DD1990" w:rsidRPr="00DD2F7A" w:rsidRDefault="00DD1990" w:rsidP="00DD1990">
            <w:pPr>
              <w:jc w:val="both"/>
              <w:rPr>
                <w:rFonts w:ascii="Arial" w:eastAsia="Times New Roman" w:hAnsi="Arial" w:cs="Arial"/>
                <w:b/>
                <w:sz w:val="20"/>
                <w:szCs w:val="20"/>
              </w:rPr>
            </w:pPr>
          </w:p>
          <w:p w14:paraId="69B3234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4. Fomentar a través de los programas y entidades existentes, la investigación sobre la memoria histórica y el esclarecimiento de la verdad del origen, responsables, impactos, dinámicas del conflicto armado en Colombia y difundir ampliamente sus resultados.</w:t>
            </w:r>
          </w:p>
          <w:p w14:paraId="185D2294"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5. Promover procesos de reconstrucción de memoria histórica con la participación de víctimas, sobrevivientes y sociedad en general, con sentido dignificante y reparador, que mitiguen el efecto de prácticas </w:t>
            </w:r>
            <w:proofErr w:type="spellStart"/>
            <w:r w:rsidRPr="00DD2F7A">
              <w:rPr>
                <w:rFonts w:ascii="Arial" w:eastAsia="Times New Roman" w:hAnsi="Arial" w:cs="Arial"/>
                <w:sz w:val="20"/>
                <w:szCs w:val="20"/>
              </w:rPr>
              <w:t>revictimizantes</w:t>
            </w:r>
            <w:proofErr w:type="spellEnd"/>
            <w:r w:rsidRPr="00DD2F7A">
              <w:rPr>
                <w:rFonts w:ascii="Arial" w:eastAsia="Times New Roman" w:hAnsi="Arial" w:cs="Arial"/>
                <w:sz w:val="20"/>
                <w:szCs w:val="20"/>
              </w:rPr>
              <w:t xml:space="preserve"> y discriminatorias, falsificadoras, vengativas, negacioncitas, revisionistas o </w:t>
            </w:r>
            <w:proofErr w:type="spellStart"/>
            <w:r w:rsidRPr="00DD2F7A">
              <w:rPr>
                <w:rFonts w:ascii="Arial" w:eastAsia="Times New Roman" w:hAnsi="Arial" w:cs="Arial"/>
                <w:sz w:val="20"/>
                <w:szCs w:val="20"/>
              </w:rPr>
              <w:t>estigmatizantes</w:t>
            </w:r>
            <w:proofErr w:type="spellEnd"/>
            <w:r w:rsidRPr="00DD2F7A">
              <w:rPr>
                <w:rFonts w:ascii="Arial" w:eastAsia="Times New Roman" w:hAnsi="Arial" w:cs="Arial"/>
                <w:sz w:val="20"/>
                <w:szCs w:val="20"/>
              </w:rPr>
              <w:t>.</w:t>
            </w:r>
          </w:p>
          <w:p w14:paraId="48043BB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6. Realizar exhibiciones, muestras y eventos para el fortalecimiento de la memoria colectiva acerca de los hechos desarrollados en el marco del conflicto armado interno y como aporte a la no repetición.</w:t>
            </w:r>
          </w:p>
          <w:p w14:paraId="6572CA6B"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Incorpórese los numerales 8, 9 10 y 11 como nuevas acciones en materia de memoria los cuales quedarán así:</w:t>
            </w:r>
          </w:p>
          <w:p w14:paraId="7FCC51E5"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8. Promover y fortalecer procesos pedagógicos y acciones de apropiación social de la memoria histórica y el esclarecimiento de la verdad. Las acciones pedagógicas y de apropiación social deberán desarrollarse con la participación efectiva de las víctimas y sobrevivientes, las organizaciones de víctimas, sociales y de derechos humanos, reconociendo sus particularidades y saberes e incorporando los enfoques diferenciales de género, curso </w:t>
            </w:r>
            <w:r w:rsidRPr="00DD2F7A">
              <w:rPr>
                <w:rFonts w:ascii="Arial" w:eastAsia="Times New Roman" w:hAnsi="Arial" w:cs="Arial"/>
                <w:sz w:val="20"/>
                <w:szCs w:val="20"/>
              </w:rPr>
              <w:lastRenderedPageBreak/>
              <w:t xml:space="preserve">de vida, étnico y discapacidad bajo una perspectiva </w:t>
            </w:r>
            <w:proofErr w:type="spellStart"/>
            <w:r w:rsidRPr="00DD2F7A">
              <w:rPr>
                <w:rFonts w:ascii="Arial" w:eastAsia="Times New Roman" w:hAnsi="Arial" w:cs="Arial"/>
                <w:sz w:val="20"/>
                <w:szCs w:val="20"/>
              </w:rPr>
              <w:t>interseccional</w:t>
            </w:r>
            <w:proofErr w:type="spellEnd"/>
            <w:r w:rsidRPr="00DD2F7A">
              <w:rPr>
                <w:rFonts w:ascii="Arial" w:eastAsia="Times New Roman" w:hAnsi="Arial" w:cs="Arial"/>
                <w:sz w:val="20"/>
                <w:szCs w:val="20"/>
              </w:rPr>
              <w:t xml:space="preserve"> y de cuidado psicosocial.</w:t>
            </w:r>
          </w:p>
          <w:p w14:paraId="5C6EB507"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9. Apoyar y fortalecer las iniciativas, los lugares y los sitios de memoria agenciadas y promovidas por las víctimas y sobrevivientes, las organizaciones de víctimas, sociales y de derechos humanos.</w:t>
            </w:r>
          </w:p>
          <w:p w14:paraId="1E23AAAE"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10. Contribuir en la identificación, documentación, verificación y difusión de información de las víctimas y sobrevivientes, las organizaciones de víctimas, sociales y de derechos humanos, para el esclarecimiento de la verdad sobre infracciones al Derecho Internacional Humanitario y graves violaciones a los Derechos Humanos.</w:t>
            </w:r>
          </w:p>
          <w:p w14:paraId="5957A695"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11.  Analizar, complementar y difundir los hallazgos de la Comisión de Esclarecimiento de la Verdad, la Convivencia y la No repetición, así como del Mecanismo No Judicial de Contribución a la Memoria y la Verdad reglamentado por la Ley 1424 de 2010 y demás procesos de esclarecimiento de la verdad promovidos desde escenarios no judiciales.</w:t>
            </w:r>
          </w:p>
          <w:p w14:paraId="129E8603" w14:textId="77777777" w:rsidR="00DD1990" w:rsidRPr="00DD2F7A" w:rsidRDefault="00DD1990" w:rsidP="00DD1990">
            <w:pPr>
              <w:jc w:val="both"/>
              <w:rPr>
                <w:rFonts w:ascii="Arial" w:eastAsia="Arial" w:hAnsi="Arial" w:cs="Arial"/>
                <w:sz w:val="20"/>
                <w:szCs w:val="20"/>
              </w:rPr>
            </w:pPr>
          </w:p>
        </w:tc>
        <w:tc>
          <w:tcPr>
            <w:tcW w:w="2496" w:type="dxa"/>
          </w:tcPr>
          <w:p w14:paraId="6687D96F" w14:textId="312B2CB4"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lastRenderedPageBreak/>
              <w:t>El artículo 31 aprobado por el Senado corresponde al artículo 45 aprobado por la C</w:t>
            </w:r>
            <w:r w:rsidR="006C7F41">
              <w:rPr>
                <w:rFonts w:ascii="Arial" w:eastAsia="Arial" w:hAnsi="Arial" w:cs="Arial"/>
                <w:sz w:val="20"/>
                <w:szCs w:val="20"/>
              </w:rPr>
              <w:t xml:space="preserve">ámara. Se acoge texto de Cámara, conciliando el </w:t>
            </w:r>
            <w:r w:rsidR="006C7F41">
              <w:rPr>
                <w:rFonts w:ascii="Arial" w:eastAsia="Arial" w:hAnsi="Arial" w:cs="Arial"/>
                <w:sz w:val="20"/>
                <w:szCs w:val="20"/>
              </w:rPr>
              <w:lastRenderedPageBreak/>
              <w:t>encabezado del numeral 7 que no fue modificado en el trámite del proyecto.</w:t>
            </w:r>
          </w:p>
          <w:p w14:paraId="04AD67F2" w14:textId="77777777" w:rsidR="00DD1990" w:rsidRPr="00DD2F7A" w:rsidRDefault="00DD1990" w:rsidP="00DD1990">
            <w:pPr>
              <w:jc w:val="both"/>
              <w:rPr>
                <w:rFonts w:ascii="Arial" w:eastAsia="Arial" w:hAnsi="Arial" w:cs="Arial"/>
                <w:sz w:val="20"/>
                <w:szCs w:val="20"/>
              </w:rPr>
            </w:pPr>
          </w:p>
        </w:tc>
      </w:tr>
      <w:tr w:rsidR="00DD1990" w14:paraId="13C979A0" w14:textId="77777777" w:rsidTr="00CC5992">
        <w:tc>
          <w:tcPr>
            <w:tcW w:w="3047" w:type="dxa"/>
          </w:tcPr>
          <w:p w14:paraId="4AC9079D"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mallCaps/>
                <w:sz w:val="20"/>
                <w:szCs w:val="20"/>
              </w:rPr>
              <w:lastRenderedPageBreak/>
              <w:t>ARTICULO 32.</w:t>
            </w:r>
            <w:r w:rsidRPr="00DD2F7A">
              <w:rPr>
                <w:rFonts w:ascii="Arial" w:eastAsia="Times New Roman" w:hAnsi="Arial" w:cs="Arial"/>
                <w:b/>
                <w:sz w:val="20"/>
                <w:szCs w:val="20"/>
              </w:rPr>
              <w:t xml:space="preserve"> </w:t>
            </w:r>
            <w:r w:rsidRPr="00DD2F7A">
              <w:rPr>
                <w:rFonts w:ascii="Arial" w:eastAsia="Times New Roman" w:hAnsi="Arial" w:cs="Arial"/>
                <w:sz w:val="20"/>
                <w:szCs w:val="20"/>
              </w:rPr>
              <w:t>Modifíquese el artículo 147 de la Ley 1448 de 2011, el cual quedará así:</w:t>
            </w:r>
          </w:p>
          <w:p w14:paraId="1D35DF10"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ARTÍCULO 147. OBJETO, ESTRUCTURA Y FUNCIONAMIENTO. </w:t>
            </w:r>
            <w:r w:rsidRPr="00DD2F7A">
              <w:rPr>
                <w:rFonts w:ascii="Arial" w:eastAsia="Times New Roman" w:hAnsi="Arial" w:cs="Arial"/>
                <w:sz w:val="20"/>
                <w:szCs w:val="20"/>
              </w:rPr>
              <w:t xml:space="preserve"> El Centro Nacional de Memoria Histórica tendrá como objeto contribuir a la reparación simbólica, la satisfacción del derecho a la verdad y a las garantías de no repetición de las víctimas y de la sociedad, mediante procesos </w:t>
            </w:r>
            <w:r w:rsidRPr="00DD2F7A">
              <w:rPr>
                <w:rFonts w:ascii="Arial" w:eastAsia="Times New Roman" w:hAnsi="Arial" w:cs="Arial"/>
                <w:sz w:val="20"/>
                <w:szCs w:val="20"/>
              </w:rPr>
              <w:lastRenderedPageBreak/>
              <w:t>de reconstrucción de memoria histórica orientados al esclarecimiento de los hechos ocurridos en el marco del conflicto armado interno. Para cumplir su objeto, el Centro Nacional de Memoria Histórica reunirá y recuperará, todo el material documental, testimonios orales y por cualquier otro medio relativos a las violaciones de que trata el artículo 3° de la presente ley. La información recogida será acopiada, resguardada, verificada y puesta a disposición de los interesados, de los investigadores y de la sociedad en general, mediante actividades investigativas, de archivos de derechos humanos, museísticas, pedagógicas, de apropiación social y comunicativas, con el propósito de aportar a la comprensión social del conflicto armado interno, sus orígenes y causas, así como los responsables de la victimización, los daños generados a víctimas, naturaleza y territorios, y a las formas de afrontamiento y de resistencia a las violencias. Los investigadores y funcionarios del Centro Nacional de Memoria Histórica no podrán ser demandados civilmente ni investigados penalmente por las afirmaciones realizadas en sus informes.</w:t>
            </w:r>
          </w:p>
          <w:p w14:paraId="36BB382A" w14:textId="77777777" w:rsidR="00F67828" w:rsidRPr="00DD2F7A" w:rsidRDefault="00F67828" w:rsidP="00F67828">
            <w:pPr>
              <w:jc w:val="both"/>
              <w:rPr>
                <w:rFonts w:ascii="Arial" w:eastAsia="Times New Roman" w:hAnsi="Arial" w:cs="Arial"/>
                <w:sz w:val="20"/>
                <w:szCs w:val="20"/>
              </w:rPr>
            </w:pPr>
            <w:r w:rsidRPr="00DD2F7A">
              <w:rPr>
                <w:rFonts w:ascii="Arial" w:eastAsia="Times New Roman" w:hAnsi="Arial" w:cs="Arial"/>
                <w:sz w:val="20"/>
                <w:szCs w:val="20"/>
              </w:rPr>
              <w:t>El Gobierno Nacional determinará la estructura, el funcionamiento y alcances del Centro Nacional de Memoria Histórica.</w:t>
            </w:r>
          </w:p>
          <w:p w14:paraId="47666472" w14:textId="77777777" w:rsidR="00DD1990" w:rsidRPr="00DD2F7A" w:rsidRDefault="00DD1990" w:rsidP="00DD1990">
            <w:pPr>
              <w:jc w:val="both"/>
              <w:rPr>
                <w:rFonts w:ascii="Arial" w:eastAsia="Arial" w:hAnsi="Arial" w:cs="Arial"/>
                <w:sz w:val="20"/>
                <w:szCs w:val="20"/>
              </w:rPr>
            </w:pPr>
          </w:p>
        </w:tc>
        <w:tc>
          <w:tcPr>
            <w:tcW w:w="3285" w:type="dxa"/>
          </w:tcPr>
          <w:p w14:paraId="3E28444D"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46°.</w:t>
            </w:r>
            <w:r w:rsidRPr="00DD2F7A">
              <w:rPr>
                <w:rFonts w:ascii="Arial" w:eastAsia="Times New Roman" w:hAnsi="Arial" w:cs="Arial"/>
                <w:sz w:val="20"/>
                <w:szCs w:val="20"/>
              </w:rPr>
              <w:t xml:space="preserve"> Modifíquese el artículo 147 de la Ley 1448 de 2011, el cual quedará así:</w:t>
            </w:r>
          </w:p>
          <w:p w14:paraId="29D1247A" w14:textId="77777777" w:rsidR="00DD1990" w:rsidRPr="00DD2F7A" w:rsidRDefault="00DD1990" w:rsidP="00DD1990">
            <w:pPr>
              <w:jc w:val="both"/>
              <w:rPr>
                <w:rFonts w:ascii="Arial" w:eastAsia="Times New Roman" w:hAnsi="Arial" w:cs="Arial"/>
                <w:sz w:val="20"/>
                <w:szCs w:val="20"/>
              </w:rPr>
            </w:pPr>
          </w:p>
          <w:p w14:paraId="5771226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147°. OBJETO, ESTRUCTURA Y FUNCIONAMIENTO.</w:t>
            </w:r>
            <w:r w:rsidRPr="00DD2F7A">
              <w:rPr>
                <w:rFonts w:ascii="Arial" w:eastAsia="Times New Roman" w:hAnsi="Arial" w:cs="Arial"/>
                <w:sz w:val="20"/>
                <w:szCs w:val="20"/>
              </w:rPr>
              <w:t xml:space="preserve">  El Centro Nacional de Memoria Histórica tendrá como objeto contribuir a la reparación simbólica, la satisfacción del derecho a la verdad y a las garantías de no repetición de las víctimas y de la sociedad, mediante procesos de </w:t>
            </w:r>
            <w:r w:rsidRPr="00DD2F7A">
              <w:rPr>
                <w:rFonts w:ascii="Arial" w:eastAsia="Times New Roman" w:hAnsi="Arial" w:cs="Arial"/>
                <w:sz w:val="20"/>
                <w:szCs w:val="20"/>
              </w:rPr>
              <w:lastRenderedPageBreak/>
              <w:t>reconstrucción de memoria histórica orientados al esclarecimiento de los hechos ocurridos en el marco del conflicto armado interno. Para cumplir su objeto, el Centro Nacional de Memoria Histórica reunirá y recuperará, todo el material documental, testimonios orales y por cualquier otro medio relativos a las violaciones de que trata el artículo 3° de la presente ley. La información recogida será acopiada, resguardada, verificada y puesta a disposición de los interesados, de los investigadores y de la sociedad en general, mediante actividades investigativas, biblioteca y archivos de derechos humanos, museísticas, pedagógicas, de apropiación social y comunicativas, con el propósito de aportar a la comprensión social del conflicto armado interno, sus orígenes y causas, así como los responsables de la victimización, los daños generados a víctimas, naturaleza y territorios, y a las formas de afrontamiento y de resistencia a las violencias. Los investigadores y funcionarios del Centro Nacional de Memoria Histórica no podrán ser demandados civilmente ni investigados penalmente por las afirmaciones realizadas en sus informes.</w:t>
            </w:r>
          </w:p>
          <w:p w14:paraId="2A40B6B6" w14:textId="77777777" w:rsidR="00DD1990" w:rsidRPr="00DD2F7A" w:rsidRDefault="00DD1990" w:rsidP="00DD1990">
            <w:pPr>
              <w:ind w:left="284"/>
              <w:jc w:val="both"/>
              <w:rPr>
                <w:rFonts w:ascii="Arial" w:eastAsia="Times New Roman" w:hAnsi="Arial" w:cs="Arial"/>
                <w:sz w:val="20"/>
                <w:szCs w:val="20"/>
              </w:rPr>
            </w:pPr>
          </w:p>
          <w:p w14:paraId="0FAE24E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El Gobierno Nacional determinará la estructura, el funcionamiento y alcances del Centro Nacional de Memoria Histórica.</w:t>
            </w:r>
          </w:p>
          <w:p w14:paraId="26CB9CDF" w14:textId="77777777" w:rsidR="00DD1990" w:rsidRPr="00DD2F7A" w:rsidRDefault="00DD1990" w:rsidP="00DD1990">
            <w:pPr>
              <w:jc w:val="both"/>
              <w:rPr>
                <w:rFonts w:ascii="Arial" w:eastAsia="Arial" w:hAnsi="Arial" w:cs="Arial"/>
                <w:sz w:val="20"/>
                <w:szCs w:val="20"/>
              </w:rPr>
            </w:pPr>
          </w:p>
        </w:tc>
        <w:tc>
          <w:tcPr>
            <w:tcW w:w="2496" w:type="dxa"/>
          </w:tcPr>
          <w:p w14:paraId="6C4DEBC1" w14:textId="77777777"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lastRenderedPageBreak/>
              <w:t>El artículo 32 aprobado por el Senado corresponde al artículo 46 aprobado por la Cámara. Se acoge texto de Cámara.</w:t>
            </w:r>
          </w:p>
          <w:p w14:paraId="045A35AA" w14:textId="77777777" w:rsidR="00DD1990" w:rsidRPr="00DD2F7A" w:rsidRDefault="00DD1990" w:rsidP="00DD1990">
            <w:pPr>
              <w:jc w:val="both"/>
              <w:rPr>
                <w:rFonts w:ascii="Arial" w:eastAsia="Arial" w:hAnsi="Arial" w:cs="Arial"/>
                <w:sz w:val="20"/>
                <w:szCs w:val="20"/>
              </w:rPr>
            </w:pPr>
          </w:p>
        </w:tc>
      </w:tr>
      <w:tr w:rsidR="00DD1990" w14:paraId="30D7ECC6" w14:textId="77777777" w:rsidTr="00CC5992">
        <w:tc>
          <w:tcPr>
            <w:tcW w:w="3047" w:type="dxa"/>
          </w:tcPr>
          <w:p w14:paraId="334BB1D0"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33.</w:t>
            </w:r>
            <w:r w:rsidRPr="00DD2F7A">
              <w:rPr>
                <w:rFonts w:ascii="Arial" w:eastAsia="Times New Roman" w:hAnsi="Arial" w:cs="Arial"/>
                <w:b/>
                <w:sz w:val="20"/>
                <w:szCs w:val="20"/>
              </w:rPr>
              <w:t xml:space="preserve"> Modifíquese el Artículo 148 del Capítulo IX del Título IV de la Ley 1448 de 2011, el cual quedará así: </w:t>
            </w:r>
          </w:p>
          <w:p w14:paraId="79F1455C"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ARTÍCULO 148. FUNCIONES DEL CENTRO DE MEMORIA HISTÓRICA. </w:t>
            </w:r>
            <w:r w:rsidRPr="00DD2F7A">
              <w:rPr>
                <w:rFonts w:ascii="Arial" w:eastAsia="Times New Roman" w:hAnsi="Arial" w:cs="Arial"/>
                <w:sz w:val="20"/>
                <w:szCs w:val="20"/>
              </w:rPr>
              <w:t xml:space="preserve">Son funciones generales del Centro de Memoria Histórica, sin perjuicio de las que se determinen en el Decreto que fije su estructura y funcionamiento: </w:t>
            </w:r>
          </w:p>
          <w:p w14:paraId="37FEE198"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Diseñar, crear y administrar un Museo de la Memoria, destinado a lograr el fortalecimiento de la memoria colectiva acerca de los hechos desarrollados en la historia reciente de la violencia en Colombia. </w:t>
            </w:r>
          </w:p>
          <w:p w14:paraId="482151C5"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Administrar el Programa de Derechos Humanos y Memoria Histórica de que trata el artículo 144 de la presente Ley. </w:t>
            </w:r>
          </w:p>
          <w:p w14:paraId="414ACC55"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Desarrollar e implementar las acciones en materia de memoria histórica de que trata el artículo 145 de la presente Ley</w:t>
            </w:r>
          </w:p>
          <w:p w14:paraId="6D8DA394"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Recolectar, clasificar, sistematizar, analizar y preservar la información que surja de los Acuerdos de Contribución a la verdad Histórica y la Reparación de que trata la Ley 1424 de 2010, así como de la información que se reciba, de forma individual y colectiva, de los desmovilizados con quienes se haya suscrito el Acuerdo de Contribución a la Verdad Histórica y la Reparación, así como el reconocimiento de verdad y responsabilidad individual o colectiva dado en el marco de la </w:t>
            </w:r>
            <w:r w:rsidRPr="00DD2F7A">
              <w:rPr>
                <w:rFonts w:ascii="Arial" w:eastAsia="Times New Roman" w:hAnsi="Arial" w:cs="Arial"/>
                <w:sz w:val="20"/>
                <w:szCs w:val="20"/>
              </w:rPr>
              <w:lastRenderedPageBreak/>
              <w:t>Ley 1957 de 2019 y demás normas que la complementen o sustituyan, y de aquellas personas que voluntariamente deseen hacer manifestaciones sobre asuntos que guarden relación o sean de interés para el mecanismo no judicial de contribución a la verdad y la memoria histórica.</w:t>
            </w:r>
          </w:p>
          <w:p w14:paraId="6DC968A3"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Suscribir convenios, contratos y cualquier otro acto jurídico que se requiera para la ejecución de sus funciones y el desarrollo de su mandato.</w:t>
            </w:r>
          </w:p>
          <w:p w14:paraId="62C0296D"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Producir informes periódicos con carácter general que den a conocer a la sociedad colombiana los avances en el desarrollo de sus funciones. Estos informes serán publicados y difundidos por los medios que se consideren más conducentes para que contenido sea conocido por toda la sociedad colombiana.  </w:t>
            </w:r>
          </w:p>
          <w:p w14:paraId="01023050" w14:textId="77777777" w:rsidR="00F67828" w:rsidRPr="00DD2F7A" w:rsidRDefault="00F67828" w:rsidP="00F67828">
            <w:pPr>
              <w:spacing w:line="276" w:lineRule="auto"/>
              <w:jc w:val="both"/>
              <w:rPr>
                <w:rFonts w:ascii="Arial" w:eastAsia="Times New Roman" w:hAnsi="Arial" w:cs="Arial"/>
                <w:b/>
                <w:sz w:val="20"/>
                <w:szCs w:val="20"/>
                <w:u w:val="single"/>
              </w:rPr>
            </w:pPr>
            <w:r w:rsidRPr="00DD2F7A">
              <w:rPr>
                <w:rFonts w:ascii="Arial" w:eastAsia="Times New Roman" w:hAnsi="Arial" w:cs="Arial"/>
                <w:sz w:val="20"/>
                <w:szCs w:val="20"/>
              </w:rPr>
              <w:t>La Política Pública de Memoria y Verdad deberá incluir los enfoques democrático, amplio, participativo, pluralista y territorial”.</w:t>
            </w:r>
          </w:p>
          <w:p w14:paraId="4C042E40" w14:textId="77777777" w:rsidR="00F67828" w:rsidRPr="00DD2F7A" w:rsidRDefault="00F67828" w:rsidP="00F67828">
            <w:pPr>
              <w:jc w:val="both"/>
              <w:rPr>
                <w:rFonts w:ascii="Arial" w:eastAsia="Times New Roman" w:hAnsi="Arial" w:cs="Arial"/>
                <w:sz w:val="20"/>
                <w:szCs w:val="20"/>
              </w:rPr>
            </w:pPr>
            <w:r w:rsidRPr="00DD2F7A">
              <w:rPr>
                <w:rFonts w:ascii="Arial" w:eastAsia="Times New Roman" w:hAnsi="Arial" w:cs="Arial"/>
                <w:b/>
                <w:sz w:val="20"/>
                <w:szCs w:val="20"/>
              </w:rPr>
              <w:t xml:space="preserve">Parágrafo. </w:t>
            </w:r>
            <w:r w:rsidRPr="00DD2F7A">
              <w:rPr>
                <w:rFonts w:ascii="Arial" w:eastAsia="Times New Roman" w:hAnsi="Arial" w:cs="Arial"/>
                <w:sz w:val="20"/>
                <w:szCs w:val="20"/>
              </w:rPr>
              <w:t xml:space="preserve"> Cualquier víctima podrá allegar su testimonio al Centro de Memoria Histórica, que tendrá la obligación de preservarlo e incluirlo en la sistematización y análisis que haga la entidad.</w:t>
            </w:r>
          </w:p>
          <w:p w14:paraId="576F2823" w14:textId="77777777" w:rsidR="00DD1990" w:rsidRPr="00DD2F7A" w:rsidRDefault="00DD1990" w:rsidP="00DD1990">
            <w:pPr>
              <w:jc w:val="both"/>
              <w:rPr>
                <w:rFonts w:ascii="Arial" w:eastAsia="Arial" w:hAnsi="Arial" w:cs="Arial"/>
                <w:sz w:val="20"/>
                <w:szCs w:val="20"/>
              </w:rPr>
            </w:pPr>
          </w:p>
        </w:tc>
        <w:tc>
          <w:tcPr>
            <w:tcW w:w="3285" w:type="dxa"/>
          </w:tcPr>
          <w:p w14:paraId="5E63B8AE"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 47°.</w:t>
            </w:r>
            <w:r w:rsidRPr="00DD2F7A">
              <w:rPr>
                <w:rFonts w:ascii="Arial" w:eastAsia="Times New Roman" w:hAnsi="Arial" w:cs="Arial"/>
                <w:sz w:val="20"/>
                <w:szCs w:val="20"/>
              </w:rPr>
              <w:t xml:space="preserve"> Modifíquese el Artículo 148 del Capítulo IX del Título IV de la Ley 1448 de 2011, el cual quedará así:</w:t>
            </w:r>
          </w:p>
          <w:p w14:paraId="32B0CF9E" w14:textId="77777777" w:rsidR="00DD1990" w:rsidRPr="00DD2F7A" w:rsidRDefault="00DD1990" w:rsidP="00DD1990">
            <w:pPr>
              <w:jc w:val="both"/>
              <w:rPr>
                <w:rFonts w:ascii="Arial" w:eastAsia="Times New Roman" w:hAnsi="Arial" w:cs="Arial"/>
                <w:sz w:val="20"/>
                <w:szCs w:val="20"/>
              </w:rPr>
            </w:pPr>
          </w:p>
          <w:p w14:paraId="4419A329" w14:textId="77777777" w:rsidR="00DD1990" w:rsidRPr="00DD2F7A" w:rsidRDefault="00DD1990" w:rsidP="00F67828">
            <w:pPr>
              <w:pStyle w:val="Sinespaciado"/>
              <w:jc w:val="both"/>
              <w:rPr>
                <w:rFonts w:ascii="Arial" w:hAnsi="Arial" w:cs="Arial"/>
                <w:bCs/>
                <w:sz w:val="20"/>
                <w:szCs w:val="20"/>
              </w:rPr>
            </w:pPr>
            <w:r w:rsidRPr="00DD2F7A">
              <w:rPr>
                <w:rFonts w:ascii="Arial" w:hAnsi="Arial" w:cs="Arial"/>
                <w:b/>
                <w:sz w:val="20"/>
                <w:szCs w:val="20"/>
              </w:rPr>
              <w:t xml:space="preserve">ARTÍCULO 148°. FUNCIONES DEL CENTRO DE MEMORIA HISTÓRICA. </w:t>
            </w:r>
            <w:r w:rsidRPr="00DD2F7A">
              <w:rPr>
                <w:rFonts w:ascii="Arial" w:hAnsi="Arial" w:cs="Arial"/>
                <w:bCs/>
                <w:sz w:val="20"/>
                <w:szCs w:val="20"/>
              </w:rPr>
              <w:t xml:space="preserve">El Centro Nacional de Memoria Histórica, concebido como complejo de memoria histórica, desarrollará sus funciones desde un abordaje integral y transformador con enfoque territorial, diferencial, </w:t>
            </w:r>
            <w:proofErr w:type="spellStart"/>
            <w:r w:rsidRPr="00DD2F7A">
              <w:rPr>
                <w:rFonts w:ascii="Arial" w:hAnsi="Arial" w:cs="Arial"/>
                <w:bCs/>
                <w:sz w:val="20"/>
                <w:szCs w:val="20"/>
              </w:rPr>
              <w:t>interseccional</w:t>
            </w:r>
            <w:proofErr w:type="spellEnd"/>
            <w:r w:rsidRPr="00DD2F7A">
              <w:rPr>
                <w:rFonts w:ascii="Arial" w:hAnsi="Arial" w:cs="Arial"/>
                <w:bCs/>
                <w:sz w:val="20"/>
                <w:szCs w:val="20"/>
              </w:rPr>
              <w:t xml:space="preserve"> y psicosocial. Son funciones generales del Centro de Memoria Histórica, sin perjuicio de las que se determinan en el Decreto 4803 que fija su estructura y funcionamiento:</w:t>
            </w:r>
          </w:p>
          <w:p w14:paraId="26952FAB" w14:textId="77777777" w:rsidR="00DD1990" w:rsidRPr="00DD2F7A" w:rsidRDefault="00DD1990" w:rsidP="00DD1990">
            <w:pPr>
              <w:pStyle w:val="Sinespaciado"/>
              <w:jc w:val="both"/>
              <w:rPr>
                <w:rFonts w:ascii="Arial" w:hAnsi="Arial" w:cs="Arial"/>
                <w:bCs/>
                <w:sz w:val="20"/>
                <w:szCs w:val="20"/>
              </w:rPr>
            </w:pPr>
          </w:p>
          <w:p w14:paraId="44526972" w14:textId="77777777" w:rsidR="00DD1990" w:rsidRPr="00DD2F7A" w:rsidRDefault="00DD1990" w:rsidP="00DD1990">
            <w:pPr>
              <w:pStyle w:val="Sinespaciado"/>
              <w:numPr>
                <w:ilvl w:val="0"/>
                <w:numId w:val="25"/>
              </w:numPr>
              <w:jc w:val="both"/>
              <w:rPr>
                <w:rFonts w:ascii="Arial" w:hAnsi="Arial" w:cs="Arial"/>
                <w:bCs/>
                <w:sz w:val="20"/>
                <w:szCs w:val="20"/>
              </w:rPr>
            </w:pPr>
            <w:r w:rsidRPr="00DD2F7A">
              <w:rPr>
                <w:rFonts w:ascii="Arial" w:hAnsi="Arial" w:cs="Arial"/>
                <w:bCs/>
                <w:sz w:val="20"/>
                <w:szCs w:val="20"/>
              </w:rPr>
              <w:t>Administrar el Museo de Memoria Histórica de Colombia que, a manera de lugar de memoria nacional, haga visibles las voces e iniciativas territoriales de las víctimas, sobrevivientes, organizaciones y expresiones que surjan de la sociedad; e integre los resultados de los procesos de reconstrucción de memoria histórica y esclarecimiento de la verdad para la apropiación social.</w:t>
            </w:r>
          </w:p>
          <w:p w14:paraId="28A40857" w14:textId="77777777" w:rsidR="00DD1990" w:rsidRPr="00DD2F7A" w:rsidRDefault="00DD1990" w:rsidP="00DD1990">
            <w:pPr>
              <w:pStyle w:val="Sinespaciado"/>
              <w:ind w:left="720"/>
              <w:jc w:val="both"/>
              <w:rPr>
                <w:rFonts w:ascii="Arial" w:hAnsi="Arial" w:cs="Arial"/>
                <w:bCs/>
                <w:sz w:val="20"/>
                <w:szCs w:val="20"/>
              </w:rPr>
            </w:pPr>
          </w:p>
          <w:p w14:paraId="37E0C7D9" w14:textId="77777777" w:rsidR="00DD1990" w:rsidRPr="00DD2F7A" w:rsidRDefault="00DD1990" w:rsidP="00DD1990">
            <w:pPr>
              <w:pStyle w:val="Sinespaciado"/>
              <w:numPr>
                <w:ilvl w:val="0"/>
                <w:numId w:val="25"/>
              </w:numPr>
              <w:jc w:val="both"/>
              <w:rPr>
                <w:rFonts w:ascii="Arial" w:hAnsi="Arial" w:cs="Arial"/>
                <w:bCs/>
                <w:sz w:val="20"/>
                <w:szCs w:val="20"/>
              </w:rPr>
            </w:pPr>
            <w:r w:rsidRPr="00DD2F7A">
              <w:rPr>
                <w:rFonts w:ascii="Arial" w:hAnsi="Arial" w:cs="Arial"/>
                <w:bCs/>
                <w:sz w:val="20"/>
                <w:szCs w:val="20"/>
              </w:rPr>
              <w:t xml:space="preserve">Propiciar el diseño y la creación de museos locales de memoria en las zonas más afectadas por el conflicto </w:t>
            </w:r>
            <w:proofErr w:type="gramStart"/>
            <w:r w:rsidRPr="00DD2F7A">
              <w:rPr>
                <w:rFonts w:ascii="Arial" w:hAnsi="Arial" w:cs="Arial"/>
                <w:bCs/>
                <w:sz w:val="20"/>
                <w:szCs w:val="20"/>
              </w:rPr>
              <w:t>armado</w:t>
            </w:r>
            <w:proofErr w:type="gramEnd"/>
            <w:r w:rsidRPr="00DD2F7A">
              <w:rPr>
                <w:rFonts w:ascii="Arial" w:hAnsi="Arial" w:cs="Arial"/>
                <w:bCs/>
                <w:sz w:val="20"/>
                <w:szCs w:val="20"/>
              </w:rPr>
              <w:t xml:space="preserve"> así como acompañar los procesos de establecimiento de los mismos, destinados a lograr el fortalecimiento de la memoria colectiva acerca de los hechos desarrollados en la historia reciente de la violencia en </w:t>
            </w:r>
            <w:r w:rsidRPr="00DD2F7A">
              <w:rPr>
                <w:rFonts w:ascii="Arial" w:hAnsi="Arial" w:cs="Arial"/>
                <w:bCs/>
                <w:sz w:val="20"/>
                <w:szCs w:val="20"/>
              </w:rPr>
              <w:lastRenderedPageBreak/>
              <w:t>Colombia desde un enfoque territorial propio de cada región.</w:t>
            </w:r>
          </w:p>
          <w:p w14:paraId="455FAC4B" w14:textId="77777777" w:rsidR="00DD1990" w:rsidRPr="00DD2F7A" w:rsidRDefault="00DD1990" w:rsidP="00DD1990">
            <w:pPr>
              <w:pStyle w:val="Sinespaciado"/>
              <w:jc w:val="both"/>
              <w:rPr>
                <w:rFonts w:ascii="Arial" w:hAnsi="Arial" w:cs="Arial"/>
                <w:bCs/>
                <w:sz w:val="20"/>
                <w:szCs w:val="20"/>
              </w:rPr>
            </w:pPr>
          </w:p>
          <w:p w14:paraId="026198A2" w14:textId="77777777" w:rsidR="00DD1990" w:rsidRPr="00DD2F7A" w:rsidRDefault="00DD1990" w:rsidP="00DD1990">
            <w:pPr>
              <w:pStyle w:val="Sinespaciado"/>
              <w:numPr>
                <w:ilvl w:val="0"/>
                <w:numId w:val="25"/>
              </w:numPr>
              <w:jc w:val="both"/>
              <w:rPr>
                <w:rFonts w:ascii="Arial" w:hAnsi="Arial" w:cs="Arial"/>
                <w:bCs/>
                <w:sz w:val="20"/>
                <w:szCs w:val="20"/>
              </w:rPr>
            </w:pPr>
            <w:r w:rsidRPr="00DD2F7A">
              <w:rPr>
                <w:rFonts w:ascii="Arial" w:hAnsi="Arial" w:cs="Arial"/>
                <w:bCs/>
                <w:sz w:val="20"/>
                <w:szCs w:val="20"/>
              </w:rPr>
              <w:t>Adelantar acciones de identificación, recopilación, protección, fortalecimiento, preservación, apropiación y usos sociales de archivos y colecciones documentales de derechos humanos.</w:t>
            </w:r>
          </w:p>
          <w:p w14:paraId="75293B17" w14:textId="77777777" w:rsidR="00DD1990" w:rsidRPr="00DD2F7A" w:rsidRDefault="00DD1990" w:rsidP="00DD1990">
            <w:pPr>
              <w:pStyle w:val="Sinespaciado"/>
              <w:jc w:val="both"/>
              <w:rPr>
                <w:rFonts w:ascii="Arial" w:hAnsi="Arial" w:cs="Arial"/>
                <w:bCs/>
                <w:sz w:val="20"/>
                <w:szCs w:val="20"/>
              </w:rPr>
            </w:pPr>
          </w:p>
          <w:p w14:paraId="49CCE30F" w14:textId="77777777" w:rsidR="00DD1990" w:rsidRPr="00DD2F7A" w:rsidRDefault="00DD1990" w:rsidP="00DD1990">
            <w:pPr>
              <w:pStyle w:val="Sinespaciado"/>
              <w:numPr>
                <w:ilvl w:val="0"/>
                <w:numId w:val="25"/>
              </w:numPr>
              <w:jc w:val="both"/>
              <w:rPr>
                <w:rFonts w:ascii="Arial" w:hAnsi="Arial" w:cs="Arial"/>
                <w:bCs/>
                <w:sz w:val="20"/>
                <w:szCs w:val="20"/>
              </w:rPr>
            </w:pPr>
            <w:r w:rsidRPr="00DD2F7A">
              <w:rPr>
                <w:rFonts w:ascii="Arial" w:hAnsi="Arial" w:cs="Arial"/>
                <w:bCs/>
                <w:sz w:val="20"/>
                <w:szCs w:val="20"/>
              </w:rPr>
              <w:t>Diseñar, crear y administrar una biblioteca y archivo de los Derechos Humanos, destinada a promover el acceso, y la apropiación social de las colecciones producidas sobre el conflicto armado y las violencias sociopolíticas; facilitar y proteger el material documental recopilado en el marco de las investigaciones sobre los Derechos Humanos e infracciones al Derecho Internacional Humanitario; así como, administrar el Programa de Derechos Humanos y Memoria Histórica de que trata el artículo 144 de la presente ley.</w:t>
            </w:r>
          </w:p>
          <w:p w14:paraId="542F9109" w14:textId="77777777" w:rsidR="00DD1990" w:rsidRPr="00DD2F7A" w:rsidRDefault="00DD1990" w:rsidP="00DD1990">
            <w:pPr>
              <w:pStyle w:val="Sinespaciado"/>
              <w:jc w:val="both"/>
              <w:rPr>
                <w:rFonts w:ascii="Arial" w:hAnsi="Arial" w:cs="Arial"/>
                <w:bCs/>
                <w:sz w:val="20"/>
                <w:szCs w:val="20"/>
              </w:rPr>
            </w:pPr>
          </w:p>
          <w:p w14:paraId="3FDBF743" w14:textId="77777777" w:rsidR="00DD1990" w:rsidRPr="00DD2F7A" w:rsidRDefault="00DD1990" w:rsidP="00DD1990">
            <w:pPr>
              <w:pStyle w:val="Sinespaciado"/>
              <w:numPr>
                <w:ilvl w:val="0"/>
                <w:numId w:val="25"/>
              </w:numPr>
              <w:jc w:val="both"/>
              <w:rPr>
                <w:rFonts w:ascii="Arial" w:hAnsi="Arial" w:cs="Arial"/>
                <w:bCs/>
                <w:sz w:val="20"/>
                <w:szCs w:val="20"/>
              </w:rPr>
            </w:pPr>
            <w:r w:rsidRPr="00DD2F7A">
              <w:rPr>
                <w:rFonts w:ascii="Arial" w:hAnsi="Arial" w:cs="Arial"/>
                <w:bCs/>
                <w:sz w:val="20"/>
                <w:szCs w:val="20"/>
              </w:rPr>
              <w:t xml:space="preserve">Implementar y administrar el Mecanismo No Judicial de Contribución a la Verdad y la Memoria Histórica, creado por la Ley 1424 de 2010 y sus decretos reglamentarios e impulsar acciones para su adaptabilidad y </w:t>
            </w:r>
            <w:proofErr w:type="spellStart"/>
            <w:r w:rsidRPr="00DD2F7A">
              <w:rPr>
                <w:rFonts w:ascii="Arial" w:hAnsi="Arial" w:cs="Arial"/>
                <w:bCs/>
                <w:sz w:val="20"/>
                <w:szCs w:val="20"/>
              </w:rPr>
              <w:t>ajustabilidad</w:t>
            </w:r>
            <w:proofErr w:type="spellEnd"/>
            <w:r w:rsidRPr="00DD2F7A">
              <w:rPr>
                <w:rFonts w:ascii="Arial" w:hAnsi="Arial" w:cs="Arial"/>
                <w:bCs/>
                <w:sz w:val="20"/>
                <w:szCs w:val="20"/>
              </w:rPr>
              <w:t xml:space="preserve"> a su aplicación en diversos procesos de paz y de sometimiento a la justicia.</w:t>
            </w:r>
          </w:p>
          <w:p w14:paraId="74A99BE1" w14:textId="77777777" w:rsidR="00DD1990" w:rsidRPr="00DD2F7A" w:rsidRDefault="00DD1990" w:rsidP="00DD1990">
            <w:pPr>
              <w:pStyle w:val="Sinespaciado"/>
              <w:jc w:val="both"/>
              <w:rPr>
                <w:rFonts w:ascii="Arial" w:hAnsi="Arial" w:cs="Arial"/>
                <w:bCs/>
                <w:sz w:val="20"/>
                <w:szCs w:val="20"/>
              </w:rPr>
            </w:pPr>
          </w:p>
          <w:p w14:paraId="29CDFF13" w14:textId="77777777" w:rsidR="00DD1990" w:rsidRPr="00DD2F7A" w:rsidRDefault="00DD1990" w:rsidP="00DD1990">
            <w:pPr>
              <w:pStyle w:val="Sinespaciado"/>
              <w:numPr>
                <w:ilvl w:val="0"/>
                <w:numId w:val="25"/>
              </w:numPr>
              <w:jc w:val="both"/>
              <w:rPr>
                <w:rFonts w:ascii="Arial" w:hAnsi="Arial" w:cs="Arial"/>
                <w:bCs/>
                <w:sz w:val="20"/>
                <w:szCs w:val="20"/>
              </w:rPr>
            </w:pPr>
            <w:r w:rsidRPr="00DD2F7A">
              <w:rPr>
                <w:rFonts w:ascii="Arial" w:hAnsi="Arial" w:cs="Arial"/>
                <w:bCs/>
                <w:sz w:val="20"/>
                <w:szCs w:val="20"/>
              </w:rPr>
              <w:lastRenderedPageBreak/>
              <w:t>Suscribir convenios, contratos y cualquier otro acto jurídico que sea necesario para el desarrollo de sus funciones y el desarrollo de su mandato.</w:t>
            </w:r>
          </w:p>
          <w:p w14:paraId="5EBF4AF3" w14:textId="77777777" w:rsidR="00DD1990" w:rsidRPr="00DD2F7A" w:rsidRDefault="00DD1990" w:rsidP="00DD1990">
            <w:pPr>
              <w:pStyle w:val="Sinespaciado"/>
              <w:jc w:val="both"/>
              <w:rPr>
                <w:rFonts w:ascii="Arial" w:hAnsi="Arial" w:cs="Arial"/>
                <w:bCs/>
                <w:sz w:val="20"/>
                <w:szCs w:val="20"/>
              </w:rPr>
            </w:pPr>
          </w:p>
          <w:p w14:paraId="6BAB3E51" w14:textId="77777777" w:rsidR="00DD1990" w:rsidRPr="00DD2F7A" w:rsidRDefault="00DD1990" w:rsidP="00DD1990">
            <w:pPr>
              <w:pStyle w:val="Sinespaciado"/>
              <w:numPr>
                <w:ilvl w:val="0"/>
                <w:numId w:val="25"/>
              </w:numPr>
              <w:jc w:val="both"/>
              <w:rPr>
                <w:rFonts w:ascii="Arial" w:hAnsi="Arial" w:cs="Arial"/>
                <w:bCs/>
                <w:sz w:val="20"/>
                <w:szCs w:val="20"/>
              </w:rPr>
            </w:pPr>
            <w:r w:rsidRPr="00DD2F7A">
              <w:rPr>
                <w:rFonts w:ascii="Arial" w:hAnsi="Arial" w:cs="Arial"/>
                <w:bCs/>
                <w:sz w:val="20"/>
                <w:szCs w:val="20"/>
              </w:rPr>
              <w:t>Producir informes periódicos con carácter general y de investigación que den a conocer a la sociedad colombiana los avances en el desarrollo de sus funciones. Estos informes serán publicados y difundidos por los medios que se consideren más conducentes para que el contenido sea conocido por toda la sociedad colombiana.</w:t>
            </w:r>
          </w:p>
          <w:p w14:paraId="238294CD" w14:textId="77777777" w:rsidR="00DD1990" w:rsidRPr="00DD2F7A" w:rsidRDefault="00DD1990" w:rsidP="00DD1990">
            <w:pPr>
              <w:pStyle w:val="Sinespaciado"/>
              <w:jc w:val="both"/>
              <w:rPr>
                <w:rFonts w:ascii="Arial" w:hAnsi="Arial" w:cs="Arial"/>
                <w:bCs/>
                <w:sz w:val="20"/>
                <w:szCs w:val="20"/>
              </w:rPr>
            </w:pPr>
          </w:p>
          <w:p w14:paraId="63933B30" w14:textId="77777777" w:rsidR="00DD1990" w:rsidRPr="00DD2F7A" w:rsidRDefault="00DD1990" w:rsidP="00DD1990">
            <w:pPr>
              <w:pStyle w:val="Sinespaciado"/>
              <w:numPr>
                <w:ilvl w:val="0"/>
                <w:numId w:val="25"/>
              </w:numPr>
              <w:jc w:val="both"/>
              <w:rPr>
                <w:rFonts w:ascii="Arial" w:hAnsi="Arial" w:cs="Arial"/>
                <w:bCs/>
                <w:sz w:val="20"/>
                <w:szCs w:val="20"/>
              </w:rPr>
            </w:pPr>
            <w:r w:rsidRPr="00DD2F7A">
              <w:rPr>
                <w:rFonts w:ascii="Arial" w:hAnsi="Arial" w:cs="Arial"/>
                <w:bCs/>
                <w:sz w:val="20"/>
                <w:szCs w:val="20"/>
              </w:rPr>
              <w:t xml:space="preserve">Orientar la política pública de memoria y verdad bajo los principios democrático, participativo y pluralista, y con un enfoque territorial, diferencial, </w:t>
            </w:r>
            <w:proofErr w:type="spellStart"/>
            <w:r w:rsidRPr="00DD2F7A">
              <w:rPr>
                <w:rFonts w:ascii="Arial" w:hAnsi="Arial" w:cs="Arial"/>
                <w:bCs/>
                <w:sz w:val="20"/>
                <w:szCs w:val="20"/>
              </w:rPr>
              <w:t>interseccional</w:t>
            </w:r>
            <w:proofErr w:type="spellEnd"/>
            <w:r w:rsidRPr="00DD2F7A">
              <w:rPr>
                <w:rFonts w:ascii="Arial" w:hAnsi="Arial" w:cs="Arial"/>
                <w:bCs/>
                <w:sz w:val="20"/>
                <w:szCs w:val="20"/>
              </w:rPr>
              <w:t xml:space="preserve"> y psicosocial.</w:t>
            </w:r>
          </w:p>
          <w:p w14:paraId="22527B8D" w14:textId="77777777" w:rsidR="00DD1990" w:rsidRPr="00DD2F7A" w:rsidRDefault="00DD1990" w:rsidP="00DD1990">
            <w:pPr>
              <w:pStyle w:val="Prrafodelista"/>
              <w:rPr>
                <w:rFonts w:ascii="Arial" w:hAnsi="Arial" w:cs="Arial"/>
                <w:bCs/>
                <w:sz w:val="20"/>
                <w:szCs w:val="20"/>
              </w:rPr>
            </w:pPr>
          </w:p>
          <w:p w14:paraId="515AA544" w14:textId="77777777" w:rsidR="00DD1990" w:rsidRPr="00DD2F7A" w:rsidRDefault="00DD1990" w:rsidP="00DD1990">
            <w:pPr>
              <w:pStyle w:val="Prrafodelista"/>
              <w:numPr>
                <w:ilvl w:val="0"/>
                <w:numId w:val="25"/>
              </w:numPr>
              <w:jc w:val="both"/>
              <w:rPr>
                <w:rFonts w:ascii="Arial" w:eastAsia="Times New Roman" w:hAnsi="Arial" w:cs="Arial"/>
                <w:bCs/>
                <w:sz w:val="20"/>
                <w:szCs w:val="20"/>
              </w:rPr>
            </w:pPr>
            <w:r w:rsidRPr="00DD2F7A">
              <w:rPr>
                <w:rFonts w:ascii="Arial" w:eastAsia="Times New Roman" w:hAnsi="Arial" w:cs="Arial"/>
                <w:bCs/>
                <w:sz w:val="20"/>
                <w:szCs w:val="20"/>
              </w:rPr>
              <w:t>Recolectar, clasificar, sistematizar, analizar y preservar la información que surja de los Acuerdos de Contribución a la Verdad Histórica y la Reparación de que trata la Ley</w:t>
            </w:r>
            <w:hyperlink r:id="rId11" w:anchor="1">
              <w:r w:rsidRPr="00DD2F7A">
                <w:rPr>
                  <w:rFonts w:ascii="Arial" w:eastAsia="Times New Roman" w:hAnsi="Arial" w:cs="Arial"/>
                  <w:bCs/>
                  <w:sz w:val="20"/>
                  <w:szCs w:val="20"/>
                </w:rPr>
                <w:t xml:space="preserve"> </w:t>
              </w:r>
            </w:hyperlink>
            <w:hyperlink r:id="rId12" w:anchor="1">
              <w:r w:rsidRPr="00DD2F7A">
                <w:rPr>
                  <w:rFonts w:ascii="Arial" w:eastAsia="Times New Roman" w:hAnsi="Arial" w:cs="Arial"/>
                  <w:bCs/>
                  <w:sz w:val="20"/>
                  <w:szCs w:val="20"/>
                </w:rPr>
                <w:t>1424</w:t>
              </w:r>
            </w:hyperlink>
            <w:r w:rsidRPr="00DD2F7A">
              <w:rPr>
                <w:rFonts w:ascii="Arial" w:eastAsia="Times New Roman" w:hAnsi="Arial" w:cs="Arial"/>
                <w:bCs/>
                <w:sz w:val="20"/>
                <w:szCs w:val="20"/>
              </w:rPr>
              <w:t xml:space="preserve"> de 2010, así como de la información que se reciba, de forma individual y colectiva, de los desmovilizados con quienes se haya suscrito el Acuerdo de Contribución a la Verdad Histórica y la Reparación y de aquellas personas que voluntariamente deseen hacer manifestaciones sobre asuntos que guarden relación o sean de interés para el </w:t>
            </w:r>
            <w:r w:rsidRPr="00DD2F7A">
              <w:rPr>
                <w:rFonts w:ascii="Arial" w:eastAsia="Times New Roman" w:hAnsi="Arial" w:cs="Arial"/>
                <w:bCs/>
                <w:sz w:val="20"/>
                <w:szCs w:val="20"/>
              </w:rPr>
              <w:lastRenderedPageBreak/>
              <w:t>mecanismo no judicial de contribución a la verdad y la memoria histórica.</w:t>
            </w:r>
          </w:p>
          <w:p w14:paraId="1D8301C3" w14:textId="77777777" w:rsidR="00DD1990" w:rsidRPr="00DD2F7A" w:rsidRDefault="00DD1990" w:rsidP="00DD1990">
            <w:pPr>
              <w:pStyle w:val="Prrafodelista"/>
              <w:rPr>
                <w:rFonts w:ascii="Arial" w:eastAsia="Times New Roman" w:hAnsi="Arial" w:cs="Arial"/>
                <w:bCs/>
                <w:sz w:val="20"/>
                <w:szCs w:val="20"/>
              </w:rPr>
            </w:pPr>
          </w:p>
          <w:p w14:paraId="45E76A6F" w14:textId="77777777" w:rsidR="00DD1990" w:rsidRPr="00DD2F7A" w:rsidRDefault="00DD1990" w:rsidP="00DD1990">
            <w:pPr>
              <w:pStyle w:val="Sinespaciado"/>
              <w:numPr>
                <w:ilvl w:val="0"/>
                <w:numId w:val="25"/>
              </w:numPr>
              <w:jc w:val="both"/>
              <w:rPr>
                <w:rFonts w:ascii="Arial" w:hAnsi="Arial" w:cs="Arial"/>
                <w:bCs/>
                <w:sz w:val="20"/>
                <w:szCs w:val="20"/>
              </w:rPr>
            </w:pPr>
            <w:r w:rsidRPr="00DD2F7A">
              <w:rPr>
                <w:rFonts w:ascii="Arial" w:hAnsi="Arial" w:cs="Arial"/>
                <w:bCs/>
                <w:sz w:val="20"/>
                <w:szCs w:val="20"/>
              </w:rPr>
              <w:t>Desarrollar con la participación de las víctimas proyectos e iniciativas de memoria histórica que visibilicen sus testimonios, memorias o relatos. Todas las modificaciones que se quieran realizar a las iniciativas de memoria histórica deberán contar con el aval de las víctimas.</w:t>
            </w:r>
          </w:p>
          <w:p w14:paraId="59EB00EF" w14:textId="77777777" w:rsidR="00DD1990" w:rsidRPr="00DD2F7A" w:rsidRDefault="00DD1990" w:rsidP="00DD1990">
            <w:pPr>
              <w:pStyle w:val="Sinespaciado"/>
              <w:ind w:left="720"/>
              <w:jc w:val="both"/>
              <w:rPr>
                <w:rFonts w:ascii="Arial" w:hAnsi="Arial" w:cs="Arial"/>
                <w:bCs/>
                <w:sz w:val="20"/>
                <w:szCs w:val="20"/>
              </w:rPr>
            </w:pPr>
          </w:p>
          <w:p w14:paraId="278FBE25" w14:textId="77777777" w:rsidR="00DD1990" w:rsidRPr="00DD2F7A" w:rsidRDefault="00DD1990" w:rsidP="00DD1990">
            <w:pPr>
              <w:pStyle w:val="Sinespaciado"/>
              <w:numPr>
                <w:ilvl w:val="0"/>
                <w:numId w:val="25"/>
              </w:numPr>
              <w:jc w:val="both"/>
              <w:rPr>
                <w:rFonts w:ascii="Arial" w:hAnsi="Arial" w:cs="Arial"/>
                <w:bCs/>
                <w:sz w:val="20"/>
                <w:szCs w:val="20"/>
              </w:rPr>
            </w:pPr>
            <w:r w:rsidRPr="00DD2F7A">
              <w:rPr>
                <w:rFonts w:ascii="Arial" w:hAnsi="Arial" w:cs="Arial"/>
                <w:bCs/>
                <w:sz w:val="20"/>
                <w:szCs w:val="20"/>
              </w:rPr>
              <w:t>Difundir y visibilizar ampliamente a nivel nacional e internacional los proyectos o iniciativas de memoria histórica de las víctimas.</w:t>
            </w:r>
          </w:p>
          <w:p w14:paraId="507E6BCE" w14:textId="77777777" w:rsidR="00DD1990" w:rsidRPr="00DD2F7A" w:rsidRDefault="00DD1990" w:rsidP="00DD1990">
            <w:pPr>
              <w:pStyle w:val="Sinespaciado"/>
              <w:jc w:val="both"/>
              <w:rPr>
                <w:rFonts w:ascii="Arial" w:hAnsi="Arial" w:cs="Arial"/>
                <w:bCs/>
                <w:sz w:val="20"/>
                <w:szCs w:val="20"/>
              </w:rPr>
            </w:pPr>
          </w:p>
          <w:p w14:paraId="1CFA99ED" w14:textId="77777777" w:rsidR="00DD1990" w:rsidRPr="00DD2F7A" w:rsidRDefault="00DD1990" w:rsidP="00DD1990">
            <w:pPr>
              <w:pStyle w:val="Sinespaciado"/>
              <w:ind w:left="284"/>
              <w:jc w:val="both"/>
              <w:rPr>
                <w:rFonts w:ascii="Arial" w:hAnsi="Arial" w:cs="Arial"/>
                <w:bCs/>
                <w:sz w:val="20"/>
                <w:szCs w:val="20"/>
              </w:rPr>
            </w:pPr>
            <w:r w:rsidRPr="00DD2F7A">
              <w:rPr>
                <w:rFonts w:ascii="Arial" w:hAnsi="Arial" w:cs="Arial"/>
                <w:b/>
                <w:bCs/>
                <w:sz w:val="20"/>
                <w:szCs w:val="20"/>
              </w:rPr>
              <w:t>PARÁGRAFO 1°</w:t>
            </w:r>
            <w:r w:rsidRPr="00DD2F7A">
              <w:rPr>
                <w:rFonts w:ascii="Arial" w:hAnsi="Arial" w:cs="Arial"/>
                <w:bCs/>
                <w:sz w:val="20"/>
                <w:szCs w:val="20"/>
              </w:rPr>
              <w:t xml:space="preserve">. Cualquier víctima podrá allegar su testimonio al Centro de Memoria Histórica, que tendrá la obligación de preservarlo e incluirlo en la sistematización y análisis que haga la entidad. Así mismo, las víctimas podrán retirar en cualquier tiempo su testimonio de la entidad, en caso de sentirse </w:t>
            </w:r>
            <w:proofErr w:type="spellStart"/>
            <w:r w:rsidRPr="00DD2F7A">
              <w:rPr>
                <w:rFonts w:ascii="Arial" w:hAnsi="Arial" w:cs="Arial"/>
                <w:bCs/>
                <w:sz w:val="20"/>
                <w:szCs w:val="20"/>
              </w:rPr>
              <w:t>revictimizadas</w:t>
            </w:r>
            <w:proofErr w:type="spellEnd"/>
            <w:r w:rsidRPr="00DD2F7A">
              <w:rPr>
                <w:rFonts w:ascii="Arial" w:hAnsi="Arial" w:cs="Arial"/>
                <w:bCs/>
                <w:sz w:val="20"/>
                <w:szCs w:val="20"/>
              </w:rPr>
              <w:t xml:space="preserve"> o de no querer continuar participando de las iniciativas de memoria.</w:t>
            </w:r>
          </w:p>
          <w:p w14:paraId="54EFD5A4" w14:textId="77777777" w:rsidR="00DD1990" w:rsidRPr="00DD2F7A" w:rsidRDefault="00DD1990" w:rsidP="00DD1990">
            <w:pPr>
              <w:pStyle w:val="Sinespaciado"/>
              <w:ind w:left="284"/>
              <w:jc w:val="both"/>
              <w:rPr>
                <w:rFonts w:ascii="Arial" w:hAnsi="Arial" w:cs="Arial"/>
                <w:bCs/>
                <w:sz w:val="20"/>
                <w:szCs w:val="20"/>
              </w:rPr>
            </w:pPr>
          </w:p>
          <w:p w14:paraId="0FE3C56E" w14:textId="77777777" w:rsidR="00DD1990" w:rsidRPr="00DD2F7A" w:rsidRDefault="00DD1990" w:rsidP="00DD1990">
            <w:pPr>
              <w:ind w:left="284"/>
              <w:jc w:val="both"/>
              <w:rPr>
                <w:rFonts w:ascii="Arial" w:hAnsi="Arial" w:cs="Arial"/>
                <w:bCs/>
                <w:sz w:val="20"/>
                <w:szCs w:val="20"/>
              </w:rPr>
            </w:pPr>
            <w:r w:rsidRPr="00DD2F7A">
              <w:rPr>
                <w:rFonts w:ascii="Arial" w:hAnsi="Arial" w:cs="Arial"/>
                <w:b/>
                <w:bCs/>
                <w:sz w:val="20"/>
                <w:szCs w:val="20"/>
              </w:rPr>
              <w:t>PARÁGRAFO 2°.</w:t>
            </w:r>
            <w:r w:rsidRPr="00DD2F7A">
              <w:rPr>
                <w:rFonts w:ascii="Arial" w:hAnsi="Arial" w:cs="Arial"/>
                <w:bCs/>
                <w:sz w:val="20"/>
                <w:szCs w:val="20"/>
              </w:rPr>
              <w:t xml:space="preserve"> En ningún caso, el Centro Nacional de Memoria Histórica podrá alegar derechos de autor sobre los productos de los proyectos e iniciativas de memoria histórica, sin importar su formato, para transgredir los derechos de las víctimas establecidos en la presente ley.</w:t>
            </w:r>
          </w:p>
          <w:p w14:paraId="3019C010" w14:textId="77777777" w:rsidR="00DD1990" w:rsidRPr="00DD2F7A" w:rsidRDefault="00DD1990" w:rsidP="00DD1990">
            <w:pPr>
              <w:jc w:val="both"/>
              <w:rPr>
                <w:rFonts w:ascii="Arial" w:eastAsia="Arial" w:hAnsi="Arial" w:cs="Arial"/>
                <w:sz w:val="20"/>
                <w:szCs w:val="20"/>
              </w:rPr>
            </w:pPr>
          </w:p>
        </w:tc>
        <w:tc>
          <w:tcPr>
            <w:tcW w:w="2496" w:type="dxa"/>
          </w:tcPr>
          <w:p w14:paraId="66E9FB01" w14:textId="798DEE8A"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lastRenderedPageBreak/>
              <w:t xml:space="preserve">Se acoge texto de </w:t>
            </w:r>
            <w:r w:rsidR="003F2FCF">
              <w:rPr>
                <w:rFonts w:ascii="Arial" w:eastAsia="Arial" w:hAnsi="Arial" w:cs="Arial"/>
                <w:sz w:val="20"/>
                <w:szCs w:val="20"/>
              </w:rPr>
              <w:t>Senado</w:t>
            </w:r>
            <w:r w:rsidRPr="00DD2F7A">
              <w:rPr>
                <w:rFonts w:ascii="Arial" w:eastAsia="Arial" w:hAnsi="Arial" w:cs="Arial"/>
                <w:sz w:val="20"/>
                <w:szCs w:val="20"/>
              </w:rPr>
              <w:t>.</w:t>
            </w:r>
          </w:p>
          <w:p w14:paraId="394F435C" w14:textId="77777777" w:rsidR="00DD1990" w:rsidRPr="00DD2F7A" w:rsidRDefault="00DD1990" w:rsidP="00DD1990">
            <w:pPr>
              <w:jc w:val="both"/>
              <w:rPr>
                <w:rFonts w:ascii="Arial" w:eastAsia="Arial" w:hAnsi="Arial" w:cs="Arial"/>
                <w:sz w:val="20"/>
                <w:szCs w:val="20"/>
              </w:rPr>
            </w:pPr>
          </w:p>
        </w:tc>
      </w:tr>
      <w:tr w:rsidR="00DD1990" w14:paraId="415A550A" w14:textId="77777777" w:rsidTr="00CC5992">
        <w:tc>
          <w:tcPr>
            <w:tcW w:w="3047" w:type="dxa"/>
          </w:tcPr>
          <w:p w14:paraId="66A3454A"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mallCaps/>
                <w:sz w:val="20"/>
                <w:szCs w:val="20"/>
              </w:rPr>
              <w:lastRenderedPageBreak/>
              <w:t>ARTÍCULO 34.</w:t>
            </w:r>
            <w:r w:rsidRPr="00DD2F7A">
              <w:rPr>
                <w:rFonts w:ascii="Arial" w:eastAsia="Times New Roman" w:hAnsi="Arial" w:cs="Arial"/>
                <w:b/>
                <w:sz w:val="20"/>
                <w:szCs w:val="20"/>
              </w:rPr>
              <w:t xml:space="preserve"> Modifíquese el    artículo 149 del Capítulo X del </w:t>
            </w:r>
            <w:r w:rsidRPr="00DD2F7A">
              <w:rPr>
                <w:rFonts w:ascii="Arial" w:eastAsia="Times New Roman" w:hAnsi="Arial" w:cs="Arial"/>
                <w:b/>
                <w:sz w:val="20"/>
                <w:szCs w:val="20"/>
              </w:rPr>
              <w:lastRenderedPageBreak/>
              <w:t xml:space="preserve">Título IV de la Ley 1448 de 2011, el cual quedará así: </w:t>
            </w:r>
          </w:p>
          <w:p w14:paraId="20A60E2A" w14:textId="77777777" w:rsidR="00F67828" w:rsidRPr="00DD2F7A" w:rsidRDefault="00F67828" w:rsidP="00F67828">
            <w:pPr>
              <w:spacing w:line="276" w:lineRule="auto"/>
              <w:jc w:val="both"/>
              <w:rPr>
                <w:rFonts w:ascii="Arial" w:eastAsia="Times New Roman" w:hAnsi="Arial" w:cs="Arial"/>
                <w:b/>
                <w:sz w:val="20"/>
                <w:szCs w:val="20"/>
              </w:rPr>
            </w:pPr>
          </w:p>
          <w:p w14:paraId="1D7A126A"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ARTÍCULO 149. GARANTÍAS DE NO REPETICIÓN. </w:t>
            </w:r>
            <w:r w:rsidRPr="00DD2F7A">
              <w:rPr>
                <w:rFonts w:ascii="Arial" w:eastAsia="Times New Roman" w:hAnsi="Arial" w:cs="Arial"/>
                <w:sz w:val="20"/>
                <w:szCs w:val="20"/>
              </w:rPr>
              <w:t>Los planes de prevención, protección y garantías de NO repetición serán una política de Estado, realizados desde los principios y enfoques de la presente ley, los cuales se elaborarán e implementarán con la participación y concurrencia de todos los actores del SNARIV. Se reglamentarán los Consejos de Seguridad garantizando su finalidad determinando acciones específicas de cara a cada riesgo y vulnerabilidad evaluada y responsabilidades identificadas, donde exista una intervención del Estado a través de toda la oferta institucional de las entidades que componen el SNARIV, en especial en los municipios de 3, 4, 5 y 6 categoría. En concurrencia con el capítulo II de la presente ley, sobre principios generales.</w:t>
            </w:r>
          </w:p>
          <w:p w14:paraId="6F2125FA"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Además, el Estado colombiano adoptará, entre otras, las siguientes garantías de no repetición: </w:t>
            </w:r>
          </w:p>
          <w:p w14:paraId="65BACDDF"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a) La desmovilización y el desmantelamiento de los grupos armados al margen de la Ley; </w:t>
            </w:r>
          </w:p>
          <w:p w14:paraId="4A78CD23"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b) La verificación y esclarecimiento de los hechos y la difusión pública y completa de la verdad, en la medida en que no provoque más daños innecesarios a la víctima, los testigos u otras personas, ni </w:t>
            </w:r>
            <w:r w:rsidRPr="00DD2F7A">
              <w:rPr>
                <w:rFonts w:ascii="Arial" w:eastAsia="Times New Roman" w:hAnsi="Arial" w:cs="Arial"/>
                <w:sz w:val="20"/>
                <w:szCs w:val="20"/>
              </w:rPr>
              <w:lastRenderedPageBreak/>
              <w:t xml:space="preserve">cree un peligro para su seguridad; </w:t>
            </w:r>
          </w:p>
          <w:p w14:paraId="17628B7D"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c) La aplicación de sanciones a los responsables de las violaciones de que trata el artículo 3° de la presente ley. </w:t>
            </w:r>
          </w:p>
          <w:p w14:paraId="3A8DF0BC"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sz w:val="20"/>
                <w:szCs w:val="20"/>
              </w:rPr>
              <w:t xml:space="preserve">d) La prevención de violaciones contempladas en el artículo 3° de la presente Ley, para lo cual, ofrecerá especiales medidas de prevención a los grupos expuestos a mayor riesgo como mujeres, niños, niñas y adolescentes, adultos mayores, líderes sociales, miembros de organizaciones sindicales, defensores de derechos humanos y víctimas de desplazamiento forzado, que propendan superar estereotipos que favorecen la discriminación, en especial contra la mujer y la violencia contra ella en el marco del conflicto armado; </w:t>
            </w:r>
          </w:p>
          <w:p w14:paraId="72592A38"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e) La creación de una pedagogía social que promueva los valores constitucionales que fundan la reconciliación, en relación con los hechos acaecidos en la verdad histórica; </w:t>
            </w:r>
          </w:p>
          <w:p w14:paraId="61B5A2F3"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f) Fortalecimiento técnico de los criterios de asignación de las labores de desminado humanitario, el cual estará en cabeza del Programa para la Atención Integral contra Minas Antipersonal; </w:t>
            </w:r>
          </w:p>
          <w:p w14:paraId="103920D1"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g) Diseño e implementación de una estrategia general de comunicaciones en Derechos Humanos y Derecho Internacional Humanitario, la cual debe incluir un enfoque diferencial;</w:t>
            </w:r>
          </w:p>
          <w:p w14:paraId="7AACB1E9"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lastRenderedPageBreak/>
              <w:t xml:space="preserve">h) Diseño de una estrategia única de capacitación y pedagogía en materia de respeto de los Derechos Humanos y del Derecho Internacional Humanitario, que incluya un enfoque diferencial, dirigido a los funcionarios públicos encargados de hacer cumplir la ley, así como a los miembros de la Fuerza Pública. La estrategia incluirá una política de tolerancia cero a la violencia sexual en las entidades del Estado; </w:t>
            </w:r>
          </w:p>
          <w:p w14:paraId="4E323C7E"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i) Fortalecimiento de la participación efectiva de las poblaciones vulneradas y/o vulnerables, en sus escenarios comunitarios, sociales y políticos, para contribuir al ejercicio y goce efectivo de sus derechos culturales; </w:t>
            </w:r>
          </w:p>
          <w:p w14:paraId="7847898F"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j) Difusión de la información sobre los derechos de las víctimas radicadas en el exterior; </w:t>
            </w:r>
          </w:p>
          <w:p w14:paraId="6B752058"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sz w:val="20"/>
                <w:szCs w:val="20"/>
              </w:rPr>
              <w:t xml:space="preserve">k) El fortalecimiento del Sistema de Alertas Tempranas; </w:t>
            </w:r>
          </w:p>
          <w:p w14:paraId="0766B14E" w14:textId="77777777" w:rsidR="00F67828" w:rsidRPr="00DD2F7A" w:rsidRDefault="00F67828" w:rsidP="00F67828">
            <w:pPr>
              <w:spacing w:line="276" w:lineRule="auto"/>
              <w:jc w:val="both"/>
              <w:rPr>
                <w:rFonts w:ascii="Arial" w:eastAsia="Times New Roman" w:hAnsi="Arial" w:cs="Arial"/>
                <w:b/>
                <w:sz w:val="20"/>
                <w:szCs w:val="20"/>
              </w:rPr>
            </w:pPr>
            <w:r w:rsidRPr="00DD2F7A">
              <w:rPr>
                <w:rFonts w:ascii="Arial" w:eastAsia="Times New Roman" w:hAnsi="Arial" w:cs="Arial"/>
                <w:sz w:val="20"/>
                <w:szCs w:val="20"/>
              </w:rPr>
              <w:t xml:space="preserve">l) La reintegración de niños, niñas y adolescentes que hayan participado en los grupos armados al margen de la ley; </w:t>
            </w:r>
          </w:p>
          <w:p w14:paraId="09ACAF04" w14:textId="77777777" w:rsidR="00F67828" w:rsidRPr="00DD2F7A" w:rsidRDefault="00F67828" w:rsidP="00F67828">
            <w:pPr>
              <w:widowControl w:val="0"/>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m) Diseño e implementación de estrategias, proyectos y políticas de reconciliación de acuerdo con lo dispuesto en la Ley 975, tanto a nivel social como en el plano individual; </w:t>
            </w:r>
          </w:p>
          <w:p w14:paraId="40C2F057"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n) El ejercicio de un control efectivo por las autoridades civiles sobre la Fuerza Púbica; </w:t>
            </w:r>
          </w:p>
          <w:p w14:paraId="118B02D0"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o) La declaratoria de insubsistencia y/o terminación del contrato de los funcionarios públicos condenados en </w:t>
            </w:r>
            <w:r w:rsidRPr="00DD2F7A">
              <w:rPr>
                <w:rFonts w:ascii="Arial" w:eastAsia="Times New Roman" w:hAnsi="Arial" w:cs="Arial"/>
                <w:sz w:val="20"/>
                <w:szCs w:val="20"/>
              </w:rPr>
              <w:lastRenderedPageBreak/>
              <w:t xml:space="preserve">violaciones contempladas en el artículo 3° de la presente Ley; </w:t>
            </w:r>
          </w:p>
          <w:p w14:paraId="1CF7AACC"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p) La promoción de mecanismos destinados a prevenir y resolver los conflictos sociales; </w:t>
            </w:r>
          </w:p>
          <w:p w14:paraId="646027A7"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q) Diseño e implementación de estrategias de pedagogía en empoderamiento legal para las víctimas; </w:t>
            </w:r>
          </w:p>
          <w:p w14:paraId="57DE1FD0"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r) La derogatoria de normas o cualquier acto administrativo que haya permitido o permita la ocurrencia de las violaciones contempladas en el artículo 3° de la presente Ley, de conformidad con los procedimientos contencioso administrativos respectivos. </w:t>
            </w:r>
          </w:p>
          <w:p w14:paraId="7F7748D9"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s) Formulación de campañas nacionales de prevención y reprobación de la violencia contra la mujer, niños, niñas y adolescentes, por los hechos ocurridos en el marco de las violaciones contempladas en el artículo 3° de la presente ley.</w:t>
            </w:r>
          </w:p>
          <w:p w14:paraId="1E32A851"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El Gobierno Nacional, a través del Plan Nacional de Atención y Reparación Integral a las Víctimas, reglamentará las garantías de no repetición que correspondan mediante el fortalecimiento de los diferentes planes y programas que conforman la política pública de prevención y protección de las violaciones contempladas en el artículo 3º de la presente ley.</w:t>
            </w:r>
          </w:p>
          <w:p w14:paraId="186FEC17" w14:textId="77777777" w:rsidR="00F67828" w:rsidRPr="00DD2F7A" w:rsidRDefault="00F67828" w:rsidP="00F67828">
            <w:pPr>
              <w:jc w:val="both"/>
              <w:rPr>
                <w:rFonts w:ascii="Arial" w:eastAsia="Times New Roman" w:hAnsi="Arial" w:cs="Arial"/>
                <w:sz w:val="20"/>
                <w:szCs w:val="20"/>
              </w:rPr>
            </w:pPr>
            <w:r w:rsidRPr="00DD2F7A">
              <w:rPr>
                <w:rFonts w:ascii="Arial" w:eastAsia="Times New Roman" w:hAnsi="Arial" w:cs="Arial"/>
                <w:b/>
                <w:sz w:val="20"/>
                <w:szCs w:val="20"/>
              </w:rPr>
              <w:t xml:space="preserve">PARÁGRAFO 2. </w:t>
            </w:r>
            <w:r w:rsidRPr="00DD2F7A">
              <w:rPr>
                <w:rFonts w:ascii="Arial" w:eastAsia="Times New Roman" w:hAnsi="Arial" w:cs="Arial"/>
                <w:sz w:val="20"/>
                <w:szCs w:val="20"/>
              </w:rPr>
              <w:t xml:space="preserve">Los planes y </w:t>
            </w:r>
            <w:proofErr w:type="gramStart"/>
            <w:r w:rsidRPr="00DD2F7A">
              <w:rPr>
                <w:rFonts w:ascii="Arial" w:eastAsia="Times New Roman" w:hAnsi="Arial" w:cs="Arial"/>
                <w:sz w:val="20"/>
                <w:szCs w:val="20"/>
              </w:rPr>
              <w:t>programas  enfocados</w:t>
            </w:r>
            <w:proofErr w:type="gramEnd"/>
            <w:r w:rsidRPr="00DD2F7A">
              <w:rPr>
                <w:rFonts w:ascii="Arial" w:eastAsia="Times New Roman" w:hAnsi="Arial" w:cs="Arial"/>
                <w:sz w:val="20"/>
                <w:szCs w:val="20"/>
              </w:rPr>
              <w:t xml:space="preserve"> a atender la prevención, protección de no repetición, tendrán una actualización cada cuatro años y de esta manera aportarán a la política de </w:t>
            </w:r>
            <w:r w:rsidRPr="00DD2F7A">
              <w:rPr>
                <w:rFonts w:ascii="Arial" w:eastAsia="Times New Roman" w:hAnsi="Arial" w:cs="Arial"/>
                <w:sz w:val="20"/>
                <w:szCs w:val="20"/>
              </w:rPr>
              <w:lastRenderedPageBreak/>
              <w:t>Estado, los cuales se elaborarán  con la participación y concurrencia de todos los actores del SNARIV. Será necesario tener en cuenta la oferta institucional y disponibilidad presupuestal, con atención especial a los municipios de 3, 4, 5 y 6 categoría. En concurrencia con el capítulo II de la presente ley, sobre principios generales.</w:t>
            </w:r>
          </w:p>
          <w:p w14:paraId="18C0FED5" w14:textId="77777777" w:rsidR="00DD1990" w:rsidRPr="00DD2F7A" w:rsidRDefault="00DD1990" w:rsidP="00DD1990">
            <w:pPr>
              <w:jc w:val="both"/>
              <w:rPr>
                <w:rFonts w:ascii="Arial" w:eastAsia="Arial" w:hAnsi="Arial" w:cs="Arial"/>
                <w:sz w:val="20"/>
                <w:szCs w:val="20"/>
              </w:rPr>
            </w:pPr>
          </w:p>
        </w:tc>
        <w:tc>
          <w:tcPr>
            <w:tcW w:w="3285" w:type="dxa"/>
          </w:tcPr>
          <w:p w14:paraId="3EFCE801"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 48°.</w:t>
            </w:r>
            <w:r w:rsidRPr="00DD2F7A">
              <w:rPr>
                <w:rFonts w:ascii="Arial" w:eastAsia="Times New Roman" w:hAnsi="Arial" w:cs="Arial"/>
                <w:sz w:val="20"/>
                <w:szCs w:val="20"/>
              </w:rPr>
              <w:t xml:space="preserve"> Modifíquese el artículo 149 del Capítulo X del </w:t>
            </w:r>
            <w:r w:rsidRPr="00DD2F7A">
              <w:rPr>
                <w:rFonts w:ascii="Arial" w:eastAsia="Times New Roman" w:hAnsi="Arial" w:cs="Arial"/>
                <w:sz w:val="20"/>
                <w:szCs w:val="20"/>
              </w:rPr>
              <w:lastRenderedPageBreak/>
              <w:t>Título IV de la Ley 1448 de 2011, el cual quedará así:</w:t>
            </w:r>
          </w:p>
          <w:p w14:paraId="075D31CD" w14:textId="77777777" w:rsidR="00DD1990" w:rsidRPr="00DD2F7A" w:rsidRDefault="00DD1990" w:rsidP="00DD1990">
            <w:pPr>
              <w:jc w:val="both"/>
              <w:rPr>
                <w:rFonts w:ascii="Arial" w:eastAsia="Times New Roman" w:hAnsi="Arial" w:cs="Arial"/>
                <w:sz w:val="20"/>
                <w:szCs w:val="20"/>
              </w:rPr>
            </w:pPr>
          </w:p>
          <w:p w14:paraId="1D4C4B3C"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149°. GARANTÍAS DE NO REPETICIÓN.</w:t>
            </w:r>
            <w:r w:rsidRPr="00DD2F7A">
              <w:rPr>
                <w:rFonts w:ascii="Arial" w:eastAsia="Times New Roman" w:hAnsi="Arial" w:cs="Arial"/>
                <w:sz w:val="20"/>
                <w:szCs w:val="20"/>
              </w:rPr>
              <w:t xml:space="preserve"> Los planes de prevención, protección y garantías de NO repetición serán una política de Estado, realizados desde los principios y enfoques de la presente ley, los cuales se elaborarán e implementarán con la participación y concurrencia de todos los actores del SNARIV. Se reglamentarán los Consejos de Seguridad garantizando su finalidad determinando acciones específicas de cara a cada riesgo y vulnerabilidad evaluada y responsabilidades identificadas, donde exista una intervención del Estado a través de toda la oferta institucional de las entidades que componen el SNARIV, en especial en los municipios de 3, 4, 5 y 6 categoría. En concurrencia con el capítulo II de la presente ley, sobre principios generales.</w:t>
            </w:r>
          </w:p>
          <w:p w14:paraId="12EEF466" w14:textId="77777777" w:rsidR="00DD1990" w:rsidRPr="00DD2F7A" w:rsidRDefault="00DD1990" w:rsidP="00DD1990">
            <w:pPr>
              <w:jc w:val="both"/>
              <w:rPr>
                <w:rFonts w:ascii="Arial" w:eastAsia="Times New Roman" w:hAnsi="Arial" w:cs="Arial"/>
                <w:sz w:val="20"/>
                <w:szCs w:val="20"/>
              </w:rPr>
            </w:pPr>
          </w:p>
          <w:p w14:paraId="742297FC"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Además, el Estado colombiano adoptará, entre otras, las siguientes garantías de no repetición:</w:t>
            </w:r>
          </w:p>
          <w:p w14:paraId="6E2DA1D2" w14:textId="77777777" w:rsidR="00DD1990" w:rsidRPr="00DD2F7A" w:rsidRDefault="00DD1990" w:rsidP="00DD1990">
            <w:pPr>
              <w:ind w:left="284"/>
              <w:jc w:val="both"/>
              <w:rPr>
                <w:rFonts w:ascii="Arial" w:eastAsia="Times New Roman" w:hAnsi="Arial" w:cs="Arial"/>
                <w:sz w:val="20"/>
                <w:szCs w:val="20"/>
              </w:rPr>
            </w:pPr>
          </w:p>
          <w:p w14:paraId="67A5D81E"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a) La desmovilización y el desmantelamiento de los grupos armados al margen de la Ley;</w:t>
            </w:r>
          </w:p>
          <w:p w14:paraId="6060E737"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b) La verificación y esclarecimiento de los hechos y la difusión pública y completa de la verdad, en la medida en que no provoque más daños innecesarios a la víctima, los testigos u otras personas, ni cree un peligro para su seguridad;</w:t>
            </w:r>
          </w:p>
          <w:p w14:paraId="00930D8A"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c) La aplicación de sanciones a los responsables de las </w:t>
            </w:r>
            <w:r w:rsidRPr="00DD2F7A">
              <w:rPr>
                <w:rFonts w:ascii="Arial" w:eastAsia="Times New Roman" w:hAnsi="Arial" w:cs="Arial"/>
                <w:sz w:val="20"/>
                <w:szCs w:val="20"/>
              </w:rPr>
              <w:lastRenderedPageBreak/>
              <w:t>violaciones de que trata el artículo 3° de la presente ley.</w:t>
            </w:r>
          </w:p>
          <w:p w14:paraId="247B1178"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d) La prevención de violaciones contempladas en el artículo 3° de la presente Ley, para lo cual, ofrecerá especiales medidas de prevención a los grupos expuestos a mayor riesgo como mujeres, niños, niñas y adolescentes, adultos mayores, líderes sociales, miembros de organizaciones sindicales, defensores de derechos humanos y víctimas de desplazamiento forzado, que propendan superar estereotipos que favorecen la discriminación, en especial contra la mujer y la violencia contra ella en el marco del conflicto armado;</w:t>
            </w:r>
          </w:p>
          <w:p w14:paraId="2059F420"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 La creación de una pedagogía social que promueva los valores constitucionales que fundan la reconciliación, en relación con los hechos acaecidos en la verdad histórica;</w:t>
            </w:r>
          </w:p>
          <w:p w14:paraId="35F73233"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f) Fortalecimiento técnico de los criterios de asignación de las labores de desminado humanitario, el cual estará en cabeza del Programa para la Atención Integral contra Minas Antipersonal;</w:t>
            </w:r>
          </w:p>
          <w:p w14:paraId="674DA40E"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g) Diseño e implementación de una estrategia general de comunicaciones en Derechos Humanos y Derecho Internacional Humanitario, la cual debe incluir un enfoque diferencial;</w:t>
            </w:r>
          </w:p>
          <w:p w14:paraId="289BA73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h) Diseño de una estrategia única de capacitación y pedagogía en materia de respeto de los Derechos Humanos y del Derecho Internacional Humanitario, que incluya un enfoque diferencial, dirigido a los funcionarios públicos encargados de hacer cumplir la ley, así como a los miembros de la Fuerza Pública. </w:t>
            </w:r>
            <w:r w:rsidRPr="00DD2F7A">
              <w:rPr>
                <w:rFonts w:ascii="Arial" w:eastAsia="Times New Roman" w:hAnsi="Arial" w:cs="Arial"/>
                <w:sz w:val="20"/>
                <w:szCs w:val="20"/>
              </w:rPr>
              <w:lastRenderedPageBreak/>
              <w:t>La estrategia incluirá una política de tolerancia cero a la violencia sexual en las entidades del Estado;</w:t>
            </w:r>
          </w:p>
          <w:p w14:paraId="766AEC07"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i) Fortalecimiento de la participación efectiva de las poblaciones vulneradas y/o vulnerables, en sus escenarios comunitarios, sociales y políticos, para contribuir al ejercicio y goce efectivo de sus derechos culturales;</w:t>
            </w:r>
          </w:p>
          <w:p w14:paraId="7EEDBCD4"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j) Difusión de la información sobre los derechos de las víctimas radicadas en el exterior;</w:t>
            </w:r>
          </w:p>
          <w:p w14:paraId="01720DA0"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k) El fortalecimiento del Sistema de Alertas Tempranas;</w:t>
            </w:r>
          </w:p>
          <w:p w14:paraId="0F81694D"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 La reintegración de niños, niñas y adolescentes que hayan participado en los grupos armados al margen de la ley;</w:t>
            </w:r>
          </w:p>
          <w:p w14:paraId="72B16EF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m) Diseño e implementación de estrategias, proyectos y políticas de reconciliación de acuerdo con lo dispuesto en la Ley 975, tanto a nivel social como en el plano individual;</w:t>
            </w:r>
          </w:p>
          <w:p w14:paraId="1BFABD5B"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n) El ejercicio de un control efectivo por las autoridades civiles sobre la Fuerza Púbica;</w:t>
            </w:r>
          </w:p>
          <w:p w14:paraId="7D3F102A"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o) La declaratoria de insubsistencia y/o terminación del contrato de los funcionarios públicos condenados en violaciones contempladas en el artículo 3° de la presente Ley;</w:t>
            </w:r>
          </w:p>
          <w:p w14:paraId="775C1FBA"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p) La promoción de mecanismos destinados a prevenir y resolver los conflictos sociales;</w:t>
            </w:r>
          </w:p>
          <w:p w14:paraId="243A282B"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q) Diseño e implementación de estrategias de pedagogía en empoderamiento legal para las víctimas;</w:t>
            </w:r>
          </w:p>
          <w:p w14:paraId="6623CE5D"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r) La derogatoria de normas o cualquier acto administrativo que haya permitido o permita la ocurrencia de las violaciones contempladas en el artículo 3° de la presente Ley, de conformidad con los </w:t>
            </w:r>
            <w:r w:rsidRPr="00DD2F7A">
              <w:rPr>
                <w:rFonts w:ascii="Arial" w:eastAsia="Times New Roman" w:hAnsi="Arial" w:cs="Arial"/>
                <w:sz w:val="20"/>
                <w:szCs w:val="20"/>
              </w:rPr>
              <w:lastRenderedPageBreak/>
              <w:t>procedimientos contencioso administrativos respectivos.</w:t>
            </w:r>
          </w:p>
          <w:p w14:paraId="06B0B056"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s) Formulación de campañas nacionales de prevención y reprobación de la violencia contra la mujer, niños, niñas y adolescentes, por los hechos ocurridos en el marco de las violaciones contempladas en el artículo 3° de la presente ley.</w:t>
            </w:r>
          </w:p>
          <w:p w14:paraId="436991F5" w14:textId="77777777" w:rsidR="00DD1990" w:rsidRPr="00DD2F7A" w:rsidRDefault="00DD1990" w:rsidP="00DD1990">
            <w:pPr>
              <w:ind w:left="284"/>
              <w:jc w:val="both"/>
              <w:rPr>
                <w:rFonts w:ascii="Arial" w:eastAsia="Times New Roman" w:hAnsi="Arial" w:cs="Arial"/>
                <w:b/>
                <w:sz w:val="20"/>
                <w:szCs w:val="20"/>
              </w:rPr>
            </w:pPr>
          </w:p>
          <w:p w14:paraId="44113F1E" w14:textId="77777777" w:rsidR="00DD1990" w:rsidRPr="00DD2F7A" w:rsidRDefault="00DD1990" w:rsidP="00DD1990">
            <w:pPr>
              <w:ind w:left="284"/>
              <w:jc w:val="both"/>
              <w:rPr>
                <w:rFonts w:ascii="Arial" w:eastAsia="Georgia" w:hAnsi="Arial" w:cs="Arial"/>
                <w:bCs/>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El Gobierno Nacional, a través del Plan Nacional de Atención y Reparación Integral a las Víctimas, reglamentará las garantías de no repetición que correspondan mediante el fortalecimiento de los diferentes planes y programas que conforman la política pública de prevención y protección de las violaciones contempladas en el artículo 3º de la presente ley. </w:t>
            </w:r>
            <w:r w:rsidRPr="00DD2F7A">
              <w:rPr>
                <w:rFonts w:ascii="Arial" w:eastAsia="Georgia" w:hAnsi="Arial" w:cs="Arial"/>
                <w:bCs/>
                <w:sz w:val="20"/>
                <w:szCs w:val="20"/>
              </w:rPr>
              <w:t>Además, integrará los planes y programas delimitados en los Acuerdos de Paz para la solución del conflicto armado y así desarrollar acciones que mitiguen los factores de riesgo para la prevención de las causas del conflicto, para lo cual además definirá medidas que permitan la articulación e implementación coordinada de los Planes de Reparación Colectiva, Planes de Retornos y Reubicaciones, Programas de Desarrollo con Enfoque Territorial, Planes de Acción para la Transformación Regional, Programa de Sustitución de Cultivos de Uso Ilícito, Plan Marco de Implementación, Planes Integrales de Desarrollo Alternativo.</w:t>
            </w:r>
          </w:p>
          <w:p w14:paraId="64AF36F1" w14:textId="77777777" w:rsidR="00DD1990" w:rsidRPr="00DD2F7A" w:rsidRDefault="00DD1990" w:rsidP="00DD1990">
            <w:pPr>
              <w:ind w:left="284"/>
              <w:jc w:val="both"/>
              <w:rPr>
                <w:rFonts w:ascii="Arial" w:eastAsia="Times New Roman" w:hAnsi="Arial" w:cs="Arial"/>
                <w:bCs/>
                <w:sz w:val="20"/>
                <w:szCs w:val="20"/>
              </w:rPr>
            </w:pPr>
          </w:p>
          <w:p w14:paraId="30DB9B9C"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2°. </w:t>
            </w:r>
            <w:r w:rsidRPr="00DD2F7A">
              <w:rPr>
                <w:rFonts w:ascii="Arial" w:eastAsia="Times New Roman" w:hAnsi="Arial" w:cs="Arial"/>
                <w:sz w:val="20"/>
                <w:szCs w:val="20"/>
              </w:rPr>
              <w:t xml:space="preserve">Los planes y programas enfocados a atender la prevención, protección de no repetición, tendrán una actualización cada </w:t>
            </w:r>
            <w:r w:rsidRPr="00DD2F7A">
              <w:rPr>
                <w:rFonts w:ascii="Arial" w:eastAsia="Times New Roman" w:hAnsi="Arial" w:cs="Arial"/>
                <w:sz w:val="20"/>
                <w:szCs w:val="20"/>
              </w:rPr>
              <w:lastRenderedPageBreak/>
              <w:t>cuatro años y de esta manera aportarán a la política de Estado, los cuales se elaborarán con la participación y concurrencia de todos los actores del SNARIV. Será necesario tener en cuenta la oferta institucional y disponibilidad presupuestal, con atención especial a los municipios de 3, 4, 5 y 6 categoría. En concurrencia con el capítulo II de la presente ley, sobre principios generales.</w:t>
            </w:r>
          </w:p>
          <w:p w14:paraId="73ED8443" w14:textId="77777777" w:rsidR="00DD1990" w:rsidRPr="00DD2F7A" w:rsidRDefault="00DD1990" w:rsidP="00DD1990">
            <w:pPr>
              <w:jc w:val="both"/>
              <w:rPr>
                <w:rFonts w:ascii="Arial" w:eastAsia="Arial" w:hAnsi="Arial" w:cs="Arial"/>
                <w:sz w:val="20"/>
                <w:szCs w:val="20"/>
              </w:rPr>
            </w:pPr>
          </w:p>
        </w:tc>
        <w:tc>
          <w:tcPr>
            <w:tcW w:w="2496" w:type="dxa"/>
          </w:tcPr>
          <w:p w14:paraId="79F80150" w14:textId="77777777"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lastRenderedPageBreak/>
              <w:t xml:space="preserve">El artículo 34 aprobado por el Senado corresponde al artículo 48 </w:t>
            </w:r>
            <w:r w:rsidRPr="00DD2F7A">
              <w:rPr>
                <w:rFonts w:ascii="Arial" w:eastAsia="Arial" w:hAnsi="Arial" w:cs="Arial"/>
                <w:sz w:val="20"/>
                <w:szCs w:val="20"/>
              </w:rPr>
              <w:lastRenderedPageBreak/>
              <w:t>aprobado por la Cámara. Se acoge texto de Cámara, conciliando la numeración.</w:t>
            </w:r>
          </w:p>
          <w:p w14:paraId="3A574762" w14:textId="77777777" w:rsidR="00DD1990" w:rsidRPr="00DD2F7A" w:rsidRDefault="00DD1990" w:rsidP="00DD1990">
            <w:pPr>
              <w:jc w:val="both"/>
              <w:rPr>
                <w:rFonts w:ascii="Arial" w:eastAsia="Arial" w:hAnsi="Arial" w:cs="Arial"/>
                <w:sz w:val="20"/>
                <w:szCs w:val="20"/>
              </w:rPr>
            </w:pPr>
          </w:p>
        </w:tc>
      </w:tr>
      <w:tr w:rsidR="00DD1990" w14:paraId="1E4520DB" w14:textId="77777777" w:rsidTr="00CC5992">
        <w:tc>
          <w:tcPr>
            <w:tcW w:w="3047" w:type="dxa"/>
          </w:tcPr>
          <w:p w14:paraId="417D43B0"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mallCaps/>
                <w:sz w:val="20"/>
                <w:szCs w:val="20"/>
              </w:rPr>
              <w:lastRenderedPageBreak/>
              <w:t>ARTÍCULO 35</w:t>
            </w:r>
            <w:r w:rsidRPr="00DD2F7A">
              <w:rPr>
                <w:rFonts w:ascii="Arial" w:eastAsia="Times New Roman" w:hAnsi="Arial" w:cs="Arial"/>
                <w:b/>
                <w:sz w:val="20"/>
                <w:szCs w:val="20"/>
              </w:rPr>
              <w:t xml:space="preserve">.  </w:t>
            </w:r>
            <w:r w:rsidRPr="00DD2F7A">
              <w:rPr>
                <w:rFonts w:ascii="Arial" w:eastAsia="Times New Roman" w:hAnsi="Arial" w:cs="Arial"/>
                <w:sz w:val="20"/>
                <w:szCs w:val="20"/>
              </w:rPr>
              <w:t>Modifíquese el artículo 151 del Capítulo XI del Título IV de la Ley 1448 de 2011, el cual quedará así:</w:t>
            </w:r>
          </w:p>
          <w:p w14:paraId="7D9A95B8" w14:textId="77777777" w:rsidR="00F67828" w:rsidRPr="00DD2F7A" w:rsidRDefault="00F67828" w:rsidP="00F67828">
            <w:pPr>
              <w:spacing w:line="276" w:lineRule="auto"/>
              <w:jc w:val="both"/>
              <w:rPr>
                <w:rFonts w:ascii="Arial" w:eastAsia="Times New Roman" w:hAnsi="Arial" w:cs="Arial"/>
                <w:b/>
                <w:sz w:val="20"/>
                <w:szCs w:val="20"/>
              </w:rPr>
            </w:pPr>
          </w:p>
          <w:p w14:paraId="2E6EAB6E"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ARTICULO 151. REPARACIÓN COLECTIVA. </w:t>
            </w:r>
            <w:r w:rsidRPr="00DD2F7A">
              <w:rPr>
                <w:rFonts w:ascii="Arial" w:eastAsia="Times New Roman" w:hAnsi="Arial" w:cs="Arial"/>
                <w:sz w:val="20"/>
                <w:szCs w:val="20"/>
              </w:rPr>
              <w:t>El gobierno nacional a través de la Unidad para las Víctimas incorporará en el Plan Nacional de Atención y Reparación Integral a Víctimas, el Programa de Reparación Colectiva que contemple a los sujetos étnicos y no étnicos afectados en el marco del conflicto armado interno:</w:t>
            </w:r>
          </w:p>
          <w:p w14:paraId="66B370E7"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Por los daños ocasionados por la violación de los derechos colectivos.</w:t>
            </w:r>
          </w:p>
          <w:p w14:paraId="0CFF34DF"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La violación grave y manifiesta de los derechos individuales de los miembros de los colectivos.</w:t>
            </w:r>
          </w:p>
          <w:p w14:paraId="359C1884"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El impacto colectivo de la violación de derechos individuales. </w:t>
            </w:r>
          </w:p>
          <w:p w14:paraId="4065610F" w14:textId="77777777" w:rsidR="00F67828" w:rsidRPr="00DD2F7A" w:rsidRDefault="00F67828" w:rsidP="00F67828">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El Plan Nacional de Reparación Colectiva integrará la planeación armónica sectorial e Inter sistémica de las entidades que conforman el Sistema de Verdad, Justicia, Reparación y no Repetición – SVJRNR con </w:t>
            </w:r>
            <w:r w:rsidRPr="00DD2F7A">
              <w:rPr>
                <w:rFonts w:ascii="Arial" w:eastAsia="Times New Roman" w:hAnsi="Arial" w:cs="Arial"/>
                <w:sz w:val="20"/>
                <w:szCs w:val="20"/>
              </w:rPr>
              <w:lastRenderedPageBreak/>
              <w:t>las entidades del Sistema de Atención y Reparación Integral a las Victimas – SNARIV para efectos de garantizar el cumplimiento de los Planes de Reparación Colectiva - PIRC, que alcance la reparación integral de los sujetos de reparación colectiva.</w:t>
            </w:r>
          </w:p>
          <w:p w14:paraId="0C4965E0" w14:textId="77777777" w:rsidR="00DD1990" w:rsidRPr="00DD2F7A" w:rsidRDefault="00DD1990" w:rsidP="00DD1990">
            <w:pPr>
              <w:jc w:val="both"/>
              <w:rPr>
                <w:rFonts w:ascii="Arial" w:eastAsia="Arial" w:hAnsi="Arial" w:cs="Arial"/>
                <w:sz w:val="20"/>
                <w:szCs w:val="20"/>
              </w:rPr>
            </w:pPr>
          </w:p>
        </w:tc>
        <w:tc>
          <w:tcPr>
            <w:tcW w:w="3285" w:type="dxa"/>
          </w:tcPr>
          <w:p w14:paraId="76D60BA7"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 49°</w:t>
            </w:r>
            <w:r w:rsidRPr="00DD2F7A">
              <w:rPr>
                <w:rFonts w:ascii="Arial" w:eastAsia="Times New Roman" w:hAnsi="Arial" w:cs="Arial"/>
                <w:sz w:val="20"/>
                <w:szCs w:val="20"/>
              </w:rPr>
              <w:t>.  Modifíquese el artículo 151 del Capítulo XI del Título IV de la Ley 1448 de 2011, el cual quedará así:</w:t>
            </w:r>
          </w:p>
          <w:p w14:paraId="0C89F83D" w14:textId="77777777" w:rsidR="00DD1990" w:rsidRPr="00DD2F7A" w:rsidRDefault="00DD1990" w:rsidP="00DD1990">
            <w:pPr>
              <w:jc w:val="both"/>
              <w:rPr>
                <w:rFonts w:ascii="Arial" w:eastAsia="Times New Roman" w:hAnsi="Arial" w:cs="Arial"/>
                <w:sz w:val="20"/>
                <w:szCs w:val="20"/>
              </w:rPr>
            </w:pPr>
          </w:p>
          <w:p w14:paraId="2404E54C"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151°. REPARACIÓN COLECTIVA. </w:t>
            </w:r>
            <w:r w:rsidRPr="00DD2F7A">
              <w:rPr>
                <w:rFonts w:ascii="Arial" w:eastAsia="Times New Roman" w:hAnsi="Arial" w:cs="Arial"/>
                <w:sz w:val="20"/>
                <w:szCs w:val="20"/>
              </w:rPr>
              <w:t>El gobierno nacional a través de la Unidad para las Víctimas incorporará en el Plan Nacional de Atención y Reparación Integral a Víctimas, el Programa de Reparación Colectiva que contemple a los sujetos étnicos, sujetos campesinos afectados en el marco del conflicto armado interno:</w:t>
            </w:r>
          </w:p>
          <w:p w14:paraId="6ADD63BB" w14:textId="77777777" w:rsidR="00DD1990" w:rsidRPr="00DD2F7A" w:rsidRDefault="00DD1990" w:rsidP="00DD1990">
            <w:pPr>
              <w:ind w:left="284"/>
              <w:jc w:val="both"/>
              <w:rPr>
                <w:rFonts w:ascii="Arial" w:eastAsia="Times New Roman" w:hAnsi="Arial" w:cs="Arial"/>
                <w:sz w:val="20"/>
                <w:szCs w:val="20"/>
              </w:rPr>
            </w:pPr>
          </w:p>
          <w:p w14:paraId="4A47F5F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Por los daños ocasionados por la violación de los derechos colectivos.</w:t>
            </w:r>
          </w:p>
          <w:p w14:paraId="45B305E0"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La violación grave y manifiesta de los derechos individuales de los miembros de los colectivos.</w:t>
            </w:r>
          </w:p>
          <w:p w14:paraId="7FF54EB8" w14:textId="77777777" w:rsidR="00DD1990" w:rsidRPr="00DD2F7A" w:rsidRDefault="00DD1990" w:rsidP="00DD1990">
            <w:pPr>
              <w:ind w:left="284"/>
              <w:jc w:val="both"/>
              <w:rPr>
                <w:rFonts w:ascii="Arial" w:eastAsia="Times New Roman" w:hAnsi="Arial" w:cs="Arial"/>
                <w:sz w:val="20"/>
                <w:szCs w:val="20"/>
              </w:rPr>
            </w:pPr>
          </w:p>
          <w:p w14:paraId="00D9DBB7"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El impacto colectivo de la violación de derechos individuales.</w:t>
            </w:r>
          </w:p>
          <w:p w14:paraId="40CE9A20" w14:textId="77777777" w:rsidR="00DD1990" w:rsidRPr="00DD2F7A" w:rsidRDefault="00DD1990" w:rsidP="00DD1990">
            <w:pPr>
              <w:ind w:left="284"/>
              <w:jc w:val="both"/>
              <w:rPr>
                <w:rFonts w:ascii="Arial" w:eastAsia="Times New Roman" w:hAnsi="Arial" w:cs="Arial"/>
                <w:sz w:val="20"/>
                <w:szCs w:val="20"/>
              </w:rPr>
            </w:pPr>
          </w:p>
          <w:p w14:paraId="50FBA2A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El Plan Nacional de Reparación Colectiva integrará la planeación armónica sectorial e Inter sistémica de las entidades que conforman el Sistema de Verdad, Justicia, Reparación y no Repetición – SVJRNR con las entidades del Sistema de </w:t>
            </w:r>
            <w:r w:rsidRPr="00DD2F7A">
              <w:rPr>
                <w:rFonts w:ascii="Arial" w:eastAsia="Times New Roman" w:hAnsi="Arial" w:cs="Arial"/>
                <w:sz w:val="20"/>
                <w:szCs w:val="20"/>
              </w:rPr>
              <w:lastRenderedPageBreak/>
              <w:t>Atención y Reparación Integral a las Víctimas – SNARIV para efectos de garantizar el cumplimiento de los Planes de Reparación Colectiva - PIRC, que alcance la reparación integral de los sujetos de reparación colectiva.</w:t>
            </w:r>
          </w:p>
          <w:p w14:paraId="609ADA18" w14:textId="77777777" w:rsidR="00DD1990" w:rsidRPr="00DD2F7A" w:rsidRDefault="00DD1990" w:rsidP="00DD1990">
            <w:pPr>
              <w:jc w:val="both"/>
              <w:rPr>
                <w:rFonts w:ascii="Arial" w:eastAsia="Arial" w:hAnsi="Arial" w:cs="Arial"/>
                <w:sz w:val="20"/>
                <w:szCs w:val="20"/>
              </w:rPr>
            </w:pPr>
          </w:p>
        </w:tc>
        <w:tc>
          <w:tcPr>
            <w:tcW w:w="2496" w:type="dxa"/>
          </w:tcPr>
          <w:p w14:paraId="2FADC23B" w14:textId="77777777" w:rsidR="00F67828" w:rsidRPr="00DD2F7A" w:rsidRDefault="00F67828" w:rsidP="00F67828">
            <w:pPr>
              <w:jc w:val="both"/>
              <w:rPr>
                <w:rFonts w:ascii="Arial" w:eastAsia="Arial" w:hAnsi="Arial" w:cs="Arial"/>
                <w:sz w:val="20"/>
                <w:szCs w:val="20"/>
              </w:rPr>
            </w:pPr>
            <w:r w:rsidRPr="00DD2F7A">
              <w:rPr>
                <w:rFonts w:ascii="Arial" w:eastAsia="Arial" w:hAnsi="Arial" w:cs="Arial"/>
                <w:sz w:val="20"/>
                <w:szCs w:val="20"/>
              </w:rPr>
              <w:lastRenderedPageBreak/>
              <w:t>El artículo 35 aprobado por el Senado corresponde al artículo 49 aprobado por la Cámara. Se acoge texto de Cámara.</w:t>
            </w:r>
          </w:p>
          <w:p w14:paraId="38012069" w14:textId="77777777" w:rsidR="00DD1990" w:rsidRPr="00DD2F7A" w:rsidRDefault="00DD1990" w:rsidP="00DD1990">
            <w:pPr>
              <w:jc w:val="both"/>
              <w:rPr>
                <w:rFonts w:ascii="Arial" w:eastAsia="Arial" w:hAnsi="Arial" w:cs="Arial"/>
                <w:sz w:val="20"/>
                <w:szCs w:val="20"/>
              </w:rPr>
            </w:pPr>
          </w:p>
        </w:tc>
      </w:tr>
      <w:tr w:rsidR="00DD1990" w14:paraId="14CC6644" w14:textId="77777777" w:rsidTr="00CC5992">
        <w:tc>
          <w:tcPr>
            <w:tcW w:w="3047" w:type="dxa"/>
          </w:tcPr>
          <w:p w14:paraId="5D0A3AB0" w14:textId="77777777" w:rsidR="00DD1990" w:rsidRPr="00DD2F7A" w:rsidRDefault="00DD1990" w:rsidP="00DD1990">
            <w:pPr>
              <w:jc w:val="both"/>
              <w:rPr>
                <w:rFonts w:ascii="Arial" w:eastAsia="Arial" w:hAnsi="Arial" w:cs="Arial"/>
                <w:sz w:val="20"/>
                <w:szCs w:val="20"/>
              </w:rPr>
            </w:pPr>
          </w:p>
        </w:tc>
        <w:tc>
          <w:tcPr>
            <w:tcW w:w="3285" w:type="dxa"/>
          </w:tcPr>
          <w:p w14:paraId="6C7A5690"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50°. </w:t>
            </w:r>
            <w:r w:rsidRPr="00DD2F7A">
              <w:rPr>
                <w:rFonts w:ascii="Arial" w:eastAsia="Georgia" w:hAnsi="Arial" w:cs="Arial"/>
                <w:sz w:val="20"/>
                <w:szCs w:val="20"/>
              </w:rPr>
              <w:t>Adiciónense los parágrafos 1, 2, 3 y 4 al artículo 152 de la Ley 1448 de 2011, el cual queda así:</w:t>
            </w:r>
          </w:p>
          <w:p w14:paraId="2C57D058" w14:textId="77777777" w:rsidR="00DD1990" w:rsidRPr="00DD2F7A" w:rsidRDefault="00DD1990" w:rsidP="00DD1990">
            <w:pPr>
              <w:jc w:val="both"/>
              <w:rPr>
                <w:rFonts w:ascii="Arial" w:eastAsia="Georgia" w:hAnsi="Arial" w:cs="Arial"/>
                <w:b/>
                <w:sz w:val="20"/>
                <w:szCs w:val="20"/>
              </w:rPr>
            </w:pPr>
          </w:p>
          <w:p w14:paraId="3FE08787"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1°. </w:t>
            </w:r>
            <w:r w:rsidRPr="00DD2F7A">
              <w:rPr>
                <w:rFonts w:ascii="Arial" w:eastAsia="Georgia" w:hAnsi="Arial" w:cs="Arial"/>
                <w:sz w:val="20"/>
                <w:szCs w:val="20"/>
              </w:rPr>
              <w:t>Los sujetos que busquen acceder a la reparación colectiva y obtener el reconocimiento correspondiente tendrán un plazo de tres (3) años, contados a partir de la promulgación de esta ley, para presentar la declaración de los hechos ante el Ministerio Público.</w:t>
            </w:r>
          </w:p>
          <w:p w14:paraId="23BC0B6E" w14:textId="77777777" w:rsidR="00DD1990" w:rsidRPr="00DD2F7A" w:rsidRDefault="00DD1990" w:rsidP="00DD1990">
            <w:pPr>
              <w:ind w:left="284"/>
              <w:jc w:val="both"/>
              <w:rPr>
                <w:rFonts w:ascii="Arial" w:eastAsia="Georgia" w:hAnsi="Arial" w:cs="Arial"/>
                <w:sz w:val="20"/>
                <w:szCs w:val="20"/>
              </w:rPr>
            </w:pPr>
          </w:p>
          <w:p w14:paraId="000F3615"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PARÁGRAFO 2°.</w:t>
            </w:r>
            <w:r w:rsidRPr="00DD2F7A">
              <w:rPr>
                <w:rFonts w:ascii="Arial" w:eastAsia="Georgia" w:hAnsi="Arial" w:cs="Arial"/>
                <w:sz w:val="20"/>
                <w:szCs w:val="20"/>
              </w:rPr>
              <w:t xml:space="preserve"> Las entidades del Sistema Nacional para la Atención y Reparación Integral a Víctimas deberán participar en la elaboración de los Planes Integrales de Reparación Colectiva, conforme a sus competencias y a las obligaciones derivadas de cada medida de reparación colectiva. El objetivo de esta participación es asegurar una ejecución coordinada de las medidas en un plazo razonable, de acuerdo con los criterios establecidos por la Corte Interamericana de Derechos Humanos, conforme con la naturaleza administrativa del proceso y su sostenibilidad.</w:t>
            </w:r>
          </w:p>
          <w:p w14:paraId="629A832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Para ello, la Unidad Administrativa Especial de Atención y Reparación a Víctimas, previo al inicio de la formulación del Plan Integral de </w:t>
            </w:r>
            <w:r w:rsidRPr="00DD2F7A">
              <w:rPr>
                <w:rFonts w:ascii="Arial" w:eastAsia="Georgia" w:hAnsi="Arial" w:cs="Arial"/>
                <w:sz w:val="20"/>
                <w:szCs w:val="20"/>
              </w:rPr>
              <w:lastRenderedPageBreak/>
              <w:t>Reparación Colectiva, informará al Ministerio y/o sector administrativo correspondientes, director, gobernador o alcalde, y lo convocará para la participación en el mismo. Una vez elaborado el Plan Integral de Reparación Colectiva, la Unidad Administrativa Especial de Atención y Reparación a Víctimas, a efectos del cumplimiento de las medidas, remitirá el Plan a las citadas entidades con las obligaciones específicas allí contenidas, para su respectiva implementación y seguimiento.</w:t>
            </w:r>
          </w:p>
          <w:p w14:paraId="5CA6E3A9" w14:textId="77777777" w:rsidR="00DD1990" w:rsidRPr="00DD2F7A" w:rsidRDefault="00DD1990" w:rsidP="00DD1990">
            <w:pPr>
              <w:ind w:left="284"/>
              <w:jc w:val="both"/>
              <w:rPr>
                <w:rFonts w:ascii="Arial" w:eastAsia="Georgia" w:hAnsi="Arial" w:cs="Arial"/>
                <w:sz w:val="20"/>
                <w:szCs w:val="20"/>
              </w:rPr>
            </w:pPr>
          </w:p>
          <w:p w14:paraId="0978A61C"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3°. </w:t>
            </w:r>
            <w:r w:rsidRPr="00DD2F7A">
              <w:rPr>
                <w:rFonts w:ascii="Arial" w:eastAsia="Georgia" w:hAnsi="Arial" w:cs="Arial"/>
                <w:sz w:val="20"/>
                <w:szCs w:val="20"/>
              </w:rPr>
              <w:t xml:space="preserve">La participación de los entes territoriales en el programa de reparación colectiva se determinará conforme a sus competencias y a las obligaciones derivadas de cada medida de reparación colectiva, teniendo en cuenta las condiciones diferenciales de las entidades territoriales y la estrategia de corresponsabilidad establecida en el artículo 172 de la presente ley, para garantizar la efectiva ejecución de las medidas. En aquellos casos en los que sea necesario, el Gobierno Nacional, a través del Ministerio de Hacienda y Crédito Público, el Departamento Nacional de Planeación, el Ministerio del Interior y la Unidad de Atención y Reparación Integral a las Víctimas, asegurará la creación y fortalecimiento de estrategias de apoyo técnico y financiero a la entidad territorial correspondiente en el marco de los principios de corresponsabilidad, con el objetivo garantizar los derechos de los sujetos de reparación colectiva. Además, cuando las </w:t>
            </w:r>
            <w:r w:rsidRPr="00DD2F7A">
              <w:rPr>
                <w:rFonts w:ascii="Arial" w:eastAsia="Georgia" w:hAnsi="Arial" w:cs="Arial"/>
                <w:sz w:val="20"/>
                <w:szCs w:val="20"/>
              </w:rPr>
              <w:lastRenderedPageBreak/>
              <w:t>necesidades del ente territorial sean evidenciadas se utilizarán mecanismos de reparación colectiva. Además, cuando las necesidades del ente territorial sean evidenciadas se utilizarán mecanismos de compensación presupuestaria desde el nivel nacional para garantizar la efectiva ejecución de las medidas.</w:t>
            </w:r>
          </w:p>
          <w:p w14:paraId="7489403C" w14:textId="77777777" w:rsidR="00DD1990" w:rsidRPr="00DD2F7A" w:rsidRDefault="00DD1990" w:rsidP="00DD1990">
            <w:pPr>
              <w:ind w:left="284"/>
              <w:jc w:val="both"/>
              <w:rPr>
                <w:rFonts w:ascii="Arial" w:eastAsia="Georgia" w:hAnsi="Arial" w:cs="Arial"/>
                <w:sz w:val="20"/>
                <w:szCs w:val="20"/>
              </w:rPr>
            </w:pPr>
          </w:p>
          <w:p w14:paraId="5072234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Cuando las necesidades del ente territorial sean evidenciadas se utilizarán mecanismos de compensación presupuestaria desde el nivel nacional para garantizar la efectiva ejecución.</w:t>
            </w:r>
          </w:p>
          <w:p w14:paraId="45BF25FE" w14:textId="77777777" w:rsidR="00DD1990" w:rsidRPr="00DD2F7A" w:rsidRDefault="00DD1990" w:rsidP="00DD1990">
            <w:pPr>
              <w:ind w:left="284"/>
              <w:jc w:val="both"/>
              <w:rPr>
                <w:rFonts w:ascii="Arial" w:eastAsia="Georgia" w:hAnsi="Arial" w:cs="Arial"/>
                <w:sz w:val="20"/>
                <w:szCs w:val="20"/>
              </w:rPr>
            </w:pPr>
          </w:p>
          <w:p w14:paraId="51214FA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Las competencias que se asignan a las entidades territoriales en el presente artículo, 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05F96CFF" w14:textId="77777777" w:rsidR="00DD1990" w:rsidRPr="00DD2F7A" w:rsidRDefault="00DD1990" w:rsidP="00DD1990">
            <w:pPr>
              <w:ind w:left="284"/>
              <w:jc w:val="both"/>
              <w:rPr>
                <w:rFonts w:ascii="Arial" w:eastAsia="Georgia" w:hAnsi="Arial" w:cs="Arial"/>
                <w:sz w:val="20"/>
                <w:szCs w:val="20"/>
              </w:rPr>
            </w:pPr>
          </w:p>
          <w:p w14:paraId="4CD7365F"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4°. </w:t>
            </w:r>
            <w:r w:rsidRPr="00DD2F7A">
              <w:rPr>
                <w:rFonts w:ascii="Arial" w:eastAsia="Georgia" w:hAnsi="Arial" w:cs="Arial"/>
                <w:sz w:val="20"/>
                <w:szCs w:val="20"/>
              </w:rPr>
              <w:t xml:space="preserve">Dentro de los seis (6) meses siguientes a la expedición de la presente ley, el Gobierno Nacional a través del Departamento Administrativo para la Prosperidad Social como cabeza del Sector de la Inclusión Social y la Reconciliación y en coordinación con la Unidad Administrativa Especial de </w:t>
            </w:r>
            <w:r w:rsidRPr="00DD2F7A">
              <w:rPr>
                <w:rFonts w:ascii="Arial" w:eastAsia="Georgia" w:hAnsi="Arial" w:cs="Arial"/>
                <w:sz w:val="20"/>
                <w:szCs w:val="20"/>
              </w:rPr>
              <w:lastRenderedPageBreak/>
              <w:t>Atención y Reparación Integral a las Víctimas establecerá un sistema de seguimiento y monitoreo de las medidas de reparación colectiva, así como de su ejecución por parte de las entidades del gobierno nacional, los departamentos, municipios y distritos, conforme a sus competencias.</w:t>
            </w:r>
          </w:p>
          <w:p w14:paraId="774DBC24" w14:textId="77777777" w:rsidR="00DD1990" w:rsidRPr="00DD2F7A" w:rsidRDefault="00DD1990" w:rsidP="00DD1990">
            <w:pPr>
              <w:jc w:val="both"/>
              <w:rPr>
                <w:rFonts w:ascii="Arial" w:eastAsia="Arial" w:hAnsi="Arial" w:cs="Arial"/>
                <w:sz w:val="20"/>
                <w:szCs w:val="20"/>
              </w:rPr>
            </w:pPr>
          </w:p>
        </w:tc>
        <w:tc>
          <w:tcPr>
            <w:tcW w:w="2496" w:type="dxa"/>
          </w:tcPr>
          <w:p w14:paraId="7C37A4EA" w14:textId="77777777" w:rsidR="00AE45A3" w:rsidRPr="00DD2F7A" w:rsidRDefault="00AE45A3" w:rsidP="00AE45A3">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7DBE9E50" w14:textId="77777777" w:rsidR="00DD1990" w:rsidRPr="00DD2F7A" w:rsidRDefault="00DD1990" w:rsidP="00DD1990">
            <w:pPr>
              <w:jc w:val="both"/>
              <w:rPr>
                <w:rFonts w:ascii="Arial" w:eastAsia="Arial" w:hAnsi="Arial" w:cs="Arial"/>
                <w:sz w:val="20"/>
                <w:szCs w:val="20"/>
              </w:rPr>
            </w:pPr>
          </w:p>
        </w:tc>
      </w:tr>
      <w:tr w:rsidR="00DD1990" w14:paraId="21B8C4A2" w14:textId="77777777" w:rsidTr="00CC5992">
        <w:tc>
          <w:tcPr>
            <w:tcW w:w="3047" w:type="dxa"/>
          </w:tcPr>
          <w:p w14:paraId="007BF448" w14:textId="77777777" w:rsidR="00DD1990" w:rsidRPr="00DD2F7A" w:rsidRDefault="00DD1990" w:rsidP="00DD1990">
            <w:pPr>
              <w:jc w:val="both"/>
              <w:rPr>
                <w:rFonts w:ascii="Arial" w:eastAsia="Arial" w:hAnsi="Arial" w:cs="Arial"/>
                <w:sz w:val="20"/>
                <w:szCs w:val="20"/>
              </w:rPr>
            </w:pPr>
          </w:p>
        </w:tc>
        <w:tc>
          <w:tcPr>
            <w:tcW w:w="3285" w:type="dxa"/>
          </w:tcPr>
          <w:p w14:paraId="2E571CC3"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51°.</w:t>
            </w:r>
            <w:r w:rsidRPr="00DD2F7A">
              <w:rPr>
                <w:rFonts w:ascii="Arial" w:eastAsia="Georgia" w:hAnsi="Arial" w:cs="Arial"/>
                <w:sz w:val="20"/>
                <w:szCs w:val="20"/>
              </w:rPr>
              <w:t xml:space="preserve"> Modifíquese el artículo 153 de la Ley 1448 de 2011, el cual queda así:</w:t>
            </w:r>
          </w:p>
          <w:p w14:paraId="5EF73DEE" w14:textId="77777777" w:rsidR="00DD1990" w:rsidRPr="00DD2F7A" w:rsidRDefault="00DD1990" w:rsidP="00DD1990">
            <w:pPr>
              <w:jc w:val="both"/>
              <w:rPr>
                <w:rFonts w:ascii="Arial" w:eastAsia="Georgia" w:hAnsi="Arial" w:cs="Arial"/>
                <w:sz w:val="20"/>
                <w:szCs w:val="20"/>
              </w:rPr>
            </w:pPr>
          </w:p>
          <w:p w14:paraId="4E0FB7AD"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ARTÍCULO 153°. RED NACIONAL DE INFORMACIÓN PARA LA ATENCIÓN Y REPARACIÓN A LAS VÍCTIMAS.</w:t>
            </w:r>
            <w:r w:rsidRPr="00DD2F7A">
              <w:rPr>
                <w:rFonts w:ascii="Arial" w:eastAsia="Georgia" w:hAnsi="Arial" w:cs="Arial"/>
                <w:sz w:val="20"/>
                <w:szCs w:val="20"/>
              </w:rPr>
              <w:t xml:space="preserve"> La Unidad Administrativa Especial para la Atención y Reparación Integral a las Víctimas coordinará la Red Nacional de Información para la Atención y Reparación a las Víctimas, asegurando un flujo de información eficiente y oportuno, a nivel nacional y regional, sobre las víctimas referenciadas en el artículo 3 de la presente Ley. Dicha Red facilitará la identificación de las víctimas y el diagnóstico de su afectación, suministrando insumos para la toma de decisiones y formulación de políticas, planes y estrategias por parte del Sistema Nacional de Atención y Reparación Integral a las Víctimas.</w:t>
            </w:r>
          </w:p>
          <w:p w14:paraId="4C0652B2" w14:textId="77777777" w:rsidR="00DD1990" w:rsidRPr="00DD2F7A" w:rsidRDefault="00DD1990" w:rsidP="00DD1990">
            <w:pPr>
              <w:ind w:left="284"/>
              <w:jc w:val="both"/>
              <w:rPr>
                <w:rFonts w:ascii="Arial" w:eastAsia="Georgia" w:hAnsi="Arial" w:cs="Arial"/>
                <w:sz w:val="20"/>
                <w:szCs w:val="20"/>
              </w:rPr>
            </w:pPr>
          </w:p>
          <w:p w14:paraId="299F5141"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PARÁGRAFO 1°.</w:t>
            </w:r>
            <w:r w:rsidRPr="00DD2F7A">
              <w:rPr>
                <w:rFonts w:ascii="Arial" w:eastAsia="Georgia" w:hAnsi="Arial" w:cs="Arial"/>
                <w:sz w:val="20"/>
                <w:szCs w:val="20"/>
              </w:rPr>
              <w:t xml:space="preserve"> La Unidad Administrativa Especial para la Atención y Reparación Integral a las Víctimas asegurará la interoperabilidad de los sistemas de información de registro, atención y reparación a las víctimas, apoyándose en la actual Red Nacional de Información y en las demás fuentes que puedan proveer las entidades del Sistema Nacional </w:t>
            </w:r>
            <w:r w:rsidRPr="00DD2F7A">
              <w:rPr>
                <w:rFonts w:ascii="Arial" w:eastAsia="Georgia" w:hAnsi="Arial" w:cs="Arial"/>
                <w:sz w:val="20"/>
                <w:szCs w:val="20"/>
              </w:rPr>
              <w:lastRenderedPageBreak/>
              <w:t>de Atención y Reparación Integral a las Víctimas (SNARIV) y el Sistema Integral de Verdad, Justicia, Reparación y Garantías de No Repetición (SIVJRNR), que sean relevantes para el adecuado funcionamiento de la Red, conforme a la normativa que se emita sobre el asunto.</w:t>
            </w:r>
          </w:p>
          <w:p w14:paraId="5FFCF53E" w14:textId="77777777" w:rsidR="00DD1990" w:rsidRPr="00DD2F7A" w:rsidRDefault="00DD1990" w:rsidP="00DD1990">
            <w:pPr>
              <w:ind w:left="284"/>
              <w:jc w:val="both"/>
              <w:rPr>
                <w:rFonts w:ascii="Arial" w:eastAsia="Georgia" w:hAnsi="Arial" w:cs="Arial"/>
                <w:sz w:val="20"/>
                <w:szCs w:val="20"/>
              </w:rPr>
            </w:pPr>
          </w:p>
          <w:p w14:paraId="06592212"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2°. </w:t>
            </w:r>
            <w:r w:rsidRPr="00DD2F7A">
              <w:rPr>
                <w:rFonts w:ascii="Arial" w:eastAsia="Georgia" w:hAnsi="Arial" w:cs="Arial"/>
                <w:sz w:val="20"/>
                <w:szCs w:val="20"/>
              </w:rPr>
              <w:t>De conformidad con el artículo 15 de la Constitución Política, y con el fin de proteger el derecho a la intimidad de las víctimas y su seguridad, toda la información suministrada por la víctima y aquella relacionada con la solicitud de registro es de carácter reservado.</w:t>
            </w:r>
          </w:p>
          <w:p w14:paraId="247CB826" w14:textId="77777777" w:rsidR="00DD1990" w:rsidRPr="00DD2F7A" w:rsidRDefault="00DD1990" w:rsidP="00DD1990">
            <w:pPr>
              <w:ind w:left="284"/>
              <w:jc w:val="both"/>
              <w:rPr>
                <w:rFonts w:ascii="Arial" w:eastAsia="Georgia" w:hAnsi="Arial" w:cs="Arial"/>
                <w:sz w:val="20"/>
                <w:szCs w:val="20"/>
              </w:rPr>
            </w:pPr>
          </w:p>
          <w:p w14:paraId="5FB158B4"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PARÁGRAFO 3°.</w:t>
            </w:r>
            <w:r w:rsidRPr="00DD2F7A">
              <w:rPr>
                <w:rFonts w:ascii="Arial" w:eastAsia="Georgia" w:hAnsi="Arial" w:cs="Arial"/>
                <w:sz w:val="20"/>
                <w:szCs w:val="20"/>
              </w:rPr>
              <w:t xml:space="preserve"> En el evento en que la víctima mencione el o los nombres del potencial perpetrador del daño que alega haber sufrido para acceder a las medidas de atención, asistencia y reparación previstas en la presente ley, este nombre o nombres, en ningún caso, serán incluidos en el acto administrativo mediante el cual se concede o se niegue el registro.</w:t>
            </w:r>
          </w:p>
          <w:p w14:paraId="31A4D57F" w14:textId="77777777" w:rsidR="00DD1990" w:rsidRPr="00DD2F7A" w:rsidRDefault="00DD1990" w:rsidP="00DD1990">
            <w:pPr>
              <w:ind w:left="284"/>
              <w:jc w:val="both"/>
              <w:rPr>
                <w:rFonts w:ascii="Arial" w:eastAsia="Georgia" w:hAnsi="Arial" w:cs="Arial"/>
                <w:sz w:val="20"/>
                <w:szCs w:val="20"/>
              </w:rPr>
            </w:pPr>
          </w:p>
          <w:p w14:paraId="1B9F3664"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4°. </w:t>
            </w:r>
            <w:r w:rsidRPr="00DD2F7A">
              <w:rPr>
                <w:rFonts w:ascii="Arial" w:eastAsia="Georgia" w:hAnsi="Arial" w:cs="Arial"/>
                <w:sz w:val="20"/>
                <w:szCs w:val="20"/>
              </w:rPr>
              <w:t>El Gobierno Nacional establecerá los mecanismos para la reconstrucción de la verdad y la memoria histórica, conforme a los artículos 139, 143, 144 y 145 de la presente Ley, y se deberán articular con los mecanismos vigentes.</w:t>
            </w:r>
          </w:p>
          <w:p w14:paraId="45F65838" w14:textId="77777777" w:rsidR="00DD1990" w:rsidRPr="00DD2F7A" w:rsidRDefault="00DD1990" w:rsidP="00DD1990">
            <w:pPr>
              <w:ind w:left="284"/>
              <w:jc w:val="both"/>
              <w:rPr>
                <w:rFonts w:ascii="Arial" w:eastAsia="Georgia" w:hAnsi="Arial" w:cs="Arial"/>
                <w:sz w:val="20"/>
                <w:szCs w:val="20"/>
              </w:rPr>
            </w:pPr>
          </w:p>
          <w:p w14:paraId="16A33789"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PARÁGRAFO 5°.</w:t>
            </w:r>
            <w:r w:rsidRPr="00DD2F7A">
              <w:rPr>
                <w:rFonts w:ascii="Arial" w:eastAsia="Georgia" w:hAnsi="Arial" w:cs="Arial"/>
                <w:sz w:val="20"/>
                <w:szCs w:val="20"/>
              </w:rPr>
              <w:t xml:space="preserve"> En lo que respecta al registro, seguimiento y administración de la información de la población víctima del desplazamiento forzado, se regirá por lo establecido en el </w:t>
            </w:r>
            <w:r w:rsidRPr="00DD2F7A">
              <w:rPr>
                <w:rFonts w:ascii="Arial" w:eastAsia="Georgia" w:hAnsi="Arial" w:cs="Arial"/>
                <w:sz w:val="20"/>
                <w:szCs w:val="20"/>
              </w:rPr>
              <w:lastRenderedPageBreak/>
              <w:t>Título III, Capítulo III de la presente ley.</w:t>
            </w:r>
          </w:p>
          <w:p w14:paraId="0E96386C" w14:textId="77777777" w:rsidR="00DD1990" w:rsidRPr="00DD2F7A" w:rsidRDefault="00DD1990" w:rsidP="00DD1990">
            <w:pPr>
              <w:ind w:left="284"/>
              <w:jc w:val="both"/>
              <w:rPr>
                <w:rFonts w:ascii="Arial" w:eastAsia="Georgia" w:hAnsi="Arial" w:cs="Arial"/>
                <w:sz w:val="20"/>
                <w:szCs w:val="20"/>
              </w:rPr>
            </w:pPr>
          </w:p>
          <w:p w14:paraId="33FF3CCF"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PARÁGRAFO 6°</w:t>
            </w:r>
            <w:r w:rsidRPr="00DD2F7A">
              <w:rPr>
                <w:rFonts w:ascii="Arial" w:eastAsia="Georgia" w:hAnsi="Arial" w:cs="Arial"/>
                <w:sz w:val="20"/>
                <w:szCs w:val="20"/>
              </w:rPr>
              <w:t>. La información de que trata el artículo 48 de la presente Ley, se tendrá en cuenta en el proceso de registro.</w:t>
            </w:r>
          </w:p>
          <w:p w14:paraId="61CCA62B" w14:textId="77777777" w:rsidR="00DD1990" w:rsidRPr="00DD2F7A" w:rsidRDefault="00DD1990" w:rsidP="00DD1990">
            <w:pPr>
              <w:ind w:left="284"/>
              <w:jc w:val="both"/>
              <w:rPr>
                <w:rFonts w:ascii="Arial" w:eastAsia="Georgia" w:hAnsi="Arial" w:cs="Arial"/>
                <w:sz w:val="20"/>
                <w:szCs w:val="20"/>
              </w:rPr>
            </w:pPr>
          </w:p>
          <w:p w14:paraId="030F98B7"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7°. </w:t>
            </w:r>
            <w:r w:rsidRPr="00DD2F7A">
              <w:rPr>
                <w:rFonts w:ascii="Arial" w:eastAsia="Georgia" w:hAnsi="Arial" w:cs="Arial"/>
                <w:sz w:val="20"/>
                <w:szCs w:val="20"/>
              </w:rPr>
              <w:t>La víctima podrá allegar documentos adicionales al momento de presentar su declaración ante el Ministerio Público, quien lo remitirá a la entidad encargada del Registro Único de Víctimas para que sean tenidos en cuenta al momento de realizar el proceso de verificación.</w:t>
            </w:r>
          </w:p>
          <w:p w14:paraId="086256D6" w14:textId="77777777" w:rsidR="00DD1990" w:rsidRPr="00DD2F7A" w:rsidRDefault="00DD1990" w:rsidP="00DD1990">
            <w:pPr>
              <w:jc w:val="both"/>
              <w:rPr>
                <w:rFonts w:ascii="Arial" w:eastAsia="Arial" w:hAnsi="Arial" w:cs="Arial"/>
                <w:sz w:val="20"/>
                <w:szCs w:val="20"/>
              </w:rPr>
            </w:pPr>
          </w:p>
        </w:tc>
        <w:tc>
          <w:tcPr>
            <w:tcW w:w="2496" w:type="dxa"/>
          </w:tcPr>
          <w:p w14:paraId="3FAA059E" w14:textId="77777777" w:rsidR="00AE45A3" w:rsidRPr="00DD2F7A" w:rsidRDefault="00AE45A3" w:rsidP="00AE45A3">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78A65FDE" w14:textId="77777777" w:rsidR="00DD1990" w:rsidRPr="00DD2F7A" w:rsidRDefault="00DD1990" w:rsidP="00DD1990">
            <w:pPr>
              <w:jc w:val="both"/>
              <w:rPr>
                <w:rFonts w:ascii="Arial" w:eastAsia="Arial" w:hAnsi="Arial" w:cs="Arial"/>
                <w:sz w:val="20"/>
                <w:szCs w:val="20"/>
              </w:rPr>
            </w:pPr>
          </w:p>
        </w:tc>
      </w:tr>
      <w:tr w:rsidR="00DD1990" w14:paraId="26B71FD7" w14:textId="77777777" w:rsidTr="00CC5992">
        <w:tc>
          <w:tcPr>
            <w:tcW w:w="3047" w:type="dxa"/>
          </w:tcPr>
          <w:p w14:paraId="485C2D6E" w14:textId="77777777" w:rsidR="00DD1990" w:rsidRPr="00DD2F7A" w:rsidRDefault="00DD1990" w:rsidP="00DD1990">
            <w:pPr>
              <w:jc w:val="both"/>
              <w:rPr>
                <w:rFonts w:ascii="Arial" w:eastAsia="Arial" w:hAnsi="Arial" w:cs="Arial"/>
                <w:sz w:val="20"/>
                <w:szCs w:val="20"/>
              </w:rPr>
            </w:pPr>
          </w:p>
        </w:tc>
        <w:tc>
          <w:tcPr>
            <w:tcW w:w="3285" w:type="dxa"/>
          </w:tcPr>
          <w:p w14:paraId="13479FBE"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 xml:space="preserve">ARTÍCULO 52°. </w:t>
            </w:r>
            <w:r w:rsidRPr="00DD2F7A">
              <w:rPr>
                <w:rFonts w:ascii="Arial" w:eastAsia="Times New Roman" w:hAnsi="Arial" w:cs="Arial"/>
                <w:sz w:val="20"/>
                <w:szCs w:val="20"/>
              </w:rPr>
              <w:t>Modifíquese el artículo 154 del Capítulo II del Título V de la Ley 1448 de 2011, el cual quedará así:</w:t>
            </w:r>
          </w:p>
          <w:p w14:paraId="3DC7FA24" w14:textId="77777777" w:rsidR="00DD1990" w:rsidRPr="00DD2F7A" w:rsidRDefault="00DD1990" w:rsidP="00DD1990">
            <w:pPr>
              <w:jc w:val="both"/>
              <w:rPr>
                <w:rFonts w:ascii="Arial" w:eastAsia="Times New Roman" w:hAnsi="Arial" w:cs="Arial"/>
                <w:sz w:val="20"/>
                <w:szCs w:val="20"/>
              </w:rPr>
            </w:pPr>
          </w:p>
          <w:p w14:paraId="3BD400C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154°. REGISTRO ÚNICO DE VÍCTIMAS: </w:t>
            </w:r>
            <w:r w:rsidRPr="00DD2F7A">
              <w:rPr>
                <w:rFonts w:ascii="Arial" w:eastAsia="Times New Roman" w:hAnsi="Arial" w:cs="Arial"/>
                <w:sz w:val="20"/>
                <w:szCs w:val="20"/>
              </w:rPr>
              <w:t>La Unidad Administrativa Especial para la Atención y Reparación Integral a las Víctimas, o quien haga sus veces, será la responsable del funcionamiento del Registro Único de Víctimas. El registro comprende el universo total de víctimas, entendida como víctimas la definición del artículo 3 de la presente ley.</w:t>
            </w:r>
          </w:p>
          <w:p w14:paraId="4F2FD4D9" w14:textId="77777777" w:rsidR="00DD1990" w:rsidRPr="00DD2F7A" w:rsidRDefault="00DD1990" w:rsidP="00DD1990">
            <w:pPr>
              <w:ind w:left="284"/>
              <w:jc w:val="both"/>
              <w:rPr>
                <w:rFonts w:ascii="Arial" w:eastAsia="Times New Roman" w:hAnsi="Arial" w:cs="Arial"/>
                <w:sz w:val="20"/>
                <w:szCs w:val="20"/>
              </w:rPr>
            </w:pPr>
          </w:p>
          <w:p w14:paraId="790565E4"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1°.  </w:t>
            </w:r>
            <w:r w:rsidRPr="00DD2F7A">
              <w:rPr>
                <w:rFonts w:ascii="Arial" w:eastAsia="Times New Roman" w:hAnsi="Arial" w:cs="Arial"/>
                <w:sz w:val="20"/>
                <w:szCs w:val="20"/>
              </w:rPr>
              <w:t xml:space="preserve">La Agencia Presidencial para la Acción Social y la Cooperación Internacional deberá operar los registros de población víctima a su cargo y existentes a la fecha de vigencia de la presente Ley, incluido el Registro Único de Población Desplazada, mientras se logra la interoperabilidad de la totalidad de estos registros y entre en funcionamiento el Registro Único de Víctimas garantizando </w:t>
            </w:r>
            <w:r w:rsidRPr="00DD2F7A">
              <w:rPr>
                <w:rFonts w:ascii="Arial" w:eastAsia="Times New Roman" w:hAnsi="Arial" w:cs="Arial"/>
                <w:sz w:val="20"/>
                <w:szCs w:val="20"/>
              </w:rPr>
              <w:lastRenderedPageBreak/>
              <w:t>la integridad de los registros actuales de la información.</w:t>
            </w:r>
          </w:p>
          <w:p w14:paraId="5F22CC98" w14:textId="77777777" w:rsidR="00DD1990" w:rsidRPr="00DD2F7A" w:rsidRDefault="00DD1990" w:rsidP="00DD1990">
            <w:pPr>
              <w:ind w:left="284"/>
              <w:jc w:val="both"/>
              <w:rPr>
                <w:rFonts w:ascii="Arial" w:eastAsia="Times New Roman" w:hAnsi="Arial" w:cs="Arial"/>
                <w:sz w:val="20"/>
                <w:szCs w:val="20"/>
              </w:rPr>
            </w:pPr>
          </w:p>
          <w:p w14:paraId="550FCB4B"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El Registro Único de Víctimas deberá contener la caracterización de la población a la que pertenece la víctima (edad, sexo, raza, </w:t>
            </w:r>
            <w:proofErr w:type="spellStart"/>
            <w:r w:rsidRPr="00DD2F7A">
              <w:rPr>
                <w:rFonts w:ascii="Arial" w:eastAsia="Times New Roman" w:hAnsi="Arial" w:cs="Arial"/>
                <w:sz w:val="20"/>
                <w:szCs w:val="20"/>
              </w:rPr>
              <w:t>etc</w:t>
            </w:r>
            <w:proofErr w:type="spellEnd"/>
            <w:r w:rsidRPr="00DD2F7A">
              <w:rPr>
                <w:rFonts w:ascii="Arial" w:eastAsia="Times New Roman" w:hAnsi="Arial" w:cs="Arial"/>
                <w:sz w:val="20"/>
                <w:szCs w:val="20"/>
              </w:rPr>
              <w:t>) con el fin de obtener estadísticas que permitan identificar los daños causados a poblaciones sujetos de especial protección constitucional.</w:t>
            </w:r>
          </w:p>
          <w:p w14:paraId="59F6E18C" w14:textId="77777777" w:rsidR="00DD1990" w:rsidRPr="00DD2F7A" w:rsidRDefault="00DD1990" w:rsidP="00DD1990">
            <w:pPr>
              <w:ind w:left="284"/>
              <w:jc w:val="both"/>
              <w:rPr>
                <w:rFonts w:ascii="Arial" w:eastAsia="Times New Roman" w:hAnsi="Arial" w:cs="Arial"/>
                <w:sz w:val="20"/>
                <w:szCs w:val="20"/>
              </w:rPr>
            </w:pPr>
          </w:p>
          <w:p w14:paraId="6F37A7E0"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bCs/>
                <w:sz w:val="20"/>
                <w:szCs w:val="20"/>
              </w:rPr>
              <w:t>PARÁGRAFO 3°</w:t>
            </w:r>
            <w:r w:rsidRPr="00DD2F7A">
              <w:rPr>
                <w:rFonts w:ascii="Arial" w:eastAsia="Times New Roman" w:hAnsi="Arial" w:cs="Arial"/>
                <w:sz w:val="20"/>
                <w:szCs w:val="20"/>
              </w:rPr>
              <w:t xml:space="preserve">. Las víctimas reconocidas como tal en el marco de los procesos adelantados ante la Jurisdicción Especial para la Paz serán incluidas en el Registro Único de Víctimas cuando no hagan parte de él. La Unidad Administrativa Especial para la Atención y Reparación Integral a las Víctimas concertará con la Jurisdicción Especial para la Paz el procedimiento de inclusión de esta población en el Registro Único. </w:t>
            </w:r>
          </w:p>
          <w:p w14:paraId="45302B6B" w14:textId="77777777" w:rsidR="00DD1990" w:rsidRPr="00DD2F7A" w:rsidRDefault="00DD1990" w:rsidP="00DD1990">
            <w:pPr>
              <w:jc w:val="both"/>
              <w:rPr>
                <w:rFonts w:ascii="Arial" w:eastAsia="Arial" w:hAnsi="Arial" w:cs="Arial"/>
                <w:sz w:val="20"/>
                <w:szCs w:val="20"/>
              </w:rPr>
            </w:pPr>
          </w:p>
        </w:tc>
        <w:tc>
          <w:tcPr>
            <w:tcW w:w="2496" w:type="dxa"/>
          </w:tcPr>
          <w:p w14:paraId="7B3CA642" w14:textId="77777777" w:rsidR="001F4C9A" w:rsidRPr="00DD2F7A" w:rsidRDefault="001F4C9A" w:rsidP="001F4C9A">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36E267DB" w14:textId="77777777" w:rsidR="00DD1990" w:rsidRPr="00DD2F7A" w:rsidRDefault="00DD1990" w:rsidP="00DD1990">
            <w:pPr>
              <w:jc w:val="both"/>
              <w:rPr>
                <w:rFonts w:ascii="Arial" w:eastAsia="Arial" w:hAnsi="Arial" w:cs="Arial"/>
                <w:sz w:val="20"/>
                <w:szCs w:val="20"/>
              </w:rPr>
            </w:pPr>
          </w:p>
        </w:tc>
      </w:tr>
      <w:tr w:rsidR="00DD1990" w14:paraId="718DD0D3" w14:textId="77777777" w:rsidTr="00CC5992">
        <w:tc>
          <w:tcPr>
            <w:tcW w:w="3047" w:type="dxa"/>
          </w:tcPr>
          <w:p w14:paraId="5A4D486E" w14:textId="77777777" w:rsidR="00DD1990" w:rsidRPr="00DD2F7A" w:rsidRDefault="00DD1990" w:rsidP="00DD1990">
            <w:pPr>
              <w:jc w:val="both"/>
              <w:rPr>
                <w:rFonts w:ascii="Arial" w:eastAsia="Arial" w:hAnsi="Arial" w:cs="Arial"/>
                <w:sz w:val="20"/>
                <w:szCs w:val="20"/>
              </w:rPr>
            </w:pPr>
          </w:p>
        </w:tc>
        <w:tc>
          <w:tcPr>
            <w:tcW w:w="3285" w:type="dxa"/>
          </w:tcPr>
          <w:p w14:paraId="61E08F2E"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53°.</w:t>
            </w:r>
            <w:r w:rsidRPr="00DD2F7A">
              <w:rPr>
                <w:rFonts w:ascii="Arial" w:eastAsia="Georgia" w:hAnsi="Arial" w:cs="Arial"/>
                <w:sz w:val="20"/>
                <w:szCs w:val="20"/>
              </w:rPr>
              <w:t xml:space="preserve"> Modifíquese el artículo 164 de la Ley 1448 de 2011, el cual quedará así:</w:t>
            </w:r>
          </w:p>
          <w:p w14:paraId="7EE1D523" w14:textId="77777777" w:rsidR="00DD1990" w:rsidRPr="00DD2F7A" w:rsidRDefault="00DD1990" w:rsidP="00DD1990">
            <w:pPr>
              <w:jc w:val="both"/>
              <w:rPr>
                <w:rFonts w:ascii="Arial" w:eastAsia="Georgia" w:hAnsi="Arial" w:cs="Arial"/>
                <w:sz w:val="20"/>
                <w:szCs w:val="20"/>
              </w:rPr>
            </w:pPr>
          </w:p>
          <w:p w14:paraId="38BAA277"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ARTÍCULO 164°. COMITÉ EJECUTIVO PARA LA ATENCIÓN Y REPARACIÓN A LAS VÍCTIMAS. </w:t>
            </w:r>
            <w:r w:rsidRPr="00DD2F7A">
              <w:rPr>
                <w:rFonts w:ascii="Arial" w:eastAsia="Georgia" w:hAnsi="Arial" w:cs="Arial"/>
                <w:sz w:val="20"/>
                <w:szCs w:val="20"/>
              </w:rPr>
              <w:t>Confórmese el Comité Ejecutivo para la Atención y Reparación a las Víctimas, el cual estará integrado de la siguiente manera:</w:t>
            </w:r>
          </w:p>
          <w:p w14:paraId="6AF787B8" w14:textId="77777777" w:rsidR="00DD1990" w:rsidRPr="00DD2F7A" w:rsidRDefault="00DD1990" w:rsidP="00DD1990">
            <w:pPr>
              <w:jc w:val="both"/>
              <w:rPr>
                <w:rFonts w:ascii="Arial" w:eastAsia="Georgia" w:hAnsi="Arial" w:cs="Arial"/>
                <w:b/>
                <w:sz w:val="20"/>
                <w:szCs w:val="20"/>
              </w:rPr>
            </w:pPr>
          </w:p>
          <w:p w14:paraId="351E8B8A"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Presidente de la República, o su representante, quien lo presidirá.</w:t>
            </w:r>
          </w:p>
          <w:p w14:paraId="6FDC03F9"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Ministro/a del Interior, o quien éste delegue.</w:t>
            </w:r>
          </w:p>
          <w:p w14:paraId="6691554D"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lastRenderedPageBreak/>
              <w:t>El Ministro/a de Hacienda y Crédito Público, o quien éste delegue.</w:t>
            </w:r>
          </w:p>
          <w:p w14:paraId="70824FE6"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Ministro/a de Justicia y del Derecho o quién éste delegue.</w:t>
            </w:r>
          </w:p>
          <w:p w14:paraId="52401E18"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Ministro/a de Agricultura y Desarrollo Rural, o quien éste delegue.</w:t>
            </w:r>
          </w:p>
          <w:p w14:paraId="00CF5C29"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Director/a del Departamento Nacional de Planeación, o quien éste delegue.</w:t>
            </w:r>
          </w:p>
          <w:p w14:paraId="2E0F316A"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Director/a del Departamento Administrativo para la Prosperidad Social, o quien éste delegue.</w:t>
            </w:r>
          </w:p>
          <w:p w14:paraId="17E782E8"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Ministro/a de Igualdad y Equidad, o quien éste delegue.</w:t>
            </w:r>
          </w:p>
          <w:p w14:paraId="2795C3A1"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Director/a de la Unidad Administrativa Especial para la Atención y Reparación Integral a las Víctimas.</w:t>
            </w:r>
          </w:p>
          <w:p w14:paraId="377EC24E"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Director/a de la Unidad de Restitución de Tierras, o quien éste delegue.</w:t>
            </w:r>
          </w:p>
          <w:p w14:paraId="14F0FF1F"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Director/a de la Unidad de Búsqueda de Personas dadas por Desaparecidas, o quien éste delegue.</w:t>
            </w:r>
          </w:p>
          <w:p w14:paraId="7C77FCB5"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Director/a de la Unidad de Implementación del Acuerdo Final de Paz, o quien éste delegue.</w:t>
            </w:r>
          </w:p>
          <w:p w14:paraId="2226B1A7" w14:textId="77777777" w:rsidR="00DD1990" w:rsidRPr="00DD2F7A" w:rsidRDefault="00DD1990" w:rsidP="00DD1990">
            <w:pPr>
              <w:numPr>
                <w:ilvl w:val="0"/>
                <w:numId w:val="26"/>
              </w:numPr>
              <w:jc w:val="both"/>
              <w:rPr>
                <w:rFonts w:ascii="Arial" w:eastAsia="Georgia" w:hAnsi="Arial" w:cs="Arial"/>
                <w:sz w:val="20"/>
                <w:szCs w:val="20"/>
              </w:rPr>
            </w:pPr>
            <w:r w:rsidRPr="00DD2F7A">
              <w:rPr>
                <w:rFonts w:ascii="Arial" w:eastAsia="Georgia" w:hAnsi="Arial" w:cs="Arial"/>
                <w:sz w:val="20"/>
                <w:szCs w:val="20"/>
              </w:rPr>
              <w:t>El Director/a del Centro Nacional de Memoria Histórica, o quien éste delegue.</w:t>
            </w:r>
          </w:p>
          <w:p w14:paraId="417A1DEC" w14:textId="77777777" w:rsidR="00DD1990" w:rsidRPr="00DD2F7A" w:rsidRDefault="00DD1990" w:rsidP="00DD1990">
            <w:pPr>
              <w:jc w:val="both"/>
              <w:rPr>
                <w:rFonts w:ascii="Arial" w:eastAsia="Georgia" w:hAnsi="Arial" w:cs="Arial"/>
                <w:b/>
                <w:sz w:val="20"/>
                <w:szCs w:val="20"/>
              </w:rPr>
            </w:pPr>
          </w:p>
          <w:p w14:paraId="04DAC0CD"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1°. </w:t>
            </w:r>
            <w:r w:rsidRPr="00DD2F7A">
              <w:rPr>
                <w:rFonts w:ascii="Arial" w:eastAsia="Georgia" w:hAnsi="Arial" w:cs="Arial"/>
                <w:sz w:val="20"/>
                <w:szCs w:val="20"/>
              </w:rPr>
              <w:t>La Secretaría Técnica del Comité Ejecutivo para la Atención y la Reparación Integral a las Víctimas será ejercida por la Unidad Administrativa Especial para la Atención y Reparación Integral a las Víctimas.</w:t>
            </w:r>
          </w:p>
          <w:p w14:paraId="572338AF" w14:textId="77777777" w:rsidR="00DD1990" w:rsidRPr="00DD2F7A" w:rsidRDefault="00DD1990" w:rsidP="00DD1990">
            <w:pPr>
              <w:ind w:left="284"/>
              <w:jc w:val="both"/>
              <w:rPr>
                <w:rFonts w:ascii="Arial" w:eastAsia="Georgia" w:hAnsi="Arial" w:cs="Arial"/>
                <w:b/>
                <w:sz w:val="20"/>
                <w:szCs w:val="20"/>
              </w:rPr>
            </w:pPr>
          </w:p>
          <w:p w14:paraId="7D4284F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2°. </w:t>
            </w:r>
            <w:r w:rsidRPr="00DD2F7A">
              <w:rPr>
                <w:rFonts w:ascii="Arial" w:eastAsia="Georgia" w:hAnsi="Arial" w:cs="Arial"/>
                <w:sz w:val="20"/>
                <w:szCs w:val="20"/>
              </w:rPr>
              <w:t xml:space="preserve">Los Ministros y Directores que conforman el </w:t>
            </w:r>
            <w:r w:rsidRPr="00DD2F7A">
              <w:rPr>
                <w:rFonts w:ascii="Arial" w:eastAsia="Georgia" w:hAnsi="Arial" w:cs="Arial"/>
                <w:sz w:val="20"/>
                <w:szCs w:val="20"/>
              </w:rPr>
              <w:lastRenderedPageBreak/>
              <w:t>Comité únicamente podrán delegar su participación en los viceministros, subdirectores, en los Secretarios Generales o en los Directores Técnicos.</w:t>
            </w:r>
          </w:p>
          <w:p w14:paraId="7BF3C714" w14:textId="77777777" w:rsidR="00DD1990" w:rsidRPr="00DD2F7A" w:rsidRDefault="00DD1990" w:rsidP="00DD1990">
            <w:pPr>
              <w:jc w:val="both"/>
              <w:rPr>
                <w:rFonts w:ascii="Arial" w:eastAsia="Arial" w:hAnsi="Arial" w:cs="Arial"/>
                <w:sz w:val="20"/>
                <w:szCs w:val="20"/>
              </w:rPr>
            </w:pPr>
          </w:p>
        </w:tc>
        <w:tc>
          <w:tcPr>
            <w:tcW w:w="2496" w:type="dxa"/>
          </w:tcPr>
          <w:p w14:paraId="522931E4" w14:textId="77777777" w:rsidR="00AE45A3" w:rsidRPr="00DD2F7A" w:rsidRDefault="00AE45A3" w:rsidP="00AE45A3">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116BD9C3" w14:textId="77777777" w:rsidR="00DD1990" w:rsidRPr="00DD2F7A" w:rsidRDefault="00DD1990" w:rsidP="00DD1990">
            <w:pPr>
              <w:jc w:val="both"/>
              <w:rPr>
                <w:rFonts w:ascii="Arial" w:eastAsia="Arial" w:hAnsi="Arial" w:cs="Arial"/>
                <w:sz w:val="20"/>
                <w:szCs w:val="20"/>
              </w:rPr>
            </w:pPr>
          </w:p>
        </w:tc>
      </w:tr>
      <w:tr w:rsidR="00DD1990" w14:paraId="6922D48F" w14:textId="77777777" w:rsidTr="00CC5992">
        <w:tc>
          <w:tcPr>
            <w:tcW w:w="3047" w:type="dxa"/>
          </w:tcPr>
          <w:p w14:paraId="68911753" w14:textId="77777777" w:rsidR="00DD1990" w:rsidRPr="00DD2F7A" w:rsidRDefault="00DD1990" w:rsidP="00DD1990">
            <w:pPr>
              <w:jc w:val="both"/>
              <w:rPr>
                <w:rFonts w:ascii="Arial" w:eastAsia="Arial" w:hAnsi="Arial" w:cs="Arial"/>
                <w:sz w:val="20"/>
                <w:szCs w:val="20"/>
              </w:rPr>
            </w:pPr>
          </w:p>
        </w:tc>
        <w:tc>
          <w:tcPr>
            <w:tcW w:w="3285" w:type="dxa"/>
          </w:tcPr>
          <w:p w14:paraId="2138C1EA"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54°.</w:t>
            </w:r>
            <w:r w:rsidRPr="00DD2F7A">
              <w:rPr>
                <w:rFonts w:ascii="Arial" w:eastAsia="Georgia" w:hAnsi="Arial" w:cs="Arial"/>
                <w:sz w:val="20"/>
                <w:szCs w:val="20"/>
              </w:rPr>
              <w:t xml:space="preserve"> Modifíquese el numeral 9 y adiciónese el numeral 10 al artículo 165 de la Ley 1448 de 2011, el cual queda así:</w:t>
            </w:r>
          </w:p>
          <w:p w14:paraId="19740407" w14:textId="77777777" w:rsidR="00DD1990" w:rsidRPr="00DD2F7A" w:rsidRDefault="00DD1990" w:rsidP="00DD1990">
            <w:pPr>
              <w:jc w:val="both"/>
              <w:rPr>
                <w:rFonts w:ascii="Arial" w:eastAsia="Georgia" w:hAnsi="Arial" w:cs="Arial"/>
                <w:sz w:val="20"/>
                <w:szCs w:val="20"/>
              </w:rPr>
            </w:pPr>
          </w:p>
          <w:p w14:paraId="12CB481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9. Adoptar una estrategia de relacionamiento y coordinación entre el Sistema Nacional de Atención y Reparación Integral a las Víctimas (SNARIV) y el Sistema Integral de Verdad Justicia y Reparación Integral (SIVJRI).</w:t>
            </w:r>
          </w:p>
          <w:p w14:paraId="1B99D2D5"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10. Las demás que le sean asignadas por el Gobierno Nacional.</w:t>
            </w:r>
          </w:p>
          <w:p w14:paraId="7739F07F" w14:textId="77777777" w:rsidR="00DD1990" w:rsidRPr="00DD2F7A" w:rsidRDefault="00DD1990" w:rsidP="00DD1990">
            <w:pPr>
              <w:jc w:val="both"/>
              <w:rPr>
                <w:rFonts w:ascii="Arial" w:eastAsia="Arial" w:hAnsi="Arial" w:cs="Arial"/>
                <w:sz w:val="20"/>
                <w:szCs w:val="20"/>
              </w:rPr>
            </w:pPr>
          </w:p>
        </w:tc>
        <w:tc>
          <w:tcPr>
            <w:tcW w:w="2496" w:type="dxa"/>
          </w:tcPr>
          <w:p w14:paraId="04CC1E0B" w14:textId="33121A09" w:rsidR="00AE45A3" w:rsidRPr="00DD2F7A" w:rsidRDefault="009F5A52" w:rsidP="00AE45A3">
            <w:pPr>
              <w:jc w:val="both"/>
              <w:rPr>
                <w:rFonts w:ascii="Arial" w:eastAsia="Times New Roman" w:hAnsi="Arial" w:cs="Arial"/>
                <w:sz w:val="20"/>
                <w:szCs w:val="20"/>
              </w:rPr>
            </w:pPr>
            <w:r>
              <w:rPr>
                <w:rFonts w:ascii="Arial" w:eastAsia="Arial" w:hAnsi="Arial" w:cs="Arial"/>
                <w:sz w:val="20"/>
                <w:szCs w:val="20"/>
              </w:rPr>
              <w:t>Se acoge texto de Senado y se concilia en el sentido de eliminar el artículo</w:t>
            </w:r>
            <w:r w:rsidR="00AE45A3" w:rsidRPr="00DD2F7A">
              <w:rPr>
                <w:rFonts w:ascii="Arial" w:eastAsia="Arial" w:hAnsi="Arial" w:cs="Arial"/>
                <w:sz w:val="20"/>
                <w:szCs w:val="20"/>
              </w:rPr>
              <w:t>.</w:t>
            </w:r>
          </w:p>
          <w:p w14:paraId="25A940AC" w14:textId="77777777" w:rsidR="00DD1990" w:rsidRPr="00DD2F7A" w:rsidRDefault="00DD1990" w:rsidP="00DD1990">
            <w:pPr>
              <w:jc w:val="both"/>
              <w:rPr>
                <w:rFonts w:ascii="Arial" w:eastAsia="Arial" w:hAnsi="Arial" w:cs="Arial"/>
                <w:sz w:val="20"/>
                <w:szCs w:val="20"/>
              </w:rPr>
            </w:pPr>
          </w:p>
        </w:tc>
      </w:tr>
      <w:tr w:rsidR="00DD1990" w14:paraId="035C9294" w14:textId="77777777" w:rsidTr="00CC5992">
        <w:tc>
          <w:tcPr>
            <w:tcW w:w="3047" w:type="dxa"/>
          </w:tcPr>
          <w:p w14:paraId="78415620" w14:textId="77777777" w:rsidR="00DD1990" w:rsidRPr="00DD2F7A" w:rsidRDefault="00DD1990" w:rsidP="00DD1990">
            <w:pPr>
              <w:jc w:val="both"/>
              <w:rPr>
                <w:rFonts w:ascii="Arial" w:eastAsia="Arial" w:hAnsi="Arial" w:cs="Arial"/>
                <w:sz w:val="20"/>
                <w:szCs w:val="20"/>
              </w:rPr>
            </w:pPr>
          </w:p>
        </w:tc>
        <w:tc>
          <w:tcPr>
            <w:tcW w:w="3285" w:type="dxa"/>
          </w:tcPr>
          <w:p w14:paraId="7D920434"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55°.</w:t>
            </w:r>
            <w:r w:rsidRPr="00DD2F7A">
              <w:rPr>
                <w:rFonts w:ascii="Arial" w:eastAsia="Georgia" w:hAnsi="Arial" w:cs="Arial"/>
                <w:sz w:val="20"/>
                <w:szCs w:val="20"/>
              </w:rPr>
              <w:t xml:space="preserve"> Modifíquese el artículo 172 de la Ley 1448, el cual quedará así:</w:t>
            </w:r>
          </w:p>
          <w:p w14:paraId="65B84563" w14:textId="77777777" w:rsidR="00DD1990" w:rsidRPr="00DD2F7A" w:rsidRDefault="00DD1990" w:rsidP="00DD1990">
            <w:pPr>
              <w:jc w:val="both"/>
              <w:rPr>
                <w:rFonts w:ascii="Arial" w:eastAsia="Georgia" w:hAnsi="Arial" w:cs="Arial"/>
                <w:sz w:val="20"/>
                <w:szCs w:val="20"/>
              </w:rPr>
            </w:pPr>
          </w:p>
          <w:p w14:paraId="694AC29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ARTÍCULO 172°. COORDINACIÓN Y ARTICULACIÓN NACIÓN TERRITORIO.</w:t>
            </w:r>
            <w:r w:rsidRPr="00DD2F7A">
              <w:rPr>
                <w:rFonts w:ascii="Arial" w:eastAsia="Georgia" w:hAnsi="Arial" w:cs="Arial"/>
                <w:sz w:val="20"/>
                <w:szCs w:val="20"/>
              </w:rPr>
              <w:t xml:space="preserve"> El Sector de la Inclusión Social y Reconciliación en cabeza del Departamento Administrativo para la Prosperidad Social en articulación con la Unidad de Atención y Reparación Integral a las Víctimas, diseñará con base en los principios de coordinación, concurrencia y subsidiariedad establecidos en la Constitución Política, una Estrategia Integral de Intervención Territorial que permita articular la oferta pública de políticas nacionales, departamentales, distritales y municipales, en materia de ayuda humanitaria, atención, asistencia y reparación integral para víctimas, teniendo en cuenta lo siguiente:</w:t>
            </w:r>
          </w:p>
          <w:p w14:paraId="74186D67" w14:textId="77777777" w:rsidR="00DD1990" w:rsidRPr="00DD2F7A" w:rsidRDefault="00DD1990" w:rsidP="00DD1990">
            <w:pPr>
              <w:ind w:left="284"/>
              <w:jc w:val="both"/>
              <w:rPr>
                <w:rFonts w:ascii="Arial" w:eastAsia="Georgia" w:hAnsi="Arial" w:cs="Arial"/>
                <w:sz w:val="20"/>
                <w:szCs w:val="20"/>
              </w:rPr>
            </w:pPr>
          </w:p>
          <w:p w14:paraId="6829F1FD"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lastRenderedPageBreak/>
              <w:t>A. Las condiciones diferenciales de las entidades territoriales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2C357491" w14:textId="77777777" w:rsidR="00DD1990" w:rsidRPr="00DD2F7A" w:rsidRDefault="00DD1990" w:rsidP="00DD1990">
            <w:pPr>
              <w:ind w:left="284"/>
              <w:jc w:val="both"/>
              <w:rPr>
                <w:rFonts w:ascii="Arial" w:eastAsia="Georgia" w:hAnsi="Arial" w:cs="Arial"/>
                <w:sz w:val="20"/>
                <w:szCs w:val="20"/>
              </w:rPr>
            </w:pPr>
          </w:p>
          <w:p w14:paraId="19C5A99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Las competencias que se asignan a los municipios en la ley, deben reconocer las condiciones diferenciales de las entidades territoriales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4F086B5C" w14:textId="77777777" w:rsidR="00DD1990" w:rsidRPr="00DD2F7A" w:rsidRDefault="00DD1990" w:rsidP="00DD1990">
            <w:pPr>
              <w:ind w:left="284"/>
              <w:jc w:val="both"/>
              <w:rPr>
                <w:rFonts w:ascii="Arial" w:eastAsia="Georgia" w:hAnsi="Arial" w:cs="Arial"/>
                <w:sz w:val="20"/>
                <w:szCs w:val="20"/>
              </w:rPr>
            </w:pPr>
          </w:p>
          <w:p w14:paraId="110B9047"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B. La articulación de la oferta pública de políticas nacionales, departamentales, municipales y distritales, en materia de ayuda humanitaria, atención, asistencia y reparación a víctimas.</w:t>
            </w:r>
          </w:p>
          <w:p w14:paraId="03AA9DD5" w14:textId="77777777" w:rsidR="00DD1990" w:rsidRPr="00DD2F7A" w:rsidRDefault="00DD1990" w:rsidP="00DD1990">
            <w:pPr>
              <w:ind w:left="284"/>
              <w:jc w:val="both"/>
              <w:rPr>
                <w:rFonts w:ascii="Arial" w:eastAsia="Georgia" w:hAnsi="Arial" w:cs="Arial"/>
                <w:sz w:val="20"/>
                <w:szCs w:val="20"/>
              </w:rPr>
            </w:pPr>
          </w:p>
          <w:p w14:paraId="4375A409"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C. La estructuración de un sistema de corresponsabilidad a través del cual sea posible:</w:t>
            </w:r>
          </w:p>
          <w:p w14:paraId="1322B4D4" w14:textId="77777777" w:rsidR="00DD1990" w:rsidRPr="00DD2F7A" w:rsidRDefault="00DD1990" w:rsidP="00DD1990">
            <w:pPr>
              <w:ind w:left="284"/>
              <w:jc w:val="both"/>
              <w:rPr>
                <w:rFonts w:ascii="Arial" w:eastAsia="Georgia" w:hAnsi="Arial" w:cs="Arial"/>
                <w:sz w:val="20"/>
                <w:szCs w:val="20"/>
              </w:rPr>
            </w:pPr>
          </w:p>
          <w:p w14:paraId="357FEE6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1. Efectuar un acompañamiento técnico de las instancias del nivel </w:t>
            </w:r>
            <w:r w:rsidRPr="00DD2F7A">
              <w:rPr>
                <w:rFonts w:ascii="Arial" w:eastAsia="Georgia" w:hAnsi="Arial" w:cs="Arial"/>
                <w:sz w:val="20"/>
                <w:szCs w:val="20"/>
              </w:rPr>
              <w:lastRenderedPageBreak/>
              <w:t>departamental y local, para la formulación de la Estrategia Integral de Intervención Territorial, que incluya el enfoque de soluciones duraderas que permita garantizar el goce efectivo de los derechos de las víctimas.</w:t>
            </w:r>
          </w:p>
          <w:p w14:paraId="07E9A08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 Prestar asistencia técnica, administrativa y financiera en los términos señalados en la presente Ley.</w:t>
            </w:r>
          </w:p>
          <w:p w14:paraId="28C08DAC"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 Realizar comunicaciones e información oportuna sobre los requerimientos y decisiones tomadas al interior del Sistema Nacional de Atención y Reparación a Víctimas.</w:t>
            </w:r>
          </w:p>
          <w:p w14:paraId="7E07DA85"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4. Delegar mediante convenios procesos de atención oportuna como lo es respecto de la caracterización de la condición de víctima y de la identificación integral del núcleo familiar.</w:t>
            </w:r>
          </w:p>
          <w:p w14:paraId="0E5714C2"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5. Proveer a las entidades territoriales la información que requieran para hacer parte de la Estrategia Integral de Intervención Territorial.</w:t>
            </w:r>
          </w:p>
          <w:p w14:paraId="3DC41471"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6. Establecer el sistema de monitoreo y seguimiento de las inversiones realizadas y la atención prestada para optimizar la atención.</w:t>
            </w:r>
          </w:p>
          <w:p w14:paraId="26511535"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7. Realizar una muestra periódica y sistemática representativa que permita medir las condiciones de los hogares atendidos por los programas de atención y reparación integral en la encuesta de goce efectivo de derechos.</w:t>
            </w:r>
          </w:p>
          <w:p w14:paraId="0FA76A2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Considerar esquemas de atención flexibles, en armonía con las autoridades territoriales y las condiciones particulares y diferenciadas existentes en cada territorio.</w:t>
            </w:r>
          </w:p>
          <w:p w14:paraId="249FE9C1"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9. Establecer esquemas de subsidiariedad, complementación de los esfuerzos seccionales y locales </w:t>
            </w:r>
            <w:r w:rsidRPr="00DD2F7A">
              <w:rPr>
                <w:rFonts w:ascii="Arial" w:eastAsia="Georgia" w:hAnsi="Arial" w:cs="Arial"/>
                <w:sz w:val="20"/>
                <w:szCs w:val="20"/>
              </w:rPr>
              <w:lastRenderedPageBreak/>
              <w:t>para atender las prioridades territoriales frente a las víctimas en los términos establecidos en la presente ley.</w:t>
            </w:r>
          </w:p>
          <w:p w14:paraId="25D7629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10. Prestar asistencia técnica para el diseño de planes, proyectos y programas de acuerdo a lo dispuesto en la presente en el nivel departamental, municipal y distrital, para lo cual contará con la participación de dichos entes territoriales, el Departamento de Planeación Nacional y la Unidad Administrativa Especial para la Atención y Reparación Integral a las Víctimas.</w:t>
            </w:r>
          </w:p>
          <w:p w14:paraId="52ECF2CC" w14:textId="77777777" w:rsidR="00DD1990" w:rsidRPr="00DD2F7A" w:rsidRDefault="00DD1990" w:rsidP="00DD1990">
            <w:pPr>
              <w:jc w:val="both"/>
              <w:rPr>
                <w:rFonts w:ascii="Arial" w:eastAsia="Arial" w:hAnsi="Arial" w:cs="Arial"/>
                <w:sz w:val="20"/>
                <w:szCs w:val="20"/>
              </w:rPr>
            </w:pPr>
          </w:p>
        </w:tc>
        <w:tc>
          <w:tcPr>
            <w:tcW w:w="2496" w:type="dxa"/>
          </w:tcPr>
          <w:p w14:paraId="672B56B2" w14:textId="77777777" w:rsidR="00AE45A3" w:rsidRPr="00DD2F7A" w:rsidRDefault="00AE45A3" w:rsidP="00AE45A3">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04A9DBA9" w14:textId="77777777" w:rsidR="00DD1990" w:rsidRPr="00DD2F7A" w:rsidRDefault="00DD1990" w:rsidP="00DD1990">
            <w:pPr>
              <w:jc w:val="both"/>
              <w:rPr>
                <w:rFonts w:ascii="Arial" w:eastAsia="Arial" w:hAnsi="Arial" w:cs="Arial"/>
                <w:sz w:val="20"/>
                <w:szCs w:val="20"/>
              </w:rPr>
            </w:pPr>
          </w:p>
        </w:tc>
      </w:tr>
      <w:tr w:rsidR="00EA1890" w14:paraId="1548C592" w14:textId="77777777" w:rsidTr="00CC5992">
        <w:tc>
          <w:tcPr>
            <w:tcW w:w="3047" w:type="dxa"/>
          </w:tcPr>
          <w:p w14:paraId="116FE361" w14:textId="77777777" w:rsidR="00EA1890" w:rsidRPr="00DD2F7A" w:rsidRDefault="00EA1890" w:rsidP="00EA18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36.</w:t>
            </w:r>
            <w:r w:rsidRPr="00DD2F7A">
              <w:rPr>
                <w:rFonts w:ascii="Arial" w:eastAsia="Times New Roman" w:hAnsi="Arial" w:cs="Arial"/>
                <w:b/>
                <w:sz w:val="20"/>
                <w:szCs w:val="20"/>
              </w:rPr>
              <w:t xml:space="preserve">  Modifíquese el artículo 167 del Capítulo III del Título V de la Ley 1448 de 2021, el cual quedará así:</w:t>
            </w:r>
          </w:p>
          <w:p w14:paraId="0C72A8C7" w14:textId="77777777" w:rsidR="00EA1890" w:rsidRPr="00DD2F7A" w:rsidRDefault="00EA1890" w:rsidP="00EA1890">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 ARTÍCULO 167. DE LOS ÓRGANOS DE DIRECCIÓN Y ADMINISTRACIÓN.</w:t>
            </w:r>
            <w:r w:rsidRPr="00DD2F7A">
              <w:rPr>
                <w:rFonts w:ascii="Arial" w:eastAsia="Times New Roman" w:hAnsi="Arial" w:cs="Arial"/>
                <w:sz w:val="20"/>
                <w:szCs w:val="20"/>
              </w:rPr>
              <w:t xml:space="preserve"> La Unidad Administrativa Especial de Atención y Reparación Integral a las Víctimas tendrá un director de libre nombramiento y remoción por el presidente de la República, y contará con la estructura interna y la planta de personal que el Gobierno Nacional le fije, según las necesidades del servicio.</w:t>
            </w:r>
          </w:p>
          <w:p w14:paraId="25C19809" w14:textId="77777777" w:rsidR="00EA1890" w:rsidRPr="00DD2F7A" w:rsidRDefault="00EA1890" w:rsidP="00EA1890">
            <w:pPr>
              <w:jc w:val="both"/>
              <w:rPr>
                <w:rFonts w:ascii="Arial" w:eastAsia="Times New Roman" w:hAnsi="Arial" w:cs="Arial"/>
                <w:sz w:val="20"/>
                <w:szCs w:val="20"/>
              </w:rPr>
            </w:pPr>
            <w:r w:rsidRPr="00DD2F7A">
              <w:rPr>
                <w:rFonts w:ascii="Arial" w:eastAsia="Times New Roman" w:hAnsi="Arial" w:cs="Arial"/>
                <w:sz w:val="20"/>
                <w:szCs w:val="20"/>
              </w:rPr>
              <w:t>Se establecerá una oficina técnica para la atención y reparación de víctimas en el exterior.  La creación y funciones de la oficina técnica para la atención y reparación de víctimas en el exterior será reglamentada por la Unidad de Víctimas y el Ministerio de Relaciones Exteriores, en un plazo no superior a 3 meses de entrada en vigencia la presente Ley.</w:t>
            </w:r>
          </w:p>
          <w:p w14:paraId="0EF25E86" w14:textId="77777777" w:rsidR="00EA1890" w:rsidRPr="00DD2F7A" w:rsidRDefault="00EA1890" w:rsidP="00DD1990">
            <w:pPr>
              <w:jc w:val="both"/>
              <w:rPr>
                <w:rFonts w:ascii="Arial" w:eastAsia="Arial" w:hAnsi="Arial" w:cs="Arial"/>
                <w:sz w:val="20"/>
                <w:szCs w:val="20"/>
              </w:rPr>
            </w:pPr>
          </w:p>
        </w:tc>
        <w:tc>
          <w:tcPr>
            <w:tcW w:w="3285" w:type="dxa"/>
          </w:tcPr>
          <w:p w14:paraId="0320F893" w14:textId="77777777" w:rsidR="00EA1890" w:rsidRPr="00DD2F7A" w:rsidRDefault="00EA1890" w:rsidP="00DD1990">
            <w:pPr>
              <w:jc w:val="both"/>
              <w:rPr>
                <w:rFonts w:ascii="Arial" w:eastAsia="Georgia" w:hAnsi="Arial" w:cs="Arial"/>
                <w:b/>
                <w:sz w:val="20"/>
                <w:szCs w:val="20"/>
              </w:rPr>
            </w:pPr>
          </w:p>
        </w:tc>
        <w:tc>
          <w:tcPr>
            <w:tcW w:w="2496" w:type="dxa"/>
          </w:tcPr>
          <w:p w14:paraId="22ECD43B" w14:textId="77777777" w:rsidR="00EA1890" w:rsidRPr="00DD2F7A" w:rsidRDefault="00EA1890" w:rsidP="00EA1890">
            <w:pPr>
              <w:jc w:val="both"/>
              <w:rPr>
                <w:rFonts w:ascii="Arial" w:eastAsia="Times New Roman" w:hAnsi="Arial" w:cs="Arial"/>
                <w:sz w:val="20"/>
                <w:szCs w:val="20"/>
              </w:rPr>
            </w:pPr>
            <w:r w:rsidRPr="00DD2F7A">
              <w:rPr>
                <w:rFonts w:ascii="Arial" w:eastAsia="Arial" w:hAnsi="Arial" w:cs="Arial"/>
                <w:sz w:val="20"/>
                <w:szCs w:val="20"/>
              </w:rPr>
              <w:t>El artículo aprobado por el Senado fue eliminado en Cámara de Representantes. Se acoge decisión de Cámara.</w:t>
            </w:r>
          </w:p>
          <w:p w14:paraId="72969115" w14:textId="77777777" w:rsidR="00EA1890" w:rsidRPr="00DD2F7A" w:rsidRDefault="00EA1890" w:rsidP="00AE45A3">
            <w:pPr>
              <w:jc w:val="both"/>
              <w:rPr>
                <w:rFonts w:ascii="Arial" w:eastAsia="Arial" w:hAnsi="Arial" w:cs="Arial"/>
                <w:sz w:val="20"/>
                <w:szCs w:val="20"/>
              </w:rPr>
            </w:pPr>
          </w:p>
        </w:tc>
      </w:tr>
      <w:tr w:rsidR="00DD1990" w14:paraId="53B68076" w14:textId="77777777" w:rsidTr="00CC5992">
        <w:tc>
          <w:tcPr>
            <w:tcW w:w="3047" w:type="dxa"/>
          </w:tcPr>
          <w:p w14:paraId="23D03E18" w14:textId="77777777" w:rsidR="00EA1890" w:rsidRPr="00DD2F7A" w:rsidRDefault="00EA1890" w:rsidP="00EA18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37.</w:t>
            </w:r>
            <w:r w:rsidRPr="00DD2F7A">
              <w:rPr>
                <w:rFonts w:ascii="Arial" w:eastAsia="Times New Roman" w:hAnsi="Arial" w:cs="Arial"/>
                <w:b/>
                <w:sz w:val="20"/>
                <w:szCs w:val="20"/>
              </w:rPr>
              <w:t xml:space="preserve"> Modifíquese el artículo 173 del Capítulo III del Título V de la Ley 1448 de 2011, el cual quedará así:</w:t>
            </w:r>
          </w:p>
          <w:p w14:paraId="06EAE036" w14:textId="77777777" w:rsidR="00EA1890" w:rsidRPr="00DD2F7A" w:rsidRDefault="00EA1890" w:rsidP="00EA1890">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173. DE LOS COMITÉS TERRITORIALES DE JUSTICIA TRANSICIONAL</w:t>
            </w:r>
            <w:r w:rsidRPr="00DD2F7A">
              <w:rPr>
                <w:rFonts w:ascii="Arial" w:eastAsia="Times New Roman" w:hAnsi="Arial" w:cs="Arial"/>
                <w:sz w:val="20"/>
                <w:szCs w:val="20"/>
              </w:rPr>
              <w:t>. El Gobierno Nacional, a través de la Unidad Administrativa Especial de Atención y Reparación Integral a las Víctimas, promoverá la creación de los Comités Territoriales de Justicia Transicional con el apoyo del Ministerio del Interior y de Justicia, encargados de elaborar planes de acción en el marco de los planes de desarrollo a fin de lograr la atención, asistencia y reparación integral a las víctimas, coordinar las acciones con las entidades que conforman el Sistema Nacional de Atención y Reparación a las Víctimas en el nivel departamental, distrital y municipal, articular la oferta institucional para garantizar los derechos de las víctimas a la verdad, la justicia y la reparación, así como la materialización de las garantías de no repetición, coordinar las actividades en materia de inclusión social e inversión social para la población vulnerable y adoptar las medidas conducentes a materializar la política, planes, programas y estrategias en materia de desarme, desmovilización y reintegración.</w:t>
            </w:r>
          </w:p>
          <w:p w14:paraId="7BA821A6" w14:textId="77777777" w:rsidR="00EA1890" w:rsidRPr="00DD2F7A" w:rsidRDefault="00EA1890" w:rsidP="00EA1890">
            <w:pPr>
              <w:spacing w:line="276" w:lineRule="auto"/>
              <w:jc w:val="both"/>
              <w:rPr>
                <w:rFonts w:ascii="Arial" w:eastAsia="Times New Roman" w:hAnsi="Arial" w:cs="Arial"/>
                <w:sz w:val="20"/>
                <w:szCs w:val="20"/>
              </w:rPr>
            </w:pPr>
            <w:r w:rsidRPr="00DD2F7A">
              <w:rPr>
                <w:rFonts w:ascii="Arial" w:eastAsia="Times New Roman" w:hAnsi="Arial" w:cs="Arial"/>
                <w:sz w:val="20"/>
                <w:szCs w:val="20"/>
              </w:rPr>
              <w:t>Estos comités estarán conformados por:</w:t>
            </w:r>
          </w:p>
          <w:p w14:paraId="7C1FD9AF" w14:textId="77777777" w:rsidR="00EA1890" w:rsidRPr="00DD2F7A" w:rsidRDefault="00EA1890" w:rsidP="00EA1890">
            <w:pPr>
              <w:numPr>
                <w:ilvl w:val="0"/>
                <w:numId w:val="33"/>
              </w:num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lastRenderedPageBreak/>
              <w:t>La Gobernación o la alcaldía</w:t>
            </w:r>
            <w:r w:rsidRPr="00DD2F7A">
              <w:rPr>
                <w:rFonts w:ascii="Arial" w:eastAsia="Times New Roman" w:hAnsi="Arial" w:cs="Arial"/>
                <w:b/>
                <w:sz w:val="20"/>
                <w:szCs w:val="20"/>
              </w:rPr>
              <w:t xml:space="preserve"> </w:t>
            </w:r>
            <w:r w:rsidRPr="00DD2F7A">
              <w:rPr>
                <w:rFonts w:ascii="Arial" w:eastAsia="Times New Roman" w:hAnsi="Arial" w:cs="Arial"/>
                <w:sz w:val="20"/>
                <w:szCs w:val="20"/>
              </w:rPr>
              <w:t>quien lo presidirá, según el caso</w:t>
            </w:r>
          </w:p>
          <w:p w14:paraId="6CEEFC7E" w14:textId="77777777" w:rsidR="00EA1890" w:rsidRPr="00DD2F7A" w:rsidRDefault="00EA1890" w:rsidP="00EA1890">
            <w:pPr>
              <w:numPr>
                <w:ilvl w:val="0"/>
                <w:numId w:val="33"/>
              </w:num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La Comandancia de División o la Comandancia de Brigada, que tenga jurisdicción en la zona.</w:t>
            </w:r>
          </w:p>
          <w:p w14:paraId="27595999" w14:textId="77777777" w:rsidR="00EA1890" w:rsidRPr="00DD2F7A" w:rsidRDefault="00EA1890" w:rsidP="00EA1890">
            <w:pPr>
              <w:numPr>
                <w:ilvl w:val="0"/>
                <w:numId w:val="33"/>
              </w:numPr>
              <w:pBdr>
                <w:top w:val="nil"/>
                <w:left w:val="nil"/>
                <w:bottom w:val="nil"/>
                <w:right w:val="nil"/>
                <w:between w:val="nil"/>
              </w:pBdr>
              <w:spacing w:line="276" w:lineRule="auto"/>
              <w:jc w:val="both"/>
              <w:rPr>
                <w:rFonts w:ascii="Arial" w:eastAsia="Times New Roman" w:hAnsi="Arial" w:cs="Arial"/>
                <w:b/>
                <w:sz w:val="20"/>
                <w:szCs w:val="20"/>
              </w:rPr>
            </w:pPr>
            <w:r w:rsidRPr="00DD2F7A">
              <w:rPr>
                <w:rFonts w:ascii="Arial" w:eastAsia="Times New Roman" w:hAnsi="Arial" w:cs="Arial"/>
                <w:sz w:val="20"/>
                <w:szCs w:val="20"/>
              </w:rPr>
              <w:t>La Comandancia</w:t>
            </w:r>
            <w:r w:rsidRPr="00DD2F7A">
              <w:rPr>
                <w:rFonts w:ascii="Arial" w:eastAsia="Times New Roman" w:hAnsi="Arial" w:cs="Arial"/>
                <w:b/>
                <w:sz w:val="20"/>
                <w:szCs w:val="20"/>
              </w:rPr>
              <w:t xml:space="preserve"> </w:t>
            </w:r>
            <w:r w:rsidRPr="00DD2F7A">
              <w:rPr>
                <w:rFonts w:ascii="Arial" w:eastAsia="Times New Roman" w:hAnsi="Arial" w:cs="Arial"/>
                <w:sz w:val="20"/>
                <w:szCs w:val="20"/>
              </w:rPr>
              <w:t>de la Policía Nacional en la respectiva jurisdicción.</w:t>
            </w:r>
          </w:p>
          <w:p w14:paraId="29CF04BF" w14:textId="77777777" w:rsidR="00EA1890" w:rsidRPr="00DD2F7A" w:rsidRDefault="00EA1890" w:rsidP="00EA1890">
            <w:pPr>
              <w:numPr>
                <w:ilvl w:val="0"/>
                <w:numId w:val="33"/>
              </w:numPr>
              <w:pBdr>
                <w:top w:val="nil"/>
                <w:left w:val="nil"/>
                <w:bottom w:val="nil"/>
                <w:right w:val="nil"/>
                <w:between w:val="nil"/>
              </w:pBdr>
              <w:spacing w:line="276" w:lineRule="auto"/>
              <w:jc w:val="both"/>
              <w:rPr>
                <w:rFonts w:ascii="Arial" w:eastAsia="Times New Roman" w:hAnsi="Arial" w:cs="Arial"/>
                <w:b/>
                <w:sz w:val="20"/>
                <w:szCs w:val="20"/>
              </w:rPr>
            </w:pPr>
            <w:r w:rsidRPr="00DD2F7A">
              <w:rPr>
                <w:rFonts w:ascii="Arial" w:eastAsia="Times New Roman" w:hAnsi="Arial" w:cs="Arial"/>
                <w:sz w:val="20"/>
                <w:szCs w:val="20"/>
              </w:rPr>
              <w:t>La Dirección Regional o Coordinación</w:t>
            </w:r>
            <w:r w:rsidRPr="00DD2F7A">
              <w:rPr>
                <w:rFonts w:ascii="Arial" w:eastAsia="Times New Roman" w:hAnsi="Arial" w:cs="Arial"/>
                <w:b/>
                <w:sz w:val="20"/>
                <w:szCs w:val="20"/>
              </w:rPr>
              <w:t xml:space="preserve"> </w:t>
            </w:r>
            <w:r w:rsidRPr="00DD2F7A">
              <w:rPr>
                <w:rFonts w:ascii="Arial" w:eastAsia="Times New Roman" w:hAnsi="Arial" w:cs="Arial"/>
                <w:sz w:val="20"/>
                <w:szCs w:val="20"/>
              </w:rPr>
              <w:t>del Centro Zonal del Instituto Colombiano de Bienestar Familiar</w:t>
            </w:r>
          </w:p>
          <w:p w14:paraId="05F5D5C7" w14:textId="77777777" w:rsidR="00EA1890" w:rsidRPr="00DD2F7A" w:rsidRDefault="00EA1890" w:rsidP="00EA1890">
            <w:pPr>
              <w:numPr>
                <w:ilvl w:val="0"/>
                <w:numId w:val="33"/>
              </w:numPr>
              <w:pBdr>
                <w:top w:val="nil"/>
                <w:left w:val="nil"/>
                <w:bottom w:val="nil"/>
                <w:right w:val="nil"/>
                <w:between w:val="nil"/>
              </w:pBdr>
              <w:spacing w:line="276" w:lineRule="auto"/>
              <w:jc w:val="both"/>
              <w:rPr>
                <w:rFonts w:ascii="Arial" w:eastAsia="Times New Roman" w:hAnsi="Arial" w:cs="Arial"/>
                <w:b/>
                <w:sz w:val="20"/>
                <w:szCs w:val="20"/>
              </w:rPr>
            </w:pPr>
            <w:r w:rsidRPr="00DD2F7A">
              <w:rPr>
                <w:rFonts w:ascii="Arial" w:eastAsia="Times New Roman" w:hAnsi="Arial" w:cs="Arial"/>
                <w:sz w:val="20"/>
                <w:szCs w:val="20"/>
              </w:rPr>
              <w:t>La Dirección Regional</w:t>
            </w:r>
            <w:r w:rsidRPr="00DD2F7A">
              <w:rPr>
                <w:rFonts w:ascii="Arial" w:eastAsia="Times New Roman" w:hAnsi="Arial" w:cs="Arial"/>
                <w:b/>
                <w:sz w:val="20"/>
                <w:szCs w:val="20"/>
              </w:rPr>
              <w:t xml:space="preserve"> </w:t>
            </w:r>
            <w:r w:rsidRPr="00DD2F7A">
              <w:rPr>
                <w:rFonts w:ascii="Arial" w:eastAsia="Times New Roman" w:hAnsi="Arial" w:cs="Arial"/>
                <w:sz w:val="20"/>
                <w:szCs w:val="20"/>
              </w:rPr>
              <w:t>del Servicio Nacional de Aprendizaje (SENA).</w:t>
            </w:r>
          </w:p>
          <w:p w14:paraId="4316E439" w14:textId="77777777" w:rsidR="00EA1890" w:rsidRPr="00DD2F7A" w:rsidRDefault="00EA1890" w:rsidP="00EA1890">
            <w:pPr>
              <w:numPr>
                <w:ilvl w:val="0"/>
                <w:numId w:val="33"/>
              </w:num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Una persona representante del Ministerio Público, en los municipios.</w:t>
            </w:r>
          </w:p>
          <w:p w14:paraId="603E29A2" w14:textId="77777777" w:rsidR="00EA1890" w:rsidRPr="00DD2F7A" w:rsidRDefault="00EA1890" w:rsidP="00EA1890">
            <w:pPr>
              <w:numPr>
                <w:ilvl w:val="0"/>
                <w:numId w:val="33"/>
              </w:num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Dos personas del Ministerio Público, una por Defensoría del Pueblo y otra por Procuraduría General de la Nación, en los departamentos.</w:t>
            </w:r>
          </w:p>
          <w:p w14:paraId="4BD01E44" w14:textId="77777777" w:rsidR="00EA1890" w:rsidRPr="00DD2F7A" w:rsidRDefault="00EA1890" w:rsidP="00EA1890">
            <w:pPr>
              <w:numPr>
                <w:ilvl w:val="0"/>
                <w:numId w:val="33"/>
              </w:num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Seis representantes de las Mesas de Participación de Víctimas de acuerdo al nivel territorial según lo dispuesto en el Título VIII de la presente Ley, con enfoque diferencial.</w:t>
            </w:r>
          </w:p>
          <w:p w14:paraId="0A25FE8F" w14:textId="77777777" w:rsidR="00EA1890" w:rsidRPr="00DD2F7A" w:rsidRDefault="00EA1890" w:rsidP="00EA1890">
            <w:pPr>
              <w:numPr>
                <w:ilvl w:val="0"/>
                <w:numId w:val="33"/>
              </w:numPr>
              <w:pBdr>
                <w:top w:val="nil"/>
                <w:left w:val="nil"/>
                <w:bottom w:val="nil"/>
                <w:right w:val="nil"/>
                <w:between w:val="nil"/>
              </w:pBdr>
              <w:spacing w:line="276" w:lineRule="auto"/>
              <w:jc w:val="both"/>
              <w:rPr>
                <w:rFonts w:ascii="Arial" w:eastAsia="Times New Roman" w:hAnsi="Arial" w:cs="Arial"/>
                <w:sz w:val="20"/>
                <w:szCs w:val="20"/>
              </w:rPr>
            </w:pPr>
            <w:r w:rsidRPr="00DD2F7A">
              <w:rPr>
                <w:rFonts w:ascii="Arial" w:eastAsia="Times New Roman" w:hAnsi="Arial" w:cs="Arial"/>
                <w:sz w:val="20"/>
                <w:szCs w:val="20"/>
              </w:rPr>
              <w:t>Una persona delegada de la Dirección”</w:t>
            </w:r>
            <w:r w:rsidRPr="00DD2F7A">
              <w:rPr>
                <w:rFonts w:ascii="Arial" w:eastAsia="Times New Roman" w:hAnsi="Arial" w:cs="Arial"/>
                <w:b/>
                <w:sz w:val="20"/>
                <w:szCs w:val="20"/>
              </w:rPr>
              <w:t xml:space="preserve"> </w:t>
            </w:r>
            <w:r w:rsidRPr="00DD2F7A">
              <w:rPr>
                <w:rFonts w:ascii="Arial" w:eastAsia="Times New Roman" w:hAnsi="Arial" w:cs="Arial"/>
                <w:sz w:val="20"/>
                <w:szCs w:val="20"/>
              </w:rPr>
              <w:t>de la Unidad Administrativa Especial de Atención y Reparación Integral a las Víctimas.</w:t>
            </w:r>
          </w:p>
          <w:p w14:paraId="6EA35DFB" w14:textId="77777777" w:rsidR="00EA1890" w:rsidRPr="00DD2F7A" w:rsidRDefault="00EA1890" w:rsidP="00EA1890">
            <w:pPr>
              <w:numPr>
                <w:ilvl w:val="0"/>
                <w:numId w:val="33"/>
              </w:numPr>
              <w:pBdr>
                <w:top w:val="nil"/>
                <w:left w:val="nil"/>
                <w:bottom w:val="nil"/>
                <w:right w:val="nil"/>
                <w:between w:val="nil"/>
              </w:pBdr>
              <w:spacing w:after="200"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Los temas y decisiones objeto de socialización </w:t>
            </w:r>
            <w:r w:rsidRPr="00DD2F7A">
              <w:rPr>
                <w:rFonts w:ascii="Arial" w:eastAsia="Times New Roman" w:hAnsi="Arial" w:cs="Arial"/>
                <w:sz w:val="20"/>
                <w:szCs w:val="20"/>
              </w:rPr>
              <w:lastRenderedPageBreak/>
              <w:t>o aprobación de estos Comités deben ser remitidos con 10 días hábiles de antelación, asimismo, debe correrse traslado a todo el plenario de la Mesa de participación efectiva.</w:t>
            </w:r>
          </w:p>
          <w:p w14:paraId="0C596291" w14:textId="77777777" w:rsidR="00EA1890" w:rsidRPr="00DD2F7A" w:rsidRDefault="00EA1890" w:rsidP="00EA1890">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PARÁGRAFO 1. </w:t>
            </w:r>
            <w:r w:rsidRPr="00DD2F7A">
              <w:rPr>
                <w:rFonts w:ascii="Arial" w:eastAsia="Times New Roman" w:hAnsi="Arial" w:cs="Arial"/>
                <w:sz w:val="20"/>
                <w:szCs w:val="20"/>
              </w:rPr>
              <w:t>Los comités de que trata el presente artículo podrán convocar a representantes o delegados de otras entidades que en el marco de la presente ley contribuyan a garantizar los derechos a la verdad, justicia y reparación integral a las víctimas, y en general a organizaciones cívicas o a las personas o representantes que considere convenientes con voz, pero sin voto.</w:t>
            </w:r>
          </w:p>
          <w:p w14:paraId="5C271C3B" w14:textId="77777777" w:rsidR="00EA1890" w:rsidRPr="00DD2F7A" w:rsidRDefault="00EA1890" w:rsidP="00EA1890">
            <w:pPr>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La Gobernación o la alcaldía, realizarán la secretaría técnica de los comités territoriales de justicia transicional, para lo cual diseñarán un instrumento que les permita hacer seguimiento a los compromisos de las entidades que hacen parte del Comité.</w:t>
            </w:r>
          </w:p>
          <w:p w14:paraId="6372EF2E" w14:textId="77777777" w:rsidR="00DD1990" w:rsidRPr="00DD2F7A" w:rsidRDefault="00DD1990" w:rsidP="00DD1990">
            <w:pPr>
              <w:jc w:val="both"/>
              <w:rPr>
                <w:rFonts w:ascii="Arial" w:eastAsia="Arial" w:hAnsi="Arial" w:cs="Arial"/>
                <w:sz w:val="20"/>
                <w:szCs w:val="20"/>
              </w:rPr>
            </w:pPr>
          </w:p>
        </w:tc>
        <w:tc>
          <w:tcPr>
            <w:tcW w:w="3285" w:type="dxa"/>
          </w:tcPr>
          <w:p w14:paraId="4B4E9931"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 56°.</w:t>
            </w:r>
            <w:r w:rsidRPr="00DD2F7A">
              <w:rPr>
                <w:rFonts w:ascii="Arial" w:eastAsia="Times New Roman" w:hAnsi="Arial" w:cs="Arial"/>
                <w:sz w:val="20"/>
                <w:szCs w:val="20"/>
              </w:rPr>
              <w:t xml:space="preserve"> Modifíquese el artículo 173 del Capítulo III del Título V de la Ley 1448 de 2011, el cual quedará así:</w:t>
            </w:r>
          </w:p>
          <w:p w14:paraId="2157D2B5" w14:textId="77777777" w:rsidR="00DD1990" w:rsidRPr="00DD2F7A" w:rsidRDefault="00DD1990" w:rsidP="00DD1990">
            <w:pPr>
              <w:jc w:val="both"/>
              <w:rPr>
                <w:rFonts w:ascii="Arial" w:eastAsia="Times New Roman" w:hAnsi="Arial" w:cs="Arial"/>
                <w:sz w:val="20"/>
                <w:szCs w:val="20"/>
              </w:rPr>
            </w:pPr>
          </w:p>
          <w:p w14:paraId="413B1E6E"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ARTÍCULO 173°. DE LOS COMITÉS TERRITORIALES DE JUSTICIA TRANSICIONAL.</w:t>
            </w:r>
            <w:r w:rsidRPr="00DD2F7A">
              <w:rPr>
                <w:rFonts w:ascii="Arial" w:eastAsia="Georgia" w:hAnsi="Arial" w:cs="Arial"/>
                <w:bCs/>
                <w:sz w:val="20"/>
                <w:szCs w:val="20"/>
              </w:rPr>
              <w:t xml:space="preserve"> El Gobierno Nacional, a través de la Unidad Administrativa Especial de Atención y Reparación Integral a las Víctimas, promoverá la creación de los Comités Territoriales de Justicia Transicional con el apoyo del Departamento Administrativo para la Prosperidad Social, el</w:t>
            </w:r>
            <w:r w:rsidRPr="00DD2F7A">
              <w:rPr>
                <w:rFonts w:ascii="Arial" w:hAnsi="Arial" w:cs="Arial"/>
                <w:bCs/>
                <w:sz w:val="20"/>
                <w:szCs w:val="20"/>
              </w:rPr>
              <w:t xml:space="preserve"> </w:t>
            </w:r>
            <w:r w:rsidRPr="00DD2F7A">
              <w:rPr>
                <w:rFonts w:ascii="Arial" w:eastAsia="Georgia" w:hAnsi="Arial" w:cs="Arial"/>
                <w:bCs/>
                <w:sz w:val="20"/>
                <w:szCs w:val="20"/>
              </w:rPr>
              <w:t xml:space="preserve">Ministerio del Interior y de Justicia, quienes serán los encargados de elaborar planes de acción en el marco de los planes de desarrollo a fin de lograr la atención, asistencia y reparación integral a las víctimas, coordinar las acciones con las entidades que conforman el Sistema Nacional de Atención y Reparación a las Víctimas en el nivel departamental, distrital y municipal, articular la oferta institucional para garantizar los derechos de las víctimas a la verdad, la justicia y la reparación, así como la materialización de las garantías de no repetición, coordinar las actividades en materia de inclusión social e inversión social para la población vulnerable y adoptar las medidas conducentes a materializar la política, planes, programas y estrategias en materia de desarme, desmovilización y reintegración, y articular los planes y/o programas específicos derivados de la aplicación de la Estrategia de Intervención Territorial para materializar el enfoque de </w:t>
            </w:r>
            <w:r w:rsidRPr="00DD2F7A">
              <w:rPr>
                <w:rFonts w:ascii="Arial" w:eastAsia="Georgia" w:hAnsi="Arial" w:cs="Arial"/>
                <w:bCs/>
                <w:sz w:val="20"/>
                <w:szCs w:val="20"/>
              </w:rPr>
              <w:lastRenderedPageBreak/>
              <w:t>intervención de soluciones duraderas.</w:t>
            </w:r>
          </w:p>
          <w:p w14:paraId="140B300A" w14:textId="77777777" w:rsidR="00DD1990" w:rsidRPr="00DD2F7A" w:rsidRDefault="00DD1990" w:rsidP="00DD1990">
            <w:pPr>
              <w:ind w:left="284"/>
              <w:jc w:val="both"/>
              <w:rPr>
                <w:rFonts w:ascii="Arial" w:eastAsia="Georgia" w:hAnsi="Arial" w:cs="Arial"/>
                <w:bCs/>
                <w:sz w:val="20"/>
                <w:szCs w:val="20"/>
              </w:rPr>
            </w:pPr>
          </w:p>
          <w:p w14:paraId="0C3EAD74"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Cs/>
                <w:sz w:val="20"/>
                <w:szCs w:val="20"/>
              </w:rPr>
              <w:t>Estos comités estarán conformados por:</w:t>
            </w:r>
          </w:p>
          <w:p w14:paraId="5B90E8FF" w14:textId="77777777" w:rsidR="00DD1990" w:rsidRPr="00DD2F7A" w:rsidRDefault="00DD1990" w:rsidP="00DD1990">
            <w:pPr>
              <w:ind w:left="284"/>
              <w:jc w:val="both"/>
              <w:rPr>
                <w:rFonts w:ascii="Arial" w:eastAsia="Georgia" w:hAnsi="Arial" w:cs="Arial"/>
                <w:bCs/>
                <w:sz w:val="20"/>
                <w:szCs w:val="20"/>
              </w:rPr>
            </w:pPr>
          </w:p>
          <w:p w14:paraId="61475EC5"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La Gobernación o la alcaldía quien lo presidirá, según el caso</w:t>
            </w:r>
          </w:p>
          <w:p w14:paraId="0A0B8722"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La Comandancia de División o la Comandancia de Brigada, que tenga jurisdicción en la zona.</w:t>
            </w:r>
          </w:p>
          <w:p w14:paraId="774BD57A"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La Comandancia de la Policía Nacional en la respectiva jurisdicción.</w:t>
            </w:r>
          </w:p>
          <w:p w14:paraId="33499704"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La Dirección Regional o Coordinación del Centro Zonal del Instituto Colombiano de Bienestar Familiar</w:t>
            </w:r>
          </w:p>
          <w:p w14:paraId="29334B4C"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La Dirección Regional del Servicio Nacional de Aprendizaje (SENA).</w:t>
            </w:r>
          </w:p>
          <w:p w14:paraId="2FDC6A18"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El Director(a) Regional de la Unidad de Restitución de Tierras.</w:t>
            </w:r>
          </w:p>
          <w:p w14:paraId="35DED923"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El Director(a) Regional del Ministerio de la Igualdad y Equidad o quien haga sus veces.</w:t>
            </w:r>
          </w:p>
          <w:p w14:paraId="413CD2F4"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Un delegado(a) del Ministerio del Interior.</w:t>
            </w:r>
          </w:p>
          <w:p w14:paraId="5575C02B"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Los Directores(as) y/o representantes legales de las Entidades Descentralizadas por servicios que se encuentren en la respectiva jurisdicción.</w:t>
            </w:r>
          </w:p>
          <w:p w14:paraId="215A102F"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Un delegado(a) del Director(a) del Departamento para la Prosperidad Social.</w:t>
            </w:r>
          </w:p>
          <w:p w14:paraId="172B9765"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Una persona representante del Ministerio Público, en los municipios.</w:t>
            </w:r>
          </w:p>
          <w:p w14:paraId="7E5BB9A1"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 xml:space="preserve">Dos personas del Ministerio Público, una por Defensoría del Pueblo y otra por Procuraduría </w:t>
            </w:r>
            <w:r w:rsidRPr="00DD2F7A">
              <w:rPr>
                <w:rFonts w:ascii="Arial" w:eastAsia="Georgia" w:hAnsi="Arial" w:cs="Arial"/>
                <w:bCs/>
                <w:sz w:val="20"/>
                <w:szCs w:val="20"/>
              </w:rPr>
              <w:lastRenderedPageBreak/>
              <w:t>General de la Nación, en los departamentos.</w:t>
            </w:r>
          </w:p>
          <w:p w14:paraId="1FED61AE"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Seis representantes de las Mesas de Participación de Víctimas de acuerdo al nivel territorial según lo dispuesto en el Título VIII de la presente Ley, con enfoque diferencial.</w:t>
            </w:r>
          </w:p>
          <w:p w14:paraId="70C9245A"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Una persona delegada de la Dirección de la Unidad Administrativa Especial de Atención y Reparación Integral a las Víctimas.</w:t>
            </w:r>
          </w:p>
          <w:p w14:paraId="6F849038" w14:textId="77777777" w:rsidR="00DD1990" w:rsidRPr="00DD2F7A" w:rsidRDefault="00DD1990" w:rsidP="00DD1990">
            <w:pPr>
              <w:numPr>
                <w:ilvl w:val="0"/>
                <w:numId w:val="27"/>
              </w:numPr>
              <w:ind w:left="709" w:hanging="425"/>
              <w:jc w:val="both"/>
              <w:rPr>
                <w:rFonts w:ascii="Arial" w:eastAsia="Georgia" w:hAnsi="Arial" w:cs="Arial"/>
                <w:bCs/>
                <w:sz w:val="20"/>
                <w:szCs w:val="20"/>
              </w:rPr>
            </w:pPr>
            <w:r w:rsidRPr="00DD2F7A">
              <w:rPr>
                <w:rFonts w:ascii="Arial" w:eastAsia="Georgia" w:hAnsi="Arial" w:cs="Arial"/>
                <w:bCs/>
                <w:sz w:val="20"/>
                <w:szCs w:val="20"/>
              </w:rPr>
              <w:t>Los temas y decisiones objeto de socialización o aprobación de estos Comités deben ser remitidos con 10 días hábiles de antelación, asimismo, debe correrse traslado a todo el plenario de la Mesa de participación efectiva.</w:t>
            </w:r>
          </w:p>
          <w:p w14:paraId="4B9DBA8A" w14:textId="77777777" w:rsidR="00DD1990" w:rsidRPr="00DD2F7A" w:rsidRDefault="00DD1990" w:rsidP="00DD1990">
            <w:pPr>
              <w:ind w:left="284"/>
              <w:jc w:val="both"/>
              <w:rPr>
                <w:rFonts w:ascii="Arial" w:eastAsia="Georgia" w:hAnsi="Arial" w:cs="Arial"/>
                <w:b/>
                <w:sz w:val="20"/>
                <w:szCs w:val="20"/>
              </w:rPr>
            </w:pPr>
          </w:p>
          <w:p w14:paraId="7D0A2642"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PARÁGRAFO 1°.</w:t>
            </w:r>
            <w:r w:rsidRPr="00DD2F7A">
              <w:rPr>
                <w:rFonts w:ascii="Arial" w:eastAsia="Georgia" w:hAnsi="Arial" w:cs="Arial"/>
                <w:bCs/>
                <w:sz w:val="20"/>
                <w:szCs w:val="20"/>
              </w:rPr>
              <w:t xml:space="preserve"> Los comités de que trata el presente artículo podrán convocar a representantes o delegados de otras entidades que en el marco de la presente ley contribuyan a garantizar los derechos a la verdad, justicia y reparación integral a las víctimas, y en general a organizaciones cívicas o a las personas o representantes que considere convenientes con voz, pero sin voto.</w:t>
            </w:r>
          </w:p>
          <w:p w14:paraId="096AA1EC" w14:textId="77777777" w:rsidR="00DD1990" w:rsidRPr="00DD2F7A" w:rsidRDefault="00DD1990" w:rsidP="00DD1990">
            <w:pPr>
              <w:ind w:left="284"/>
              <w:jc w:val="both"/>
              <w:rPr>
                <w:rFonts w:ascii="Arial" w:eastAsia="Georgia" w:hAnsi="Arial" w:cs="Arial"/>
                <w:bCs/>
                <w:sz w:val="20"/>
                <w:szCs w:val="20"/>
              </w:rPr>
            </w:pPr>
          </w:p>
          <w:p w14:paraId="5AD29C98"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PARÁGRAFO 2°.</w:t>
            </w:r>
            <w:r w:rsidRPr="00DD2F7A">
              <w:rPr>
                <w:rFonts w:ascii="Arial" w:eastAsia="Georgia" w:hAnsi="Arial" w:cs="Arial"/>
                <w:bCs/>
                <w:sz w:val="20"/>
                <w:szCs w:val="20"/>
              </w:rPr>
              <w:t xml:space="preserve"> La Gobernación o la alcaldía, realizarán la secretaría técnica de los comités territoriales de justicia transicional, para lo cual diseñarán un instrumento que les permita hacer seguimiento a los compromisos de las entidades que hacen parte del Comité.</w:t>
            </w:r>
          </w:p>
          <w:p w14:paraId="5CCE6675" w14:textId="77777777" w:rsidR="00DD1990" w:rsidRPr="00DD2F7A" w:rsidRDefault="00DD1990" w:rsidP="00DD1990">
            <w:pPr>
              <w:ind w:left="284"/>
              <w:jc w:val="both"/>
              <w:rPr>
                <w:rFonts w:ascii="Arial" w:eastAsia="Georgia" w:hAnsi="Arial" w:cs="Arial"/>
                <w:bCs/>
                <w:sz w:val="20"/>
                <w:szCs w:val="20"/>
              </w:rPr>
            </w:pPr>
          </w:p>
          <w:p w14:paraId="753D7E47"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PARÁGRAFO 3°.</w:t>
            </w:r>
            <w:r w:rsidRPr="00DD2F7A">
              <w:rPr>
                <w:rFonts w:ascii="Arial" w:eastAsia="Georgia" w:hAnsi="Arial" w:cs="Arial"/>
                <w:bCs/>
                <w:sz w:val="20"/>
                <w:szCs w:val="20"/>
              </w:rPr>
              <w:t xml:space="preserve"> Las autoridades que componen el </w:t>
            </w:r>
            <w:r w:rsidRPr="00DD2F7A">
              <w:rPr>
                <w:rFonts w:ascii="Arial" w:eastAsia="Georgia" w:hAnsi="Arial" w:cs="Arial"/>
                <w:bCs/>
                <w:sz w:val="20"/>
                <w:szCs w:val="20"/>
              </w:rPr>
              <w:lastRenderedPageBreak/>
              <w:t>Comité a que se refiere el presente artículo, no podrán delegar, en ningún caso, su participación en el mismo o en cualquiera de sus reuniones.</w:t>
            </w:r>
          </w:p>
          <w:p w14:paraId="53225996" w14:textId="77777777" w:rsidR="00DD1990" w:rsidRPr="00DD2F7A" w:rsidRDefault="00DD1990" w:rsidP="00DD1990">
            <w:pPr>
              <w:ind w:left="284"/>
              <w:jc w:val="both"/>
              <w:rPr>
                <w:rFonts w:ascii="Arial" w:eastAsia="Georgia" w:hAnsi="Arial" w:cs="Arial"/>
                <w:bCs/>
                <w:sz w:val="20"/>
                <w:szCs w:val="20"/>
              </w:rPr>
            </w:pPr>
          </w:p>
          <w:p w14:paraId="67D3A9A1"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PARÁGRAFO 4°.</w:t>
            </w:r>
            <w:r w:rsidRPr="00DD2F7A">
              <w:rPr>
                <w:rFonts w:ascii="Arial" w:eastAsia="Georgia" w:hAnsi="Arial" w:cs="Arial"/>
                <w:bCs/>
                <w:sz w:val="20"/>
                <w:szCs w:val="20"/>
              </w:rPr>
              <w:t xml:space="preserve"> La Unidad para las víctimas diseñarán un instrumento que les permita a las Entidades Territoriales hacer seguimiento a los compromisos de las entidades que hacen parte del Comité y su articulación con los diferentes niveles de Gobierno.</w:t>
            </w:r>
          </w:p>
          <w:p w14:paraId="3E1F7309" w14:textId="77777777" w:rsidR="00DD1990" w:rsidRPr="00DD2F7A" w:rsidRDefault="00DD1990" w:rsidP="00DD1990">
            <w:pPr>
              <w:ind w:left="284"/>
              <w:jc w:val="both"/>
              <w:rPr>
                <w:rFonts w:ascii="Arial" w:eastAsia="Georgia" w:hAnsi="Arial" w:cs="Arial"/>
                <w:bCs/>
                <w:sz w:val="20"/>
                <w:szCs w:val="20"/>
              </w:rPr>
            </w:pPr>
          </w:p>
          <w:p w14:paraId="578CE92C"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PARÁGRAFO 5°.</w:t>
            </w:r>
            <w:r w:rsidRPr="00DD2F7A">
              <w:rPr>
                <w:rFonts w:ascii="Arial" w:eastAsia="Georgia" w:hAnsi="Arial" w:cs="Arial"/>
                <w:bCs/>
                <w:sz w:val="20"/>
                <w:szCs w:val="20"/>
              </w:rPr>
              <w:t xml:space="preserve"> El Ministerio Publico y los representantes de las víctimas, podrán solicitar la suspensión del Comité de Justicia Transicional en caso de que el mismo, no esté siendo presidido por el Gobernador y/o alcalde, frente a la cual se deberán iniciar las acciones disciplinarias a que haya lugar.</w:t>
            </w:r>
          </w:p>
          <w:p w14:paraId="53DA3312" w14:textId="77777777" w:rsidR="00DD1990" w:rsidRPr="00DD2F7A" w:rsidRDefault="00DD1990" w:rsidP="00DD1990">
            <w:pPr>
              <w:jc w:val="both"/>
              <w:rPr>
                <w:rFonts w:ascii="Arial" w:eastAsia="Georgia" w:hAnsi="Arial" w:cs="Arial"/>
                <w:bCs/>
                <w:sz w:val="20"/>
                <w:szCs w:val="20"/>
              </w:rPr>
            </w:pPr>
          </w:p>
          <w:p w14:paraId="74E61D91" w14:textId="77777777" w:rsidR="00DD1990" w:rsidRPr="00DD2F7A" w:rsidRDefault="00DD1990" w:rsidP="00DD1990">
            <w:pPr>
              <w:ind w:left="284"/>
              <w:jc w:val="both"/>
              <w:rPr>
                <w:rFonts w:ascii="Arial" w:eastAsia="Georgia" w:hAnsi="Arial" w:cs="Arial"/>
                <w:bCs/>
                <w:sz w:val="20"/>
                <w:szCs w:val="20"/>
              </w:rPr>
            </w:pPr>
            <w:r w:rsidRPr="00DD2F7A">
              <w:rPr>
                <w:rFonts w:ascii="Arial" w:eastAsia="Georgia" w:hAnsi="Arial" w:cs="Arial"/>
                <w:b/>
                <w:sz w:val="20"/>
                <w:szCs w:val="20"/>
              </w:rPr>
              <w:t>PARÁGRAFO 6°.</w:t>
            </w:r>
            <w:r w:rsidRPr="00DD2F7A">
              <w:rPr>
                <w:rFonts w:ascii="Arial" w:eastAsia="Georgia" w:hAnsi="Arial" w:cs="Arial"/>
                <w:bCs/>
                <w:sz w:val="20"/>
                <w:szCs w:val="20"/>
              </w:rPr>
              <w:t xml:space="preserve"> Las entidades territoriales deberán socializar su oferta institucional con el plenario de las mesas de participación efectiva de víctimas de su jurisdicción, por lo menos una (1) vez al año.</w:t>
            </w:r>
          </w:p>
          <w:p w14:paraId="3B093053" w14:textId="77777777" w:rsidR="00DD1990" w:rsidRPr="00DD2F7A" w:rsidRDefault="00DD1990" w:rsidP="00DD1990">
            <w:pPr>
              <w:jc w:val="both"/>
              <w:rPr>
                <w:rFonts w:ascii="Arial" w:eastAsia="Times New Roman" w:hAnsi="Arial" w:cs="Arial"/>
                <w:sz w:val="20"/>
                <w:szCs w:val="20"/>
              </w:rPr>
            </w:pPr>
          </w:p>
          <w:p w14:paraId="6A8FA250"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bCs/>
                <w:sz w:val="20"/>
                <w:szCs w:val="20"/>
              </w:rPr>
              <w:t>PARÁGRAFO 7°</w:t>
            </w:r>
            <w:r w:rsidRPr="00DD2F7A">
              <w:rPr>
                <w:rFonts w:ascii="Arial" w:eastAsia="Times New Roman" w:hAnsi="Arial" w:cs="Arial"/>
                <w:sz w:val="20"/>
                <w:szCs w:val="20"/>
              </w:rPr>
              <w:t>. Los Comités Territoriales de Justicia Transicional deberán sesionar por lo menos tres (3) veces al año, y de manera extraordinaria cuando se considere necesario, previa convocatoria de la Secretaria Técnica.</w:t>
            </w:r>
          </w:p>
          <w:p w14:paraId="2352BFD0" w14:textId="77777777" w:rsidR="00DD1990" w:rsidRPr="00DD2F7A" w:rsidRDefault="00DD1990" w:rsidP="00DD1990">
            <w:pPr>
              <w:jc w:val="both"/>
              <w:rPr>
                <w:rFonts w:ascii="Arial" w:eastAsia="Arial" w:hAnsi="Arial" w:cs="Arial"/>
                <w:sz w:val="20"/>
                <w:szCs w:val="20"/>
              </w:rPr>
            </w:pPr>
          </w:p>
        </w:tc>
        <w:tc>
          <w:tcPr>
            <w:tcW w:w="2496" w:type="dxa"/>
          </w:tcPr>
          <w:p w14:paraId="389565DB" w14:textId="77777777" w:rsidR="00EA1890" w:rsidRPr="00DD2F7A" w:rsidRDefault="00EA1890" w:rsidP="00EA1890">
            <w:pPr>
              <w:jc w:val="both"/>
              <w:rPr>
                <w:rFonts w:ascii="Arial" w:eastAsia="Arial" w:hAnsi="Arial" w:cs="Arial"/>
                <w:sz w:val="20"/>
                <w:szCs w:val="20"/>
              </w:rPr>
            </w:pPr>
            <w:r w:rsidRPr="00DD2F7A">
              <w:rPr>
                <w:rFonts w:ascii="Arial" w:eastAsia="Arial" w:hAnsi="Arial" w:cs="Arial"/>
                <w:sz w:val="20"/>
                <w:szCs w:val="20"/>
              </w:rPr>
              <w:lastRenderedPageBreak/>
              <w:t>El artículo 37 aprobado por el Senado corresponde al artículo 56 aprobado por la Cámara. Se acoge texto de Cámara.</w:t>
            </w:r>
          </w:p>
          <w:p w14:paraId="56714D7C" w14:textId="77777777" w:rsidR="00DD1990" w:rsidRPr="00DD2F7A" w:rsidRDefault="00DD1990" w:rsidP="00DD1990">
            <w:pPr>
              <w:jc w:val="both"/>
              <w:rPr>
                <w:rFonts w:ascii="Arial" w:eastAsia="Arial" w:hAnsi="Arial" w:cs="Arial"/>
                <w:sz w:val="20"/>
                <w:szCs w:val="20"/>
              </w:rPr>
            </w:pPr>
          </w:p>
        </w:tc>
      </w:tr>
      <w:tr w:rsidR="00DD1990" w14:paraId="60DC7060" w14:textId="77777777" w:rsidTr="00CC5992">
        <w:tc>
          <w:tcPr>
            <w:tcW w:w="3047" w:type="dxa"/>
          </w:tcPr>
          <w:p w14:paraId="1B6B16B8" w14:textId="77777777" w:rsidR="00EA1890" w:rsidRPr="00DD2F7A" w:rsidRDefault="00EA1890" w:rsidP="00EA18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38.</w:t>
            </w:r>
            <w:r w:rsidRPr="00DD2F7A">
              <w:rPr>
                <w:rFonts w:ascii="Arial" w:eastAsia="Times New Roman" w:hAnsi="Arial" w:cs="Arial"/>
                <w:b/>
                <w:sz w:val="20"/>
                <w:szCs w:val="20"/>
              </w:rPr>
              <w:t xml:space="preserve">  Adiciónese el literal 10, al artículo 178 del Capítulo V del Título V de la Ley 1448 de 2011, el cual quedará así:</w:t>
            </w:r>
          </w:p>
          <w:p w14:paraId="7653613D" w14:textId="77777777" w:rsidR="00EA1890" w:rsidRPr="00DD2F7A" w:rsidRDefault="00EA1890" w:rsidP="00EA1890">
            <w:pPr>
              <w:spacing w:line="276" w:lineRule="auto"/>
              <w:jc w:val="both"/>
              <w:rPr>
                <w:rFonts w:ascii="Arial" w:eastAsia="Times New Roman" w:hAnsi="Arial" w:cs="Arial"/>
                <w:sz w:val="20"/>
                <w:szCs w:val="20"/>
              </w:rPr>
            </w:pPr>
          </w:p>
          <w:p w14:paraId="77C65D8A" w14:textId="77777777" w:rsidR="00EA1890" w:rsidRPr="00DD2F7A" w:rsidRDefault="00EA1890" w:rsidP="00EA1890">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10. Capacitar a los y las funcionarias que conformen los </w:t>
            </w:r>
            <w:r w:rsidRPr="00DD2F7A">
              <w:rPr>
                <w:rFonts w:ascii="Arial" w:eastAsia="Times New Roman" w:hAnsi="Arial" w:cs="Arial"/>
                <w:sz w:val="20"/>
                <w:szCs w:val="20"/>
              </w:rPr>
              <w:lastRenderedPageBreak/>
              <w:t>Comités de Justicia transicional por parte del Ministerio Público, desde un enfoque de derechos.</w:t>
            </w:r>
          </w:p>
          <w:p w14:paraId="0FFF650E" w14:textId="77777777" w:rsidR="00DD1990" w:rsidRPr="00DD2F7A" w:rsidRDefault="00DD1990" w:rsidP="00DD1990">
            <w:pPr>
              <w:jc w:val="both"/>
              <w:rPr>
                <w:rFonts w:ascii="Arial" w:eastAsia="Arial" w:hAnsi="Arial" w:cs="Arial"/>
                <w:sz w:val="20"/>
                <w:szCs w:val="20"/>
              </w:rPr>
            </w:pPr>
          </w:p>
        </w:tc>
        <w:tc>
          <w:tcPr>
            <w:tcW w:w="3285" w:type="dxa"/>
          </w:tcPr>
          <w:p w14:paraId="53D48F8B"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57°.</w:t>
            </w:r>
            <w:r w:rsidRPr="00DD2F7A">
              <w:rPr>
                <w:rFonts w:ascii="Arial" w:eastAsia="Times New Roman" w:hAnsi="Arial" w:cs="Arial"/>
                <w:sz w:val="20"/>
                <w:szCs w:val="20"/>
              </w:rPr>
              <w:t xml:space="preserve"> Adiciónese el numeral 10, al artículo 178 del Capítulo V del Título V de la Ley 1448 de 2011, el cual quedará así:</w:t>
            </w:r>
          </w:p>
          <w:p w14:paraId="1C93AFF3" w14:textId="77777777" w:rsidR="00DD1990" w:rsidRPr="00DD2F7A" w:rsidRDefault="00DD1990" w:rsidP="00DD1990">
            <w:pPr>
              <w:jc w:val="both"/>
              <w:rPr>
                <w:rFonts w:ascii="Arial" w:eastAsia="Times New Roman" w:hAnsi="Arial" w:cs="Arial"/>
                <w:sz w:val="20"/>
                <w:szCs w:val="20"/>
              </w:rPr>
            </w:pPr>
          </w:p>
          <w:p w14:paraId="68D1B8B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10.       </w:t>
            </w:r>
            <w:r w:rsidRPr="00DD2F7A">
              <w:rPr>
                <w:rFonts w:ascii="Arial" w:eastAsia="Times New Roman" w:hAnsi="Arial" w:cs="Arial"/>
                <w:sz w:val="20"/>
                <w:szCs w:val="20"/>
              </w:rPr>
              <w:tab/>
              <w:t xml:space="preserve">Capacitar a los y las funcionarias que conformen los Comités de Justicia transicional por parte del </w:t>
            </w:r>
            <w:r w:rsidRPr="00DD2F7A">
              <w:rPr>
                <w:rFonts w:ascii="Arial" w:eastAsia="Times New Roman" w:hAnsi="Arial" w:cs="Arial"/>
                <w:sz w:val="20"/>
                <w:szCs w:val="20"/>
              </w:rPr>
              <w:lastRenderedPageBreak/>
              <w:t>Ministerio Público, desde un enfoque de derechos.</w:t>
            </w:r>
          </w:p>
          <w:p w14:paraId="50A76013" w14:textId="77777777" w:rsidR="00DD1990" w:rsidRPr="00DD2F7A" w:rsidRDefault="00DD1990" w:rsidP="00DD1990">
            <w:pPr>
              <w:jc w:val="both"/>
              <w:rPr>
                <w:rFonts w:ascii="Arial" w:eastAsia="Arial" w:hAnsi="Arial" w:cs="Arial"/>
                <w:sz w:val="20"/>
                <w:szCs w:val="20"/>
              </w:rPr>
            </w:pPr>
          </w:p>
        </w:tc>
        <w:tc>
          <w:tcPr>
            <w:tcW w:w="2496" w:type="dxa"/>
          </w:tcPr>
          <w:p w14:paraId="401DA9D2" w14:textId="77777777" w:rsidR="00EA1890" w:rsidRPr="00DD2F7A" w:rsidRDefault="00EA1890" w:rsidP="00EA1890">
            <w:pPr>
              <w:jc w:val="both"/>
              <w:rPr>
                <w:rFonts w:ascii="Arial" w:eastAsia="Arial" w:hAnsi="Arial" w:cs="Arial"/>
                <w:sz w:val="20"/>
                <w:szCs w:val="20"/>
              </w:rPr>
            </w:pPr>
            <w:r w:rsidRPr="00DD2F7A">
              <w:rPr>
                <w:rFonts w:ascii="Arial" w:eastAsia="Arial" w:hAnsi="Arial" w:cs="Arial"/>
                <w:sz w:val="20"/>
                <w:szCs w:val="20"/>
              </w:rPr>
              <w:lastRenderedPageBreak/>
              <w:t>El artículo 38 aprobado por el Senado corresponde al artículo 57 aprobado por la Cámara. Se acoge texto de Cámara, conciliando la numeración.</w:t>
            </w:r>
          </w:p>
          <w:p w14:paraId="4D08ACDD" w14:textId="77777777" w:rsidR="00DD1990" w:rsidRPr="00DD2F7A" w:rsidRDefault="00DD1990" w:rsidP="00DD1990">
            <w:pPr>
              <w:jc w:val="both"/>
              <w:rPr>
                <w:rFonts w:ascii="Arial" w:eastAsia="Arial" w:hAnsi="Arial" w:cs="Arial"/>
                <w:sz w:val="20"/>
                <w:szCs w:val="20"/>
              </w:rPr>
            </w:pPr>
          </w:p>
        </w:tc>
      </w:tr>
      <w:tr w:rsidR="00DD1990" w14:paraId="0441E9A9" w14:textId="77777777" w:rsidTr="00CC5992">
        <w:tc>
          <w:tcPr>
            <w:tcW w:w="3047" w:type="dxa"/>
          </w:tcPr>
          <w:p w14:paraId="03D007C4" w14:textId="77777777" w:rsidR="00DD1990" w:rsidRPr="00DD2F7A" w:rsidRDefault="00DD1990" w:rsidP="00DD1990">
            <w:pPr>
              <w:jc w:val="both"/>
              <w:rPr>
                <w:rFonts w:ascii="Arial" w:eastAsia="Arial" w:hAnsi="Arial" w:cs="Arial"/>
                <w:sz w:val="20"/>
                <w:szCs w:val="20"/>
              </w:rPr>
            </w:pPr>
          </w:p>
        </w:tc>
        <w:tc>
          <w:tcPr>
            <w:tcW w:w="3285" w:type="dxa"/>
          </w:tcPr>
          <w:p w14:paraId="5EC6AB77"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58°.</w:t>
            </w:r>
            <w:r w:rsidRPr="00DD2F7A">
              <w:rPr>
                <w:rFonts w:ascii="Arial" w:eastAsia="Times New Roman" w:hAnsi="Arial" w:cs="Arial"/>
                <w:sz w:val="20"/>
                <w:szCs w:val="20"/>
              </w:rPr>
              <w:t xml:space="preserve"> Modifíquese el título VI de la Ley 1448 de 2011, el cual quedará así:</w:t>
            </w:r>
          </w:p>
          <w:p w14:paraId="06ACD617" w14:textId="77777777" w:rsidR="00DD1990" w:rsidRPr="00DD2F7A" w:rsidRDefault="00DD1990" w:rsidP="00DD1990">
            <w:pPr>
              <w:jc w:val="both"/>
              <w:rPr>
                <w:rFonts w:ascii="Arial" w:eastAsia="Times New Roman" w:hAnsi="Arial" w:cs="Arial"/>
                <w:sz w:val="20"/>
                <w:szCs w:val="20"/>
              </w:rPr>
            </w:pPr>
          </w:p>
          <w:p w14:paraId="2F9DEC60" w14:textId="77777777" w:rsidR="00DD1990" w:rsidRPr="00DD2F7A" w:rsidRDefault="00DD1990" w:rsidP="00DD1990">
            <w:pPr>
              <w:jc w:val="both"/>
              <w:rPr>
                <w:rFonts w:ascii="Arial" w:eastAsia="Times New Roman" w:hAnsi="Arial" w:cs="Arial"/>
                <w:sz w:val="20"/>
                <w:szCs w:val="20"/>
              </w:rPr>
            </w:pPr>
          </w:p>
          <w:p w14:paraId="5881E54E" w14:textId="77777777" w:rsidR="00DD1990" w:rsidRPr="00DD2F7A" w:rsidRDefault="00DD1990" w:rsidP="00DD1990">
            <w:pPr>
              <w:jc w:val="center"/>
              <w:rPr>
                <w:rFonts w:ascii="Arial" w:eastAsia="Times New Roman" w:hAnsi="Arial" w:cs="Arial"/>
                <w:b/>
                <w:bCs/>
                <w:sz w:val="20"/>
                <w:szCs w:val="20"/>
              </w:rPr>
            </w:pPr>
            <w:r w:rsidRPr="00DD2F7A">
              <w:rPr>
                <w:rFonts w:ascii="Arial" w:eastAsia="Times New Roman" w:hAnsi="Arial" w:cs="Arial"/>
                <w:b/>
                <w:bCs/>
                <w:sz w:val="20"/>
                <w:szCs w:val="20"/>
              </w:rPr>
              <w:t>TITULO VII</w:t>
            </w:r>
          </w:p>
          <w:p w14:paraId="0A46D7A7" w14:textId="77777777" w:rsidR="00DD1990" w:rsidRPr="00DD2F7A" w:rsidRDefault="00DD1990" w:rsidP="00DD1990">
            <w:pPr>
              <w:jc w:val="center"/>
              <w:rPr>
                <w:rFonts w:ascii="Arial" w:eastAsia="Times New Roman" w:hAnsi="Arial" w:cs="Arial"/>
                <w:b/>
                <w:bCs/>
                <w:sz w:val="20"/>
                <w:szCs w:val="20"/>
              </w:rPr>
            </w:pPr>
            <w:r w:rsidRPr="00DD2F7A">
              <w:rPr>
                <w:rFonts w:ascii="Arial" w:eastAsia="Times New Roman" w:hAnsi="Arial" w:cs="Arial"/>
                <w:b/>
                <w:bCs/>
                <w:sz w:val="20"/>
                <w:szCs w:val="20"/>
              </w:rPr>
              <w:t>PROTECCIÓN INTEGRAL A LOS NIÑOS, NIÑAS Y ADOLESCENTES VÍCTIMAS</w:t>
            </w:r>
          </w:p>
          <w:p w14:paraId="5ACBCDE0" w14:textId="77777777" w:rsidR="00DD1990" w:rsidRPr="00DD2F7A" w:rsidRDefault="00DD1990" w:rsidP="00DD1990">
            <w:pPr>
              <w:jc w:val="both"/>
              <w:rPr>
                <w:rFonts w:ascii="Arial" w:eastAsia="Arial" w:hAnsi="Arial" w:cs="Arial"/>
                <w:sz w:val="20"/>
                <w:szCs w:val="20"/>
              </w:rPr>
            </w:pPr>
          </w:p>
        </w:tc>
        <w:tc>
          <w:tcPr>
            <w:tcW w:w="2496" w:type="dxa"/>
          </w:tcPr>
          <w:p w14:paraId="57A5EAA8" w14:textId="77777777" w:rsidR="00EA1890" w:rsidRPr="00DD2F7A" w:rsidRDefault="00EA1890" w:rsidP="00EA1890">
            <w:pPr>
              <w:jc w:val="both"/>
              <w:rPr>
                <w:rFonts w:ascii="Arial" w:eastAsia="Times New Roman" w:hAnsi="Arial" w:cs="Arial"/>
                <w:sz w:val="20"/>
                <w:szCs w:val="20"/>
              </w:rPr>
            </w:pPr>
            <w:r w:rsidRPr="00DD2F7A">
              <w:rPr>
                <w:rFonts w:ascii="Arial" w:eastAsia="Arial" w:hAnsi="Arial" w:cs="Arial"/>
                <w:sz w:val="20"/>
                <w:szCs w:val="20"/>
              </w:rPr>
              <w:t>Se acoge texto de Cámara, teniendo en cuenta que no existe el artículo en el texto aprobado por el Senado.</w:t>
            </w:r>
          </w:p>
          <w:p w14:paraId="13281889" w14:textId="77777777" w:rsidR="00DD1990" w:rsidRPr="00DD2F7A" w:rsidRDefault="00DD1990" w:rsidP="00DD1990">
            <w:pPr>
              <w:jc w:val="both"/>
              <w:rPr>
                <w:rFonts w:ascii="Arial" w:eastAsia="Arial" w:hAnsi="Arial" w:cs="Arial"/>
                <w:sz w:val="20"/>
                <w:szCs w:val="20"/>
              </w:rPr>
            </w:pPr>
          </w:p>
        </w:tc>
      </w:tr>
      <w:tr w:rsidR="00DD1990" w14:paraId="2AD86D68" w14:textId="77777777" w:rsidTr="00CC5992">
        <w:tc>
          <w:tcPr>
            <w:tcW w:w="3047" w:type="dxa"/>
          </w:tcPr>
          <w:p w14:paraId="6FAD9A1C" w14:textId="77777777" w:rsidR="00DD1990" w:rsidRPr="00DD2F7A" w:rsidRDefault="00DD1990" w:rsidP="00DD1990">
            <w:pPr>
              <w:jc w:val="both"/>
              <w:rPr>
                <w:rFonts w:ascii="Arial" w:eastAsia="Arial" w:hAnsi="Arial" w:cs="Arial"/>
                <w:sz w:val="20"/>
                <w:szCs w:val="20"/>
              </w:rPr>
            </w:pPr>
          </w:p>
        </w:tc>
        <w:tc>
          <w:tcPr>
            <w:tcW w:w="3285" w:type="dxa"/>
          </w:tcPr>
          <w:p w14:paraId="71FE1A55"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 xml:space="preserve">ARTÍCULO 59°. </w:t>
            </w:r>
            <w:r w:rsidRPr="00DD2F7A">
              <w:rPr>
                <w:rFonts w:ascii="Arial" w:eastAsia="Times New Roman" w:hAnsi="Arial" w:cs="Arial"/>
                <w:sz w:val="20"/>
                <w:szCs w:val="20"/>
              </w:rPr>
              <w:t>Modifíquese el artículo 181 del Título VI de la Ley 1448 de 2011, el cual quedará así:</w:t>
            </w:r>
          </w:p>
          <w:p w14:paraId="3C4519F4" w14:textId="77777777" w:rsidR="00DD1990" w:rsidRPr="00DD2F7A" w:rsidRDefault="00DD1990" w:rsidP="00DD1990">
            <w:pPr>
              <w:jc w:val="both"/>
              <w:rPr>
                <w:rFonts w:ascii="Arial" w:eastAsia="Times New Roman" w:hAnsi="Arial" w:cs="Arial"/>
                <w:sz w:val="20"/>
                <w:szCs w:val="20"/>
              </w:rPr>
            </w:pPr>
          </w:p>
          <w:p w14:paraId="42016ED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181°. DERECHOS DE LOS NIÑOS, NIÑAS Y ADOLESCENTES VÍCTIMAS</w:t>
            </w:r>
            <w:r w:rsidRPr="00DD2F7A">
              <w:rPr>
                <w:rFonts w:ascii="Arial" w:eastAsia="Times New Roman" w:hAnsi="Arial" w:cs="Arial"/>
                <w:sz w:val="20"/>
                <w:szCs w:val="20"/>
              </w:rPr>
              <w:t>. Para efectos de la presente ley se entenderá por niño, niña y adolescente toda persona menor de 18 años. Los niños, niñas y adolescentes víctimas de las violaciones contempladas en el artículo 3° de la presente Ley, además de los derechos que les son propios por su condición de víctimas contemplados en el artículo 28, gozarán de todos los derechos civiles, políticos, sociales, económicos y culturales, con el carácter de preferente y adicionalmente tendrán derecho, entre otros:</w:t>
            </w:r>
          </w:p>
          <w:p w14:paraId="4C064011" w14:textId="77777777" w:rsidR="00DD1990" w:rsidRPr="00DD2F7A" w:rsidRDefault="00DD1990" w:rsidP="00DD1990">
            <w:pPr>
              <w:ind w:left="284"/>
              <w:jc w:val="both"/>
              <w:rPr>
                <w:rFonts w:ascii="Arial" w:eastAsia="Times New Roman" w:hAnsi="Arial" w:cs="Arial"/>
                <w:sz w:val="20"/>
                <w:szCs w:val="20"/>
              </w:rPr>
            </w:pPr>
          </w:p>
          <w:p w14:paraId="26D49FB9" w14:textId="77777777" w:rsidR="00DD1990" w:rsidRPr="00DD2F7A" w:rsidRDefault="00DD1990" w:rsidP="00DD1990">
            <w:pPr>
              <w:pStyle w:val="Prrafodelista"/>
              <w:numPr>
                <w:ilvl w:val="3"/>
                <w:numId w:val="27"/>
              </w:numPr>
              <w:ind w:left="709" w:hanging="425"/>
              <w:jc w:val="both"/>
              <w:rPr>
                <w:rFonts w:ascii="Arial" w:eastAsia="Times New Roman" w:hAnsi="Arial" w:cs="Arial"/>
                <w:sz w:val="20"/>
                <w:szCs w:val="20"/>
              </w:rPr>
            </w:pPr>
            <w:r w:rsidRPr="00DD2F7A">
              <w:rPr>
                <w:rFonts w:ascii="Arial" w:eastAsia="Times New Roman" w:hAnsi="Arial" w:cs="Arial"/>
                <w:sz w:val="20"/>
                <w:szCs w:val="20"/>
              </w:rPr>
              <w:t>A la verdad, la justicia y la reparación integral diferenciadas.</w:t>
            </w:r>
          </w:p>
          <w:p w14:paraId="460043FD" w14:textId="77777777" w:rsidR="00DD1990" w:rsidRPr="00DD2F7A" w:rsidRDefault="00DD1990" w:rsidP="00DD1990">
            <w:pPr>
              <w:pStyle w:val="Prrafodelista"/>
              <w:numPr>
                <w:ilvl w:val="3"/>
                <w:numId w:val="27"/>
              </w:numPr>
              <w:ind w:left="709" w:hanging="425"/>
              <w:jc w:val="both"/>
              <w:rPr>
                <w:rFonts w:ascii="Arial" w:eastAsia="Times New Roman" w:hAnsi="Arial" w:cs="Arial"/>
                <w:sz w:val="20"/>
                <w:szCs w:val="20"/>
              </w:rPr>
            </w:pPr>
            <w:r w:rsidRPr="00DD2F7A">
              <w:rPr>
                <w:rFonts w:ascii="Arial" w:eastAsia="Times New Roman" w:hAnsi="Arial" w:cs="Arial"/>
                <w:sz w:val="20"/>
                <w:szCs w:val="20"/>
              </w:rPr>
              <w:t>Al restablecimiento de sus derechos prevalentes y a la construcción de un proyecto de vida al margen de la guerra y los conflictos armados.</w:t>
            </w:r>
          </w:p>
          <w:p w14:paraId="133D1B34" w14:textId="77777777" w:rsidR="00DD1990" w:rsidRPr="00DD2F7A" w:rsidRDefault="00DD1990" w:rsidP="00DD1990">
            <w:pPr>
              <w:pStyle w:val="Prrafodelista"/>
              <w:numPr>
                <w:ilvl w:val="3"/>
                <w:numId w:val="27"/>
              </w:numPr>
              <w:ind w:left="709" w:hanging="425"/>
              <w:jc w:val="both"/>
              <w:rPr>
                <w:rFonts w:ascii="Arial" w:eastAsia="Times New Roman" w:hAnsi="Arial" w:cs="Arial"/>
                <w:sz w:val="20"/>
                <w:szCs w:val="20"/>
              </w:rPr>
            </w:pPr>
            <w:r w:rsidRPr="00DD2F7A">
              <w:rPr>
                <w:rFonts w:ascii="Arial" w:eastAsia="Times New Roman" w:hAnsi="Arial" w:cs="Arial"/>
                <w:sz w:val="20"/>
                <w:szCs w:val="20"/>
              </w:rPr>
              <w:t xml:space="preserve">A la protección y socorro contra toda forma de violencia, perjuicio o abuso físico, moral, psicológico o mental, malos tratos o </w:t>
            </w:r>
            <w:r w:rsidRPr="00DD2F7A">
              <w:rPr>
                <w:rFonts w:ascii="Arial" w:eastAsia="Times New Roman" w:hAnsi="Arial" w:cs="Arial"/>
                <w:sz w:val="20"/>
                <w:szCs w:val="20"/>
              </w:rPr>
              <w:lastRenderedPageBreak/>
              <w:t>explotación, incluidos el reclutamiento ilícito, el desplazamiento forzado, las minas antipersonales, las municiones sin explotar y todo tipo de violencia sexual.</w:t>
            </w:r>
          </w:p>
          <w:p w14:paraId="2A4948A6" w14:textId="77777777" w:rsidR="00DD1990" w:rsidRPr="00DD2F7A" w:rsidRDefault="00DD1990" w:rsidP="00DD1990">
            <w:pPr>
              <w:ind w:left="284"/>
              <w:jc w:val="both"/>
              <w:rPr>
                <w:rFonts w:ascii="Arial" w:eastAsia="Times New Roman" w:hAnsi="Arial" w:cs="Arial"/>
                <w:sz w:val="20"/>
                <w:szCs w:val="20"/>
              </w:rPr>
            </w:pPr>
          </w:p>
          <w:p w14:paraId="5874C8F7"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La familia, la sociedad y el Estado tienen la obligación de asistir y proteger a los niños, niñas y adolescentes para garantizar su desarrollo armónico e integral y el ejercicio pleno de sus derechos, especialmente cuando, como consecuencia del conflicto armado, se ven abocados a la orfandad de su padre, de su madre o de los dos.</w:t>
            </w:r>
          </w:p>
          <w:p w14:paraId="134EA292" w14:textId="77777777" w:rsidR="00DD1990" w:rsidRPr="00DD2F7A" w:rsidRDefault="00DD1990" w:rsidP="00DD1990">
            <w:pPr>
              <w:ind w:left="284"/>
              <w:jc w:val="both"/>
              <w:rPr>
                <w:rFonts w:ascii="Arial" w:eastAsia="Times New Roman" w:hAnsi="Arial" w:cs="Arial"/>
                <w:b/>
                <w:sz w:val="20"/>
                <w:szCs w:val="20"/>
              </w:rPr>
            </w:pPr>
          </w:p>
          <w:p w14:paraId="4ABF71A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Para los efectos del presente Título serán considerados también víctimas, los niños, niñas y adolescentes concebidos como consecuencia de una violación sexual con ocasión del conflicto armado interno.</w:t>
            </w:r>
          </w:p>
          <w:p w14:paraId="2D784A32" w14:textId="77777777" w:rsidR="00DD1990" w:rsidRPr="00DD2F7A" w:rsidRDefault="00DD1990" w:rsidP="00DD1990">
            <w:pPr>
              <w:ind w:left="284"/>
              <w:jc w:val="both"/>
              <w:rPr>
                <w:rFonts w:ascii="Arial" w:eastAsia="Times New Roman" w:hAnsi="Arial" w:cs="Arial"/>
                <w:b/>
                <w:sz w:val="20"/>
                <w:szCs w:val="20"/>
              </w:rPr>
            </w:pPr>
          </w:p>
          <w:p w14:paraId="7AC325EB" w14:textId="2DC19E85"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En los casos de niños, niñas y adolescentes víctimas de reclutamiento </w:t>
            </w:r>
            <w:r w:rsidRPr="006F1D04">
              <w:rPr>
                <w:rFonts w:ascii="Arial" w:eastAsia="Times New Roman" w:hAnsi="Arial" w:cs="Arial"/>
                <w:strike/>
                <w:sz w:val="20"/>
                <w:szCs w:val="20"/>
              </w:rPr>
              <w:t>forzado</w:t>
            </w:r>
            <w:r w:rsidR="006F1D04">
              <w:rPr>
                <w:rFonts w:ascii="Arial" w:eastAsia="Times New Roman" w:hAnsi="Arial" w:cs="Arial"/>
                <w:sz w:val="20"/>
                <w:szCs w:val="20"/>
              </w:rPr>
              <w:t xml:space="preserve"> </w:t>
            </w:r>
            <w:proofErr w:type="spellStart"/>
            <w:r w:rsidR="006F1D04" w:rsidRPr="006F1D04">
              <w:rPr>
                <w:rFonts w:ascii="Arial" w:eastAsia="Times New Roman" w:hAnsi="Arial" w:cs="Arial"/>
                <w:b/>
                <w:sz w:val="20"/>
                <w:szCs w:val="20"/>
                <w:u w:val="single"/>
              </w:rPr>
              <w:t>ilicito</w:t>
            </w:r>
            <w:proofErr w:type="spellEnd"/>
            <w:r w:rsidRPr="00DD2F7A">
              <w:rPr>
                <w:rFonts w:ascii="Arial" w:eastAsia="Times New Roman" w:hAnsi="Arial" w:cs="Arial"/>
                <w:sz w:val="20"/>
                <w:szCs w:val="20"/>
              </w:rPr>
              <w:t>, el Estado debe garantizar todas las herramientas administrativas y mecanismos necesarios para el restablecimiento de sus derechos, así como su integración a la vida civil.</w:t>
            </w:r>
          </w:p>
          <w:p w14:paraId="2B92ACB2" w14:textId="77777777" w:rsidR="00DD1990" w:rsidRPr="00DD2F7A" w:rsidRDefault="00DD1990" w:rsidP="00DD1990">
            <w:pPr>
              <w:jc w:val="both"/>
              <w:rPr>
                <w:rFonts w:ascii="Arial" w:eastAsia="Arial" w:hAnsi="Arial" w:cs="Arial"/>
                <w:sz w:val="20"/>
                <w:szCs w:val="20"/>
              </w:rPr>
            </w:pPr>
          </w:p>
        </w:tc>
        <w:tc>
          <w:tcPr>
            <w:tcW w:w="2496" w:type="dxa"/>
          </w:tcPr>
          <w:p w14:paraId="34F7FA1D" w14:textId="5AC6F6B7" w:rsidR="00EA1890" w:rsidRPr="00DD2F7A" w:rsidRDefault="00EA1890" w:rsidP="00EA1890">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r w:rsidR="006F1D04">
              <w:rPr>
                <w:rFonts w:ascii="Arial" w:eastAsia="Arial" w:hAnsi="Arial" w:cs="Arial"/>
                <w:sz w:val="20"/>
                <w:szCs w:val="20"/>
              </w:rPr>
              <w:t xml:space="preserve"> Se concilia en el sentido de cambiar forzado por ilícito.</w:t>
            </w:r>
          </w:p>
          <w:p w14:paraId="2842EF05" w14:textId="77777777" w:rsidR="00DD1990" w:rsidRPr="00DD2F7A" w:rsidRDefault="00DD1990" w:rsidP="00DD1990">
            <w:pPr>
              <w:jc w:val="both"/>
              <w:rPr>
                <w:rFonts w:ascii="Arial" w:eastAsia="Arial" w:hAnsi="Arial" w:cs="Arial"/>
                <w:sz w:val="20"/>
                <w:szCs w:val="20"/>
              </w:rPr>
            </w:pPr>
          </w:p>
        </w:tc>
      </w:tr>
      <w:tr w:rsidR="00DD1990" w14:paraId="4084FE67" w14:textId="77777777" w:rsidTr="00CC5992">
        <w:tc>
          <w:tcPr>
            <w:tcW w:w="3047" w:type="dxa"/>
          </w:tcPr>
          <w:p w14:paraId="4BE9F969" w14:textId="77777777" w:rsidR="00EA1890" w:rsidRPr="00DD2F7A" w:rsidRDefault="00EA1890" w:rsidP="00EA18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39.</w:t>
            </w:r>
            <w:r w:rsidRPr="00DD2F7A">
              <w:rPr>
                <w:rFonts w:ascii="Arial" w:eastAsia="Times New Roman" w:hAnsi="Arial" w:cs="Arial"/>
                <w:b/>
                <w:sz w:val="20"/>
                <w:szCs w:val="20"/>
              </w:rPr>
              <w:t xml:space="preserve"> Modifíquese el artículo 185 del Título VIII de la ley 1448 de 2011, el cual quedará así: </w:t>
            </w:r>
          </w:p>
          <w:p w14:paraId="6A1207AF" w14:textId="77777777" w:rsidR="00EA1890" w:rsidRPr="00DD2F7A" w:rsidRDefault="00EA1890" w:rsidP="00EA1890">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185. CONSTITUCIÓN DE FONDOS FIDUCIARIOS PARA NIÑOS, NIÑAS Y JÓVENES.</w:t>
            </w:r>
            <w:r w:rsidRPr="00DD2F7A">
              <w:rPr>
                <w:rFonts w:ascii="Arial" w:eastAsia="Times New Roman" w:hAnsi="Arial" w:cs="Arial"/>
                <w:sz w:val="20"/>
                <w:szCs w:val="20"/>
              </w:rPr>
              <w:t xml:space="preserve"> La entidad judicial o administrativa que reconozca la indemnización a </w:t>
            </w:r>
            <w:r w:rsidRPr="00DD2F7A">
              <w:rPr>
                <w:rFonts w:ascii="Arial" w:eastAsia="Times New Roman" w:hAnsi="Arial" w:cs="Arial"/>
                <w:sz w:val="20"/>
                <w:szCs w:val="20"/>
              </w:rPr>
              <w:lastRenderedPageBreak/>
              <w:t xml:space="preserve">favor de un niño, niña o </w:t>
            </w:r>
            <w:r w:rsidRPr="00DD2F7A">
              <w:rPr>
                <w:rFonts w:ascii="Arial" w:eastAsia="Times New Roman" w:hAnsi="Arial" w:cs="Arial"/>
                <w:sz w:val="20"/>
                <w:szCs w:val="20"/>
                <w:u w:val="single"/>
              </w:rPr>
              <w:t>joven</w:t>
            </w:r>
            <w:r w:rsidRPr="00DD2F7A">
              <w:rPr>
                <w:rFonts w:ascii="Arial" w:eastAsia="Times New Roman" w:hAnsi="Arial" w:cs="Arial"/>
                <w:sz w:val="20"/>
                <w:szCs w:val="20"/>
              </w:rPr>
              <w:t>, ordenará, en todos los casos, la constitución de un encargo fiduciario a favor de los mismos, asegurándose que se trate del que haya obtenido en promedio los mayores rendimientos financieros en los últimos seis meses. La suma de dinero les será entregada una vez alcancen la mayoría de edad.</w:t>
            </w:r>
          </w:p>
          <w:p w14:paraId="50BDBCE9" w14:textId="77777777" w:rsidR="00EA1890" w:rsidRPr="00DD2F7A" w:rsidRDefault="00EA1890" w:rsidP="00EA1890">
            <w:pPr>
              <w:jc w:val="both"/>
              <w:rPr>
                <w:rFonts w:ascii="Arial" w:eastAsia="Times New Roman" w:hAnsi="Arial" w:cs="Arial"/>
                <w:sz w:val="20"/>
                <w:szCs w:val="20"/>
              </w:rPr>
            </w:pPr>
            <w:r w:rsidRPr="00DD2F7A">
              <w:rPr>
                <w:rFonts w:ascii="Arial" w:eastAsia="Times New Roman" w:hAnsi="Arial" w:cs="Arial"/>
                <w:sz w:val="20"/>
                <w:szCs w:val="20"/>
              </w:rPr>
              <w:t>En situaciones de extrema vulnerabilidad de Niños, Niñas y Jóvenes, en que se acredite tener una enfermedad huérfana, ruinosa, catastrófica o de alto costo, acreditadas mediante certificación médica que cumpla los criterios establecidos por el Ministerio de Salud y Protección Social; o que  tenga una discapacidad y condiciones de salud que pongan en riesgo su vida se deberá reconocer, entregar y acompañar la inversión adecuada de los recursos de la indemnización administrativa de los niños, niñas y jóvenes  víctimas del conflicto armado.</w:t>
            </w:r>
          </w:p>
          <w:p w14:paraId="1A05058C" w14:textId="77777777" w:rsidR="00DD1990" w:rsidRPr="00DD2F7A" w:rsidRDefault="00DD1990" w:rsidP="00DD1990">
            <w:pPr>
              <w:jc w:val="both"/>
              <w:rPr>
                <w:rFonts w:ascii="Arial" w:eastAsia="Arial" w:hAnsi="Arial" w:cs="Arial"/>
                <w:sz w:val="20"/>
                <w:szCs w:val="20"/>
              </w:rPr>
            </w:pPr>
          </w:p>
        </w:tc>
        <w:tc>
          <w:tcPr>
            <w:tcW w:w="3285" w:type="dxa"/>
          </w:tcPr>
          <w:p w14:paraId="4DB2899A"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60°.</w:t>
            </w:r>
            <w:r w:rsidRPr="00DD2F7A">
              <w:rPr>
                <w:rFonts w:ascii="Arial" w:eastAsia="Times New Roman" w:hAnsi="Arial" w:cs="Arial"/>
                <w:sz w:val="20"/>
                <w:szCs w:val="20"/>
              </w:rPr>
              <w:t xml:space="preserve"> Modifíquese el artículo 185 del Título VI de la ley 1448 de 2011, el cual quedará así:</w:t>
            </w:r>
          </w:p>
          <w:p w14:paraId="5555A632" w14:textId="77777777" w:rsidR="00DD1990" w:rsidRPr="00DD2F7A" w:rsidRDefault="00DD1990" w:rsidP="00DD1990">
            <w:pPr>
              <w:ind w:left="284"/>
              <w:jc w:val="both"/>
              <w:rPr>
                <w:rFonts w:ascii="Arial" w:eastAsia="Times New Roman" w:hAnsi="Arial" w:cs="Arial"/>
                <w:sz w:val="20"/>
                <w:szCs w:val="20"/>
              </w:rPr>
            </w:pPr>
          </w:p>
          <w:p w14:paraId="51D5B06B"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185°. CONSTITUCIÓN DE FONDOS FIDUCIARIOS PARA NIÑOS, NIÑAS Y JÓVENES.</w:t>
            </w:r>
            <w:r w:rsidRPr="00DD2F7A">
              <w:rPr>
                <w:rFonts w:ascii="Arial" w:eastAsia="Times New Roman" w:hAnsi="Arial" w:cs="Arial"/>
                <w:sz w:val="20"/>
                <w:szCs w:val="20"/>
              </w:rPr>
              <w:t xml:space="preserve"> La entidad judicial o administrativa que reconozca la indemnización a favor de un </w:t>
            </w:r>
            <w:r w:rsidRPr="00DD2F7A">
              <w:rPr>
                <w:rFonts w:ascii="Arial" w:eastAsia="Times New Roman" w:hAnsi="Arial" w:cs="Arial"/>
                <w:sz w:val="20"/>
                <w:szCs w:val="20"/>
              </w:rPr>
              <w:lastRenderedPageBreak/>
              <w:t xml:space="preserve">niño, niña o </w:t>
            </w:r>
            <w:r w:rsidRPr="00DD2F7A">
              <w:rPr>
                <w:rFonts w:ascii="Arial" w:eastAsia="Times New Roman" w:hAnsi="Arial" w:cs="Arial"/>
                <w:bCs/>
                <w:sz w:val="20"/>
                <w:szCs w:val="20"/>
              </w:rPr>
              <w:t>adolescente</w:t>
            </w:r>
            <w:r w:rsidRPr="00DD2F7A">
              <w:rPr>
                <w:rFonts w:ascii="Arial" w:eastAsia="Times New Roman" w:hAnsi="Arial" w:cs="Arial"/>
                <w:sz w:val="20"/>
                <w:szCs w:val="20"/>
              </w:rPr>
              <w:t>, ordenará, en todos los casos, la constitución de un encargo fiduciario a favor de los mismos, asegurándose que se trate del que haya obtenido en promedio los mayores rendimientos financieros en los últimos seis meses. La suma de dinero les será entregada una vez alcancen la mayoría de edad.</w:t>
            </w:r>
          </w:p>
          <w:p w14:paraId="0DDDD410" w14:textId="77777777" w:rsidR="00DD1990" w:rsidRPr="00DD2F7A" w:rsidRDefault="00DD1990" w:rsidP="00DD1990">
            <w:pPr>
              <w:ind w:left="284"/>
              <w:jc w:val="both"/>
              <w:rPr>
                <w:rFonts w:ascii="Arial" w:eastAsia="Times New Roman" w:hAnsi="Arial" w:cs="Arial"/>
                <w:sz w:val="20"/>
                <w:szCs w:val="20"/>
              </w:rPr>
            </w:pPr>
          </w:p>
          <w:p w14:paraId="121D1F77"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En situaciones de extrema vulnerabilidad de Niños, Niñas y Jóvenes, en las que se acredite la existencia de un riesgo o afectación inminente de sus derechos fundamentales, se deberá reconocer, entregar y acompañar la inversión adecuada de los recursos de la indemnización administrativa de los niños, niñas y jóvenes víctimas del conflicto armado.</w:t>
            </w:r>
          </w:p>
          <w:p w14:paraId="024CCDCF" w14:textId="77777777" w:rsidR="00DD1990" w:rsidRPr="00DD2F7A" w:rsidRDefault="00DD1990" w:rsidP="00DD1990">
            <w:pPr>
              <w:ind w:left="284"/>
              <w:jc w:val="both"/>
              <w:rPr>
                <w:rFonts w:ascii="Arial" w:eastAsia="Times New Roman" w:hAnsi="Arial" w:cs="Arial"/>
                <w:sz w:val="20"/>
                <w:szCs w:val="20"/>
              </w:rPr>
            </w:pPr>
          </w:p>
          <w:p w14:paraId="57802CCE"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bCs/>
                <w:sz w:val="20"/>
                <w:szCs w:val="20"/>
              </w:rPr>
              <w:t>PARÁGRAFO 1°.</w:t>
            </w:r>
            <w:r w:rsidRPr="00DD2F7A">
              <w:rPr>
                <w:rFonts w:ascii="Arial" w:eastAsia="Times New Roman" w:hAnsi="Arial" w:cs="Arial"/>
                <w:sz w:val="20"/>
                <w:szCs w:val="20"/>
              </w:rPr>
              <w:t xml:space="preserve"> La Unidad de Víctimas previo reconocimiento de la indemnización administrativa y/o judicial a favor del niño, niña o adolescente, cuenta con un término máximo de seis (6) meses contados a partir de la expedición del acto administrativo y/o providencia judicial que se expida para este fin, para consignar la totalidad del dinero en el fondo fiduciario y así obtener un mayor rendimiento financiero.</w:t>
            </w:r>
          </w:p>
          <w:p w14:paraId="6B43B3ED" w14:textId="77777777" w:rsidR="00DD1990" w:rsidRPr="00DD2F7A" w:rsidRDefault="00DD1990" w:rsidP="00DD1990">
            <w:pPr>
              <w:ind w:left="284"/>
              <w:jc w:val="both"/>
              <w:rPr>
                <w:rFonts w:ascii="Arial" w:eastAsia="Times New Roman" w:hAnsi="Arial" w:cs="Arial"/>
                <w:sz w:val="20"/>
                <w:szCs w:val="20"/>
              </w:rPr>
            </w:pPr>
          </w:p>
          <w:p w14:paraId="1F5A7AD1"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bCs/>
                <w:sz w:val="20"/>
                <w:szCs w:val="20"/>
              </w:rPr>
              <w:t>PARÁGRAFO 2°.</w:t>
            </w:r>
            <w:r w:rsidRPr="00DD2F7A">
              <w:rPr>
                <w:rFonts w:ascii="Arial" w:eastAsia="Times New Roman" w:hAnsi="Arial" w:cs="Arial"/>
                <w:sz w:val="20"/>
                <w:szCs w:val="20"/>
              </w:rPr>
              <w:t xml:space="preserve"> En el caso de que la Unidad de Víctimas no cumpla con el término previamente establecido para consignar el dinero reconocido al niño, niña o adolescente por el concepto de indemnización administrativa y/o judicial, dicha entidad al momento de realizar el pago deberá reconocer </w:t>
            </w:r>
            <w:r w:rsidRPr="00DD2F7A">
              <w:rPr>
                <w:rFonts w:ascii="Arial" w:eastAsia="Times New Roman" w:hAnsi="Arial" w:cs="Arial"/>
                <w:sz w:val="20"/>
                <w:szCs w:val="20"/>
              </w:rPr>
              <w:lastRenderedPageBreak/>
              <w:t>intereses moratorios por el tiempo del retraso, el cual se calculará de acuerdo con la tasa de interés máxima legal. Así mismo dicho comportamiento se entenderá como causal de mala conducta de la entidad.</w:t>
            </w:r>
          </w:p>
          <w:p w14:paraId="6D26772B" w14:textId="77777777" w:rsidR="00DD1990" w:rsidRPr="00DD2F7A" w:rsidRDefault="00DD1990" w:rsidP="00DD1990">
            <w:pPr>
              <w:jc w:val="both"/>
              <w:rPr>
                <w:rFonts w:ascii="Arial" w:eastAsia="Arial" w:hAnsi="Arial" w:cs="Arial"/>
                <w:sz w:val="20"/>
                <w:szCs w:val="20"/>
              </w:rPr>
            </w:pPr>
          </w:p>
        </w:tc>
        <w:tc>
          <w:tcPr>
            <w:tcW w:w="2496" w:type="dxa"/>
          </w:tcPr>
          <w:p w14:paraId="77B6A541" w14:textId="77777777" w:rsidR="00EA1890" w:rsidRPr="00DD2F7A" w:rsidRDefault="00EA1890" w:rsidP="00EA1890">
            <w:pPr>
              <w:jc w:val="both"/>
              <w:rPr>
                <w:rFonts w:ascii="Arial" w:eastAsia="Arial" w:hAnsi="Arial" w:cs="Arial"/>
                <w:sz w:val="20"/>
                <w:szCs w:val="20"/>
              </w:rPr>
            </w:pPr>
            <w:r w:rsidRPr="00DD2F7A">
              <w:rPr>
                <w:rFonts w:ascii="Arial" w:eastAsia="Arial" w:hAnsi="Arial" w:cs="Arial"/>
                <w:sz w:val="20"/>
                <w:szCs w:val="20"/>
              </w:rPr>
              <w:lastRenderedPageBreak/>
              <w:t>El artículo 39 aprobado por el Senado corresponde al artículo 60 aprobado por la Cámara. Se acoge texto de Cámara.</w:t>
            </w:r>
          </w:p>
          <w:p w14:paraId="34EE9989" w14:textId="77777777" w:rsidR="00DD1990" w:rsidRPr="00DD2F7A" w:rsidRDefault="00DD1990" w:rsidP="00DD1990">
            <w:pPr>
              <w:jc w:val="both"/>
              <w:rPr>
                <w:rFonts w:ascii="Arial" w:eastAsia="Arial" w:hAnsi="Arial" w:cs="Arial"/>
                <w:sz w:val="20"/>
                <w:szCs w:val="20"/>
              </w:rPr>
            </w:pPr>
          </w:p>
        </w:tc>
      </w:tr>
      <w:tr w:rsidR="00EA1890" w14:paraId="7550CC34" w14:textId="77777777" w:rsidTr="00CC5992">
        <w:tc>
          <w:tcPr>
            <w:tcW w:w="3047" w:type="dxa"/>
          </w:tcPr>
          <w:p w14:paraId="492082E5" w14:textId="77777777" w:rsidR="00EA1890" w:rsidRPr="00DD2F7A" w:rsidRDefault="00EA1890" w:rsidP="00EA18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40.</w:t>
            </w:r>
            <w:r w:rsidRPr="00DD2F7A">
              <w:rPr>
                <w:rFonts w:ascii="Arial" w:eastAsia="Times New Roman" w:hAnsi="Arial" w:cs="Arial"/>
                <w:b/>
                <w:sz w:val="20"/>
                <w:szCs w:val="20"/>
              </w:rPr>
              <w:t xml:space="preserve"> Modifíquese el título VII de la Ley 1448 de 2011, el cual quedará así:</w:t>
            </w:r>
          </w:p>
          <w:p w14:paraId="7F4A5DFC" w14:textId="77777777" w:rsidR="00EA1890" w:rsidRPr="00DD2F7A" w:rsidRDefault="00EA1890" w:rsidP="00EA1890">
            <w:pPr>
              <w:spacing w:line="276" w:lineRule="auto"/>
              <w:jc w:val="center"/>
              <w:rPr>
                <w:rFonts w:ascii="Arial" w:eastAsia="Times New Roman" w:hAnsi="Arial" w:cs="Arial"/>
                <w:b/>
                <w:sz w:val="20"/>
                <w:szCs w:val="20"/>
              </w:rPr>
            </w:pPr>
            <w:r w:rsidRPr="00DD2F7A">
              <w:rPr>
                <w:rFonts w:ascii="Arial" w:eastAsia="Times New Roman" w:hAnsi="Arial" w:cs="Arial"/>
                <w:b/>
                <w:sz w:val="20"/>
                <w:szCs w:val="20"/>
              </w:rPr>
              <w:t>TITULO VII</w:t>
            </w:r>
          </w:p>
          <w:p w14:paraId="630481BC" w14:textId="77777777" w:rsidR="00EA1890" w:rsidRPr="00DD2F7A" w:rsidRDefault="00EA1890" w:rsidP="00EA1890">
            <w:pPr>
              <w:jc w:val="both"/>
              <w:rPr>
                <w:rFonts w:ascii="Arial" w:eastAsia="Arial" w:hAnsi="Arial" w:cs="Arial"/>
                <w:sz w:val="20"/>
                <w:szCs w:val="20"/>
              </w:rPr>
            </w:pPr>
            <w:r w:rsidRPr="00DD2F7A">
              <w:rPr>
                <w:rFonts w:ascii="Arial" w:eastAsia="Times New Roman" w:hAnsi="Arial" w:cs="Arial"/>
                <w:b/>
                <w:sz w:val="20"/>
                <w:szCs w:val="20"/>
              </w:rPr>
              <w:t>PROTECCIÓN INTEGRAL A LOS NIÑOS, NIÑAS Y JÓVENES VÍCTIMAS</w:t>
            </w:r>
          </w:p>
        </w:tc>
        <w:tc>
          <w:tcPr>
            <w:tcW w:w="3285" w:type="dxa"/>
          </w:tcPr>
          <w:p w14:paraId="3EF1E66F" w14:textId="77777777" w:rsidR="00EA1890" w:rsidRPr="00DD2F7A" w:rsidRDefault="00EA1890" w:rsidP="00DD1990">
            <w:pPr>
              <w:jc w:val="both"/>
              <w:rPr>
                <w:rFonts w:ascii="Arial" w:eastAsia="Times New Roman" w:hAnsi="Arial" w:cs="Arial"/>
                <w:b/>
                <w:sz w:val="20"/>
                <w:szCs w:val="20"/>
              </w:rPr>
            </w:pPr>
          </w:p>
        </w:tc>
        <w:tc>
          <w:tcPr>
            <w:tcW w:w="2496" w:type="dxa"/>
          </w:tcPr>
          <w:p w14:paraId="612201B2" w14:textId="77777777" w:rsidR="00EA1890" w:rsidRPr="00DD2F7A" w:rsidRDefault="00EA1890" w:rsidP="00EA1890">
            <w:pPr>
              <w:jc w:val="both"/>
              <w:rPr>
                <w:rFonts w:ascii="Arial" w:eastAsia="Times New Roman" w:hAnsi="Arial" w:cs="Arial"/>
                <w:sz w:val="20"/>
                <w:szCs w:val="20"/>
              </w:rPr>
            </w:pPr>
            <w:r w:rsidRPr="00DD2F7A">
              <w:rPr>
                <w:rFonts w:ascii="Arial" w:eastAsia="Arial" w:hAnsi="Arial" w:cs="Arial"/>
                <w:sz w:val="20"/>
                <w:szCs w:val="20"/>
              </w:rPr>
              <w:t>El artículo aprobado por el Senado fue eliminado en Cámara de Representantes. Se acoge decisión de Cámara.</w:t>
            </w:r>
          </w:p>
          <w:p w14:paraId="70A7ED8A" w14:textId="77777777" w:rsidR="00EA1890" w:rsidRPr="00DD2F7A" w:rsidRDefault="00EA1890" w:rsidP="00DD1990">
            <w:pPr>
              <w:jc w:val="both"/>
              <w:rPr>
                <w:rFonts w:ascii="Arial" w:eastAsia="Arial" w:hAnsi="Arial" w:cs="Arial"/>
                <w:sz w:val="20"/>
                <w:szCs w:val="20"/>
              </w:rPr>
            </w:pPr>
          </w:p>
        </w:tc>
      </w:tr>
      <w:tr w:rsidR="00DD1990" w14:paraId="1E3D2F7A" w14:textId="77777777" w:rsidTr="00CC5992">
        <w:tc>
          <w:tcPr>
            <w:tcW w:w="3047" w:type="dxa"/>
          </w:tcPr>
          <w:p w14:paraId="37B6D782" w14:textId="77777777" w:rsidR="00EA1890" w:rsidRPr="00DD2F7A" w:rsidRDefault="00EA1890" w:rsidP="00EA1890">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41.</w:t>
            </w:r>
            <w:r w:rsidRPr="00DD2F7A">
              <w:rPr>
                <w:rFonts w:ascii="Arial" w:eastAsia="Times New Roman" w:hAnsi="Arial" w:cs="Arial"/>
                <w:b/>
                <w:sz w:val="20"/>
                <w:szCs w:val="20"/>
              </w:rPr>
              <w:t xml:space="preserve"> Adiciónese un parágrafo al artículo 188 del Título VII de la Ley 1448 de 2011, el cual quedará así: </w:t>
            </w:r>
          </w:p>
          <w:p w14:paraId="7C76705D" w14:textId="77777777" w:rsidR="00EA1890" w:rsidRPr="00DD2F7A" w:rsidRDefault="00EA1890" w:rsidP="00EA1890">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w:t>
            </w:r>
            <w:r w:rsidRPr="00DD2F7A">
              <w:rPr>
                <w:rFonts w:ascii="Arial" w:eastAsia="Times New Roman" w:hAnsi="Arial" w:cs="Arial"/>
                <w:sz w:val="20"/>
                <w:szCs w:val="20"/>
              </w:rPr>
              <w:t xml:space="preserve"> La Unidad Administrativa Especial de Atención y Reparación Integral a las Víctimas coordinará con el Instituto Colombiano de Bienestar Familiar de manera ordenada, sistemática, coherente, eficiente y armónica, las actuaciones de las entidades que conforman el Sistema Nacional de Atención y Reparación a las Víctimas y el Sistema Nacional de Bienestar Familiar lo que se refiere a la ejecución e implementación de la política pública de atención, asistencia y reparación integral a las víctimas niños, niñas y jóvenes afectadas por la situación sobreviniente a un hecho violento propio del conflicto armado interno y que les genere orfandad de padre, madre o de los dos. Para tales efectos deberán expedir, conjuntamente un lineamiento que incluya todas las medidas de restablecimiento de </w:t>
            </w:r>
            <w:r w:rsidRPr="00DD2F7A">
              <w:rPr>
                <w:rFonts w:ascii="Arial" w:eastAsia="Times New Roman" w:hAnsi="Arial" w:cs="Arial"/>
                <w:sz w:val="20"/>
                <w:szCs w:val="20"/>
              </w:rPr>
              <w:lastRenderedPageBreak/>
              <w:t xml:space="preserve">derechos, así como de atención asistencia y reparación integral que garantice la prevalencia de sus derechos. </w:t>
            </w:r>
          </w:p>
          <w:p w14:paraId="66C18D54" w14:textId="77777777" w:rsidR="00DD1990" w:rsidRPr="00DD2F7A" w:rsidRDefault="00DD1990" w:rsidP="00DD1990">
            <w:pPr>
              <w:jc w:val="both"/>
              <w:rPr>
                <w:rFonts w:ascii="Arial" w:eastAsia="Arial" w:hAnsi="Arial" w:cs="Arial"/>
                <w:sz w:val="20"/>
                <w:szCs w:val="20"/>
              </w:rPr>
            </w:pPr>
          </w:p>
        </w:tc>
        <w:tc>
          <w:tcPr>
            <w:tcW w:w="3285" w:type="dxa"/>
          </w:tcPr>
          <w:p w14:paraId="2A57BEF0"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 61°.</w:t>
            </w:r>
            <w:r w:rsidRPr="00DD2F7A">
              <w:rPr>
                <w:rFonts w:ascii="Arial" w:eastAsia="Times New Roman" w:hAnsi="Arial" w:cs="Arial"/>
                <w:sz w:val="20"/>
                <w:szCs w:val="20"/>
              </w:rPr>
              <w:t xml:space="preserve"> Adiciónese un parágrafo al artículo 188 del Título VII de la Ley 1448 de 2011, el cual quedará así:</w:t>
            </w:r>
          </w:p>
          <w:p w14:paraId="0344B47D" w14:textId="77777777" w:rsidR="00DD1990" w:rsidRPr="00DD2F7A" w:rsidRDefault="00DD1990" w:rsidP="00DD1990">
            <w:pPr>
              <w:jc w:val="both"/>
              <w:rPr>
                <w:rFonts w:ascii="Arial" w:eastAsia="Times New Roman" w:hAnsi="Arial" w:cs="Arial"/>
                <w:sz w:val="20"/>
                <w:szCs w:val="20"/>
              </w:rPr>
            </w:pPr>
          </w:p>
          <w:p w14:paraId="7DCCD4D5"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w:t>
            </w:r>
            <w:r w:rsidRPr="00DD2F7A">
              <w:rPr>
                <w:rFonts w:ascii="Arial" w:eastAsia="Times New Roman" w:hAnsi="Arial" w:cs="Arial"/>
                <w:sz w:val="20"/>
                <w:szCs w:val="20"/>
              </w:rPr>
              <w:t xml:space="preserve"> La Unidad Administrativa  Especial de Atención y Reparación Integral a las  Víctimas coordinará con el Instituto Colombiano  de Bienestar Familiar de manera ordenada,  sistemática, coherente, eficiente y armónica, las  actuaciones de las entidades que conforman el  Sistema Nacional de Atención y Reparación a las  Víctimas y el Sistema Nacional de Bienestar  Familiar lo que se refiere a la ejecución e  implementación de la política pública de atención,  asistencia y reparación integral a las víctimas  niños, niñas y </w:t>
            </w:r>
            <w:r w:rsidRPr="00DD2F7A">
              <w:rPr>
                <w:rFonts w:ascii="Arial" w:eastAsia="Times New Roman" w:hAnsi="Arial" w:cs="Arial"/>
                <w:bCs/>
                <w:sz w:val="20"/>
                <w:szCs w:val="20"/>
              </w:rPr>
              <w:t>adolescentes</w:t>
            </w:r>
            <w:r w:rsidRPr="00DD2F7A">
              <w:rPr>
                <w:rFonts w:ascii="Arial" w:eastAsia="Times New Roman" w:hAnsi="Arial" w:cs="Arial"/>
                <w:sz w:val="20"/>
                <w:szCs w:val="20"/>
              </w:rPr>
              <w:t xml:space="preserve"> afectadas por la situación  sobreviniente a un hecho violento propio del conflicto armado interno y que les genere orfandad  de padre, madre o de los dos. Para tales efectos deberán expedir, conjuntamente un lineamiento que incluya todas las medidas de restablecimiento de derechos, así como de atención asistencia y reparación integral que garantice la prevalencia de </w:t>
            </w:r>
            <w:r w:rsidRPr="00DD2F7A">
              <w:rPr>
                <w:rFonts w:ascii="Arial" w:eastAsia="Times New Roman" w:hAnsi="Arial" w:cs="Arial"/>
                <w:sz w:val="20"/>
                <w:szCs w:val="20"/>
              </w:rPr>
              <w:lastRenderedPageBreak/>
              <w:t>sus derechos en procura de la reconstrucción familiar.</w:t>
            </w:r>
          </w:p>
        </w:tc>
        <w:tc>
          <w:tcPr>
            <w:tcW w:w="2496" w:type="dxa"/>
          </w:tcPr>
          <w:p w14:paraId="360DDCC7" w14:textId="77777777" w:rsidR="00EA1890" w:rsidRPr="00DD2F7A" w:rsidRDefault="00EA1890" w:rsidP="00EA1890">
            <w:pPr>
              <w:jc w:val="both"/>
              <w:rPr>
                <w:rFonts w:ascii="Arial" w:eastAsia="Arial" w:hAnsi="Arial" w:cs="Arial"/>
                <w:sz w:val="20"/>
                <w:szCs w:val="20"/>
              </w:rPr>
            </w:pPr>
            <w:r w:rsidRPr="00DD2F7A">
              <w:rPr>
                <w:rFonts w:ascii="Arial" w:eastAsia="Arial" w:hAnsi="Arial" w:cs="Arial"/>
                <w:sz w:val="20"/>
                <w:szCs w:val="20"/>
              </w:rPr>
              <w:lastRenderedPageBreak/>
              <w:t>El artículo 41 aprobado por el Senado corresponde al artículo 61 aprobado por la Cámara. Se acoge texto de Cámara, conciliando la numeración.</w:t>
            </w:r>
          </w:p>
          <w:p w14:paraId="4CDB9057" w14:textId="77777777" w:rsidR="00DD1990" w:rsidRPr="00DD2F7A" w:rsidRDefault="00DD1990" w:rsidP="00DD1990">
            <w:pPr>
              <w:jc w:val="both"/>
              <w:rPr>
                <w:rFonts w:ascii="Arial" w:eastAsia="Arial" w:hAnsi="Arial" w:cs="Arial"/>
                <w:sz w:val="20"/>
                <w:szCs w:val="20"/>
              </w:rPr>
            </w:pPr>
          </w:p>
        </w:tc>
      </w:tr>
      <w:tr w:rsidR="00DD1990" w14:paraId="186352E4" w14:textId="77777777" w:rsidTr="00CC5992">
        <w:tc>
          <w:tcPr>
            <w:tcW w:w="3047" w:type="dxa"/>
          </w:tcPr>
          <w:p w14:paraId="2C5314F1" w14:textId="77777777" w:rsidR="00A37CB4" w:rsidRPr="00DD2F7A" w:rsidRDefault="00A37CB4" w:rsidP="00A37CB4">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t>ARTÍCULO 42.</w:t>
            </w:r>
            <w:r w:rsidRPr="00DD2F7A">
              <w:rPr>
                <w:rFonts w:ascii="Arial" w:eastAsia="Times New Roman" w:hAnsi="Arial" w:cs="Arial"/>
                <w:b/>
                <w:sz w:val="20"/>
                <w:szCs w:val="20"/>
              </w:rPr>
              <w:t xml:space="preserve"> Modifíquese el parágrafo 4 y adiciónese los parágrafos 5 y 6, al artículo 193 del Título VIII de la Ley 1448 de 2011, el cual quedará así: </w:t>
            </w:r>
          </w:p>
          <w:p w14:paraId="0A572F2E" w14:textId="77777777" w:rsidR="00A37CB4" w:rsidRPr="00DD2F7A" w:rsidRDefault="00A37CB4" w:rsidP="00A37CB4">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ARTÍCULO 193. MESA DE PARTICIPACIÓN DE VÍCTIMAS.</w:t>
            </w:r>
            <w:r w:rsidRPr="00DD2F7A">
              <w:rPr>
                <w:rFonts w:ascii="Arial" w:eastAsia="Times New Roman" w:hAnsi="Arial" w:cs="Arial"/>
                <w:sz w:val="20"/>
                <w:szCs w:val="20"/>
              </w:rPr>
              <w:t xml:space="preserve"> Se garantizará la participación oportuna y efectiva de las víctimas de las que trata la presente ley, en los espacios de diseño, implementación, ejecución y evaluación de la política a nivel nacional, departamental, municipal y distrital. Para tal fin, se deberán conformar las Mesas de Participación de Víctimas, propiciando la participación efectiva de mujeres, niños, niñas y adolescentes, adultos mayores víctimas, a fin de reflejar sus agendas.</w:t>
            </w:r>
          </w:p>
          <w:p w14:paraId="4DB9B214" w14:textId="77777777" w:rsidR="00A37CB4" w:rsidRPr="00DD2F7A" w:rsidRDefault="00A37CB4" w:rsidP="00A37CB4">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Se garantizará la participación en estos espacios de organizaciones defensoras de los derechos de las víctimas y de las organizaciones de víctimas, con el fin de garantizar la efectiva participación de las víctimas en la elección de sus representantes en las distintas instancias de decisión y seguimiento al cumplimiento de la ley y los planes, proyectos y programas que se creen en virtud de la misma, participar en ejercicios de rendición de cuentas de las entidades responsables y llevar a cabo </w:t>
            </w:r>
            <w:r w:rsidRPr="00DD2F7A">
              <w:rPr>
                <w:rFonts w:ascii="Arial" w:eastAsia="Times New Roman" w:hAnsi="Arial" w:cs="Arial"/>
                <w:sz w:val="20"/>
                <w:szCs w:val="20"/>
              </w:rPr>
              <w:lastRenderedPageBreak/>
              <w:t xml:space="preserve">ejercicios de veeduría ciudadanía, sin perjuicio del control social que otras organizaciones al margen de este espacio puedan hacer. </w:t>
            </w:r>
          </w:p>
          <w:p w14:paraId="67F19636" w14:textId="77777777" w:rsidR="00A37CB4" w:rsidRPr="00DD2F7A" w:rsidRDefault="00A37CB4" w:rsidP="00A37CB4">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1.</w:t>
            </w:r>
            <w:r w:rsidRPr="00DD2F7A">
              <w:rPr>
                <w:rFonts w:ascii="Arial" w:eastAsia="Times New Roman" w:hAnsi="Arial" w:cs="Arial"/>
                <w:sz w:val="20"/>
                <w:szCs w:val="20"/>
              </w:rPr>
              <w:t xml:space="preserve"> Para la conformación de las mesas a nivel municipal, departamental y nacional, las organizaciones de las que trata el presente artículo interesadas en participar en ese espacio deberán inscribirse ante la Personería en el caso del nivel municipal o distrital, o ante la Defensoría del Pueblo en el caso departamental y nacional, quienes a su vez ejercerán la Secretaría Técnica en el respectivo nivel. Será requisito indispensable para hacer parte de la Mesa de Participación de Víctimas a nivel departamental, pertenecer a la Mesa de Participación de Víctimas en el nivel municipal correspondiente, y para la Mesa de Participación de Víctimas del nivel nacional, pertenecer a la mesa en el nivel departamental correspondiente.</w:t>
            </w:r>
          </w:p>
          <w:p w14:paraId="3A1C7381" w14:textId="77777777" w:rsidR="00A37CB4" w:rsidRPr="00DD2F7A" w:rsidRDefault="00A37CB4" w:rsidP="00A37CB4">
            <w:pPr>
              <w:tabs>
                <w:tab w:val="left" w:pos="837"/>
              </w:tabs>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2</w:t>
            </w:r>
            <w:r w:rsidRPr="00DD2F7A">
              <w:rPr>
                <w:rFonts w:ascii="Arial" w:eastAsia="Times New Roman" w:hAnsi="Arial" w:cs="Arial"/>
                <w:sz w:val="20"/>
                <w:szCs w:val="20"/>
              </w:rPr>
              <w:t xml:space="preserve">. Estas mesas se deberán conformar dentro de los seis (6) meses siguientes a la expedición de la presente Ley. El Gobierno Nacional deberá garantizar los medios para la efectiva participación, a través de la Unidad Administrativa para la Atención y Reparación Integral a las Víctimas. </w:t>
            </w:r>
          </w:p>
          <w:p w14:paraId="7087E631" w14:textId="77777777" w:rsidR="00A37CB4" w:rsidRPr="00DD2F7A" w:rsidRDefault="00A37CB4" w:rsidP="00A37CB4">
            <w:pPr>
              <w:tabs>
                <w:tab w:val="left" w:pos="837"/>
              </w:tabs>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PARÁGRAFO 3. </w:t>
            </w:r>
            <w:r w:rsidRPr="00DD2F7A">
              <w:rPr>
                <w:rFonts w:ascii="Arial" w:eastAsia="Times New Roman" w:hAnsi="Arial" w:cs="Arial"/>
                <w:sz w:val="20"/>
                <w:szCs w:val="20"/>
              </w:rPr>
              <w:t xml:space="preserve">La Mesa de Participación de Víctimas a nivel nacional, será la encargada de la elección de los representantes de las víctimas </w:t>
            </w:r>
            <w:r w:rsidRPr="00DD2F7A">
              <w:rPr>
                <w:rFonts w:ascii="Arial" w:eastAsia="Times New Roman" w:hAnsi="Arial" w:cs="Arial"/>
                <w:sz w:val="20"/>
                <w:szCs w:val="20"/>
              </w:rPr>
              <w:lastRenderedPageBreak/>
              <w:t>que harán parte del Consejo Directivo de la Unidad Administrativa Especial de Gestión de Restitución de Tierras Despojadas, los representantes ante el Comité Ejecutivo de Atención y Reparación a las Víctimas de acuerdo al artículo 164, así como los representantes del Comité de Seguimiento y Monitoreo que establece la presente Ley. Representantes que serán elegidos de los integrantes de la mesa. Las Mesas de Participación de Víctimas a nivel territorial serán las encargadas de la elección de los representantes de las víctimas que integren los Comités Territoriales de Justicia Transicional de que trata el artículo 173.</w:t>
            </w:r>
          </w:p>
          <w:p w14:paraId="2896C6D6" w14:textId="77777777" w:rsidR="00A37CB4" w:rsidRPr="00DD2F7A" w:rsidRDefault="00A37CB4" w:rsidP="00A37CB4">
            <w:pPr>
              <w:tabs>
                <w:tab w:val="left" w:pos="837"/>
              </w:tabs>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4.</w:t>
            </w:r>
            <w:r w:rsidRPr="00DD2F7A">
              <w:rPr>
                <w:rFonts w:ascii="Arial" w:eastAsia="Times New Roman" w:hAnsi="Arial" w:cs="Arial"/>
                <w:sz w:val="20"/>
                <w:szCs w:val="20"/>
              </w:rPr>
              <w:t xml:space="preserve"> Para el cumplimiento de sus funciones y planes de acción, las Mesas de Participación Efectiva de Víctimas en sus diferentes niveles, contarán con autonomía administrativa y financiera que se garantizará mediante la asignación de presupuestos anuales fijos y equitativos a cargo de la Unidad para la Atención y Reparación Integral a las Víctimas, la Contraloría General de la República realizará el respectivo control de las asignaciones presupuestales asignadas.</w:t>
            </w:r>
          </w:p>
          <w:p w14:paraId="3B56BBE9" w14:textId="77777777" w:rsidR="00A37CB4" w:rsidRPr="00DD2F7A" w:rsidRDefault="00A37CB4" w:rsidP="00A37CB4">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Parágrafo 5.</w:t>
            </w:r>
            <w:r w:rsidRPr="00DD2F7A">
              <w:rPr>
                <w:rFonts w:ascii="Arial" w:eastAsia="Times New Roman" w:hAnsi="Arial" w:cs="Arial"/>
                <w:sz w:val="20"/>
                <w:szCs w:val="20"/>
              </w:rPr>
              <w:t xml:space="preserve"> Las Alcaldías, Gobernaciones y el Gobierno Nacional deberán garantizar</w:t>
            </w:r>
            <w:r w:rsidRPr="00DD2F7A">
              <w:rPr>
                <w:rFonts w:ascii="Arial" w:eastAsia="Times New Roman" w:hAnsi="Arial" w:cs="Arial"/>
                <w:b/>
                <w:sz w:val="20"/>
                <w:szCs w:val="20"/>
                <w:u w:val="single"/>
              </w:rPr>
              <w:t xml:space="preserve">, </w:t>
            </w:r>
            <w:r w:rsidRPr="00DD2F7A">
              <w:rPr>
                <w:rFonts w:ascii="Arial" w:eastAsia="Times New Roman" w:hAnsi="Arial" w:cs="Arial"/>
                <w:sz w:val="20"/>
                <w:szCs w:val="20"/>
              </w:rPr>
              <w:t xml:space="preserve">con sujeción a lo previsto en los artículos 172 y 174 de la </w:t>
            </w:r>
            <w:r w:rsidRPr="00DD2F7A">
              <w:rPr>
                <w:rFonts w:ascii="Arial" w:eastAsia="Times New Roman" w:hAnsi="Arial" w:cs="Arial"/>
                <w:sz w:val="20"/>
                <w:szCs w:val="20"/>
              </w:rPr>
              <w:lastRenderedPageBreak/>
              <w:t>presente ley</w:t>
            </w:r>
            <w:r w:rsidRPr="00DD2F7A">
              <w:rPr>
                <w:rFonts w:ascii="Arial" w:eastAsia="Times New Roman" w:hAnsi="Arial" w:cs="Arial"/>
                <w:b/>
                <w:sz w:val="20"/>
                <w:szCs w:val="20"/>
                <w:u w:val="single"/>
              </w:rPr>
              <w:t>,</w:t>
            </w:r>
            <w:r w:rsidRPr="00DD2F7A">
              <w:rPr>
                <w:rFonts w:ascii="Arial" w:eastAsia="Times New Roman" w:hAnsi="Arial" w:cs="Arial"/>
                <w:sz w:val="20"/>
                <w:szCs w:val="20"/>
              </w:rPr>
              <w:t xml:space="preserve"> los recursos logísticos y presupuestales necesarios para la elección, conformación y funcionamiento de las Mesas de Participación Efectiva de Víctimas. Para lo anterior, deberán asignar un espacio físico y con dotación en el ámbito territorial correspondiente para que las Mesas de participación puedan reunirse, sesionar y trabajar de manera permanente.</w:t>
            </w:r>
          </w:p>
          <w:p w14:paraId="0973AE04" w14:textId="77777777" w:rsidR="00A37CB4" w:rsidRPr="00DD2F7A" w:rsidRDefault="00A37CB4" w:rsidP="00A37CB4">
            <w:pPr>
              <w:jc w:val="both"/>
              <w:rPr>
                <w:rFonts w:ascii="Arial" w:eastAsia="Times New Roman" w:hAnsi="Arial" w:cs="Arial"/>
                <w:sz w:val="20"/>
                <w:szCs w:val="20"/>
              </w:rPr>
            </w:pPr>
            <w:r w:rsidRPr="00DD2F7A">
              <w:rPr>
                <w:rFonts w:ascii="Arial" w:eastAsia="Times New Roman" w:hAnsi="Arial" w:cs="Arial"/>
                <w:b/>
                <w:sz w:val="20"/>
                <w:szCs w:val="20"/>
              </w:rPr>
              <w:t>Parágrafo 6.</w:t>
            </w:r>
            <w:r w:rsidRPr="00DD2F7A">
              <w:rPr>
                <w:rFonts w:ascii="Arial" w:eastAsia="Times New Roman" w:hAnsi="Arial" w:cs="Arial"/>
                <w:sz w:val="20"/>
                <w:szCs w:val="20"/>
              </w:rPr>
              <w:t xml:space="preserve"> Las entidades territoriales deberán garantizar la participación de los niños, niñas y adolescentes en las mesas de participación efectiva. Asimismo, la participación de los niños y niñas se fundamentará sobre un proceso pedagógico en la formación preescolar, básica primaria, básica secundaria y educación media.</w:t>
            </w:r>
          </w:p>
          <w:p w14:paraId="35E79729" w14:textId="77777777" w:rsidR="00DD1990" w:rsidRPr="00DD2F7A" w:rsidRDefault="00DD1990" w:rsidP="00DD1990">
            <w:pPr>
              <w:jc w:val="both"/>
              <w:rPr>
                <w:rFonts w:ascii="Arial" w:eastAsia="Arial" w:hAnsi="Arial" w:cs="Arial"/>
                <w:sz w:val="20"/>
                <w:szCs w:val="20"/>
              </w:rPr>
            </w:pPr>
          </w:p>
        </w:tc>
        <w:tc>
          <w:tcPr>
            <w:tcW w:w="3285" w:type="dxa"/>
          </w:tcPr>
          <w:p w14:paraId="109ED338"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62°.</w:t>
            </w:r>
            <w:r w:rsidRPr="00DD2F7A">
              <w:rPr>
                <w:rFonts w:ascii="Arial" w:eastAsia="Times New Roman" w:hAnsi="Arial" w:cs="Arial"/>
                <w:sz w:val="20"/>
                <w:szCs w:val="20"/>
              </w:rPr>
              <w:t xml:space="preserve"> Modifíquese el artículo 193 del Título VIII de la Ley 1448 de 2011, el cual quedará así:</w:t>
            </w:r>
          </w:p>
          <w:p w14:paraId="3819BE39" w14:textId="77777777" w:rsidR="00DD1990" w:rsidRPr="00DD2F7A" w:rsidRDefault="00DD1990" w:rsidP="00DD1990">
            <w:pPr>
              <w:ind w:left="284"/>
              <w:jc w:val="both"/>
              <w:rPr>
                <w:rFonts w:ascii="Arial" w:eastAsia="Times New Roman" w:hAnsi="Arial" w:cs="Arial"/>
                <w:sz w:val="20"/>
                <w:szCs w:val="20"/>
              </w:rPr>
            </w:pPr>
          </w:p>
          <w:p w14:paraId="4EA350F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ARTÍCULO 193°. MESA DE PARTICIPACIÓN DE VÍCTIMAS. </w:t>
            </w:r>
            <w:r w:rsidRPr="00DD2F7A">
              <w:rPr>
                <w:rFonts w:ascii="Arial" w:eastAsia="Times New Roman" w:hAnsi="Arial" w:cs="Arial"/>
                <w:sz w:val="20"/>
                <w:szCs w:val="20"/>
              </w:rPr>
              <w:t>Se garantizará la participación oportuna y efectiva de las víctimas de las que trata la presente ley, en los espacios de diseño, implementación, ejecución y evaluación de la política a nivel nacional, departamental, municipal y distrital. Para tal fin, se deberán conformar las Mesas de Participación de Víctimas, propiciando la participación efectiva de mujeres, niños, niñas y adolescentes, adultos mayores víctimas, a fin de reflejar sus agendas.</w:t>
            </w:r>
          </w:p>
          <w:p w14:paraId="6A671AA1" w14:textId="77777777" w:rsidR="00DD1990" w:rsidRPr="00DD2F7A" w:rsidRDefault="00DD1990" w:rsidP="00DD1990">
            <w:pPr>
              <w:ind w:left="284"/>
              <w:jc w:val="both"/>
              <w:rPr>
                <w:rFonts w:ascii="Arial" w:eastAsia="Times New Roman" w:hAnsi="Arial" w:cs="Arial"/>
                <w:sz w:val="20"/>
                <w:szCs w:val="20"/>
              </w:rPr>
            </w:pPr>
          </w:p>
          <w:p w14:paraId="10758415"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Se garantizará la participación en estos espacios de organizaciones defensoras de los derechos de las víctimas y de las organizaciones de víctimas, con el fin de garantizar la efectiva participación de las víctimas en la elección de sus representantes en las distintas instancias de decisión y seguimiento al cumplimiento de la ley y los planes, proyectos y programas que se creen en virtud de la misma, participar en ejercicios de rendición de cuentas de las entidades responsables y llevar a cabo ejercicios de veeduría ciudadanía, sin perjuicio del control social que otras organizaciones al margen de este espacio puedan hacer.</w:t>
            </w:r>
          </w:p>
          <w:p w14:paraId="0758DB32" w14:textId="77777777" w:rsidR="00DD1990" w:rsidRPr="00DD2F7A" w:rsidRDefault="00DD1990" w:rsidP="00DD1990">
            <w:pPr>
              <w:ind w:left="284"/>
              <w:jc w:val="both"/>
              <w:rPr>
                <w:rFonts w:ascii="Arial" w:eastAsia="Times New Roman" w:hAnsi="Arial" w:cs="Arial"/>
                <w:sz w:val="20"/>
                <w:szCs w:val="20"/>
              </w:rPr>
            </w:pPr>
          </w:p>
          <w:p w14:paraId="76DDBE2A"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lastRenderedPageBreak/>
              <w:t xml:space="preserve">PARÁGRAFO 1°. </w:t>
            </w:r>
            <w:r w:rsidRPr="00DD2F7A">
              <w:rPr>
                <w:rFonts w:ascii="Arial" w:eastAsia="Times New Roman" w:hAnsi="Arial" w:cs="Arial"/>
                <w:sz w:val="20"/>
                <w:szCs w:val="20"/>
              </w:rPr>
              <w:t>Para la conformación de las mesas a nivel municipal, distrital, departamental y nacional, las organizaciones de las que trata el presente artículo interesadas en participar en ese espacio deberán inscribirse ante la Personería en el caso del nivel municipal o distrital, o ante la Defensoría del Pueblo en el caso departamental y nacional, quienes a su vez ejercerán la Secretaría Técnica en el respectivo nivel. Será requisito indispensable para hacer parte de la Mesa de Participación de Víctimas a nivel departamental, pertenecer a la Mesa de Participación de Víctimas en el nivel municipal o distrital correspondiente, y para la Mesa de Participación de Víctimas del nivel nacional, pertenecer a la mesa en el nivel departamental correspondiente.</w:t>
            </w:r>
          </w:p>
          <w:p w14:paraId="33D54985" w14:textId="77777777" w:rsidR="00DD1990" w:rsidRPr="00DD2F7A" w:rsidRDefault="00DD1990" w:rsidP="00DD1990">
            <w:pPr>
              <w:ind w:left="284"/>
              <w:jc w:val="both"/>
              <w:rPr>
                <w:rFonts w:ascii="Arial" w:eastAsia="Times New Roman" w:hAnsi="Arial" w:cs="Arial"/>
                <w:sz w:val="20"/>
                <w:szCs w:val="20"/>
              </w:rPr>
            </w:pPr>
          </w:p>
          <w:p w14:paraId="18723B53"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2°. </w:t>
            </w:r>
            <w:r w:rsidRPr="00DD2F7A">
              <w:rPr>
                <w:rFonts w:ascii="Arial" w:eastAsia="Times New Roman" w:hAnsi="Arial" w:cs="Arial"/>
                <w:sz w:val="20"/>
                <w:szCs w:val="20"/>
              </w:rPr>
              <w:t>Estas mesas se deberán conformar dentro de los seis (6) meses siguientes a la expedición de la presente Ley. El Gobierno Nacional deberá garantizar los medios para la efectiva participación, a través de la Unidad Administrativa para la Atención y Reparación Integral a las Víctimas.</w:t>
            </w:r>
          </w:p>
          <w:p w14:paraId="715AA7FB" w14:textId="77777777" w:rsidR="00DD1990" w:rsidRPr="00DD2F7A" w:rsidRDefault="00DD1990" w:rsidP="00DD1990">
            <w:pPr>
              <w:ind w:left="284"/>
              <w:jc w:val="both"/>
              <w:rPr>
                <w:rFonts w:ascii="Arial" w:eastAsia="Times New Roman" w:hAnsi="Arial" w:cs="Arial"/>
                <w:sz w:val="20"/>
                <w:szCs w:val="20"/>
              </w:rPr>
            </w:pPr>
          </w:p>
          <w:p w14:paraId="3DEB374D"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3°. </w:t>
            </w:r>
            <w:r w:rsidRPr="00DD2F7A">
              <w:rPr>
                <w:rFonts w:ascii="Arial" w:eastAsia="Times New Roman" w:hAnsi="Arial" w:cs="Arial"/>
                <w:sz w:val="20"/>
                <w:szCs w:val="20"/>
              </w:rPr>
              <w:t xml:space="preserve">La Mesa de Participación de Víctimas a nivel nacional, será la encargada de la elección de los representantes de las víctimas que harán parte del Consejo Directivo de la Unidad Administrativa Especial de Gestión de Restitución de Tierras Despojadas, los representantes ante el Comité Ejecutivo de Atención y Reparación a las Víctimas de </w:t>
            </w:r>
            <w:r w:rsidRPr="00DD2F7A">
              <w:rPr>
                <w:rFonts w:ascii="Arial" w:eastAsia="Times New Roman" w:hAnsi="Arial" w:cs="Arial"/>
                <w:sz w:val="20"/>
                <w:szCs w:val="20"/>
              </w:rPr>
              <w:lastRenderedPageBreak/>
              <w:t>acuerdo al artículo 164, así como los representantes del Comité de Seguimiento y Monitoreo que establece la presente Ley. Representantes que serán elegidos de los integrantes de la mesa. Las Mesas de Participación de Víctimas a nivel territorial serán las encargadas de la elección de los representantes de las víctimas que integren los Comités Territoriales de Justicia Transicional de que trata el artículo 173.</w:t>
            </w:r>
          </w:p>
          <w:p w14:paraId="03B56D34" w14:textId="77777777" w:rsidR="00DD1990" w:rsidRPr="00DD2F7A" w:rsidRDefault="00DD1990" w:rsidP="00DD1990">
            <w:pPr>
              <w:ind w:left="284"/>
              <w:jc w:val="both"/>
              <w:rPr>
                <w:rFonts w:ascii="Arial" w:eastAsia="Times New Roman" w:hAnsi="Arial" w:cs="Arial"/>
                <w:sz w:val="20"/>
                <w:szCs w:val="20"/>
              </w:rPr>
            </w:pPr>
          </w:p>
          <w:p w14:paraId="622B0A67"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4°. </w:t>
            </w:r>
            <w:r w:rsidRPr="00DD2F7A">
              <w:rPr>
                <w:rFonts w:ascii="Arial" w:eastAsia="Times New Roman" w:hAnsi="Arial" w:cs="Arial"/>
                <w:sz w:val="20"/>
                <w:szCs w:val="20"/>
              </w:rPr>
              <w:t>Para el cumplimiento de sus funciones y planes de acción, las Mesas de Participación Efectiva de Víctimas en sus diferentes niveles, contarán con autonomía administrativa y financiera que se garantizará mediante la asignación de presupuestos anuales fijos y equitativos a cargo de la Unidad para la Atención y Reparación Integral a las Víctimas, la Contraloría General de la República realizará el respectivo control de las asignaciones presupuestales asignadas.</w:t>
            </w:r>
          </w:p>
          <w:p w14:paraId="283AF932" w14:textId="77777777" w:rsidR="00DD1990" w:rsidRPr="00DD2F7A" w:rsidRDefault="00DD1990" w:rsidP="00DD1990">
            <w:pPr>
              <w:ind w:left="284"/>
              <w:jc w:val="both"/>
              <w:rPr>
                <w:rFonts w:ascii="Arial" w:eastAsia="Times New Roman" w:hAnsi="Arial" w:cs="Arial"/>
                <w:sz w:val="20"/>
                <w:szCs w:val="20"/>
              </w:rPr>
            </w:pPr>
          </w:p>
          <w:p w14:paraId="7976BC97"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 xml:space="preserve">PARÁGRAFO 5°. </w:t>
            </w:r>
            <w:r w:rsidRPr="00DD2F7A">
              <w:rPr>
                <w:rFonts w:ascii="Arial" w:eastAsia="Times New Roman" w:hAnsi="Arial" w:cs="Arial"/>
                <w:sz w:val="20"/>
                <w:szCs w:val="20"/>
              </w:rPr>
              <w:t xml:space="preserve">Las Alcaldías, Gobernaciones y el Gobierno Nacional deberán garantizar, con sujeción a lo previsto en los artículos 172 y 174 de la presente ley, los recursos logísticos y presupuestales necesarios para la elección, conformación y funcionamiento de las Mesas de Participación Efectiva de Víctimas. Para lo anterior, deberán asignar un espacio físico y con dotación en el ámbito territorial correspondiente para que las Mesas de participación puedan </w:t>
            </w:r>
            <w:r w:rsidRPr="00DD2F7A">
              <w:rPr>
                <w:rFonts w:ascii="Arial" w:eastAsia="Times New Roman" w:hAnsi="Arial" w:cs="Arial"/>
                <w:sz w:val="20"/>
                <w:szCs w:val="20"/>
              </w:rPr>
              <w:lastRenderedPageBreak/>
              <w:t>reunirse, sesionar y trabajar de manera permanente.</w:t>
            </w:r>
          </w:p>
          <w:p w14:paraId="5B2DED5B" w14:textId="77777777" w:rsidR="00DD1990" w:rsidRPr="00DD2F7A" w:rsidRDefault="00DD1990" w:rsidP="00DD1990">
            <w:pPr>
              <w:ind w:left="284"/>
              <w:jc w:val="both"/>
              <w:rPr>
                <w:rFonts w:ascii="Arial" w:eastAsia="Times New Roman" w:hAnsi="Arial" w:cs="Arial"/>
                <w:sz w:val="20"/>
                <w:szCs w:val="20"/>
              </w:rPr>
            </w:pPr>
          </w:p>
          <w:p w14:paraId="0BF7A9A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PARÁGRAFO 6°.</w:t>
            </w:r>
            <w:r w:rsidRPr="00DD2F7A">
              <w:rPr>
                <w:rFonts w:ascii="Arial" w:eastAsia="Times New Roman" w:hAnsi="Arial" w:cs="Arial"/>
                <w:sz w:val="20"/>
                <w:szCs w:val="20"/>
              </w:rPr>
              <w:t xml:space="preserve"> Las entidades territoriales deberán garantizar la participación de los niños, niñas y adolescentes en las mesas de participación efectiva. Asimismo, la participación de los niños y niñas se fundamentará sobre un proceso pedagógico en la formación preescolar, básica primaria, básica secundaria y educación media.</w:t>
            </w:r>
          </w:p>
          <w:p w14:paraId="37354816" w14:textId="77777777" w:rsidR="00DD1990" w:rsidRPr="00DD2F7A" w:rsidRDefault="00DD1990" w:rsidP="00DD1990">
            <w:pPr>
              <w:jc w:val="both"/>
              <w:rPr>
                <w:rFonts w:ascii="Arial" w:eastAsia="Arial" w:hAnsi="Arial" w:cs="Arial"/>
                <w:sz w:val="20"/>
                <w:szCs w:val="20"/>
              </w:rPr>
            </w:pPr>
          </w:p>
        </w:tc>
        <w:tc>
          <w:tcPr>
            <w:tcW w:w="2496" w:type="dxa"/>
          </w:tcPr>
          <w:p w14:paraId="121B3F99" w14:textId="77777777" w:rsidR="00A37CB4" w:rsidRPr="00DD2F7A" w:rsidRDefault="00A37CB4" w:rsidP="00A37CB4">
            <w:pPr>
              <w:jc w:val="both"/>
              <w:rPr>
                <w:rFonts w:ascii="Arial" w:eastAsia="Arial" w:hAnsi="Arial" w:cs="Arial"/>
                <w:sz w:val="20"/>
                <w:szCs w:val="20"/>
              </w:rPr>
            </w:pPr>
            <w:r w:rsidRPr="00DD2F7A">
              <w:rPr>
                <w:rFonts w:ascii="Arial" w:eastAsia="Arial" w:hAnsi="Arial" w:cs="Arial"/>
                <w:sz w:val="20"/>
                <w:szCs w:val="20"/>
              </w:rPr>
              <w:lastRenderedPageBreak/>
              <w:t>El artículo 42 aprobado por el Senado corresponde al artículo 62 aprobado por la Cámara. Se acoge texto de Cámara.</w:t>
            </w:r>
          </w:p>
          <w:p w14:paraId="3A638EA0" w14:textId="77777777" w:rsidR="00DD1990" w:rsidRPr="00DD2F7A" w:rsidRDefault="00DD1990" w:rsidP="00DD1990">
            <w:pPr>
              <w:jc w:val="both"/>
              <w:rPr>
                <w:rFonts w:ascii="Arial" w:eastAsia="Arial" w:hAnsi="Arial" w:cs="Arial"/>
                <w:sz w:val="20"/>
                <w:szCs w:val="20"/>
              </w:rPr>
            </w:pPr>
          </w:p>
        </w:tc>
      </w:tr>
      <w:tr w:rsidR="00DD1990" w14:paraId="5BB24A52" w14:textId="77777777" w:rsidTr="00CC5992">
        <w:tc>
          <w:tcPr>
            <w:tcW w:w="3047" w:type="dxa"/>
          </w:tcPr>
          <w:p w14:paraId="356FA23C" w14:textId="77777777" w:rsidR="00CE6AAA" w:rsidRPr="00DD2F7A" w:rsidRDefault="00CE6AAA" w:rsidP="00CE6AAA">
            <w:pPr>
              <w:spacing w:line="276" w:lineRule="auto"/>
              <w:jc w:val="both"/>
              <w:rPr>
                <w:rFonts w:ascii="Arial" w:eastAsia="Times New Roman" w:hAnsi="Arial" w:cs="Arial"/>
                <w:b/>
                <w:sz w:val="20"/>
                <w:szCs w:val="20"/>
              </w:rPr>
            </w:pPr>
            <w:r w:rsidRPr="00DD2F7A">
              <w:rPr>
                <w:rFonts w:ascii="Arial" w:eastAsia="Times New Roman" w:hAnsi="Arial" w:cs="Arial"/>
                <w:b/>
                <w:smallCaps/>
                <w:sz w:val="20"/>
                <w:szCs w:val="20"/>
              </w:rPr>
              <w:lastRenderedPageBreak/>
              <w:t>ARTÍCULO 43.</w:t>
            </w:r>
            <w:r w:rsidRPr="00DD2F7A">
              <w:rPr>
                <w:rFonts w:ascii="Arial" w:eastAsia="Times New Roman" w:hAnsi="Arial" w:cs="Arial"/>
                <w:b/>
                <w:sz w:val="20"/>
                <w:szCs w:val="20"/>
              </w:rPr>
              <w:t xml:space="preserve"> Modifíquese el artículo 194 del Título VIII de la Ley 1448 de 2011, el cual quedará así:</w:t>
            </w:r>
          </w:p>
          <w:p w14:paraId="16AFB47C" w14:textId="77777777" w:rsidR="00CE6AAA" w:rsidRPr="00DD2F7A" w:rsidRDefault="00CE6AAA" w:rsidP="00CE6AAA">
            <w:pPr>
              <w:spacing w:line="276" w:lineRule="auto"/>
              <w:jc w:val="both"/>
              <w:rPr>
                <w:rFonts w:ascii="Arial" w:eastAsia="Times New Roman" w:hAnsi="Arial" w:cs="Arial"/>
                <w:sz w:val="20"/>
                <w:szCs w:val="20"/>
              </w:rPr>
            </w:pPr>
            <w:r w:rsidRPr="00DD2F7A">
              <w:rPr>
                <w:rFonts w:ascii="Arial" w:eastAsia="Times New Roman" w:hAnsi="Arial" w:cs="Arial"/>
                <w:b/>
                <w:sz w:val="20"/>
                <w:szCs w:val="20"/>
              </w:rPr>
              <w:t xml:space="preserve">ARTÍCULO 194. HERRAMIENTAS DE PARTICIPACIÓN. </w:t>
            </w:r>
            <w:r w:rsidRPr="00DD2F7A">
              <w:rPr>
                <w:rFonts w:ascii="Arial" w:eastAsia="Times New Roman" w:hAnsi="Arial" w:cs="Arial"/>
                <w:sz w:val="20"/>
                <w:szCs w:val="20"/>
              </w:rPr>
              <w:t xml:space="preserve">Para garantizar la participación efectiva de que trata el presente Título, los alcaldes, gobernadores y el Comité Ejecutivo de Atención y Reparación a las Víctimas, contarán con un protocolo de participación efectiva a fin de que se brinden las condiciones necesarias para el derecho a la participación. </w:t>
            </w:r>
          </w:p>
          <w:p w14:paraId="6DABC6F8" w14:textId="77777777" w:rsidR="00CE6AAA" w:rsidRPr="00DD2F7A" w:rsidRDefault="00CE6AAA" w:rsidP="00CE6AAA">
            <w:pPr>
              <w:spacing w:line="276" w:lineRule="auto"/>
              <w:jc w:val="both"/>
              <w:rPr>
                <w:rFonts w:ascii="Arial" w:eastAsia="Times New Roman" w:hAnsi="Arial" w:cs="Arial"/>
                <w:sz w:val="20"/>
                <w:szCs w:val="20"/>
              </w:rPr>
            </w:pPr>
            <w:r w:rsidRPr="00DD2F7A">
              <w:rPr>
                <w:rFonts w:ascii="Arial" w:eastAsia="Times New Roman" w:hAnsi="Arial" w:cs="Arial"/>
                <w:sz w:val="20"/>
                <w:szCs w:val="20"/>
              </w:rPr>
              <w:t xml:space="preserve">Ese protocolo de participación efectiva deberá garantizar que las entidades públicas encargadas de tomar </w:t>
            </w:r>
            <w:r w:rsidRPr="00DD2F7A">
              <w:rPr>
                <w:rFonts w:ascii="Arial" w:eastAsia="Times New Roman" w:hAnsi="Arial" w:cs="Arial"/>
                <w:sz w:val="20"/>
                <w:szCs w:val="20"/>
              </w:rPr>
              <w:lastRenderedPageBreak/>
              <w:t xml:space="preserve">decisiones en el diseño, implementación y ejecución de los planes y programas de atención y reparación remitan con anticipación a las Mesas de Participación de Víctimas del nivel municipal, distrital, departamental y nacional, según corresponda, las decisiones proyectadas otorgándoles a los miembros de las respectivas mesas la posibilidad de presentar observaciones. </w:t>
            </w:r>
          </w:p>
          <w:p w14:paraId="71FD14B2" w14:textId="77777777" w:rsidR="00CE6AAA" w:rsidRPr="00DD2F7A" w:rsidRDefault="00CE6AAA" w:rsidP="00CE6AAA">
            <w:pPr>
              <w:spacing w:line="276" w:lineRule="auto"/>
              <w:jc w:val="both"/>
              <w:rPr>
                <w:rFonts w:ascii="Arial" w:eastAsia="Times New Roman" w:hAnsi="Arial" w:cs="Arial"/>
                <w:sz w:val="20"/>
                <w:szCs w:val="20"/>
              </w:rPr>
            </w:pPr>
            <w:r w:rsidRPr="00DD2F7A">
              <w:rPr>
                <w:rFonts w:ascii="Arial" w:eastAsia="Times New Roman" w:hAnsi="Arial" w:cs="Arial"/>
                <w:sz w:val="20"/>
                <w:szCs w:val="20"/>
              </w:rPr>
              <w:t>Las entidades públicas encargadas de la toma de decisiones deberán valorar las observaciones realizadas por las Mesas de Participación de Víctimas, de tal forma que exista una respuesta institucional respecto de cada observación. Las observaciones que una vez valoradas, sean rechazadas, deben ser dadas a conocer a las respectivas.</w:t>
            </w:r>
          </w:p>
          <w:p w14:paraId="150FF391" w14:textId="77777777" w:rsidR="00CE6AAA" w:rsidRPr="00DD2F7A" w:rsidRDefault="00CE6AAA" w:rsidP="00CE6AAA">
            <w:pPr>
              <w:spacing w:line="276" w:lineRule="auto"/>
              <w:jc w:val="both"/>
              <w:rPr>
                <w:rFonts w:ascii="Arial" w:eastAsia="Times New Roman" w:hAnsi="Arial" w:cs="Arial"/>
                <w:sz w:val="20"/>
                <w:szCs w:val="20"/>
              </w:rPr>
            </w:pPr>
            <w:r w:rsidRPr="00DD2F7A">
              <w:rPr>
                <w:rFonts w:ascii="Arial" w:eastAsia="Times New Roman" w:hAnsi="Arial" w:cs="Arial"/>
                <w:sz w:val="20"/>
                <w:szCs w:val="20"/>
              </w:rPr>
              <w:t>Igualmente, para garantizar la participación efectiva de que trata el presente Título el Congreso expedirá una ley que regule el derecho a la participación de las víctimas, con el acompañamiento del Ministerio Público.</w:t>
            </w:r>
          </w:p>
          <w:p w14:paraId="1FFFC1BE" w14:textId="77777777" w:rsidR="00DD1990" w:rsidRPr="00DD2F7A" w:rsidRDefault="00DD1990" w:rsidP="00DD1990">
            <w:pPr>
              <w:jc w:val="both"/>
              <w:rPr>
                <w:rFonts w:ascii="Arial" w:eastAsia="Arial" w:hAnsi="Arial" w:cs="Arial"/>
                <w:sz w:val="20"/>
                <w:szCs w:val="20"/>
              </w:rPr>
            </w:pPr>
          </w:p>
        </w:tc>
        <w:tc>
          <w:tcPr>
            <w:tcW w:w="3285" w:type="dxa"/>
          </w:tcPr>
          <w:p w14:paraId="31B8551D"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lastRenderedPageBreak/>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63°.</w:t>
            </w:r>
            <w:r w:rsidRPr="00DD2F7A">
              <w:rPr>
                <w:rFonts w:ascii="Arial" w:eastAsia="Times New Roman" w:hAnsi="Arial" w:cs="Arial"/>
                <w:sz w:val="20"/>
                <w:szCs w:val="20"/>
              </w:rPr>
              <w:t xml:space="preserve"> Modifíquese el artículo 194 del Título VIII de la Ley 1448 de 2011, el cual quedará así:</w:t>
            </w:r>
          </w:p>
          <w:p w14:paraId="07A61121" w14:textId="77777777" w:rsidR="00DD1990" w:rsidRPr="00DD2F7A" w:rsidRDefault="00DD1990" w:rsidP="00DD1990">
            <w:pPr>
              <w:jc w:val="both"/>
              <w:rPr>
                <w:rFonts w:ascii="Arial" w:eastAsia="Times New Roman" w:hAnsi="Arial" w:cs="Arial"/>
                <w:sz w:val="20"/>
                <w:szCs w:val="20"/>
              </w:rPr>
            </w:pPr>
          </w:p>
          <w:p w14:paraId="08EBDF6E"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b/>
                <w:sz w:val="20"/>
                <w:szCs w:val="20"/>
              </w:rPr>
              <w:t>ARTÍCULO 194°. HERRAMIENTAS DE PARTICIPACIÓN</w:t>
            </w:r>
            <w:r w:rsidRPr="00DD2F7A">
              <w:rPr>
                <w:rFonts w:ascii="Arial" w:eastAsia="Times New Roman" w:hAnsi="Arial" w:cs="Arial"/>
                <w:sz w:val="20"/>
                <w:szCs w:val="20"/>
              </w:rPr>
              <w:t>. Para garantizar la participación efectiva de que trata el presente Título, los alcaldes, gobernadores y el Comité Ejecutivo de Atención y Reparación a las Víctimas, contarán con un protocolo de participación efectiva a fin de que se brinden las condiciones necesarias para el derecho a la participación.</w:t>
            </w:r>
          </w:p>
          <w:p w14:paraId="5BE73A87" w14:textId="77777777" w:rsidR="00DD1990" w:rsidRPr="00DD2F7A" w:rsidRDefault="00DD1990" w:rsidP="00DD1990">
            <w:pPr>
              <w:ind w:left="284"/>
              <w:jc w:val="both"/>
              <w:rPr>
                <w:rFonts w:ascii="Arial" w:eastAsia="Times New Roman" w:hAnsi="Arial" w:cs="Arial"/>
                <w:sz w:val="20"/>
                <w:szCs w:val="20"/>
              </w:rPr>
            </w:pPr>
          </w:p>
          <w:p w14:paraId="50BD3664"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 xml:space="preserve">Ese protocolo de participación efectiva deberá garantizar que las entidades públicas encargadas de tomar decisiones en el diseño, implementación y ejecución de </w:t>
            </w:r>
            <w:r w:rsidRPr="00DD2F7A">
              <w:rPr>
                <w:rFonts w:ascii="Arial" w:eastAsia="Times New Roman" w:hAnsi="Arial" w:cs="Arial"/>
                <w:sz w:val="20"/>
                <w:szCs w:val="20"/>
              </w:rPr>
              <w:lastRenderedPageBreak/>
              <w:t>los planes y programas de atención y reparación remitan con anticipación a las Mesas de Participación de Víctimas del nivel municipal, distrital, departamental y nacional, según corresponda, las decisiones proyectadas otorgándoles a los miembros de las respectivas mesas la posibilidad de presentar observaciones.</w:t>
            </w:r>
          </w:p>
          <w:p w14:paraId="05DC8302" w14:textId="77777777" w:rsidR="00DD1990" w:rsidRPr="00DD2F7A" w:rsidRDefault="00DD1990" w:rsidP="00DD1990">
            <w:pPr>
              <w:ind w:left="284"/>
              <w:jc w:val="both"/>
              <w:rPr>
                <w:rFonts w:ascii="Arial" w:eastAsia="Times New Roman" w:hAnsi="Arial" w:cs="Arial"/>
                <w:sz w:val="20"/>
                <w:szCs w:val="20"/>
              </w:rPr>
            </w:pPr>
          </w:p>
          <w:p w14:paraId="779A8DAF"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Las entidades públicas encargadas de la toma de decisiones deberán valorar las observaciones realizadas por las Mesas de Participación de Víctimas, de tal forma que exista una respuesta institucional respecto de cada observación. Las observaciones que una vez valoradas, sean rechazadas, deben ser dadas a conocer a las respectivas mesas con la justificación correspondiente.</w:t>
            </w:r>
          </w:p>
          <w:p w14:paraId="7F3A67FC" w14:textId="77777777" w:rsidR="00DD1990" w:rsidRPr="00DD2F7A" w:rsidRDefault="00DD1990" w:rsidP="00DD1990">
            <w:pPr>
              <w:ind w:left="284"/>
              <w:jc w:val="both"/>
              <w:rPr>
                <w:rFonts w:ascii="Arial" w:eastAsia="Times New Roman" w:hAnsi="Arial" w:cs="Arial"/>
                <w:sz w:val="20"/>
                <w:szCs w:val="20"/>
              </w:rPr>
            </w:pPr>
          </w:p>
          <w:p w14:paraId="7EB420A9" w14:textId="77777777" w:rsidR="00DD1990" w:rsidRPr="00DD2F7A" w:rsidRDefault="00DD1990" w:rsidP="00DD1990">
            <w:pPr>
              <w:ind w:left="284"/>
              <w:jc w:val="both"/>
              <w:rPr>
                <w:rFonts w:ascii="Arial" w:eastAsia="Times New Roman" w:hAnsi="Arial" w:cs="Arial"/>
                <w:sz w:val="20"/>
                <w:szCs w:val="20"/>
              </w:rPr>
            </w:pPr>
            <w:r w:rsidRPr="00DD2F7A">
              <w:rPr>
                <w:rFonts w:ascii="Arial" w:eastAsia="Times New Roman" w:hAnsi="Arial" w:cs="Arial"/>
                <w:sz w:val="20"/>
                <w:szCs w:val="20"/>
              </w:rPr>
              <w:t>Igualmente, para garantizar la participación efectiva de que trata el presente Título el Congreso expedirá una ley que regule el derecho a la participación de las víctimas, con el acompañamiento del Ministerio Público.</w:t>
            </w:r>
          </w:p>
          <w:p w14:paraId="5F55E5CF" w14:textId="77777777" w:rsidR="00DD1990" w:rsidRPr="00DD2F7A" w:rsidRDefault="00DD1990" w:rsidP="00DD1990">
            <w:pPr>
              <w:jc w:val="both"/>
              <w:rPr>
                <w:rFonts w:ascii="Arial" w:eastAsia="Arial" w:hAnsi="Arial" w:cs="Arial"/>
                <w:sz w:val="20"/>
                <w:szCs w:val="20"/>
              </w:rPr>
            </w:pPr>
          </w:p>
        </w:tc>
        <w:tc>
          <w:tcPr>
            <w:tcW w:w="2496" w:type="dxa"/>
          </w:tcPr>
          <w:p w14:paraId="7D5E1E1F" w14:textId="77777777" w:rsidR="00CE6AAA" w:rsidRPr="00DD2F7A" w:rsidRDefault="00CE6AAA" w:rsidP="00CE6AAA">
            <w:pPr>
              <w:jc w:val="both"/>
              <w:rPr>
                <w:rFonts w:ascii="Arial" w:eastAsia="Arial" w:hAnsi="Arial" w:cs="Arial"/>
                <w:sz w:val="20"/>
                <w:szCs w:val="20"/>
              </w:rPr>
            </w:pPr>
            <w:r w:rsidRPr="00DD2F7A">
              <w:rPr>
                <w:rFonts w:ascii="Arial" w:eastAsia="Arial" w:hAnsi="Arial" w:cs="Arial"/>
                <w:sz w:val="20"/>
                <w:szCs w:val="20"/>
              </w:rPr>
              <w:lastRenderedPageBreak/>
              <w:t>El artículo 43 aprobado por el Senado corresponde al artículo 63 aprobado por la Cámara. Se acoge texto de Cámara.</w:t>
            </w:r>
          </w:p>
          <w:p w14:paraId="1EB688FE" w14:textId="77777777" w:rsidR="00DD1990" w:rsidRPr="00DD2F7A" w:rsidRDefault="00DD1990" w:rsidP="00DD1990">
            <w:pPr>
              <w:jc w:val="both"/>
              <w:rPr>
                <w:rFonts w:ascii="Arial" w:eastAsia="Arial" w:hAnsi="Arial" w:cs="Arial"/>
                <w:sz w:val="20"/>
                <w:szCs w:val="20"/>
              </w:rPr>
            </w:pPr>
          </w:p>
        </w:tc>
      </w:tr>
      <w:tr w:rsidR="00DD1990" w14:paraId="64C94E66" w14:textId="77777777" w:rsidTr="00CC5992">
        <w:tc>
          <w:tcPr>
            <w:tcW w:w="3047" w:type="dxa"/>
          </w:tcPr>
          <w:p w14:paraId="1C099CDC" w14:textId="77777777" w:rsidR="00DD1990" w:rsidRPr="00DD2F7A" w:rsidRDefault="00DD1990" w:rsidP="00DD1990">
            <w:pPr>
              <w:jc w:val="both"/>
              <w:rPr>
                <w:rFonts w:ascii="Arial" w:eastAsia="Arial" w:hAnsi="Arial" w:cs="Arial"/>
                <w:sz w:val="20"/>
                <w:szCs w:val="20"/>
              </w:rPr>
            </w:pPr>
          </w:p>
        </w:tc>
        <w:tc>
          <w:tcPr>
            <w:tcW w:w="3285" w:type="dxa"/>
          </w:tcPr>
          <w:p w14:paraId="37D3658F"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64°.</w:t>
            </w:r>
            <w:r w:rsidRPr="00DD2F7A">
              <w:rPr>
                <w:rFonts w:ascii="Arial" w:eastAsia="Georgia" w:hAnsi="Arial" w:cs="Arial"/>
                <w:sz w:val="20"/>
                <w:szCs w:val="20"/>
              </w:rPr>
              <w:t xml:space="preserve"> Modifíquese el artículo 197 de la Ley 1448 de 2011, el cual quedará así:</w:t>
            </w:r>
          </w:p>
          <w:p w14:paraId="43EBFD49" w14:textId="77777777" w:rsidR="00DD1990" w:rsidRPr="00DD2F7A" w:rsidRDefault="00DD1990" w:rsidP="00DD1990">
            <w:pPr>
              <w:jc w:val="both"/>
              <w:rPr>
                <w:rFonts w:ascii="Arial" w:eastAsia="Georgia" w:hAnsi="Arial" w:cs="Arial"/>
                <w:sz w:val="20"/>
                <w:szCs w:val="20"/>
              </w:rPr>
            </w:pPr>
          </w:p>
          <w:p w14:paraId="4F60A74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ARTÍCULO 197°. FINANCIACIÓN DE MEDIDAS DE ATENCIÓN Y REPARACIÓN INTEGRAL A LAS VÍCTIMAS DE VIOLACIONES A LOS DERECHOS HUMANOS E INFRACCIONES AL DERECHO INTERNACIONAL </w:t>
            </w:r>
            <w:r w:rsidRPr="00DD2F7A">
              <w:rPr>
                <w:rFonts w:ascii="Arial" w:eastAsia="Georgia" w:hAnsi="Arial" w:cs="Arial"/>
                <w:b/>
                <w:sz w:val="20"/>
                <w:szCs w:val="20"/>
              </w:rPr>
              <w:lastRenderedPageBreak/>
              <w:t>HUMANITARIO, CON OCASIÓN DEL CONFLICTO ARMADO INTERNO</w:t>
            </w:r>
            <w:r w:rsidRPr="00DD2F7A">
              <w:rPr>
                <w:rFonts w:ascii="Arial" w:eastAsia="Georgia" w:hAnsi="Arial" w:cs="Arial"/>
                <w:sz w:val="20"/>
                <w:szCs w:val="20"/>
              </w:rPr>
              <w:t>. Las medidas que impliquen un impacto fiscal deben ser compatibles con lo establecido en el Marco Fiscal de Mediano Plazo y el Marco de Gastos de Mediano Plazo, en términos de lo dispuesto en la Ley 819 del 2003, artículo 7, garantizando que dicho impacto fiscal atienda a los principios de gradualidad y progresividad.</w:t>
            </w:r>
          </w:p>
          <w:p w14:paraId="49FED6EA" w14:textId="77777777" w:rsidR="00DD1990" w:rsidRPr="00DD2F7A" w:rsidRDefault="00DD1990" w:rsidP="00DD1990">
            <w:pPr>
              <w:jc w:val="both"/>
              <w:rPr>
                <w:rFonts w:ascii="Arial" w:eastAsia="Arial" w:hAnsi="Arial" w:cs="Arial"/>
                <w:sz w:val="20"/>
                <w:szCs w:val="20"/>
              </w:rPr>
            </w:pPr>
          </w:p>
        </w:tc>
        <w:tc>
          <w:tcPr>
            <w:tcW w:w="2496" w:type="dxa"/>
          </w:tcPr>
          <w:p w14:paraId="01062BC1" w14:textId="6C63F5E6" w:rsidR="00DD1990" w:rsidRPr="00DD2F7A" w:rsidRDefault="00D34A75" w:rsidP="00D34A75">
            <w:pPr>
              <w:jc w:val="both"/>
              <w:rPr>
                <w:rFonts w:ascii="Arial" w:eastAsia="Arial" w:hAnsi="Arial" w:cs="Arial"/>
                <w:sz w:val="20"/>
                <w:szCs w:val="20"/>
              </w:rPr>
            </w:pPr>
            <w:r>
              <w:rPr>
                <w:rFonts w:ascii="Arial" w:eastAsia="Arial" w:hAnsi="Arial" w:cs="Arial"/>
                <w:sz w:val="20"/>
                <w:szCs w:val="20"/>
              </w:rPr>
              <w:lastRenderedPageBreak/>
              <w:t>Se acoge texto de Senado y se concilia eliminar el artículo.</w:t>
            </w:r>
            <w:r w:rsidRPr="00DD2F7A">
              <w:rPr>
                <w:rFonts w:ascii="Arial" w:eastAsia="Arial" w:hAnsi="Arial" w:cs="Arial"/>
                <w:sz w:val="20"/>
                <w:szCs w:val="20"/>
              </w:rPr>
              <w:t xml:space="preserve"> </w:t>
            </w:r>
          </w:p>
        </w:tc>
      </w:tr>
      <w:tr w:rsidR="00DD1990" w14:paraId="5033D84E" w14:textId="77777777" w:rsidTr="00CC5992">
        <w:tc>
          <w:tcPr>
            <w:tcW w:w="3047" w:type="dxa"/>
          </w:tcPr>
          <w:p w14:paraId="19D17D3E" w14:textId="77777777" w:rsidR="00DD1990" w:rsidRPr="00DD2F7A" w:rsidRDefault="00DD1990" w:rsidP="00DD1990">
            <w:pPr>
              <w:jc w:val="both"/>
              <w:rPr>
                <w:rFonts w:ascii="Arial" w:eastAsia="Arial" w:hAnsi="Arial" w:cs="Arial"/>
                <w:sz w:val="20"/>
                <w:szCs w:val="20"/>
              </w:rPr>
            </w:pPr>
          </w:p>
        </w:tc>
        <w:tc>
          <w:tcPr>
            <w:tcW w:w="3285" w:type="dxa"/>
          </w:tcPr>
          <w:p w14:paraId="14BE7ED4" w14:textId="77777777" w:rsidR="00DD1990" w:rsidRPr="00DD2F7A" w:rsidRDefault="00DD1990" w:rsidP="00DD1990">
            <w:pPr>
              <w:jc w:val="both"/>
              <w:rPr>
                <w:rFonts w:ascii="Arial" w:eastAsia="Georgia" w:hAnsi="Arial" w:cs="Arial"/>
                <w:sz w:val="20"/>
                <w:szCs w:val="20"/>
              </w:rPr>
            </w:pPr>
            <w:r w:rsidRPr="001120B2">
              <w:rPr>
                <w:rFonts w:ascii="Arial" w:eastAsia="Georgia" w:hAnsi="Arial" w:cs="Arial"/>
                <w:b/>
                <w:sz w:val="20"/>
                <w:szCs w:val="20"/>
              </w:rPr>
              <w:t xml:space="preserve">ARTÍCULO 65°. ADMISIÓN DE LA SOLICITUD. </w:t>
            </w:r>
            <w:r w:rsidRPr="001120B2">
              <w:rPr>
                <w:rFonts w:ascii="Arial" w:eastAsia="Georgia" w:hAnsi="Arial" w:cs="Arial"/>
                <w:sz w:val="20"/>
                <w:szCs w:val="20"/>
              </w:rPr>
              <w:t>En el auto que ordena la inscripción de la solicitud en el Registro de Tierras Despojadas y Forzosamente Abandonadas, que constituye el acto de inicio del procedimiento jurisdiccional proferido por la UAEGRTD o los jueces de restitución de tierras que admita la solicitud deberá disponer:</w:t>
            </w:r>
          </w:p>
          <w:p w14:paraId="6B14538B" w14:textId="77777777" w:rsidR="00DD1990" w:rsidRPr="00DD2F7A" w:rsidRDefault="00DD1990" w:rsidP="00DD1990">
            <w:pPr>
              <w:jc w:val="both"/>
              <w:rPr>
                <w:rFonts w:ascii="Arial" w:eastAsia="Georgia" w:hAnsi="Arial" w:cs="Arial"/>
                <w:sz w:val="20"/>
                <w:szCs w:val="20"/>
              </w:rPr>
            </w:pPr>
          </w:p>
          <w:p w14:paraId="05D5F51C"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a). La inscripción de la solicitud en la Oficina de Registro de Instrumentos Públicos indicando el folio de matrícula inmobiliaria y la orden de remisión del oficio de inscripción por el registrador al Magistrado o funcionario de la UAEGRTD, junto con el certificado sobre la situación jurídica del bien, dentro de los cinco (5) días siguientes al recibo de la orden de inscripción.</w:t>
            </w:r>
          </w:p>
          <w:p w14:paraId="7C28DF27" w14:textId="77777777" w:rsidR="00DD1990" w:rsidRPr="00DD2F7A" w:rsidRDefault="00DD1990" w:rsidP="00DD1990">
            <w:pPr>
              <w:jc w:val="both"/>
              <w:rPr>
                <w:rFonts w:ascii="Arial" w:eastAsia="Arial" w:hAnsi="Arial" w:cs="Arial"/>
                <w:sz w:val="20"/>
                <w:szCs w:val="20"/>
              </w:rPr>
            </w:pPr>
          </w:p>
        </w:tc>
        <w:tc>
          <w:tcPr>
            <w:tcW w:w="2496" w:type="dxa"/>
          </w:tcPr>
          <w:p w14:paraId="4492D64B" w14:textId="4671B9E3" w:rsidR="00DD1990" w:rsidRPr="00DD2F7A" w:rsidRDefault="006C44CE" w:rsidP="00E352EB">
            <w:pPr>
              <w:jc w:val="both"/>
              <w:rPr>
                <w:rFonts w:ascii="Arial" w:eastAsia="Arial" w:hAnsi="Arial" w:cs="Arial"/>
                <w:sz w:val="20"/>
                <w:szCs w:val="20"/>
              </w:rPr>
            </w:pPr>
            <w:r w:rsidRPr="00DD2F7A">
              <w:rPr>
                <w:rFonts w:ascii="Arial" w:eastAsia="Arial" w:hAnsi="Arial" w:cs="Arial"/>
                <w:sz w:val="20"/>
                <w:szCs w:val="20"/>
              </w:rPr>
              <w:t xml:space="preserve">Se acoge texto de </w:t>
            </w:r>
            <w:r w:rsidR="00E352EB">
              <w:rPr>
                <w:rFonts w:ascii="Arial" w:eastAsia="Arial" w:hAnsi="Arial" w:cs="Arial"/>
                <w:sz w:val="20"/>
                <w:szCs w:val="20"/>
              </w:rPr>
              <w:t xml:space="preserve">Senado y se concilia eliminar el artículo. </w:t>
            </w:r>
          </w:p>
        </w:tc>
      </w:tr>
      <w:tr w:rsidR="00DD1990" w14:paraId="0A617656" w14:textId="77777777" w:rsidTr="00CC5992">
        <w:tc>
          <w:tcPr>
            <w:tcW w:w="3047" w:type="dxa"/>
          </w:tcPr>
          <w:p w14:paraId="6FFE191A" w14:textId="2FAC01F9" w:rsidR="00DD1990" w:rsidRPr="000F3B60" w:rsidRDefault="009F2E5C" w:rsidP="000F3B60">
            <w:pPr>
              <w:spacing w:line="276" w:lineRule="auto"/>
              <w:jc w:val="both"/>
              <w:rPr>
                <w:rFonts w:ascii="Arial" w:eastAsia="Times New Roman" w:hAnsi="Arial" w:cs="Arial"/>
                <w:sz w:val="20"/>
                <w:szCs w:val="20"/>
              </w:rPr>
            </w:pPr>
            <w:r w:rsidRPr="00DD2F7A">
              <w:rPr>
                <w:rFonts w:ascii="Arial" w:eastAsia="Times New Roman" w:hAnsi="Arial" w:cs="Arial"/>
                <w:b/>
                <w:smallCaps/>
                <w:sz w:val="20"/>
                <w:szCs w:val="20"/>
              </w:rPr>
              <w:t>ARTÍCULO 44.</w:t>
            </w:r>
            <w:r w:rsidRPr="00DD2F7A">
              <w:rPr>
                <w:rFonts w:ascii="Arial" w:eastAsia="Times New Roman" w:hAnsi="Arial" w:cs="Arial"/>
                <w:b/>
                <w:sz w:val="20"/>
                <w:szCs w:val="20"/>
              </w:rPr>
              <w:t xml:space="preserve"> APROPIACIÓN PRESUPUESTAL. </w:t>
            </w:r>
            <w:r w:rsidRPr="00DD2F7A">
              <w:rPr>
                <w:rFonts w:ascii="Arial" w:eastAsia="Times New Roman" w:hAnsi="Arial" w:cs="Arial"/>
                <w:sz w:val="20"/>
                <w:szCs w:val="20"/>
              </w:rPr>
              <w:t xml:space="preserve">El Gobierno Nacional hará las apropiaciones presupuestales a las que haya lugar al momento de la promulgación y de entrada en vigencia de la presente ley, de acuerdo con el marco fiscal de mediano plazo. </w:t>
            </w:r>
          </w:p>
        </w:tc>
        <w:tc>
          <w:tcPr>
            <w:tcW w:w="3285" w:type="dxa"/>
          </w:tcPr>
          <w:p w14:paraId="0215E273"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ARTÍCULO</w:t>
            </w:r>
            <w:r w:rsidRPr="00DD2F7A">
              <w:rPr>
                <w:rFonts w:ascii="Arial" w:eastAsia="Times New Roman" w:hAnsi="Arial" w:cs="Arial"/>
                <w:sz w:val="20"/>
                <w:szCs w:val="20"/>
              </w:rPr>
              <w:t xml:space="preserve"> </w:t>
            </w:r>
            <w:r w:rsidRPr="00DD2F7A">
              <w:rPr>
                <w:rFonts w:ascii="Arial" w:eastAsia="Times New Roman" w:hAnsi="Arial" w:cs="Arial"/>
                <w:b/>
                <w:sz w:val="20"/>
                <w:szCs w:val="20"/>
              </w:rPr>
              <w:t>66°.</w:t>
            </w:r>
            <w:r w:rsidRPr="00DD2F7A">
              <w:rPr>
                <w:rFonts w:ascii="Arial" w:eastAsia="Times New Roman" w:hAnsi="Arial" w:cs="Arial"/>
                <w:sz w:val="20"/>
                <w:szCs w:val="20"/>
              </w:rPr>
              <w:t xml:space="preserve"> </w:t>
            </w:r>
            <w:r w:rsidRPr="00DD2F7A">
              <w:rPr>
                <w:rFonts w:ascii="Arial" w:eastAsia="Times New Roman" w:hAnsi="Arial" w:cs="Arial"/>
                <w:b/>
                <w:sz w:val="20"/>
                <w:szCs w:val="20"/>
              </w:rPr>
              <w:t xml:space="preserve">APROPIACIÓN PRESUPUESTAL. </w:t>
            </w:r>
            <w:r w:rsidRPr="00DD2F7A">
              <w:rPr>
                <w:rFonts w:ascii="Arial" w:eastAsia="Times New Roman" w:hAnsi="Arial" w:cs="Arial"/>
                <w:sz w:val="20"/>
                <w:szCs w:val="20"/>
              </w:rPr>
              <w:t>El Gobierno Nacional hará las apropiaciones presupuestales a las que haya lugar al momento de la promulgación y de entrada en vigencia de la presente ley, de acuerdo con el marco fiscal de mediano plazo.</w:t>
            </w:r>
            <w:bookmarkStart w:id="1" w:name="_heading=h.8hr3jjfqp8f1" w:colFirst="0" w:colLast="0"/>
            <w:bookmarkEnd w:id="1"/>
          </w:p>
          <w:p w14:paraId="1C9D0DC0" w14:textId="77777777" w:rsidR="00DD1990" w:rsidRPr="00DD2F7A" w:rsidRDefault="00DD1990" w:rsidP="00DD1990">
            <w:pPr>
              <w:jc w:val="both"/>
              <w:rPr>
                <w:rFonts w:ascii="Arial" w:eastAsia="Arial" w:hAnsi="Arial" w:cs="Arial"/>
                <w:sz w:val="20"/>
                <w:szCs w:val="20"/>
              </w:rPr>
            </w:pPr>
          </w:p>
        </w:tc>
        <w:tc>
          <w:tcPr>
            <w:tcW w:w="2496" w:type="dxa"/>
          </w:tcPr>
          <w:p w14:paraId="50254C87" w14:textId="0D6F9C71" w:rsidR="006C44CE" w:rsidRPr="00DD2F7A" w:rsidRDefault="00CC435F" w:rsidP="006C44CE">
            <w:pPr>
              <w:jc w:val="both"/>
              <w:rPr>
                <w:rFonts w:ascii="Arial" w:eastAsia="Times New Roman" w:hAnsi="Arial" w:cs="Arial"/>
                <w:sz w:val="20"/>
                <w:szCs w:val="20"/>
              </w:rPr>
            </w:pPr>
            <w:r>
              <w:rPr>
                <w:rFonts w:ascii="Arial" w:eastAsia="Arial" w:hAnsi="Arial" w:cs="Arial"/>
                <w:sz w:val="20"/>
                <w:szCs w:val="20"/>
              </w:rPr>
              <w:t xml:space="preserve">Sin discrepancias, se concilia numeración. </w:t>
            </w:r>
          </w:p>
          <w:p w14:paraId="41F5B65A" w14:textId="77777777" w:rsidR="00DD1990" w:rsidRPr="00DD2F7A" w:rsidRDefault="00DD1990" w:rsidP="00DD1990">
            <w:pPr>
              <w:jc w:val="both"/>
              <w:rPr>
                <w:rFonts w:ascii="Arial" w:eastAsia="Arial" w:hAnsi="Arial" w:cs="Arial"/>
                <w:sz w:val="20"/>
                <w:szCs w:val="20"/>
              </w:rPr>
            </w:pPr>
          </w:p>
        </w:tc>
      </w:tr>
      <w:tr w:rsidR="00DD1990" w14:paraId="35C8BD15" w14:textId="77777777" w:rsidTr="00CC5992">
        <w:tc>
          <w:tcPr>
            <w:tcW w:w="3047" w:type="dxa"/>
          </w:tcPr>
          <w:p w14:paraId="58057A56" w14:textId="77777777" w:rsidR="00DD1990" w:rsidRPr="00DD2F7A" w:rsidRDefault="00DD1990" w:rsidP="00DD1990">
            <w:pPr>
              <w:jc w:val="both"/>
              <w:rPr>
                <w:rFonts w:ascii="Arial" w:eastAsia="Arial" w:hAnsi="Arial" w:cs="Arial"/>
                <w:sz w:val="20"/>
                <w:szCs w:val="20"/>
              </w:rPr>
            </w:pPr>
          </w:p>
        </w:tc>
        <w:tc>
          <w:tcPr>
            <w:tcW w:w="3285" w:type="dxa"/>
          </w:tcPr>
          <w:p w14:paraId="65331ED0"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67°.</w:t>
            </w:r>
            <w:r w:rsidRPr="00DD2F7A">
              <w:rPr>
                <w:rFonts w:ascii="Arial" w:eastAsia="Georgia" w:hAnsi="Arial" w:cs="Arial"/>
                <w:sz w:val="20"/>
                <w:szCs w:val="20"/>
              </w:rPr>
              <w:t xml:space="preserve"> </w:t>
            </w:r>
            <w:r w:rsidRPr="00DD2F7A">
              <w:rPr>
                <w:rFonts w:ascii="Arial" w:eastAsia="Georgia" w:hAnsi="Arial" w:cs="Arial"/>
                <w:b/>
                <w:sz w:val="20"/>
                <w:szCs w:val="20"/>
              </w:rPr>
              <w:t>COMPLEMENTARIEDAD Y COHERENCIA.</w:t>
            </w:r>
            <w:r w:rsidRPr="00DD2F7A">
              <w:rPr>
                <w:rFonts w:ascii="Arial" w:eastAsia="Georgia" w:hAnsi="Arial" w:cs="Arial"/>
                <w:sz w:val="20"/>
                <w:szCs w:val="20"/>
              </w:rPr>
              <w:t xml:space="preserve"> Los Planes </w:t>
            </w:r>
            <w:r w:rsidRPr="00DD2F7A">
              <w:rPr>
                <w:rFonts w:ascii="Arial" w:eastAsia="Georgia" w:hAnsi="Arial" w:cs="Arial"/>
                <w:sz w:val="20"/>
                <w:szCs w:val="20"/>
              </w:rPr>
              <w:lastRenderedPageBreak/>
              <w:t>Integrales de Reparación Colectiva se articularán con las medidas de reparación integral de que trata esta Ley, de manera que se garantice la complementariedad y coherencia con la política de asistencia, atención y reparación integral, así como con la Política Pública de Soluciones Duraderas.</w:t>
            </w:r>
          </w:p>
          <w:p w14:paraId="75320F24" w14:textId="77777777" w:rsidR="00DD1990" w:rsidRPr="00DD2F7A" w:rsidRDefault="00DD1990" w:rsidP="00DD1990">
            <w:pPr>
              <w:jc w:val="both"/>
              <w:rPr>
                <w:rFonts w:ascii="Arial" w:eastAsia="Georgia" w:hAnsi="Arial" w:cs="Arial"/>
                <w:sz w:val="20"/>
                <w:szCs w:val="20"/>
              </w:rPr>
            </w:pPr>
          </w:p>
          <w:p w14:paraId="1C7BC267"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Se procurará la articulación del Programa de Reparación Colectiva con las órdenes de reparación integral contenidas en los procesos judiciales que se adelanten por las violaciones a los derechos humanos y al DIH en el marco del artículo 3º de esta Ley.</w:t>
            </w:r>
          </w:p>
          <w:p w14:paraId="52DDB9AA" w14:textId="77777777" w:rsidR="00DD1990" w:rsidRPr="00DD2F7A" w:rsidRDefault="00DD1990" w:rsidP="00DD1990">
            <w:pPr>
              <w:jc w:val="both"/>
              <w:rPr>
                <w:rFonts w:ascii="Arial" w:eastAsia="Georgia" w:hAnsi="Arial" w:cs="Arial"/>
                <w:sz w:val="20"/>
                <w:szCs w:val="20"/>
              </w:rPr>
            </w:pPr>
          </w:p>
          <w:p w14:paraId="1F289D34"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Se promoverá la complementariedad y coherencia entre el Programa de Reparación Colectiva y el Sistema Integral de Verdad, Justicia, Reparación y Garantías de No Repetición y otros mecanismos e instrumentos del Acuerdo de Paz y de justicia transicional y restaurativa, judiciales y extrajudiciales. Para ello el Sector de la Inclusión Social y la Reconciliación definirá estrategias de coordinación y articulación entre las distintas instancias, conforme a lo establecido en el artículo 26 de la Ley 1448 de 2011.</w:t>
            </w:r>
          </w:p>
          <w:p w14:paraId="7423A3B0" w14:textId="77777777" w:rsidR="00DD1990" w:rsidRPr="00DD2F7A" w:rsidRDefault="00DD1990" w:rsidP="00DD1990">
            <w:pPr>
              <w:jc w:val="both"/>
              <w:rPr>
                <w:rFonts w:ascii="Arial" w:eastAsia="Arial" w:hAnsi="Arial" w:cs="Arial"/>
                <w:sz w:val="20"/>
                <w:szCs w:val="20"/>
              </w:rPr>
            </w:pPr>
          </w:p>
        </w:tc>
        <w:tc>
          <w:tcPr>
            <w:tcW w:w="2496" w:type="dxa"/>
          </w:tcPr>
          <w:p w14:paraId="164B81F0"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 xml:space="preserve">Se acoge texto de Cámara, teniendo en cuenta que no existe el </w:t>
            </w:r>
            <w:r w:rsidRPr="00DD2F7A">
              <w:rPr>
                <w:rFonts w:ascii="Arial" w:eastAsia="Arial" w:hAnsi="Arial" w:cs="Arial"/>
                <w:sz w:val="20"/>
                <w:szCs w:val="20"/>
              </w:rPr>
              <w:lastRenderedPageBreak/>
              <w:t>artículo en el texto aprobado por el Senado.</w:t>
            </w:r>
          </w:p>
          <w:p w14:paraId="69C49659" w14:textId="77777777" w:rsidR="00DD1990" w:rsidRPr="00DD2F7A" w:rsidRDefault="00DD1990" w:rsidP="00DD1990">
            <w:pPr>
              <w:jc w:val="both"/>
              <w:rPr>
                <w:rFonts w:ascii="Arial" w:eastAsia="Arial" w:hAnsi="Arial" w:cs="Arial"/>
                <w:sz w:val="20"/>
                <w:szCs w:val="20"/>
              </w:rPr>
            </w:pPr>
          </w:p>
        </w:tc>
      </w:tr>
      <w:tr w:rsidR="00DD1990" w14:paraId="33ED2948" w14:textId="77777777" w:rsidTr="00CC5992">
        <w:tc>
          <w:tcPr>
            <w:tcW w:w="3047" w:type="dxa"/>
          </w:tcPr>
          <w:p w14:paraId="710AA5EB" w14:textId="77777777" w:rsidR="00DD1990" w:rsidRPr="00DD2F7A" w:rsidRDefault="00DD1990" w:rsidP="00DD1990">
            <w:pPr>
              <w:jc w:val="both"/>
              <w:rPr>
                <w:rFonts w:ascii="Arial" w:eastAsia="Arial" w:hAnsi="Arial" w:cs="Arial"/>
                <w:sz w:val="20"/>
                <w:szCs w:val="20"/>
              </w:rPr>
            </w:pPr>
          </w:p>
        </w:tc>
        <w:tc>
          <w:tcPr>
            <w:tcW w:w="3285" w:type="dxa"/>
          </w:tcPr>
          <w:p w14:paraId="59C15ACF" w14:textId="3215C69F" w:rsidR="00DD1990" w:rsidRPr="00703576"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68°.</w:t>
            </w:r>
            <w:r w:rsidRPr="00DD2F7A">
              <w:rPr>
                <w:rFonts w:ascii="Arial" w:eastAsia="Georgia" w:hAnsi="Arial" w:cs="Arial"/>
                <w:sz w:val="20"/>
                <w:szCs w:val="20"/>
              </w:rPr>
              <w:t xml:space="preserve"> </w:t>
            </w:r>
            <w:r w:rsidRPr="00DD2F7A">
              <w:rPr>
                <w:rFonts w:ascii="Arial" w:eastAsia="Georgia" w:hAnsi="Arial" w:cs="Arial"/>
                <w:b/>
                <w:sz w:val="20"/>
                <w:szCs w:val="20"/>
              </w:rPr>
              <w:t>ENFOQUE REPARADOR DE LOS PROGRAMAS DE DESARROLLO CON ENFOQUE TERRITORIAL -PDET-.</w:t>
            </w:r>
            <w:r w:rsidRPr="00DD2F7A">
              <w:rPr>
                <w:rFonts w:ascii="Arial" w:eastAsia="Georgia" w:hAnsi="Arial" w:cs="Arial"/>
                <w:sz w:val="20"/>
                <w:szCs w:val="20"/>
              </w:rPr>
              <w:t xml:space="preserve"> En virtud del enfoque reparador de los PDET, en la implementación de los Planes de Acción para la Transformación Regional, las acciones y medidas contempladas en los planes de reparación colectiva y en los planes de retornos o reubicaciones se deberán priorizar de manera gradual y progresiva.</w:t>
            </w:r>
          </w:p>
        </w:tc>
        <w:tc>
          <w:tcPr>
            <w:tcW w:w="2496" w:type="dxa"/>
          </w:tcPr>
          <w:p w14:paraId="69C59F0C" w14:textId="194660D0"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t>Se acoge texto de</w:t>
            </w:r>
            <w:r w:rsidR="00CC65F5">
              <w:rPr>
                <w:rFonts w:ascii="Arial" w:eastAsia="Arial" w:hAnsi="Arial" w:cs="Arial"/>
                <w:sz w:val="20"/>
                <w:szCs w:val="20"/>
              </w:rPr>
              <w:t xml:space="preserve"> Senado y se concilia el texto en el sentido de eliminar el artículo.</w:t>
            </w:r>
          </w:p>
          <w:p w14:paraId="5D73861F" w14:textId="77777777" w:rsidR="00DD1990" w:rsidRPr="00DD2F7A" w:rsidRDefault="00DD1990" w:rsidP="00DD1990">
            <w:pPr>
              <w:jc w:val="both"/>
              <w:rPr>
                <w:rFonts w:ascii="Arial" w:eastAsia="Arial" w:hAnsi="Arial" w:cs="Arial"/>
                <w:sz w:val="20"/>
                <w:szCs w:val="20"/>
              </w:rPr>
            </w:pPr>
          </w:p>
        </w:tc>
      </w:tr>
      <w:tr w:rsidR="00DD1990" w14:paraId="5F885D97" w14:textId="77777777" w:rsidTr="00CC5992">
        <w:tc>
          <w:tcPr>
            <w:tcW w:w="3047" w:type="dxa"/>
          </w:tcPr>
          <w:p w14:paraId="2C5576B7" w14:textId="77777777" w:rsidR="00DD1990" w:rsidRPr="00DD2F7A" w:rsidRDefault="00DD1990" w:rsidP="00DD1990">
            <w:pPr>
              <w:jc w:val="both"/>
              <w:rPr>
                <w:rFonts w:ascii="Arial" w:eastAsia="Arial" w:hAnsi="Arial" w:cs="Arial"/>
                <w:sz w:val="20"/>
                <w:szCs w:val="20"/>
              </w:rPr>
            </w:pPr>
          </w:p>
        </w:tc>
        <w:tc>
          <w:tcPr>
            <w:tcW w:w="3285" w:type="dxa"/>
          </w:tcPr>
          <w:p w14:paraId="65B80FDD"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69°.</w:t>
            </w:r>
            <w:r w:rsidRPr="00DD2F7A">
              <w:rPr>
                <w:rFonts w:ascii="Arial" w:eastAsia="Georgia" w:hAnsi="Arial" w:cs="Arial"/>
                <w:sz w:val="20"/>
                <w:szCs w:val="20"/>
              </w:rPr>
              <w:t xml:space="preserve"> </w:t>
            </w:r>
            <w:r w:rsidRPr="00DD2F7A">
              <w:rPr>
                <w:rFonts w:ascii="Arial" w:eastAsia="Georgia" w:hAnsi="Arial" w:cs="Arial"/>
                <w:b/>
                <w:sz w:val="20"/>
                <w:szCs w:val="20"/>
              </w:rPr>
              <w:t xml:space="preserve">ESTRATEGIAS DE FORTALECIMIENTO Y AUTONOMÍA DE LOS SUJETOS COLECTIVOS. </w:t>
            </w:r>
            <w:r w:rsidRPr="00DD2F7A">
              <w:rPr>
                <w:rFonts w:ascii="Arial" w:eastAsia="Georgia" w:hAnsi="Arial" w:cs="Arial"/>
                <w:sz w:val="20"/>
                <w:szCs w:val="20"/>
              </w:rPr>
              <w:t>La implementación de medidas de los Planes Integrales de Reparación Colectiva podrá estar a cargo de los mismos Sujetos de Reparación Colectiva. El Gobierno Nacional reglamentará la materia en los seis (6) meses siguientes a la expedición de la presente ley.</w:t>
            </w:r>
          </w:p>
          <w:p w14:paraId="614572C4" w14:textId="77777777" w:rsidR="00DD1990" w:rsidRPr="00DD2F7A" w:rsidRDefault="00DD1990" w:rsidP="00DD1990">
            <w:pPr>
              <w:jc w:val="both"/>
              <w:rPr>
                <w:rFonts w:ascii="Arial" w:eastAsia="Georgia" w:hAnsi="Arial" w:cs="Arial"/>
                <w:sz w:val="20"/>
                <w:szCs w:val="20"/>
              </w:rPr>
            </w:pPr>
          </w:p>
          <w:p w14:paraId="4050AF1B"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PARÁGRAFO 1°. </w:t>
            </w:r>
            <w:r w:rsidRPr="00DD2F7A">
              <w:rPr>
                <w:rFonts w:ascii="Arial" w:eastAsia="Georgia" w:hAnsi="Arial" w:cs="Arial"/>
                <w:sz w:val="20"/>
                <w:szCs w:val="20"/>
              </w:rPr>
              <w:t>La Unidad Administrativa Especial de Atención y Reparación a las Víctimas deberá adelantar estrategias de fortalecimiento técnico y administrativo a los Sujetos de Reparación Colectiva que lo requieran con el fin de fortalecer su autonomía y participación como sujetos de derechos.</w:t>
            </w:r>
          </w:p>
          <w:p w14:paraId="725A79D8" w14:textId="77777777" w:rsidR="00DD1990" w:rsidRPr="00DD2F7A" w:rsidRDefault="00DD1990" w:rsidP="00DD1990">
            <w:pPr>
              <w:jc w:val="both"/>
              <w:rPr>
                <w:rFonts w:ascii="Arial" w:eastAsia="Georgia" w:hAnsi="Arial" w:cs="Arial"/>
                <w:sz w:val="20"/>
                <w:szCs w:val="20"/>
              </w:rPr>
            </w:pPr>
          </w:p>
          <w:p w14:paraId="140147E9"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 2°.</w:t>
            </w:r>
            <w:r w:rsidRPr="00DD2F7A">
              <w:rPr>
                <w:rFonts w:ascii="Arial" w:eastAsia="Georgia" w:hAnsi="Arial" w:cs="Arial"/>
                <w:sz w:val="20"/>
                <w:szCs w:val="20"/>
              </w:rPr>
              <w:t xml:space="preserve"> Para la aplicación de la presente disposición, se podrá acudir a la figura de las Asociaciones de Iniciativa Público Popular señalada en el artículo 101 de la ley 2294 de 2023.</w:t>
            </w:r>
          </w:p>
          <w:p w14:paraId="1030739D" w14:textId="77777777" w:rsidR="00DD1990" w:rsidRPr="00DD2F7A" w:rsidRDefault="00DD1990" w:rsidP="00DD1990">
            <w:pPr>
              <w:jc w:val="both"/>
              <w:rPr>
                <w:rFonts w:ascii="Arial" w:eastAsia="Arial" w:hAnsi="Arial" w:cs="Arial"/>
                <w:sz w:val="20"/>
                <w:szCs w:val="20"/>
              </w:rPr>
            </w:pPr>
          </w:p>
        </w:tc>
        <w:tc>
          <w:tcPr>
            <w:tcW w:w="2496" w:type="dxa"/>
          </w:tcPr>
          <w:p w14:paraId="2DD009D4"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t>Se acoge texto de Cámara, teniendo en cuenta que no existe el artículo en el texto aprobado por el Senado.</w:t>
            </w:r>
          </w:p>
          <w:p w14:paraId="2115E1E9" w14:textId="77777777" w:rsidR="00DD1990" w:rsidRPr="00DD2F7A" w:rsidRDefault="00DD1990" w:rsidP="00DD1990">
            <w:pPr>
              <w:jc w:val="both"/>
              <w:rPr>
                <w:rFonts w:ascii="Arial" w:eastAsia="Arial" w:hAnsi="Arial" w:cs="Arial"/>
                <w:sz w:val="20"/>
                <w:szCs w:val="20"/>
              </w:rPr>
            </w:pPr>
          </w:p>
        </w:tc>
      </w:tr>
      <w:tr w:rsidR="00DD1990" w14:paraId="1E2D1DDB" w14:textId="77777777" w:rsidTr="00CC5992">
        <w:tc>
          <w:tcPr>
            <w:tcW w:w="3047" w:type="dxa"/>
          </w:tcPr>
          <w:p w14:paraId="0D7B61AB" w14:textId="77777777" w:rsidR="00DD1990" w:rsidRPr="00DD2F7A" w:rsidRDefault="00DD1990" w:rsidP="00DD1990">
            <w:pPr>
              <w:jc w:val="both"/>
              <w:rPr>
                <w:rFonts w:ascii="Arial" w:eastAsia="Arial" w:hAnsi="Arial" w:cs="Arial"/>
                <w:sz w:val="20"/>
                <w:szCs w:val="20"/>
              </w:rPr>
            </w:pPr>
          </w:p>
        </w:tc>
        <w:tc>
          <w:tcPr>
            <w:tcW w:w="3285" w:type="dxa"/>
          </w:tcPr>
          <w:p w14:paraId="515EA19B"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70°.</w:t>
            </w:r>
            <w:r w:rsidRPr="00DD2F7A">
              <w:rPr>
                <w:rFonts w:ascii="Arial" w:eastAsia="Georgia" w:hAnsi="Arial" w:cs="Arial"/>
                <w:sz w:val="20"/>
                <w:szCs w:val="20"/>
              </w:rPr>
              <w:t xml:space="preserve"> </w:t>
            </w:r>
            <w:r w:rsidRPr="00DD2F7A">
              <w:rPr>
                <w:rFonts w:ascii="Arial" w:eastAsia="Georgia" w:hAnsi="Arial" w:cs="Arial"/>
                <w:b/>
                <w:bCs/>
                <w:sz w:val="20"/>
                <w:szCs w:val="20"/>
              </w:rPr>
              <w:t>ESTRATEGIA INTEGRAL DE INTERVENCIÓN TERRITORIAL DE SOLUCIONES DURADERAS</w:t>
            </w:r>
            <w:r w:rsidRPr="00DD2F7A">
              <w:rPr>
                <w:rFonts w:ascii="Arial" w:eastAsia="Georgia" w:hAnsi="Arial" w:cs="Arial"/>
                <w:sz w:val="20"/>
                <w:szCs w:val="20"/>
              </w:rPr>
              <w:t>. La Estrategia Integral de Intervención Territorial de Soluciones Duraderas a través del Sector de la inclusión Social y Reconciliación en cabeza del Departamento Administrativo para la Prosperidad Social contará con lineamientos nacionales que orienten la planificación y gestión de la oferta institucional y tendrá, entre otros, los siguientes objetivos:</w:t>
            </w:r>
          </w:p>
          <w:p w14:paraId="366A91E6" w14:textId="77777777" w:rsidR="00DD1990" w:rsidRPr="00DD2F7A" w:rsidRDefault="00DD1990" w:rsidP="00DD1990">
            <w:pPr>
              <w:jc w:val="both"/>
              <w:rPr>
                <w:rFonts w:ascii="Arial" w:eastAsia="Georgia" w:hAnsi="Arial" w:cs="Arial"/>
                <w:sz w:val="20"/>
                <w:szCs w:val="20"/>
              </w:rPr>
            </w:pPr>
          </w:p>
          <w:p w14:paraId="316BEF2F"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 xml:space="preserve">Desarrollar el enfoque de soluciones duraderas, que permita la superación de la situación de vulnerabilidad de </w:t>
            </w:r>
            <w:r w:rsidRPr="00DD2F7A">
              <w:rPr>
                <w:rFonts w:ascii="Arial" w:eastAsia="Georgia" w:hAnsi="Arial" w:cs="Arial"/>
                <w:sz w:val="20"/>
                <w:szCs w:val="20"/>
              </w:rPr>
              <w:lastRenderedPageBreak/>
              <w:t>la población víctima de desplazamiento forzado, de manera que puedan construir proyectos de vida digna desde una perspectiva de sostenibilidad en el tiempo y mejora de las condiciones de vida intergeneracionales.</w:t>
            </w:r>
          </w:p>
          <w:p w14:paraId="14C3B49F"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Diseñar, ajustar e implementar, los programas y medidas especiales previstas en esta Ley para garantizar la estabilización socioeconómica de la población víctima de desplazamiento forzado y superar las brechas que la separan del conjunto de la población.</w:t>
            </w:r>
          </w:p>
          <w:p w14:paraId="32F4E35F"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Propender por la integralidad de los derechos económicos y sociales y su trascendencia hacia el reconocimiento de la ciudadanía, el alcance de la autonomía y la realización de sus proyectos de vida.</w:t>
            </w:r>
          </w:p>
          <w:p w14:paraId="77C38268"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 xml:space="preserve">Establecer medidas especiales de acceso a los planes y programas económicos y sociales, y de atención institucional desde un enfoque de acción sin daño y no </w:t>
            </w:r>
            <w:proofErr w:type="spellStart"/>
            <w:r w:rsidRPr="00DD2F7A">
              <w:rPr>
                <w:rFonts w:ascii="Arial" w:eastAsia="Georgia" w:hAnsi="Arial" w:cs="Arial"/>
                <w:sz w:val="20"/>
                <w:szCs w:val="20"/>
              </w:rPr>
              <w:t>revictimización</w:t>
            </w:r>
            <w:proofErr w:type="spellEnd"/>
            <w:r w:rsidRPr="00DD2F7A">
              <w:rPr>
                <w:rFonts w:ascii="Arial" w:eastAsia="Georgia" w:hAnsi="Arial" w:cs="Arial"/>
                <w:sz w:val="20"/>
                <w:szCs w:val="20"/>
              </w:rPr>
              <w:t>.</w:t>
            </w:r>
          </w:p>
          <w:p w14:paraId="226EDA40"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Establecer los esquemas y mecanismos de articulación interinstitucional y de relacionamiento entre instituciones de los niveles nacional, departamental, distrital o municipal, necesarios para alcanzar las metas, incluyendo la puesta en marcha de los principios constitucionales de coordinación subsidiariedad y complementariedad.</w:t>
            </w:r>
          </w:p>
          <w:p w14:paraId="11B79681"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 xml:space="preserve">Establecer mecanismos de relacionamiento con el sector privado, las organizaciones no gubernamentales y la cooperación internacional para coordinar la contribución de estos sectores en la </w:t>
            </w:r>
            <w:r w:rsidRPr="00DD2F7A">
              <w:rPr>
                <w:rFonts w:ascii="Arial" w:eastAsia="Georgia" w:hAnsi="Arial" w:cs="Arial"/>
                <w:sz w:val="20"/>
                <w:szCs w:val="20"/>
              </w:rPr>
              <w:lastRenderedPageBreak/>
              <w:t>superación de las condiciones de vulnerabilidad de las víctimas de desplazamiento forzado.</w:t>
            </w:r>
          </w:p>
          <w:p w14:paraId="4B1590C1"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Establecer mecanismos para la participación de las víctimas en los asuntos públicos.</w:t>
            </w:r>
          </w:p>
          <w:p w14:paraId="155F174E"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Garantizar la inclusión e implementación de los enfoques diferenciales en la búsqueda e implementación de las soluciones duraderas.</w:t>
            </w:r>
          </w:p>
          <w:p w14:paraId="7C0DC0FB"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Desarrollar un Programa de Formalización y Mejoramiento de Asentamientos Humanos para la legalización urbanística, la formalización y el mejoramiento de viviendas y de asentamientos humanos en zonas de alta concentración de población víctima.</w:t>
            </w:r>
          </w:p>
          <w:p w14:paraId="36B15F7C"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Definir lineamientos y mecanismos de articulación interinstitucional entre los niveles nacional, departamental, distrital o municipal, necesarios para alcanzar las metas, y desarrollar las intervenciones territoriales integrales. Estas intervenciones podrán desarrollarse en una unidad territorial legalmente establecida como regiones, departamentos, municipios, provincias, áreas metropolitanas, comunas, localidades, corregimientos y veredas, o una comunidad específica reconocida en la realidad social consuetudinaria.</w:t>
            </w:r>
          </w:p>
          <w:p w14:paraId="4DA8ED17" w14:textId="77777777" w:rsidR="00DD1990" w:rsidRPr="00DD2F7A" w:rsidRDefault="00DD1990" w:rsidP="00DD1990">
            <w:pPr>
              <w:jc w:val="both"/>
              <w:rPr>
                <w:rFonts w:ascii="Arial" w:eastAsia="Georgia" w:hAnsi="Arial" w:cs="Arial"/>
                <w:sz w:val="20"/>
                <w:szCs w:val="20"/>
              </w:rPr>
            </w:pPr>
          </w:p>
          <w:p w14:paraId="649C6B69"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 1°.</w:t>
            </w:r>
            <w:r w:rsidRPr="00DD2F7A">
              <w:rPr>
                <w:rFonts w:ascii="Arial" w:eastAsia="Georgia" w:hAnsi="Arial" w:cs="Arial"/>
                <w:sz w:val="20"/>
                <w:szCs w:val="20"/>
              </w:rPr>
              <w:t xml:space="preserve"> Cuando la naturaleza de las intervenciones integrales lo requieran, se podrán incluir acciones relacionadas con el acceso a la justicia, la atención y promoción de derechos de las víctimas, competencia de otras entidades del Estado, conforme a </w:t>
            </w:r>
            <w:r w:rsidRPr="00DD2F7A">
              <w:rPr>
                <w:rFonts w:ascii="Arial" w:eastAsia="Georgia" w:hAnsi="Arial" w:cs="Arial"/>
                <w:sz w:val="20"/>
                <w:szCs w:val="20"/>
              </w:rPr>
              <w:lastRenderedPageBreak/>
              <w:t>lo establecido en el artículo 26 de la presente ley.</w:t>
            </w:r>
          </w:p>
          <w:p w14:paraId="5FD1961A" w14:textId="77777777" w:rsidR="00DD1990" w:rsidRPr="00DD2F7A" w:rsidRDefault="00DD1990" w:rsidP="00DD1990">
            <w:pPr>
              <w:jc w:val="both"/>
              <w:rPr>
                <w:rFonts w:ascii="Arial" w:eastAsia="Georgia" w:hAnsi="Arial" w:cs="Arial"/>
                <w:sz w:val="20"/>
                <w:szCs w:val="20"/>
              </w:rPr>
            </w:pPr>
          </w:p>
          <w:p w14:paraId="0678400F"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PARÁGRAFO 2°. </w:t>
            </w:r>
            <w:r w:rsidRPr="00DD2F7A">
              <w:rPr>
                <w:rFonts w:ascii="Arial" w:eastAsia="Georgia" w:hAnsi="Arial" w:cs="Arial"/>
                <w:sz w:val="20"/>
                <w:szCs w:val="20"/>
              </w:rPr>
              <w:t>Los planes previstos para la materialización de las medidas de prevención, asistencia, atención y reparación integral a las víctimas de las que trata la presente Ley, así como los demás planes territoriales establecidos para la implementación del Acuerdo Final de Paz deberán incluir el enfoque de soluciones duraderas.</w:t>
            </w:r>
          </w:p>
          <w:p w14:paraId="4E3E4668" w14:textId="77777777" w:rsidR="00DD1990" w:rsidRPr="00DD2F7A" w:rsidRDefault="00DD1990" w:rsidP="00DD1990">
            <w:pPr>
              <w:jc w:val="both"/>
              <w:rPr>
                <w:rFonts w:ascii="Arial" w:eastAsia="Georgia" w:hAnsi="Arial" w:cs="Arial"/>
                <w:sz w:val="20"/>
                <w:szCs w:val="20"/>
              </w:rPr>
            </w:pPr>
          </w:p>
          <w:p w14:paraId="461FDE25"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Los mecanismos de articulación que desarrollen la Estrategia Integral de Soluciones Duraderas, deberán desarrollarse de forma coordinada con estos planes.</w:t>
            </w:r>
          </w:p>
          <w:p w14:paraId="4F9A0D87" w14:textId="77777777" w:rsidR="00DD1990" w:rsidRPr="00DD2F7A" w:rsidRDefault="00DD1990" w:rsidP="00DD1990">
            <w:pPr>
              <w:jc w:val="both"/>
              <w:rPr>
                <w:rFonts w:ascii="Arial" w:eastAsia="Georgia" w:hAnsi="Arial" w:cs="Arial"/>
                <w:sz w:val="20"/>
                <w:szCs w:val="20"/>
              </w:rPr>
            </w:pPr>
          </w:p>
          <w:p w14:paraId="6405D6F2"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PARÁGRAFO 3°. </w:t>
            </w:r>
            <w:r w:rsidRPr="00DD2F7A">
              <w:rPr>
                <w:rFonts w:ascii="Arial" w:eastAsia="Georgia" w:hAnsi="Arial" w:cs="Arial"/>
                <w:sz w:val="20"/>
                <w:szCs w:val="20"/>
              </w:rPr>
              <w:t>La Unidad Administrativa Especial para la Atención y Reparación Integral a las Víctimas garantizará la participación efectiva de las víctimas en la definición e implementación de esta Estrategia.</w:t>
            </w:r>
          </w:p>
          <w:p w14:paraId="4F13F920" w14:textId="77777777" w:rsidR="00DD1990" w:rsidRPr="00DD2F7A" w:rsidRDefault="00DD1990" w:rsidP="00DD1990">
            <w:pPr>
              <w:jc w:val="both"/>
              <w:rPr>
                <w:rFonts w:ascii="Arial" w:eastAsia="Arial" w:hAnsi="Arial" w:cs="Arial"/>
                <w:sz w:val="20"/>
                <w:szCs w:val="20"/>
              </w:rPr>
            </w:pPr>
          </w:p>
        </w:tc>
        <w:tc>
          <w:tcPr>
            <w:tcW w:w="2496" w:type="dxa"/>
          </w:tcPr>
          <w:p w14:paraId="4C491A17"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2B7AB98D" w14:textId="77777777" w:rsidR="00DD1990" w:rsidRPr="00DD2F7A" w:rsidRDefault="00DD1990" w:rsidP="00DD1990">
            <w:pPr>
              <w:jc w:val="both"/>
              <w:rPr>
                <w:rFonts w:ascii="Arial" w:eastAsia="Arial" w:hAnsi="Arial" w:cs="Arial"/>
                <w:sz w:val="20"/>
                <w:szCs w:val="20"/>
              </w:rPr>
            </w:pPr>
          </w:p>
        </w:tc>
      </w:tr>
      <w:tr w:rsidR="00DD1990" w14:paraId="38E75447" w14:textId="77777777" w:rsidTr="00CC5992">
        <w:tc>
          <w:tcPr>
            <w:tcW w:w="3047" w:type="dxa"/>
          </w:tcPr>
          <w:p w14:paraId="43DF26E9" w14:textId="77777777" w:rsidR="00DD1990" w:rsidRPr="00DD2F7A" w:rsidRDefault="00DD1990" w:rsidP="00DD1990">
            <w:pPr>
              <w:jc w:val="both"/>
              <w:rPr>
                <w:rFonts w:ascii="Arial" w:eastAsia="Arial" w:hAnsi="Arial" w:cs="Arial"/>
                <w:sz w:val="20"/>
                <w:szCs w:val="20"/>
              </w:rPr>
            </w:pPr>
          </w:p>
        </w:tc>
        <w:tc>
          <w:tcPr>
            <w:tcW w:w="3285" w:type="dxa"/>
          </w:tcPr>
          <w:p w14:paraId="62E49601" w14:textId="77777777" w:rsidR="00DD1990" w:rsidRPr="00DD2F7A" w:rsidRDefault="00DD1990" w:rsidP="00DD1990">
            <w:pPr>
              <w:jc w:val="both"/>
              <w:rPr>
                <w:rFonts w:ascii="Arial" w:eastAsia="Georgia" w:hAnsi="Arial" w:cs="Arial"/>
                <w:bCs/>
                <w:sz w:val="20"/>
                <w:szCs w:val="20"/>
              </w:rPr>
            </w:pPr>
            <w:r w:rsidRPr="00DD2F7A">
              <w:rPr>
                <w:rFonts w:ascii="Arial" w:eastAsia="Georgia" w:hAnsi="Arial" w:cs="Arial"/>
                <w:b/>
                <w:sz w:val="20"/>
                <w:szCs w:val="20"/>
              </w:rPr>
              <w:t xml:space="preserve">ARTÍCULO 71°. FORTALECIMIENTO A LA RESPUESTA PREVENTIVA Y ATENCIÓN A LAS ALERTAS TEMPRANAS DE LA DEFENSORÍA DEL PUEBLO. </w:t>
            </w:r>
            <w:r w:rsidRPr="00DD2F7A">
              <w:rPr>
                <w:rFonts w:ascii="Arial" w:eastAsia="Georgia" w:hAnsi="Arial" w:cs="Arial"/>
                <w:bCs/>
                <w:sz w:val="20"/>
                <w:szCs w:val="20"/>
              </w:rPr>
              <w:t>El Gobierno Nacional a través de la Comisión Intersectorial para la Respuesta Rápida a las Alertas Tempranas, CIPRAT, deberá reaccionar de manera oportuna y eficaz a los Informes de Riesgo y Seguimiento emitidos por la Defensoría del Pueblo para prevenir la grave vulneración de los Derechos Humanos y del Derecho Internacional Humanitario que afecta la población civil.</w:t>
            </w:r>
          </w:p>
          <w:p w14:paraId="765B8AA3" w14:textId="77777777" w:rsidR="00DD1990" w:rsidRPr="00DD2F7A" w:rsidRDefault="00DD1990" w:rsidP="00DD1990">
            <w:pPr>
              <w:jc w:val="both"/>
              <w:rPr>
                <w:rFonts w:ascii="Arial" w:eastAsia="Arial" w:hAnsi="Arial" w:cs="Arial"/>
                <w:sz w:val="20"/>
                <w:szCs w:val="20"/>
              </w:rPr>
            </w:pPr>
          </w:p>
        </w:tc>
        <w:tc>
          <w:tcPr>
            <w:tcW w:w="2496" w:type="dxa"/>
          </w:tcPr>
          <w:p w14:paraId="7E4BB18C" w14:textId="659D29F3" w:rsidR="00DD1990" w:rsidRPr="00DD2F7A" w:rsidRDefault="006C44CE" w:rsidP="00972E4E">
            <w:pPr>
              <w:jc w:val="both"/>
              <w:rPr>
                <w:rFonts w:ascii="Arial" w:eastAsia="Arial" w:hAnsi="Arial" w:cs="Arial"/>
                <w:sz w:val="20"/>
                <w:szCs w:val="20"/>
              </w:rPr>
            </w:pPr>
            <w:r w:rsidRPr="00DD2F7A">
              <w:rPr>
                <w:rFonts w:ascii="Arial" w:eastAsia="Arial" w:hAnsi="Arial" w:cs="Arial"/>
                <w:sz w:val="20"/>
                <w:szCs w:val="20"/>
              </w:rPr>
              <w:t xml:space="preserve">Se acoge texto de </w:t>
            </w:r>
            <w:r w:rsidR="00972E4E">
              <w:rPr>
                <w:rFonts w:ascii="Arial" w:eastAsia="Arial" w:hAnsi="Arial" w:cs="Arial"/>
                <w:sz w:val="20"/>
                <w:szCs w:val="20"/>
              </w:rPr>
              <w:t>Senado y se concilia la eliminación del mismo.</w:t>
            </w:r>
          </w:p>
        </w:tc>
      </w:tr>
      <w:tr w:rsidR="00DD1990" w14:paraId="21C0E94C" w14:textId="77777777" w:rsidTr="00CC5992">
        <w:tc>
          <w:tcPr>
            <w:tcW w:w="3047" w:type="dxa"/>
          </w:tcPr>
          <w:p w14:paraId="1D98EA8E" w14:textId="77777777" w:rsidR="00DD1990" w:rsidRPr="00DD2F7A" w:rsidRDefault="00DD1990" w:rsidP="00DD1990">
            <w:pPr>
              <w:jc w:val="both"/>
              <w:rPr>
                <w:rFonts w:ascii="Arial" w:eastAsia="Arial" w:hAnsi="Arial" w:cs="Arial"/>
                <w:sz w:val="20"/>
                <w:szCs w:val="20"/>
              </w:rPr>
            </w:pPr>
          </w:p>
        </w:tc>
        <w:tc>
          <w:tcPr>
            <w:tcW w:w="3285" w:type="dxa"/>
          </w:tcPr>
          <w:p w14:paraId="0E6B1D5C"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72°. MAPA DEL RECONOCIMIENTO Y MEMORIA.</w:t>
            </w:r>
            <w:r w:rsidRPr="00DD2F7A">
              <w:rPr>
                <w:rFonts w:ascii="Arial" w:eastAsia="Georgia" w:hAnsi="Arial" w:cs="Arial"/>
                <w:sz w:val="20"/>
                <w:szCs w:val="20"/>
              </w:rPr>
              <w:t xml:space="preserve"> El Sector de la Inclusión Social y Reconciliación </w:t>
            </w:r>
            <w:r w:rsidRPr="00DD2F7A">
              <w:rPr>
                <w:rFonts w:ascii="Arial" w:eastAsia="Georgia" w:hAnsi="Arial" w:cs="Arial"/>
                <w:sz w:val="20"/>
                <w:szCs w:val="20"/>
              </w:rPr>
              <w:lastRenderedPageBreak/>
              <w:t>en cabeza del Departamento Administrativo para la Prosperidad Social y con sus entidades adscritas la Unidad Administrativa Especial de Atención y Reparación a Víctimas y el Centro Nacional de Memoria Histórica, en coordinación con la Unidad de Búsqueda de Personas dadas por Desaparecidas y la Jurisdicción Especial para la Paz, construirán el Mapa del Reconocimiento y Memoria de las víctimas -individuales y colectivas- que hayan sufrido graves violaciones a los derechos humanos e infracciones al DIH con ocasión del conflicto armado y que no estén dentro del universo de víctimas objeto del Registro Único de Víctimas de la presente ley.</w:t>
            </w:r>
          </w:p>
          <w:p w14:paraId="3E5208BF" w14:textId="77777777" w:rsidR="00DD1990" w:rsidRPr="00DD2F7A" w:rsidRDefault="00DD1990" w:rsidP="00DD1990">
            <w:pPr>
              <w:jc w:val="both"/>
              <w:rPr>
                <w:rFonts w:ascii="Arial" w:eastAsia="Georgia" w:hAnsi="Arial" w:cs="Arial"/>
                <w:sz w:val="20"/>
                <w:szCs w:val="20"/>
              </w:rPr>
            </w:pPr>
          </w:p>
          <w:p w14:paraId="6C26554F"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El Mapa del Reconocimiento y memoria corresponde a una de las medidas de reparación simbólica y construcción de las memorias asociadas a la victimización del conflicto armado interno. Es un instrumento de reconocimiento y memoria de hechos cometidos con ocasión del conflicto armado de las personas civiles, miembros de la fuerza pública, así como a los que siendo integrantes de grupos armados hayan sufrido graves violaciones a los derechos humanos e infracciones al DIH y que no estén dentro del universo de víctimas objeto del Registro Único de Víctimas de la presente ley.</w:t>
            </w:r>
          </w:p>
          <w:p w14:paraId="15A3B44F" w14:textId="77777777" w:rsidR="00DD1990" w:rsidRPr="00DD2F7A" w:rsidRDefault="00DD1990" w:rsidP="00DD1990">
            <w:pPr>
              <w:jc w:val="both"/>
              <w:rPr>
                <w:rFonts w:ascii="Arial" w:eastAsia="Georgia" w:hAnsi="Arial" w:cs="Arial"/>
                <w:sz w:val="20"/>
                <w:szCs w:val="20"/>
              </w:rPr>
            </w:pPr>
          </w:p>
          <w:p w14:paraId="4448F0DF"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 xml:space="preserve">Las personas reconocidas en el presente mapa tendrán derecho a la verdad, a medidas de satisfacción y de reparación simbólica y a las garantías de no repetición. </w:t>
            </w:r>
          </w:p>
          <w:p w14:paraId="3D4D815D"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 xml:space="preserve">Dentro de los seis (6) meses siguientes a la promulgación de la presente ley, el Gobierno Nacional reglamentará la metodología y las fuentes para la construcción del </w:t>
            </w:r>
            <w:r w:rsidRPr="00DD2F7A">
              <w:rPr>
                <w:rFonts w:ascii="Arial" w:eastAsia="Georgia" w:hAnsi="Arial" w:cs="Arial"/>
                <w:sz w:val="20"/>
                <w:szCs w:val="20"/>
              </w:rPr>
              <w:lastRenderedPageBreak/>
              <w:t>Mapa del Reconocimiento y Memoria.</w:t>
            </w:r>
          </w:p>
          <w:p w14:paraId="6168AB45" w14:textId="77777777" w:rsidR="00DD1990" w:rsidRPr="00DD2F7A" w:rsidRDefault="00DD1990" w:rsidP="00DD1990">
            <w:pPr>
              <w:jc w:val="both"/>
              <w:rPr>
                <w:rFonts w:ascii="Arial" w:eastAsia="Arial" w:hAnsi="Arial" w:cs="Arial"/>
                <w:sz w:val="20"/>
                <w:szCs w:val="20"/>
              </w:rPr>
            </w:pPr>
          </w:p>
        </w:tc>
        <w:tc>
          <w:tcPr>
            <w:tcW w:w="2496" w:type="dxa"/>
          </w:tcPr>
          <w:p w14:paraId="077F51C8"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 xml:space="preserve">Se acoge texto de Cámara, teniendo en cuenta que no existe el </w:t>
            </w:r>
            <w:r w:rsidRPr="00DD2F7A">
              <w:rPr>
                <w:rFonts w:ascii="Arial" w:eastAsia="Arial" w:hAnsi="Arial" w:cs="Arial"/>
                <w:sz w:val="20"/>
                <w:szCs w:val="20"/>
              </w:rPr>
              <w:lastRenderedPageBreak/>
              <w:t>artículo en el texto aprobado por el Senado.</w:t>
            </w:r>
          </w:p>
          <w:p w14:paraId="3A7125B8" w14:textId="77777777" w:rsidR="00DD1990" w:rsidRPr="00DD2F7A" w:rsidRDefault="00DD1990" w:rsidP="00DD1990">
            <w:pPr>
              <w:jc w:val="both"/>
              <w:rPr>
                <w:rFonts w:ascii="Arial" w:eastAsia="Arial" w:hAnsi="Arial" w:cs="Arial"/>
                <w:sz w:val="20"/>
                <w:szCs w:val="20"/>
              </w:rPr>
            </w:pPr>
          </w:p>
        </w:tc>
      </w:tr>
      <w:tr w:rsidR="00DD1990" w14:paraId="5C98B19A" w14:textId="77777777" w:rsidTr="00CC5992">
        <w:tc>
          <w:tcPr>
            <w:tcW w:w="3047" w:type="dxa"/>
          </w:tcPr>
          <w:p w14:paraId="00C2E034" w14:textId="77777777" w:rsidR="00DD1990" w:rsidRPr="00DD2F7A" w:rsidRDefault="00DD1990" w:rsidP="00DD1990">
            <w:pPr>
              <w:jc w:val="both"/>
              <w:rPr>
                <w:rFonts w:ascii="Arial" w:eastAsia="Arial" w:hAnsi="Arial" w:cs="Arial"/>
                <w:sz w:val="20"/>
                <w:szCs w:val="20"/>
              </w:rPr>
            </w:pPr>
          </w:p>
        </w:tc>
        <w:tc>
          <w:tcPr>
            <w:tcW w:w="3285" w:type="dxa"/>
          </w:tcPr>
          <w:p w14:paraId="4F1FEB54"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73°.</w:t>
            </w:r>
            <w:r w:rsidRPr="00DD2F7A">
              <w:rPr>
                <w:rFonts w:ascii="Arial" w:eastAsia="Georgia" w:hAnsi="Arial" w:cs="Arial"/>
                <w:sz w:val="20"/>
                <w:szCs w:val="20"/>
              </w:rPr>
              <w:t xml:space="preserve"> </w:t>
            </w:r>
            <w:r w:rsidRPr="00DD2F7A">
              <w:rPr>
                <w:rFonts w:ascii="Arial" w:eastAsia="Georgia" w:hAnsi="Arial" w:cs="Arial"/>
                <w:b/>
                <w:sz w:val="20"/>
                <w:szCs w:val="20"/>
              </w:rPr>
              <w:t>MESA DE ARTICULACIÓN INTERINSTITUCIONAL.</w:t>
            </w:r>
            <w:r w:rsidRPr="00DD2F7A">
              <w:rPr>
                <w:rFonts w:ascii="Arial" w:eastAsia="Georgia" w:hAnsi="Arial" w:cs="Arial"/>
                <w:sz w:val="20"/>
                <w:szCs w:val="20"/>
              </w:rPr>
              <w:t xml:space="preserve"> Créese la mesa de articulación interinstitucional entre el Sector de la Inclusión Social y Reconciliación en cabeza del Departamento Administrativo Prosperidad Social, la Unidad Administrativa Especial de Atención y Reparación a Víctimas (UARIV), el Centro Nacional de Memoria Histórica (CNMH), la Jurisdicción Especial para la Paz (JEP), la Unidad de Búsqueda de Personas Dadas por Desaparecidas (UBPD) y la Unidad de Implementación del Acuerdo Final de Paz, o quien haga sus veces, a efectos de coordinar y articular las acciones de reparación y restauración a cargo de dichas entidades.</w:t>
            </w:r>
          </w:p>
          <w:p w14:paraId="1693D773" w14:textId="77777777" w:rsidR="00DD1990" w:rsidRPr="00DD2F7A" w:rsidRDefault="00DD1990" w:rsidP="00DD1990">
            <w:pPr>
              <w:jc w:val="both"/>
              <w:rPr>
                <w:rFonts w:ascii="Arial" w:eastAsia="Georgia" w:hAnsi="Arial" w:cs="Arial"/>
                <w:sz w:val="20"/>
                <w:szCs w:val="20"/>
              </w:rPr>
            </w:pPr>
          </w:p>
          <w:p w14:paraId="40BD253A"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 xml:space="preserve">La Mesa de Articulación Institucional se dará su propio reglamento dentro de los seis (6) meses siguientes a la promulgación de esta ley, atendiendo a las competencias legales de las entidades que la integran, y las funciones y reglamento de la Instancia de Articulación entre el Gobierno y la JEP relativa a las medidas de contribución a la reparación en cabeza de los comparecientes ante la JEP y las sanciones propias creada por el artículo 205 de la Ley 2294 de 2023. </w:t>
            </w:r>
          </w:p>
          <w:p w14:paraId="334A02BB" w14:textId="77777777" w:rsidR="00DD1990" w:rsidRPr="00DD2F7A" w:rsidRDefault="00DD1990" w:rsidP="00DD1990">
            <w:pPr>
              <w:jc w:val="both"/>
              <w:rPr>
                <w:rFonts w:ascii="Arial" w:eastAsia="Arial" w:hAnsi="Arial" w:cs="Arial"/>
                <w:sz w:val="20"/>
                <w:szCs w:val="20"/>
              </w:rPr>
            </w:pPr>
          </w:p>
        </w:tc>
        <w:tc>
          <w:tcPr>
            <w:tcW w:w="2496" w:type="dxa"/>
          </w:tcPr>
          <w:p w14:paraId="39577F8C"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t>Se acoge texto de Cámara, teniendo en cuenta que no existe el artículo en el texto aprobado por el Senado.</w:t>
            </w:r>
          </w:p>
          <w:p w14:paraId="6CC4FFDD" w14:textId="77777777" w:rsidR="00DD1990" w:rsidRPr="00DD2F7A" w:rsidRDefault="00DD1990" w:rsidP="00DD1990">
            <w:pPr>
              <w:jc w:val="both"/>
              <w:rPr>
                <w:rFonts w:ascii="Arial" w:eastAsia="Arial" w:hAnsi="Arial" w:cs="Arial"/>
                <w:sz w:val="20"/>
                <w:szCs w:val="20"/>
              </w:rPr>
            </w:pPr>
          </w:p>
        </w:tc>
      </w:tr>
      <w:tr w:rsidR="00DD1990" w14:paraId="682C286C" w14:textId="77777777" w:rsidTr="00CC5992">
        <w:tc>
          <w:tcPr>
            <w:tcW w:w="3047" w:type="dxa"/>
          </w:tcPr>
          <w:p w14:paraId="68E24592" w14:textId="77777777" w:rsidR="00DD1990" w:rsidRPr="00DD2F7A" w:rsidRDefault="00DD1990" w:rsidP="00DD1990">
            <w:pPr>
              <w:jc w:val="both"/>
              <w:rPr>
                <w:rFonts w:ascii="Arial" w:eastAsia="Arial" w:hAnsi="Arial" w:cs="Arial"/>
                <w:sz w:val="20"/>
                <w:szCs w:val="20"/>
              </w:rPr>
            </w:pPr>
          </w:p>
        </w:tc>
        <w:tc>
          <w:tcPr>
            <w:tcW w:w="3285" w:type="dxa"/>
          </w:tcPr>
          <w:p w14:paraId="4B93F011"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74°.</w:t>
            </w:r>
            <w:r w:rsidRPr="00DD2F7A">
              <w:rPr>
                <w:rFonts w:ascii="Arial" w:eastAsia="Georgia" w:hAnsi="Arial" w:cs="Arial"/>
                <w:sz w:val="20"/>
                <w:szCs w:val="20"/>
              </w:rPr>
              <w:t xml:space="preserve"> </w:t>
            </w:r>
            <w:r w:rsidRPr="00DD2F7A">
              <w:rPr>
                <w:rFonts w:ascii="Arial" w:eastAsia="Georgia" w:hAnsi="Arial" w:cs="Arial"/>
                <w:b/>
                <w:sz w:val="20"/>
                <w:szCs w:val="20"/>
              </w:rPr>
              <w:t>OFERTA INSTITUCIONAL.</w:t>
            </w:r>
            <w:r w:rsidRPr="00DD2F7A">
              <w:rPr>
                <w:rFonts w:ascii="Arial" w:eastAsia="Georgia" w:hAnsi="Arial" w:cs="Arial"/>
                <w:sz w:val="20"/>
                <w:szCs w:val="20"/>
              </w:rPr>
              <w:t xml:space="preserve"> Las entidades del Sistema Nacional de Atención y Reparación a Víctimas, para el cumplimiento de los objetivos establecidos en el artículo 161 de la presente ley, adelantarán las acciones necesarias para crear y ajustar la oferta institucional para garantizar el goce efectivo de los </w:t>
            </w:r>
            <w:r w:rsidRPr="00DD2F7A">
              <w:rPr>
                <w:rFonts w:ascii="Arial" w:eastAsia="Georgia" w:hAnsi="Arial" w:cs="Arial"/>
                <w:sz w:val="20"/>
                <w:szCs w:val="20"/>
              </w:rPr>
              <w:lastRenderedPageBreak/>
              <w:t>derechos de las víctimas y establecerá mecanismos y rutas que faciliten el acceso y permanencia de las víctimas en los diferentes planes y programas.</w:t>
            </w:r>
          </w:p>
          <w:p w14:paraId="056DA9F3" w14:textId="77777777" w:rsidR="00DD1990" w:rsidRPr="00DD2F7A" w:rsidRDefault="00DD1990" w:rsidP="00DD1990">
            <w:pPr>
              <w:jc w:val="both"/>
              <w:rPr>
                <w:rFonts w:ascii="Arial" w:eastAsia="Georgia" w:hAnsi="Arial" w:cs="Arial"/>
                <w:sz w:val="20"/>
                <w:szCs w:val="20"/>
              </w:rPr>
            </w:pPr>
          </w:p>
          <w:p w14:paraId="5B1D86B9"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El Gobierno Nacional pondrá en marcha una oferta institucional específica para garantizar la estrategia de soluciones duraderas, especialmente lo relacionado con</w:t>
            </w:r>
          </w:p>
          <w:p w14:paraId="16C650EF" w14:textId="77777777" w:rsidR="00DD1990" w:rsidRPr="00DD2F7A" w:rsidRDefault="00DD1990" w:rsidP="00DD1990">
            <w:pPr>
              <w:jc w:val="both"/>
              <w:rPr>
                <w:rFonts w:ascii="Arial" w:eastAsia="Georgia" w:hAnsi="Arial" w:cs="Arial"/>
                <w:sz w:val="20"/>
                <w:szCs w:val="20"/>
              </w:rPr>
            </w:pPr>
          </w:p>
          <w:p w14:paraId="511B9F9D" w14:textId="77777777" w:rsidR="00DD1990" w:rsidRPr="00DD2F7A" w:rsidRDefault="00DD1990" w:rsidP="00DD1990">
            <w:pPr>
              <w:pStyle w:val="Prrafodelista"/>
              <w:numPr>
                <w:ilvl w:val="6"/>
                <w:numId w:val="27"/>
              </w:numPr>
              <w:ind w:left="426" w:hanging="426"/>
              <w:jc w:val="both"/>
              <w:rPr>
                <w:rFonts w:ascii="Arial" w:eastAsia="Georgia" w:hAnsi="Arial" w:cs="Arial"/>
                <w:sz w:val="20"/>
                <w:szCs w:val="20"/>
              </w:rPr>
            </w:pPr>
            <w:r w:rsidRPr="00DD2F7A">
              <w:rPr>
                <w:rFonts w:ascii="Arial" w:eastAsia="Georgia" w:hAnsi="Arial" w:cs="Arial"/>
                <w:sz w:val="20"/>
                <w:szCs w:val="20"/>
              </w:rPr>
              <w:t xml:space="preserve">Programas de generación de empleo e ingresos para la población víctima que contribuya a su auto-sostenimiento económico y a la construcción de un nuevo proyecto de vida. Este programa será diseñado por el Ministerio de Trabajo, combinará distintas estrategias de empleo urbano y rural, e integrará alternativas de formación y capacitación con prioridad para </w:t>
            </w:r>
            <w:r w:rsidRPr="00DD2F7A">
              <w:rPr>
                <w:rFonts w:ascii="Arial" w:eastAsia="Georgia" w:hAnsi="Arial" w:cs="Arial"/>
                <w:bCs/>
                <w:sz w:val="20"/>
                <w:szCs w:val="20"/>
              </w:rPr>
              <w:t>adolescentes</w:t>
            </w:r>
            <w:r w:rsidRPr="00DD2F7A">
              <w:rPr>
                <w:rFonts w:ascii="Arial" w:eastAsia="Georgia" w:hAnsi="Arial" w:cs="Arial"/>
                <w:sz w:val="20"/>
                <w:szCs w:val="20"/>
              </w:rPr>
              <w:t xml:space="preserve"> y mujeres. Deberá estar articulado con las acciones y proyectos de la Economía Popular, el Sistema Nacional de Cuidado, las Asociaciones Público-Populares, los programas especiales para </w:t>
            </w:r>
            <w:r w:rsidRPr="00DD2F7A">
              <w:rPr>
                <w:rFonts w:ascii="Arial" w:eastAsia="Georgia" w:hAnsi="Arial" w:cs="Arial"/>
                <w:bCs/>
                <w:sz w:val="20"/>
                <w:szCs w:val="20"/>
              </w:rPr>
              <w:t>adolescentes</w:t>
            </w:r>
            <w:r w:rsidRPr="00DD2F7A">
              <w:rPr>
                <w:rFonts w:ascii="Arial" w:eastAsia="Georgia" w:hAnsi="Arial" w:cs="Arial"/>
                <w:sz w:val="20"/>
                <w:szCs w:val="20"/>
              </w:rPr>
              <w:t xml:space="preserve"> y los planes y programas de la Reforma Rural Integral, entre otras iniciativas gubernamentales. En lo relativo a los programas y proyectos de generación de ingresos, Prosperidad Social en articulación con Ministerio de Agricultura y Desarrollo Rural desarrollarán la oferta pertinente para apoyar las iniciativas de generación de ingresos y proyectos productivos de la población víctima.</w:t>
            </w:r>
          </w:p>
          <w:p w14:paraId="2BC72C1E" w14:textId="77777777" w:rsidR="00DD1990" w:rsidRPr="00DD2F7A" w:rsidRDefault="00DD1990" w:rsidP="00DD1990">
            <w:pPr>
              <w:pStyle w:val="Prrafodelista"/>
              <w:numPr>
                <w:ilvl w:val="6"/>
                <w:numId w:val="27"/>
              </w:numPr>
              <w:ind w:left="426" w:hanging="426"/>
              <w:jc w:val="both"/>
              <w:rPr>
                <w:rFonts w:ascii="Arial" w:eastAsia="Georgia" w:hAnsi="Arial" w:cs="Arial"/>
                <w:sz w:val="20"/>
                <w:szCs w:val="20"/>
              </w:rPr>
            </w:pPr>
            <w:r w:rsidRPr="00DD2F7A">
              <w:rPr>
                <w:rFonts w:ascii="Arial" w:eastAsia="Georgia" w:hAnsi="Arial" w:cs="Arial"/>
                <w:sz w:val="20"/>
                <w:szCs w:val="20"/>
              </w:rPr>
              <w:t xml:space="preserve">Medidas para asegurar el acceso de las víctimas en los establecimientos educativos </w:t>
            </w:r>
            <w:r w:rsidRPr="00DD2F7A">
              <w:rPr>
                <w:rFonts w:ascii="Arial" w:eastAsia="Georgia" w:hAnsi="Arial" w:cs="Arial"/>
                <w:sz w:val="20"/>
                <w:szCs w:val="20"/>
              </w:rPr>
              <w:lastRenderedPageBreak/>
              <w:t>oficiales en los niveles de preescolar, básica y media, así como la incorporación de modelos de educación flexible y apoyos para la permanencia de las víctimas, garantizando la equidad de género.</w:t>
            </w:r>
          </w:p>
          <w:p w14:paraId="12F44BD3" w14:textId="77777777" w:rsidR="00DD1990" w:rsidRPr="00DD2F7A" w:rsidRDefault="00DD1990" w:rsidP="00DD1990">
            <w:pPr>
              <w:pStyle w:val="Prrafodelista"/>
              <w:numPr>
                <w:ilvl w:val="6"/>
                <w:numId w:val="27"/>
              </w:numPr>
              <w:ind w:left="426" w:hanging="426"/>
              <w:jc w:val="both"/>
              <w:rPr>
                <w:rFonts w:ascii="Arial" w:eastAsia="Georgia" w:hAnsi="Arial" w:cs="Arial"/>
                <w:sz w:val="20"/>
                <w:szCs w:val="20"/>
              </w:rPr>
            </w:pPr>
            <w:r w:rsidRPr="00DD2F7A">
              <w:rPr>
                <w:rFonts w:ascii="Arial" w:eastAsia="Georgia" w:hAnsi="Arial" w:cs="Arial"/>
                <w:sz w:val="20"/>
                <w:szCs w:val="20"/>
              </w:rPr>
              <w:t>Garantías para la vivienda digna de las víctimas, particularmente acceso preferente a los programas de subsidios familiares, parciales o totales, de vivienda en las modalidades de mejoramiento, construcción en sitio propio, adquisición de vivienda, u otras establecidas por la política de vivienda urbana y rural.</w:t>
            </w:r>
          </w:p>
          <w:p w14:paraId="410D97B9" w14:textId="77777777" w:rsidR="00DD1990" w:rsidRPr="00DD2F7A" w:rsidRDefault="00DD1990" w:rsidP="00DD1990">
            <w:pPr>
              <w:pStyle w:val="Prrafodelista"/>
              <w:numPr>
                <w:ilvl w:val="6"/>
                <w:numId w:val="27"/>
              </w:numPr>
              <w:ind w:left="426" w:hanging="426"/>
              <w:jc w:val="both"/>
              <w:rPr>
                <w:rFonts w:ascii="Arial" w:eastAsia="Georgia" w:hAnsi="Arial" w:cs="Arial"/>
                <w:sz w:val="20"/>
                <w:szCs w:val="20"/>
              </w:rPr>
            </w:pPr>
            <w:r w:rsidRPr="00DD2F7A">
              <w:rPr>
                <w:rFonts w:ascii="Arial" w:eastAsia="Georgia" w:hAnsi="Arial" w:cs="Arial"/>
                <w:sz w:val="20"/>
                <w:szCs w:val="20"/>
              </w:rPr>
              <w:t xml:space="preserve">Programas especiales de subsidios para víctimas de desplazamiento forzado. El Ministerio de Vivienda, Ciudad y Territorio, complementará el programa de Subsidio Familiar de Vivienda -SFV- con una modalidad especial en la cual se establezcan condiciones financieras flexibles y ajustables a la situación económica de la población víctima y se diseñen estrategias encaminadas a superar las barreras para el acceso o para la utilización de los subsidios, en consonancia con lo establecido en el Artículo 4º de la ley 2079 de 2021. </w:t>
            </w:r>
          </w:p>
          <w:p w14:paraId="41826548" w14:textId="77777777" w:rsidR="00DD1990" w:rsidRPr="00DD2F7A" w:rsidRDefault="00DD1990" w:rsidP="00DD1990">
            <w:pPr>
              <w:pStyle w:val="Prrafodelista"/>
              <w:numPr>
                <w:ilvl w:val="6"/>
                <w:numId w:val="27"/>
              </w:numPr>
              <w:ind w:left="426" w:hanging="426"/>
              <w:jc w:val="both"/>
              <w:rPr>
                <w:rFonts w:ascii="Arial" w:eastAsia="Georgia" w:hAnsi="Arial" w:cs="Arial"/>
                <w:sz w:val="20"/>
                <w:szCs w:val="20"/>
              </w:rPr>
            </w:pPr>
            <w:r w:rsidRPr="00DD2F7A">
              <w:rPr>
                <w:rFonts w:ascii="Arial" w:eastAsia="Georgia" w:hAnsi="Arial" w:cs="Arial"/>
                <w:sz w:val="20"/>
                <w:szCs w:val="20"/>
              </w:rPr>
              <w:t>Medidas para facilitar a víctimas de desplazamiento forzado el acceso a tierras y programas de desarrollo rural.</w:t>
            </w:r>
          </w:p>
          <w:p w14:paraId="4274432A" w14:textId="77777777" w:rsidR="00DD1990" w:rsidRPr="00DD2F7A" w:rsidRDefault="00DD1990" w:rsidP="00DD1990">
            <w:pPr>
              <w:pStyle w:val="Prrafodelista"/>
              <w:numPr>
                <w:ilvl w:val="6"/>
                <w:numId w:val="27"/>
              </w:numPr>
              <w:ind w:left="426" w:hanging="426"/>
              <w:jc w:val="both"/>
              <w:rPr>
                <w:rFonts w:ascii="Arial" w:eastAsia="Georgia" w:hAnsi="Arial" w:cs="Arial"/>
                <w:sz w:val="20"/>
                <w:szCs w:val="20"/>
              </w:rPr>
            </w:pPr>
            <w:r w:rsidRPr="00DD2F7A">
              <w:rPr>
                <w:rFonts w:ascii="Arial" w:eastAsia="Georgia" w:hAnsi="Arial" w:cs="Arial"/>
                <w:sz w:val="20"/>
                <w:szCs w:val="20"/>
              </w:rPr>
              <w:t>Programas de atención en salud integral para las víctimas del conflicto, contemplando aspectos de salud física y mental, y ofreciendo soporte psicosocial con un enfoque de reconocimiento colectivo y territorial.</w:t>
            </w:r>
          </w:p>
          <w:p w14:paraId="01416B18" w14:textId="77777777" w:rsidR="00DD1990" w:rsidRPr="00DD2F7A" w:rsidRDefault="00DD1990" w:rsidP="00DD1990">
            <w:pPr>
              <w:pStyle w:val="Prrafodelista"/>
              <w:numPr>
                <w:ilvl w:val="6"/>
                <w:numId w:val="27"/>
              </w:numPr>
              <w:ind w:left="426" w:hanging="426"/>
              <w:jc w:val="both"/>
              <w:rPr>
                <w:rFonts w:ascii="Arial" w:eastAsia="Georgia" w:hAnsi="Arial" w:cs="Arial"/>
                <w:sz w:val="20"/>
                <w:szCs w:val="20"/>
              </w:rPr>
            </w:pPr>
            <w:r w:rsidRPr="00DD2F7A">
              <w:rPr>
                <w:rFonts w:ascii="Arial" w:eastAsia="Georgia" w:hAnsi="Arial" w:cs="Arial"/>
                <w:sz w:val="20"/>
                <w:szCs w:val="20"/>
              </w:rPr>
              <w:lastRenderedPageBreak/>
              <w:t>Programas de acompañamiento en salud integral dirigidos a las víctimas, con el fin de asegurar una continuidad en la prestación de servicios.</w:t>
            </w:r>
          </w:p>
          <w:p w14:paraId="45B61A1C" w14:textId="77777777" w:rsidR="00DD1990" w:rsidRPr="00DD2F7A" w:rsidRDefault="00DD1990" w:rsidP="00DD1990">
            <w:pPr>
              <w:pStyle w:val="Prrafodelista"/>
              <w:numPr>
                <w:ilvl w:val="6"/>
                <w:numId w:val="27"/>
              </w:numPr>
              <w:ind w:left="426" w:hanging="426"/>
              <w:jc w:val="both"/>
              <w:rPr>
                <w:rFonts w:ascii="Arial" w:eastAsia="Georgia" w:hAnsi="Arial" w:cs="Arial"/>
                <w:sz w:val="20"/>
                <w:szCs w:val="20"/>
              </w:rPr>
            </w:pPr>
            <w:r w:rsidRPr="00DD2F7A">
              <w:rPr>
                <w:rFonts w:ascii="Arial" w:eastAsia="Georgia" w:hAnsi="Arial" w:cs="Arial"/>
                <w:sz w:val="20"/>
                <w:szCs w:val="20"/>
              </w:rPr>
              <w:t>Estrategias para garantizar la sostenibilidad de los procesos de atención en salud y para ampliar la cobertura, con miras a atender a la población rural víctima. En este marco, se pondrán en marcha estrategias móviles en zonas rurales, optimizando el alcance y efectividad de los servicios ofrecidos.</w:t>
            </w:r>
          </w:p>
          <w:p w14:paraId="76148C52" w14:textId="77777777" w:rsidR="00DD1990" w:rsidRPr="00DD2F7A" w:rsidRDefault="00DD1990" w:rsidP="00DD1990">
            <w:pPr>
              <w:pStyle w:val="Prrafodelista"/>
              <w:numPr>
                <w:ilvl w:val="6"/>
                <w:numId w:val="27"/>
              </w:numPr>
              <w:ind w:left="426" w:hanging="426"/>
              <w:jc w:val="both"/>
              <w:rPr>
                <w:rFonts w:ascii="Arial" w:eastAsia="Georgia" w:hAnsi="Arial" w:cs="Arial"/>
                <w:sz w:val="20"/>
                <w:szCs w:val="20"/>
              </w:rPr>
            </w:pPr>
            <w:r w:rsidRPr="00DD2F7A">
              <w:rPr>
                <w:rFonts w:ascii="Arial" w:eastAsia="Georgia" w:hAnsi="Arial" w:cs="Arial"/>
                <w:sz w:val="20"/>
                <w:szCs w:val="20"/>
              </w:rPr>
              <w:t>Otros programas y planes establecidos en la oferta social y de inclusión establecida para población vulnerable.</w:t>
            </w:r>
          </w:p>
          <w:p w14:paraId="0D581D87" w14:textId="77777777" w:rsidR="00DD1990" w:rsidRPr="00DD2F7A" w:rsidRDefault="00DD1990" w:rsidP="00DD1990">
            <w:pPr>
              <w:pStyle w:val="Prrafodelista"/>
              <w:numPr>
                <w:ilvl w:val="6"/>
                <w:numId w:val="27"/>
              </w:numPr>
              <w:ind w:left="426" w:hanging="426"/>
              <w:jc w:val="both"/>
              <w:rPr>
                <w:rFonts w:ascii="Arial" w:eastAsia="Georgia" w:hAnsi="Arial" w:cs="Arial"/>
                <w:sz w:val="20"/>
                <w:szCs w:val="20"/>
              </w:rPr>
            </w:pPr>
            <w:r w:rsidRPr="00DD2F7A">
              <w:rPr>
                <w:rFonts w:ascii="Arial" w:eastAsia="Georgia" w:hAnsi="Arial" w:cs="Arial"/>
                <w:sz w:val="20"/>
                <w:szCs w:val="20"/>
              </w:rPr>
              <w:t>El Departamento Administrativo para la Prosperidad Social diseñará e implementará estrategias que contribuyan al acceso de alimentos para el autoconsumo.</w:t>
            </w:r>
          </w:p>
          <w:p w14:paraId="087181B6" w14:textId="77777777" w:rsidR="00DD1990" w:rsidRPr="00DD2F7A" w:rsidRDefault="00DD1990" w:rsidP="00DD1990">
            <w:pPr>
              <w:pStyle w:val="Prrafodelista"/>
              <w:numPr>
                <w:ilvl w:val="3"/>
                <w:numId w:val="27"/>
              </w:numPr>
              <w:ind w:left="426" w:hanging="426"/>
              <w:jc w:val="both"/>
              <w:rPr>
                <w:rFonts w:ascii="Arial" w:eastAsia="Georgia" w:hAnsi="Arial" w:cs="Arial"/>
                <w:sz w:val="20"/>
                <w:szCs w:val="20"/>
              </w:rPr>
            </w:pPr>
            <w:r w:rsidRPr="00DD2F7A">
              <w:rPr>
                <w:rFonts w:ascii="Arial" w:eastAsia="Georgia" w:hAnsi="Arial" w:cs="Arial"/>
                <w:sz w:val="20"/>
                <w:szCs w:val="20"/>
              </w:rPr>
              <w:t>El Departamento Administrativo para la Prosperidad Social formulará e implementará planes, programas y proyectos dirigidos al mejoramiento de las condiciones de habitabilidad.</w:t>
            </w:r>
          </w:p>
          <w:p w14:paraId="0589E967" w14:textId="77777777" w:rsidR="00DD1990" w:rsidRPr="00DD2F7A" w:rsidRDefault="00DD1990" w:rsidP="00DD1990">
            <w:pPr>
              <w:jc w:val="both"/>
              <w:rPr>
                <w:rFonts w:ascii="Arial" w:eastAsia="Georgia" w:hAnsi="Arial" w:cs="Arial"/>
                <w:sz w:val="20"/>
                <w:szCs w:val="20"/>
              </w:rPr>
            </w:pPr>
          </w:p>
          <w:p w14:paraId="16CBD66F"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PARÁGRAFO 1°. </w:t>
            </w:r>
            <w:r w:rsidRPr="00DD2F7A">
              <w:rPr>
                <w:rFonts w:ascii="Arial" w:eastAsia="Georgia" w:hAnsi="Arial" w:cs="Arial"/>
                <w:sz w:val="20"/>
                <w:szCs w:val="20"/>
              </w:rPr>
              <w:t xml:space="preserve">El Gobierno Nacional, en el año siguiente a la promulgación de esta ley, reglamentará lo requerido para que las entidades del Gobierno Nacional, pertenecientes a los sectores de Salud y de la Protección Social; Educación Nacional; Vivienda, Ciudad y Territorio; Agropecuario, Pesquero y de Desarrollo Rural; Trabajo; Comercio, Industria y Turismo; Inclusión Social y Reconciliación, puedan fortalecer la oferta </w:t>
            </w:r>
            <w:r w:rsidRPr="00DD2F7A">
              <w:rPr>
                <w:rFonts w:ascii="Arial" w:eastAsia="Georgia" w:hAnsi="Arial" w:cs="Arial"/>
                <w:sz w:val="20"/>
                <w:szCs w:val="20"/>
              </w:rPr>
              <w:lastRenderedPageBreak/>
              <w:t xml:space="preserve">institucional específica para víctimas. </w:t>
            </w:r>
          </w:p>
          <w:p w14:paraId="24EE14C7" w14:textId="77777777" w:rsidR="00DD1990" w:rsidRPr="00DD2F7A" w:rsidRDefault="00DD1990" w:rsidP="00DD1990">
            <w:pPr>
              <w:jc w:val="both"/>
              <w:rPr>
                <w:rFonts w:ascii="Arial" w:eastAsia="Georgia" w:hAnsi="Arial" w:cs="Arial"/>
                <w:sz w:val="20"/>
                <w:szCs w:val="20"/>
              </w:rPr>
            </w:pPr>
          </w:p>
          <w:p w14:paraId="5C9FCF76"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PARÁGRAFO 2°. </w:t>
            </w:r>
            <w:r w:rsidRPr="00DD2F7A">
              <w:rPr>
                <w:rFonts w:ascii="Arial" w:eastAsia="Georgia" w:hAnsi="Arial" w:cs="Arial"/>
                <w:sz w:val="20"/>
                <w:szCs w:val="20"/>
              </w:rPr>
              <w:t xml:space="preserve">La Unidad Administrativa Especial de Atención y Reparación a Víctimas entregará la información correspondiente que permita a las entidades nacionales y territoriales efectuar sus ejercicios de planeación, así como la creación y/o ajuste de la oferta institucional. </w:t>
            </w:r>
          </w:p>
          <w:p w14:paraId="79E6D268" w14:textId="77777777" w:rsidR="00DD1990" w:rsidRPr="00DD2F7A" w:rsidRDefault="00DD1990" w:rsidP="00DD1990">
            <w:pPr>
              <w:jc w:val="both"/>
              <w:rPr>
                <w:rFonts w:ascii="Arial" w:eastAsia="Georgia" w:hAnsi="Arial" w:cs="Arial"/>
                <w:sz w:val="20"/>
                <w:szCs w:val="20"/>
              </w:rPr>
            </w:pPr>
          </w:p>
          <w:p w14:paraId="2722D93E"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 3°.</w:t>
            </w:r>
            <w:r w:rsidRPr="00DD2F7A">
              <w:rPr>
                <w:rFonts w:ascii="Arial" w:eastAsia="Georgia" w:hAnsi="Arial" w:cs="Arial"/>
                <w:sz w:val="20"/>
                <w:szCs w:val="20"/>
              </w:rPr>
              <w:t xml:space="preserve"> Para el acceso a los Programas de Transferencias Monetarias que implementa el Departamento Administrativo para la Prosperidad Social, el acceso de las víctimas a éstos se dará conforme a los criterios de selección y permanencia que se defina en cada uno de los programas.</w:t>
            </w:r>
          </w:p>
          <w:p w14:paraId="7EF4E3EE" w14:textId="77777777" w:rsidR="00DD1990" w:rsidRPr="00DD2F7A" w:rsidRDefault="00DD1990" w:rsidP="00DD1990">
            <w:pPr>
              <w:jc w:val="both"/>
              <w:rPr>
                <w:rFonts w:ascii="Arial" w:eastAsia="Arial" w:hAnsi="Arial" w:cs="Arial"/>
                <w:sz w:val="20"/>
                <w:szCs w:val="20"/>
              </w:rPr>
            </w:pPr>
          </w:p>
        </w:tc>
        <w:tc>
          <w:tcPr>
            <w:tcW w:w="2496" w:type="dxa"/>
          </w:tcPr>
          <w:p w14:paraId="13D91B72"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0AFEB32B" w14:textId="77777777" w:rsidR="00DD1990" w:rsidRPr="00DD2F7A" w:rsidRDefault="00DD1990" w:rsidP="00DD1990">
            <w:pPr>
              <w:jc w:val="both"/>
              <w:rPr>
                <w:rFonts w:ascii="Arial" w:eastAsia="Arial" w:hAnsi="Arial" w:cs="Arial"/>
                <w:sz w:val="20"/>
                <w:szCs w:val="20"/>
              </w:rPr>
            </w:pPr>
          </w:p>
        </w:tc>
      </w:tr>
      <w:tr w:rsidR="00DD1990" w14:paraId="5D80F365" w14:textId="77777777" w:rsidTr="00CC5992">
        <w:tc>
          <w:tcPr>
            <w:tcW w:w="3047" w:type="dxa"/>
          </w:tcPr>
          <w:p w14:paraId="0117B318" w14:textId="77777777" w:rsidR="00DD1990" w:rsidRPr="00DD2F7A" w:rsidRDefault="00DD1990" w:rsidP="00DD1990">
            <w:pPr>
              <w:jc w:val="both"/>
              <w:rPr>
                <w:rFonts w:ascii="Arial" w:eastAsia="Arial" w:hAnsi="Arial" w:cs="Arial"/>
                <w:sz w:val="20"/>
                <w:szCs w:val="20"/>
              </w:rPr>
            </w:pPr>
          </w:p>
        </w:tc>
        <w:tc>
          <w:tcPr>
            <w:tcW w:w="3285" w:type="dxa"/>
          </w:tcPr>
          <w:p w14:paraId="053E5CDD"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75°.</w:t>
            </w:r>
            <w:r w:rsidRPr="00DD2F7A">
              <w:rPr>
                <w:rFonts w:ascii="Arial" w:eastAsia="Georgia" w:hAnsi="Arial" w:cs="Arial"/>
                <w:sz w:val="20"/>
                <w:szCs w:val="20"/>
              </w:rPr>
              <w:t xml:space="preserve"> </w:t>
            </w:r>
            <w:r w:rsidRPr="00DD2F7A">
              <w:rPr>
                <w:rFonts w:ascii="Arial" w:eastAsia="Georgia" w:hAnsi="Arial" w:cs="Arial"/>
                <w:b/>
                <w:sz w:val="20"/>
                <w:szCs w:val="20"/>
              </w:rPr>
              <w:t>PRIORIZACIÓN DE MEDIDAS DE REPARACIÓN COLECTIVA Y PLANES DE RETORNOS EN LA REFORMA RURAL INTEGRAL.</w:t>
            </w:r>
            <w:r w:rsidRPr="00DD2F7A">
              <w:rPr>
                <w:rFonts w:ascii="Arial" w:eastAsia="Georgia" w:hAnsi="Arial" w:cs="Arial"/>
                <w:sz w:val="20"/>
                <w:szCs w:val="20"/>
              </w:rPr>
              <w:t xml:space="preserve"> Para garantizar su debida articulación con los Programas de Desarrollo Rural con Enfoque Territorial, los actuales y futuros Planes Integrales de Reparación Colectiva serán fortalecidos en sus dimensiones territorial y transformadora. Para fortalecer la dimensión territorial de los Planes Integrales de Reparación Colectiva, el Gobierno Nacional garantizará su articulación con procesos colectivos de retorno acompañado y asistido en zonas rurales, con acciones institucionales de restitución de tierras y territorios, y los distintos programas y planes que conforman la reforma rural integral, con especial énfasis en la provisión de bienes públicos, la priorización de la formalización de la pequeña y mediana propiedad y la transformación regional, en </w:t>
            </w:r>
            <w:r w:rsidRPr="00DD2F7A">
              <w:rPr>
                <w:rFonts w:ascii="Arial" w:eastAsia="Georgia" w:hAnsi="Arial" w:cs="Arial"/>
                <w:sz w:val="20"/>
                <w:szCs w:val="20"/>
              </w:rPr>
              <w:lastRenderedPageBreak/>
              <w:t>aquellas zonas que fueron identificadas como particularmente afectadas por el conflicto armado y la victimización.</w:t>
            </w:r>
          </w:p>
          <w:p w14:paraId="447D4627" w14:textId="77777777" w:rsidR="00DD1990" w:rsidRPr="00DD2F7A" w:rsidRDefault="00DD1990" w:rsidP="00DD1990">
            <w:pPr>
              <w:jc w:val="both"/>
              <w:rPr>
                <w:rFonts w:ascii="Arial" w:eastAsia="Georgia" w:hAnsi="Arial" w:cs="Arial"/>
                <w:sz w:val="20"/>
                <w:szCs w:val="20"/>
              </w:rPr>
            </w:pPr>
          </w:p>
          <w:p w14:paraId="14F93087"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 xml:space="preserve">Cuando el diagnóstico del daño identifique impactos sobre el territorio, la configuración del mismo, las formas de tenencia y uso de la tierra, o su condición ambiental que tuvieron relación con la implementación de modelos de desarrollo ajenos a la población victima en zonas con altos niveles de victimización, el Gobierno Nacional establecerá medidas especiales de reparación colectiva. </w:t>
            </w:r>
          </w:p>
          <w:p w14:paraId="36C763EA" w14:textId="77777777" w:rsidR="00DD1990" w:rsidRPr="00DD2F7A" w:rsidRDefault="00DD1990" w:rsidP="00DD1990">
            <w:pPr>
              <w:jc w:val="both"/>
              <w:rPr>
                <w:rFonts w:ascii="Arial" w:eastAsia="Georgia" w:hAnsi="Arial" w:cs="Arial"/>
                <w:sz w:val="20"/>
                <w:szCs w:val="20"/>
              </w:rPr>
            </w:pPr>
          </w:p>
          <w:p w14:paraId="1A50DCAE"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w:t>
            </w:r>
            <w:r w:rsidRPr="00DD2F7A">
              <w:rPr>
                <w:rFonts w:ascii="Arial" w:eastAsia="Georgia" w:hAnsi="Arial" w:cs="Arial"/>
                <w:sz w:val="20"/>
                <w:szCs w:val="20"/>
              </w:rPr>
              <w:t xml:space="preserve"> Las víctimas tendrán acceso prioritario, especial y diferenciado a todos los programas que ejecute el Gobierno Nacional en desarrollo de la Reforma Rural Integral de que trata el Punto 1 del Acuerdo Final de Paz, con especial énfasis en el acceso al Fondo de Tierras, garantizando que el contenido y alcance de los servicios o medidas suministradas sean por lo menos iguales a los reconocidos para el resto de la población.</w:t>
            </w:r>
          </w:p>
          <w:p w14:paraId="2B2EBC6E" w14:textId="77777777" w:rsidR="00DD1990" w:rsidRPr="00DD2F7A" w:rsidRDefault="00DD1990" w:rsidP="00DD1990">
            <w:pPr>
              <w:jc w:val="both"/>
              <w:rPr>
                <w:rFonts w:ascii="Arial" w:eastAsia="Arial" w:hAnsi="Arial" w:cs="Arial"/>
                <w:sz w:val="20"/>
                <w:szCs w:val="20"/>
              </w:rPr>
            </w:pPr>
          </w:p>
        </w:tc>
        <w:tc>
          <w:tcPr>
            <w:tcW w:w="2496" w:type="dxa"/>
          </w:tcPr>
          <w:p w14:paraId="3AFF8ACC"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787C8ED8" w14:textId="77777777" w:rsidR="00DD1990" w:rsidRPr="00DD2F7A" w:rsidRDefault="00DD1990" w:rsidP="00DD1990">
            <w:pPr>
              <w:jc w:val="both"/>
              <w:rPr>
                <w:rFonts w:ascii="Arial" w:eastAsia="Arial" w:hAnsi="Arial" w:cs="Arial"/>
                <w:sz w:val="20"/>
                <w:szCs w:val="20"/>
              </w:rPr>
            </w:pPr>
          </w:p>
        </w:tc>
      </w:tr>
      <w:tr w:rsidR="00DD1990" w14:paraId="0CD6709A" w14:textId="77777777" w:rsidTr="00CC5992">
        <w:tc>
          <w:tcPr>
            <w:tcW w:w="3047" w:type="dxa"/>
          </w:tcPr>
          <w:p w14:paraId="37065E81" w14:textId="77777777" w:rsidR="00DD1990" w:rsidRPr="00DD2F7A" w:rsidRDefault="00DD1990" w:rsidP="00DD1990">
            <w:pPr>
              <w:jc w:val="both"/>
              <w:rPr>
                <w:rFonts w:ascii="Arial" w:eastAsia="Arial" w:hAnsi="Arial" w:cs="Arial"/>
                <w:sz w:val="20"/>
                <w:szCs w:val="20"/>
              </w:rPr>
            </w:pPr>
          </w:p>
        </w:tc>
        <w:tc>
          <w:tcPr>
            <w:tcW w:w="3285" w:type="dxa"/>
          </w:tcPr>
          <w:p w14:paraId="0A645B86"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76°. RUTA DE INCLUSIÓN PARA VÍCTIMAS ACREDITADAS ANTE LA JURISDICCIÓN ESPECIAL PARA LA PAZ (JEP) Y RECONOCIDAS POR LA UNIDAD DE BÚSQUEDA DE PERSONAS DADAS POR DESAPARECIDAS (UBPD)</w:t>
            </w:r>
            <w:r w:rsidRPr="00DD2F7A">
              <w:rPr>
                <w:rFonts w:ascii="Arial" w:eastAsia="Georgia" w:hAnsi="Arial" w:cs="Arial"/>
                <w:sz w:val="20"/>
                <w:szCs w:val="20"/>
              </w:rPr>
              <w:t xml:space="preserve">. El Sector de la Inclusión Social y la Reconciliación en Cabeza del Departamento Administrativo para la Prosperidad Social en articulación con la Unidad Administrativa Especial para la Atención y Reparación Integral a las Víctimas establecerá, dentro de seis (6) meses siguientes a la promulgación de esta ley, una ruta </w:t>
            </w:r>
            <w:r w:rsidRPr="00DD2F7A">
              <w:rPr>
                <w:rFonts w:ascii="Arial" w:eastAsia="Georgia" w:hAnsi="Arial" w:cs="Arial"/>
                <w:sz w:val="20"/>
                <w:szCs w:val="20"/>
              </w:rPr>
              <w:lastRenderedPageBreak/>
              <w:t>especial para la inclusión en el Registro Único de Víctimas de las víctimas directas e indirectas acreditadas judicialmente por la Jurisdicción Especial para la Paz (JEP) y de las personas reconocidas por la Unidad de Búsqueda de Personas Dadas por Desaparecidas (UBPD).</w:t>
            </w:r>
          </w:p>
          <w:p w14:paraId="4717E34B" w14:textId="77777777" w:rsidR="00DD1990" w:rsidRPr="00DD2F7A" w:rsidRDefault="00DD1990" w:rsidP="00DD1990">
            <w:pPr>
              <w:jc w:val="both"/>
              <w:rPr>
                <w:rFonts w:ascii="Arial" w:eastAsia="Georgia" w:hAnsi="Arial" w:cs="Arial"/>
                <w:sz w:val="20"/>
                <w:szCs w:val="20"/>
              </w:rPr>
            </w:pPr>
          </w:p>
          <w:p w14:paraId="7A779640"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w:t>
            </w:r>
            <w:r w:rsidRPr="00DD2F7A">
              <w:rPr>
                <w:rFonts w:ascii="Arial" w:eastAsia="Georgia" w:hAnsi="Arial" w:cs="Arial"/>
                <w:sz w:val="20"/>
                <w:szCs w:val="20"/>
              </w:rPr>
              <w:t xml:space="preserve">. Las personas acreditadas como víctimas ante la Jurisdicción Especial para la Paz (JEP) así como las personas reconocidas por la Unidad de Búsqueda de Personas Dadas por Desaparecidas (UBPD), por hechos ocurridos antes del 1 de enero de 1985, tendrán derecho a la verdad, a medidas de reparación simbólica, a garantías de no repetición y a su inclusión en el Mapa del Reconocimiento y Memoria contemplado en el Punto 5.1.3.7. del Acuerdo Final de Paz, en los términos del artículo 143A de la presente ley. </w:t>
            </w:r>
          </w:p>
          <w:p w14:paraId="58CC0591" w14:textId="77777777" w:rsidR="00DD1990" w:rsidRPr="00DD2F7A" w:rsidRDefault="00DD1990" w:rsidP="00DD1990">
            <w:pPr>
              <w:jc w:val="both"/>
              <w:rPr>
                <w:rFonts w:ascii="Arial" w:eastAsia="Georgia" w:hAnsi="Arial" w:cs="Arial"/>
                <w:sz w:val="20"/>
                <w:szCs w:val="20"/>
              </w:rPr>
            </w:pPr>
          </w:p>
          <w:p w14:paraId="25FE704E"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Lo anterior sin perjuicio de las órdenes de reparación que emita la Jurisdicción Especial para la Paz a través de sus providencias.</w:t>
            </w:r>
          </w:p>
          <w:p w14:paraId="2D273801" w14:textId="77777777" w:rsidR="00DD1990" w:rsidRPr="00DD2F7A" w:rsidRDefault="00DD1990" w:rsidP="00DD1990">
            <w:pPr>
              <w:jc w:val="both"/>
              <w:rPr>
                <w:rFonts w:ascii="Arial" w:eastAsia="Arial" w:hAnsi="Arial" w:cs="Arial"/>
                <w:sz w:val="20"/>
                <w:szCs w:val="20"/>
              </w:rPr>
            </w:pPr>
          </w:p>
        </w:tc>
        <w:tc>
          <w:tcPr>
            <w:tcW w:w="2496" w:type="dxa"/>
          </w:tcPr>
          <w:p w14:paraId="549C45C5"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p>
          <w:p w14:paraId="0A2D7461" w14:textId="77777777" w:rsidR="00DD1990" w:rsidRPr="00DD2F7A" w:rsidRDefault="00DD1990" w:rsidP="00DD1990">
            <w:pPr>
              <w:jc w:val="both"/>
              <w:rPr>
                <w:rFonts w:ascii="Arial" w:eastAsia="Arial" w:hAnsi="Arial" w:cs="Arial"/>
                <w:sz w:val="20"/>
                <w:szCs w:val="20"/>
              </w:rPr>
            </w:pPr>
          </w:p>
        </w:tc>
      </w:tr>
      <w:tr w:rsidR="00DD1990" w14:paraId="1B994B04" w14:textId="77777777" w:rsidTr="00CC5992">
        <w:tc>
          <w:tcPr>
            <w:tcW w:w="3047" w:type="dxa"/>
          </w:tcPr>
          <w:p w14:paraId="19AA82BD" w14:textId="77777777" w:rsidR="00DD1990" w:rsidRPr="00DD2F7A" w:rsidRDefault="00DD1990" w:rsidP="00DD1990">
            <w:pPr>
              <w:jc w:val="both"/>
              <w:rPr>
                <w:rFonts w:ascii="Arial" w:eastAsia="Arial" w:hAnsi="Arial" w:cs="Arial"/>
                <w:sz w:val="20"/>
                <w:szCs w:val="20"/>
              </w:rPr>
            </w:pPr>
          </w:p>
        </w:tc>
        <w:tc>
          <w:tcPr>
            <w:tcW w:w="3285" w:type="dxa"/>
          </w:tcPr>
          <w:p w14:paraId="3D664861"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77°. </w:t>
            </w:r>
            <w:r w:rsidRPr="00DD2F7A">
              <w:rPr>
                <w:rFonts w:ascii="Arial" w:eastAsia="Georgia" w:hAnsi="Arial" w:cs="Arial"/>
                <w:sz w:val="20"/>
                <w:szCs w:val="20"/>
              </w:rPr>
              <w:t xml:space="preserve">La Unidad Especial de Gestión de Restitución de Tierras Despojadas, establecerá un sistema de seguimiento y monitoreo a las medidas de restitución ordenadas por la Unidad Especial de Gestión de Restitución de Tierras Despojadas, los jueces y magistrados de restitución de tierras, el cual deberá contar con un enfoque diferencial. El sistema de seguimiento deberá establecerse por parte de la Unidad de Restitución de Tierras dentro de los seis (6) meses siguientes a la expedición de la presente Ley. La autoridad encargada de velar por el cumplimiento de las órdenes </w:t>
            </w:r>
            <w:r w:rsidRPr="00DD2F7A">
              <w:rPr>
                <w:rFonts w:ascii="Arial" w:eastAsia="Georgia" w:hAnsi="Arial" w:cs="Arial"/>
                <w:sz w:val="20"/>
                <w:szCs w:val="20"/>
              </w:rPr>
              <w:lastRenderedPageBreak/>
              <w:t>judiciales y proferidas por la Unidad Especial de Gestión de Restitución de Tierras Despojadas, podrá celebrar audiencias de cumplimiento con la comparecencia de los sujetos involucrados en la ejecución de las decisiones jurisdiccionales. A éstas deberá comparecer por las autoridades competentes, servidores públicos o sus apoderados con capacidad de decisión, a fin de que en aquéllas se establezcan compromisos claros, concretos y precisos que serán objeto de seguimiento y verificación por el juez y el Ministerio Público.</w:t>
            </w:r>
          </w:p>
          <w:p w14:paraId="17F3822A" w14:textId="77777777" w:rsidR="00DD1990" w:rsidRPr="00DD2F7A" w:rsidRDefault="00DD1990" w:rsidP="00DD1990">
            <w:pPr>
              <w:jc w:val="both"/>
              <w:rPr>
                <w:rFonts w:ascii="Arial" w:eastAsia="Arial" w:hAnsi="Arial" w:cs="Arial"/>
                <w:sz w:val="20"/>
                <w:szCs w:val="20"/>
              </w:rPr>
            </w:pPr>
          </w:p>
        </w:tc>
        <w:tc>
          <w:tcPr>
            <w:tcW w:w="2496" w:type="dxa"/>
          </w:tcPr>
          <w:p w14:paraId="73D53F53" w14:textId="0CF2E1D7" w:rsidR="006C44CE" w:rsidRPr="00DD2F7A" w:rsidRDefault="00821CB0" w:rsidP="006C44CE">
            <w:pPr>
              <w:jc w:val="both"/>
              <w:rPr>
                <w:rFonts w:ascii="Arial" w:eastAsia="Times New Roman" w:hAnsi="Arial" w:cs="Arial"/>
                <w:sz w:val="20"/>
                <w:szCs w:val="20"/>
              </w:rPr>
            </w:pPr>
            <w:r>
              <w:rPr>
                <w:rFonts w:ascii="Arial" w:eastAsia="Arial" w:hAnsi="Arial" w:cs="Arial"/>
                <w:sz w:val="20"/>
                <w:szCs w:val="20"/>
              </w:rPr>
              <w:lastRenderedPageBreak/>
              <w:t>Se acoge texto de Senado y se concilia la eliminación del artículo</w:t>
            </w:r>
            <w:r w:rsidR="006C44CE" w:rsidRPr="00DD2F7A">
              <w:rPr>
                <w:rFonts w:ascii="Arial" w:eastAsia="Arial" w:hAnsi="Arial" w:cs="Arial"/>
                <w:sz w:val="20"/>
                <w:szCs w:val="20"/>
              </w:rPr>
              <w:t>.</w:t>
            </w:r>
          </w:p>
          <w:p w14:paraId="56EB4A96" w14:textId="77777777" w:rsidR="00DD1990" w:rsidRPr="00DD2F7A" w:rsidRDefault="00DD1990" w:rsidP="00DD1990">
            <w:pPr>
              <w:jc w:val="both"/>
              <w:rPr>
                <w:rFonts w:ascii="Arial" w:eastAsia="Arial" w:hAnsi="Arial" w:cs="Arial"/>
                <w:sz w:val="20"/>
                <w:szCs w:val="20"/>
              </w:rPr>
            </w:pPr>
          </w:p>
        </w:tc>
      </w:tr>
      <w:tr w:rsidR="00DD1990" w14:paraId="0276912E" w14:textId="77777777" w:rsidTr="00CC5992">
        <w:tc>
          <w:tcPr>
            <w:tcW w:w="3047" w:type="dxa"/>
          </w:tcPr>
          <w:p w14:paraId="62DF88DB" w14:textId="77777777" w:rsidR="00DD1990" w:rsidRPr="00DD2F7A" w:rsidRDefault="00DD1990" w:rsidP="00DD1990">
            <w:pPr>
              <w:jc w:val="both"/>
              <w:rPr>
                <w:rFonts w:ascii="Arial" w:eastAsia="Arial" w:hAnsi="Arial" w:cs="Arial"/>
                <w:sz w:val="20"/>
                <w:szCs w:val="20"/>
              </w:rPr>
            </w:pPr>
          </w:p>
        </w:tc>
        <w:tc>
          <w:tcPr>
            <w:tcW w:w="3285" w:type="dxa"/>
          </w:tcPr>
          <w:p w14:paraId="34922070"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ARTÍCULO 78°.</w:t>
            </w:r>
            <w:r w:rsidRPr="00DD2F7A">
              <w:rPr>
                <w:rFonts w:ascii="Arial" w:eastAsia="Georgia" w:hAnsi="Arial" w:cs="Arial"/>
                <w:sz w:val="20"/>
                <w:szCs w:val="20"/>
              </w:rPr>
              <w:t xml:space="preserve"> En el marco de los Planes de la Reforma Rural Integral se priorizarán las medidas y acciones contempladas en los planes de reparación colectiva y en los planes de retornos o reubicaciones y las demás que se requieren para contribuir a avanzar en la garantía de derechos de las víctimas del conflicto de que trata la presente Ley.</w:t>
            </w:r>
          </w:p>
          <w:p w14:paraId="64F32B39" w14:textId="77777777" w:rsidR="00DD1990" w:rsidRPr="00DD2F7A" w:rsidRDefault="00DD1990" w:rsidP="00DD1990">
            <w:pPr>
              <w:jc w:val="both"/>
              <w:rPr>
                <w:rFonts w:ascii="Arial" w:eastAsia="Arial" w:hAnsi="Arial" w:cs="Arial"/>
                <w:sz w:val="20"/>
                <w:szCs w:val="20"/>
              </w:rPr>
            </w:pPr>
          </w:p>
        </w:tc>
        <w:tc>
          <w:tcPr>
            <w:tcW w:w="2496" w:type="dxa"/>
          </w:tcPr>
          <w:p w14:paraId="5FCE0EEF" w14:textId="2E205E26" w:rsidR="006C44CE" w:rsidRPr="00DD2F7A" w:rsidRDefault="00AC335F" w:rsidP="006C44CE">
            <w:pPr>
              <w:jc w:val="both"/>
              <w:rPr>
                <w:rFonts w:ascii="Arial" w:eastAsia="Times New Roman" w:hAnsi="Arial" w:cs="Arial"/>
                <w:sz w:val="20"/>
                <w:szCs w:val="20"/>
              </w:rPr>
            </w:pPr>
            <w:r>
              <w:rPr>
                <w:rFonts w:ascii="Arial" w:eastAsia="Arial" w:hAnsi="Arial" w:cs="Arial"/>
                <w:sz w:val="20"/>
                <w:szCs w:val="20"/>
              </w:rPr>
              <w:t>Se acoge texto de Senado y se concilia la eliminación del artículo.</w:t>
            </w:r>
          </w:p>
          <w:p w14:paraId="7F1FCFDF" w14:textId="77777777" w:rsidR="00DD1990" w:rsidRPr="00DD2F7A" w:rsidRDefault="00DD1990" w:rsidP="00DD1990">
            <w:pPr>
              <w:jc w:val="both"/>
              <w:rPr>
                <w:rFonts w:ascii="Arial" w:eastAsia="Arial" w:hAnsi="Arial" w:cs="Arial"/>
                <w:sz w:val="20"/>
                <w:szCs w:val="20"/>
              </w:rPr>
            </w:pPr>
          </w:p>
        </w:tc>
      </w:tr>
      <w:tr w:rsidR="00DD1990" w14:paraId="0E63149D" w14:textId="77777777" w:rsidTr="00CC5992">
        <w:tc>
          <w:tcPr>
            <w:tcW w:w="3047" w:type="dxa"/>
          </w:tcPr>
          <w:p w14:paraId="19AC4C3C" w14:textId="77777777" w:rsidR="00DD1990" w:rsidRPr="00DD2F7A" w:rsidRDefault="00DD1990" w:rsidP="00DD1990">
            <w:pPr>
              <w:jc w:val="both"/>
              <w:rPr>
                <w:rFonts w:ascii="Arial" w:eastAsia="Arial" w:hAnsi="Arial" w:cs="Arial"/>
                <w:sz w:val="20"/>
                <w:szCs w:val="20"/>
              </w:rPr>
            </w:pPr>
          </w:p>
        </w:tc>
        <w:tc>
          <w:tcPr>
            <w:tcW w:w="3285" w:type="dxa"/>
          </w:tcPr>
          <w:p w14:paraId="01F547F6" w14:textId="77777777" w:rsidR="00DD1990" w:rsidRPr="00DD2F7A" w:rsidRDefault="00DD1990" w:rsidP="00DD1990">
            <w:pPr>
              <w:jc w:val="both"/>
              <w:rPr>
                <w:rFonts w:ascii="Arial" w:eastAsia="Times New Roman" w:hAnsi="Arial" w:cs="Arial"/>
                <w:sz w:val="20"/>
                <w:szCs w:val="20"/>
              </w:rPr>
            </w:pPr>
            <w:r w:rsidRPr="00DD2F7A">
              <w:rPr>
                <w:rFonts w:ascii="Arial" w:eastAsia="Times New Roman" w:hAnsi="Arial" w:cs="Arial"/>
                <w:b/>
                <w:sz w:val="20"/>
                <w:szCs w:val="20"/>
              </w:rPr>
              <w:t xml:space="preserve">ARTÍCULO </w:t>
            </w:r>
            <w:r w:rsidR="00244CE2" w:rsidRPr="00DD2F7A">
              <w:rPr>
                <w:rFonts w:ascii="Arial" w:eastAsia="Times New Roman" w:hAnsi="Arial" w:cs="Arial"/>
                <w:b/>
                <w:sz w:val="20"/>
                <w:szCs w:val="20"/>
              </w:rPr>
              <w:t>79</w:t>
            </w:r>
            <w:r w:rsidRPr="00DD2F7A">
              <w:rPr>
                <w:rFonts w:ascii="Arial" w:eastAsia="Times New Roman" w:hAnsi="Arial" w:cs="Arial"/>
                <w:b/>
                <w:sz w:val="20"/>
                <w:szCs w:val="20"/>
              </w:rPr>
              <w:t xml:space="preserve">. </w:t>
            </w:r>
            <w:r w:rsidRPr="00DD2F7A">
              <w:rPr>
                <w:rFonts w:ascii="Arial" w:eastAsia="Times New Roman" w:hAnsi="Arial" w:cs="Arial"/>
                <w:sz w:val="20"/>
                <w:szCs w:val="20"/>
              </w:rPr>
              <w:t xml:space="preserve">Adiciónese un artículo 119A a la Ley 1448 de 2011, el cual quedará así: </w:t>
            </w:r>
          </w:p>
          <w:p w14:paraId="39D6484A" w14:textId="77777777" w:rsidR="00DD1990" w:rsidRPr="00DD2F7A" w:rsidRDefault="00DD1990" w:rsidP="00DD1990">
            <w:pPr>
              <w:ind w:right="115"/>
              <w:jc w:val="both"/>
              <w:rPr>
                <w:rFonts w:ascii="Arial" w:eastAsia="Times New Roman" w:hAnsi="Arial" w:cs="Arial"/>
                <w:b/>
                <w:sz w:val="20"/>
                <w:szCs w:val="20"/>
              </w:rPr>
            </w:pPr>
          </w:p>
          <w:p w14:paraId="6CA000E5" w14:textId="77777777" w:rsidR="00DD1990" w:rsidRPr="00DD2F7A" w:rsidRDefault="00DD1990" w:rsidP="00DD1990">
            <w:pPr>
              <w:ind w:left="284" w:right="115"/>
              <w:jc w:val="both"/>
              <w:rPr>
                <w:rFonts w:ascii="Arial" w:eastAsia="Arial" w:hAnsi="Arial" w:cs="Arial"/>
                <w:sz w:val="20"/>
                <w:szCs w:val="20"/>
              </w:rPr>
            </w:pPr>
            <w:r w:rsidRPr="00DD2F7A">
              <w:rPr>
                <w:rFonts w:ascii="Arial" w:eastAsia="Times New Roman" w:hAnsi="Arial" w:cs="Arial"/>
                <w:b/>
                <w:sz w:val="20"/>
                <w:szCs w:val="20"/>
              </w:rPr>
              <w:t xml:space="preserve">ARTÍCULO 119A. </w:t>
            </w:r>
            <w:r w:rsidRPr="00DD2F7A">
              <w:rPr>
                <w:rFonts w:ascii="Arial" w:eastAsia="Arial" w:hAnsi="Arial" w:cs="Arial"/>
                <w:b/>
                <w:sz w:val="20"/>
                <w:szCs w:val="20"/>
              </w:rPr>
              <w:t xml:space="preserve">Centros de Apoyo Técnico en Restitución de Tierras. </w:t>
            </w:r>
            <w:r w:rsidRPr="00DD2F7A">
              <w:rPr>
                <w:rFonts w:ascii="Arial" w:eastAsia="Arial" w:hAnsi="Arial" w:cs="Arial"/>
                <w:sz w:val="20"/>
                <w:szCs w:val="20"/>
              </w:rPr>
              <w:t xml:space="preserve">Los despachos especializados en restitución de tierras se apoyarán en equipos interdisciplinarios cuya función será ofrecer el soporte técnico, pericial y de contexto requerido por los Magistrados y Jueces para la debida administración de justicia. Los equipos interdisciplinarios de que trata el presente artículo integrarán los Centros de Apoyo Técnico en Restitución de Tierras, de acuerdo con las necesidades de servicio </w:t>
            </w:r>
            <w:r w:rsidRPr="00DD2F7A">
              <w:rPr>
                <w:rFonts w:ascii="Arial" w:eastAsia="Arial" w:hAnsi="Arial" w:cs="Arial"/>
                <w:sz w:val="20"/>
                <w:szCs w:val="20"/>
              </w:rPr>
              <w:lastRenderedPageBreak/>
              <w:t>identificadas por el Consejo Superior de la Judicatura.</w:t>
            </w:r>
          </w:p>
          <w:p w14:paraId="514F4302" w14:textId="77777777" w:rsidR="00DD1990" w:rsidRPr="00DD2F7A" w:rsidRDefault="00DD1990" w:rsidP="00DD1990">
            <w:pPr>
              <w:ind w:left="284" w:right="115"/>
              <w:jc w:val="both"/>
              <w:rPr>
                <w:rFonts w:ascii="Arial" w:eastAsia="Arial" w:hAnsi="Arial" w:cs="Arial"/>
                <w:sz w:val="20"/>
                <w:szCs w:val="20"/>
              </w:rPr>
            </w:pPr>
          </w:p>
          <w:p w14:paraId="68CA7A44" w14:textId="77777777" w:rsidR="00DD1990" w:rsidRPr="00DD2F7A" w:rsidRDefault="00DD1990" w:rsidP="00DD1990">
            <w:pPr>
              <w:ind w:left="284" w:right="115"/>
              <w:jc w:val="both"/>
              <w:rPr>
                <w:rFonts w:ascii="Arial" w:eastAsia="Arial" w:hAnsi="Arial" w:cs="Arial"/>
                <w:sz w:val="20"/>
                <w:szCs w:val="20"/>
              </w:rPr>
            </w:pPr>
            <w:r w:rsidRPr="00DD2F7A">
              <w:rPr>
                <w:rFonts w:ascii="Arial" w:eastAsia="Arial" w:hAnsi="Arial" w:cs="Arial"/>
                <w:b/>
                <w:sz w:val="20"/>
                <w:szCs w:val="20"/>
              </w:rPr>
              <w:t xml:space="preserve">PARÁGRAFO 1. </w:t>
            </w:r>
            <w:r w:rsidRPr="00DD2F7A">
              <w:rPr>
                <w:rFonts w:ascii="Arial" w:eastAsia="Arial" w:hAnsi="Arial" w:cs="Arial"/>
                <w:sz w:val="20"/>
                <w:szCs w:val="20"/>
              </w:rPr>
              <w:t xml:space="preserve">Los Centros de Apoyo Técnico en Restitución de Tierras serán creados y distribuidos por el Consejo Superior de la Judicatura, según criterios de demanda y carga de los despachos especializados en restitución de tierras. </w:t>
            </w:r>
          </w:p>
          <w:p w14:paraId="3AC17B0A" w14:textId="77777777" w:rsidR="00DD1990" w:rsidRPr="00DD2F7A" w:rsidRDefault="00DD1990" w:rsidP="00DD1990">
            <w:pPr>
              <w:ind w:left="284" w:right="115"/>
              <w:jc w:val="both"/>
              <w:rPr>
                <w:rFonts w:ascii="Arial" w:eastAsia="Arial" w:hAnsi="Arial" w:cs="Arial"/>
                <w:sz w:val="20"/>
                <w:szCs w:val="20"/>
              </w:rPr>
            </w:pPr>
          </w:p>
          <w:p w14:paraId="2B99FD89" w14:textId="77777777" w:rsidR="00DD1990" w:rsidRPr="00DD2F7A" w:rsidRDefault="00DD1990" w:rsidP="00DD1990">
            <w:pPr>
              <w:ind w:left="284" w:right="115"/>
              <w:jc w:val="both"/>
              <w:rPr>
                <w:rFonts w:ascii="Arial" w:eastAsia="Arial" w:hAnsi="Arial" w:cs="Arial"/>
                <w:sz w:val="20"/>
                <w:szCs w:val="20"/>
              </w:rPr>
            </w:pPr>
            <w:r w:rsidRPr="00DD2F7A">
              <w:rPr>
                <w:rFonts w:ascii="Arial" w:eastAsia="Arial" w:hAnsi="Arial" w:cs="Arial"/>
                <w:b/>
                <w:sz w:val="20"/>
                <w:szCs w:val="20"/>
              </w:rPr>
              <w:t xml:space="preserve">PARÁGRAFO 2. </w:t>
            </w:r>
            <w:r w:rsidRPr="00DD2F7A">
              <w:rPr>
                <w:rFonts w:ascii="Arial" w:eastAsia="Arial" w:hAnsi="Arial" w:cs="Arial"/>
                <w:sz w:val="20"/>
                <w:szCs w:val="20"/>
              </w:rPr>
              <w:t xml:space="preserve">La creación de los Centros de Apoyo Técnico en Restitución de Tierras deberá realizarse de forma progresiva, atendiendo a las disponibilidades presupuestales y la compatibilidad con el Marco Fiscal de Mediano Plazo y Marco de Gastos de Mediano Plazo. </w:t>
            </w:r>
          </w:p>
          <w:p w14:paraId="4DA02E83" w14:textId="77777777" w:rsidR="00DD1990" w:rsidRPr="00DD2F7A" w:rsidRDefault="00DD1990" w:rsidP="00DD1990">
            <w:pPr>
              <w:jc w:val="both"/>
              <w:rPr>
                <w:rFonts w:ascii="Arial" w:eastAsia="Arial" w:hAnsi="Arial" w:cs="Arial"/>
                <w:sz w:val="20"/>
                <w:szCs w:val="20"/>
              </w:rPr>
            </w:pPr>
          </w:p>
        </w:tc>
        <w:tc>
          <w:tcPr>
            <w:tcW w:w="2496" w:type="dxa"/>
          </w:tcPr>
          <w:p w14:paraId="152524D8" w14:textId="03CC9228" w:rsidR="006C44CE" w:rsidRPr="00DD2F7A" w:rsidRDefault="00E45926" w:rsidP="006C44CE">
            <w:pPr>
              <w:jc w:val="both"/>
              <w:rPr>
                <w:rFonts w:ascii="Arial" w:eastAsia="Times New Roman" w:hAnsi="Arial" w:cs="Arial"/>
                <w:sz w:val="20"/>
                <w:szCs w:val="20"/>
              </w:rPr>
            </w:pPr>
            <w:r w:rsidRPr="00DD2F7A">
              <w:rPr>
                <w:rFonts w:ascii="Arial" w:eastAsia="Arial" w:hAnsi="Arial" w:cs="Arial"/>
                <w:sz w:val="20"/>
                <w:szCs w:val="20"/>
              </w:rPr>
              <w:lastRenderedPageBreak/>
              <w:t xml:space="preserve">Se acoge texto de </w:t>
            </w:r>
            <w:r>
              <w:rPr>
                <w:rFonts w:ascii="Arial" w:eastAsia="Arial" w:hAnsi="Arial" w:cs="Arial"/>
                <w:sz w:val="20"/>
                <w:szCs w:val="20"/>
              </w:rPr>
              <w:t>Senado en el sentido de conciliar la eliminación del artículo de Cámara. T</w:t>
            </w:r>
            <w:r w:rsidR="006C44CE" w:rsidRPr="00DD2F7A">
              <w:rPr>
                <w:rFonts w:ascii="Arial" w:eastAsia="Arial" w:hAnsi="Arial" w:cs="Arial"/>
                <w:sz w:val="20"/>
                <w:szCs w:val="20"/>
              </w:rPr>
              <w:t xml:space="preserve">eniendo en cuenta que no </w:t>
            </w:r>
            <w:r w:rsidR="00334573">
              <w:rPr>
                <w:rFonts w:ascii="Arial" w:eastAsia="Arial" w:hAnsi="Arial" w:cs="Arial"/>
                <w:sz w:val="20"/>
                <w:szCs w:val="20"/>
              </w:rPr>
              <w:t>hubo conciliación al respecto por violación de unidad de materia del proyecto de ley</w:t>
            </w:r>
            <w:r w:rsidR="006C44CE" w:rsidRPr="00DD2F7A">
              <w:rPr>
                <w:rFonts w:ascii="Arial" w:eastAsia="Arial" w:hAnsi="Arial" w:cs="Arial"/>
                <w:sz w:val="20"/>
                <w:szCs w:val="20"/>
              </w:rPr>
              <w:t>.</w:t>
            </w:r>
            <w:r w:rsidR="00334573">
              <w:rPr>
                <w:rFonts w:ascii="Arial" w:eastAsia="Arial" w:hAnsi="Arial" w:cs="Arial"/>
                <w:sz w:val="20"/>
                <w:szCs w:val="20"/>
              </w:rPr>
              <w:t xml:space="preserve"> La iniciativa no regula funciones de los despachos especializados en restitución de tierras. </w:t>
            </w:r>
          </w:p>
          <w:p w14:paraId="4D03305C" w14:textId="77777777" w:rsidR="00DD1990" w:rsidRPr="00DD2F7A" w:rsidRDefault="00DD1990" w:rsidP="00DD1990">
            <w:pPr>
              <w:jc w:val="both"/>
              <w:rPr>
                <w:rFonts w:ascii="Arial" w:eastAsia="Arial" w:hAnsi="Arial" w:cs="Arial"/>
                <w:sz w:val="20"/>
                <w:szCs w:val="20"/>
              </w:rPr>
            </w:pPr>
          </w:p>
        </w:tc>
      </w:tr>
      <w:tr w:rsidR="00DD1990" w14:paraId="72FA1B7B" w14:textId="77777777" w:rsidTr="00CC5992">
        <w:tc>
          <w:tcPr>
            <w:tcW w:w="3047" w:type="dxa"/>
          </w:tcPr>
          <w:p w14:paraId="0A1A80B0" w14:textId="77777777" w:rsidR="00DD1990" w:rsidRPr="00DD2F7A" w:rsidRDefault="00DD1990" w:rsidP="00DD1990">
            <w:pPr>
              <w:jc w:val="both"/>
              <w:rPr>
                <w:rFonts w:ascii="Arial" w:eastAsia="Arial" w:hAnsi="Arial" w:cs="Arial"/>
                <w:sz w:val="20"/>
                <w:szCs w:val="20"/>
              </w:rPr>
            </w:pPr>
          </w:p>
        </w:tc>
        <w:tc>
          <w:tcPr>
            <w:tcW w:w="3285" w:type="dxa"/>
          </w:tcPr>
          <w:p w14:paraId="35C79583" w14:textId="2DA8FE08"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703576">
              <w:rPr>
                <w:rFonts w:ascii="Arial" w:eastAsia="Georgia" w:hAnsi="Arial" w:cs="Arial"/>
                <w:b/>
                <w:sz w:val="20"/>
                <w:szCs w:val="20"/>
              </w:rPr>
              <w:t>80</w:t>
            </w:r>
            <w:r w:rsidRPr="00DD2F7A">
              <w:rPr>
                <w:rFonts w:ascii="Arial" w:eastAsia="Georgia" w:hAnsi="Arial" w:cs="Arial"/>
                <w:b/>
                <w:sz w:val="20"/>
                <w:szCs w:val="20"/>
              </w:rPr>
              <w:t>.</w:t>
            </w:r>
            <w:r w:rsidRPr="00DD2F7A">
              <w:rPr>
                <w:rFonts w:ascii="Arial" w:eastAsia="Georgia" w:hAnsi="Arial" w:cs="Arial"/>
                <w:sz w:val="20"/>
                <w:szCs w:val="20"/>
              </w:rPr>
              <w:t xml:space="preserve"> Adiciónese el artículo 62A a la Ley 1448 de 2011, el cual quedará así:</w:t>
            </w:r>
          </w:p>
          <w:p w14:paraId="44BF978F" w14:textId="77777777" w:rsidR="00DD1990" w:rsidRPr="00DD2F7A" w:rsidRDefault="00DD1990" w:rsidP="00DD1990">
            <w:pPr>
              <w:jc w:val="both"/>
              <w:rPr>
                <w:rFonts w:ascii="Arial" w:eastAsia="Georgia" w:hAnsi="Arial" w:cs="Arial"/>
                <w:sz w:val="20"/>
                <w:szCs w:val="20"/>
              </w:rPr>
            </w:pPr>
          </w:p>
          <w:p w14:paraId="0526220B" w14:textId="4F17FB53"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ARTÍCULO 62A. ATENCIÓN HUMANITARIA AL </w:t>
            </w:r>
            <w:r w:rsidRPr="008D52C6">
              <w:rPr>
                <w:rFonts w:ascii="Arial" w:eastAsia="Georgia" w:hAnsi="Arial" w:cs="Arial"/>
                <w:b/>
                <w:strike/>
                <w:sz w:val="20"/>
                <w:szCs w:val="20"/>
              </w:rPr>
              <w:t>COFINANCIAMIENTO</w:t>
            </w:r>
            <w:r w:rsidR="008D52C6">
              <w:rPr>
                <w:rFonts w:ascii="Arial" w:eastAsia="Georgia" w:hAnsi="Arial" w:cs="Arial"/>
                <w:b/>
                <w:strike/>
                <w:sz w:val="20"/>
                <w:szCs w:val="20"/>
              </w:rPr>
              <w:t xml:space="preserve"> </w:t>
            </w:r>
            <w:r w:rsidR="008D52C6" w:rsidRPr="008D52C6">
              <w:rPr>
                <w:rFonts w:ascii="Arial" w:eastAsia="Georgia" w:hAnsi="Arial" w:cs="Arial"/>
                <w:b/>
                <w:sz w:val="20"/>
                <w:szCs w:val="20"/>
                <w:u w:val="single"/>
              </w:rPr>
              <w:t>CONFINAMIENTO</w:t>
            </w:r>
            <w:r w:rsidRPr="00DD2F7A">
              <w:rPr>
                <w:rFonts w:ascii="Arial" w:eastAsia="Georgia" w:hAnsi="Arial" w:cs="Arial"/>
                <w:b/>
                <w:sz w:val="20"/>
                <w:szCs w:val="20"/>
              </w:rPr>
              <w:t xml:space="preserve">. </w:t>
            </w:r>
            <w:r w:rsidRPr="00DD2F7A">
              <w:rPr>
                <w:rFonts w:ascii="Arial" w:eastAsia="Georgia" w:hAnsi="Arial" w:cs="Arial"/>
                <w:sz w:val="20"/>
                <w:szCs w:val="20"/>
              </w:rPr>
              <w:t xml:space="preserve">Para efectos de la atención humanitaria en los casos de confinamiento, entendido como la situación en la cual las comunidades, a pesar de permanecer en un sector de su territorio, pierden la movilidad debido a la presencia y accionar de grupos armados ilegales, y que afecta a un conjunto de diez (10) o más hogares, o cincuenta (50) o más personas, el Gobierno Nacional brindará atención de conformidad al enfoque territorial.  </w:t>
            </w:r>
          </w:p>
          <w:p w14:paraId="22F4B25A" w14:textId="77777777" w:rsidR="00DD1990" w:rsidRPr="00DD2F7A" w:rsidRDefault="00DD1990" w:rsidP="00DD1990">
            <w:pPr>
              <w:ind w:left="284"/>
              <w:jc w:val="both"/>
              <w:rPr>
                <w:rFonts w:ascii="Arial" w:eastAsia="Georgia" w:hAnsi="Arial" w:cs="Arial"/>
                <w:b/>
                <w:sz w:val="20"/>
                <w:szCs w:val="20"/>
              </w:rPr>
            </w:pPr>
          </w:p>
          <w:p w14:paraId="206ADC92"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PARÁGRAFO 1°. </w:t>
            </w:r>
            <w:r w:rsidRPr="00DD2F7A">
              <w:rPr>
                <w:rFonts w:ascii="Arial" w:eastAsia="Georgia" w:hAnsi="Arial" w:cs="Arial"/>
                <w:sz w:val="20"/>
                <w:szCs w:val="20"/>
              </w:rPr>
              <w:t xml:space="preserve">El Gobierno Nacional reglamentará lo relacionado con la atención </w:t>
            </w:r>
            <w:r w:rsidRPr="00DD2F7A">
              <w:rPr>
                <w:rFonts w:ascii="Arial" w:eastAsia="Georgia" w:hAnsi="Arial" w:cs="Arial"/>
                <w:sz w:val="20"/>
                <w:szCs w:val="20"/>
              </w:rPr>
              <w:lastRenderedPageBreak/>
              <w:t>humanitaria al confinamiento dentro de los (6) seis meses siguientes a la promulgación de la presente ley.</w:t>
            </w:r>
          </w:p>
          <w:p w14:paraId="3E9C9785" w14:textId="77777777" w:rsidR="00DD1990" w:rsidRPr="00DD2F7A" w:rsidRDefault="00DD1990" w:rsidP="00DD1990">
            <w:pPr>
              <w:ind w:left="284"/>
              <w:jc w:val="both"/>
              <w:rPr>
                <w:rFonts w:ascii="Arial" w:eastAsia="Georgia" w:hAnsi="Arial" w:cs="Arial"/>
                <w:b/>
                <w:sz w:val="20"/>
                <w:szCs w:val="20"/>
              </w:rPr>
            </w:pPr>
          </w:p>
          <w:p w14:paraId="186D91ED" w14:textId="77777777" w:rsidR="00DD1990" w:rsidRPr="00DD2F7A" w:rsidRDefault="00DD1990" w:rsidP="00DD1990">
            <w:pPr>
              <w:ind w:left="284"/>
              <w:jc w:val="both"/>
              <w:rPr>
                <w:rFonts w:ascii="Arial" w:eastAsia="Georgia" w:hAnsi="Arial" w:cs="Arial"/>
                <w:b/>
                <w:sz w:val="20"/>
                <w:szCs w:val="20"/>
              </w:rPr>
            </w:pPr>
            <w:r w:rsidRPr="00DD2F7A">
              <w:rPr>
                <w:rFonts w:ascii="Arial" w:eastAsia="Georgia" w:hAnsi="Arial" w:cs="Arial"/>
                <w:b/>
                <w:sz w:val="20"/>
                <w:szCs w:val="20"/>
              </w:rPr>
              <w:t xml:space="preserve">PARÁGRAFO 2°. </w:t>
            </w:r>
            <w:r w:rsidRPr="00DD2F7A">
              <w:rPr>
                <w:rFonts w:ascii="Arial" w:eastAsia="Georgia" w:hAnsi="Arial" w:cs="Arial"/>
                <w:sz w:val="20"/>
                <w:szCs w:val="20"/>
              </w:rPr>
              <w:t>En el marco de la reglamentación se creará una mesa de trabajo liderada por el Ministerio de Defensa Nacional con la participación de la Unidad de Atención y Reparación Integral a Víctimas, la Defensoría del Pueblo y la Procuraduría General de la Nación, con el fin de establecer la ruta de atención al confinamiento.</w:t>
            </w:r>
          </w:p>
          <w:p w14:paraId="3E83E4F3" w14:textId="77777777" w:rsidR="00DD1990" w:rsidRPr="00DD2F7A" w:rsidRDefault="00DD1990" w:rsidP="00DD1990">
            <w:pPr>
              <w:jc w:val="both"/>
              <w:rPr>
                <w:rFonts w:ascii="Arial" w:eastAsia="Arial" w:hAnsi="Arial" w:cs="Arial"/>
                <w:sz w:val="20"/>
                <w:szCs w:val="20"/>
              </w:rPr>
            </w:pPr>
          </w:p>
        </w:tc>
        <w:tc>
          <w:tcPr>
            <w:tcW w:w="2496" w:type="dxa"/>
          </w:tcPr>
          <w:p w14:paraId="64F30C6D" w14:textId="257A7A04"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r w:rsidR="00334573">
              <w:rPr>
                <w:rFonts w:ascii="Arial" w:eastAsia="Arial" w:hAnsi="Arial" w:cs="Arial"/>
                <w:sz w:val="20"/>
                <w:szCs w:val="20"/>
              </w:rPr>
              <w:t xml:space="preserve"> Se ajusta</w:t>
            </w:r>
            <w:r w:rsidR="008D52C6">
              <w:rPr>
                <w:rFonts w:ascii="Arial" w:eastAsia="Arial" w:hAnsi="Arial" w:cs="Arial"/>
                <w:sz w:val="20"/>
                <w:szCs w:val="20"/>
              </w:rPr>
              <w:t xml:space="preserve"> la numeración y se concilia respecto a modificar </w:t>
            </w:r>
            <w:proofErr w:type="spellStart"/>
            <w:r w:rsidR="008D52C6">
              <w:rPr>
                <w:rFonts w:ascii="Arial" w:eastAsia="Arial" w:hAnsi="Arial" w:cs="Arial"/>
                <w:sz w:val="20"/>
                <w:szCs w:val="20"/>
              </w:rPr>
              <w:t>confinanciamiento</w:t>
            </w:r>
            <w:proofErr w:type="spellEnd"/>
            <w:r w:rsidR="008D52C6">
              <w:rPr>
                <w:rFonts w:ascii="Arial" w:eastAsia="Arial" w:hAnsi="Arial" w:cs="Arial"/>
                <w:sz w:val="20"/>
                <w:szCs w:val="20"/>
              </w:rPr>
              <w:t xml:space="preserve"> por confinamiento.</w:t>
            </w:r>
          </w:p>
          <w:p w14:paraId="5B309CBE" w14:textId="77777777" w:rsidR="00DD1990" w:rsidRPr="00DD2F7A" w:rsidRDefault="00DD1990" w:rsidP="00DD1990">
            <w:pPr>
              <w:jc w:val="both"/>
              <w:rPr>
                <w:rFonts w:ascii="Arial" w:eastAsia="Arial" w:hAnsi="Arial" w:cs="Arial"/>
                <w:sz w:val="20"/>
                <w:szCs w:val="20"/>
              </w:rPr>
            </w:pPr>
          </w:p>
        </w:tc>
      </w:tr>
      <w:tr w:rsidR="00DD1990" w14:paraId="3664871C" w14:textId="77777777" w:rsidTr="00CC5992">
        <w:tc>
          <w:tcPr>
            <w:tcW w:w="3047" w:type="dxa"/>
          </w:tcPr>
          <w:p w14:paraId="7FFD448D" w14:textId="77777777" w:rsidR="00DD1990" w:rsidRPr="00DD2F7A" w:rsidRDefault="00DD1990" w:rsidP="00DD1990">
            <w:pPr>
              <w:jc w:val="both"/>
              <w:rPr>
                <w:rFonts w:ascii="Arial" w:eastAsia="Arial" w:hAnsi="Arial" w:cs="Arial"/>
                <w:sz w:val="20"/>
                <w:szCs w:val="20"/>
              </w:rPr>
            </w:pPr>
          </w:p>
        </w:tc>
        <w:tc>
          <w:tcPr>
            <w:tcW w:w="3285" w:type="dxa"/>
          </w:tcPr>
          <w:p w14:paraId="323BD3A1" w14:textId="2477D89A"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244CE2" w:rsidRPr="00DD2F7A">
              <w:rPr>
                <w:rFonts w:ascii="Arial" w:eastAsia="Georgia" w:hAnsi="Arial" w:cs="Arial"/>
                <w:b/>
                <w:sz w:val="20"/>
                <w:szCs w:val="20"/>
              </w:rPr>
              <w:t>8</w:t>
            </w:r>
            <w:r w:rsidR="00703576">
              <w:rPr>
                <w:rFonts w:ascii="Arial" w:eastAsia="Georgia" w:hAnsi="Arial" w:cs="Arial"/>
                <w:b/>
                <w:sz w:val="20"/>
                <w:szCs w:val="20"/>
              </w:rPr>
              <w:t>1</w:t>
            </w:r>
            <w:r w:rsidRPr="00DD2F7A">
              <w:rPr>
                <w:rFonts w:ascii="Arial" w:eastAsia="Georgia" w:hAnsi="Arial" w:cs="Arial"/>
                <w:b/>
                <w:sz w:val="20"/>
                <w:szCs w:val="20"/>
              </w:rPr>
              <w:t>.</w:t>
            </w:r>
            <w:r w:rsidRPr="00DD2F7A">
              <w:rPr>
                <w:rFonts w:ascii="Arial" w:eastAsia="Georgia" w:hAnsi="Arial" w:cs="Arial"/>
                <w:sz w:val="20"/>
                <w:szCs w:val="20"/>
              </w:rPr>
              <w:t xml:space="preserve"> </w:t>
            </w:r>
            <w:r w:rsidRPr="00DD2F7A">
              <w:rPr>
                <w:rFonts w:ascii="Arial" w:eastAsia="Georgia" w:hAnsi="Arial" w:cs="Arial"/>
                <w:b/>
                <w:sz w:val="20"/>
                <w:szCs w:val="20"/>
              </w:rPr>
              <w:t>SOCIALIZACIÓN DE LOS PLANES DE ACCIÓN TERRITORIAL</w:t>
            </w:r>
            <w:r w:rsidRPr="00DD2F7A">
              <w:rPr>
                <w:rFonts w:ascii="Arial" w:eastAsia="Georgia" w:hAnsi="Arial" w:cs="Arial"/>
                <w:sz w:val="20"/>
                <w:szCs w:val="20"/>
              </w:rPr>
              <w:t>. Los Planes de Acción Territorial, dentro del mes siguiente a su aprobación, deberán ser socializados con los plenarios de las mesas de participación efectiva de víctimas del nivel nacional departamental, distrital y municipal, atendiendo la connotación territorial de cada mesa.</w:t>
            </w:r>
          </w:p>
          <w:p w14:paraId="3C328B73" w14:textId="77777777" w:rsidR="00DD1990" w:rsidRPr="00DD2F7A" w:rsidRDefault="00DD1990" w:rsidP="00DD1990">
            <w:pPr>
              <w:jc w:val="both"/>
              <w:rPr>
                <w:rFonts w:ascii="Arial" w:eastAsia="Arial" w:hAnsi="Arial" w:cs="Arial"/>
                <w:sz w:val="20"/>
                <w:szCs w:val="20"/>
              </w:rPr>
            </w:pPr>
          </w:p>
        </w:tc>
        <w:tc>
          <w:tcPr>
            <w:tcW w:w="2496" w:type="dxa"/>
          </w:tcPr>
          <w:p w14:paraId="7A1C8AF3"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t>Se acoge texto de Cámara, teniendo en cuenta que no existe el artículo en el texto aprobado por el Senado.</w:t>
            </w:r>
            <w:r w:rsidR="00334573">
              <w:rPr>
                <w:rFonts w:ascii="Arial" w:eastAsia="Arial" w:hAnsi="Arial" w:cs="Arial"/>
                <w:sz w:val="20"/>
                <w:szCs w:val="20"/>
              </w:rPr>
              <w:t xml:space="preserve"> Se ajusta la numeración.</w:t>
            </w:r>
          </w:p>
          <w:p w14:paraId="340B73C1" w14:textId="77777777" w:rsidR="00DD1990" w:rsidRPr="00DD2F7A" w:rsidRDefault="00DD1990" w:rsidP="00DD1990">
            <w:pPr>
              <w:jc w:val="both"/>
              <w:rPr>
                <w:rFonts w:ascii="Arial" w:eastAsia="Arial" w:hAnsi="Arial" w:cs="Arial"/>
                <w:sz w:val="20"/>
                <w:szCs w:val="20"/>
              </w:rPr>
            </w:pPr>
          </w:p>
        </w:tc>
      </w:tr>
      <w:tr w:rsidR="00DD1990" w14:paraId="79337EEA" w14:textId="77777777" w:rsidTr="00CC5992">
        <w:tc>
          <w:tcPr>
            <w:tcW w:w="3047" w:type="dxa"/>
          </w:tcPr>
          <w:p w14:paraId="49A00866" w14:textId="77777777" w:rsidR="00DD1990" w:rsidRPr="00DD2F7A" w:rsidRDefault="00DD1990" w:rsidP="00DD1990">
            <w:pPr>
              <w:jc w:val="both"/>
              <w:rPr>
                <w:rFonts w:ascii="Arial" w:eastAsia="Arial" w:hAnsi="Arial" w:cs="Arial"/>
                <w:sz w:val="20"/>
                <w:szCs w:val="20"/>
              </w:rPr>
            </w:pPr>
          </w:p>
        </w:tc>
        <w:tc>
          <w:tcPr>
            <w:tcW w:w="3285" w:type="dxa"/>
          </w:tcPr>
          <w:p w14:paraId="1B6F18FC" w14:textId="10A90530"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334573">
              <w:rPr>
                <w:rFonts w:ascii="Arial" w:eastAsia="Georgia" w:hAnsi="Arial" w:cs="Arial"/>
                <w:b/>
                <w:sz w:val="20"/>
                <w:szCs w:val="20"/>
              </w:rPr>
              <w:t>8</w:t>
            </w:r>
            <w:r w:rsidR="00703576">
              <w:rPr>
                <w:rFonts w:ascii="Arial" w:eastAsia="Georgia" w:hAnsi="Arial" w:cs="Arial"/>
                <w:b/>
                <w:sz w:val="20"/>
                <w:szCs w:val="20"/>
              </w:rPr>
              <w:t>2</w:t>
            </w:r>
            <w:r w:rsidRPr="00DD2F7A">
              <w:rPr>
                <w:rFonts w:ascii="Arial" w:eastAsia="Georgia" w:hAnsi="Arial" w:cs="Arial"/>
                <w:b/>
                <w:sz w:val="20"/>
                <w:szCs w:val="20"/>
              </w:rPr>
              <w:t>.</w:t>
            </w:r>
            <w:r w:rsidRPr="00DD2F7A">
              <w:rPr>
                <w:rFonts w:ascii="Arial" w:eastAsia="Georgia" w:hAnsi="Arial" w:cs="Arial"/>
                <w:sz w:val="20"/>
                <w:szCs w:val="20"/>
              </w:rPr>
              <w:t xml:space="preserve"> </w:t>
            </w:r>
            <w:r w:rsidRPr="00DD2F7A">
              <w:rPr>
                <w:rFonts w:ascii="Arial" w:eastAsia="Georgia" w:hAnsi="Arial" w:cs="Arial"/>
                <w:b/>
                <w:sz w:val="20"/>
                <w:szCs w:val="20"/>
              </w:rPr>
              <w:t>FORTALECIMIENTO DE LAS CAPACIDADES ADMINISTRATIVAS DE LAS MESAS DE PARTICIPACIÓN DE VICTIMAS</w:t>
            </w:r>
            <w:r w:rsidRPr="00DD2F7A">
              <w:rPr>
                <w:rFonts w:ascii="Arial" w:eastAsia="Georgia" w:hAnsi="Arial" w:cs="Arial"/>
                <w:sz w:val="20"/>
                <w:szCs w:val="20"/>
              </w:rPr>
              <w:t xml:space="preserve">. En consonancia con lo dispuesto en el parágrafo 5 del artículo 193 de la presente Ley, las entidades territoriales, en el marco de su autonomía territorial, dispondrán, adecuarán o construirán un espacio que será destinado para el uso exclusivo de las mesas de participación de víctimas del nivel departamental, distrital y municipal en el que puedan ejercer su labor sin ningún tipo de intermediación o permiso. El Gobierno Nacional, por intermedio de la Unidad para la Atención y Reparación Integral a las Víctimas del Conflicto Armado </w:t>
            </w:r>
            <w:r w:rsidRPr="00DD2F7A">
              <w:rPr>
                <w:rFonts w:ascii="Arial" w:eastAsia="Georgia" w:hAnsi="Arial" w:cs="Arial"/>
                <w:sz w:val="20"/>
                <w:szCs w:val="20"/>
              </w:rPr>
              <w:lastRenderedPageBreak/>
              <w:t>realizará lo correspondiente frente a la Mesa Nacional de Participación de Víctimas.</w:t>
            </w:r>
          </w:p>
          <w:p w14:paraId="101E2C8E" w14:textId="77777777" w:rsidR="00DD1990" w:rsidRPr="00DD2F7A" w:rsidRDefault="00DD1990" w:rsidP="00DD1990">
            <w:pPr>
              <w:jc w:val="both"/>
              <w:rPr>
                <w:rFonts w:ascii="Arial" w:eastAsia="Georgia" w:hAnsi="Arial" w:cs="Arial"/>
                <w:sz w:val="20"/>
                <w:szCs w:val="20"/>
              </w:rPr>
            </w:pPr>
          </w:p>
          <w:p w14:paraId="709FEF1E"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 1°.</w:t>
            </w:r>
            <w:r w:rsidRPr="00DD2F7A">
              <w:rPr>
                <w:rFonts w:ascii="Arial" w:eastAsia="Georgia" w:hAnsi="Arial" w:cs="Arial"/>
                <w:sz w:val="20"/>
                <w:szCs w:val="20"/>
              </w:rPr>
              <w:t xml:space="preserve"> Las entidades territoriales y el Gobierno Nacional garantizarán la conservación, mantenimiento y funcionamiento de estos espacios.</w:t>
            </w:r>
          </w:p>
          <w:p w14:paraId="42A54031" w14:textId="77777777" w:rsidR="00DD1990" w:rsidRPr="00DD2F7A" w:rsidRDefault="00DD1990" w:rsidP="00DD1990">
            <w:pPr>
              <w:jc w:val="both"/>
              <w:rPr>
                <w:rFonts w:ascii="Arial" w:eastAsia="Georgia" w:hAnsi="Arial" w:cs="Arial"/>
                <w:sz w:val="20"/>
                <w:szCs w:val="20"/>
              </w:rPr>
            </w:pPr>
          </w:p>
          <w:p w14:paraId="589C8006"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 2°.</w:t>
            </w:r>
            <w:r w:rsidRPr="00DD2F7A">
              <w:rPr>
                <w:rFonts w:ascii="Arial" w:eastAsia="Georgia" w:hAnsi="Arial" w:cs="Arial"/>
                <w:sz w:val="20"/>
                <w:szCs w:val="20"/>
              </w:rPr>
              <w:t xml:space="preserve"> Las competencias atribuidas a los municipios que ostenten las categorías 5 y 6 podrán ser asumidas por el Gobierno Nacional, de conformidad con los principios de coordinación, concurrencia, subsidiariedad y solidaridad. En estos casos se permitirá la cofinanciación, atendiendo la disponibilidad presupuestal vigente.</w:t>
            </w:r>
          </w:p>
          <w:p w14:paraId="06E8596C" w14:textId="77777777" w:rsidR="00DD1990" w:rsidRPr="00DD2F7A" w:rsidRDefault="00DD1990" w:rsidP="00DD1990">
            <w:pPr>
              <w:jc w:val="both"/>
              <w:rPr>
                <w:rFonts w:ascii="Arial" w:eastAsia="Georgia" w:hAnsi="Arial" w:cs="Arial"/>
                <w:sz w:val="20"/>
                <w:szCs w:val="20"/>
              </w:rPr>
            </w:pPr>
          </w:p>
          <w:p w14:paraId="1ABB45A6"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 3°.</w:t>
            </w:r>
            <w:r w:rsidRPr="00DD2F7A">
              <w:rPr>
                <w:rFonts w:ascii="Arial" w:eastAsia="Georgia" w:hAnsi="Arial" w:cs="Arial"/>
                <w:sz w:val="20"/>
                <w:szCs w:val="20"/>
              </w:rPr>
              <w:t xml:space="preserve"> Estos espacios no podrán asumir las funciones de Centros Regionales de Atención y Reparación a Víctimas - CRAV dado que son para el uso exclusivo de las mesas de participación de víctimas. Sin embargo, se podrá brindar atención, orientación y acompañamiento a las víctimas que acudan ante las mesas, en el marco de sus competencias.</w:t>
            </w:r>
          </w:p>
          <w:p w14:paraId="1D6BBABD" w14:textId="77777777" w:rsidR="00DD1990" w:rsidRPr="00DD2F7A" w:rsidRDefault="00DD1990" w:rsidP="00DD1990">
            <w:pPr>
              <w:jc w:val="both"/>
              <w:rPr>
                <w:rFonts w:ascii="Arial" w:eastAsia="Arial" w:hAnsi="Arial" w:cs="Arial"/>
                <w:sz w:val="20"/>
                <w:szCs w:val="20"/>
              </w:rPr>
            </w:pPr>
          </w:p>
        </w:tc>
        <w:tc>
          <w:tcPr>
            <w:tcW w:w="2496" w:type="dxa"/>
          </w:tcPr>
          <w:p w14:paraId="48E7986F"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r w:rsidR="00334573">
              <w:rPr>
                <w:rFonts w:ascii="Arial" w:eastAsia="Arial" w:hAnsi="Arial" w:cs="Arial"/>
                <w:sz w:val="20"/>
                <w:szCs w:val="20"/>
              </w:rPr>
              <w:t xml:space="preserve"> Se ajusta la numeración.</w:t>
            </w:r>
          </w:p>
          <w:p w14:paraId="77CFC7DE" w14:textId="77777777" w:rsidR="00DD1990" w:rsidRPr="00DD2F7A" w:rsidRDefault="00DD1990" w:rsidP="00DD1990">
            <w:pPr>
              <w:jc w:val="both"/>
              <w:rPr>
                <w:rFonts w:ascii="Arial" w:eastAsia="Arial" w:hAnsi="Arial" w:cs="Arial"/>
                <w:sz w:val="20"/>
                <w:szCs w:val="20"/>
              </w:rPr>
            </w:pPr>
          </w:p>
        </w:tc>
      </w:tr>
      <w:tr w:rsidR="00DD1990" w14:paraId="55C3BB4C" w14:textId="77777777" w:rsidTr="00CC5992">
        <w:tc>
          <w:tcPr>
            <w:tcW w:w="3047" w:type="dxa"/>
          </w:tcPr>
          <w:p w14:paraId="4798CD2B" w14:textId="77777777" w:rsidR="00DD1990" w:rsidRPr="00DD2F7A" w:rsidRDefault="00DD1990" w:rsidP="00DD1990">
            <w:pPr>
              <w:jc w:val="both"/>
              <w:rPr>
                <w:rFonts w:ascii="Arial" w:eastAsia="Arial" w:hAnsi="Arial" w:cs="Arial"/>
                <w:sz w:val="20"/>
                <w:szCs w:val="20"/>
              </w:rPr>
            </w:pPr>
          </w:p>
        </w:tc>
        <w:tc>
          <w:tcPr>
            <w:tcW w:w="3285" w:type="dxa"/>
          </w:tcPr>
          <w:p w14:paraId="4C03D5B1" w14:textId="7D03CB0C"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244CE2" w:rsidRPr="00DD2F7A">
              <w:rPr>
                <w:rFonts w:ascii="Arial" w:eastAsia="Georgia" w:hAnsi="Arial" w:cs="Arial"/>
                <w:b/>
                <w:sz w:val="20"/>
                <w:szCs w:val="20"/>
              </w:rPr>
              <w:t>8</w:t>
            </w:r>
            <w:r w:rsidR="00703576">
              <w:rPr>
                <w:rFonts w:ascii="Arial" w:eastAsia="Georgia" w:hAnsi="Arial" w:cs="Arial"/>
                <w:b/>
                <w:sz w:val="20"/>
                <w:szCs w:val="20"/>
              </w:rPr>
              <w:t>3</w:t>
            </w:r>
            <w:r w:rsidRPr="00DD2F7A">
              <w:rPr>
                <w:rFonts w:ascii="Arial" w:eastAsia="Georgia" w:hAnsi="Arial" w:cs="Arial"/>
                <w:b/>
                <w:sz w:val="20"/>
                <w:szCs w:val="20"/>
              </w:rPr>
              <w:t>.</w:t>
            </w:r>
            <w:r w:rsidRPr="00DD2F7A">
              <w:rPr>
                <w:rFonts w:ascii="Arial" w:eastAsia="Georgia" w:hAnsi="Arial" w:cs="Arial"/>
                <w:sz w:val="20"/>
                <w:szCs w:val="20"/>
              </w:rPr>
              <w:t xml:space="preserve"> Adiciónese el artículo 13A a la Ley 1448 de 2011, el cual quedará así:</w:t>
            </w:r>
          </w:p>
          <w:p w14:paraId="4A29D6CB" w14:textId="77777777" w:rsidR="00DD1990" w:rsidRPr="00DD2F7A" w:rsidRDefault="00DD1990" w:rsidP="00DD1990">
            <w:pPr>
              <w:jc w:val="both"/>
              <w:rPr>
                <w:rFonts w:ascii="Arial" w:eastAsia="Georgia" w:hAnsi="Arial" w:cs="Arial"/>
                <w:sz w:val="20"/>
                <w:szCs w:val="20"/>
              </w:rPr>
            </w:pPr>
          </w:p>
          <w:p w14:paraId="42220E6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ARTÍCULO 13A. ENFOQUE TERRITORIAL CON DESARROLLO RURAL. </w:t>
            </w:r>
            <w:r w:rsidRPr="00DD2F7A">
              <w:rPr>
                <w:rFonts w:ascii="Arial" w:eastAsia="Georgia" w:hAnsi="Arial" w:cs="Arial"/>
                <w:sz w:val="20"/>
                <w:szCs w:val="20"/>
              </w:rPr>
              <w:t xml:space="preserve">El desarrollo territorial rural es definido como un proceso de transformación productiva e institucional en un espacio rural determinado, cuyo fin es reducir la pobreza rural. Además, este enfoque permite reconocer y vincular las características heterogéneas, diversas y pluralista que los contextos geográficos y rurales </w:t>
            </w:r>
            <w:r w:rsidRPr="00DD2F7A">
              <w:rPr>
                <w:rFonts w:ascii="Arial" w:eastAsia="Georgia" w:hAnsi="Arial" w:cs="Arial"/>
                <w:sz w:val="20"/>
                <w:szCs w:val="20"/>
              </w:rPr>
              <w:lastRenderedPageBreak/>
              <w:t>tienen con el objetivo de lograr mayor caracterización y comprensión de las lógicas y particularidades de los territorios con miras a cerrar o minimizar brechas urbano-rurales.</w:t>
            </w:r>
          </w:p>
          <w:p w14:paraId="2F8E508B" w14:textId="77777777" w:rsidR="00DD1990" w:rsidRPr="00DD2F7A" w:rsidRDefault="00DD1990" w:rsidP="00DD1990">
            <w:pPr>
              <w:jc w:val="both"/>
              <w:rPr>
                <w:rFonts w:ascii="Arial" w:eastAsia="Arial" w:hAnsi="Arial" w:cs="Arial"/>
                <w:sz w:val="20"/>
                <w:szCs w:val="20"/>
              </w:rPr>
            </w:pPr>
          </w:p>
        </w:tc>
        <w:tc>
          <w:tcPr>
            <w:tcW w:w="2496" w:type="dxa"/>
          </w:tcPr>
          <w:p w14:paraId="01B4ABE8"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r w:rsidR="00334573">
              <w:rPr>
                <w:rFonts w:ascii="Arial" w:eastAsia="Arial" w:hAnsi="Arial" w:cs="Arial"/>
                <w:sz w:val="20"/>
                <w:szCs w:val="20"/>
              </w:rPr>
              <w:t xml:space="preserve"> Se ajusta la numeración.</w:t>
            </w:r>
          </w:p>
          <w:p w14:paraId="0B339ABB" w14:textId="77777777" w:rsidR="00DD1990" w:rsidRPr="00DD2F7A" w:rsidRDefault="00DD1990" w:rsidP="00DD1990">
            <w:pPr>
              <w:jc w:val="both"/>
              <w:rPr>
                <w:rFonts w:ascii="Arial" w:eastAsia="Arial" w:hAnsi="Arial" w:cs="Arial"/>
                <w:sz w:val="20"/>
                <w:szCs w:val="20"/>
              </w:rPr>
            </w:pPr>
          </w:p>
        </w:tc>
      </w:tr>
      <w:tr w:rsidR="00DD1990" w14:paraId="4E7BB635" w14:textId="77777777" w:rsidTr="00CC5992">
        <w:tc>
          <w:tcPr>
            <w:tcW w:w="3047" w:type="dxa"/>
          </w:tcPr>
          <w:p w14:paraId="50F52864" w14:textId="77777777" w:rsidR="00DD1990" w:rsidRPr="00DD2F7A" w:rsidRDefault="00DD1990" w:rsidP="00DD1990">
            <w:pPr>
              <w:jc w:val="both"/>
              <w:rPr>
                <w:rFonts w:ascii="Arial" w:eastAsia="Arial" w:hAnsi="Arial" w:cs="Arial"/>
                <w:sz w:val="20"/>
                <w:szCs w:val="20"/>
              </w:rPr>
            </w:pPr>
          </w:p>
        </w:tc>
        <w:tc>
          <w:tcPr>
            <w:tcW w:w="3285" w:type="dxa"/>
          </w:tcPr>
          <w:p w14:paraId="681B746B" w14:textId="0C47BD9E"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244CE2" w:rsidRPr="00DD2F7A">
              <w:rPr>
                <w:rFonts w:ascii="Arial" w:eastAsia="Georgia" w:hAnsi="Arial" w:cs="Arial"/>
                <w:b/>
                <w:sz w:val="20"/>
                <w:szCs w:val="20"/>
              </w:rPr>
              <w:t>8</w:t>
            </w:r>
            <w:r w:rsidR="00703576">
              <w:rPr>
                <w:rFonts w:ascii="Arial" w:eastAsia="Georgia" w:hAnsi="Arial" w:cs="Arial"/>
                <w:b/>
                <w:sz w:val="20"/>
                <w:szCs w:val="20"/>
              </w:rPr>
              <w:t>4</w:t>
            </w:r>
            <w:r w:rsidRPr="00DD2F7A">
              <w:rPr>
                <w:rFonts w:ascii="Arial" w:eastAsia="Georgia" w:hAnsi="Arial" w:cs="Arial"/>
                <w:b/>
                <w:sz w:val="20"/>
                <w:szCs w:val="20"/>
              </w:rPr>
              <w:t>.</w:t>
            </w:r>
            <w:r w:rsidRPr="00DD2F7A">
              <w:rPr>
                <w:rFonts w:ascii="Arial" w:eastAsia="Georgia" w:hAnsi="Arial" w:cs="Arial"/>
                <w:sz w:val="20"/>
                <w:szCs w:val="20"/>
              </w:rPr>
              <w:t xml:space="preserve"> Modifíquese el artículo 152 del Capítulo XI del Título IV de la Ley 1448 de 2011, el cual quedará así:</w:t>
            </w:r>
          </w:p>
          <w:p w14:paraId="004E22E3" w14:textId="77777777" w:rsidR="00DD1990" w:rsidRPr="00DD2F7A" w:rsidRDefault="00DD1990" w:rsidP="00DD1990">
            <w:pPr>
              <w:jc w:val="both"/>
              <w:rPr>
                <w:rFonts w:ascii="Arial" w:eastAsia="Georgia" w:hAnsi="Arial" w:cs="Arial"/>
                <w:sz w:val="20"/>
                <w:szCs w:val="20"/>
              </w:rPr>
            </w:pPr>
          </w:p>
          <w:p w14:paraId="509D1529"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ARTÍCULO 152°. SUJETOS DE REPARACIÓN COLECTIVA.</w:t>
            </w:r>
            <w:r w:rsidRPr="00DD2F7A">
              <w:rPr>
                <w:rFonts w:ascii="Arial" w:eastAsia="Georgia" w:hAnsi="Arial" w:cs="Arial"/>
                <w:sz w:val="20"/>
                <w:szCs w:val="20"/>
              </w:rPr>
              <w:t xml:space="preserve"> Para efectos de la presente ley, serán sujetos de la reparación colectiva de que trata el artículo anterior:</w:t>
            </w:r>
          </w:p>
          <w:p w14:paraId="3541B6AA" w14:textId="77777777" w:rsidR="00DD1990" w:rsidRPr="00DD2F7A" w:rsidRDefault="00DD1990" w:rsidP="00DD1990">
            <w:pPr>
              <w:ind w:left="284"/>
              <w:jc w:val="both"/>
              <w:rPr>
                <w:rFonts w:ascii="Arial" w:eastAsia="Georgia" w:hAnsi="Arial" w:cs="Arial"/>
                <w:sz w:val="20"/>
                <w:szCs w:val="20"/>
              </w:rPr>
            </w:pPr>
          </w:p>
          <w:p w14:paraId="350967C8"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 Grupos y organizaciones sociales y políticos;</w:t>
            </w:r>
          </w:p>
          <w:p w14:paraId="44DF3D32" w14:textId="77777777" w:rsidR="00DD1990" w:rsidRPr="00DD2F7A" w:rsidRDefault="00DD1990" w:rsidP="00DD1990">
            <w:pPr>
              <w:ind w:left="284"/>
              <w:jc w:val="both"/>
              <w:rPr>
                <w:rFonts w:ascii="Arial" w:eastAsia="Georgia" w:hAnsi="Arial" w:cs="Arial"/>
                <w:sz w:val="20"/>
                <w:szCs w:val="20"/>
              </w:rPr>
            </w:pPr>
          </w:p>
          <w:p w14:paraId="433B8353"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 Comunidades determinadas a partir de un reconocimiento jurídico, político o social que se haga del colectivo, o en razón de la cultura, la zona o el territorio en el que habitan, o un propósito común.</w:t>
            </w:r>
          </w:p>
          <w:p w14:paraId="5D29F106" w14:textId="77777777" w:rsidR="00DD1990" w:rsidRPr="00DD2F7A" w:rsidRDefault="00DD1990" w:rsidP="00DD1990">
            <w:pPr>
              <w:ind w:left="284"/>
              <w:jc w:val="both"/>
              <w:rPr>
                <w:rFonts w:ascii="Arial" w:eastAsia="Georgia" w:hAnsi="Arial" w:cs="Arial"/>
                <w:sz w:val="20"/>
                <w:szCs w:val="20"/>
              </w:rPr>
            </w:pPr>
          </w:p>
          <w:p w14:paraId="2D106645"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 Organizaciones campesinas.</w:t>
            </w:r>
          </w:p>
          <w:p w14:paraId="69303EE7" w14:textId="77777777" w:rsidR="00DD1990" w:rsidRPr="00DD2F7A" w:rsidRDefault="00DD1990" w:rsidP="00DD1990">
            <w:pPr>
              <w:jc w:val="both"/>
              <w:rPr>
                <w:rFonts w:ascii="Arial" w:eastAsia="Arial" w:hAnsi="Arial" w:cs="Arial"/>
                <w:sz w:val="20"/>
                <w:szCs w:val="20"/>
              </w:rPr>
            </w:pPr>
          </w:p>
        </w:tc>
        <w:tc>
          <w:tcPr>
            <w:tcW w:w="2496" w:type="dxa"/>
          </w:tcPr>
          <w:p w14:paraId="7AEA1BF3"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t>Se acoge texto de Cámara, teniendo en cuenta que no existe el artículo en el texto aprobado por el Senado.</w:t>
            </w:r>
            <w:r w:rsidR="00334573">
              <w:rPr>
                <w:rFonts w:ascii="Arial" w:eastAsia="Arial" w:hAnsi="Arial" w:cs="Arial"/>
                <w:sz w:val="20"/>
                <w:szCs w:val="20"/>
              </w:rPr>
              <w:t xml:space="preserve"> Se ajusta la numeración.</w:t>
            </w:r>
          </w:p>
          <w:p w14:paraId="023F3909" w14:textId="77777777" w:rsidR="00DD1990" w:rsidRPr="00DD2F7A" w:rsidRDefault="00DD1990" w:rsidP="00DD1990">
            <w:pPr>
              <w:jc w:val="both"/>
              <w:rPr>
                <w:rFonts w:ascii="Arial" w:eastAsia="Arial" w:hAnsi="Arial" w:cs="Arial"/>
                <w:sz w:val="20"/>
                <w:szCs w:val="20"/>
              </w:rPr>
            </w:pPr>
          </w:p>
        </w:tc>
      </w:tr>
      <w:tr w:rsidR="00DD1990" w14:paraId="51597202" w14:textId="77777777" w:rsidTr="00CC5992">
        <w:tc>
          <w:tcPr>
            <w:tcW w:w="3047" w:type="dxa"/>
          </w:tcPr>
          <w:p w14:paraId="7B09E1F9" w14:textId="77777777" w:rsidR="00DD1990" w:rsidRPr="00DD2F7A" w:rsidRDefault="00DD1990" w:rsidP="00DD1990">
            <w:pPr>
              <w:jc w:val="both"/>
              <w:rPr>
                <w:rFonts w:ascii="Arial" w:eastAsia="Arial" w:hAnsi="Arial" w:cs="Arial"/>
                <w:sz w:val="20"/>
                <w:szCs w:val="20"/>
              </w:rPr>
            </w:pPr>
          </w:p>
        </w:tc>
        <w:tc>
          <w:tcPr>
            <w:tcW w:w="3285" w:type="dxa"/>
          </w:tcPr>
          <w:p w14:paraId="452F12AE" w14:textId="65217B91"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244CE2" w:rsidRPr="00DD2F7A">
              <w:rPr>
                <w:rFonts w:ascii="Arial" w:eastAsia="Georgia" w:hAnsi="Arial" w:cs="Arial"/>
                <w:b/>
                <w:sz w:val="20"/>
                <w:szCs w:val="20"/>
              </w:rPr>
              <w:t>8</w:t>
            </w:r>
            <w:r w:rsidR="001E66D1">
              <w:rPr>
                <w:rFonts w:ascii="Arial" w:eastAsia="Georgia" w:hAnsi="Arial" w:cs="Arial"/>
                <w:b/>
                <w:sz w:val="20"/>
                <w:szCs w:val="20"/>
              </w:rPr>
              <w:t>5</w:t>
            </w:r>
            <w:r w:rsidRPr="00DD2F7A">
              <w:rPr>
                <w:rFonts w:ascii="Arial" w:eastAsia="Georgia" w:hAnsi="Arial" w:cs="Arial"/>
                <w:b/>
                <w:sz w:val="20"/>
                <w:szCs w:val="20"/>
              </w:rPr>
              <w:t>. COMISIÓN DE FINANCIAMIENTO</w:t>
            </w:r>
            <w:r w:rsidRPr="00DD2F7A">
              <w:rPr>
                <w:rFonts w:ascii="Arial" w:eastAsia="Georgia" w:hAnsi="Arial" w:cs="Arial"/>
                <w:sz w:val="20"/>
                <w:szCs w:val="20"/>
              </w:rPr>
              <w:t>. Créase la Comisión de Financiamiento para la Ley de Víctimas y Restitución de Tierras, la cual tendrá un carácter temporal y tendrá como objeto presentar al Presidente de la República recomendaciones para el Financiamiento de la Ley de Víctimas y Restitución de Tierras, las cuales se revisarán y adoptarán según los mecanismos correspondientes en un plazo no superior a seis (6) meses contados a partir de la promulgación de la presente ley.</w:t>
            </w:r>
          </w:p>
          <w:p w14:paraId="39EC758D" w14:textId="77777777" w:rsidR="00DD1990" w:rsidRPr="00DD2F7A" w:rsidRDefault="00DD1990" w:rsidP="00DD1990">
            <w:pPr>
              <w:jc w:val="both"/>
              <w:rPr>
                <w:rFonts w:ascii="Arial" w:eastAsia="Georgia" w:hAnsi="Arial" w:cs="Arial"/>
                <w:sz w:val="20"/>
                <w:szCs w:val="20"/>
              </w:rPr>
            </w:pPr>
          </w:p>
          <w:p w14:paraId="3F6681FB"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 xml:space="preserve">La Misión de Descentralización presentará recomendaciones sobre la financiación de la política </w:t>
            </w:r>
            <w:r w:rsidRPr="00DD2F7A">
              <w:rPr>
                <w:rFonts w:ascii="Arial" w:eastAsia="Georgia" w:hAnsi="Arial" w:cs="Arial"/>
                <w:sz w:val="20"/>
                <w:szCs w:val="20"/>
              </w:rPr>
              <w:lastRenderedPageBreak/>
              <w:t>de víctimas en los territorios, las cuales serán soporte para la mencionada reglamentación.</w:t>
            </w:r>
          </w:p>
          <w:p w14:paraId="5A955944" w14:textId="77777777" w:rsidR="00DD1990" w:rsidRPr="00DD2F7A" w:rsidRDefault="00DD1990" w:rsidP="00DD1990">
            <w:pPr>
              <w:jc w:val="both"/>
              <w:rPr>
                <w:rFonts w:ascii="Arial" w:eastAsia="Georgia" w:hAnsi="Arial" w:cs="Arial"/>
                <w:sz w:val="20"/>
                <w:szCs w:val="20"/>
              </w:rPr>
            </w:pPr>
          </w:p>
          <w:p w14:paraId="2E8E72CD"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w:t>
            </w:r>
            <w:r w:rsidRPr="00DD2F7A">
              <w:rPr>
                <w:rFonts w:ascii="Arial" w:eastAsia="Georgia" w:hAnsi="Arial" w:cs="Arial"/>
                <w:sz w:val="20"/>
                <w:szCs w:val="20"/>
              </w:rPr>
              <w:t>. Anualmente, la Comisión de Financiamiento revisará el estado de avance y ajustará el mecanismo de financiamiento de la Política de Víctimas, de acuerdo con la evolución de la situación financiera, la evolución en el número de víctimas y el avance en la garantía del goce efectivo de los derechos de las víctimas. El mecanismo de financiamiento de la Política de Víctimas se elaborará con base en análisis técnicos, jurídicos y financieros. Estos análisis buscarán determinar nuevas alternativas de financiación. La actualización anual del mecanismo de financiación deberá guardar correspondencia con los tiempos de programación del Presupuesto General de la Nación.</w:t>
            </w:r>
          </w:p>
          <w:p w14:paraId="29D6E7EF" w14:textId="77777777" w:rsidR="00DD1990" w:rsidRPr="00DD2F7A" w:rsidRDefault="00DD1990" w:rsidP="00DD1990">
            <w:pPr>
              <w:jc w:val="both"/>
              <w:rPr>
                <w:rFonts w:ascii="Arial" w:eastAsia="Arial" w:hAnsi="Arial" w:cs="Arial"/>
                <w:sz w:val="20"/>
                <w:szCs w:val="20"/>
              </w:rPr>
            </w:pPr>
          </w:p>
        </w:tc>
        <w:tc>
          <w:tcPr>
            <w:tcW w:w="2496" w:type="dxa"/>
          </w:tcPr>
          <w:p w14:paraId="348C7DE9"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r w:rsidR="00334573">
              <w:rPr>
                <w:rFonts w:ascii="Arial" w:eastAsia="Arial" w:hAnsi="Arial" w:cs="Arial"/>
                <w:sz w:val="20"/>
                <w:szCs w:val="20"/>
              </w:rPr>
              <w:t xml:space="preserve"> Se ajusta la numeración.</w:t>
            </w:r>
          </w:p>
          <w:p w14:paraId="0CC7356E" w14:textId="77777777" w:rsidR="00DD1990" w:rsidRPr="00DD2F7A" w:rsidRDefault="00DD1990" w:rsidP="00DD1990">
            <w:pPr>
              <w:jc w:val="both"/>
              <w:rPr>
                <w:rFonts w:ascii="Arial" w:eastAsia="Arial" w:hAnsi="Arial" w:cs="Arial"/>
                <w:sz w:val="20"/>
                <w:szCs w:val="20"/>
              </w:rPr>
            </w:pPr>
          </w:p>
        </w:tc>
      </w:tr>
      <w:tr w:rsidR="00DD1990" w14:paraId="5918E442" w14:textId="77777777" w:rsidTr="00CC5992">
        <w:tc>
          <w:tcPr>
            <w:tcW w:w="3047" w:type="dxa"/>
          </w:tcPr>
          <w:p w14:paraId="6F77A7A4" w14:textId="77777777" w:rsidR="00DD1990" w:rsidRPr="00DD2F7A" w:rsidRDefault="00DD1990" w:rsidP="00DD1990">
            <w:pPr>
              <w:jc w:val="both"/>
              <w:rPr>
                <w:rFonts w:ascii="Arial" w:eastAsia="Arial" w:hAnsi="Arial" w:cs="Arial"/>
                <w:sz w:val="20"/>
                <w:szCs w:val="20"/>
              </w:rPr>
            </w:pPr>
          </w:p>
        </w:tc>
        <w:tc>
          <w:tcPr>
            <w:tcW w:w="3285" w:type="dxa"/>
          </w:tcPr>
          <w:p w14:paraId="5C673484" w14:textId="7F02B6A0"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244CE2" w:rsidRPr="00DD2F7A">
              <w:rPr>
                <w:rFonts w:ascii="Arial" w:eastAsia="Georgia" w:hAnsi="Arial" w:cs="Arial"/>
                <w:b/>
                <w:sz w:val="20"/>
                <w:szCs w:val="20"/>
              </w:rPr>
              <w:t>8</w:t>
            </w:r>
            <w:r w:rsidR="001E66D1">
              <w:rPr>
                <w:rFonts w:ascii="Arial" w:eastAsia="Georgia" w:hAnsi="Arial" w:cs="Arial"/>
                <w:b/>
                <w:sz w:val="20"/>
                <w:szCs w:val="20"/>
              </w:rPr>
              <w:t>6</w:t>
            </w:r>
            <w:r w:rsidRPr="00DD2F7A">
              <w:rPr>
                <w:rFonts w:ascii="Arial" w:eastAsia="Georgia" w:hAnsi="Arial" w:cs="Arial"/>
                <w:b/>
                <w:sz w:val="20"/>
                <w:szCs w:val="20"/>
              </w:rPr>
              <w:t xml:space="preserve">. </w:t>
            </w:r>
            <w:r w:rsidRPr="00DD2F7A">
              <w:rPr>
                <w:rFonts w:ascii="Arial" w:eastAsia="Georgia" w:hAnsi="Arial" w:cs="Arial"/>
                <w:sz w:val="20"/>
                <w:szCs w:val="20"/>
              </w:rPr>
              <w:t>Modifíquese el artículo 160 de la Ley 1448 de 2011, el cual queda así:</w:t>
            </w:r>
          </w:p>
          <w:p w14:paraId="7E568231" w14:textId="77777777" w:rsidR="00DD1990" w:rsidRPr="00DD2F7A" w:rsidRDefault="00DD1990" w:rsidP="00DD1990">
            <w:pPr>
              <w:jc w:val="both"/>
              <w:rPr>
                <w:rFonts w:ascii="Arial" w:eastAsia="Georgia" w:hAnsi="Arial" w:cs="Arial"/>
                <w:sz w:val="20"/>
                <w:szCs w:val="20"/>
              </w:rPr>
            </w:pPr>
          </w:p>
          <w:p w14:paraId="57CD94A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ARTÍCULO 160°. DE LA CONFORMACIÓN DEL SISTEMA NACIONAL DE ATENCIÓN Y REPARACIÓN A LAS VÍCTIMAS.</w:t>
            </w:r>
            <w:r w:rsidRPr="00DD2F7A">
              <w:rPr>
                <w:rFonts w:ascii="Arial" w:eastAsia="Georgia" w:hAnsi="Arial" w:cs="Arial"/>
                <w:sz w:val="20"/>
                <w:szCs w:val="20"/>
              </w:rPr>
              <w:t xml:space="preserve"> El Sistema Nacional de Atención y Reparación a las Víctimas estará conformado por las siguientes entidades y programas:</w:t>
            </w:r>
          </w:p>
          <w:p w14:paraId="04CB9DAA" w14:textId="77777777" w:rsidR="00DD1990" w:rsidRPr="00DD2F7A" w:rsidRDefault="00DD1990" w:rsidP="00DD1990">
            <w:pPr>
              <w:ind w:left="284"/>
              <w:jc w:val="both"/>
              <w:rPr>
                <w:rFonts w:ascii="Arial" w:eastAsia="Georgia" w:hAnsi="Arial" w:cs="Arial"/>
                <w:sz w:val="20"/>
                <w:szCs w:val="20"/>
              </w:rPr>
            </w:pPr>
          </w:p>
          <w:p w14:paraId="126C2694"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En el orden nacional, por:</w:t>
            </w:r>
          </w:p>
          <w:p w14:paraId="5A10A87F" w14:textId="77777777" w:rsidR="00DD1990" w:rsidRPr="00DD2F7A" w:rsidRDefault="00DD1990" w:rsidP="00DD1990">
            <w:pPr>
              <w:ind w:left="284"/>
              <w:jc w:val="both"/>
              <w:rPr>
                <w:rFonts w:ascii="Arial" w:eastAsia="Georgia" w:hAnsi="Arial" w:cs="Arial"/>
                <w:sz w:val="20"/>
                <w:szCs w:val="20"/>
              </w:rPr>
            </w:pPr>
          </w:p>
          <w:p w14:paraId="4C1CFAD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 El Departamento Administrativo para la Prosperidad Social</w:t>
            </w:r>
          </w:p>
          <w:p w14:paraId="0ECFB06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 El Ministerio del Interior</w:t>
            </w:r>
          </w:p>
          <w:p w14:paraId="50AEE59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 El Ministerio de Justicia y del Derecho</w:t>
            </w:r>
          </w:p>
          <w:p w14:paraId="60A99B1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4. El Ministerio de Relaciones Exteriores</w:t>
            </w:r>
          </w:p>
          <w:p w14:paraId="65B033D2"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lastRenderedPageBreak/>
              <w:t>5. El Ministerio de Hacienda y Crédito Público</w:t>
            </w:r>
          </w:p>
          <w:p w14:paraId="33C0F76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6. El Ministerio de Defensa Nacional</w:t>
            </w:r>
          </w:p>
          <w:p w14:paraId="0CDFE46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7. El Ministerio de Agricultura y Desarrollo Rural</w:t>
            </w:r>
          </w:p>
          <w:p w14:paraId="044A809E"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8. El Ministerio de Salud y Protección Social</w:t>
            </w:r>
          </w:p>
          <w:p w14:paraId="3934D32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9. El Ministerio de Comercio, Industria y Turismo</w:t>
            </w:r>
          </w:p>
          <w:p w14:paraId="3A95BAB7"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10. El Ministerio de Educación Nacional</w:t>
            </w:r>
          </w:p>
          <w:p w14:paraId="1D28CAC3"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11. El Ministerio de Ambiente y Desarrollo Sostenible</w:t>
            </w:r>
          </w:p>
          <w:p w14:paraId="40F74ADF"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12. El Ministerio de Tecnologías de la Información y las Comunicaciones</w:t>
            </w:r>
          </w:p>
          <w:p w14:paraId="6A00110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13. El Ministerio de las Culturas, las Artes y los Saberes</w:t>
            </w:r>
          </w:p>
          <w:p w14:paraId="1F9AD081"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14. El Ministerio de la Igualdad y Equidad</w:t>
            </w:r>
          </w:p>
          <w:p w14:paraId="113DA1DC"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15. El Ministerio de Transporte</w:t>
            </w:r>
          </w:p>
          <w:p w14:paraId="047722D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16. El Ministerio de Vivienda, Ciudad y Territorio</w:t>
            </w:r>
          </w:p>
          <w:p w14:paraId="6980EC4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17. El Ministerio del Trabajo</w:t>
            </w:r>
          </w:p>
          <w:p w14:paraId="11F5F70E"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18. El Departamento Nacional de Planeación</w:t>
            </w:r>
          </w:p>
          <w:p w14:paraId="24138697"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19. La Unidad de Implementación del Acuerdo Final</w:t>
            </w:r>
          </w:p>
          <w:p w14:paraId="1C1F12A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20. La Agencia Presidencial de la Cooperación Internacional</w:t>
            </w:r>
          </w:p>
          <w:p w14:paraId="6F1BEC5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21. La Unidad Administrativa Especial de Atención y Reparación Integral a las Víctimas</w:t>
            </w:r>
          </w:p>
          <w:p w14:paraId="1D474EC7"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22. La Unidad Administrativa Especial de Gestión de Restitución de Tierras Despojadas</w:t>
            </w:r>
          </w:p>
          <w:p w14:paraId="53A5FB8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23. La Fiscalía General de la Nación</w:t>
            </w:r>
          </w:p>
          <w:p w14:paraId="21AFAF68"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24. La Defensoría del Pueblo</w:t>
            </w:r>
          </w:p>
          <w:p w14:paraId="6BE8ED3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25. La </w:t>
            </w:r>
            <w:proofErr w:type="spellStart"/>
            <w:r w:rsidRPr="00DD2F7A">
              <w:rPr>
                <w:rFonts w:ascii="Arial" w:eastAsia="Georgia" w:hAnsi="Arial" w:cs="Arial"/>
                <w:sz w:val="20"/>
                <w:szCs w:val="20"/>
              </w:rPr>
              <w:t>Registraduría</w:t>
            </w:r>
            <w:proofErr w:type="spellEnd"/>
            <w:r w:rsidRPr="00DD2F7A">
              <w:rPr>
                <w:rFonts w:ascii="Arial" w:eastAsia="Georgia" w:hAnsi="Arial" w:cs="Arial"/>
                <w:sz w:val="20"/>
                <w:szCs w:val="20"/>
              </w:rPr>
              <w:t xml:space="preserve"> Nacional del Estado Civil</w:t>
            </w:r>
          </w:p>
          <w:p w14:paraId="61E0446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26. El Consejo Superior de la Judicatura - Sala Administrativa </w:t>
            </w:r>
          </w:p>
          <w:p w14:paraId="73ADB1F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27. La Policía Nacional</w:t>
            </w:r>
          </w:p>
          <w:p w14:paraId="6991E6B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28. El Servicio Nacional de Aprendizaje</w:t>
            </w:r>
          </w:p>
          <w:p w14:paraId="1D4CD02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lastRenderedPageBreak/>
              <w:t>29. EI Instituto Colombiano de Crédito Educativo y Estudios Técnicos en el Exterior</w:t>
            </w:r>
          </w:p>
          <w:p w14:paraId="26D926B4"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30. El Instituto Colombiano de Bienestar Familiar</w:t>
            </w:r>
          </w:p>
          <w:p w14:paraId="73AEA16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31. El Instituto Nacional de Vías</w:t>
            </w:r>
          </w:p>
          <w:p w14:paraId="0D71E5D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32. El Archivo General de la Nación</w:t>
            </w:r>
          </w:p>
          <w:p w14:paraId="658B86F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33. El Instituto Nacional de Medicina Legal y Ciencias Forenses</w:t>
            </w:r>
          </w:p>
          <w:p w14:paraId="34C61A29"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34. El Instituto Geográfico Agustín Codazzi</w:t>
            </w:r>
          </w:p>
          <w:p w14:paraId="2EE65B9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35. La Superintendencia de Notariado y Registro</w:t>
            </w:r>
          </w:p>
          <w:p w14:paraId="5655127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36. El Banco de Comercio Exterior</w:t>
            </w:r>
          </w:p>
          <w:p w14:paraId="18B13752"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37. El Fondo para el Financiamiento del Sector Agropecuario</w:t>
            </w:r>
          </w:p>
          <w:p w14:paraId="61A3F617"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38. La Agencia de Renovación del Territorio</w:t>
            </w:r>
          </w:p>
          <w:p w14:paraId="6A24BE2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39. La Agencia de Desarrollo Rural</w:t>
            </w:r>
          </w:p>
          <w:p w14:paraId="1E9EAF7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40. La Agencia Nacional de Tierras</w:t>
            </w:r>
          </w:p>
          <w:p w14:paraId="48BD1F0C"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41. La Agencia para la Reincorporación y la Normalización</w:t>
            </w:r>
          </w:p>
          <w:p w14:paraId="1A5CF484"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42. La Unidad de Búsqueda de Personas Dadas por Desaparecidas</w:t>
            </w:r>
          </w:p>
          <w:p w14:paraId="7B1D27A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43. La Unidad Nacional de Protección</w:t>
            </w:r>
          </w:p>
          <w:p w14:paraId="2887C269"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44. El Centro Nacional de Memoria Histórica</w:t>
            </w:r>
          </w:p>
          <w:p w14:paraId="7B39F03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45. La Sociedad de Activos Especiales</w:t>
            </w:r>
          </w:p>
          <w:p w14:paraId="78C13F0D"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46. Las demás organizaciones públicas o privadas que participen en las diferentes acciones de atención y reparación en el marco de la presente ley</w:t>
            </w:r>
          </w:p>
          <w:p w14:paraId="289CC43E"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47. La Mesa de Participación de víctimas del nivel nacional, de acuerdo al Título VIII.</w:t>
            </w:r>
          </w:p>
          <w:p w14:paraId="2121555E" w14:textId="77777777" w:rsidR="00DD1990" w:rsidRPr="00DD2F7A" w:rsidRDefault="00DD1990" w:rsidP="00DD1990">
            <w:pPr>
              <w:ind w:left="284"/>
              <w:jc w:val="both"/>
              <w:rPr>
                <w:rFonts w:ascii="Arial" w:eastAsia="Georgia" w:hAnsi="Arial" w:cs="Arial"/>
                <w:sz w:val="20"/>
                <w:szCs w:val="20"/>
              </w:rPr>
            </w:pPr>
          </w:p>
          <w:p w14:paraId="16D4BEA2"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En el orden territorial, por:</w:t>
            </w:r>
          </w:p>
          <w:p w14:paraId="7AA20B43" w14:textId="77777777" w:rsidR="00DD1990" w:rsidRPr="00DD2F7A" w:rsidRDefault="00DD1990" w:rsidP="00DD1990">
            <w:pPr>
              <w:ind w:left="284"/>
              <w:jc w:val="both"/>
              <w:rPr>
                <w:rFonts w:ascii="Arial" w:eastAsia="Georgia" w:hAnsi="Arial" w:cs="Arial"/>
                <w:sz w:val="20"/>
                <w:szCs w:val="20"/>
              </w:rPr>
            </w:pPr>
          </w:p>
          <w:p w14:paraId="3597154F"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1. Los Departamentos, Distritos y Municipios.</w:t>
            </w:r>
          </w:p>
          <w:p w14:paraId="001936DE"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lastRenderedPageBreak/>
              <w:t>2. Las entidades descentralizadas funcionalmente o por servicios con funciones y competencias para la atención y reparación a las víctimas a que se refiere esta ley.</w:t>
            </w:r>
          </w:p>
          <w:p w14:paraId="625A9AD8"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3. La Mesa de Participación de Víctimas del respectivo nivel, garantizando la representación de las comunidades étnicas. </w:t>
            </w:r>
          </w:p>
          <w:p w14:paraId="48F33327" w14:textId="77777777" w:rsidR="00DD1990" w:rsidRPr="00DD2F7A" w:rsidRDefault="00DD1990" w:rsidP="00DD1990">
            <w:pPr>
              <w:ind w:left="284"/>
              <w:jc w:val="both"/>
              <w:rPr>
                <w:rFonts w:ascii="Arial" w:eastAsia="Georgia" w:hAnsi="Arial" w:cs="Arial"/>
                <w:sz w:val="20"/>
                <w:szCs w:val="20"/>
              </w:rPr>
            </w:pPr>
          </w:p>
          <w:p w14:paraId="34FE28C0"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Y los siguientes programas:</w:t>
            </w:r>
          </w:p>
          <w:p w14:paraId="156E0F77" w14:textId="77777777" w:rsidR="00DD1990" w:rsidRPr="00DD2F7A" w:rsidRDefault="00DD1990" w:rsidP="00DD1990">
            <w:pPr>
              <w:ind w:left="284"/>
              <w:jc w:val="both"/>
              <w:rPr>
                <w:rFonts w:ascii="Arial" w:eastAsia="Georgia" w:hAnsi="Arial" w:cs="Arial"/>
                <w:sz w:val="20"/>
                <w:szCs w:val="20"/>
              </w:rPr>
            </w:pPr>
          </w:p>
          <w:p w14:paraId="3A54072C"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1. Programa Presidencial de Atención Integral contra minas antipersonal. </w:t>
            </w:r>
          </w:p>
          <w:p w14:paraId="44A3ECA4"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 Programa Presidencial de Derechos Humanos y Derecho Internacional Humanitario.</w:t>
            </w:r>
          </w:p>
          <w:p w14:paraId="5FBA1842" w14:textId="77777777" w:rsidR="00DD1990" w:rsidRPr="00DD2F7A" w:rsidRDefault="00DD1990" w:rsidP="00DD1990">
            <w:pPr>
              <w:jc w:val="both"/>
              <w:rPr>
                <w:rFonts w:ascii="Arial" w:eastAsia="Arial" w:hAnsi="Arial" w:cs="Arial"/>
                <w:sz w:val="20"/>
                <w:szCs w:val="20"/>
              </w:rPr>
            </w:pPr>
          </w:p>
        </w:tc>
        <w:tc>
          <w:tcPr>
            <w:tcW w:w="2496" w:type="dxa"/>
          </w:tcPr>
          <w:p w14:paraId="01417D2A"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r w:rsidR="00334573">
              <w:rPr>
                <w:rFonts w:ascii="Arial" w:eastAsia="Arial" w:hAnsi="Arial" w:cs="Arial"/>
                <w:sz w:val="20"/>
                <w:szCs w:val="20"/>
              </w:rPr>
              <w:t xml:space="preserve"> Se ajusta la numeración.</w:t>
            </w:r>
          </w:p>
          <w:p w14:paraId="486B57EC" w14:textId="77777777" w:rsidR="00DD1990" w:rsidRPr="00DD2F7A" w:rsidRDefault="00DD1990" w:rsidP="00DD1990">
            <w:pPr>
              <w:jc w:val="both"/>
              <w:rPr>
                <w:rFonts w:ascii="Arial" w:eastAsia="Arial" w:hAnsi="Arial" w:cs="Arial"/>
                <w:sz w:val="20"/>
                <w:szCs w:val="20"/>
              </w:rPr>
            </w:pPr>
          </w:p>
        </w:tc>
      </w:tr>
      <w:tr w:rsidR="00DD1990" w14:paraId="2EF90A05" w14:textId="77777777" w:rsidTr="00CC5992">
        <w:tc>
          <w:tcPr>
            <w:tcW w:w="3047" w:type="dxa"/>
          </w:tcPr>
          <w:p w14:paraId="2AF99005" w14:textId="77777777" w:rsidR="00DD1990" w:rsidRPr="00DD2F7A" w:rsidRDefault="00DD1990" w:rsidP="00DD1990">
            <w:pPr>
              <w:jc w:val="both"/>
              <w:rPr>
                <w:rFonts w:ascii="Arial" w:eastAsia="Arial" w:hAnsi="Arial" w:cs="Arial"/>
                <w:sz w:val="20"/>
                <w:szCs w:val="20"/>
              </w:rPr>
            </w:pPr>
          </w:p>
        </w:tc>
        <w:tc>
          <w:tcPr>
            <w:tcW w:w="3285" w:type="dxa"/>
          </w:tcPr>
          <w:p w14:paraId="4316D3B4" w14:textId="6872625F"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244CE2" w:rsidRPr="00DD2F7A">
              <w:rPr>
                <w:rFonts w:ascii="Arial" w:eastAsia="Georgia" w:hAnsi="Arial" w:cs="Arial"/>
                <w:b/>
                <w:sz w:val="20"/>
                <w:szCs w:val="20"/>
              </w:rPr>
              <w:t>8</w:t>
            </w:r>
            <w:r w:rsidR="001E66D1">
              <w:rPr>
                <w:rFonts w:ascii="Arial" w:eastAsia="Georgia" w:hAnsi="Arial" w:cs="Arial"/>
                <w:b/>
                <w:sz w:val="20"/>
                <w:szCs w:val="20"/>
              </w:rPr>
              <w:t>7</w:t>
            </w:r>
            <w:r w:rsidRPr="00DD2F7A">
              <w:rPr>
                <w:rFonts w:ascii="Arial" w:eastAsia="Georgia" w:hAnsi="Arial" w:cs="Arial"/>
                <w:b/>
                <w:sz w:val="20"/>
                <w:szCs w:val="20"/>
              </w:rPr>
              <w:t>. CONFORMACIÓN DE LA COMISIÓN DE FINANCIAMIENTO</w:t>
            </w:r>
            <w:r w:rsidRPr="00DD2F7A">
              <w:rPr>
                <w:rFonts w:ascii="Arial" w:eastAsia="Georgia" w:hAnsi="Arial" w:cs="Arial"/>
                <w:sz w:val="20"/>
                <w:szCs w:val="20"/>
              </w:rPr>
              <w:t>. La Comisión de Financiamiento estará conformada por:</w:t>
            </w:r>
          </w:p>
          <w:p w14:paraId="5DC46998" w14:textId="77777777" w:rsidR="00DD1990" w:rsidRPr="00DD2F7A" w:rsidRDefault="00DD1990" w:rsidP="00DD1990">
            <w:pPr>
              <w:jc w:val="both"/>
              <w:rPr>
                <w:rFonts w:ascii="Arial" w:eastAsia="Georgia" w:hAnsi="Arial" w:cs="Arial"/>
                <w:sz w:val="20"/>
                <w:szCs w:val="20"/>
              </w:rPr>
            </w:pPr>
          </w:p>
          <w:p w14:paraId="5313D7D1"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Ministerio de Hacienda y Crédito Público</w:t>
            </w:r>
          </w:p>
          <w:p w14:paraId="3B4B4079"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Ministerio de Agricultura y Desarrollo Rural</w:t>
            </w:r>
          </w:p>
          <w:p w14:paraId="50F529BD"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Ministerio de Comercio, Industria y Turismo</w:t>
            </w:r>
          </w:p>
          <w:p w14:paraId="684F11F2"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Ministerio de Igualdad y Equidad</w:t>
            </w:r>
          </w:p>
          <w:p w14:paraId="3C706C65"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Departamento Administrativo de la Presidencia de la República</w:t>
            </w:r>
          </w:p>
          <w:p w14:paraId="3FFB45B8"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 xml:space="preserve">Departamento Nacional de Planeación </w:t>
            </w:r>
          </w:p>
          <w:p w14:paraId="25AE7452"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Departamento Administrativo para la Prosperidad Social</w:t>
            </w:r>
          </w:p>
          <w:p w14:paraId="30B1246A"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Unidad Administrativa Especial para la Atención y Reparación Integral a las Víctimas</w:t>
            </w:r>
          </w:p>
          <w:p w14:paraId="16CEB9F2"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Unidad Administrativa Especial de Gestión de Restitución de Tierras Despojadas</w:t>
            </w:r>
          </w:p>
          <w:p w14:paraId="13C03EAD"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lastRenderedPageBreak/>
              <w:t>Agencia Colombiana para la Reincorporación y la Normalización</w:t>
            </w:r>
          </w:p>
          <w:p w14:paraId="51312A72"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 xml:space="preserve">Agencia Presidencial de Cooperación Internacional de Colombia </w:t>
            </w:r>
          </w:p>
          <w:p w14:paraId="663628B6"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Unidad de Implementación del Acuerdo Final de Paz</w:t>
            </w:r>
          </w:p>
          <w:p w14:paraId="46C4AB07"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 xml:space="preserve">Oficina del Alto Comisionado para la Paz </w:t>
            </w:r>
          </w:p>
          <w:p w14:paraId="01E20E61"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Un representante de los Departamentos, elegido bajo el mecanismo que estos decidan</w:t>
            </w:r>
          </w:p>
          <w:p w14:paraId="584E42C1"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Un representante de los Municipios, elegido bajo el mecanismo que estos decidan</w:t>
            </w:r>
          </w:p>
          <w:p w14:paraId="4D63C3B3" w14:textId="77777777" w:rsidR="00DD1990" w:rsidRPr="00DD2F7A" w:rsidRDefault="00DD1990" w:rsidP="00DD1990">
            <w:pPr>
              <w:pStyle w:val="Prrafodelista"/>
              <w:numPr>
                <w:ilvl w:val="0"/>
                <w:numId w:val="28"/>
              </w:numPr>
              <w:ind w:left="426" w:hanging="426"/>
              <w:jc w:val="both"/>
              <w:rPr>
                <w:rFonts w:ascii="Arial" w:eastAsia="Georgia" w:hAnsi="Arial" w:cs="Arial"/>
                <w:sz w:val="20"/>
                <w:szCs w:val="20"/>
              </w:rPr>
            </w:pPr>
            <w:r w:rsidRPr="00DD2F7A">
              <w:rPr>
                <w:rFonts w:ascii="Arial" w:eastAsia="Georgia" w:hAnsi="Arial" w:cs="Arial"/>
                <w:sz w:val="20"/>
                <w:szCs w:val="20"/>
              </w:rPr>
              <w:t>Un representante de la Misión de Descentralización.</w:t>
            </w:r>
          </w:p>
          <w:p w14:paraId="075795DA" w14:textId="77777777" w:rsidR="00DD1990" w:rsidRPr="00DD2F7A" w:rsidRDefault="00DD1990" w:rsidP="00DD1990">
            <w:pPr>
              <w:jc w:val="both"/>
              <w:rPr>
                <w:rFonts w:ascii="Arial" w:eastAsia="Georgia" w:hAnsi="Arial" w:cs="Arial"/>
                <w:sz w:val="20"/>
                <w:szCs w:val="20"/>
              </w:rPr>
            </w:pPr>
          </w:p>
          <w:p w14:paraId="461C8E48"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Con el fin de contar con insumos y recomendaciones en materia de financiamiento de la ley de Víctimas y Restitución de Tierras, se integran a la Comisión de Financiamiento, con voz, pero sin voto:</w:t>
            </w:r>
          </w:p>
          <w:p w14:paraId="508B41F0" w14:textId="77777777" w:rsidR="00DD1990" w:rsidRPr="00DD2F7A" w:rsidRDefault="00DD1990" w:rsidP="00DD1990">
            <w:pPr>
              <w:jc w:val="both"/>
              <w:rPr>
                <w:rFonts w:ascii="Arial" w:eastAsia="Georgia" w:hAnsi="Arial" w:cs="Arial"/>
                <w:sz w:val="20"/>
                <w:szCs w:val="20"/>
              </w:rPr>
            </w:pPr>
          </w:p>
          <w:p w14:paraId="096D6F9B" w14:textId="77777777" w:rsidR="00DD1990" w:rsidRPr="00DD2F7A" w:rsidRDefault="00DD1990" w:rsidP="00DD1990">
            <w:pPr>
              <w:pStyle w:val="Prrafodelista"/>
              <w:numPr>
                <w:ilvl w:val="0"/>
                <w:numId w:val="29"/>
              </w:numPr>
              <w:ind w:left="426" w:hanging="426"/>
              <w:jc w:val="both"/>
              <w:rPr>
                <w:rFonts w:ascii="Arial" w:eastAsia="Georgia" w:hAnsi="Arial" w:cs="Arial"/>
                <w:sz w:val="20"/>
                <w:szCs w:val="20"/>
              </w:rPr>
            </w:pPr>
            <w:r w:rsidRPr="00DD2F7A">
              <w:rPr>
                <w:rFonts w:ascii="Arial" w:eastAsia="Georgia" w:hAnsi="Arial" w:cs="Arial"/>
                <w:sz w:val="20"/>
                <w:szCs w:val="20"/>
              </w:rPr>
              <w:t>Seis representantes de la Mesa de Participación de Víctimas del nivel nacional, de los cuales tres, deben garantizar la representación de las comunidades étnicas.</w:t>
            </w:r>
          </w:p>
          <w:p w14:paraId="465F3180" w14:textId="77777777" w:rsidR="00DD1990" w:rsidRPr="00DD2F7A" w:rsidRDefault="00DD1990" w:rsidP="00DD1990">
            <w:pPr>
              <w:pStyle w:val="Prrafodelista"/>
              <w:numPr>
                <w:ilvl w:val="0"/>
                <w:numId w:val="29"/>
              </w:numPr>
              <w:ind w:left="426" w:hanging="426"/>
              <w:jc w:val="both"/>
              <w:rPr>
                <w:rFonts w:ascii="Arial" w:eastAsia="Georgia" w:hAnsi="Arial" w:cs="Arial"/>
                <w:sz w:val="20"/>
                <w:szCs w:val="20"/>
              </w:rPr>
            </w:pPr>
            <w:r w:rsidRPr="00DD2F7A">
              <w:rPr>
                <w:rFonts w:ascii="Arial" w:eastAsia="Georgia" w:hAnsi="Arial" w:cs="Arial"/>
                <w:sz w:val="20"/>
                <w:szCs w:val="20"/>
              </w:rPr>
              <w:t>Un representante de la Comisión de Seguimiento y Monitoreo a la Ley de Víctimas de que trata el artículo 201 de la presente ley</w:t>
            </w:r>
          </w:p>
          <w:p w14:paraId="4CFACB13" w14:textId="77777777" w:rsidR="00DD1990" w:rsidRPr="00DD2F7A" w:rsidRDefault="00DD1990" w:rsidP="00DD1990">
            <w:pPr>
              <w:pStyle w:val="Prrafodelista"/>
              <w:numPr>
                <w:ilvl w:val="0"/>
                <w:numId w:val="29"/>
              </w:numPr>
              <w:ind w:left="426" w:hanging="426"/>
              <w:jc w:val="both"/>
              <w:rPr>
                <w:rFonts w:ascii="Arial" w:eastAsia="Georgia" w:hAnsi="Arial" w:cs="Arial"/>
                <w:sz w:val="20"/>
                <w:szCs w:val="20"/>
              </w:rPr>
            </w:pPr>
            <w:r w:rsidRPr="00DD2F7A">
              <w:rPr>
                <w:rFonts w:ascii="Arial" w:eastAsia="Georgia" w:hAnsi="Arial" w:cs="Arial"/>
                <w:sz w:val="20"/>
                <w:szCs w:val="20"/>
              </w:rPr>
              <w:t>Cuatro expertos en finanzas públicas elegidos por el Presidente de la República</w:t>
            </w:r>
          </w:p>
          <w:p w14:paraId="4C4D6DFF" w14:textId="77777777" w:rsidR="00DD1990" w:rsidRPr="00DD2F7A" w:rsidRDefault="00DD1990" w:rsidP="00DD1990">
            <w:pPr>
              <w:pStyle w:val="Prrafodelista"/>
              <w:numPr>
                <w:ilvl w:val="0"/>
                <w:numId w:val="29"/>
              </w:numPr>
              <w:ind w:left="426" w:hanging="426"/>
              <w:jc w:val="both"/>
              <w:rPr>
                <w:rFonts w:ascii="Arial" w:eastAsia="Georgia" w:hAnsi="Arial" w:cs="Arial"/>
                <w:sz w:val="20"/>
                <w:szCs w:val="20"/>
              </w:rPr>
            </w:pPr>
            <w:r w:rsidRPr="00DD2F7A">
              <w:rPr>
                <w:rFonts w:ascii="Arial" w:eastAsia="Georgia" w:hAnsi="Arial" w:cs="Arial"/>
                <w:sz w:val="20"/>
                <w:szCs w:val="20"/>
              </w:rPr>
              <w:t>Un representante de la universidad pública elegido por el Presidente de la República.</w:t>
            </w:r>
          </w:p>
          <w:p w14:paraId="51819E29" w14:textId="77777777" w:rsidR="00DD1990" w:rsidRPr="00DD2F7A" w:rsidRDefault="00DD1990" w:rsidP="00DD1990">
            <w:pPr>
              <w:pStyle w:val="Prrafodelista"/>
              <w:numPr>
                <w:ilvl w:val="0"/>
                <w:numId w:val="29"/>
              </w:numPr>
              <w:ind w:left="426" w:hanging="426"/>
              <w:jc w:val="both"/>
              <w:rPr>
                <w:rFonts w:ascii="Arial" w:eastAsia="Georgia" w:hAnsi="Arial" w:cs="Arial"/>
                <w:sz w:val="20"/>
                <w:szCs w:val="20"/>
              </w:rPr>
            </w:pPr>
            <w:r w:rsidRPr="00DD2F7A">
              <w:rPr>
                <w:rFonts w:ascii="Arial" w:eastAsia="Georgia" w:hAnsi="Arial" w:cs="Arial"/>
                <w:sz w:val="20"/>
                <w:szCs w:val="20"/>
              </w:rPr>
              <w:t>Un representante de la universidad privada elegido por el Presidente de la República.</w:t>
            </w:r>
          </w:p>
          <w:p w14:paraId="749D7284" w14:textId="77777777" w:rsidR="00DD1990" w:rsidRPr="00DD2F7A" w:rsidRDefault="00DD1990" w:rsidP="00DD1990">
            <w:pPr>
              <w:pStyle w:val="Prrafodelista"/>
              <w:numPr>
                <w:ilvl w:val="0"/>
                <w:numId w:val="29"/>
              </w:numPr>
              <w:ind w:left="426" w:hanging="426"/>
              <w:jc w:val="both"/>
              <w:rPr>
                <w:rFonts w:ascii="Arial" w:eastAsia="Georgia" w:hAnsi="Arial" w:cs="Arial"/>
                <w:sz w:val="20"/>
                <w:szCs w:val="20"/>
              </w:rPr>
            </w:pPr>
            <w:r w:rsidRPr="00DD2F7A">
              <w:rPr>
                <w:rFonts w:ascii="Arial" w:eastAsia="Georgia" w:hAnsi="Arial" w:cs="Arial"/>
                <w:sz w:val="20"/>
                <w:szCs w:val="20"/>
              </w:rPr>
              <w:t xml:space="preserve">Un representante de los gremios de la producción </w:t>
            </w:r>
            <w:r w:rsidRPr="00DD2F7A">
              <w:rPr>
                <w:rFonts w:ascii="Arial" w:eastAsia="Georgia" w:hAnsi="Arial" w:cs="Arial"/>
                <w:sz w:val="20"/>
                <w:szCs w:val="20"/>
              </w:rPr>
              <w:lastRenderedPageBreak/>
              <w:t>elegido por el Consejo Gremial.</w:t>
            </w:r>
          </w:p>
          <w:p w14:paraId="573F3A2C" w14:textId="77777777" w:rsidR="00DD1990" w:rsidRPr="00DD2F7A" w:rsidRDefault="00DD1990" w:rsidP="00DD1990">
            <w:pPr>
              <w:pStyle w:val="Prrafodelista"/>
              <w:numPr>
                <w:ilvl w:val="0"/>
                <w:numId w:val="29"/>
              </w:numPr>
              <w:ind w:left="426" w:hanging="426"/>
              <w:jc w:val="both"/>
              <w:rPr>
                <w:rFonts w:ascii="Arial" w:eastAsia="Georgia" w:hAnsi="Arial" w:cs="Arial"/>
                <w:sz w:val="20"/>
                <w:szCs w:val="20"/>
              </w:rPr>
            </w:pPr>
            <w:r w:rsidRPr="00DD2F7A">
              <w:rPr>
                <w:rFonts w:ascii="Arial" w:eastAsia="Georgia" w:hAnsi="Arial" w:cs="Arial"/>
                <w:sz w:val="20"/>
                <w:szCs w:val="20"/>
              </w:rPr>
              <w:t>Un representante del Ministerio Público.</w:t>
            </w:r>
          </w:p>
          <w:p w14:paraId="2FA78C84" w14:textId="77777777" w:rsidR="00DD1990" w:rsidRPr="00DD2F7A" w:rsidRDefault="00DD1990" w:rsidP="00DD1990">
            <w:pPr>
              <w:jc w:val="both"/>
              <w:rPr>
                <w:rFonts w:ascii="Arial" w:eastAsia="Georgia" w:hAnsi="Arial" w:cs="Arial"/>
                <w:sz w:val="20"/>
                <w:szCs w:val="20"/>
              </w:rPr>
            </w:pPr>
          </w:p>
          <w:p w14:paraId="49C67852"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 1.</w:t>
            </w:r>
            <w:r w:rsidRPr="00DD2F7A">
              <w:rPr>
                <w:rFonts w:ascii="Arial" w:eastAsia="Georgia" w:hAnsi="Arial" w:cs="Arial"/>
                <w:sz w:val="20"/>
                <w:szCs w:val="20"/>
              </w:rPr>
              <w:t xml:space="preserve"> Los integrantes de la Comisión que no hagan parte del Gobierno Nacional, tendrán una participación ad-honorem.</w:t>
            </w:r>
          </w:p>
          <w:p w14:paraId="5E02CFDB" w14:textId="77777777" w:rsidR="00DD1990" w:rsidRPr="00DD2F7A" w:rsidRDefault="00DD1990" w:rsidP="00DD1990">
            <w:pPr>
              <w:jc w:val="both"/>
              <w:rPr>
                <w:rFonts w:ascii="Arial" w:eastAsia="Georgia" w:hAnsi="Arial" w:cs="Arial"/>
                <w:sz w:val="20"/>
                <w:szCs w:val="20"/>
              </w:rPr>
            </w:pPr>
          </w:p>
          <w:p w14:paraId="2CECFE3E"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PARÁGRAFO 2. </w:t>
            </w:r>
            <w:r w:rsidRPr="00DD2F7A">
              <w:rPr>
                <w:rFonts w:ascii="Arial" w:eastAsia="Georgia" w:hAnsi="Arial" w:cs="Arial"/>
                <w:sz w:val="20"/>
                <w:szCs w:val="20"/>
              </w:rPr>
              <w:t>Las obligaciones asignadas a los Entes Territoriales en materia de financiación de la política de víctimas se determinarán conforme a sus competencias y a las obligaciones derivadas, teniendo en cuenta las condiciones diferenciales de las entidades territoriales y la estrategia de corresponsabilidad establecida en el artículo 172 de la presente ley.</w:t>
            </w:r>
          </w:p>
          <w:p w14:paraId="1AE269C4" w14:textId="77777777" w:rsidR="00DD1990" w:rsidRPr="00DD2F7A" w:rsidRDefault="00DD1990" w:rsidP="00DD1990">
            <w:pPr>
              <w:jc w:val="both"/>
              <w:rPr>
                <w:rFonts w:ascii="Arial" w:eastAsia="Georgia" w:hAnsi="Arial" w:cs="Arial"/>
                <w:sz w:val="20"/>
                <w:szCs w:val="20"/>
              </w:rPr>
            </w:pPr>
          </w:p>
          <w:p w14:paraId="7B00447D"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Las competencias que se asignen a las Entidades Territoriales en virtud del presente artículo, deben reconocer las condiciones diferenciales de tales entidades en función de factores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545069C4" w14:textId="77777777" w:rsidR="00DD1990" w:rsidRPr="00DD2F7A" w:rsidRDefault="00DD1990" w:rsidP="00DD1990">
            <w:pPr>
              <w:jc w:val="both"/>
              <w:rPr>
                <w:rFonts w:ascii="Arial" w:eastAsia="Georgia" w:hAnsi="Arial" w:cs="Arial"/>
                <w:sz w:val="20"/>
                <w:szCs w:val="20"/>
              </w:rPr>
            </w:pPr>
          </w:p>
          <w:p w14:paraId="2BF675DF"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sz w:val="20"/>
                <w:szCs w:val="20"/>
              </w:rPr>
              <w:t xml:space="preserve">En aquellos casos en los que sea necesario, el Gobierno Nacional, a través del Ministerio de Hacienda y Crédito Público, el Departamento Nacional de Planeación, el Ministerio del Interior y la Unidad de Atención y Reparación Integral a las Víctimas, asegurará la creación y fortalecimiento de estrategias de apoyo técnico y financiero a la Entidad Territorial correspondiente en el marco de los </w:t>
            </w:r>
            <w:r w:rsidRPr="00DD2F7A">
              <w:rPr>
                <w:rFonts w:ascii="Arial" w:eastAsia="Georgia" w:hAnsi="Arial" w:cs="Arial"/>
                <w:sz w:val="20"/>
                <w:szCs w:val="20"/>
              </w:rPr>
              <w:lastRenderedPageBreak/>
              <w:t>principios de corresponsabilidad, con el objetivo de garantizar una adecuada financiación territorial de la política de víctimas.</w:t>
            </w:r>
          </w:p>
          <w:p w14:paraId="2914B48B" w14:textId="77777777" w:rsidR="00DD1990" w:rsidRPr="00DD2F7A" w:rsidRDefault="00DD1990" w:rsidP="00DD1990">
            <w:pPr>
              <w:jc w:val="both"/>
              <w:rPr>
                <w:rFonts w:ascii="Arial" w:eastAsia="Arial" w:hAnsi="Arial" w:cs="Arial"/>
                <w:sz w:val="20"/>
                <w:szCs w:val="20"/>
              </w:rPr>
            </w:pPr>
          </w:p>
        </w:tc>
        <w:tc>
          <w:tcPr>
            <w:tcW w:w="2496" w:type="dxa"/>
          </w:tcPr>
          <w:p w14:paraId="1A5F0BBE" w14:textId="77777777" w:rsidR="006C44CE" w:rsidRPr="00DD2F7A" w:rsidRDefault="006C44CE" w:rsidP="006C44CE">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r w:rsidR="00334573">
              <w:rPr>
                <w:rFonts w:ascii="Arial" w:eastAsia="Arial" w:hAnsi="Arial" w:cs="Arial"/>
                <w:sz w:val="20"/>
                <w:szCs w:val="20"/>
              </w:rPr>
              <w:t xml:space="preserve"> Se ajusta la numeración.</w:t>
            </w:r>
          </w:p>
          <w:p w14:paraId="4B524A4B" w14:textId="77777777" w:rsidR="00DD1990" w:rsidRPr="00DD2F7A" w:rsidRDefault="00DD1990" w:rsidP="00DD1990">
            <w:pPr>
              <w:jc w:val="both"/>
              <w:rPr>
                <w:rFonts w:ascii="Arial" w:eastAsia="Arial" w:hAnsi="Arial" w:cs="Arial"/>
                <w:sz w:val="20"/>
                <w:szCs w:val="20"/>
              </w:rPr>
            </w:pPr>
          </w:p>
        </w:tc>
      </w:tr>
      <w:tr w:rsidR="00DD1990" w14:paraId="3379B166" w14:textId="77777777" w:rsidTr="00CC5992">
        <w:tc>
          <w:tcPr>
            <w:tcW w:w="3047" w:type="dxa"/>
          </w:tcPr>
          <w:p w14:paraId="23023570" w14:textId="77777777" w:rsidR="00DD1990" w:rsidRPr="00DD2F7A" w:rsidRDefault="00DD1990" w:rsidP="00DD1990">
            <w:pPr>
              <w:jc w:val="both"/>
              <w:rPr>
                <w:rFonts w:ascii="Arial" w:eastAsia="Arial" w:hAnsi="Arial" w:cs="Arial"/>
                <w:sz w:val="20"/>
                <w:szCs w:val="20"/>
              </w:rPr>
            </w:pPr>
          </w:p>
        </w:tc>
        <w:tc>
          <w:tcPr>
            <w:tcW w:w="3285" w:type="dxa"/>
          </w:tcPr>
          <w:p w14:paraId="26C8D870" w14:textId="4DB42E05" w:rsidR="00DD1990"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244CE2" w:rsidRPr="00DD2F7A">
              <w:rPr>
                <w:rFonts w:ascii="Arial" w:eastAsia="Georgia" w:hAnsi="Arial" w:cs="Arial"/>
                <w:b/>
                <w:sz w:val="20"/>
                <w:szCs w:val="20"/>
              </w:rPr>
              <w:t>8</w:t>
            </w:r>
            <w:r w:rsidR="001E66D1">
              <w:rPr>
                <w:rFonts w:ascii="Arial" w:eastAsia="Georgia" w:hAnsi="Arial" w:cs="Arial"/>
                <w:b/>
                <w:sz w:val="20"/>
                <w:szCs w:val="20"/>
              </w:rPr>
              <w:t>8</w:t>
            </w:r>
            <w:r w:rsidRPr="00DD2F7A">
              <w:rPr>
                <w:rFonts w:ascii="Arial" w:eastAsia="Georgia" w:hAnsi="Arial" w:cs="Arial"/>
                <w:sz w:val="20"/>
                <w:szCs w:val="20"/>
              </w:rPr>
              <w:t>. Modifíquese el artículo 174 de la Ley 1448 de 2011, el cual quedará así:</w:t>
            </w:r>
          </w:p>
          <w:p w14:paraId="145666BD" w14:textId="77777777" w:rsidR="001E66D1" w:rsidRPr="00DD2F7A" w:rsidRDefault="001E66D1" w:rsidP="00DD1990">
            <w:pPr>
              <w:jc w:val="both"/>
              <w:rPr>
                <w:rFonts w:ascii="Arial" w:eastAsia="Georgia" w:hAnsi="Arial" w:cs="Arial"/>
                <w:sz w:val="20"/>
                <w:szCs w:val="20"/>
              </w:rPr>
            </w:pPr>
          </w:p>
          <w:p w14:paraId="022416DC"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ARTÍCULO 174. DE LAS FUNCIONES DE LAS ENTIDADES TERRITORIALES</w:t>
            </w:r>
            <w:r w:rsidRPr="00DD2F7A">
              <w:rPr>
                <w:rFonts w:ascii="Arial" w:eastAsia="Georgia" w:hAnsi="Arial" w:cs="Arial"/>
                <w:sz w:val="20"/>
                <w:szCs w:val="20"/>
              </w:rPr>
              <w:t xml:space="preserve">. Con miras al cumplimiento de los objetivos trazados en el artículo 161, las entidades territoriales procederán a diseñar, ajustar e implementar, a través de los procedimientos correspondientes, la Estrategia Integral de Intervención Territorial de Soluciones Duraderas con programas de prevención, asistencia, atención, protección y reparación integral a las víctimas, en consonancia con el artículo 25 de esta Ley. La Estrategia y sus respectivos programas y/o acciones deberán contar con las asignaciones presupuestales dentro los respectivos planes de desarrollo territoriales y deberán ceñirse a los lineamientos establecidos en el Plan Nacional para la Atención y Reparación Integral a las Víctimas. </w:t>
            </w:r>
          </w:p>
          <w:p w14:paraId="3D8DA50D" w14:textId="77777777" w:rsidR="00DD1990" w:rsidRPr="00DD2F7A" w:rsidRDefault="00DD1990" w:rsidP="00DD1990">
            <w:pPr>
              <w:ind w:left="284"/>
              <w:jc w:val="both"/>
              <w:rPr>
                <w:rFonts w:ascii="Arial" w:eastAsia="Georgia" w:hAnsi="Arial" w:cs="Arial"/>
                <w:sz w:val="20"/>
                <w:szCs w:val="20"/>
              </w:rPr>
            </w:pPr>
          </w:p>
          <w:p w14:paraId="7E01C73A"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Sin perjuicio de lo anterior, las entidades territoriales cumplirán las siguientes funciones especiales para la atención, asistencia y reparación integral a las víctimas:</w:t>
            </w:r>
          </w:p>
          <w:p w14:paraId="2544F54E" w14:textId="77777777" w:rsidR="00DD1990" w:rsidRPr="00DD2F7A" w:rsidRDefault="00DD1990" w:rsidP="00DD1990">
            <w:pPr>
              <w:ind w:left="284"/>
              <w:jc w:val="both"/>
              <w:rPr>
                <w:rFonts w:ascii="Arial" w:eastAsia="Georgia" w:hAnsi="Arial" w:cs="Arial"/>
                <w:sz w:val="20"/>
                <w:szCs w:val="20"/>
              </w:rPr>
            </w:pPr>
          </w:p>
          <w:p w14:paraId="61838747"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1. Con cargo a los recursos del presupuesto departamental, distrital o municipal, con sujeción a las directrices fijadas en sus respectivos Planes de </w:t>
            </w:r>
            <w:r w:rsidRPr="00DD2F7A">
              <w:rPr>
                <w:rFonts w:ascii="Arial" w:eastAsia="Georgia" w:hAnsi="Arial" w:cs="Arial"/>
                <w:sz w:val="20"/>
                <w:szCs w:val="20"/>
              </w:rPr>
              <w:lastRenderedPageBreak/>
              <w:t>Desarrollo Departamental, Distrital y Municipal y en concordancia con el Plan Nacional de Atención y Reparación a las Víctimas, deberán prestarles asistencia de urgencia, asistencia de gastos funerarios, complementar las medidas de atención y reparación integral y gestionar la presencia y respuesta oportuna de las autoridades nacionales respectivas para la atención, asistencia y reparación integral a las víctimas.</w:t>
            </w:r>
          </w:p>
          <w:p w14:paraId="0DE995BF" w14:textId="77777777" w:rsidR="00DD1990" w:rsidRPr="00DD2F7A" w:rsidRDefault="00DD1990" w:rsidP="00DD1990">
            <w:pPr>
              <w:ind w:left="284"/>
              <w:jc w:val="both"/>
              <w:rPr>
                <w:rFonts w:ascii="Arial" w:eastAsia="Georgia" w:hAnsi="Arial" w:cs="Arial"/>
                <w:sz w:val="20"/>
                <w:szCs w:val="20"/>
              </w:rPr>
            </w:pPr>
          </w:p>
          <w:p w14:paraId="552289E4"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2. Con cargo a los recursos que reciban del Sistema General de Participaciones, en cada una de sus distribuciones específicas, con sujeción a las reglas constitucionales y legales correspondientes, se garantizará la prestación eficiente y oportuna de los servicios de salud, educación, agua potable y saneamiento básico, priorizando los programas específicos para las víctimas del conflicto y que permita la implementación de la Estrategia Integral de Intervención Territorial de Soluciones Duraderas, en concordancia con lo establecido en la Ley 715 de 2001 y la Ley 1176 de 2007.</w:t>
            </w:r>
          </w:p>
          <w:p w14:paraId="2910D0F0" w14:textId="77777777" w:rsidR="00DD1990" w:rsidRPr="00DD2F7A" w:rsidRDefault="00DD1990" w:rsidP="00DD1990">
            <w:pPr>
              <w:ind w:left="284"/>
              <w:jc w:val="both"/>
              <w:rPr>
                <w:rFonts w:ascii="Arial" w:eastAsia="Georgia" w:hAnsi="Arial" w:cs="Arial"/>
                <w:sz w:val="20"/>
                <w:szCs w:val="20"/>
              </w:rPr>
            </w:pPr>
          </w:p>
          <w:p w14:paraId="052C4A41"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El Gobierno Nacional reglamentará la materia dentro de los seis (6) meses siguientes a la expedición de la presente ley. La Misión de Descentralización presentará propuestas en relación con tales programas en los territorios, las cuales serán soporte para la mencionada reglamentación. </w:t>
            </w:r>
          </w:p>
          <w:p w14:paraId="0F294288" w14:textId="77777777" w:rsidR="00DD1990" w:rsidRPr="00DD2F7A" w:rsidRDefault="00DD1990" w:rsidP="00DD1990">
            <w:pPr>
              <w:ind w:left="284"/>
              <w:jc w:val="both"/>
              <w:rPr>
                <w:rFonts w:ascii="Arial" w:eastAsia="Georgia" w:hAnsi="Arial" w:cs="Arial"/>
                <w:sz w:val="20"/>
                <w:szCs w:val="20"/>
              </w:rPr>
            </w:pPr>
          </w:p>
          <w:p w14:paraId="3CEA279C"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3. Con sujeción a las órdenes y directrices que imparta el </w:t>
            </w:r>
            <w:r w:rsidRPr="00DD2F7A">
              <w:rPr>
                <w:rFonts w:ascii="Arial" w:eastAsia="Georgia" w:hAnsi="Arial" w:cs="Arial"/>
                <w:sz w:val="20"/>
                <w:szCs w:val="20"/>
              </w:rPr>
              <w:lastRenderedPageBreak/>
              <w:t>Presidente de la República para el mantenimiento, conservación y restablecimiento del orden público, garantizar la seguridad y protección personal de las víctimas con el apoyo de la Policía Nacional de la cual deben disponer a través de los Gobernadores y Alcaldes como primeras autoridades de policía administrativa en los órdenes departamental, distrital y municipal. Para tal efecto, el Ministerio del Interior y de Justicia coordinará con las autoridades territoriales la implementación de estas medidas.</w:t>
            </w:r>
          </w:p>
          <w:p w14:paraId="7DFE5B18" w14:textId="77777777" w:rsidR="00DD1990" w:rsidRPr="00DD2F7A" w:rsidRDefault="00DD1990" w:rsidP="00DD1990">
            <w:pPr>
              <w:ind w:left="284"/>
              <w:jc w:val="both"/>
              <w:rPr>
                <w:rFonts w:ascii="Arial" w:eastAsia="Georgia" w:hAnsi="Arial" w:cs="Arial"/>
                <w:sz w:val="20"/>
                <w:szCs w:val="20"/>
              </w:rPr>
            </w:pPr>
          </w:p>
          <w:p w14:paraId="21F9963D"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 xml:space="preserve">4. Elaborar y ejecutar la Estrategia Integral de Intervención Territorial de Soluciones Duraderas con el apoyo de las entidades del orden nacional competentes, para garantizar la aplicación y efectividad de las medidas de prevención, asistencia, atención y reparación integral a las víctimas en sus respectivos territorios, que respondan a los distintos hechos </w:t>
            </w:r>
            <w:proofErr w:type="spellStart"/>
            <w:r w:rsidRPr="00DD2F7A">
              <w:rPr>
                <w:rFonts w:ascii="Arial" w:eastAsia="Georgia" w:hAnsi="Arial" w:cs="Arial"/>
                <w:sz w:val="20"/>
                <w:szCs w:val="20"/>
              </w:rPr>
              <w:t>victimizantes</w:t>
            </w:r>
            <w:proofErr w:type="spellEnd"/>
            <w:r w:rsidRPr="00DD2F7A">
              <w:rPr>
                <w:rFonts w:ascii="Arial" w:eastAsia="Georgia" w:hAnsi="Arial" w:cs="Arial"/>
                <w:sz w:val="20"/>
                <w:szCs w:val="20"/>
              </w:rPr>
              <w:t xml:space="preserve"> generados por las violaciones contempladas en el artículo 3° de la presente Ley.</w:t>
            </w:r>
          </w:p>
          <w:p w14:paraId="7F057900" w14:textId="77777777" w:rsidR="00DD1990" w:rsidRPr="00DD2F7A" w:rsidRDefault="00DD1990" w:rsidP="00DD1990">
            <w:pPr>
              <w:ind w:left="284"/>
              <w:jc w:val="both"/>
              <w:rPr>
                <w:rFonts w:ascii="Arial" w:eastAsia="Georgia" w:hAnsi="Arial" w:cs="Arial"/>
                <w:sz w:val="20"/>
                <w:szCs w:val="20"/>
              </w:rPr>
            </w:pPr>
          </w:p>
          <w:p w14:paraId="0FFFE2D9"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PARÁGRAFO 1</w:t>
            </w:r>
            <w:r w:rsidRPr="00DD2F7A">
              <w:rPr>
                <w:rFonts w:ascii="Arial" w:eastAsia="Georgia" w:hAnsi="Arial" w:cs="Arial"/>
                <w:sz w:val="20"/>
                <w:szCs w:val="20"/>
              </w:rPr>
              <w:t>. Los planes y programas que adopten las entidades territoriales deben garantizar los derechos fundamentales de las víctimas y tendrán en cuenta el enfoque diferencial y deben hacer parte de la Estrategia Integral de Intervención Territorial de Soluciones Duraderas con programas de prevención, asistencia, atención, protección y reparación integral a las víctimas.</w:t>
            </w:r>
          </w:p>
          <w:p w14:paraId="66AE5D65" w14:textId="77777777" w:rsidR="00DD1990" w:rsidRPr="00DD2F7A" w:rsidRDefault="00DD1990" w:rsidP="00DD1990">
            <w:pPr>
              <w:ind w:left="284"/>
              <w:jc w:val="both"/>
              <w:rPr>
                <w:rFonts w:ascii="Arial" w:eastAsia="Georgia" w:hAnsi="Arial" w:cs="Arial"/>
                <w:sz w:val="20"/>
                <w:szCs w:val="20"/>
              </w:rPr>
            </w:pPr>
          </w:p>
          <w:p w14:paraId="4A41DF3B"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lastRenderedPageBreak/>
              <w:t>PARÁGRAFO 2.</w:t>
            </w:r>
            <w:r w:rsidRPr="00DD2F7A">
              <w:rPr>
                <w:rFonts w:ascii="Arial" w:eastAsia="Georgia" w:hAnsi="Arial" w:cs="Arial"/>
                <w:sz w:val="20"/>
                <w:szCs w:val="20"/>
              </w:rPr>
              <w:t xml:space="preserve"> La actuación de los departamentos, distritos y municipios corresponde a la que en cumplimiento de los mandatos constitucional y legal deben prestar a favor de la población, sin perjuicio de la actuación que deban cumplir esas y las demás autoridades públicas con sujeción a los principios de concurrencia, complementariedad y subsidiariedad.</w:t>
            </w:r>
          </w:p>
          <w:p w14:paraId="5C1DB7B8" w14:textId="77777777" w:rsidR="00DD1990" w:rsidRPr="00DD2F7A" w:rsidRDefault="00DD1990" w:rsidP="00DD1990">
            <w:pPr>
              <w:ind w:left="284"/>
              <w:jc w:val="both"/>
              <w:rPr>
                <w:rFonts w:ascii="Arial" w:eastAsia="Georgia" w:hAnsi="Arial" w:cs="Arial"/>
                <w:sz w:val="20"/>
                <w:szCs w:val="20"/>
              </w:rPr>
            </w:pPr>
          </w:p>
          <w:p w14:paraId="7B1DED26"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PARÁGRAFO 3.</w:t>
            </w:r>
            <w:r w:rsidRPr="00DD2F7A">
              <w:rPr>
                <w:rFonts w:ascii="Arial" w:eastAsia="Georgia" w:hAnsi="Arial" w:cs="Arial"/>
                <w:sz w:val="20"/>
                <w:szCs w:val="20"/>
              </w:rPr>
              <w:t xml:space="preserve"> Los alcaldes y los Concejos Distritales y Municipales respectivamente garantizarán a las Personerías Distritales y Municipales los medios y los recursos necesarios para el cumplimiento de las funciones relacionadas con la implementación de la presente Ley.</w:t>
            </w:r>
          </w:p>
          <w:p w14:paraId="461FCCCE" w14:textId="77777777" w:rsidR="00DD1990" w:rsidRPr="00DD2F7A" w:rsidRDefault="00DD1990" w:rsidP="00DD1990">
            <w:pPr>
              <w:jc w:val="both"/>
              <w:rPr>
                <w:rFonts w:ascii="Arial" w:eastAsia="Arial" w:hAnsi="Arial" w:cs="Arial"/>
                <w:sz w:val="20"/>
                <w:szCs w:val="20"/>
              </w:rPr>
            </w:pPr>
          </w:p>
        </w:tc>
        <w:tc>
          <w:tcPr>
            <w:tcW w:w="2496" w:type="dxa"/>
          </w:tcPr>
          <w:p w14:paraId="4D00DA5E" w14:textId="77777777" w:rsidR="00EC6AC1" w:rsidRPr="00DD2F7A" w:rsidRDefault="00EC6AC1" w:rsidP="00EC6AC1">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r w:rsidR="00334573">
              <w:rPr>
                <w:rFonts w:ascii="Arial" w:eastAsia="Arial" w:hAnsi="Arial" w:cs="Arial"/>
                <w:sz w:val="20"/>
                <w:szCs w:val="20"/>
              </w:rPr>
              <w:t xml:space="preserve"> Se ajusta la numeración.</w:t>
            </w:r>
          </w:p>
          <w:p w14:paraId="34C638B1" w14:textId="77777777" w:rsidR="00DD1990" w:rsidRPr="00DD2F7A" w:rsidRDefault="00DD1990" w:rsidP="00DD1990">
            <w:pPr>
              <w:jc w:val="both"/>
              <w:rPr>
                <w:rFonts w:ascii="Arial" w:eastAsia="Arial" w:hAnsi="Arial" w:cs="Arial"/>
                <w:sz w:val="20"/>
                <w:szCs w:val="20"/>
              </w:rPr>
            </w:pPr>
          </w:p>
        </w:tc>
      </w:tr>
      <w:tr w:rsidR="00DD1990" w14:paraId="113B8FFE" w14:textId="77777777" w:rsidTr="00CC5992">
        <w:tc>
          <w:tcPr>
            <w:tcW w:w="3047" w:type="dxa"/>
          </w:tcPr>
          <w:p w14:paraId="5E975A63" w14:textId="77777777" w:rsidR="00DD1990" w:rsidRPr="00DD2F7A" w:rsidRDefault="00DD1990" w:rsidP="00DD1990">
            <w:pPr>
              <w:jc w:val="both"/>
              <w:rPr>
                <w:rFonts w:ascii="Arial" w:eastAsia="Arial" w:hAnsi="Arial" w:cs="Arial"/>
                <w:sz w:val="20"/>
                <w:szCs w:val="20"/>
              </w:rPr>
            </w:pPr>
          </w:p>
        </w:tc>
        <w:tc>
          <w:tcPr>
            <w:tcW w:w="3285" w:type="dxa"/>
          </w:tcPr>
          <w:p w14:paraId="6F737AFA" w14:textId="6977861A"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 xml:space="preserve">ARTÍCULO </w:t>
            </w:r>
            <w:r w:rsidR="00244CE2" w:rsidRPr="00DD2F7A">
              <w:rPr>
                <w:rFonts w:ascii="Arial" w:eastAsia="Georgia" w:hAnsi="Arial" w:cs="Arial"/>
                <w:b/>
                <w:sz w:val="20"/>
                <w:szCs w:val="20"/>
              </w:rPr>
              <w:t>8</w:t>
            </w:r>
            <w:r w:rsidR="001E66D1">
              <w:rPr>
                <w:rFonts w:ascii="Arial" w:eastAsia="Georgia" w:hAnsi="Arial" w:cs="Arial"/>
                <w:b/>
                <w:sz w:val="20"/>
                <w:szCs w:val="20"/>
              </w:rPr>
              <w:t>9</w:t>
            </w:r>
            <w:r w:rsidRPr="00DD2F7A">
              <w:rPr>
                <w:rFonts w:ascii="Arial" w:eastAsia="Georgia" w:hAnsi="Arial" w:cs="Arial"/>
                <w:sz w:val="20"/>
                <w:szCs w:val="20"/>
              </w:rPr>
              <w:t>. Modifíquese el parágrafo Transitorio del Artículo 155 de la Ley 1448 de 2011, modificado por el artículo por el artículo 3 de la Ley 2343 de 2023, el cual quedará así:</w:t>
            </w:r>
          </w:p>
          <w:p w14:paraId="3C41C20E" w14:textId="77777777" w:rsidR="00DD1990" w:rsidRPr="00DD2F7A" w:rsidRDefault="00DD1990" w:rsidP="00DD1990">
            <w:pPr>
              <w:jc w:val="both"/>
              <w:rPr>
                <w:rFonts w:ascii="Arial" w:eastAsia="Georgia" w:hAnsi="Arial" w:cs="Arial"/>
                <w:sz w:val="20"/>
                <w:szCs w:val="20"/>
              </w:rPr>
            </w:pPr>
          </w:p>
          <w:p w14:paraId="41BE6907"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 xml:space="preserve">ARTÍCULO 155. SOLICITUD DE REGISTRO DE LAS VÍCTIMAS. </w:t>
            </w:r>
            <w:r w:rsidRPr="00DD2F7A">
              <w:rPr>
                <w:rFonts w:ascii="Arial" w:eastAsia="Georgia" w:hAnsi="Arial" w:cs="Arial"/>
                <w:sz w:val="20"/>
                <w:szCs w:val="20"/>
              </w:rPr>
              <w:t xml:space="preserve">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Especial </w:t>
            </w:r>
            <w:r w:rsidRPr="00DD2F7A">
              <w:rPr>
                <w:rFonts w:ascii="Arial" w:eastAsia="Georgia" w:hAnsi="Arial" w:cs="Arial"/>
                <w:sz w:val="20"/>
                <w:szCs w:val="20"/>
              </w:rPr>
              <w:lastRenderedPageBreak/>
              <w:t>para la Atención y Reparación Integral a las Víctimas, el cual será de uso obligatorio por las entidades que conforman el Ministerio Público.</w:t>
            </w:r>
          </w:p>
          <w:p w14:paraId="40D0187F" w14:textId="77777777" w:rsidR="00DD1990" w:rsidRPr="00DD2F7A" w:rsidRDefault="00DD1990" w:rsidP="00DD1990">
            <w:pPr>
              <w:ind w:left="284"/>
              <w:jc w:val="both"/>
              <w:rPr>
                <w:rFonts w:ascii="Arial" w:eastAsia="Georgia" w:hAnsi="Arial" w:cs="Arial"/>
                <w:sz w:val="20"/>
                <w:szCs w:val="20"/>
              </w:rPr>
            </w:pPr>
          </w:p>
          <w:p w14:paraId="0A4889A5"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sz w:val="20"/>
                <w:szCs w:val="20"/>
              </w:rPr>
              <w:t>(…)</w:t>
            </w:r>
          </w:p>
          <w:p w14:paraId="1BD539B0" w14:textId="77777777" w:rsidR="00DD1990" w:rsidRPr="00DD2F7A" w:rsidRDefault="00DD1990" w:rsidP="00DD1990">
            <w:pPr>
              <w:ind w:left="284"/>
              <w:jc w:val="both"/>
              <w:rPr>
                <w:rFonts w:ascii="Arial" w:eastAsia="Georgia" w:hAnsi="Arial" w:cs="Arial"/>
                <w:sz w:val="20"/>
                <w:szCs w:val="20"/>
              </w:rPr>
            </w:pPr>
          </w:p>
          <w:p w14:paraId="5E12D7FF" w14:textId="77777777" w:rsidR="00DD1990" w:rsidRPr="00DD2F7A" w:rsidRDefault="00DD1990" w:rsidP="00DD1990">
            <w:pPr>
              <w:ind w:left="284"/>
              <w:jc w:val="both"/>
              <w:rPr>
                <w:rFonts w:ascii="Arial" w:eastAsia="Georgia" w:hAnsi="Arial" w:cs="Arial"/>
                <w:sz w:val="20"/>
                <w:szCs w:val="20"/>
              </w:rPr>
            </w:pPr>
            <w:r w:rsidRPr="00DD2F7A">
              <w:rPr>
                <w:rFonts w:ascii="Arial" w:eastAsia="Georgia" w:hAnsi="Arial" w:cs="Arial"/>
                <w:b/>
                <w:sz w:val="20"/>
                <w:szCs w:val="20"/>
              </w:rPr>
              <w:t>PARÁGRAFO TRANSITORIO</w:t>
            </w:r>
            <w:r w:rsidRPr="00DD2F7A">
              <w:rPr>
                <w:rFonts w:ascii="Arial" w:eastAsia="Georgia" w:hAnsi="Arial" w:cs="Arial"/>
                <w:sz w:val="20"/>
                <w:szCs w:val="20"/>
              </w:rPr>
              <w:t>. Las personas que se consideren víctimas del conflicto armado en los términos del artículo 3° de la presente ley, cuya solicitud de inclusión en el Registro Único de Víctimas les fue negada por haber declarado extemporáneamente, o aquellas que no hayan rendido declaración ante el Ministerio Público y no estén cobijadas por circunstancias de caso fortuito o fuerza mayor, podrán rendirla hasta dentro de los 24 meses siguientes a la promulgación de esta Ley, en concordancia con lo modificado por el artículo 2° de la Ley 2078 de 2021, "Por medio de la cual se modifica la Ley 1448 de 2011 Y los Decretos Ley Étnicos número 4633 de 2011, 4634 de 2011 Y 4635 de 2011, prorrogando por 10 años su vigencia".</w:t>
            </w:r>
          </w:p>
          <w:p w14:paraId="13F54148" w14:textId="77777777" w:rsidR="00DD1990" w:rsidRPr="00DD2F7A" w:rsidRDefault="00DD1990" w:rsidP="00DD1990">
            <w:pPr>
              <w:jc w:val="both"/>
              <w:rPr>
                <w:rFonts w:ascii="Arial" w:eastAsia="Arial" w:hAnsi="Arial" w:cs="Arial"/>
                <w:sz w:val="20"/>
                <w:szCs w:val="20"/>
              </w:rPr>
            </w:pPr>
          </w:p>
        </w:tc>
        <w:tc>
          <w:tcPr>
            <w:tcW w:w="2496" w:type="dxa"/>
          </w:tcPr>
          <w:p w14:paraId="42D6335C" w14:textId="77777777" w:rsidR="00EC6AC1" w:rsidRPr="00DD2F7A" w:rsidRDefault="00EC6AC1" w:rsidP="00EC6AC1">
            <w:pPr>
              <w:jc w:val="both"/>
              <w:rPr>
                <w:rFonts w:ascii="Arial" w:eastAsia="Times New Roman" w:hAnsi="Arial" w:cs="Arial"/>
                <w:sz w:val="20"/>
                <w:szCs w:val="20"/>
              </w:rPr>
            </w:pPr>
            <w:r w:rsidRPr="00DD2F7A">
              <w:rPr>
                <w:rFonts w:ascii="Arial" w:eastAsia="Arial" w:hAnsi="Arial" w:cs="Arial"/>
                <w:sz w:val="20"/>
                <w:szCs w:val="20"/>
              </w:rPr>
              <w:lastRenderedPageBreak/>
              <w:t>Se acoge texto de Cámara, teniendo en cuenta que no existe el artículo en el texto aprobado por el Senado.</w:t>
            </w:r>
            <w:r w:rsidR="00334573">
              <w:rPr>
                <w:rFonts w:ascii="Arial" w:eastAsia="Arial" w:hAnsi="Arial" w:cs="Arial"/>
                <w:sz w:val="20"/>
                <w:szCs w:val="20"/>
              </w:rPr>
              <w:t xml:space="preserve"> Se ajusta la numeración.</w:t>
            </w:r>
          </w:p>
          <w:p w14:paraId="2E7D1FD9" w14:textId="77777777" w:rsidR="00DD1990" w:rsidRPr="00DD2F7A" w:rsidRDefault="00DD1990" w:rsidP="00DD1990">
            <w:pPr>
              <w:jc w:val="both"/>
              <w:rPr>
                <w:rFonts w:ascii="Arial" w:eastAsia="Arial" w:hAnsi="Arial" w:cs="Arial"/>
                <w:sz w:val="20"/>
                <w:szCs w:val="20"/>
              </w:rPr>
            </w:pPr>
          </w:p>
        </w:tc>
      </w:tr>
      <w:tr w:rsidR="00DD1990" w14:paraId="544E7A00" w14:textId="77777777" w:rsidTr="00CC5992">
        <w:tc>
          <w:tcPr>
            <w:tcW w:w="3047" w:type="dxa"/>
          </w:tcPr>
          <w:p w14:paraId="350FB3AE" w14:textId="77777777" w:rsidR="00DD1990" w:rsidRPr="00DD2F7A" w:rsidRDefault="00DD1990" w:rsidP="00DD1990">
            <w:pPr>
              <w:jc w:val="both"/>
              <w:rPr>
                <w:rFonts w:ascii="Arial" w:eastAsia="Arial" w:hAnsi="Arial" w:cs="Arial"/>
                <w:sz w:val="20"/>
                <w:szCs w:val="20"/>
              </w:rPr>
            </w:pPr>
          </w:p>
        </w:tc>
        <w:tc>
          <w:tcPr>
            <w:tcW w:w="3285" w:type="dxa"/>
          </w:tcPr>
          <w:p w14:paraId="366CDABA" w14:textId="20387F60" w:rsidR="00DD1990" w:rsidRPr="00946E66" w:rsidRDefault="00DD1990" w:rsidP="00DD1990">
            <w:pPr>
              <w:jc w:val="both"/>
              <w:rPr>
                <w:rFonts w:ascii="Arial" w:eastAsia="Georgia" w:hAnsi="Arial" w:cs="Arial"/>
                <w:b/>
                <w:sz w:val="20"/>
                <w:szCs w:val="20"/>
                <w:u w:val="single"/>
              </w:rPr>
            </w:pPr>
            <w:r w:rsidRPr="00DD2F7A">
              <w:rPr>
                <w:rFonts w:ascii="Arial" w:eastAsia="Georgia" w:hAnsi="Arial" w:cs="Arial"/>
                <w:b/>
                <w:sz w:val="20"/>
                <w:szCs w:val="20"/>
              </w:rPr>
              <w:t xml:space="preserve">ARTÍCULO </w:t>
            </w:r>
            <w:r w:rsidR="001E66D1">
              <w:rPr>
                <w:rFonts w:ascii="Arial" w:eastAsia="Georgia" w:hAnsi="Arial" w:cs="Arial"/>
                <w:b/>
                <w:sz w:val="20"/>
                <w:szCs w:val="20"/>
              </w:rPr>
              <w:t>90</w:t>
            </w:r>
            <w:r w:rsidRPr="00DD2F7A">
              <w:rPr>
                <w:rFonts w:ascii="Arial" w:eastAsia="Georgia" w:hAnsi="Arial" w:cs="Arial"/>
                <w:b/>
                <w:sz w:val="20"/>
                <w:szCs w:val="20"/>
              </w:rPr>
              <w:t>. INCLUSIÓN DE VÍCTIMAS EN LA PLANTA DE PERSONAL DE LA UNIDAD PARA PARA LA ATENCIÓN Y REPARACIÓN INTEGRAL A LAS VÍCTIMAS</w:t>
            </w:r>
            <w:r w:rsidRPr="00DD2F7A">
              <w:rPr>
                <w:rFonts w:ascii="Arial" w:eastAsia="Georgia" w:hAnsi="Arial" w:cs="Arial"/>
                <w:sz w:val="20"/>
                <w:szCs w:val="20"/>
              </w:rPr>
              <w:t>. Como medida de acción afirmativa y para fortalecer la atención integral a las víctimas del conflicto armado, se priorizará la contratación en la planta de funcionarios de la UARIV, a las víctimas inscritas en el Registro Único de Víctimas</w:t>
            </w:r>
            <w:r w:rsidR="007C5292">
              <w:rPr>
                <w:rFonts w:ascii="Arial" w:eastAsia="Georgia" w:hAnsi="Arial" w:cs="Arial"/>
                <w:sz w:val="20"/>
                <w:szCs w:val="20"/>
              </w:rPr>
              <w:t xml:space="preserve">. </w:t>
            </w:r>
            <w:r w:rsidRPr="00DD2F7A">
              <w:rPr>
                <w:rFonts w:ascii="Arial" w:eastAsia="Georgia" w:hAnsi="Arial" w:cs="Arial"/>
                <w:sz w:val="20"/>
                <w:szCs w:val="20"/>
              </w:rPr>
              <w:t xml:space="preserve">Esta medida busca garantizar la participación activa de las víctimas en la implementación de las políticas y </w:t>
            </w:r>
            <w:r w:rsidRPr="00DD2F7A">
              <w:rPr>
                <w:rFonts w:ascii="Arial" w:eastAsia="Georgia" w:hAnsi="Arial" w:cs="Arial"/>
                <w:sz w:val="20"/>
                <w:szCs w:val="20"/>
              </w:rPr>
              <w:lastRenderedPageBreak/>
              <w:t>programas diseñado</w:t>
            </w:r>
            <w:r w:rsidR="00946E66">
              <w:rPr>
                <w:rFonts w:ascii="Arial" w:eastAsia="Georgia" w:hAnsi="Arial" w:cs="Arial"/>
                <w:sz w:val="20"/>
                <w:szCs w:val="20"/>
              </w:rPr>
              <w:t>s para su atención y reparación.</w:t>
            </w:r>
          </w:p>
          <w:p w14:paraId="090FD41C" w14:textId="77777777" w:rsidR="00DD1990" w:rsidRPr="00DD2F7A" w:rsidRDefault="00DD1990" w:rsidP="00DD1990">
            <w:pPr>
              <w:jc w:val="both"/>
              <w:rPr>
                <w:rFonts w:ascii="Arial" w:eastAsia="Georgia" w:hAnsi="Arial" w:cs="Arial"/>
                <w:sz w:val="20"/>
                <w:szCs w:val="20"/>
              </w:rPr>
            </w:pPr>
          </w:p>
          <w:p w14:paraId="3F48F509"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 1</w:t>
            </w:r>
            <w:r w:rsidRPr="00DD2F7A">
              <w:rPr>
                <w:rFonts w:ascii="Arial" w:eastAsia="Georgia" w:hAnsi="Arial" w:cs="Arial"/>
                <w:sz w:val="20"/>
                <w:szCs w:val="20"/>
              </w:rPr>
              <w:t xml:space="preserve">. El proceso de selección de los funcionarios mencionados deberá realizarse mediante convocatorias pública y transparentes, asegurando criterios de mérito y capacidad, y garantizando la igualdad de oportunidades para todas las </w:t>
            </w:r>
            <w:proofErr w:type="spellStart"/>
            <w:r w:rsidRPr="00DD2F7A">
              <w:rPr>
                <w:rFonts w:ascii="Arial" w:eastAsia="Georgia" w:hAnsi="Arial" w:cs="Arial"/>
                <w:sz w:val="20"/>
                <w:szCs w:val="20"/>
              </w:rPr>
              <w:t>victimas</w:t>
            </w:r>
            <w:proofErr w:type="spellEnd"/>
            <w:r w:rsidRPr="00DD2F7A">
              <w:rPr>
                <w:rFonts w:ascii="Arial" w:eastAsia="Georgia" w:hAnsi="Arial" w:cs="Arial"/>
                <w:sz w:val="20"/>
                <w:szCs w:val="20"/>
              </w:rPr>
              <w:t xml:space="preserve"> registradas.</w:t>
            </w:r>
          </w:p>
          <w:p w14:paraId="6CED4351" w14:textId="77777777" w:rsidR="00DD1990" w:rsidRPr="00DD2F7A" w:rsidRDefault="00DD1990" w:rsidP="00DD1990">
            <w:pPr>
              <w:jc w:val="both"/>
              <w:rPr>
                <w:rFonts w:ascii="Arial" w:eastAsia="Georgia" w:hAnsi="Arial" w:cs="Arial"/>
                <w:sz w:val="20"/>
                <w:szCs w:val="20"/>
              </w:rPr>
            </w:pPr>
          </w:p>
          <w:p w14:paraId="653C6D97"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 2</w:t>
            </w:r>
            <w:r w:rsidRPr="00DD2F7A">
              <w:rPr>
                <w:rFonts w:ascii="Arial" w:eastAsia="Georgia" w:hAnsi="Arial" w:cs="Arial"/>
                <w:sz w:val="20"/>
                <w:szCs w:val="20"/>
              </w:rPr>
              <w:t>. El Estado garantizará los recursos necesarios para la implementación de esta medida, así como la capacitación y el apoyo técnico requerido para los funcionarios seleccionados, asegurando su adecuada integración y desempeño en la Unidad.</w:t>
            </w:r>
          </w:p>
          <w:p w14:paraId="5A451ABD" w14:textId="77777777" w:rsidR="00DD1990" w:rsidRPr="00DD2F7A" w:rsidRDefault="00DD1990" w:rsidP="00DD1990">
            <w:pPr>
              <w:jc w:val="both"/>
              <w:rPr>
                <w:rFonts w:ascii="Arial" w:eastAsia="Georgia" w:hAnsi="Arial" w:cs="Arial"/>
                <w:sz w:val="20"/>
                <w:szCs w:val="20"/>
              </w:rPr>
            </w:pPr>
          </w:p>
          <w:p w14:paraId="281F992E" w14:textId="77777777" w:rsidR="00DD1990" w:rsidRPr="00DD2F7A" w:rsidRDefault="00DD1990" w:rsidP="00DD1990">
            <w:pPr>
              <w:jc w:val="both"/>
              <w:rPr>
                <w:rFonts w:ascii="Arial" w:eastAsia="Georgia" w:hAnsi="Arial" w:cs="Arial"/>
                <w:sz w:val="20"/>
                <w:szCs w:val="20"/>
              </w:rPr>
            </w:pPr>
            <w:r w:rsidRPr="00DD2F7A">
              <w:rPr>
                <w:rFonts w:ascii="Arial" w:eastAsia="Georgia" w:hAnsi="Arial" w:cs="Arial"/>
                <w:b/>
                <w:sz w:val="20"/>
                <w:szCs w:val="20"/>
              </w:rPr>
              <w:t>PARÁGRAFO 3</w:t>
            </w:r>
            <w:r w:rsidRPr="00DD2F7A">
              <w:rPr>
                <w:rFonts w:ascii="Arial" w:eastAsia="Georgia" w:hAnsi="Arial" w:cs="Arial"/>
                <w:sz w:val="20"/>
                <w:szCs w:val="20"/>
              </w:rPr>
              <w:t xml:space="preserve">. La Unidad para la Atención y Reparación Integral a las Víctimas presentará informes semestrales al Congreso de la República sobre el cumplimiento de esta disposición, detallando el porcentaje de víctimas integradas en la planta de personal y las acciones tomadas para alcanzar y mantener este objetivo. </w:t>
            </w:r>
          </w:p>
          <w:p w14:paraId="5F444F5A" w14:textId="77777777" w:rsidR="00DD1990" w:rsidRPr="00DD2F7A" w:rsidRDefault="00DD1990" w:rsidP="00DD1990">
            <w:pPr>
              <w:jc w:val="both"/>
              <w:rPr>
                <w:rFonts w:ascii="Arial" w:eastAsia="Arial" w:hAnsi="Arial" w:cs="Arial"/>
                <w:sz w:val="20"/>
                <w:szCs w:val="20"/>
              </w:rPr>
            </w:pPr>
          </w:p>
        </w:tc>
        <w:tc>
          <w:tcPr>
            <w:tcW w:w="2496" w:type="dxa"/>
          </w:tcPr>
          <w:p w14:paraId="0BF515B5" w14:textId="03DC97DE" w:rsidR="00DD1990" w:rsidRPr="00DD2F7A" w:rsidRDefault="0081411A" w:rsidP="0081411A">
            <w:pPr>
              <w:jc w:val="both"/>
              <w:rPr>
                <w:rFonts w:ascii="Arial" w:eastAsia="Arial" w:hAnsi="Arial" w:cs="Arial"/>
                <w:sz w:val="20"/>
                <w:szCs w:val="20"/>
              </w:rPr>
            </w:pPr>
            <w:r>
              <w:rPr>
                <w:rFonts w:ascii="Arial" w:eastAsia="Arial" w:hAnsi="Arial" w:cs="Arial"/>
                <w:sz w:val="20"/>
                <w:szCs w:val="20"/>
              </w:rPr>
              <w:lastRenderedPageBreak/>
              <w:t>Se acoge texto de Senado y se concilia eliminar el artículo.</w:t>
            </w:r>
          </w:p>
        </w:tc>
      </w:tr>
      <w:tr w:rsidR="00DD1990" w14:paraId="21C13E88" w14:textId="77777777" w:rsidTr="00CC5992">
        <w:tc>
          <w:tcPr>
            <w:tcW w:w="3047" w:type="dxa"/>
          </w:tcPr>
          <w:p w14:paraId="61AB2325" w14:textId="77777777" w:rsidR="00EC6AC1" w:rsidRPr="00DD2F7A" w:rsidRDefault="00EC6AC1" w:rsidP="00EC6AC1">
            <w:pPr>
              <w:jc w:val="both"/>
            </w:pPr>
            <w:r w:rsidRPr="00DD2F7A">
              <w:rPr>
                <w:rFonts w:ascii="Arial" w:eastAsia="Times New Roman" w:hAnsi="Arial" w:cs="Arial"/>
                <w:b/>
                <w:smallCaps/>
                <w:sz w:val="20"/>
                <w:szCs w:val="20"/>
              </w:rPr>
              <w:t>ARTÍCULO 45.</w:t>
            </w:r>
            <w:r w:rsidRPr="00DD2F7A">
              <w:rPr>
                <w:rFonts w:ascii="Arial" w:eastAsia="Times New Roman" w:hAnsi="Arial" w:cs="Arial"/>
                <w:b/>
                <w:sz w:val="20"/>
                <w:szCs w:val="20"/>
              </w:rPr>
              <w:t xml:space="preserve"> VIGENCIA. </w:t>
            </w:r>
            <w:r w:rsidRPr="00DD2F7A">
              <w:rPr>
                <w:rFonts w:ascii="Arial" w:eastAsia="Times New Roman" w:hAnsi="Arial" w:cs="Arial"/>
                <w:sz w:val="20"/>
                <w:szCs w:val="20"/>
              </w:rPr>
              <w:t>La presente ley rige a partir de su promulgación y deroga las disposiciones que le sean contrarias.</w:t>
            </w:r>
          </w:p>
          <w:p w14:paraId="7D7037C7" w14:textId="77777777" w:rsidR="00DD1990" w:rsidRPr="00DD2F7A" w:rsidRDefault="00DD1990" w:rsidP="00DD1990">
            <w:pPr>
              <w:jc w:val="both"/>
              <w:rPr>
                <w:rFonts w:ascii="Arial" w:eastAsia="Arial" w:hAnsi="Arial" w:cs="Arial"/>
                <w:sz w:val="20"/>
                <w:szCs w:val="20"/>
              </w:rPr>
            </w:pPr>
          </w:p>
        </w:tc>
        <w:tc>
          <w:tcPr>
            <w:tcW w:w="3285" w:type="dxa"/>
          </w:tcPr>
          <w:p w14:paraId="5518B85D" w14:textId="0718066F" w:rsidR="00DD1990" w:rsidRPr="00DD2F7A" w:rsidRDefault="00244CE2" w:rsidP="00DD1990">
            <w:pPr>
              <w:pStyle w:val="Sinespaciado"/>
              <w:jc w:val="both"/>
              <w:rPr>
                <w:rFonts w:ascii="Arial" w:eastAsia="Constantia" w:hAnsi="Arial" w:cs="Arial"/>
                <w:sz w:val="20"/>
                <w:szCs w:val="20"/>
              </w:rPr>
            </w:pPr>
            <w:r w:rsidRPr="00DD2F7A">
              <w:rPr>
                <w:rFonts w:ascii="Arial" w:eastAsia="Times New Roman" w:hAnsi="Arial" w:cs="Arial"/>
                <w:b/>
                <w:sz w:val="20"/>
                <w:szCs w:val="20"/>
              </w:rPr>
              <w:t>ARTÍCULO 9</w:t>
            </w:r>
            <w:r w:rsidR="001E66D1">
              <w:rPr>
                <w:rFonts w:ascii="Arial" w:eastAsia="Times New Roman" w:hAnsi="Arial" w:cs="Arial"/>
                <w:b/>
                <w:sz w:val="20"/>
                <w:szCs w:val="20"/>
              </w:rPr>
              <w:t>1</w:t>
            </w:r>
            <w:r w:rsidR="00DD1990" w:rsidRPr="00DD2F7A">
              <w:rPr>
                <w:rFonts w:ascii="Arial" w:eastAsia="Times New Roman" w:hAnsi="Arial" w:cs="Arial"/>
                <w:b/>
                <w:sz w:val="20"/>
                <w:szCs w:val="20"/>
              </w:rPr>
              <w:t>. VIGENCIA</w:t>
            </w:r>
            <w:r w:rsidR="00DD1990" w:rsidRPr="00DD2F7A">
              <w:rPr>
                <w:rFonts w:ascii="Arial" w:eastAsia="Times New Roman" w:hAnsi="Arial" w:cs="Arial"/>
                <w:sz w:val="20"/>
                <w:szCs w:val="20"/>
              </w:rPr>
              <w:t>.</w:t>
            </w:r>
            <w:r w:rsidR="00DD1990" w:rsidRPr="00DD2F7A">
              <w:rPr>
                <w:rFonts w:ascii="Arial" w:eastAsia="Times New Roman" w:hAnsi="Arial" w:cs="Arial"/>
                <w:b/>
                <w:sz w:val="20"/>
                <w:szCs w:val="20"/>
              </w:rPr>
              <w:t xml:space="preserve"> </w:t>
            </w:r>
            <w:r w:rsidR="00DD1990" w:rsidRPr="00DD2F7A">
              <w:rPr>
                <w:rFonts w:ascii="Arial" w:eastAsia="Times New Roman" w:hAnsi="Arial" w:cs="Arial"/>
                <w:sz w:val="20"/>
                <w:szCs w:val="20"/>
              </w:rPr>
              <w:t>La presente ley rige a partir de su promulgación, tendrá una vigencia hasta el 10 de junio de 2031 y deroga las disposiciones que le sean contrarias</w:t>
            </w:r>
            <w:r w:rsidR="00DD1990" w:rsidRPr="00DD2F7A">
              <w:rPr>
                <w:rFonts w:ascii="Arial" w:eastAsia="Amasis MT Pro" w:hAnsi="Arial" w:cs="Arial"/>
                <w:sz w:val="20"/>
                <w:szCs w:val="20"/>
              </w:rPr>
              <w:t>.</w:t>
            </w:r>
          </w:p>
          <w:p w14:paraId="3065B75B" w14:textId="77777777" w:rsidR="00DD1990" w:rsidRPr="00DD2F7A" w:rsidRDefault="00DD1990" w:rsidP="00DD1990">
            <w:pPr>
              <w:jc w:val="both"/>
              <w:rPr>
                <w:rFonts w:ascii="Arial" w:eastAsia="Arial" w:hAnsi="Arial" w:cs="Arial"/>
                <w:sz w:val="20"/>
                <w:szCs w:val="20"/>
              </w:rPr>
            </w:pPr>
          </w:p>
        </w:tc>
        <w:tc>
          <w:tcPr>
            <w:tcW w:w="2496" w:type="dxa"/>
          </w:tcPr>
          <w:p w14:paraId="4937E34B" w14:textId="255A1CA5" w:rsidR="00A16093" w:rsidRPr="00DD2F7A" w:rsidRDefault="00A16093" w:rsidP="00A16093">
            <w:pPr>
              <w:jc w:val="both"/>
              <w:rPr>
                <w:rFonts w:ascii="Arial" w:eastAsia="Arial" w:hAnsi="Arial" w:cs="Arial"/>
                <w:sz w:val="20"/>
                <w:szCs w:val="20"/>
              </w:rPr>
            </w:pPr>
            <w:r w:rsidRPr="00DD2F7A">
              <w:rPr>
                <w:rFonts w:ascii="Arial" w:eastAsia="Arial" w:hAnsi="Arial" w:cs="Arial"/>
                <w:sz w:val="20"/>
                <w:szCs w:val="20"/>
              </w:rPr>
              <w:t xml:space="preserve">El artículo 45 aprobado por el Senado corresponde al artículo 91 aprobado por la Cámara. Se acoge texto de </w:t>
            </w:r>
            <w:r w:rsidR="00766DA5">
              <w:rPr>
                <w:rFonts w:ascii="Arial" w:eastAsia="Arial" w:hAnsi="Arial" w:cs="Arial"/>
                <w:sz w:val="20"/>
                <w:szCs w:val="20"/>
              </w:rPr>
              <w:t>Cámara</w:t>
            </w:r>
            <w:r w:rsidRPr="00DD2F7A">
              <w:rPr>
                <w:rFonts w:ascii="Arial" w:eastAsia="Arial" w:hAnsi="Arial" w:cs="Arial"/>
                <w:sz w:val="20"/>
                <w:szCs w:val="20"/>
              </w:rPr>
              <w:t>.</w:t>
            </w:r>
            <w:r w:rsidR="006F1D04">
              <w:rPr>
                <w:rFonts w:ascii="Arial" w:eastAsia="Arial" w:hAnsi="Arial" w:cs="Arial"/>
                <w:sz w:val="20"/>
                <w:szCs w:val="20"/>
              </w:rPr>
              <w:t xml:space="preserve"> Se concilia </w:t>
            </w:r>
            <w:r w:rsidR="00334573">
              <w:rPr>
                <w:rFonts w:ascii="Arial" w:eastAsia="Arial" w:hAnsi="Arial" w:cs="Arial"/>
                <w:sz w:val="20"/>
                <w:szCs w:val="20"/>
              </w:rPr>
              <w:t>la numeración.</w:t>
            </w:r>
          </w:p>
          <w:p w14:paraId="001787CC" w14:textId="77777777" w:rsidR="00DD1990" w:rsidRPr="00DD2F7A" w:rsidRDefault="00DD1990" w:rsidP="00DD1990">
            <w:pPr>
              <w:jc w:val="both"/>
              <w:rPr>
                <w:rFonts w:ascii="Arial" w:eastAsia="Arial" w:hAnsi="Arial" w:cs="Arial"/>
                <w:sz w:val="20"/>
                <w:szCs w:val="20"/>
              </w:rPr>
            </w:pPr>
          </w:p>
        </w:tc>
      </w:tr>
    </w:tbl>
    <w:p w14:paraId="0D889B56" w14:textId="77777777" w:rsidR="00CB353C" w:rsidRDefault="00CB353C" w:rsidP="00CB353C">
      <w:pPr>
        <w:jc w:val="both"/>
        <w:rPr>
          <w:rFonts w:ascii="Arial" w:eastAsia="Arial" w:hAnsi="Arial" w:cs="Arial"/>
          <w:sz w:val="22"/>
        </w:rPr>
      </w:pPr>
    </w:p>
    <w:p w14:paraId="54224C2D" w14:textId="77777777" w:rsidR="009C3D15" w:rsidRDefault="009C3D15" w:rsidP="00CC31A4">
      <w:pPr>
        <w:jc w:val="both"/>
        <w:rPr>
          <w:rFonts w:ascii="Arial" w:eastAsia="Arial" w:hAnsi="Arial" w:cs="Arial"/>
          <w:b/>
          <w:sz w:val="22"/>
        </w:rPr>
      </w:pPr>
    </w:p>
    <w:p w14:paraId="7121CC35" w14:textId="77777777" w:rsidR="009C3D15" w:rsidRDefault="009C3D15" w:rsidP="00CC31A4">
      <w:pPr>
        <w:jc w:val="both"/>
        <w:rPr>
          <w:rFonts w:ascii="Arial" w:eastAsia="Arial" w:hAnsi="Arial" w:cs="Arial"/>
          <w:b/>
          <w:sz w:val="22"/>
        </w:rPr>
      </w:pPr>
    </w:p>
    <w:p w14:paraId="0699EACB" w14:textId="77777777" w:rsidR="009C3D15" w:rsidRDefault="009C3D15" w:rsidP="00CC31A4">
      <w:pPr>
        <w:jc w:val="both"/>
        <w:rPr>
          <w:rFonts w:ascii="Arial" w:eastAsia="Arial" w:hAnsi="Arial" w:cs="Arial"/>
          <w:b/>
          <w:sz w:val="22"/>
        </w:rPr>
      </w:pPr>
    </w:p>
    <w:p w14:paraId="45594BDF" w14:textId="77777777" w:rsidR="009C3D15" w:rsidRDefault="009C3D15" w:rsidP="00CC31A4">
      <w:pPr>
        <w:jc w:val="both"/>
        <w:rPr>
          <w:rFonts w:ascii="Arial" w:eastAsia="Arial" w:hAnsi="Arial" w:cs="Arial"/>
          <w:b/>
          <w:sz w:val="22"/>
        </w:rPr>
      </w:pPr>
    </w:p>
    <w:p w14:paraId="2F919CB8" w14:textId="77777777" w:rsidR="009C3D15" w:rsidRDefault="009C3D15" w:rsidP="00CC31A4">
      <w:pPr>
        <w:jc w:val="both"/>
        <w:rPr>
          <w:rFonts w:ascii="Arial" w:eastAsia="Arial" w:hAnsi="Arial" w:cs="Arial"/>
          <w:b/>
          <w:sz w:val="22"/>
        </w:rPr>
      </w:pPr>
    </w:p>
    <w:p w14:paraId="34FC3327" w14:textId="77777777" w:rsidR="009C3D15" w:rsidRDefault="009C3D15" w:rsidP="00CC31A4">
      <w:pPr>
        <w:jc w:val="both"/>
        <w:rPr>
          <w:rFonts w:ascii="Arial" w:eastAsia="Arial" w:hAnsi="Arial" w:cs="Arial"/>
          <w:b/>
          <w:sz w:val="22"/>
        </w:rPr>
      </w:pPr>
    </w:p>
    <w:p w14:paraId="1116F478" w14:textId="77777777" w:rsidR="009C3D15" w:rsidRDefault="009C3D15" w:rsidP="00CC31A4">
      <w:pPr>
        <w:jc w:val="both"/>
        <w:rPr>
          <w:rFonts w:ascii="Arial" w:eastAsia="Arial" w:hAnsi="Arial" w:cs="Arial"/>
          <w:b/>
          <w:sz w:val="22"/>
        </w:rPr>
      </w:pPr>
    </w:p>
    <w:p w14:paraId="6B309887" w14:textId="77777777" w:rsidR="009C3D15" w:rsidRDefault="009C3D15" w:rsidP="00CC31A4">
      <w:pPr>
        <w:jc w:val="both"/>
        <w:rPr>
          <w:rFonts w:ascii="Arial" w:eastAsia="Arial" w:hAnsi="Arial" w:cs="Arial"/>
          <w:b/>
          <w:sz w:val="22"/>
        </w:rPr>
      </w:pPr>
    </w:p>
    <w:p w14:paraId="5697A637" w14:textId="77777777" w:rsidR="009C3D15" w:rsidRDefault="009C3D15" w:rsidP="00CC31A4">
      <w:pPr>
        <w:jc w:val="both"/>
        <w:rPr>
          <w:rFonts w:ascii="Arial" w:eastAsia="Arial" w:hAnsi="Arial" w:cs="Arial"/>
          <w:b/>
          <w:sz w:val="22"/>
        </w:rPr>
      </w:pPr>
    </w:p>
    <w:p w14:paraId="4CBBEEA2" w14:textId="42587545" w:rsidR="008F5E31" w:rsidRPr="00C15838" w:rsidRDefault="00C15838" w:rsidP="00CC31A4">
      <w:pPr>
        <w:jc w:val="both"/>
        <w:rPr>
          <w:rFonts w:ascii="Arial" w:eastAsia="Arial" w:hAnsi="Arial" w:cs="Arial"/>
          <w:b/>
          <w:sz w:val="22"/>
        </w:rPr>
      </w:pPr>
      <w:r w:rsidRPr="00C15838">
        <w:rPr>
          <w:rFonts w:ascii="Arial" w:eastAsia="Arial" w:hAnsi="Arial" w:cs="Arial"/>
          <w:b/>
          <w:sz w:val="22"/>
        </w:rPr>
        <w:lastRenderedPageBreak/>
        <w:t>PROPOSICIÓN:</w:t>
      </w:r>
    </w:p>
    <w:p w14:paraId="60BEA620" w14:textId="77777777" w:rsidR="00C15838" w:rsidRDefault="00C15838" w:rsidP="00CC31A4">
      <w:pPr>
        <w:jc w:val="both"/>
        <w:rPr>
          <w:rFonts w:ascii="Arial" w:eastAsia="Arial" w:hAnsi="Arial" w:cs="Arial"/>
          <w:sz w:val="22"/>
        </w:rPr>
      </w:pPr>
    </w:p>
    <w:p w14:paraId="0CF7FB56" w14:textId="77777777" w:rsidR="00C15838" w:rsidRDefault="00C15838" w:rsidP="00CC31A4">
      <w:pPr>
        <w:jc w:val="both"/>
        <w:rPr>
          <w:rFonts w:ascii="Arial" w:eastAsia="Arial" w:hAnsi="Arial" w:cs="Arial"/>
          <w:sz w:val="22"/>
        </w:rPr>
      </w:pPr>
      <w:r>
        <w:rPr>
          <w:rFonts w:ascii="Arial" w:eastAsia="Arial" w:hAnsi="Arial" w:cs="Arial"/>
          <w:sz w:val="22"/>
        </w:rPr>
        <w:t xml:space="preserve">Una vez efectuada la revisión de las discrepancias en los textos aprobados por la plenaria del Senado de la República y la Cámara de Representantes, se presenta el texto conciliado del </w:t>
      </w:r>
      <w:r w:rsidRPr="00C15838">
        <w:rPr>
          <w:rFonts w:ascii="Arial" w:eastAsia="Arial" w:hAnsi="Arial" w:cs="Arial"/>
          <w:sz w:val="22"/>
        </w:rPr>
        <w:t>Proyecto de Ley N° 358 de 2024 Cámara – 001 de 2023 Senado “Por la cual se modifica la Ley 1448 de 2011 y se dictan otras disposiciones sobre reparación a las víctimas del conflicto armado interno”</w:t>
      </w:r>
      <w:r>
        <w:rPr>
          <w:rFonts w:ascii="Arial" w:eastAsia="Arial" w:hAnsi="Arial" w:cs="Arial"/>
          <w:sz w:val="22"/>
        </w:rPr>
        <w:t>.</w:t>
      </w:r>
    </w:p>
    <w:p w14:paraId="2071C053" w14:textId="77777777" w:rsidR="008F5E31" w:rsidRPr="001A3646" w:rsidRDefault="008F5E31" w:rsidP="00492F6D">
      <w:pPr>
        <w:jc w:val="both"/>
        <w:rPr>
          <w:rFonts w:ascii="Arial" w:eastAsia="Arial" w:hAnsi="Arial" w:cs="Arial"/>
          <w:sz w:val="22"/>
        </w:rPr>
      </w:pPr>
    </w:p>
    <w:p w14:paraId="46EBFED4" w14:textId="77777777" w:rsidR="00AA5936" w:rsidRPr="001A3646" w:rsidRDefault="00040C85" w:rsidP="00CC31A4">
      <w:pPr>
        <w:jc w:val="both"/>
        <w:rPr>
          <w:rFonts w:ascii="Arial" w:eastAsia="Arial" w:hAnsi="Arial" w:cs="Arial"/>
          <w:sz w:val="22"/>
        </w:rPr>
      </w:pPr>
      <w:r w:rsidRPr="001A3646">
        <w:rPr>
          <w:rFonts w:ascii="Arial" w:eastAsia="Arial" w:hAnsi="Arial" w:cs="Arial"/>
          <w:sz w:val="22"/>
        </w:rPr>
        <w:t>Cordialmente,</w:t>
      </w:r>
    </w:p>
    <w:p w14:paraId="669BDA36" w14:textId="77777777" w:rsidR="00AA5936" w:rsidRPr="001A3646" w:rsidRDefault="00AA5936" w:rsidP="00CC31A4">
      <w:pPr>
        <w:spacing w:line="276" w:lineRule="auto"/>
        <w:jc w:val="both"/>
        <w:rPr>
          <w:rFonts w:ascii="Arial" w:eastAsia="Arial" w:hAnsi="Arial" w:cs="Arial"/>
          <w:sz w:val="22"/>
        </w:rPr>
      </w:pPr>
    </w:p>
    <w:p w14:paraId="040F4999" w14:textId="77777777" w:rsidR="00AA5936" w:rsidRPr="001A3646" w:rsidRDefault="00AA5936" w:rsidP="00CC31A4">
      <w:pPr>
        <w:spacing w:line="276" w:lineRule="auto"/>
        <w:jc w:val="both"/>
        <w:rPr>
          <w:rFonts w:ascii="Arial" w:eastAsia="Arial" w:hAnsi="Arial" w:cs="Arial"/>
          <w:sz w:val="22"/>
        </w:rPr>
      </w:pPr>
    </w:p>
    <w:p w14:paraId="59872F59" w14:textId="77777777" w:rsidR="00AA5936" w:rsidRPr="001A3646" w:rsidRDefault="00AA5936" w:rsidP="00CC31A4">
      <w:pPr>
        <w:spacing w:line="276" w:lineRule="auto"/>
        <w:jc w:val="both"/>
        <w:rPr>
          <w:rFonts w:ascii="Arial" w:eastAsia="Arial" w:hAnsi="Arial" w:cs="Arial"/>
          <w:sz w:val="22"/>
        </w:rPr>
      </w:pPr>
    </w:p>
    <w:p w14:paraId="32304F16" w14:textId="77777777" w:rsidR="00C15838" w:rsidRDefault="00C15838" w:rsidP="00CC31A4">
      <w:pPr>
        <w:jc w:val="both"/>
        <w:rPr>
          <w:rFonts w:ascii="Arial" w:eastAsia="Arial" w:hAnsi="Arial" w:cs="Arial"/>
          <w:b/>
          <w:sz w:val="22"/>
        </w:rPr>
      </w:pPr>
      <w:r>
        <w:rPr>
          <w:rFonts w:ascii="Arial" w:eastAsia="Arial" w:hAnsi="Arial" w:cs="Arial"/>
          <w:b/>
          <w:sz w:val="22"/>
        </w:rPr>
        <w:t>GERMÁN ALCIDES BLANCO ÁLVAREZ</w:t>
      </w:r>
      <w:r>
        <w:rPr>
          <w:rFonts w:ascii="Arial" w:eastAsia="Arial" w:hAnsi="Arial" w:cs="Arial"/>
          <w:b/>
          <w:sz w:val="22"/>
        </w:rPr>
        <w:tab/>
      </w:r>
      <w:r>
        <w:rPr>
          <w:rFonts w:ascii="Arial" w:eastAsia="Arial" w:hAnsi="Arial" w:cs="Arial"/>
          <w:b/>
          <w:sz w:val="22"/>
        </w:rPr>
        <w:tab/>
      </w:r>
      <w:r w:rsidRPr="001A3646">
        <w:rPr>
          <w:rFonts w:ascii="Arial" w:eastAsia="Arial" w:hAnsi="Arial" w:cs="Arial"/>
          <w:b/>
          <w:sz w:val="22"/>
        </w:rPr>
        <w:t>CARLOS ARDILA ESPINOSA</w:t>
      </w:r>
    </w:p>
    <w:p w14:paraId="0256CC19" w14:textId="23982C76" w:rsidR="00785348" w:rsidRDefault="00C15838" w:rsidP="00C15838">
      <w:pPr>
        <w:jc w:val="both"/>
        <w:rPr>
          <w:rFonts w:ascii="Arial" w:eastAsia="Arial" w:hAnsi="Arial" w:cs="Arial"/>
          <w:sz w:val="22"/>
        </w:rPr>
      </w:pPr>
      <w:r>
        <w:rPr>
          <w:rFonts w:ascii="Arial" w:eastAsia="Arial" w:hAnsi="Arial" w:cs="Arial"/>
          <w:sz w:val="22"/>
        </w:rPr>
        <w:t>Senador de la República</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sidRPr="001A3646">
        <w:rPr>
          <w:rFonts w:ascii="Arial" w:eastAsia="Arial" w:hAnsi="Arial" w:cs="Arial"/>
          <w:sz w:val="22"/>
        </w:rPr>
        <w:t>Representante a la Cámara</w:t>
      </w:r>
    </w:p>
    <w:p w14:paraId="6276FD16" w14:textId="20AE603F" w:rsidR="009C3D15" w:rsidRDefault="00785348">
      <w:pPr>
        <w:rPr>
          <w:rFonts w:ascii="Arial" w:eastAsia="Arial" w:hAnsi="Arial" w:cs="Arial"/>
          <w:sz w:val="22"/>
        </w:rPr>
      </w:pPr>
      <w:r>
        <w:rPr>
          <w:rFonts w:ascii="Arial" w:eastAsia="Arial" w:hAnsi="Arial" w:cs="Arial"/>
          <w:sz w:val="22"/>
        </w:rPr>
        <w:br w:type="page"/>
      </w:r>
    </w:p>
    <w:p w14:paraId="002742EF" w14:textId="77777777" w:rsidR="00C15838" w:rsidRPr="009C3D15" w:rsidRDefault="00C15838" w:rsidP="00C15838">
      <w:pPr>
        <w:jc w:val="center"/>
        <w:rPr>
          <w:rFonts w:ascii="Arial" w:eastAsia="Arial" w:hAnsi="Arial" w:cs="Arial"/>
          <w:b/>
          <w:sz w:val="23"/>
          <w:szCs w:val="23"/>
        </w:rPr>
      </w:pPr>
      <w:r w:rsidRPr="009C3D15">
        <w:rPr>
          <w:rFonts w:ascii="Arial" w:eastAsia="Arial" w:hAnsi="Arial" w:cs="Arial"/>
          <w:b/>
          <w:sz w:val="23"/>
          <w:szCs w:val="23"/>
        </w:rPr>
        <w:lastRenderedPageBreak/>
        <w:t>TEXTO CONCILIADO</w:t>
      </w:r>
    </w:p>
    <w:p w14:paraId="7D3F7382" w14:textId="77777777" w:rsidR="00C15838" w:rsidRPr="009C3D15" w:rsidRDefault="00C15838" w:rsidP="00C15838">
      <w:pPr>
        <w:jc w:val="center"/>
        <w:rPr>
          <w:rFonts w:ascii="Arial" w:eastAsia="Arial" w:hAnsi="Arial" w:cs="Arial"/>
          <w:b/>
          <w:sz w:val="23"/>
          <w:szCs w:val="23"/>
        </w:rPr>
      </w:pPr>
    </w:p>
    <w:p w14:paraId="063F3446" w14:textId="77777777" w:rsidR="00C15838" w:rsidRPr="009C3D15" w:rsidRDefault="00C15838" w:rsidP="00C15838">
      <w:pPr>
        <w:jc w:val="center"/>
        <w:rPr>
          <w:rFonts w:ascii="Arial" w:eastAsia="Arial" w:hAnsi="Arial" w:cs="Arial"/>
          <w:b/>
          <w:sz w:val="23"/>
          <w:szCs w:val="23"/>
        </w:rPr>
      </w:pPr>
      <w:r w:rsidRPr="009C3D15">
        <w:rPr>
          <w:rFonts w:ascii="Arial" w:eastAsia="Arial" w:hAnsi="Arial" w:cs="Arial"/>
          <w:b/>
          <w:sz w:val="23"/>
          <w:szCs w:val="23"/>
        </w:rPr>
        <w:t xml:space="preserve">Proyecto de Ley N° 358 de 2024 Cámara – 001 de 2023 Senado </w:t>
      </w:r>
    </w:p>
    <w:p w14:paraId="41C50E76" w14:textId="77777777" w:rsidR="00C15838" w:rsidRPr="009C3D15" w:rsidRDefault="00C15838" w:rsidP="00C15838">
      <w:pPr>
        <w:jc w:val="center"/>
        <w:rPr>
          <w:rFonts w:ascii="Arial" w:eastAsia="Arial" w:hAnsi="Arial" w:cs="Arial"/>
          <w:b/>
          <w:sz w:val="23"/>
          <w:szCs w:val="23"/>
        </w:rPr>
      </w:pPr>
    </w:p>
    <w:p w14:paraId="3FC8A513" w14:textId="77777777" w:rsidR="00C15838" w:rsidRPr="009C3D15" w:rsidRDefault="00C15838" w:rsidP="00C15838">
      <w:pPr>
        <w:jc w:val="center"/>
        <w:rPr>
          <w:rFonts w:ascii="Arial" w:eastAsia="Arial" w:hAnsi="Arial" w:cs="Arial"/>
          <w:b/>
          <w:sz w:val="23"/>
          <w:szCs w:val="23"/>
        </w:rPr>
      </w:pPr>
      <w:r w:rsidRPr="009C3D15">
        <w:rPr>
          <w:rFonts w:ascii="Arial" w:eastAsia="Arial" w:hAnsi="Arial" w:cs="Arial"/>
          <w:b/>
          <w:sz w:val="23"/>
          <w:szCs w:val="23"/>
        </w:rPr>
        <w:t>“Por la cual se modifica la Ley 1448 de 2011 y se dictan otras disposiciones sobre reparación a las víctimas del conflicto armado interno”</w:t>
      </w:r>
    </w:p>
    <w:p w14:paraId="13814DCE" w14:textId="24F6B8B6" w:rsidR="00785348" w:rsidRPr="009C3D15" w:rsidRDefault="00785348" w:rsidP="00785348">
      <w:pPr>
        <w:rPr>
          <w:rFonts w:ascii="Arial" w:hAnsi="Arial" w:cs="Arial"/>
          <w:b/>
          <w:bCs/>
          <w:sz w:val="23"/>
          <w:szCs w:val="23"/>
        </w:rPr>
      </w:pPr>
    </w:p>
    <w:p w14:paraId="629292CD" w14:textId="77777777" w:rsidR="00785348" w:rsidRPr="009C3D15" w:rsidRDefault="00785348" w:rsidP="00785348">
      <w:pPr>
        <w:jc w:val="center"/>
        <w:rPr>
          <w:sz w:val="23"/>
          <w:szCs w:val="23"/>
        </w:rPr>
      </w:pPr>
      <w:r w:rsidRPr="009C3D15">
        <w:rPr>
          <w:sz w:val="23"/>
          <w:szCs w:val="23"/>
        </w:rPr>
        <w:t>EL CONGRESO DE COLOMBIA</w:t>
      </w:r>
    </w:p>
    <w:p w14:paraId="2C16C0CE" w14:textId="77777777" w:rsidR="00785348" w:rsidRPr="009C3D15" w:rsidRDefault="00785348" w:rsidP="00785348">
      <w:pPr>
        <w:jc w:val="center"/>
        <w:rPr>
          <w:sz w:val="23"/>
          <w:szCs w:val="23"/>
        </w:rPr>
      </w:pPr>
    </w:p>
    <w:p w14:paraId="7FEF5BC0" w14:textId="77777777" w:rsidR="00785348" w:rsidRPr="009C3D15" w:rsidRDefault="00785348" w:rsidP="00785348">
      <w:pPr>
        <w:jc w:val="center"/>
        <w:rPr>
          <w:sz w:val="23"/>
          <w:szCs w:val="23"/>
        </w:rPr>
      </w:pPr>
      <w:r w:rsidRPr="009C3D15">
        <w:rPr>
          <w:sz w:val="23"/>
          <w:szCs w:val="23"/>
        </w:rPr>
        <w:t>DECRETA:</w:t>
      </w:r>
    </w:p>
    <w:p w14:paraId="1C9FC871" w14:textId="77777777" w:rsidR="00785348" w:rsidRPr="009C3D15" w:rsidRDefault="00785348" w:rsidP="00785348">
      <w:pPr>
        <w:rPr>
          <w:sz w:val="23"/>
          <w:szCs w:val="23"/>
        </w:rPr>
      </w:pPr>
    </w:p>
    <w:p w14:paraId="38D95BE9"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1°. OBJETO.</w:t>
      </w:r>
      <w:r w:rsidRPr="009C3D15">
        <w:rPr>
          <w:rFonts w:ascii="Arial" w:eastAsia="Times New Roman" w:hAnsi="Arial" w:cs="Arial"/>
          <w:sz w:val="23"/>
          <w:szCs w:val="23"/>
        </w:rPr>
        <w:t xml:space="preserve">  La presente Ley tiene por objeto modificar la Ley 1448 de 2011 y dictar otras disposiciones sobre reparación integral</w:t>
      </w:r>
      <w:r w:rsidRPr="009C3D15">
        <w:rPr>
          <w:rFonts w:ascii="Arial" w:eastAsia="Times New Roman" w:hAnsi="Arial" w:cs="Arial"/>
          <w:b/>
          <w:sz w:val="23"/>
          <w:szCs w:val="23"/>
          <w:u w:val="single"/>
        </w:rPr>
        <w:t>,</w:t>
      </w:r>
      <w:r w:rsidRPr="009C3D15">
        <w:rPr>
          <w:rFonts w:ascii="Arial" w:eastAsia="Times New Roman" w:hAnsi="Arial" w:cs="Arial"/>
          <w:sz w:val="23"/>
          <w:szCs w:val="23"/>
        </w:rPr>
        <w:t xml:space="preserve"> atención y asistencia a las víctimas del conflicto armado interno, para reafirmar los derechos de las víctimas desde un enfoque de exigibilidad como derechos humanos</w:t>
      </w:r>
      <w:r w:rsidRPr="009C3D15">
        <w:rPr>
          <w:rFonts w:ascii="Arial" w:eastAsia="Times New Roman" w:hAnsi="Arial" w:cs="Arial"/>
          <w:b/>
          <w:sz w:val="23"/>
          <w:szCs w:val="23"/>
        </w:rPr>
        <w:t>,</w:t>
      </w:r>
      <w:r w:rsidRPr="009C3D15">
        <w:rPr>
          <w:rFonts w:ascii="Arial" w:eastAsia="Times New Roman" w:hAnsi="Arial" w:cs="Arial"/>
          <w:sz w:val="23"/>
          <w:szCs w:val="23"/>
        </w:rPr>
        <w:t xml:space="preserve"> en procura de garantizar sus condiciones dignas y humanas.</w:t>
      </w:r>
    </w:p>
    <w:p w14:paraId="05A7D0B7" w14:textId="77777777" w:rsidR="00785348" w:rsidRPr="009C3D15" w:rsidRDefault="00785348" w:rsidP="00785348">
      <w:pPr>
        <w:rPr>
          <w:sz w:val="23"/>
          <w:szCs w:val="23"/>
        </w:rPr>
      </w:pPr>
    </w:p>
    <w:p w14:paraId="11FEB282"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ARTÍCULO 2°. </w:t>
      </w:r>
      <w:r w:rsidRPr="009C3D15">
        <w:rPr>
          <w:rFonts w:ascii="Arial" w:eastAsia="Times New Roman" w:hAnsi="Arial" w:cs="Arial"/>
          <w:sz w:val="23"/>
          <w:szCs w:val="23"/>
        </w:rPr>
        <w:t>Adiciónese el artículo 2A de la Ley 1448 de 2011, al capítulo I del Título I, el cual quedará así:</w:t>
      </w:r>
    </w:p>
    <w:p w14:paraId="7312D747" w14:textId="77777777" w:rsidR="00785348" w:rsidRPr="009C3D15" w:rsidRDefault="00785348" w:rsidP="00785348">
      <w:pPr>
        <w:jc w:val="both"/>
        <w:rPr>
          <w:rFonts w:ascii="Arial" w:eastAsia="Times New Roman" w:hAnsi="Arial" w:cs="Arial"/>
          <w:sz w:val="23"/>
          <w:szCs w:val="23"/>
        </w:rPr>
      </w:pPr>
    </w:p>
    <w:p w14:paraId="34D9A585" w14:textId="77777777" w:rsidR="00785348" w:rsidRPr="009C3D15" w:rsidRDefault="00785348" w:rsidP="00785348">
      <w:pPr>
        <w:ind w:left="284"/>
        <w:jc w:val="both"/>
        <w:rPr>
          <w:rFonts w:ascii="Arial" w:hAnsi="Arial" w:cs="Arial"/>
          <w:bCs/>
          <w:sz w:val="23"/>
          <w:szCs w:val="23"/>
        </w:rPr>
      </w:pPr>
      <w:r w:rsidRPr="009C3D15">
        <w:rPr>
          <w:rFonts w:ascii="Arial" w:hAnsi="Arial" w:cs="Arial"/>
          <w:b/>
          <w:sz w:val="23"/>
          <w:szCs w:val="23"/>
        </w:rPr>
        <w:t xml:space="preserve">ARTÍCULO 2A. COORDINACIÓN INTERINSTITUCIONAL. </w:t>
      </w:r>
      <w:r w:rsidRPr="009C3D15">
        <w:rPr>
          <w:rFonts w:ascii="Arial" w:hAnsi="Arial" w:cs="Arial"/>
          <w:sz w:val="23"/>
          <w:szCs w:val="23"/>
        </w:rPr>
        <w:t xml:space="preserve">Todas las disposiciones de esta ley orientadas a la reparación integral de las víctimas del conflicto armado </w:t>
      </w:r>
      <w:r w:rsidRPr="009C3D15">
        <w:rPr>
          <w:rFonts w:ascii="Arial" w:hAnsi="Arial" w:cs="Arial"/>
          <w:bCs/>
          <w:sz w:val="23"/>
          <w:szCs w:val="23"/>
        </w:rPr>
        <w:t>deberán contar con los instrumentos, mecanismos y procedimientos que apoyen el diálogo y la interoperabilidad de los sistemas de información de las entidades con competencia en el asunto. Este marco de colaboración, deberá desarrollar instrucciones que apunten a la gestión en el marco de las capacidades institucionales y organizacionales de la oferta del Estado para la reparación integral de víctimas, aprovechando y optimizando la disponibilidad de recursos con suficiente claridad para la planificación, ejecución e implementación de las disposiciones de la ley de víctimas y sus modificaciones.</w:t>
      </w:r>
    </w:p>
    <w:p w14:paraId="1CAFBA5B" w14:textId="77777777" w:rsidR="00785348" w:rsidRPr="009C3D15" w:rsidRDefault="00785348" w:rsidP="00785348">
      <w:pPr>
        <w:ind w:left="284"/>
        <w:jc w:val="both"/>
        <w:rPr>
          <w:rFonts w:ascii="Arial" w:hAnsi="Arial" w:cs="Arial"/>
          <w:bCs/>
          <w:sz w:val="23"/>
          <w:szCs w:val="23"/>
        </w:rPr>
      </w:pPr>
    </w:p>
    <w:p w14:paraId="1C8D0323" w14:textId="77777777" w:rsidR="00785348" w:rsidRPr="009C3D15" w:rsidRDefault="00785348" w:rsidP="00785348">
      <w:pPr>
        <w:ind w:left="284"/>
        <w:jc w:val="both"/>
        <w:rPr>
          <w:rFonts w:ascii="Arial" w:hAnsi="Arial" w:cs="Arial"/>
          <w:bCs/>
          <w:sz w:val="23"/>
          <w:szCs w:val="23"/>
        </w:rPr>
      </w:pPr>
      <w:r w:rsidRPr="009C3D15">
        <w:rPr>
          <w:rFonts w:ascii="Arial" w:hAnsi="Arial" w:cs="Arial"/>
          <w:bCs/>
          <w:sz w:val="23"/>
          <w:szCs w:val="23"/>
        </w:rPr>
        <w:t>Con este fin, todas las disposiciones de esta ley orientadas a la reparación integral de las víctimas deberán contemplar un marco de colaboración para el diálogo y la interoperabilidad de los sistemas de información entre las entidades competentes. Este marco deberá ser diseñado de manera conjunta por la Unidad para las Víctimas y la Red Nacional de Información, reconociendo su rol esencial en la coordinación de estas actividades.</w:t>
      </w:r>
    </w:p>
    <w:p w14:paraId="68BE1387" w14:textId="77777777" w:rsidR="00785348" w:rsidRPr="009C3D15" w:rsidRDefault="00785348" w:rsidP="00785348">
      <w:pPr>
        <w:ind w:left="284"/>
        <w:jc w:val="both"/>
        <w:rPr>
          <w:rFonts w:ascii="Arial" w:hAnsi="Arial" w:cs="Arial"/>
          <w:bCs/>
          <w:sz w:val="23"/>
          <w:szCs w:val="23"/>
        </w:rPr>
      </w:pPr>
    </w:p>
    <w:p w14:paraId="5F001CA0" w14:textId="77777777" w:rsidR="00785348" w:rsidRPr="009C3D15" w:rsidRDefault="00785348" w:rsidP="00785348">
      <w:pPr>
        <w:ind w:left="284"/>
        <w:jc w:val="both"/>
        <w:rPr>
          <w:rFonts w:ascii="Arial" w:hAnsi="Arial" w:cs="Arial"/>
          <w:bCs/>
          <w:sz w:val="23"/>
          <w:szCs w:val="23"/>
        </w:rPr>
      </w:pPr>
      <w:r w:rsidRPr="009C3D15">
        <w:rPr>
          <w:rFonts w:ascii="Arial" w:hAnsi="Arial" w:cs="Arial"/>
          <w:bCs/>
          <w:sz w:val="23"/>
          <w:szCs w:val="23"/>
        </w:rPr>
        <w:t>El marco de colaboración deberá incluir instrucciones detalladas para la gestión de recursos, la implementación de las disposiciones de la ley de víctimas y sus modificaciones y la articulación entre entidades del orden nacional y territorial, asegurando la transparencia y eficiencia en el proceso de reparación integral.</w:t>
      </w:r>
    </w:p>
    <w:p w14:paraId="22570643" w14:textId="77777777" w:rsidR="00785348" w:rsidRPr="009C3D15" w:rsidRDefault="00785348" w:rsidP="00785348">
      <w:pPr>
        <w:ind w:left="284"/>
        <w:jc w:val="both"/>
        <w:rPr>
          <w:rFonts w:ascii="Arial" w:hAnsi="Arial" w:cs="Arial"/>
          <w:bCs/>
          <w:sz w:val="23"/>
          <w:szCs w:val="23"/>
        </w:rPr>
      </w:pPr>
    </w:p>
    <w:p w14:paraId="7F97ED89" w14:textId="77777777" w:rsidR="00785348" w:rsidRPr="009C3D15" w:rsidRDefault="00785348" w:rsidP="00785348">
      <w:pPr>
        <w:ind w:left="284"/>
        <w:jc w:val="both"/>
        <w:rPr>
          <w:rFonts w:ascii="Arial" w:hAnsi="Arial" w:cs="Arial"/>
          <w:bCs/>
          <w:sz w:val="23"/>
          <w:szCs w:val="23"/>
        </w:rPr>
      </w:pPr>
      <w:r w:rsidRPr="009C3D15">
        <w:rPr>
          <w:rFonts w:ascii="Arial" w:hAnsi="Arial" w:cs="Arial"/>
          <w:bCs/>
          <w:sz w:val="23"/>
          <w:szCs w:val="23"/>
        </w:rPr>
        <w:t xml:space="preserve">La Unidad de Atención y Reparación Integral a las Víctimas será responsable de coordinar y verificar la existencia y operatividad del marco de colaboración para cada ruta o proceso de reparación integral. Además, el Ministerio de Justicia y del </w:t>
      </w:r>
      <w:r w:rsidRPr="009C3D15">
        <w:rPr>
          <w:rFonts w:ascii="Arial" w:hAnsi="Arial" w:cs="Arial"/>
          <w:bCs/>
          <w:sz w:val="23"/>
          <w:szCs w:val="23"/>
        </w:rPr>
        <w:lastRenderedPageBreak/>
        <w:t>Derecho, en coordinación con la UARIV, establecerá los lineamientos técnicos para la articulación y coordinación entre la Jurisdicción Ordinaria y la Jurisdicción Especial para la Paz, conforme a las disposiciones de la Ley de Justicia y Paz, la Ley 1448 de 2011 y sus modificaciones, así como los acuerdos de paz suscritos por el Estado colombiano.</w:t>
      </w:r>
    </w:p>
    <w:p w14:paraId="02809FA1" w14:textId="77777777" w:rsidR="00785348" w:rsidRPr="009C3D15" w:rsidRDefault="00785348" w:rsidP="00785348">
      <w:pPr>
        <w:ind w:left="284"/>
        <w:jc w:val="both"/>
        <w:rPr>
          <w:rFonts w:ascii="Arial" w:hAnsi="Arial" w:cs="Arial"/>
          <w:bCs/>
          <w:sz w:val="23"/>
          <w:szCs w:val="23"/>
        </w:rPr>
      </w:pPr>
    </w:p>
    <w:p w14:paraId="1B788489" w14:textId="77777777" w:rsidR="00785348" w:rsidRPr="009C3D15" w:rsidRDefault="00785348" w:rsidP="00785348">
      <w:pPr>
        <w:ind w:left="284"/>
        <w:jc w:val="both"/>
        <w:rPr>
          <w:rFonts w:ascii="Arial" w:hAnsi="Arial" w:cs="Arial"/>
          <w:bCs/>
          <w:sz w:val="23"/>
          <w:szCs w:val="23"/>
        </w:rPr>
      </w:pPr>
      <w:r w:rsidRPr="009C3D15">
        <w:rPr>
          <w:rFonts w:ascii="Arial" w:hAnsi="Arial" w:cs="Arial"/>
          <w:bCs/>
          <w:sz w:val="23"/>
          <w:szCs w:val="23"/>
        </w:rPr>
        <w:t>Todo esto se llevará a cabo con el objetivo de armonizar los esfuerzos del Estado, garantizando la integralidad y complementariedad de los modelos de justicia transicional y asegurando el cumplimiento del derecho constitucional a la paz.</w:t>
      </w:r>
    </w:p>
    <w:p w14:paraId="79813337" w14:textId="77777777" w:rsidR="00785348" w:rsidRPr="009C3D15" w:rsidRDefault="00785348" w:rsidP="00785348">
      <w:pPr>
        <w:rPr>
          <w:sz w:val="23"/>
          <w:szCs w:val="23"/>
        </w:rPr>
      </w:pPr>
    </w:p>
    <w:p w14:paraId="6C96C5B4"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mallCaps/>
          <w:sz w:val="23"/>
          <w:szCs w:val="23"/>
        </w:rPr>
        <w:t>ARTÍCULO 3°.</w:t>
      </w:r>
      <w:r w:rsidRPr="009C3D15">
        <w:rPr>
          <w:rFonts w:ascii="Arial" w:eastAsia="Times New Roman" w:hAnsi="Arial" w:cs="Arial"/>
          <w:sz w:val="23"/>
          <w:szCs w:val="23"/>
        </w:rPr>
        <w:t xml:space="preserve"> El artículo 3 de la Ley 1448 de 2011, quedará así:</w:t>
      </w:r>
    </w:p>
    <w:p w14:paraId="6F2B8CFD" w14:textId="77777777" w:rsidR="00785348" w:rsidRPr="009C3D15" w:rsidRDefault="00785348" w:rsidP="00785348">
      <w:pPr>
        <w:jc w:val="both"/>
        <w:rPr>
          <w:rFonts w:ascii="Arial" w:eastAsia="Times New Roman" w:hAnsi="Arial" w:cs="Arial"/>
          <w:sz w:val="23"/>
          <w:szCs w:val="23"/>
        </w:rPr>
      </w:pPr>
    </w:p>
    <w:p w14:paraId="74CCB6D3" w14:textId="77777777" w:rsidR="00785348" w:rsidRPr="009C3D15" w:rsidRDefault="00785348" w:rsidP="00785348">
      <w:pPr>
        <w:pStyle w:val="Sinespaciado"/>
        <w:ind w:left="284"/>
        <w:jc w:val="both"/>
        <w:rPr>
          <w:rFonts w:ascii="Arial" w:hAnsi="Arial" w:cs="Arial"/>
          <w:bCs/>
          <w:sz w:val="23"/>
          <w:szCs w:val="23"/>
        </w:rPr>
      </w:pPr>
      <w:r w:rsidRPr="009C3D15">
        <w:rPr>
          <w:rFonts w:ascii="Arial" w:hAnsi="Arial" w:cs="Arial"/>
          <w:b/>
          <w:sz w:val="23"/>
          <w:szCs w:val="23"/>
        </w:rPr>
        <w:t>ARTÍCULO 3°. VÍCTIMAS.</w:t>
      </w:r>
      <w:r w:rsidRPr="009C3D15">
        <w:rPr>
          <w:rFonts w:ascii="Arial" w:hAnsi="Arial" w:cs="Arial"/>
          <w:sz w:val="23"/>
          <w:szCs w:val="23"/>
        </w:rPr>
        <w:t xml:space="preserve"> Se consideran víctimas, para los efectos de esta ley, aquellas personas que individual o colectivamente hayan sufrido un daño a sus derechos por hechos ocurridos a partir del 1° de enero de 1985</w:t>
      </w:r>
      <w:r w:rsidRPr="009C3D15">
        <w:rPr>
          <w:rFonts w:ascii="Arial" w:hAnsi="Arial" w:cs="Arial"/>
          <w:b/>
          <w:sz w:val="23"/>
          <w:szCs w:val="23"/>
          <w:u w:val="single"/>
        </w:rPr>
        <w:t>,</w:t>
      </w:r>
      <w:r w:rsidRPr="009C3D15">
        <w:rPr>
          <w:rFonts w:ascii="Arial" w:hAnsi="Arial" w:cs="Arial"/>
          <w:sz w:val="23"/>
          <w:szCs w:val="23"/>
        </w:rPr>
        <w:t xml:space="preserve"> incluyendo aquellas que se encuentran en el exterior,</w:t>
      </w:r>
      <w:r w:rsidRPr="009C3D15">
        <w:rPr>
          <w:rFonts w:ascii="Arial" w:hAnsi="Arial" w:cs="Arial"/>
          <w:bCs/>
          <w:sz w:val="23"/>
          <w:szCs w:val="23"/>
        </w:rPr>
        <w:t xml:space="preserve"> independientemente de su estatus migratorio en el país donde habita, si goza o no de medidas de protección internacional, refugio o asilo, como consecuencia de infracciones al Derecho Internacional Humanitario o de violaciones a las normas internacionales de Derechos Humanos o en los eventos de delitos contra los recursos naturales y del medio ambiente, ocurridas con ocasión del conflicto armado interno.</w:t>
      </w:r>
    </w:p>
    <w:p w14:paraId="6C8EB2A9" w14:textId="77777777" w:rsidR="00785348" w:rsidRPr="009C3D15" w:rsidRDefault="00785348" w:rsidP="00785348">
      <w:pPr>
        <w:pStyle w:val="Sinespaciado"/>
        <w:ind w:left="284"/>
        <w:jc w:val="both"/>
        <w:rPr>
          <w:rFonts w:ascii="Arial" w:hAnsi="Arial" w:cs="Arial"/>
          <w:bCs/>
          <w:sz w:val="23"/>
          <w:szCs w:val="23"/>
        </w:rPr>
      </w:pPr>
    </w:p>
    <w:p w14:paraId="396900E5" w14:textId="77777777" w:rsidR="00785348" w:rsidRPr="009C3D15" w:rsidRDefault="00785348" w:rsidP="00785348">
      <w:pPr>
        <w:pStyle w:val="Sinespaciado"/>
        <w:ind w:left="284"/>
        <w:jc w:val="both"/>
        <w:rPr>
          <w:rFonts w:ascii="Arial" w:hAnsi="Arial" w:cs="Arial"/>
          <w:bCs/>
          <w:sz w:val="23"/>
          <w:szCs w:val="23"/>
        </w:rPr>
      </w:pPr>
      <w:r w:rsidRPr="009C3D15">
        <w:rPr>
          <w:rFonts w:ascii="Arial" w:hAnsi="Arial" w:cs="Arial"/>
          <w:bCs/>
          <w:sz w:val="23"/>
          <w:szCs w:val="23"/>
        </w:rPr>
        <w:t>También son víctimas el cónyuge, compañero o compañera permanente, parejas del mismo sexo y familiar en primer grado de consanguinidad o de crianza, primero civil de la víctima directa, en el momento de los hechos y, cuando a esta se le hubiere dado muerte, estuviere desaparecida, hubiese sido secuestrada o hubiese sufrido un daño como consecuencia de crímenes de lesa humanidad y graves infracciones al derecho internacional humanitario o al derecho internacional de los derechos humanos. A falta de estas, lo serán los que se encuentren en el segundo grado de consanguinidad.</w:t>
      </w:r>
    </w:p>
    <w:p w14:paraId="0C5422A4" w14:textId="77777777" w:rsidR="00785348" w:rsidRPr="009C3D15" w:rsidRDefault="00785348" w:rsidP="00785348">
      <w:pPr>
        <w:pStyle w:val="Sinespaciado"/>
        <w:ind w:left="284"/>
        <w:jc w:val="both"/>
        <w:rPr>
          <w:rFonts w:ascii="Arial" w:hAnsi="Arial" w:cs="Arial"/>
          <w:bCs/>
          <w:sz w:val="23"/>
          <w:szCs w:val="23"/>
        </w:rPr>
      </w:pPr>
    </w:p>
    <w:p w14:paraId="12C1B211" w14:textId="77777777" w:rsidR="00785348" w:rsidRPr="009C3D15" w:rsidRDefault="00785348" w:rsidP="00785348">
      <w:pPr>
        <w:pStyle w:val="Sinespaciado"/>
        <w:ind w:left="284"/>
        <w:jc w:val="both"/>
        <w:rPr>
          <w:rFonts w:ascii="Arial" w:hAnsi="Arial" w:cs="Arial"/>
          <w:bCs/>
          <w:sz w:val="23"/>
          <w:szCs w:val="23"/>
        </w:rPr>
      </w:pPr>
      <w:r w:rsidRPr="009C3D15">
        <w:rPr>
          <w:rFonts w:ascii="Arial" w:hAnsi="Arial" w:cs="Arial"/>
          <w:bCs/>
          <w:sz w:val="23"/>
          <w:szCs w:val="23"/>
        </w:rPr>
        <w:t xml:space="preserve">Los miembros de la Fuerza Pública que en cumplimiento de su deber legal sufran vulneraciones a sus derechos por infracciones al Derecho Internacional Humanitario y al Derecho Internacional de los Derechos Humanos, y sus familias en los términos del presente artículo. </w:t>
      </w:r>
    </w:p>
    <w:p w14:paraId="2BD8EA67" w14:textId="77777777" w:rsidR="00785348" w:rsidRPr="009C3D15" w:rsidRDefault="00785348" w:rsidP="00785348">
      <w:pPr>
        <w:pStyle w:val="Sinespaciado"/>
        <w:ind w:left="284"/>
        <w:jc w:val="both"/>
        <w:rPr>
          <w:rFonts w:ascii="Arial" w:hAnsi="Arial" w:cs="Arial"/>
          <w:bCs/>
          <w:sz w:val="23"/>
          <w:szCs w:val="23"/>
        </w:rPr>
      </w:pPr>
    </w:p>
    <w:p w14:paraId="3BA53C0C" w14:textId="77777777" w:rsidR="00785348" w:rsidRPr="009C3D15" w:rsidRDefault="00785348" w:rsidP="00785348">
      <w:pPr>
        <w:pStyle w:val="Sinespaciado"/>
        <w:ind w:left="284"/>
        <w:jc w:val="both"/>
        <w:rPr>
          <w:rFonts w:ascii="Arial" w:hAnsi="Arial" w:cs="Arial"/>
          <w:bCs/>
          <w:sz w:val="23"/>
          <w:szCs w:val="23"/>
        </w:rPr>
      </w:pPr>
      <w:r w:rsidRPr="009C3D15">
        <w:rPr>
          <w:rFonts w:ascii="Arial" w:hAnsi="Arial" w:cs="Arial"/>
          <w:bCs/>
          <w:sz w:val="23"/>
          <w:szCs w:val="23"/>
        </w:rPr>
        <w:t>Los niños, niñas o adolescentes que hayan sido reclutados ilícitamente siendo menores de edad y que se hayan desvinculado siendo menores de edad por grupos armados organizados al margen de la ley.</w:t>
      </w:r>
    </w:p>
    <w:p w14:paraId="4CFD6EE7" w14:textId="77777777" w:rsidR="00785348" w:rsidRPr="009C3D15" w:rsidRDefault="00785348" w:rsidP="00785348">
      <w:pPr>
        <w:pStyle w:val="Sinespaciado"/>
        <w:ind w:left="284"/>
        <w:jc w:val="both"/>
        <w:rPr>
          <w:rFonts w:ascii="Arial" w:hAnsi="Arial" w:cs="Arial"/>
          <w:bCs/>
          <w:sz w:val="23"/>
          <w:szCs w:val="23"/>
        </w:rPr>
      </w:pPr>
    </w:p>
    <w:p w14:paraId="319465E4" w14:textId="77777777" w:rsidR="00785348" w:rsidRPr="009C3D15" w:rsidRDefault="00785348" w:rsidP="00785348">
      <w:pPr>
        <w:pStyle w:val="Sinespaciado"/>
        <w:ind w:left="284"/>
        <w:jc w:val="both"/>
        <w:rPr>
          <w:rFonts w:ascii="Arial" w:hAnsi="Arial" w:cs="Arial"/>
          <w:bCs/>
          <w:sz w:val="23"/>
          <w:szCs w:val="23"/>
        </w:rPr>
      </w:pPr>
      <w:r w:rsidRPr="009C3D15">
        <w:rPr>
          <w:rFonts w:ascii="Arial" w:hAnsi="Arial" w:cs="Arial"/>
          <w:bCs/>
          <w:sz w:val="23"/>
          <w:szCs w:val="23"/>
        </w:rPr>
        <w:t>De la misma forma, se consideran víctimas las personas que hayan sufrido un daño al intervenir para asistir a la víctima en peligro o para prevenir la victimización.</w:t>
      </w:r>
    </w:p>
    <w:p w14:paraId="2515AABB" w14:textId="77777777" w:rsidR="00785348" w:rsidRPr="009C3D15" w:rsidRDefault="00785348" w:rsidP="00785348">
      <w:pPr>
        <w:pStyle w:val="Sinespaciado"/>
        <w:ind w:left="284"/>
        <w:jc w:val="both"/>
        <w:rPr>
          <w:rFonts w:ascii="Arial" w:hAnsi="Arial" w:cs="Arial"/>
          <w:bCs/>
          <w:sz w:val="23"/>
          <w:szCs w:val="23"/>
        </w:rPr>
      </w:pPr>
    </w:p>
    <w:p w14:paraId="4B4385AD" w14:textId="77777777" w:rsidR="00785348" w:rsidRPr="009C3D15" w:rsidRDefault="00785348" w:rsidP="00785348">
      <w:pPr>
        <w:pStyle w:val="Sinespaciado"/>
        <w:ind w:left="284"/>
        <w:jc w:val="both"/>
        <w:rPr>
          <w:rFonts w:ascii="Arial" w:hAnsi="Arial" w:cs="Arial"/>
          <w:sz w:val="23"/>
          <w:szCs w:val="23"/>
        </w:rPr>
      </w:pPr>
      <w:r w:rsidRPr="009C3D15">
        <w:rPr>
          <w:rFonts w:ascii="Arial" w:hAnsi="Arial" w:cs="Arial"/>
          <w:bCs/>
          <w:sz w:val="23"/>
          <w:szCs w:val="23"/>
        </w:rPr>
        <w:t>La condición de víctima se adquiere con</w:t>
      </w:r>
      <w:r w:rsidRPr="009C3D15">
        <w:rPr>
          <w:rFonts w:ascii="Arial" w:hAnsi="Arial" w:cs="Arial"/>
          <w:sz w:val="23"/>
          <w:szCs w:val="23"/>
        </w:rPr>
        <w:t xml:space="preserve"> independencia de que se individualice, aprehenda, procese o condene al autor de la conducta punible y de la relación familiar que pueda existir entre el autor y la víctima.</w:t>
      </w:r>
    </w:p>
    <w:p w14:paraId="786C0B18" w14:textId="77777777" w:rsidR="00785348" w:rsidRPr="009C3D15" w:rsidRDefault="00785348" w:rsidP="00785348">
      <w:pPr>
        <w:pStyle w:val="Sinespaciado"/>
        <w:ind w:left="284"/>
        <w:jc w:val="both"/>
        <w:rPr>
          <w:rFonts w:ascii="Arial" w:hAnsi="Arial" w:cs="Arial"/>
          <w:sz w:val="23"/>
          <w:szCs w:val="23"/>
        </w:rPr>
      </w:pPr>
    </w:p>
    <w:p w14:paraId="63F2A256" w14:textId="77777777" w:rsidR="00785348" w:rsidRPr="009C3D15" w:rsidRDefault="00785348" w:rsidP="00785348">
      <w:pPr>
        <w:ind w:left="284"/>
        <w:jc w:val="both"/>
        <w:rPr>
          <w:rFonts w:ascii="Arial" w:eastAsia="Times New Roman" w:hAnsi="Arial" w:cs="Arial"/>
          <w:bCs/>
          <w:sz w:val="23"/>
          <w:szCs w:val="23"/>
        </w:rPr>
      </w:pPr>
      <w:r w:rsidRPr="009C3D15">
        <w:rPr>
          <w:rFonts w:ascii="Arial" w:eastAsia="Times New Roman" w:hAnsi="Arial" w:cs="Arial"/>
          <w:b/>
          <w:sz w:val="23"/>
          <w:szCs w:val="23"/>
        </w:rPr>
        <w:t xml:space="preserve">PARÁGRAFO 1°. </w:t>
      </w:r>
      <w:r w:rsidRPr="009C3D15">
        <w:rPr>
          <w:rFonts w:ascii="Arial" w:eastAsia="Times New Roman" w:hAnsi="Arial" w:cs="Arial"/>
          <w:sz w:val="23"/>
          <w:szCs w:val="23"/>
        </w:rPr>
        <w:t>Cuando los miembros de la fuerza pública sean víctimas en los términos del presente artículo, su reparación económica corresponderá por todo concepto a la que tenga derecho de acuerdo con el régimen especial que le sea aplicable. De la misma forma, tendrán derecho a las medidas de satisfacción y garantías de no repetición señaladas en la presente ley.</w:t>
      </w:r>
      <w:r w:rsidRPr="009C3D15">
        <w:rPr>
          <w:rFonts w:ascii="Arial" w:eastAsia="Times New Roman" w:hAnsi="Arial" w:cs="Arial"/>
          <w:b/>
          <w:sz w:val="23"/>
          <w:szCs w:val="23"/>
        </w:rPr>
        <w:t xml:space="preserve"> </w:t>
      </w:r>
      <w:r w:rsidRPr="009C3D15">
        <w:rPr>
          <w:rFonts w:ascii="Arial" w:eastAsia="Times New Roman" w:hAnsi="Arial" w:cs="Arial"/>
          <w:bCs/>
          <w:sz w:val="23"/>
          <w:szCs w:val="23"/>
        </w:rPr>
        <w:t>En caso de determinarse que se encuentra por fuera de la cobertura del régimen especial aplicable, tendrán derecho a todas las medidas de reparación integral contempladas en la mencionada ley, incluida la indemnización económica.</w:t>
      </w:r>
    </w:p>
    <w:p w14:paraId="6E4A9894" w14:textId="77777777" w:rsidR="00785348" w:rsidRPr="009C3D15" w:rsidRDefault="00785348" w:rsidP="00785348">
      <w:pPr>
        <w:ind w:left="284"/>
        <w:jc w:val="both"/>
        <w:rPr>
          <w:rFonts w:ascii="Arial" w:eastAsia="Times New Roman" w:hAnsi="Arial" w:cs="Arial"/>
          <w:bCs/>
          <w:sz w:val="23"/>
          <w:szCs w:val="23"/>
        </w:rPr>
      </w:pPr>
    </w:p>
    <w:p w14:paraId="3ECC4FB7" w14:textId="77777777" w:rsidR="00785348" w:rsidRPr="009C3D15" w:rsidRDefault="00785348" w:rsidP="00785348">
      <w:pPr>
        <w:ind w:left="284"/>
        <w:jc w:val="both"/>
        <w:rPr>
          <w:rFonts w:ascii="Arial" w:eastAsia="Times New Roman" w:hAnsi="Arial" w:cs="Arial"/>
          <w:bCs/>
          <w:sz w:val="23"/>
          <w:szCs w:val="23"/>
        </w:rPr>
      </w:pPr>
      <w:r w:rsidRPr="009C3D15">
        <w:rPr>
          <w:rFonts w:ascii="Arial" w:eastAsia="Times New Roman" w:hAnsi="Arial" w:cs="Arial"/>
          <w:bCs/>
          <w:sz w:val="23"/>
          <w:szCs w:val="23"/>
        </w:rPr>
        <w:t xml:space="preserve">También serán reconocidos como víctimas dentro del régimen especial establecido para los miembros de la Fuerza Pública, aquellos ciudadanos que durante la prestación servicio militar obligatorio o voluntario, hayan sufrido daños con ocasión del conflicto armado, de acuerdo con lo establecido en la presente ley. </w:t>
      </w:r>
    </w:p>
    <w:p w14:paraId="3F1AF353" w14:textId="77777777" w:rsidR="00785348" w:rsidRPr="009C3D15" w:rsidRDefault="00785348" w:rsidP="00785348">
      <w:pPr>
        <w:ind w:left="284"/>
        <w:jc w:val="both"/>
        <w:rPr>
          <w:rFonts w:ascii="Arial" w:eastAsia="Times New Roman" w:hAnsi="Arial" w:cs="Arial"/>
          <w:bCs/>
          <w:sz w:val="23"/>
          <w:szCs w:val="23"/>
        </w:rPr>
      </w:pPr>
    </w:p>
    <w:p w14:paraId="07F59AD0" w14:textId="77777777" w:rsidR="00785348" w:rsidRPr="009C3D15" w:rsidRDefault="00785348" w:rsidP="00785348">
      <w:pPr>
        <w:ind w:left="284"/>
        <w:jc w:val="both"/>
        <w:rPr>
          <w:rFonts w:ascii="Arial" w:eastAsia="Times New Roman" w:hAnsi="Arial" w:cs="Arial"/>
          <w:bCs/>
          <w:sz w:val="23"/>
          <w:szCs w:val="23"/>
        </w:rPr>
      </w:pPr>
      <w:r w:rsidRPr="009C3D15">
        <w:rPr>
          <w:rFonts w:ascii="Arial" w:eastAsia="Times New Roman" w:hAnsi="Arial" w:cs="Arial"/>
          <w:bCs/>
          <w:sz w:val="23"/>
          <w:szCs w:val="23"/>
        </w:rPr>
        <w:t xml:space="preserve">Si bien la reparación económica de las víctimas miembros de la Fuerza Pública está a cargo del régimen especial, esto no es causal para que se les niegue el acceso a los otros derechos contenidos en la presente ley y en igualdad de condiciones a todas las demás víctimas del conflicto armado. </w:t>
      </w:r>
    </w:p>
    <w:p w14:paraId="7440C100" w14:textId="77777777" w:rsidR="00785348" w:rsidRPr="009C3D15" w:rsidRDefault="00785348" w:rsidP="00785348">
      <w:pPr>
        <w:ind w:left="284"/>
        <w:jc w:val="both"/>
        <w:rPr>
          <w:rFonts w:ascii="Arial" w:eastAsia="Times New Roman" w:hAnsi="Arial" w:cs="Arial"/>
          <w:bCs/>
          <w:sz w:val="23"/>
          <w:szCs w:val="23"/>
        </w:rPr>
      </w:pPr>
    </w:p>
    <w:p w14:paraId="733919FA" w14:textId="77777777" w:rsidR="00785348" w:rsidRPr="009C3D15" w:rsidRDefault="00785348" w:rsidP="00785348">
      <w:pPr>
        <w:ind w:left="284"/>
        <w:jc w:val="both"/>
        <w:rPr>
          <w:rFonts w:ascii="Arial" w:eastAsia="Times New Roman" w:hAnsi="Arial" w:cs="Arial"/>
          <w:bCs/>
          <w:sz w:val="23"/>
          <w:szCs w:val="23"/>
        </w:rPr>
      </w:pPr>
      <w:r w:rsidRPr="009C3D15">
        <w:rPr>
          <w:rFonts w:ascii="Arial" w:eastAsia="Times New Roman" w:hAnsi="Arial" w:cs="Arial"/>
          <w:bCs/>
          <w:sz w:val="23"/>
          <w:szCs w:val="23"/>
        </w:rPr>
        <w:t>La Unidad Administrativa Especial para la Atención y Reparación a las Víctimas, dentro de los cuatro meses siguientes a la promulgación de la presente ley, reglamentará un programa especial y diferencial que fortalezca las medidas de atención, asistencia y reparación integral de las víctimas que pertenecieron o pertenecen a la Fuerza Pública, incluyendo a la población referida en el inciso precedente.</w:t>
      </w:r>
    </w:p>
    <w:p w14:paraId="70A68B1F" w14:textId="77777777" w:rsidR="00785348" w:rsidRPr="009C3D15" w:rsidRDefault="00785348" w:rsidP="00785348">
      <w:pPr>
        <w:ind w:left="284"/>
        <w:jc w:val="both"/>
        <w:rPr>
          <w:rFonts w:ascii="Arial" w:eastAsia="Times New Roman" w:hAnsi="Arial" w:cs="Arial"/>
          <w:bCs/>
          <w:sz w:val="23"/>
          <w:szCs w:val="23"/>
        </w:rPr>
      </w:pPr>
    </w:p>
    <w:p w14:paraId="4034157B" w14:textId="77777777" w:rsidR="00785348" w:rsidRPr="009C3D15" w:rsidRDefault="00785348" w:rsidP="00785348">
      <w:pPr>
        <w:ind w:left="284"/>
        <w:jc w:val="both"/>
        <w:rPr>
          <w:rFonts w:ascii="Arial" w:eastAsia="Times New Roman" w:hAnsi="Arial" w:cs="Arial"/>
          <w:bCs/>
          <w:sz w:val="23"/>
          <w:szCs w:val="23"/>
        </w:rPr>
      </w:pPr>
      <w:r w:rsidRPr="009C3D15">
        <w:rPr>
          <w:rFonts w:ascii="Arial" w:eastAsia="Times New Roman" w:hAnsi="Arial" w:cs="Arial"/>
          <w:bCs/>
          <w:sz w:val="23"/>
          <w:szCs w:val="23"/>
        </w:rPr>
        <w:t xml:space="preserve">La reglamentación de que trata el inciso anterior deberá contener como mínimo la fecha de ocurrencia del hecho </w:t>
      </w:r>
      <w:proofErr w:type="spellStart"/>
      <w:r w:rsidRPr="009C3D15">
        <w:rPr>
          <w:rFonts w:ascii="Arial" w:eastAsia="Times New Roman" w:hAnsi="Arial" w:cs="Arial"/>
          <w:bCs/>
          <w:sz w:val="23"/>
          <w:szCs w:val="23"/>
        </w:rPr>
        <w:t>victimizante</w:t>
      </w:r>
      <w:proofErr w:type="spellEnd"/>
      <w:r w:rsidRPr="009C3D15">
        <w:rPr>
          <w:rFonts w:ascii="Arial" w:eastAsia="Times New Roman" w:hAnsi="Arial" w:cs="Arial"/>
          <w:bCs/>
          <w:sz w:val="23"/>
          <w:szCs w:val="23"/>
        </w:rPr>
        <w:t xml:space="preserve"> y la fecha de vinculación y/o desvinculación de las Fuerzas Armadas, con el objetivo de determinar la cobertura del régimen especial de los miembros de la Fuerza Pública como víctimas del conflicto armado. Así mismo, se creará una mesa de trabajo con la Unidad de Atención y Reparación Integral a Víctimas, el Ministerio de Defensa Nacional y la Defensoría del Pueblo para reglamentar las medidas de reparación a miembros de la fuerza pública y la policía cuando sean víctimas conforme a lo señalado en el artículo 3 de la presente ley.</w:t>
      </w:r>
    </w:p>
    <w:p w14:paraId="2928D4D8" w14:textId="77777777" w:rsidR="00785348" w:rsidRPr="009C3D15" w:rsidRDefault="00785348" w:rsidP="00785348">
      <w:pPr>
        <w:ind w:left="284"/>
        <w:jc w:val="both"/>
        <w:rPr>
          <w:rFonts w:ascii="Arial" w:eastAsia="Times New Roman" w:hAnsi="Arial" w:cs="Arial"/>
          <w:bCs/>
          <w:sz w:val="23"/>
          <w:szCs w:val="23"/>
        </w:rPr>
      </w:pPr>
    </w:p>
    <w:p w14:paraId="1E7A2F0C" w14:textId="77777777" w:rsidR="00785348" w:rsidRPr="009C3D15" w:rsidRDefault="00785348" w:rsidP="00785348">
      <w:pPr>
        <w:ind w:left="284"/>
        <w:jc w:val="both"/>
        <w:rPr>
          <w:rFonts w:ascii="Arial" w:eastAsia="Times New Roman" w:hAnsi="Arial" w:cs="Arial"/>
          <w:bCs/>
          <w:sz w:val="23"/>
          <w:szCs w:val="23"/>
        </w:rPr>
      </w:pPr>
      <w:r w:rsidRPr="009C3D15">
        <w:rPr>
          <w:rFonts w:ascii="Arial" w:eastAsia="Times New Roman" w:hAnsi="Arial" w:cs="Arial"/>
          <w:bCs/>
          <w:sz w:val="23"/>
          <w:szCs w:val="23"/>
        </w:rPr>
        <w:t>Adicionalmente, en lo relacionado con hechos de homicidio, secuestro y desaparición forzada en miembros de la Fuerza Pública exentos del régimen especial y aquellos ciudadanos que se encuentren prestando o hayan prestado el servicio militar obligatorio o voluntario, sus beneficiarios tendrán derecho a recibir las ayudas y al restablecimiento del derecho por la afectación de acuerdo con lo establecido en la presente ley.</w:t>
      </w:r>
    </w:p>
    <w:p w14:paraId="506BAB43" w14:textId="77777777" w:rsidR="00785348" w:rsidRPr="009C3D15" w:rsidRDefault="00785348" w:rsidP="00785348">
      <w:pPr>
        <w:ind w:left="284"/>
        <w:jc w:val="both"/>
        <w:rPr>
          <w:rFonts w:ascii="Arial" w:eastAsia="Times New Roman" w:hAnsi="Arial" w:cs="Arial"/>
          <w:bCs/>
          <w:sz w:val="23"/>
          <w:szCs w:val="23"/>
        </w:rPr>
      </w:pPr>
    </w:p>
    <w:p w14:paraId="4D96034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lastRenderedPageBreak/>
        <w:t>PARÁGRAFO 2°.</w:t>
      </w:r>
      <w:r w:rsidRPr="009C3D15">
        <w:rPr>
          <w:rFonts w:ascii="Arial" w:eastAsia="Times New Roman" w:hAnsi="Arial" w:cs="Arial"/>
          <w:sz w:val="23"/>
          <w:szCs w:val="23"/>
        </w:rPr>
        <w:t xml:space="preserve"> Los miembros de los grupos armados organizados al margen de la ley no serán considerados víctimas, excepto quienes hubieren sido desvinculados del grupo armado organizado al margen de la ley siendo menores de edad.</w:t>
      </w:r>
    </w:p>
    <w:p w14:paraId="0F07AD42" w14:textId="77777777" w:rsidR="00785348" w:rsidRPr="009C3D15" w:rsidRDefault="00785348" w:rsidP="00785348">
      <w:pPr>
        <w:ind w:left="284"/>
        <w:jc w:val="both"/>
        <w:rPr>
          <w:rFonts w:ascii="Arial" w:eastAsia="Times New Roman" w:hAnsi="Arial" w:cs="Arial"/>
          <w:sz w:val="23"/>
          <w:szCs w:val="23"/>
        </w:rPr>
      </w:pPr>
    </w:p>
    <w:p w14:paraId="348E6BE2"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Para los efectos de la presente ley, el o la cónyuge, compañero o compañera permanente</w:t>
      </w:r>
      <w:r w:rsidRPr="009C3D15">
        <w:rPr>
          <w:rFonts w:ascii="Arial" w:eastAsia="Times New Roman" w:hAnsi="Arial" w:cs="Arial"/>
          <w:bCs/>
          <w:sz w:val="23"/>
          <w:szCs w:val="23"/>
        </w:rPr>
        <w:t>, o el familiar en primer grado de consanguinidad, de crianza o primero civil, de los miembros de grupos armados organizados al margen de la ley serán considerados como víctimas directas por el daño sufrido en sus derechos en los términos del presen</w:t>
      </w:r>
      <w:r w:rsidRPr="009C3D15">
        <w:rPr>
          <w:rFonts w:ascii="Arial" w:eastAsia="Times New Roman" w:hAnsi="Arial" w:cs="Arial"/>
          <w:sz w:val="23"/>
          <w:szCs w:val="23"/>
        </w:rPr>
        <w:t>te artículo, pero no como víctimas indirectas por el daño sufrido por los miembros de dichos grupos.</w:t>
      </w:r>
    </w:p>
    <w:p w14:paraId="56CD8BB3" w14:textId="77777777" w:rsidR="00785348" w:rsidRPr="009C3D15" w:rsidRDefault="00785348" w:rsidP="00785348">
      <w:pPr>
        <w:ind w:left="284"/>
        <w:jc w:val="both"/>
        <w:rPr>
          <w:rFonts w:ascii="Arial" w:eastAsia="Times New Roman" w:hAnsi="Arial" w:cs="Arial"/>
          <w:sz w:val="23"/>
          <w:szCs w:val="23"/>
        </w:rPr>
      </w:pPr>
    </w:p>
    <w:p w14:paraId="267540A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3°. </w:t>
      </w:r>
      <w:r w:rsidRPr="009C3D15">
        <w:rPr>
          <w:rFonts w:ascii="Arial" w:eastAsia="Times New Roman" w:hAnsi="Arial" w:cs="Arial"/>
          <w:sz w:val="23"/>
          <w:szCs w:val="23"/>
        </w:rPr>
        <w:t>Para los efectos de la definición contenida en el presente artículo, no serán considerados como víctimas quienes hayan sufrido un daño en sus derechos como consecuencia de actos de delincuencia común.</w:t>
      </w:r>
    </w:p>
    <w:p w14:paraId="7B3CF17E" w14:textId="77777777" w:rsidR="00785348" w:rsidRPr="009C3D15" w:rsidRDefault="00785348" w:rsidP="00785348">
      <w:pPr>
        <w:ind w:left="284"/>
        <w:jc w:val="both"/>
        <w:rPr>
          <w:rFonts w:ascii="Arial" w:eastAsia="Times New Roman" w:hAnsi="Arial" w:cs="Arial"/>
          <w:sz w:val="23"/>
          <w:szCs w:val="23"/>
        </w:rPr>
      </w:pPr>
    </w:p>
    <w:p w14:paraId="6C0977E4"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4°.</w:t>
      </w:r>
      <w:r w:rsidRPr="009C3D15">
        <w:rPr>
          <w:rFonts w:ascii="Arial" w:eastAsia="Times New Roman" w:hAnsi="Arial" w:cs="Arial"/>
          <w:sz w:val="23"/>
          <w:szCs w:val="23"/>
        </w:rPr>
        <w:t xml:space="preserve"> Las personas que hayan sido víctimas por hechos ocurridos antes del 1o de enero de 1985 tienen derecho a la verdad, medidas de reparación simbólica y a las garantías de no repetición previstas en la presente ley, las cuales ser</w:t>
      </w:r>
      <w:r w:rsidRPr="009C3D15">
        <w:rPr>
          <w:rFonts w:ascii="Arial" w:eastAsia="Times New Roman" w:hAnsi="Arial" w:cs="Arial"/>
          <w:b/>
          <w:sz w:val="23"/>
          <w:szCs w:val="23"/>
          <w:u w:val="single"/>
        </w:rPr>
        <w:t>án</w:t>
      </w:r>
      <w:r w:rsidRPr="009C3D15">
        <w:rPr>
          <w:rFonts w:ascii="Arial" w:eastAsia="Times New Roman" w:hAnsi="Arial" w:cs="Arial"/>
          <w:sz w:val="23"/>
          <w:szCs w:val="23"/>
        </w:rPr>
        <w:t xml:space="preserve"> plurales conforme al hecho delictivo ocurrido que determin</w:t>
      </w:r>
      <w:r w:rsidRPr="009C3D15">
        <w:rPr>
          <w:rFonts w:ascii="Arial" w:eastAsia="Times New Roman" w:hAnsi="Arial" w:cs="Arial"/>
          <w:b/>
          <w:sz w:val="23"/>
          <w:szCs w:val="23"/>
          <w:u w:val="single"/>
        </w:rPr>
        <w:t>ó</w:t>
      </w:r>
      <w:r w:rsidRPr="009C3D15">
        <w:rPr>
          <w:rFonts w:ascii="Arial" w:eastAsia="Times New Roman" w:hAnsi="Arial" w:cs="Arial"/>
          <w:sz w:val="23"/>
          <w:szCs w:val="23"/>
        </w:rPr>
        <w:t xml:space="preserve"> el daño</w:t>
      </w:r>
      <w:r w:rsidRPr="009C3D15">
        <w:rPr>
          <w:rFonts w:ascii="Arial" w:eastAsia="Times New Roman" w:hAnsi="Arial" w:cs="Arial"/>
          <w:b/>
          <w:sz w:val="23"/>
          <w:szCs w:val="23"/>
          <w:u w:val="single"/>
        </w:rPr>
        <w:t>;</w:t>
      </w:r>
      <w:r w:rsidRPr="009C3D15">
        <w:rPr>
          <w:rFonts w:ascii="Arial" w:eastAsia="Times New Roman" w:hAnsi="Arial" w:cs="Arial"/>
          <w:sz w:val="23"/>
          <w:szCs w:val="23"/>
        </w:rPr>
        <w:t xml:space="preserve"> esto como parte del conglomerado social y sin necesidad de que sean individualizadas.</w:t>
      </w:r>
    </w:p>
    <w:p w14:paraId="42494F41" w14:textId="77777777" w:rsidR="00785348" w:rsidRPr="009C3D15" w:rsidRDefault="00785348" w:rsidP="00785348">
      <w:pPr>
        <w:ind w:left="284"/>
        <w:jc w:val="both"/>
        <w:rPr>
          <w:rFonts w:ascii="Arial" w:eastAsia="Times New Roman" w:hAnsi="Arial" w:cs="Arial"/>
          <w:sz w:val="23"/>
          <w:szCs w:val="23"/>
        </w:rPr>
      </w:pPr>
    </w:p>
    <w:p w14:paraId="117239F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La Unidad para la Atención y Reparación Integral a las Víctimas, dentro de los seis (6) meses siguientes a la promulgación de la presente ley, </w:t>
      </w:r>
      <w:r w:rsidRPr="009C3D15">
        <w:rPr>
          <w:rFonts w:ascii="Arial" w:eastAsia="Times New Roman" w:hAnsi="Arial" w:cs="Arial"/>
          <w:bCs/>
          <w:sz w:val="23"/>
          <w:szCs w:val="23"/>
        </w:rPr>
        <w:t>creará</w:t>
      </w:r>
      <w:r w:rsidRPr="009C3D15">
        <w:rPr>
          <w:rFonts w:ascii="Arial" w:eastAsia="Times New Roman" w:hAnsi="Arial" w:cs="Arial"/>
          <w:sz w:val="23"/>
          <w:szCs w:val="23"/>
        </w:rPr>
        <w:t xml:space="preserve"> una ruta especial para las personas acreditadas como víctimas ante la Jurisdicción Especial para la Paz (JEP), así como también a quienes hayan tenido ese reconocimiento por parte de la Unidad de Búsqueda de personas Dadas por Desaparecidas (UBPD).</w:t>
      </w:r>
    </w:p>
    <w:p w14:paraId="6626B243" w14:textId="77777777" w:rsidR="00785348" w:rsidRPr="009C3D15" w:rsidRDefault="00785348" w:rsidP="00785348">
      <w:pPr>
        <w:ind w:left="284"/>
        <w:jc w:val="both"/>
        <w:rPr>
          <w:rFonts w:ascii="Arial" w:eastAsia="Times New Roman" w:hAnsi="Arial" w:cs="Arial"/>
          <w:sz w:val="23"/>
          <w:szCs w:val="23"/>
        </w:rPr>
      </w:pPr>
    </w:p>
    <w:p w14:paraId="7591A60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5°.</w:t>
      </w:r>
      <w:r w:rsidRPr="009C3D15">
        <w:rPr>
          <w:rFonts w:ascii="Arial" w:eastAsia="Times New Roman" w:hAnsi="Arial" w:cs="Arial"/>
          <w:sz w:val="23"/>
          <w:szCs w:val="23"/>
        </w:rPr>
        <w:t xml:space="preserve"> La definición de víctima contemplada en el presente artículo, en ningún caso podrá interpretarse o presumir reconocimiento alguno de carácter político sobre los grupos terroristas y/o armados ilegales, que hayan ocasionado el daño al que se refiere como hecho </w:t>
      </w:r>
      <w:proofErr w:type="spellStart"/>
      <w:r w:rsidRPr="009C3D15">
        <w:rPr>
          <w:rFonts w:ascii="Arial" w:eastAsia="Times New Roman" w:hAnsi="Arial" w:cs="Arial"/>
          <w:sz w:val="23"/>
          <w:szCs w:val="23"/>
        </w:rPr>
        <w:t>victimizante</w:t>
      </w:r>
      <w:proofErr w:type="spellEnd"/>
      <w:r w:rsidRPr="009C3D15">
        <w:rPr>
          <w:rFonts w:ascii="Arial" w:eastAsia="Times New Roman" w:hAnsi="Arial" w:cs="Arial"/>
          <w:sz w:val="23"/>
          <w:szCs w:val="23"/>
        </w:rPr>
        <w:t xml:space="preserve"> la presente ley, en el marco del Derecho Internacional Humanitario y de los Derechos Humanos, de manera particular de lo establecido por el artículo tercero (3o) común a los Convenios de Ginebra de 1949.</w:t>
      </w:r>
    </w:p>
    <w:p w14:paraId="6F9A6341" w14:textId="77777777" w:rsidR="00785348" w:rsidRPr="009C3D15" w:rsidRDefault="00785348" w:rsidP="00785348">
      <w:pPr>
        <w:ind w:left="284"/>
        <w:jc w:val="both"/>
        <w:rPr>
          <w:rFonts w:ascii="Arial" w:eastAsia="Times New Roman" w:hAnsi="Arial" w:cs="Arial"/>
          <w:sz w:val="23"/>
          <w:szCs w:val="23"/>
        </w:rPr>
      </w:pPr>
    </w:p>
    <w:p w14:paraId="10DEAE3A"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El ejercicio de las competencias y funciones que le corresponden en virtud de la Constitución, la ley y los reglamentos a las Fuerzas Armadas de combatir otros actores criminales, no se afectará en absoluto por las disposiciones contenidas en la presente ley.</w:t>
      </w:r>
    </w:p>
    <w:p w14:paraId="49CE930E" w14:textId="77777777" w:rsidR="00785348" w:rsidRPr="009C3D15" w:rsidRDefault="00785348" w:rsidP="00785348">
      <w:pPr>
        <w:ind w:left="284"/>
        <w:jc w:val="both"/>
        <w:rPr>
          <w:rFonts w:ascii="Arial" w:eastAsia="Times New Roman" w:hAnsi="Arial" w:cs="Arial"/>
          <w:sz w:val="23"/>
          <w:szCs w:val="23"/>
        </w:rPr>
      </w:pPr>
    </w:p>
    <w:p w14:paraId="14EC4B77" w14:textId="77777777" w:rsidR="00785348" w:rsidRPr="009C3D15" w:rsidRDefault="00785348" w:rsidP="00785348">
      <w:pPr>
        <w:ind w:left="284"/>
        <w:jc w:val="both"/>
        <w:rPr>
          <w:rFonts w:ascii="Arial" w:eastAsia="Times New Roman" w:hAnsi="Arial" w:cs="Arial"/>
          <w:bCs/>
          <w:sz w:val="23"/>
          <w:szCs w:val="23"/>
        </w:rPr>
      </w:pPr>
      <w:r w:rsidRPr="009C3D15">
        <w:rPr>
          <w:rFonts w:ascii="Arial" w:eastAsia="Times New Roman" w:hAnsi="Arial" w:cs="Arial"/>
          <w:b/>
          <w:sz w:val="23"/>
          <w:szCs w:val="23"/>
        </w:rPr>
        <w:t xml:space="preserve">PARÁGRAFO 6°. </w:t>
      </w:r>
      <w:r w:rsidRPr="009C3D15">
        <w:rPr>
          <w:rFonts w:ascii="Arial" w:eastAsia="Times New Roman" w:hAnsi="Arial" w:cs="Arial"/>
          <w:bCs/>
          <w:sz w:val="23"/>
          <w:szCs w:val="23"/>
        </w:rPr>
        <w:t>Para los efectos de la presente ley, se consideran víctimas a todas las personas que sufran desplazamiento y confinamiento de manera individual o colectiva, de acuerdo con lo establecido en la reglamentación aplicable.</w:t>
      </w:r>
    </w:p>
    <w:p w14:paraId="4817E3BB" w14:textId="77777777" w:rsidR="00785348" w:rsidRPr="009C3D15" w:rsidRDefault="00785348" w:rsidP="00785348">
      <w:pPr>
        <w:ind w:left="284"/>
        <w:jc w:val="both"/>
        <w:rPr>
          <w:rFonts w:ascii="Arial" w:eastAsia="Times New Roman" w:hAnsi="Arial" w:cs="Arial"/>
          <w:bCs/>
          <w:sz w:val="23"/>
          <w:szCs w:val="23"/>
        </w:rPr>
      </w:pPr>
    </w:p>
    <w:p w14:paraId="57884C0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lastRenderedPageBreak/>
        <w:t xml:space="preserve">PARÁGRAFO 7°. </w:t>
      </w:r>
      <w:r w:rsidRPr="009C3D15">
        <w:rPr>
          <w:rFonts w:ascii="Arial" w:eastAsia="Times New Roman" w:hAnsi="Arial" w:cs="Arial"/>
          <w:sz w:val="23"/>
          <w:szCs w:val="23"/>
        </w:rPr>
        <w:t>Para los delitos contra los recursos naturales y del medio ambiente ocurridos con ocasión del conflicto armado, serán objeto únicamente de reparación colectiva.</w:t>
      </w:r>
    </w:p>
    <w:p w14:paraId="22DAAE19" w14:textId="77777777" w:rsidR="00785348" w:rsidRPr="009C3D15" w:rsidRDefault="00785348" w:rsidP="00785348">
      <w:pPr>
        <w:jc w:val="both"/>
        <w:rPr>
          <w:rFonts w:ascii="Arial" w:eastAsia="Times New Roman" w:hAnsi="Arial" w:cs="Arial"/>
          <w:b/>
          <w:bCs/>
          <w:sz w:val="23"/>
          <w:szCs w:val="23"/>
        </w:rPr>
      </w:pPr>
    </w:p>
    <w:p w14:paraId="3A55B5F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 xml:space="preserve">PARÁGRAFO 8°. </w:t>
      </w:r>
      <w:r w:rsidRPr="009C3D15">
        <w:rPr>
          <w:rFonts w:ascii="Arial" w:eastAsia="Times New Roman" w:hAnsi="Arial" w:cs="Arial"/>
          <w:bCs/>
          <w:sz w:val="23"/>
          <w:szCs w:val="23"/>
        </w:rPr>
        <w:t xml:space="preserve">La Unidad para la Atención y Reparación Integral de Víctimas, reglamentará el reconocimiento o estatus de víctima para la familia de crianza. En todo caso la acreditación de la familia de crianza debe ser previa a la declaración del hecho </w:t>
      </w:r>
      <w:proofErr w:type="spellStart"/>
      <w:r w:rsidRPr="009C3D15">
        <w:rPr>
          <w:rFonts w:ascii="Arial" w:eastAsia="Times New Roman" w:hAnsi="Arial" w:cs="Arial"/>
          <w:bCs/>
          <w:sz w:val="23"/>
          <w:szCs w:val="23"/>
        </w:rPr>
        <w:t>victimizante</w:t>
      </w:r>
      <w:proofErr w:type="spellEnd"/>
      <w:r w:rsidRPr="009C3D15">
        <w:rPr>
          <w:rFonts w:ascii="Arial" w:eastAsia="Times New Roman" w:hAnsi="Arial" w:cs="Arial"/>
          <w:bCs/>
          <w:sz w:val="23"/>
          <w:szCs w:val="23"/>
        </w:rPr>
        <w:t xml:space="preserve">. </w:t>
      </w:r>
    </w:p>
    <w:p w14:paraId="0532D07A" w14:textId="77777777" w:rsidR="00785348" w:rsidRPr="009C3D15" w:rsidRDefault="00785348" w:rsidP="00785348">
      <w:pPr>
        <w:rPr>
          <w:sz w:val="23"/>
          <w:szCs w:val="23"/>
        </w:rPr>
      </w:pPr>
    </w:p>
    <w:p w14:paraId="09748295"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ARTÍCULO 4°. </w:t>
      </w:r>
      <w:r w:rsidRPr="009C3D15">
        <w:rPr>
          <w:rFonts w:ascii="Arial" w:eastAsia="Times New Roman" w:hAnsi="Arial" w:cs="Arial"/>
          <w:sz w:val="23"/>
          <w:szCs w:val="23"/>
        </w:rPr>
        <w:t>Adiciónese el parágrafo 1 al artículo 4 del capítulo II del Título I de la Ley 1448 de 2011, el cual quedará así:</w:t>
      </w:r>
    </w:p>
    <w:p w14:paraId="55C252B0" w14:textId="77777777" w:rsidR="00785348" w:rsidRPr="009C3D15" w:rsidRDefault="00785348" w:rsidP="00785348">
      <w:pPr>
        <w:jc w:val="both"/>
        <w:rPr>
          <w:rFonts w:ascii="Arial" w:eastAsia="Times New Roman" w:hAnsi="Arial" w:cs="Arial"/>
          <w:sz w:val="23"/>
          <w:szCs w:val="23"/>
        </w:rPr>
      </w:pPr>
    </w:p>
    <w:p w14:paraId="1AEB0B7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DIGNIDAD</w:t>
      </w:r>
      <w:r w:rsidRPr="009C3D15">
        <w:rPr>
          <w:rFonts w:ascii="Arial" w:eastAsia="Times New Roman" w:hAnsi="Arial" w:cs="Arial"/>
          <w:sz w:val="23"/>
          <w:szCs w:val="23"/>
        </w:rPr>
        <w:t xml:space="preserve">. El fundamento axiológico de los derechos a la verdad, la justicia, la reparación y garantías de no repetición, es el respeto a la integridad y a la honra de las víctimas. Las víctimas serán tratadas con consideración y respeto, atendiendo a todas las interculturalidades e </w:t>
      </w:r>
      <w:proofErr w:type="spellStart"/>
      <w:r w:rsidRPr="009C3D15">
        <w:rPr>
          <w:rFonts w:ascii="Arial" w:eastAsia="Times New Roman" w:hAnsi="Arial" w:cs="Arial"/>
          <w:sz w:val="23"/>
          <w:szCs w:val="23"/>
        </w:rPr>
        <w:t>interseccionalidades</w:t>
      </w:r>
      <w:proofErr w:type="spellEnd"/>
      <w:r w:rsidRPr="009C3D15">
        <w:rPr>
          <w:rFonts w:ascii="Arial" w:eastAsia="Times New Roman" w:hAnsi="Arial" w:cs="Arial"/>
          <w:sz w:val="23"/>
          <w:szCs w:val="23"/>
        </w:rPr>
        <w:t xml:space="preserve"> de la población. Igualmente, participarán en las decisiones que las afecten, para lo cual contarán con información, asesoría, promoción y acompañamiento necesario y obtendrán la tutela efectiva de sus derechos en virtud del mandato constitucional, deber positivo y principio de la dignidad o la memoria de quienes ya no están.</w:t>
      </w:r>
    </w:p>
    <w:p w14:paraId="4624CDA5" w14:textId="77777777" w:rsidR="00785348" w:rsidRPr="009C3D15" w:rsidRDefault="00785348" w:rsidP="00785348">
      <w:pPr>
        <w:ind w:left="284"/>
        <w:jc w:val="both"/>
        <w:rPr>
          <w:rFonts w:ascii="Arial" w:eastAsia="Times New Roman" w:hAnsi="Arial" w:cs="Arial"/>
          <w:sz w:val="23"/>
          <w:szCs w:val="23"/>
        </w:rPr>
      </w:pPr>
    </w:p>
    <w:p w14:paraId="0CF209D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1°.</w:t>
      </w:r>
      <w:r w:rsidRPr="009C3D15">
        <w:rPr>
          <w:rFonts w:ascii="Arial" w:eastAsia="Times New Roman" w:hAnsi="Arial" w:cs="Arial"/>
          <w:sz w:val="23"/>
          <w:szCs w:val="23"/>
        </w:rPr>
        <w:t xml:space="preserve"> Todas las entidades pertenecientes al SNARIV, deberán garantizar a las víctimas del conflicto armado el acceso a planes, programas y proyectos orientados a la atención y reparación integral de las víctimas, con el fin de contribuir al goce efectivo de sus derechos en condiciones de respeto a su integridad y dignidad. En consecuencia, se protegerá la autonomía, las condiciones materiales de existencia y la integralidad física y moral de las víctimas que pretendan acceder a los programas de reparación integral.</w:t>
      </w:r>
    </w:p>
    <w:p w14:paraId="3C710B5F" w14:textId="77777777" w:rsidR="00785348" w:rsidRPr="009C3D15" w:rsidRDefault="00785348" w:rsidP="00785348">
      <w:pPr>
        <w:rPr>
          <w:sz w:val="23"/>
          <w:szCs w:val="23"/>
        </w:rPr>
      </w:pPr>
    </w:p>
    <w:p w14:paraId="57CE1C2B"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ARTÍCULO 5°. </w:t>
      </w:r>
      <w:r w:rsidRPr="009C3D15">
        <w:rPr>
          <w:rFonts w:ascii="Arial" w:eastAsia="Times New Roman" w:hAnsi="Arial" w:cs="Arial"/>
          <w:sz w:val="23"/>
          <w:szCs w:val="23"/>
        </w:rPr>
        <w:t>Adiciónese el artículo 4A al capítulo II del Título I de la Ley 1448 de 2011, el cual quedará así:</w:t>
      </w:r>
    </w:p>
    <w:p w14:paraId="191B839A" w14:textId="77777777" w:rsidR="00785348" w:rsidRPr="009C3D15" w:rsidRDefault="00785348" w:rsidP="00785348">
      <w:pPr>
        <w:jc w:val="both"/>
        <w:rPr>
          <w:rFonts w:ascii="Arial" w:eastAsia="Times New Roman" w:hAnsi="Arial" w:cs="Arial"/>
          <w:sz w:val="23"/>
          <w:szCs w:val="23"/>
        </w:rPr>
      </w:pPr>
    </w:p>
    <w:p w14:paraId="4F946696"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4A. PRINCIPIO DE SEGURIDAD HUMANA.</w:t>
      </w:r>
      <w:r w:rsidRPr="009C3D15">
        <w:rPr>
          <w:rFonts w:ascii="Arial" w:eastAsia="Times New Roman" w:hAnsi="Arial" w:cs="Arial"/>
          <w:sz w:val="23"/>
          <w:szCs w:val="23"/>
        </w:rPr>
        <w:t xml:space="preserve">  La seguridad humana consiste en garantizar la protección a las personas, la naturaleza y los seres sintientes, de tal manera que realce las libertades humanas y la plena realización del ser humano por medio de la creación de políticas sociales, medio ambientales, económicas, culturales y de la Fuerza Pública, que en su conjunto brinden al ser humano la supervivencia, los medios de vida y la dignidad.</w:t>
      </w:r>
    </w:p>
    <w:p w14:paraId="0B3078D0" w14:textId="77777777" w:rsidR="00785348" w:rsidRPr="009C3D15" w:rsidRDefault="00785348" w:rsidP="00785348">
      <w:pPr>
        <w:ind w:left="284"/>
        <w:jc w:val="both"/>
        <w:rPr>
          <w:rFonts w:ascii="Arial" w:eastAsia="Times New Roman" w:hAnsi="Arial" w:cs="Arial"/>
          <w:sz w:val="23"/>
          <w:szCs w:val="23"/>
        </w:rPr>
      </w:pPr>
    </w:p>
    <w:p w14:paraId="5D9781C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El Estado garantizará la seguridad humana, con enfoque de derechos, diferencial, de género, étnico, cultural, territorial e </w:t>
      </w:r>
      <w:proofErr w:type="spellStart"/>
      <w:r w:rsidRPr="009C3D15">
        <w:rPr>
          <w:rFonts w:ascii="Arial" w:eastAsia="Times New Roman" w:hAnsi="Arial" w:cs="Arial"/>
          <w:sz w:val="23"/>
          <w:szCs w:val="23"/>
        </w:rPr>
        <w:t>interseccional</w:t>
      </w:r>
      <w:proofErr w:type="spellEnd"/>
      <w:r w:rsidRPr="009C3D15">
        <w:rPr>
          <w:rFonts w:ascii="Arial" w:eastAsia="Times New Roman" w:hAnsi="Arial" w:cs="Arial"/>
          <w:sz w:val="23"/>
          <w:szCs w:val="23"/>
        </w:rPr>
        <w:t xml:space="preserve"> para la construcción de la paz total. Para ello, promoverá respuestas centradas en las personas y las comunidades, de carácter exhaustivo y adaptadas a cada contexto, orientadas a la prevención, y que refuercen la protección de todas las personas y todas las comunidades, en especial, las víctimas de la violencia. Asimismo, reconocerá la interrelación de la paz, el desarrollo y los derechos humanos en el enfoque de seguridad humana.</w:t>
      </w:r>
    </w:p>
    <w:p w14:paraId="185999D0" w14:textId="77777777" w:rsidR="00785348" w:rsidRPr="009C3D15" w:rsidRDefault="00785348" w:rsidP="00785348">
      <w:pPr>
        <w:ind w:left="284"/>
        <w:jc w:val="both"/>
        <w:rPr>
          <w:rFonts w:ascii="Arial" w:eastAsia="Times New Roman" w:hAnsi="Arial" w:cs="Arial"/>
          <w:sz w:val="23"/>
          <w:szCs w:val="23"/>
        </w:rPr>
      </w:pPr>
    </w:p>
    <w:p w14:paraId="406E8C1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El principio de seguridad implica que las entidades competentes coordinadas por el Ministerio de Defensa y el Ministerio del Interior, brinden todas las garantías sobre las condiciones de seguridad necesarias para evitar la vulneración de los Derechos Humanos y la ocurrencia de infracciones al Derecho Internacional Humanitario.</w:t>
      </w:r>
    </w:p>
    <w:p w14:paraId="6C012BCA" w14:textId="77777777" w:rsidR="00785348" w:rsidRPr="009C3D15" w:rsidRDefault="00785348" w:rsidP="00785348">
      <w:pPr>
        <w:rPr>
          <w:sz w:val="23"/>
          <w:szCs w:val="23"/>
        </w:rPr>
      </w:pPr>
    </w:p>
    <w:p w14:paraId="03F9D1A2" w14:textId="77777777" w:rsidR="00785348" w:rsidRPr="009C3D15" w:rsidRDefault="00785348" w:rsidP="00785348">
      <w:pPr>
        <w:jc w:val="both"/>
        <w:rPr>
          <w:rFonts w:ascii="Arial" w:eastAsia="Georgia" w:hAnsi="Arial" w:cs="Arial"/>
          <w:bCs/>
          <w:sz w:val="23"/>
          <w:szCs w:val="23"/>
        </w:rPr>
      </w:pPr>
      <w:r w:rsidRPr="009C3D15">
        <w:rPr>
          <w:rFonts w:ascii="Arial" w:eastAsia="Georgia" w:hAnsi="Arial" w:cs="Arial"/>
          <w:b/>
          <w:sz w:val="23"/>
          <w:szCs w:val="23"/>
        </w:rPr>
        <w:t xml:space="preserve">ARTÍCULO 6°. </w:t>
      </w:r>
      <w:r w:rsidRPr="009C3D15">
        <w:rPr>
          <w:rFonts w:ascii="Arial" w:eastAsia="Georgia" w:hAnsi="Arial" w:cs="Arial"/>
          <w:bCs/>
          <w:sz w:val="23"/>
          <w:szCs w:val="23"/>
        </w:rPr>
        <w:t>Modifíquese el artículo 6 de la ley 1448 de 2011, el cual quedará así:</w:t>
      </w:r>
    </w:p>
    <w:p w14:paraId="21EBE109" w14:textId="77777777" w:rsidR="00785348" w:rsidRPr="009C3D15" w:rsidRDefault="00785348" w:rsidP="00785348">
      <w:pPr>
        <w:jc w:val="both"/>
        <w:rPr>
          <w:rFonts w:ascii="Arial" w:eastAsia="Georgia" w:hAnsi="Arial" w:cs="Arial"/>
          <w:b/>
          <w:sz w:val="23"/>
          <w:szCs w:val="23"/>
        </w:rPr>
      </w:pPr>
    </w:p>
    <w:p w14:paraId="7124DE0C"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 xml:space="preserve">ARTÍCULO 6º. IGUALDAD. </w:t>
      </w:r>
      <w:r w:rsidRPr="009C3D15">
        <w:rPr>
          <w:rFonts w:ascii="Arial" w:eastAsia="Georgia" w:hAnsi="Arial" w:cs="Arial"/>
          <w:bCs/>
          <w:sz w:val="23"/>
          <w:szCs w:val="23"/>
        </w:rPr>
        <w:t>Las medidas contempladas en la presente ley serán reconocidas sin distinción de género, respetando la libertad u orientación sexual, etnia, la condición social, la profesión, el origen nacional o familiar, la lengua, el credo religioso, la opinión política o filosófica. Las medidas de prevención, atención, asistencia y reparación a las víctimas se desarrollarán garantizando la igualdad formal y material.</w:t>
      </w:r>
    </w:p>
    <w:p w14:paraId="2E677303" w14:textId="77777777" w:rsidR="00785348" w:rsidRPr="009C3D15" w:rsidRDefault="00785348" w:rsidP="00785348">
      <w:pPr>
        <w:rPr>
          <w:sz w:val="23"/>
          <w:szCs w:val="23"/>
        </w:rPr>
      </w:pPr>
    </w:p>
    <w:p w14:paraId="51B40F48"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ARTÍCULO 7°. </w:t>
      </w:r>
      <w:r w:rsidRPr="009C3D15">
        <w:rPr>
          <w:rFonts w:ascii="Arial" w:eastAsia="Times New Roman" w:hAnsi="Arial" w:cs="Arial"/>
          <w:sz w:val="23"/>
          <w:szCs w:val="23"/>
        </w:rPr>
        <w:t>Modifíquese el artículo 8 de la ley 1448 de 2011, el cual quedará así:</w:t>
      </w:r>
    </w:p>
    <w:p w14:paraId="03BB2B28" w14:textId="77777777" w:rsidR="00785348" w:rsidRPr="009C3D15" w:rsidRDefault="00785348" w:rsidP="00785348">
      <w:pPr>
        <w:jc w:val="both"/>
        <w:rPr>
          <w:rFonts w:ascii="Arial" w:eastAsia="Times New Roman" w:hAnsi="Arial" w:cs="Arial"/>
          <w:sz w:val="23"/>
          <w:szCs w:val="23"/>
        </w:rPr>
      </w:pPr>
    </w:p>
    <w:p w14:paraId="3E73438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8°. JUSTICIA TRANSICIONAL. </w:t>
      </w:r>
      <w:r w:rsidRPr="009C3D15">
        <w:rPr>
          <w:rFonts w:ascii="Arial" w:eastAsia="Times New Roman" w:hAnsi="Arial" w:cs="Arial"/>
          <w:sz w:val="23"/>
          <w:szCs w:val="23"/>
        </w:rPr>
        <w:t>Entiéndase por justicia transicional los diferentes procesos, mecanismos y medidas de carácter judicial y no judicial, que se empleen para dar solución a las graves violaciones de los derechos humanos, crímenes de guerra y de lesa humanidad cometidos en el marco del conflicto armado en Colombia.</w:t>
      </w:r>
    </w:p>
    <w:p w14:paraId="66F222AD" w14:textId="77777777" w:rsidR="00785348" w:rsidRPr="009C3D15" w:rsidRDefault="00785348" w:rsidP="00785348">
      <w:pPr>
        <w:ind w:left="284"/>
        <w:jc w:val="both"/>
        <w:rPr>
          <w:rFonts w:ascii="Arial" w:eastAsia="Times New Roman" w:hAnsi="Arial" w:cs="Arial"/>
          <w:sz w:val="23"/>
          <w:szCs w:val="23"/>
        </w:rPr>
      </w:pPr>
    </w:p>
    <w:p w14:paraId="72292D1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La finalidad de los procesos, mecanismos y medidas será garantizar los derechos a la justicia y no repetición, la verdad, perdón y la reparación integral a las víctimas. El cumplimiento de estas garantías requerirá que el Estado colombiano realice reformas institucionales con el fin de materializar la no repetición de los hechos </w:t>
      </w:r>
      <w:proofErr w:type="spellStart"/>
      <w:r w:rsidRPr="009C3D15">
        <w:rPr>
          <w:rFonts w:ascii="Arial" w:eastAsia="Times New Roman" w:hAnsi="Arial" w:cs="Arial"/>
          <w:sz w:val="23"/>
          <w:szCs w:val="23"/>
        </w:rPr>
        <w:t>victimizantes</w:t>
      </w:r>
      <w:proofErr w:type="spellEnd"/>
      <w:r w:rsidRPr="009C3D15">
        <w:rPr>
          <w:rFonts w:ascii="Arial" w:eastAsia="Times New Roman" w:hAnsi="Arial" w:cs="Arial"/>
          <w:sz w:val="23"/>
          <w:szCs w:val="23"/>
        </w:rPr>
        <w:t xml:space="preserve"> y la desarticulación de los grupos armados organizados o estructuras armadas organizadas ilegales de crimen de alto impacto con el fin último de lograr la reconciliación nacional y la paz duradera y sostenible.</w:t>
      </w:r>
    </w:p>
    <w:p w14:paraId="30B4FC24" w14:textId="77777777" w:rsidR="00785348" w:rsidRPr="009C3D15" w:rsidRDefault="00785348" w:rsidP="00785348">
      <w:pPr>
        <w:rPr>
          <w:sz w:val="23"/>
          <w:szCs w:val="23"/>
        </w:rPr>
      </w:pPr>
    </w:p>
    <w:p w14:paraId="2A39D0EA"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ARTÍCULO 8°. </w:t>
      </w:r>
      <w:r w:rsidRPr="009C3D15">
        <w:rPr>
          <w:rFonts w:ascii="Arial" w:eastAsia="Times New Roman" w:hAnsi="Arial" w:cs="Arial"/>
          <w:sz w:val="23"/>
          <w:szCs w:val="23"/>
        </w:rPr>
        <w:t>Modifíquese el artículo 9 del Capítulo II del Título I, de la Ley 1448 de 2011, el cual quedará así:</w:t>
      </w:r>
    </w:p>
    <w:p w14:paraId="071060B3" w14:textId="77777777" w:rsidR="00785348" w:rsidRPr="009C3D15" w:rsidRDefault="00785348" w:rsidP="00785348">
      <w:pPr>
        <w:jc w:val="both"/>
        <w:rPr>
          <w:rFonts w:ascii="Arial" w:eastAsia="Times New Roman" w:hAnsi="Arial" w:cs="Arial"/>
          <w:sz w:val="23"/>
          <w:szCs w:val="23"/>
        </w:rPr>
      </w:pPr>
    </w:p>
    <w:p w14:paraId="1A5A75A4"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9°. CARÁCTER DE LAS MEDIDAS TRANSICIONALES.</w:t>
      </w:r>
      <w:r w:rsidRPr="009C3D15">
        <w:rPr>
          <w:rFonts w:ascii="Arial" w:eastAsia="Times New Roman" w:hAnsi="Arial" w:cs="Arial"/>
          <w:sz w:val="23"/>
          <w:szCs w:val="23"/>
        </w:rPr>
        <w:t xml:space="preserve"> El Estado reconoce que todo individuo que sea considerado víctima en los términos de la presente ley, tiene derecho a la verdad, justicia, reparación y a las garantías de no repetición con independencia de quién sea el responsable de los delitos.</w:t>
      </w:r>
    </w:p>
    <w:p w14:paraId="1B5FDA6A" w14:textId="77777777" w:rsidR="00785348" w:rsidRPr="009C3D15" w:rsidRDefault="00785348" w:rsidP="00785348">
      <w:pPr>
        <w:ind w:left="284"/>
        <w:jc w:val="both"/>
        <w:rPr>
          <w:rFonts w:ascii="Arial" w:eastAsia="Times New Roman" w:hAnsi="Arial" w:cs="Arial"/>
          <w:sz w:val="23"/>
          <w:szCs w:val="23"/>
        </w:rPr>
      </w:pPr>
    </w:p>
    <w:p w14:paraId="474AD31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Las medidas de prevención, atención, asistencia y reparación adoptadas por el Estado tendrán la finalidad de contribuir a que las víctimas logren el restablecimiento de los derechos que les han sido vulnerados.</w:t>
      </w:r>
    </w:p>
    <w:p w14:paraId="1C904D15" w14:textId="77777777" w:rsidR="00785348" w:rsidRPr="009C3D15" w:rsidRDefault="00785348" w:rsidP="00785348">
      <w:pPr>
        <w:ind w:left="284"/>
        <w:jc w:val="both"/>
        <w:rPr>
          <w:rFonts w:ascii="Arial" w:eastAsia="Times New Roman" w:hAnsi="Arial" w:cs="Arial"/>
          <w:sz w:val="23"/>
          <w:szCs w:val="23"/>
        </w:rPr>
      </w:pPr>
    </w:p>
    <w:p w14:paraId="66E9D58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Estas medidas se entenderán como herramientas transicionales para responder y superar las violaciones contempladas en la presente Ley. Dichas medidas deberán, en todos los casos tener en cuenta la condición de vulnerabilidad sobreviniente a los </w:t>
      </w:r>
      <w:r w:rsidRPr="009C3D15">
        <w:rPr>
          <w:rFonts w:ascii="Arial" w:eastAsia="Times New Roman" w:hAnsi="Arial" w:cs="Arial"/>
          <w:sz w:val="23"/>
          <w:szCs w:val="23"/>
        </w:rPr>
        <w:lastRenderedPageBreak/>
        <w:t>hechos referidos en la presente ley, especialmente aquellas destinadas a la atención integral, asistencia y reparación de aquellos que han sido sometidos a orfandad por efectos del conflicto armado interno o de sus efectos.</w:t>
      </w:r>
    </w:p>
    <w:p w14:paraId="33B26188" w14:textId="77777777" w:rsidR="00785348" w:rsidRPr="009C3D15" w:rsidRDefault="00785348" w:rsidP="00785348">
      <w:pPr>
        <w:ind w:left="284"/>
        <w:jc w:val="both"/>
        <w:rPr>
          <w:rFonts w:ascii="Arial" w:eastAsia="Times New Roman" w:hAnsi="Arial" w:cs="Arial"/>
          <w:sz w:val="23"/>
          <w:szCs w:val="23"/>
        </w:rPr>
      </w:pPr>
    </w:p>
    <w:p w14:paraId="5D547A0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Por lo tanto, las medidas de prevención, atención, asistencia y reparación contenidas en la presente ley, así como todas aquellas que han sido o que sean implementadas por el Estado con el objetivo de reconocer los derechos de las víctimas a la verdad, justicia, reparación y garantías de no repetición, no implican reconocimiento ni podrán presumirse o interpretarse como reconocimiento de la responsabilidad del Estado, derivada del daño antijurídico imputable a este en los términos del artículo 90 de la Constitución Nacional, como tampoco ningún otro tipo de responsabilidad para el Estado o sus agentes.</w:t>
      </w:r>
    </w:p>
    <w:p w14:paraId="0CDAD775" w14:textId="77777777" w:rsidR="00785348" w:rsidRPr="009C3D15" w:rsidRDefault="00785348" w:rsidP="00785348">
      <w:pPr>
        <w:ind w:left="284"/>
        <w:jc w:val="both"/>
        <w:rPr>
          <w:rFonts w:ascii="Arial" w:eastAsia="Times New Roman" w:hAnsi="Arial" w:cs="Arial"/>
          <w:sz w:val="23"/>
          <w:szCs w:val="23"/>
        </w:rPr>
      </w:pPr>
    </w:p>
    <w:p w14:paraId="428866B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El hecho que el Estado reconozca la calidad de víctima en los términos de la presente ley no podrá ser tenido en cuenta por ninguna autoridad judicial o disciplinaria como prueba de la responsabilidad del Estado o de sus agentes. Tal reconocimiento no revivirá los términos de caducidad de la acción de reparación directa.</w:t>
      </w:r>
    </w:p>
    <w:p w14:paraId="05D951B3" w14:textId="77777777" w:rsidR="00785348" w:rsidRPr="009C3D15" w:rsidRDefault="00785348" w:rsidP="00785348">
      <w:pPr>
        <w:ind w:left="284"/>
        <w:jc w:val="both"/>
        <w:rPr>
          <w:rFonts w:ascii="Arial" w:eastAsia="Times New Roman" w:hAnsi="Arial" w:cs="Arial"/>
          <w:sz w:val="23"/>
          <w:szCs w:val="23"/>
        </w:rPr>
      </w:pPr>
    </w:p>
    <w:p w14:paraId="7D2003F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En los eventos en que las víctimas acudan a la jurisdicción contencioso-administrativa en ejercicio de la acción de reparación directa, al momento de tasar el monto de la reparación, la autoridad judicial deberá valorar y tener en cuenta el monto de la reparación que en favor de las víctimas se haya adoptado por el Estado, en aras de que sea contemplado el carácter transicional de las medidas que serán implementadas en virtud de la presente ley.</w:t>
      </w:r>
    </w:p>
    <w:p w14:paraId="5045D115" w14:textId="77777777" w:rsidR="00785348" w:rsidRPr="009C3D15" w:rsidRDefault="00785348" w:rsidP="00785348">
      <w:pPr>
        <w:rPr>
          <w:sz w:val="23"/>
          <w:szCs w:val="23"/>
        </w:rPr>
      </w:pPr>
    </w:p>
    <w:p w14:paraId="2172FA42"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9°.</w:t>
      </w:r>
      <w:r w:rsidRPr="009C3D15">
        <w:rPr>
          <w:rFonts w:ascii="Arial" w:eastAsia="Times New Roman" w:hAnsi="Arial" w:cs="Arial"/>
          <w:sz w:val="23"/>
          <w:szCs w:val="23"/>
        </w:rPr>
        <w:t xml:space="preserve"> Modifíquese el artículo 13 del capítulo II del Título I de la Ley 1448 de 2011, el cual quedará así:</w:t>
      </w:r>
    </w:p>
    <w:p w14:paraId="52F77178" w14:textId="77777777" w:rsidR="00785348" w:rsidRPr="009C3D15" w:rsidRDefault="00785348" w:rsidP="00785348">
      <w:pPr>
        <w:jc w:val="both"/>
        <w:rPr>
          <w:rFonts w:ascii="Arial" w:eastAsia="Times New Roman" w:hAnsi="Arial" w:cs="Arial"/>
          <w:b/>
          <w:sz w:val="23"/>
          <w:szCs w:val="23"/>
        </w:rPr>
      </w:pPr>
    </w:p>
    <w:p w14:paraId="79C8EAF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13°. ENFOQUE DIFERENCIAL. </w:t>
      </w:r>
      <w:r w:rsidRPr="009C3D15">
        <w:rPr>
          <w:rFonts w:ascii="Arial" w:eastAsia="Times New Roman" w:hAnsi="Arial" w:cs="Arial"/>
          <w:sz w:val="23"/>
          <w:szCs w:val="23"/>
        </w:rPr>
        <w:t>El principio de enfoque diferencial reconoce que hay poblaciones con características particulares debido a su edad, sexo, orientación sexual e identidad de género diversa - LGBTIQ+, discapacidad, orfandad, creencias, origen nacional, diversidad étnica, cultural y territorial. Por tal razón, las medidas de prevención, el derecho de ayuda humanitaria, los derechos reconocidos, así como las medidas de atención, asistencia y reparación integral que se establecen en la presente ley, contarán con dicho enfoque, sin perjuicio de la aplicación de criterios de priorización.</w:t>
      </w:r>
    </w:p>
    <w:p w14:paraId="2BEB3F41" w14:textId="77777777" w:rsidR="00785348" w:rsidRPr="009C3D15" w:rsidRDefault="00785348" w:rsidP="00785348">
      <w:pPr>
        <w:ind w:left="284"/>
        <w:jc w:val="both"/>
        <w:rPr>
          <w:rFonts w:ascii="Arial" w:eastAsia="Times New Roman" w:hAnsi="Arial" w:cs="Arial"/>
          <w:sz w:val="23"/>
          <w:szCs w:val="23"/>
        </w:rPr>
      </w:pPr>
    </w:p>
    <w:p w14:paraId="7AE6708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En la aplicación de este principio, se deberá valorar todos los ejes de desigualdad e incluir los enfoques diferenciales de manera integral. Esto implica tener en cuenta aspectos como la edad, la condición migratoria, el género, la diversidad étnica y cultural, así como la orientación sexual.</w:t>
      </w:r>
    </w:p>
    <w:p w14:paraId="757916E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 </w:t>
      </w:r>
    </w:p>
    <w:p w14:paraId="416FBC8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El Estado ofrecerá especiales garantías y medidas de protección a los grupos expuestos a mayor riesgo de las violaciones contempladas en el artículo 3° de la presente Ley tales como mujeres, jóvenes, niños y niñas, personas mayores, personas con discapacidad, personas campesinas, líderes y lideresas sociales </w:t>
      </w:r>
      <w:r w:rsidRPr="009C3D15">
        <w:rPr>
          <w:rFonts w:ascii="Arial" w:eastAsia="Times New Roman" w:hAnsi="Arial" w:cs="Arial"/>
          <w:sz w:val="23"/>
          <w:szCs w:val="23"/>
        </w:rPr>
        <w:lastRenderedPageBreak/>
        <w:t xml:space="preserve">defensores y defensoras de DDHH, líderes religiosos, líderes y lideresas ambientales, integrantes de organizaciones sindicales, defensores de Derechos Humanos, víctimas del confinamiento, miembros de grupos étnicos (indígenas, afro, raizales, </w:t>
      </w:r>
      <w:proofErr w:type="spellStart"/>
      <w:r w:rsidRPr="009C3D15">
        <w:rPr>
          <w:rFonts w:ascii="Arial" w:eastAsia="Times New Roman" w:hAnsi="Arial" w:cs="Arial"/>
          <w:sz w:val="23"/>
          <w:szCs w:val="23"/>
        </w:rPr>
        <w:t>palenqueros</w:t>
      </w:r>
      <w:proofErr w:type="spellEnd"/>
      <w:r w:rsidRPr="009C3D15">
        <w:rPr>
          <w:rFonts w:ascii="Arial" w:eastAsia="Times New Roman" w:hAnsi="Arial" w:cs="Arial"/>
          <w:sz w:val="23"/>
          <w:szCs w:val="23"/>
        </w:rPr>
        <w:t xml:space="preserve">, </w:t>
      </w:r>
      <w:proofErr w:type="spellStart"/>
      <w:r w:rsidRPr="009C3D15">
        <w:rPr>
          <w:rFonts w:ascii="Arial" w:eastAsia="Times New Roman" w:hAnsi="Arial" w:cs="Arial"/>
          <w:sz w:val="23"/>
          <w:szCs w:val="23"/>
        </w:rPr>
        <w:t>Rrom</w:t>
      </w:r>
      <w:proofErr w:type="spellEnd"/>
      <w:r w:rsidRPr="009C3D15">
        <w:rPr>
          <w:rFonts w:ascii="Arial" w:eastAsia="Times New Roman" w:hAnsi="Arial" w:cs="Arial"/>
          <w:sz w:val="23"/>
          <w:szCs w:val="23"/>
        </w:rPr>
        <w:t>) y víctimas de desplazamiento forzado interno, rural y transnacional.</w:t>
      </w:r>
    </w:p>
    <w:p w14:paraId="76A0A4EA" w14:textId="77777777" w:rsidR="00785348" w:rsidRPr="009C3D15" w:rsidRDefault="00785348" w:rsidP="00785348">
      <w:pPr>
        <w:ind w:left="284"/>
        <w:jc w:val="both"/>
        <w:rPr>
          <w:rFonts w:ascii="Arial" w:eastAsia="Times New Roman" w:hAnsi="Arial" w:cs="Arial"/>
          <w:sz w:val="23"/>
          <w:szCs w:val="23"/>
        </w:rPr>
      </w:pPr>
    </w:p>
    <w:p w14:paraId="0BE39A5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De la misma manera, se le brindarán especiales garantías y medidas de protección a las madres cabezas de hogar al igual que a sus núcleos, a las víctimas de violencia sexual de hechos ocurridos en el marco del conflicto armado, y se brindarán garantías y medidas de protección especiales a niños y niñas que hayan quedado huérfanos a causa del conflicto armado.</w:t>
      </w:r>
    </w:p>
    <w:p w14:paraId="35A50D31" w14:textId="77777777" w:rsidR="00785348" w:rsidRPr="009C3D15" w:rsidRDefault="00785348" w:rsidP="00785348">
      <w:pPr>
        <w:ind w:left="284"/>
        <w:jc w:val="both"/>
        <w:rPr>
          <w:rFonts w:ascii="Arial" w:eastAsia="Times New Roman" w:hAnsi="Arial" w:cs="Arial"/>
          <w:sz w:val="23"/>
          <w:szCs w:val="23"/>
        </w:rPr>
      </w:pPr>
    </w:p>
    <w:p w14:paraId="17F7E7D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Para el efecto, en la ejecución y adopción por parte del Gobierno Nacional de políticas de asistencia y reparación en desarrollo de la presente ley, deberán adoptarse criterios diferenciales que respondan a las particularidades y grado de vulnerabilidad de cada uno de estos grupos poblacionales.</w:t>
      </w:r>
    </w:p>
    <w:p w14:paraId="1C870C0A" w14:textId="77777777" w:rsidR="00785348" w:rsidRPr="009C3D15" w:rsidRDefault="00785348" w:rsidP="00785348">
      <w:pPr>
        <w:ind w:left="284"/>
        <w:jc w:val="both"/>
        <w:rPr>
          <w:rFonts w:ascii="Arial" w:eastAsia="Times New Roman" w:hAnsi="Arial" w:cs="Arial"/>
          <w:sz w:val="23"/>
          <w:szCs w:val="23"/>
        </w:rPr>
      </w:pPr>
    </w:p>
    <w:p w14:paraId="03E58DB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Igualmente, el Estado realizará esfuerzos encaminados a que las medidas de prevención, atención, asistencia y reparación contenidas en la presente ley cumplen con los principios de no discriminación y de no regresividad que pudieron ser la causa de los hechos </w:t>
      </w:r>
      <w:proofErr w:type="spellStart"/>
      <w:r w:rsidRPr="009C3D15">
        <w:rPr>
          <w:rFonts w:ascii="Arial" w:eastAsia="Times New Roman" w:hAnsi="Arial" w:cs="Arial"/>
          <w:sz w:val="23"/>
          <w:szCs w:val="23"/>
        </w:rPr>
        <w:t>victimizantes</w:t>
      </w:r>
      <w:proofErr w:type="spellEnd"/>
      <w:r w:rsidRPr="009C3D15">
        <w:rPr>
          <w:rFonts w:ascii="Arial" w:eastAsia="Times New Roman" w:hAnsi="Arial" w:cs="Arial"/>
          <w:sz w:val="23"/>
          <w:szCs w:val="23"/>
        </w:rPr>
        <w:t>.</w:t>
      </w:r>
    </w:p>
    <w:p w14:paraId="1879594E" w14:textId="77777777" w:rsidR="00785348" w:rsidRPr="009C3D15" w:rsidRDefault="00785348" w:rsidP="00785348">
      <w:pPr>
        <w:ind w:left="284"/>
        <w:jc w:val="both"/>
        <w:rPr>
          <w:rFonts w:ascii="Arial" w:eastAsia="Times New Roman" w:hAnsi="Arial" w:cs="Arial"/>
          <w:sz w:val="23"/>
          <w:szCs w:val="23"/>
        </w:rPr>
      </w:pPr>
    </w:p>
    <w:p w14:paraId="0263B9F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Las medidas de prevención, ayudas humanitarias, atención, asistencia y reparación integral que se establecen en la presente ley no solo deberán tener en consideración el enfoque diferencial, sino las </w:t>
      </w:r>
      <w:proofErr w:type="spellStart"/>
      <w:r w:rsidRPr="009C3D15">
        <w:rPr>
          <w:rFonts w:ascii="Arial" w:eastAsia="Times New Roman" w:hAnsi="Arial" w:cs="Arial"/>
          <w:sz w:val="23"/>
          <w:szCs w:val="23"/>
        </w:rPr>
        <w:t>interseccionalidades</w:t>
      </w:r>
      <w:proofErr w:type="spellEnd"/>
      <w:r w:rsidRPr="009C3D15">
        <w:rPr>
          <w:rFonts w:ascii="Arial" w:eastAsia="Times New Roman" w:hAnsi="Arial" w:cs="Arial"/>
          <w:sz w:val="23"/>
          <w:szCs w:val="23"/>
        </w:rPr>
        <w:t xml:space="preserve"> que puedan representar mayores condiciones de vulnerabilidad o que requieran de la implementación de otras rutas.</w:t>
      </w:r>
    </w:p>
    <w:p w14:paraId="46E0F34B" w14:textId="77777777" w:rsidR="00785348" w:rsidRPr="009C3D15" w:rsidRDefault="00785348" w:rsidP="00785348">
      <w:pPr>
        <w:ind w:left="284"/>
        <w:jc w:val="both"/>
        <w:rPr>
          <w:rFonts w:ascii="Arial" w:eastAsia="Times New Roman" w:hAnsi="Arial" w:cs="Arial"/>
          <w:sz w:val="23"/>
          <w:szCs w:val="23"/>
        </w:rPr>
      </w:pPr>
    </w:p>
    <w:p w14:paraId="3EE26C8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PARÁGRAFO 1°.</w:t>
      </w:r>
      <w:r w:rsidRPr="009C3D15">
        <w:rPr>
          <w:rFonts w:ascii="Arial" w:eastAsia="Times New Roman" w:hAnsi="Arial" w:cs="Arial"/>
          <w:sz w:val="23"/>
          <w:szCs w:val="23"/>
        </w:rPr>
        <w:t xml:space="preserve"> Para cualquier reglamentación de las medidas atención, asistencia y reparación integral será de obligatorio cumplimiento la incorporación de este enfoque, teniendo en cuenta el principio pro-víctima y el enfoque de DDHH, en atención a las obligaciones internacionales en la materia.</w:t>
      </w:r>
    </w:p>
    <w:p w14:paraId="0F6B21B6" w14:textId="77777777" w:rsidR="00785348" w:rsidRPr="009C3D15" w:rsidRDefault="00785348" w:rsidP="00785348">
      <w:pPr>
        <w:ind w:left="284"/>
        <w:jc w:val="both"/>
        <w:rPr>
          <w:rFonts w:ascii="Arial" w:eastAsia="Times New Roman" w:hAnsi="Arial" w:cs="Arial"/>
          <w:sz w:val="23"/>
          <w:szCs w:val="23"/>
        </w:rPr>
      </w:pPr>
    </w:p>
    <w:p w14:paraId="1BF8F75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PARÁGRAFO 2°</w:t>
      </w:r>
      <w:r w:rsidRPr="009C3D15">
        <w:rPr>
          <w:rFonts w:ascii="Arial" w:eastAsia="Times New Roman" w:hAnsi="Arial" w:cs="Arial"/>
          <w:sz w:val="23"/>
          <w:szCs w:val="23"/>
        </w:rPr>
        <w:t>. El enfoque diferencial del que trata el presente artículo implicará necesariamente una priorización de la oferta estatal en la atención y de la recuperación administrativa a las víctimas ubicadas en los municipios cobijados por los Programas de Desarrollo con Enfoque Territorial — PDET y en los municipios de las Zonas más afectadas por el Conflicto Armado – ZOMAC, en cuanto a la implementación de todas las disposiciones contenidas en la presente Ley.</w:t>
      </w:r>
    </w:p>
    <w:p w14:paraId="0C12111C" w14:textId="5C7D2428" w:rsidR="00785348" w:rsidRPr="009C3D15" w:rsidRDefault="00785348" w:rsidP="00785348">
      <w:pPr>
        <w:rPr>
          <w:sz w:val="23"/>
          <w:szCs w:val="23"/>
        </w:rPr>
      </w:pPr>
    </w:p>
    <w:p w14:paraId="2C2713FF" w14:textId="5BE2BD12"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1</w:t>
      </w:r>
      <w:r w:rsidR="001E66D1" w:rsidRPr="009C3D15">
        <w:rPr>
          <w:rFonts w:ascii="Arial" w:eastAsia="Times New Roman" w:hAnsi="Arial" w:cs="Arial"/>
          <w:b/>
          <w:sz w:val="23"/>
          <w:szCs w:val="23"/>
        </w:rPr>
        <w:t>0</w:t>
      </w:r>
      <w:r w:rsidRPr="009C3D15">
        <w:rPr>
          <w:rFonts w:ascii="Arial" w:eastAsia="Times New Roman" w:hAnsi="Arial" w:cs="Arial"/>
          <w:b/>
          <w:sz w:val="23"/>
          <w:szCs w:val="23"/>
        </w:rPr>
        <w:t xml:space="preserve">°. </w:t>
      </w:r>
      <w:r w:rsidRPr="009C3D15">
        <w:rPr>
          <w:rFonts w:ascii="Arial" w:eastAsia="Times New Roman" w:hAnsi="Arial" w:cs="Arial"/>
          <w:sz w:val="23"/>
          <w:szCs w:val="23"/>
        </w:rPr>
        <w:t>Modifíquese el artículo 21 de la ley 1448 de 2011, el cual quedará así:</w:t>
      </w:r>
    </w:p>
    <w:p w14:paraId="7236F9A5" w14:textId="77777777" w:rsidR="00785348" w:rsidRPr="009C3D15" w:rsidRDefault="00785348" w:rsidP="00785348">
      <w:pPr>
        <w:jc w:val="both"/>
        <w:rPr>
          <w:rFonts w:ascii="Arial" w:eastAsia="Times New Roman" w:hAnsi="Arial" w:cs="Arial"/>
          <w:sz w:val="23"/>
          <w:szCs w:val="23"/>
        </w:rPr>
      </w:pPr>
    </w:p>
    <w:p w14:paraId="4214313E"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21°. PRINCIPIO COMPLEMENTARIEDAD. </w:t>
      </w:r>
      <w:r w:rsidRPr="009C3D15">
        <w:rPr>
          <w:rFonts w:ascii="Arial" w:eastAsia="Times New Roman" w:hAnsi="Arial" w:cs="Arial"/>
          <w:sz w:val="23"/>
          <w:szCs w:val="23"/>
        </w:rPr>
        <w:t xml:space="preserve">Todas las actuaciones de las entidades tendientes a desarrollar medidas de atención, asistencia, reparación y no repetición deben establecerse de forma armónica, garantizando la concentración de información en un lenguaje claro y accesible acerca de los planes y programas </w:t>
      </w:r>
      <w:r w:rsidRPr="009C3D15">
        <w:rPr>
          <w:rFonts w:ascii="Arial" w:eastAsia="Times New Roman" w:hAnsi="Arial" w:cs="Arial"/>
          <w:sz w:val="23"/>
          <w:szCs w:val="23"/>
        </w:rPr>
        <w:lastRenderedPageBreak/>
        <w:t>de atención y reparación integral, así como de todos los mecanismos que propendan por la protección de los derechos de las víctimas.</w:t>
      </w:r>
    </w:p>
    <w:p w14:paraId="1BB1EC92" w14:textId="77777777" w:rsidR="00785348" w:rsidRPr="009C3D15" w:rsidRDefault="00785348" w:rsidP="00785348">
      <w:pPr>
        <w:ind w:left="284"/>
        <w:jc w:val="both"/>
        <w:rPr>
          <w:rFonts w:ascii="Arial" w:eastAsia="Times New Roman" w:hAnsi="Arial" w:cs="Arial"/>
          <w:sz w:val="23"/>
          <w:szCs w:val="23"/>
        </w:rPr>
      </w:pPr>
    </w:p>
    <w:p w14:paraId="13CD56B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Tanto las reparaciones individuales, ya sean administrativas o judiciales, como las reparaciones colectivas o a los colectivos, deben ser complementarias para alcanzar la integralidad.</w:t>
      </w:r>
    </w:p>
    <w:p w14:paraId="47853EE4" w14:textId="77777777" w:rsidR="00785348" w:rsidRPr="009C3D15" w:rsidRDefault="00785348" w:rsidP="00785348">
      <w:pPr>
        <w:rPr>
          <w:sz w:val="23"/>
          <w:szCs w:val="23"/>
        </w:rPr>
      </w:pPr>
    </w:p>
    <w:p w14:paraId="5DCA8D70" w14:textId="165BEEF6"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1</w:t>
      </w:r>
      <w:r w:rsidR="001E66D1" w:rsidRPr="009C3D15">
        <w:rPr>
          <w:rFonts w:ascii="Arial" w:eastAsia="Times New Roman" w:hAnsi="Arial" w:cs="Arial"/>
          <w:b/>
          <w:sz w:val="23"/>
          <w:szCs w:val="23"/>
        </w:rPr>
        <w:t>1</w:t>
      </w:r>
      <w:r w:rsidRPr="009C3D15">
        <w:rPr>
          <w:rFonts w:ascii="Arial" w:eastAsia="Times New Roman" w:hAnsi="Arial" w:cs="Arial"/>
          <w:b/>
          <w:sz w:val="23"/>
          <w:szCs w:val="23"/>
        </w:rPr>
        <w:t xml:space="preserve">°. </w:t>
      </w:r>
      <w:r w:rsidRPr="009C3D15">
        <w:rPr>
          <w:rFonts w:ascii="Arial" w:eastAsia="Times New Roman" w:hAnsi="Arial" w:cs="Arial"/>
          <w:sz w:val="23"/>
          <w:szCs w:val="23"/>
        </w:rPr>
        <w:t>Modifíquese el artículo 25 del capítulo II del Título I de la Ley 1448 de 2011, el cual quedará así:</w:t>
      </w:r>
    </w:p>
    <w:p w14:paraId="3EA0EF02" w14:textId="77777777" w:rsidR="00785348" w:rsidRPr="009C3D15" w:rsidRDefault="00785348" w:rsidP="00785348">
      <w:pPr>
        <w:jc w:val="both"/>
        <w:rPr>
          <w:rFonts w:ascii="Arial" w:eastAsia="Times New Roman" w:hAnsi="Arial" w:cs="Arial"/>
          <w:sz w:val="23"/>
          <w:szCs w:val="23"/>
        </w:rPr>
      </w:pPr>
    </w:p>
    <w:p w14:paraId="3EFDFA1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25°. DERECHO A LA REPARACIÓN INTEGRAL. </w:t>
      </w:r>
      <w:r w:rsidRPr="009C3D15">
        <w:rPr>
          <w:rFonts w:ascii="Arial" w:eastAsia="Times New Roman" w:hAnsi="Arial" w:cs="Arial"/>
          <w:sz w:val="23"/>
          <w:szCs w:val="23"/>
        </w:rPr>
        <w:t>Las víctimas tienen derecho a ser reparadas de manera adecuada, diferenciada, restaurativa, transformadora y efectiva por el daño que han sufrido como consecuencia de las violaciones que trata la presente Ley.</w:t>
      </w:r>
    </w:p>
    <w:p w14:paraId="30702072" w14:textId="77777777" w:rsidR="00785348" w:rsidRPr="009C3D15" w:rsidRDefault="00785348" w:rsidP="00785348">
      <w:pPr>
        <w:ind w:left="284"/>
        <w:jc w:val="both"/>
        <w:rPr>
          <w:rFonts w:ascii="Arial" w:eastAsia="Times New Roman" w:hAnsi="Arial" w:cs="Arial"/>
          <w:sz w:val="23"/>
          <w:szCs w:val="23"/>
        </w:rPr>
      </w:pPr>
    </w:p>
    <w:p w14:paraId="589971F4"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La reparación comprende las medidas de restitución, indemnización, rehabilitación, satisfacción y garantías de no repetición, en sus dimensiones individual, colectiva, material, moral y simbólica, buscando satisfacer las necesidades de cada una de las víctimas, entendiendo sus características únicas como grupo y como individuo. Cada una de estas medidas será implementada a favor de los sujetos de reparación en su núcleo familiar dependiendo de la vulneración en sus derechos y las características del hecho </w:t>
      </w:r>
      <w:proofErr w:type="spellStart"/>
      <w:r w:rsidRPr="009C3D15">
        <w:rPr>
          <w:rFonts w:ascii="Arial" w:eastAsia="Times New Roman" w:hAnsi="Arial" w:cs="Arial"/>
          <w:sz w:val="23"/>
          <w:szCs w:val="23"/>
        </w:rPr>
        <w:t>victimizante</w:t>
      </w:r>
      <w:proofErr w:type="spellEnd"/>
      <w:r w:rsidRPr="009C3D15">
        <w:rPr>
          <w:rFonts w:ascii="Arial" w:eastAsia="Times New Roman" w:hAnsi="Arial" w:cs="Arial"/>
          <w:sz w:val="23"/>
          <w:szCs w:val="23"/>
        </w:rPr>
        <w:t>.</w:t>
      </w:r>
    </w:p>
    <w:p w14:paraId="11B594DB" w14:textId="77777777" w:rsidR="00785348" w:rsidRPr="009C3D15" w:rsidRDefault="00785348" w:rsidP="00785348">
      <w:pPr>
        <w:ind w:left="284"/>
        <w:jc w:val="both"/>
        <w:rPr>
          <w:rFonts w:ascii="Arial" w:eastAsia="Times New Roman" w:hAnsi="Arial" w:cs="Arial"/>
          <w:sz w:val="23"/>
          <w:szCs w:val="23"/>
        </w:rPr>
      </w:pPr>
    </w:p>
    <w:p w14:paraId="7E1C48A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1°.</w:t>
      </w:r>
      <w:r w:rsidRPr="009C3D15">
        <w:rPr>
          <w:rFonts w:ascii="Arial" w:eastAsia="Times New Roman" w:hAnsi="Arial" w:cs="Arial"/>
          <w:sz w:val="23"/>
          <w:szCs w:val="23"/>
        </w:rPr>
        <w:t xml:space="preserve"> Las medidas de asistencia no sustituyen o reemplazan a las medidas de reparación. Por lo tanto, el costo o las erogaciones en las que incurra el Estado en la prestación de los servicios de asistencia, en ningún caso serán descontados de la indemnización administrativa o judicial a que tienen derecho las víctimas.</w:t>
      </w:r>
    </w:p>
    <w:p w14:paraId="1E1C5097" w14:textId="77777777" w:rsidR="00785348" w:rsidRPr="009C3D15" w:rsidRDefault="00785348" w:rsidP="00785348">
      <w:pPr>
        <w:ind w:left="284"/>
        <w:jc w:val="both"/>
        <w:rPr>
          <w:rFonts w:ascii="Arial" w:eastAsia="Times New Roman" w:hAnsi="Arial" w:cs="Arial"/>
          <w:sz w:val="23"/>
          <w:szCs w:val="23"/>
        </w:rPr>
      </w:pPr>
    </w:p>
    <w:p w14:paraId="3F4C789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2°.</w:t>
      </w:r>
      <w:r w:rsidRPr="009C3D15">
        <w:rPr>
          <w:rFonts w:ascii="Arial" w:eastAsia="Times New Roman" w:hAnsi="Arial" w:cs="Arial"/>
          <w:sz w:val="23"/>
          <w:szCs w:val="23"/>
        </w:rPr>
        <w:t xml:space="preserve"> La ayuda humanitaria definida en los términos de la presente ley no constituye reparación y en consecuencia tampoco será descontada de la indemnización administrativa o judicial a que tienen derecho las víctimas.</w:t>
      </w:r>
    </w:p>
    <w:p w14:paraId="73B9FFA1" w14:textId="77777777" w:rsidR="00785348" w:rsidRPr="009C3D15" w:rsidRDefault="00785348" w:rsidP="00785348">
      <w:pPr>
        <w:ind w:left="284"/>
        <w:jc w:val="both"/>
        <w:rPr>
          <w:rFonts w:ascii="Arial" w:eastAsia="Times New Roman" w:hAnsi="Arial" w:cs="Arial"/>
          <w:sz w:val="23"/>
          <w:szCs w:val="23"/>
        </w:rPr>
      </w:pPr>
    </w:p>
    <w:p w14:paraId="4190C31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3°. </w:t>
      </w:r>
      <w:r w:rsidRPr="009C3D15">
        <w:rPr>
          <w:rFonts w:ascii="Arial" w:eastAsia="Times New Roman" w:hAnsi="Arial" w:cs="Arial"/>
          <w:sz w:val="23"/>
          <w:szCs w:val="23"/>
        </w:rPr>
        <w:t xml:space="preserve">Para los efectos del cumplimiento del presente artículo se deberán emplear todos los </w:t>
      </w:r>
      <w:proofErr w:type="gramStart"/>
      <w:r w:rsidRPr="009C3D15">
        <w:rPr>
          <w:rFonts w:ascii="Arial" w:eastAsia="Times New Roman" w:hAnsi="Arial" w:cs="Arial"/>
          <w:sz w:val="23"/>
          <w:szCs w:val="23"/>
        </w:rPr>
        <w:t>recurso disponibles</w:t>
      </w:r>
      <w:proofErr w:type="gramEnd"/>
      <w:r w:rsidRPr="009C3D15">
        <w:rPr>
          <w:rFonts w:ascii="Arial" w:eastAsia="Times New Roman" w:hAnsi="Arial" w:cs="Arial"/>
          <w:sz w:val="23"/>
          <w:szCs w:val="23"/>
        </w:rPr>
        <w:t xml:space="preserve"> para informar a aquellos que hayan resultado huérfanos de padre, madre o de los dos, respecto de la posibilidad de acudir a las medidas contempladas en la presente Ley.</w:t>
      </w:r>
    </w:p>
    <w:p w14:paraId="69993014" w14:textId="77777777" w:rsidR="00785348" w:rsidRPr="009C3D15" w:rsidRDefault="00785348" w:rsidP="00785348">
      <w:pPr>
        <w:ind w:left="284"/>
        <w:jc w:val="both"/>
        <w:rPr>
          <w:rFonts w:ascii="Arial" w:eastAsia="Times New Roman" w:hAnsi="Arial" w:cs="Arial"/>
          <w:sz w:val="23"/>
          <w:szCs w:val="23"/>
        </w:rPr>
      </w:pPr>
    </w:p>
    <w:p w14:paraId="34D6709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4º.</w:t>
      </w:r>
      <w:r w:rsidRPr="009C3D15">
        <w:rPr>
          <w:rFonts w:ascii="Arial" w:eastAsia="Times New Roman" w:hAnsi="Arial" w:cs="Arial"/>
          <w:sz w:val="23"/>
          <w:szCs w:val="23"/>
        </w:rPr>
        <w:t xml:space="preserve"> Las medidas de reparación integral deben orientarse como procesos con enfoque transformador de los núcleos familiares a los que pertenecen las víctimas, que garanticen la no repetición, satisfagan los derechos de las víctimas y se encaminen a la corrección de las causas, responsabilidades y patrones estructurales que propician la ocurrencia de los hechos </w:t>
      </w:r>
      <w:proofErr w:type="spellStart"/>
      <w:r w:rsidRPr="009C3D15">
        <w:rPr>
          <w:rFonts w:ascii="Arial" w:eastAsia="Times New Roman" w:hAnsi="Arial" w:cs="Arial"/>
          <w:sz w:val="23"/>
          <w:szCs w:val="23"/>
        </w:rPr>
        <w:t>victimizantes</w:t>
      </w:r>
      <w:proofErr w:type="spellEnd"/>
      <w:r w:rsidRPr="009C3D15">
        <w:rPr>
          <w:rFonts w:ascii="Arial" w:eastAsia="Times New Roman" w:hAnsi="Arial" w:cs="Arial"/>
          <w:sz w:val="23"/>
          <w:szCs w:val="23"/>
        </w:rPr>
        <w:t>.</w:t>
      </w:r>
    </w:p>
    <w:p w14:paraId="21AA3E54" w14:textId="77777777" w:rsidR="00785348" w:rsidRPr="009C3D15" w:rsidRDefault="00785348" w:rsidP="00785348">
      <w:pPr>
        <w:rPr>
          <w:sz w:val="23"/>
          <w:szCs w:val="23"/>
        </w:rPr>
      </w:pPr>
    </w:p>
    <w:p w14:paraId="1B25DE75" w14:textId="24119308"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1</w:t>
      </w:r>
      <w:r w:rsidR="001E66D1" w:rsidRPr="009C3D15">
        <w:rPr>
          <w:rFonts w:ascii="Arial" w:eastAsia="Georgia" w:hAnsi="Arial" w:cs="Arial"/>
          <w:b/>
          <w:sz w:val="23"/>
          <w:szCs w:val="23"/>
        </w:rPr>
        <w:t>2</w:t>
      </w:r>
      <w:r w:rsidRPr="009C3D15">
        <w:rPr>
          <w:rFonts w:ascii="Arial" w:eastAsia="Georgia" w:hAnsi="Arial" w:cs="Arial"/>
          <w:b/>
          <w:sz w:val="23"/>
          <w:szCs w:val="23"/>
        </w:rPr>
        <w:t xml:space="preserve">°. </w:t>
      </w:r>
      <w:r w:rsidRPr="009C3D15">
        <w:rPr>
          <w:rFonts w:ascii="Arial" w:eastAsia="Georgia" w:hAnsi="Arial" w:cs="Arial"/>
          <w:sz w:val="23"/>
          <w:szCs w:val="23"/>
        </w:rPr>
        <w:t>Modifíquese el artículo 26 de la ley 1448 de 2011, el cual quedará así:</w:t>
      </w:r>
    </w:p>
    <w:p w14:paraId="16D3DBFD" w14:textId="77777777" w:rsidR="00785348" w:rsidRPr="009C3D15" w:rsidRDefault="00785348" w:rsidP="00785348">
      <w:pPr>
        <w:jc w:val="both"/>
        <w:rPr>
          <w:rFonts w:ascii="Arial" w:eastAsia="Georgia" w:hAnsi="Arial" w:cs="Arial"/>
          <w:sz w:val="23"/>
          <w:szCs w:val="23"/>
        </w:rPr>
      </w:pPr>
    </w:p>
    <w:p w14:paraId="58AB3633"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lastRenderedPageBreak/>
        <w:t xml:space="preserve">ARTÍCULO 26°. COORDINACIÓN ARMÓNICA Y ARTICULACIÓN INTERINSTITUCIONAL. </w:t>
      </w:r>
      <w:r w:rsidRPr="009C3D15">
        <w:rPr>
          <w:rFonts w:ascii="Arial" w:eastAsia="Georgia" w:hAnsi="Arial" w:cs="Arial"/>
          <w:sz w:val="23"/>
          <w:szCs w:val="23"/>
        </w:rPr>
        <w:t>Con el objetivo de lograr de manera efectiva, eficiente y oportuna los fines establecidos en esta ley, las entidades y las distintas instancias del Estado trabajarán de manera armónica y descentralizada, respetando su autonomía.</w:t>
      </w:r>
    </w:p>
    <w:p w14:paraId="3B4B32B2" w14:textId="77777777" w:rsidR="00785348" w:rsidRPr="009C3D15" w:rsidRDefault="00785348" w:rsidP="00785348">
      <w:pPr>
        <w:ind w:left="284"/>
        <w:jc w:val="both"/>
        <w:rPr>
          <w:rFonts w:ascii="Arial" w:eastAsia="Georgia" w:hAnsi="Arial" w:cs="Arial"/>
          <w:sz w:val="23"/>
          <w:szCs w:val="23"/>
        </w:rPr>
      </w:pPr>
    </w:p>
    <w:p w14:paraId="4EE4AD48"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Esta armonización se extenderá a la coordinación entre el Sistema Integral de Atención y Reparación Integral a Víctimas (SNARIV), el Sistema Integral de Verdad, Justicia, Reparación y No Repetición (SIVJRNR), el Sistema Nacional de Búsqueda de Personas Dadas por Desaparecidas (SNB), así como cualquier otro sistema futuro vinculado al propósito de alcanzar la paz y brindar respuestas integrales a las víctimas del conflicto armado.</w:t>
      </w:r>
    </w:p>
    <w:p w14:paraId="35D87C19" w14:textId="77777777" w:rsidR="00785348" w:rsidRPr="009C3D15" w:rsidRDefault="00785348" w:rsidP="00785348">
      <w:pPr>
        <w:ind w:left="284"/>
        <w:jc w:val="both"/>
        <w:rPr>
          <w:rFonts w:ascii="Arial" w:eastAsia="Georgia" w:hAnsi="Arial" w:cs="Arial"/>
          <w:sz w:val="23"/>
          <w:szCs w:val="23"/>
        </w:rPr>
      </w:pPr>
    </w:p>
    <w:p w14:paraId="4D1D95DC"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PARÁGRAFO. </w:t>
      </w:r>
      <w:r w:rsidRPr="009C3D15">
        <w:rPr>
          <w:rFonts w:ascii="Arial" w:eastAsia="Georgia" w:hAnsi="Arial" w:cs="Arial"/>
          <w:sz w:val="23"/>
          <w:szCs w:val="23"/>
        </w:rPr>
        <w:t>Las entidades encargadas de coordinar los sistemas e instancias mencionadas en este artículo, así como la Política Pública de Soluciones Duraderas, deberán desarrollar, en un plazo no mayor a seis (6) meses después de la expedición de esta ley, una ruta de articulación interinstitucional. Dicha ruta facilitará una coordinación eficaz entre las diversas entidades, políticas, proyectos y actividades dirigidas a restablecer los derechos de las víctimas y la búsqueda de personas desaparecidas en el contexto del conflicto armado, en concordancia con lo establecido en la presente ley.</w:t>
      </w:r>
    </w:p>
    <w:p w14:paraId="030AFD68" w14:textId="77777777" w:rsidR="00785348" w:rsidRPr="009C3D15" w:rsidRDefault="00785348" w:rsidP="00785348">
      <w:pPr>
        <w:jc w:val="both"/>
        <w:rPr>
          <w:rFonts w:ascii="Arial" w:eastAsia="Georgia" w:hAnsi="Arial" w:cs="Arial"/>
          <w:sz w:val="23"/>
          <w:szCs w:val="23"/>
        </w:rPr>
      </w:pPr>
    </w:p>
    <w:p w14:paraId="57A82225" w14:textId="49D03C96"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1</w:t>
      </w:r>
      <w:r w:rsidR="001E66D1" w:rsidRPr="009C3D15">
        <w:rPr>
          <w:rFonts w:ascii="Arial" w:eastAsia="Times New Roman" w:hAnsi="Arial" w:cs="Arial"/>
          <w:b/>
          <w:sz w:val="23"/>
          <w:szCs w:val="23"/>
        </w:rPr>
        <w:t>3</w:t>
      </w:r>
      <w:r w:rsidRPr="009C3D15">
        <w:rPr>
          <w:rFonts w:ascii="Arial" w:eastAsia="Times New Roman" w:hAnsi="Arial" w:cs="Arial"/>
          <w:b/>
          <w:sz w:val="23"/>
          <w:szCs w:val="23"/>
        </w:rPr>
        <w:t xml:space="preserve">°. </w:t>
      </w:r>
      <w:r w:rsidRPr="009C3D15">
        <w:rPr>
          <w:rFonts w:ascii="Arial" w:eastAsia="Times New Roman" w:hAnsi="Arial" w:cs="Arial"/>
          <w:sz w:val="23"/>
          <w:szCs w:val="23"/>
        </w:rPr>
        <w:t>Adiciónese un parágrafo al artículo 27 de la Ley 1448 de 2011, el cual quedará así:</w:t>
      </w:r>
    </w:p>
    <w:p w14:paraId="6832DB74" w14:textId="77777777" w:rsidR="00785348" w:rsidRPr="009C3D15" w:rsidRDefault="00785348" w:rsidP="00785348">
      <w:pPr>
        <w:jc w:val="both"/>
        <w:rPr>
          <w:rFonts w:ascii="Arial" w:eastAsia="Times New Roman" w:hAnsi="Arial" w:cs="Arial"/>
          <w:sz w:val="23"/>
          <w:szCs w:val="23"/>
        </w:rPr>
      </w:pPr>
    </w:p>
    <w:p w14:paraId="0219E535"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PARÁGRAFO.</w:t>
      </w:r>
      <w:r w:rsidRPr="009C3D15">
        <w:rPr>
          <w:rFonts w:ascii="Arial" w:eastAsia="Times New Roman" w:hAnsi="Arial" w:cs="Arial"/>
          <w:sz w:val="23"/>
          <w:szCs w:val="23"/>
        </w:rPr>
        <w:t xml:space="preserve"> En caso de duda en la interpretación y aplicación de las normas procesales y sustanciales de la justicia transicional, se preferirá la interpretación que mejor potencie la dignificación y la participación integral de las víctimas y que proteja y garantice sus derechos a la verdad, la justicia y la reparación.</w:t>
      </w:r>
    </w:p>
    <w:p w14:paraId="367AE398" w14:textId="77777777" w:rsidR="00785348" w:rsidRPr="009C3D15" w:rsidRDefault="00785348" w:rsidP="00785348">
      <w:pPr>
        <w:jc w:val="both"/>
        <w:rPr>
          <w:rFonts w:ascii="Arial" w:eastAsia="Times New Roman" w:hAnsi="Arial" w:cs="Arial"/>
          <w:sz w:val="23"/>
          <w:szCs w:val="23"/>
        </w:rPr>
      </w:pPr>
    </w:p>
    <w:p w14:paraId="237A00AF" w14:textId="3E7F4A2E" w:rsidR="00785348" w:rsidRPr="009C3D15" w:rsidRDefault="001E66D1" w:rsidP="00785348">
      <w:pPr>
        <w:jc w:val="both"/>
        <w:rPr>
          <w:rFonts w:ascii="Arial" w:eastAsia="Georgia" w:hAnsi="Arial" w:cs="Arial"/>
          <w:sz w:val="23"/>
          <w:szCs w:val="23"/>
        </w:rPr>
      </w:pPr>
      <w:r w:rsidRPr="009C3D15">
        <w:rPr>
          <w:rFonts w:ascii="Arial" w:eastAsia="Georgia" w:hAnsi="Arial" w:cs="Arial"/>
          <w:b/>
          <w:sz w:val="23"/>
          <w:szCs w:val="23"/>
        </w:rPr>
        <w:t>ARTÍCULO 14</w:t>
      </w:r>
      <w:r w:rsidR="00785348" w:rsidRPr="009C3D15">
        <w:rPr>
          <w:rFonts w:ascii="Arial" w:eastAsia="Georgia" w:hAnsi="Arial" w:cs="Arial"/>
          <w:b/>
          <w:sz w:val="23"/>
          <w:szCs w:val="23"/>
        </w:rPr>
        <w:t>°</w:t>
      </w:r>
      <w:r w:rsidR="00785348" w:rsidRPr="009C3D15">
        <w:rPr>
          <w:rFonts w:ascii="Arial" w:eastAsia="Georgia" w:hAnsi="Arial" w:cs="Arial"/>
          <w:sz w:val="23"/>
          <w:szCs w:val="23"/>
        </w:rPr>
        <w:t>. Modifíquese el artículo 28 del Capítulo II del Título I de la Ley 1448 de 2011, el cual quedará así:</w:t>
      </w:r>
    </w:p>
    <w:p w14:paraId="1A79087A" w14:textId="77777777" w:rsidR="00785348" w:rsidRPr="009C3D15" w:rsidRDefault="00785348" w:rsidP="00785348">
      <w:pPr>
        <w:jc w:val="both"/>
        <w:rPr>
          <w:rFonts w:ascii="Arial" w:eastAsia="Georgia" w:hAnsi="Arial" w:cs="Arial"/>
          <w:sz w:val="23"/>
          <w:szCs w:val="23"/>
        </w:rPr>
      </w:pPr>
    </w:p>
    <w:p w14:paraId="3046EE1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ARTÍCULO 28°. DERECHOS DE LAS VÍCTIMAS. </w:t>
      </w:r>
      <w:r w:rsidRPr="009C3D15">
        <w:rPr>
          <w:rFonts w:ascii="Arial" w:eastAsia="Georgia" w:hAnsi="Arial" w:cs="Arial"/>
          <w:sz w:val="23"/>
          <w:szCs w:val="23"/>
        </w:rPr>
        <w:t>Las víctimas de las violaciones contempladas en la presente Ley tendrán, entre otros, los siguientes derechos en el marco de la normatividad vigente:</w:t>
      </w:r>
    </w:p>
    <w:p w14:paraId="2C27A911" w14:textId="77777777" w:rsidR="00785348" w:rsidRPr="009C3D15" w:rsidRDefault="00785348" w:rsidP="00785348">
      <w:pPr>
        <w:jc w:val="both"/>
        <w:rPr>
          <w:rFonts w:ascii="Arial" w:eastAsia="Georgia" w:hAnsi="Arial" w:cs="Arial"/>
          <w:sz w:val="23"/>
          <w:szCs w:val="23"/>
        </w:rPr>
      </w:pPr>
    </w:p>
    <w:p w14:paraId="088DAF12"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a la verdad.</w:t>
      </w:r>
    </w:p>
    <w:p w14:paraId="3E81FA5D"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a la justicia.</w:t>
      </w:r>
    </w:p>
    <w:p w14:paraId="1B6E9DCD"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a la reparación integral y garantías de no repetición.</w:t>
      </w:r>
    </w:p>
    <w:p w14:paraId="7DA8770B"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a las garantías de no repetición.</w:t>
      </w:r>
    </w:p>
    <w:p w14:paraId="42EBDC54"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 xml:space="preserve">Derecho a ser beneficiario de las acciones afirmativas adelantadas por el Estado para proteger y garantizar el derecho a la vida en condiciones de dignidad. </w:t>
      </w:r>
    </w:p>
    <w:p w14:paraId="6D705BC1"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 xml:space="preserve">Derecho a solicitar y recibir atención humanitaria. </w:t>
      </w:r>
    </w:p>
    <w:p w14:paraId="0A7CE1C5"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a que la política pública de que trata la presente ley, tenga enfoque diferencial.</w:t>
      </w:r>
    </w:p>
    <w:p w14:paraId="73EDF058"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lastRenderedPageBreak/>
        <w:t xml:space="preserve">Derecho a la reunificación familiar cuando por razón de su tipo de victimización se haya dividido el núcleo familiar. </w:t>
      </w:r>
    </w:p>
    <w:p w14:paraId="0A2A5F80"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a participar en la formulación, implementación y seguimiento de los escenarios de diálogo institucional y comunitario sobre la política de prevención, atención y reparación integral de las víctimas.</w:t>
      </w:r>
    </w:p>
    <w:p w14:paraId="169E6AF9"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de las mujeres a vivir libres de violencia.</w:t>
      </w:r>
    </w:p>
    <w:p w14:paraId="567A9225"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a retornar a su lugar de origen o reubicarse en condiciones de voluntariedad, seguridad y dignidad, en el marco de la política de seguridad nacional.</w:t>
      </w:r>
    </w:p>
    <w:p w14:paraId="37457E6B"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a la restitución de la tierra si hubiere sido despojado de ella, en los términos establecidos en la presente Ley.</w:t>
      </w:r>
    </w:p>
    <w:p w14:paraId="000F94B5"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a la información sobre las rutas y los medios de acceso a las medidas que se establecen en la presente Ley.</w:t>
      </w:r>
    </w:p>
    <w:p w14:paraId="70C8A251"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Derecho a conocer el estado de procesos judiciales y administrativos que se estén adelantando, en los que tengan un interés como parte o intervinientes</w:t>
      </w:r>
    </w:p>
    <w:p w14:paraId="5C07F0F7"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 xml:space="preserve">Derecho a la búsqueda de las personas desaparecidas y garantías para las víctimas que se encuentren desarrollando labores como buscadoras. </w:t>
      </w:r>
    </w:p>
    <w:p w14:paraId="37B41ECE" w14:textId="77777777" w:rsidR="00785348" w:rsidRPr="009C3D15" w:rsidRDefault="00785348" w:rsidP="00F51811">
      <w:pPr>
        <w:numPr>
          <w:ilvl w:val="0"/>
          <w:numId w:val="35"/>
        </w:numPr>
        <w:jc w:val="both"/>
        <w:rPr>
          <w:rFonts w:ascii="Arial" w:eastAsia="Georgia" w:hAnsi="Arial" w:cs="Arial"/>
          <w:sz w:val="23"/>
          <w:szCs w:val="23"/>
        </w:rPr>
      </w:pPr>
      <w:r w:rsidRPr="009C3D15">
        <w:rPr>
          <w:rFonts w:ascii="Arial" w:eastAsia="Georgia" w:hAnsi="Arial" w:cs="Arial"/>
          <w:sz w:val="23"/>
          <w:szCs w:val="23"/>
        </w:rPr>
        <w:t xml:space="preserve">Derecho a restaurar los derechos y los vínculos fracturados por los hechos </w:t>
      </w:r>
      <w:proofErr w:type="spellStart"/>
      <w:r w:rsidRPr="009C3D15">
        <w:rPr>
          <w:rFonts w:ascii="Arial" w:eastAsia="Georgia" w:hAnsi="Arial" w:cs="Arial"/>
          <w:sz w:val="23"/>
          <w:szCs w:val="23"/>
        </w:rPr>
        <w:t>victimizantes</w:t>
      </w:r>
      <w:proofErr w:type="spellEnd"/>
      <w:r w:rsidRPr="009C3D15">
        <w:rPr>
          <w:rFonts w:ascii="Arial" w:eastAsia="Georgia" w:hAnsi="Arial" w:cs="Arial"/>
          <w:sz w:val="23"/>
          <w:szCs w:val="23"/>
        </w:rPr>
        <w:t xml:space="preserve"> derivados del conflicto a voluntad de las partes.</w:t>
      </w:r>
    </w:p>
    <w:p w14:paraId="140E8DF8" w14:textId="77777777" w:rsidR="00785348" w:rsidRPr="009C3D15" w:rsidRDefault="00785348" w:rsidP="00F51811">
      <w:pPr>
        <w:numPr>
          <w:ilvl w:val="0"/>
          <w:numId w:val="35"/>
        </w:numPr>
        <w:jc w:val="both"/>
        <w:rPr>
          <w:rFonts w:ascii="Arial" w:eastAsia="Georgia" w:hAnsi="Arial" w:cs="Arial"/>
          <w:b/>
          <w:bCs/>
          <w:sz w:val="23"/>
          <w:szCs w:val="23"/>
          <w:u w:val="single"/>
        </w:rPr>
      </w:pPr>
      <w:r w:rsidRPr="009C3D15">
        <w:rPr>
          <w:rFonts w:ascii="Arial" w:eastAsia="Times New Roman" w:hAnsi="Arial" w:cs="Arial"/>
          <w:b/>
          <w:sz w:val="23"/>
          <w:szCs w:val="23"/>
          <w:highlight w:val="white"/>
          <w:u w:val="single"/>
        </w:rPr>
        <w:t>Derechos de los líderes y lideresas sociales y personas defensoras de derechos humanos víctimas del conflicto armado a ser protegidos contra toda forma de violencia y a defender los derechos humanos.</w:t>
      </w:r>
    </w:p>
    <w:p w14:paraId="0D69215D" w14:textId="77777777" w:rsidR="00785348" w:rsidRPr="009C3D15" w:rsidRDefault="00785348" w:rsidP="00785348">
      <w:pPr>
        <w:jc w:val="both"/>
        <w:rPr>
          <w:rFonts w:ascii="Arial" w:eastAsia="Georgia" w:hAnsi="Arial" w:cs="Arial"/>
          <w:b/>
          <w:sz w:val="23"/>
          <w:szCs w:val="23"/>
        </w:rPr>
      </w:pPr>
    </w:p>
    <w:p w14:paraId="15319E1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PARÁGRAFO 1°.</w:t>
      </w:r>
      <w:r w:rsidRPr="009C3D15">
        <w:rPr>
          <w:rFonts w:ascii="Arial" w:eastAsia="Georgia" w:hAnsi="Arial" w:cs="Arial"/>
          <w:sz w:val="23"/>
          <w:szCs w:val="23"/>
        </w:rPr>
        <w:t xml:space="preserve"> Las víctimas en el exterior gozarán de los mismos derechos que las víctimas residentes en el territorio nacional, independientemente de su estatus migratorio o en la situación o condición de protección internacional en que se encuentren.</w:t>
      </w:r>
    </w:p>
    <w:p w14:paraId="2B8A9FC4" w14:textId="77777777" w:rsidR="00785348" w:rsidRPr="009C3D15" w:rsidRDefault="00785348" w:rsidP="00785348">
      <w:pPr>
        <w:ind w:left="284"/>
        <w:jc w:val="both"/>
        <w:rPr>
          <w:rFonts w:ascii="Arial" w:eastAsia="Georgia" w:hAnsi="Arial" w:cs="Arial"/>
          <w:b/>
          <w:bCs/>
          <w:sz w:val="23"/>
          <w:szCs w:val="23"/>
        </w:rPr>
      </w:pPr>
    </w:p>
    <w:p w14:paraId="001FD9A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bCs/>
          <w:sz w:val="23"/>
          <w:szCs w:val="23"/>
        </w:rPr>
        <w:t>PARÁGRAFO 2°.</w:t>
      </w:r>
      <w:r w:rsidRPr="009C3D15">
        <w:rPr>
          <w:rFonts w:ascii="Arial" w:eastAsia="Georgia" w:hAnsi="Arial" w:cs="Arial"/>
          <w:sz w:val="23"/>
          <w:szCs w:val="23"/>
        </w:rPr>
        <w:t xml:space="preserve"> En cuanto al derecho de participación, se garantizará a las víctimas el acceso a programas de capacitación y formación destinados a los líderes que participan en las mesas de víctimas. Estos programas se centrarán en temas como el seguimiento y la formulación de políticas públicas, tanto antes como durante su participación. Además, se llevarán a cabo campañas para evitar la estigmatización del trabajo de liderazgo y promover la defensa de los Derechos Humanos y los derechos de las víctimas.</w:t>
      </w:r>
    </w:p>
    <w:p w14:paraId="60ED9F07" w14:textId="77777777" w:rsidR="00785348" w:rsidRPr="009C3D15" w:rsidRDefault="00785348" w:rsidP="00785348">
      <w:pPr>
        <w:rPr>
          <w:sz w:val="23"/>
          <w:szCs w:val="23"/>
        </w:rPr>
      </w:pPr>
    </w:p>
    <w:p w14:paraId="16FAB4B3" w14:textId="3C95CF59"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1</w:t>
      </w:r>
      <w:r w:rsidR="001E66D1" w:rsidRPr="009C3D15">
        <w:rPr>
          <w:rFonts w:ascii="Arial" w:eastAsia="Times New Roman" w:hAnsi="Arial" w:cs="Arial"/>
          <w:b/>
          <w:sz w:val="23"/>
          <w:szCs w:val="23"/>
        </w:rPr>
        <w:t>5</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30 del capítulo II, título I de la ley 1448 de 2011, el cual quedará así:</w:t>
      </w:r>
    </w:p>
    <w:p w14:paraId="2AF30122" w14:textId="77777777" w:rsidR="00785348" w:rsidRPr="009C3D15" w:rsidRDefault="00785348" w:rsidP="00785348">
      <w:pPr>
        <w:jc w:val="both"/>
        <w:rPr>
          <w:rFonts w:ascii="Arial" w:eastAsia="Times New Roman" w:hAnsi="Arial" w:cs="Arial"/>
          <w:sz w:val="23"/>
          <w:szCs w:val="23"/>
        </w:rPr>
      </w:pPr>
    </w:p>
    <w:p w14:paraId="477F417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30°. PRINCIPIO DE PUBLICIDAD.</w:t>
      </w:r>
      <w:r w:rsidRPr="009C3D15">
        <w:rPr>
          <w:rFonts w:ascii="Arial" w:eastAsia="Times New Roman" w:hAnsi="Arial" w:cs="Arial"/>
          <w:sz w:val="23"/>
          <w:szCs w:val="23"/>
        </w:rPr>
        <w:t xml:space="preserve"> El Estado a través de las diferentes entidades a las cuales se asignan responsabilidades en relación con las medidas contempladas en esta ley, deberá promover mecanismos de publicidad eficaces, los cuales estarán dirigidos a las víctimas. </w:t>
      </w:r>
    </w:p>
    <w:p w14:paraId="77FFD423" w14:textId="77777777" w:rsidR="00785348" w:rsidRPr="009C3D15" w:rsidRDefault="00785348" w:rsidP="00785348">
      <w:pPr>
        <w:ind w:left="284"/>
        <w:jc w:val="both"/>
        <w:rPr>
          <w:rFonts w:ascii="Arial" w:eastAsia="Times New Roman" w:hAnsi="Arial" w:cs="Arial"/>
          <w:sz w:val="23"/>
          <w:szCs w:val="23"/>
        </w:rPr>
      </w:pPr>
    </w:p>
    <w:p w14:paraId="2C7A355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Los entes territoriales de todos los niveles sistematizarán dicha información y deberán publicar en un lugar visible al público, dentro de sus instalaciones, un </w:t>
      </w:r>
      <w:r w:rsidRPr="009C3D15">
        <w:rPr>
          <w:rFonts w:ascii="Arial" w:eastAsia="Times New Roman" w:hAnsi="Arial" w:cs="Arial"/>
          <w:sz w:val="23"/>
          <w:szCs w:val="23"/>
        </w:rPr>
        <w:lastRenderedPageBreak/>
        <w:t xml:space="preserve">cronograma mensual con la oferta institucional que se tenga para la población víctima. </w:t>
      </w:r>
    </w:p>
    <w:p w14:paraId="675DBA99" w14:textId="77777777" w:rsidR="00785348" w:rsidRPr="009C3D15" w:rsidRDefault="00785348" w:rsidP="00785348">
      <w:pPr>
        <w:ind w:left="284"/>
        <w:jc w:val="both"/>
        <w:rPr>
          <w:rFonts w:ascii="Arial" w:eastAsia="Times New Roman" w:hAnsi="Arial" w:cs="Arial"/>
          <w:sz w:val="23"/>
          <w:szCs w:val="23"/>
        </w:rPr>
      </w:pPr>
    </w:p>
    <w:p w14:paraId="11CC77E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Asimismo, todas las entidades a las cuales se asignan responsabilidades en relación con las medidas contempladas en esta ley deberán brindar información y orientar a las víctimas acerca de los derechos, medidas y recursos con los que cuenta, al igual que sobre los medios y rutas judiciales y administrativas a través de las cuales podrán acceder para el ejercicio de sus derechos.</w:t>
      </w:r>
    </w:p>
    <w:p w14:paraId="6C214145" w14:textId="77777777" w:rsidR="00785348" w:rsidRPr="009C3D15" w:rsidRDefault="00785348" w:rsidP="00785348">
      <w:pPr>
        <w:rPr>
          <w:sz w:val="23"/>
          <w:szCs w:val="23"/>
        </w:rPr>
      </w:pPr>
    </w:p>
    <w:p w14:paraId="52D1D82B" w14:textId="3D2B4F32"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1</w:t>
      </w:r>
      <w:r w:rsidR="001E66D1" w:rsidRPr="009C3D15">
        <w:rPr>
          <w:rFonts w:ascii="Arial" w:eastAsia="Times New Roman" w:hAnsi="Arial" w:cs="Arial"/>
          <w:b/>
          <w:sz w:val="23"/>
          <w:szCs w:val="23"/>
        </w:rPr>
        <w:t>6</w:t>
      </w:r>
      <w:r w:rsidRPr="009C3D15">
        <w:rPr>
          <w:rFonts w:ascii="Arial" w:eastAsia="Times New Roman" w:hAnsi="Arial" w:cs="Arial"/>
          <w:b/>
          <w:sz w:val="23"/>
          <w:szCs w:val="23"/>
        </w:rPr>
        <w:t xml:space="preserve">°. </w:t>
      </w:r>
      <w:r w:rsidRPr="009C3D15">
        <w:rPr>
          <w:rFonts w:ascii="Arial" w:eastAsia="Times New Roman" w:hAnsi="Arial" w:cs="Arial"/>
          <w:sz w:val="23"/>
          <w:szCs w:val="23"/>
        </w:rPr>
        <w:t>Modifíquese el artículo 31 del Capítulo II del Título I de la Ley 1448 de 2011, el cual quedará así:</w:t>
      </w:r>
    </w:p>
    <w:p w14:paraId="575EDD3C" w14:textId="77777777" w:rsidR="00785348" w:rsidRPr="009C3D15" w:rsidRDefault="00785348" w:rsidP="00785348">
      <w:pPr>
        <w:jc w:val="both"/>
        <w:rPr>
          <w:rFonts w:ascii="Arial" w:eastAsia="Times New Roman" w:hAnsi="Arial" w:cs="Arial"/>
          <w:sz w:val="23"/>
          <w:szCs w:val="23"/>
        </w:rPr>
      </w:pPr>
    </w:p>
    <w:p w14:paraId="6D5A2B0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31°. MEDIDAS ESPECIALES DE PROTECCIÓN.</w:t>
      </w:r>
      <w:r w:rsidRPr="009C3D15">
        <w:rPr>
          <w:rFonts w:ascii="Arial" w:eastAsia="Times New Roman" w:hAnsi="Arial" w:cs="Arial"/>
          <w:sz w:val="23"/>
          <w:szCs w:val="23"/>
        </w:rPr>
        <w:t xml:space="preserve"> Las autoridades competentes deberán adoptar medidas de protección integral a las víctimas, testigos y a los funcionarios públicos que intervengan en los procedimientos administrativos y judiciales de reparación y en especial de restitución de tierras, a través de los cuales las víctimas reclaman sus derechos, así como a los líderes y lideresas sociales y personas defensoras de los derechos de las víctimas y de derechos humanos que sean víctimas del conflicto armado cuando ello sea necesario según el nivel de riesgo evaluado para cada caso particular, y en la medida en que exista amenaza contra sus derechos fundamentales a la vida, la integridad física, la libertad y la seguridad personal, atendiendo a la jurisprudencia y normatividad existente sobre la materia.</w:t>
      </w:r>
    </w:p>
    <w:p w14:paraId="37326CE9" w14:textId="77777777" w:rsidR="00785348" w:rsidRPr="009C3D15" w:rsidRDefault="00785348" w:rsidP="00785348">
      <w:pPr>
        <w:ind w:left="284"/>
        <w:jc w:val="both"/>
        <w:rPr>
          <w:rFonts w:ascii="Arial" w:eastAsia="Times New Roman" w:hAnsi="Arial" w:cs="Arial"/>
          <w:sz w:val="23"/>
          <w:szCs w:val="23"/>
        </w:rPr>
      </w:pPr>
    </w:p>
    <w:p w14:paraId="248902B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Estas medidas podrán extenderse al núcleo familiar, siempre que ello sea necesario según el nivel de riesgo evaluado para cada caso particular, exista amenaza contra los derechos fundamentales a la vida, la integridad física, la libertad y la seguridad personal del núcleo familiar y se demuestre parentesco con la víctima. El estudio técnico de nivel de riesgo gozará de carácter reservado y confidencial.</w:t>
      </w:r>
    </w:p>
    <w:p w14:paraId="373AA2D7" w14:textId="77777777" w:rsidR="00785348" w:rsidRPr="009C3D15" w:rsidRDefault="00785348" w:rsidP="00785348">
      <w:pPr>
        <w:ind w:left="284"/>
        <w:jc w:val="both"/>
        <w:rPr>
          <w:rFonts w:ascii="Arial" w:eastAsia="Times New Roman" w:hAnsi="Arial" w:cs="Arial"/>
          <w:sz w:val="23"/>
          <w:szCs w:val="23"/>
        </w:rPr>
      </w:pPr>
    </w:p>
    <w:p w14:paraId="5F85E2F4"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Cuando las autoridades judiciales, administrativas o del Ministerio Público tengan conocimiento de situaciones de riesgo señaladas en el presente artículo, remitirán de inmediato tal información a la Unidad Nacional de Protección, para que adelante la evaluación de riesgo a la que se refiere el presente artículo.</w:t>
      </w:r>
    </w:p>
    <w:p w14:paraId="2E60841B" w14:textId="77777777" w:rsidR="00785348" w:rsidRPr="009C3D15" w:rsidRDefault="00785348" w:rsidP="00785348">
      <w:pPr>
        <w:ind w:left="284"/>
        <w:jc w:val="both"/>
        <w:rPr>
          <w:rFonts w:ascii="Arial" w:eastAsia="Times New Roman" w:hAnsi="Arial" w:cs="Arial"/>
          <w:sz w:val="23"/>
          <w:szCs w:val="23"/>
        </w:rPr>
      </w:pPr>
    </w:p>
    <w:p w14:paraId="47B8D50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1°. </w:t>
      </w:r>
      <w:r w:rsidRPr="009C3D15">
        <w:rPr>
          <w:rFonts w:ascii="Arial" w:eastAsia="Times New Roman" w:hAnsi="Arial" w:cs="Arial"/>
          <w:sz w:val="23"/>
          <w:szCs w:val="23"/>
        </w:rPr>
        <w:t>Los programas de protección contemplados en la presente Ley, se desarrollarán en el marco de los programas existentes en la materia, al momento de expedición de la presente Ley, y garantizando su coherencia con las políticas de seguridad y defensa nacional.</w:t>
      </w:r>
    </w:p>
    <w:p w14:paraId="18D04EFF" w14:textId="77777777" w:rsidR="00785348" w:rsidRPr="009C3D15" w:rsidRDefault="00785348" w:rsidP="00785348">
      <w:pPr>
        <w:ind w:left="284"/>
        <w:jc w:val="both"/>
        <w:rPr>
          <w:rFonts w:ascii="Arial" w:eastAsia="Times New Roman" w:hAnsi="Arial" w:cs="Arial"/>
          <w:sz w:val="23"/>
          <w:szCs w:val="23"/>
        </w:rPr>
      </w:pPr>
    </w:p>
    <w:p w14:paraId="0A7358FE"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2°. </w:t>
      </w:r>
      <w:r w:rsidRPr="009C3D15">
        <w:rPr>
          <w:rFonts w:ascii="Arial" w:eastAsia="Times New Roman" w:hAnsi="Arial" w:cs="Arial"/>
          <w:sz w:val="23"/>
          <w:szCs w:val="23"/>
        </w:rPr>
        <w:t xml:space="preserve">Teniendo en cuenta que los procesos de reparación judicial y administrativo pueden representar un riesgo especial para las víctimas y los funcionarios públicos que intervienen en estas actuaciones, se deberán establecer medidas de prevención suficientes para mitigar esos riesgos, para lo cual se tendrá en cuenta la información del Sistema de Alertas Tempranas de la Defensoría del Pueblo si es del caso. Especialmente, en aquellos municipios en donde se estén </w:t>
      </w:r>
      <w:r w:rsidRPr="009C3D15">
        <w:rPr>
          <w:rFonts w:ascii="Arial" w:eastAsia="Times New Roman" w:hAnsi="Arial" w:cs="Arial"/>
          <w:sz w:val="23"/>
          <w:szCs w:val="23"/>
        </w:rPr>
        <w:lastRenderedPageBreak/>
        <w:t>adelantando procesos de restitución, las alcaldías deberán formular estrategias de seguridad pública de manera conjunta con el Ministerio del Interior y de Justicia, el Ministerio de Defensa y el Ministerio de Agricultura y Desarrollo Rural, con el fin de prevenir afectaciones a los derechos de las víctimas, sus representantes, así como de los funcionarios.</w:t>
      </w:r>
    </w:p>
    <w:p w14:paraId="0629BF46" w14:textId="77777777" w:rsidR="00785348" w:rsidRPr="009C3D15" w:rsidRDefault="00785348" w:rsidP="00785348">
      <w:pPr>
        <w:ind w:left="284"/>
        <w:jc w:val="both"/>
        <w:rPr>
          <w:rFonts w:ascii="Arial" w:eastAsia="Times New Roman" w:hAnsi="Arial" w:cs="Arial"/>
          <w:sz w:val="23"/>
          <w:szCs w:val="23"/>
        </w:rPr>
      </w:pPr>
    </w:p>
    <w:p w14:paraId="0A9BA05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Lo anterior sin perjuicio de las medidas de protección contempladas en esta ley de acuerdo al análisis de riesgo.</w:t>
      </w:r>
    </w:p>
    <w:p w14:paraId="0F63277D" w14:textId="77777777" w:rsidR="00785348" w:rsidRPr="009C3D15" w:rsidRDefault="00785348" w:rsidP="00785348">
      <w:pPr>
        <w:ind w:left="284"/>
        <w:jc w:val="both"/>
        <w:rPr>
          <w:rFonts w:ascii="Arial" w:eastAsia="Times New Roman" w:hAnsi="Arial" w:cs="Arial"/>
          <w:sz w:val="23"/>
          <w:szCs w:val="23"/>
        </w:rPr>
      </w:pPr>
    </w:p>
    <w:p w14:paraId="69EE9FE1" w14:textId="77777777" w:rsidR="00785348" w:rsidRPr="009C3D15" w:rsidRDefault="00785348" w:rsidP="00785348">
      <w:pPr>
        <w:ind w:left="284"/>
        <w:jc w:val="both"/>
        <w:rPr>
          <w:rFonts w:ascii="Arial" w:eastAsia="Times New Roman" w:hAnsi="Arial" w:cs="Arial"/>
          <w:bCs/>
          <w:sz w:val="23"/>
          <w:szCs w:val="23"/>
        </w:rPr>
      </w:pPr>
      <w:r w:rsidRPr="009C3D15">
        <w:rPr>
          <w:rFonts w:ascii="Arial" w:eastAsia="Times New Roman" w:hAnsi="Arial" w:cs="Arial"/>
          <w:b/>
          <w:sz w:val="23"/>
          <w:szCs w:val="23"/>
        </w:rPr>
        <w:t>PARÁGRAFO 3°.</w:t>
      </w:r>
      <w:r w:rsidRPr="009C3D15">
        <w:rPr>
          <w:rFonts w:ascii="Arial" w:eastAsia="Times New Roman" w:hAnsi="Arial" w:cs="Arial"/>
          <w:sz w:val="23"/>
          <w:szCs w:val="23"/>
        </w:rPr>
        <w:t xml:space="preserve"> La definición de las medidas de protección para las mujeres víctimas deberán tener en cuenta las modalidades de agresión, las características de los riesgos que enfrentan, las dificultades para protegerse de sus agresores y la vulnerabilidad ante ellos, bajo un enfoque </w:t>
      </w:r>
      <w:proofErr w:type="spellStart"/>
      <w:r w:rsidRPr="009C3D15">
        <w:rPr>
          <w:rFonts w:ascii="Arial" w:eastAsia="Times New Roman" w:hAnsi="Arial" w:cs="Arial"/>
          <w:sz w:val="23"/>
          <w:szCs w:val="23"/>
        </w:rPr>
        <w:t>interseccional</w:t>
      </w:r>
      <w:proofErr w:type="spellEnd"/>
      <w:r w:rsidRPr="009C3D15">
        <w:rPr>
          <w:rFonts w:ascii="Arial" w:eastAsia="Times New Roman" w:hAnsi="Arial" w:cs="Arial"/>
          <w:sz w:val="23"/>
          <w:szCs w:val="23"/>
        </w:rPr>
        <w:t xml:space="preserve">. </w:t>
      </w:r>
      <w:r w:rsidRPr="009C3D15">
        <w:rPr>
          <w:rFonts w:ascii="Arial" w:eastAsia="Georgia" w:hAnsi="Arial" w:cs="Arial"/>
          <w:bCs/>
          <w:sz w:val="23"/>
          <w:szCs w:val="23"/>
        </w:rPr>
        <w:t>Dichas medidas deberán garantizar el ejercicio del liderazgo social, político y organizativo de las mujeres y deberá contar con garantías que no aumenten su condición de riesgo y que posibiliten el goce efectivo de sus derechos.</w:t>
      </w:r>
      <w:r w:rsidRPr="009C3D15">
        <w:rPr>
          <w:rFonts w:ascii="Arial" w:eastAsia="Times New Roman" w:hAnsi="Arial" w:cs="Arial"/>
          <w:bCs/>
          <w:sz w:val="23"/>
          <w:szCs w:val="23"/>
        </w:rPr>
        <w:t xml:space="preserve"> </w:t>
      </w:r>
    </w:p>
    <w:p w14:paraId="027860CB" w14:textId="77777777" w:rsidR="00785348" w:rsidRPr="009C3D15" w:rsidRDefault="00785348" w:rsidP="00785348">
      <w:pPr>
        <w:ind w:left="284"/>
        <w:jc w:val="both"/>
        <w:rPr>
          <w:rFonts w:ascii="Arial" w:eastAsia="Times New Roman" w:hAnsi="Arial" w:cs="Arial"/>
          <w:bCs/>
          <w:sz w:val="23"/>
          <w:szCs w:val="23"/>
        </w:rPr>
      </w:pPr>
    </w:p>
    <w:p w14:paraId="5F260E5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4°. </w:t>
      </w:r>
      <w:r w:rsidRPr="009C3D15">
        <w:rPr>
          <w:rFonts w:ascii="Arial" w:eastAsia="Times New Roman" w:hAnsi="Arial" w:cs="Arial"/>
          <w:sz w:val="23"/>
          <w:szCs w:val="23"/>
        </w:rPr>
        <w:t>El Estado garantizará la seguridad personal de las víctimas y los defensores de los derechos de las víctimas referidas en el inciso primero del presente artículo, el debido proceso administrativo de sus casos, su derecho a ejercer libremente su liderazgo y reconstruir sus procesos colectivos de liderazgo y defensa de derechos humanos cuando hayan sido afectados por la violencia, el acceso a la justicia, y la desarticulación de las estructuras criminales responsables de la violencia contra estas personas.</w:t>
      </w:r>
    </w:p>
    <w:p w14:paraId="5201A542" w14:textId="77777777" w:rsidR="00785348" w:rsidRPr="009C3D15" w:rsidRDefault="00785348" w:rsidP="00785348">
      <w:pPr>
        <w:ind w:left="284"/>
        <w:jc w:val="both"/>
        <w:rPr>
          <w:rFonts w:ascii="Arial" w:eastAsia="Times New Roman" w:hAnsi="Arial" w:cs="Arial"/>
          <w:sz w:val="23"/>
          <w:szCs w:val="23"/>
        </w:rPr>
      </w:pPr>
    </w:p>
    <w:p w14:paraId="242DAA8C" w14:textId="77777777" w:rsidR="00785348" w:rsidRPr="009C3D15" w:rsidRDefault="00785348" w:rsidP="00785348">
      <w:pPr>
        <w:ind w:left="284"/>
        <w:jc w:val="both"/>
        <w:rPr>
          <w:rFonts w:ascii="Arial" w:eastAsia="Times New Roman" w:hAnsi="Arial" w:cs="Arial"/>
          <w:bCs/>
          <w:sz w:val="23"/>
          <w:szCs w:val="23"/>
        </w:rPr>
      </w:pPr>
      <w:r w:rsidRPr="009C3D15">
        <w:rPr>
          <w:rFonts w:ascii="Arial" w:eastAsia="Times New Roman" w:hAnsi="Arial" w:cs="Arial"/>
          <w:bCs/>
          <w:sz w:val="23"/>
          <w:szCs w:val="23"/>
        </w:rPr>
        <w:t>La autoridad competente presumirá el riesgo de las personas defensoras de derechos de las víctimas en el momento en que se denuncie o evidencie una amenaza directa o un atentado contra la vida o integridad de un defensor de derechos humanos y dispondrá para estos casos medidas inmediatas destinadas a su protección hasta tanto se dispongan medidas permanentes en este sentido.</w:t>
      </w:r>
    </w:p>
    <w:p w14:paraId="06F480F9" w14:textId="77777777" w:rsidR="00785348" w:rsidRPr="009C3D15" w:rsidRDefault="00785348" w:rsidP="00785348">
      <w:pPr>
        <w:ind w:left="284"/>
        <w:jc w:val="both"/>
        <w:rPr>
          <w:rFonts w:ascii="Arial" w:eastAsia="Times New Roman" w:hAnsi="Arial" w:cs="Arial"/>
          <w:sz w:val="23"/>
          <w:szCs w:val="23"/>
        </w:rPr>
      </w:pPr>
    </w:p>
    <w:p w14:paraId="6D048834"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 5°.</w:t>
      </w:r>
      <w:r w:rsidRPr="009C3D15">
        <w:rPr>
          <w:rFonts w:ascii="Arial" w:eastAsia="Georgia" w:hAnsi="Arial" w:cs="Arial"/>
          <w:bCs/>
          <w:sz w:val="23"/>
          <w:szCs w:val="23"/>
        </w:rPr>
        <w:t xml:space="preserve"> Se adoptarán medidas específicas y apropiadas de prevención y protección para niños, niñas y adolescentes que han sido víctimas del conflicto armado. Estas medidas buscarán resguardarlos de los principales peligros que amenazan su vida, libertad e integridad personal, como el reclutamiento ilegal, la utilización por grupos armados organizados, la violencia sexual y basada en género, el desplazamiento forzado, las infracciones al Derecho Internacional Humanitario y las violaciones a los Derechos Humanos. Las medidas implementadas podrán ser individuales, familiares o colectivas y considerarán enfoques diferenciales, dependiendo del tipo de daño y riesgo identificado. La reglamentación de estas medidas, así como las adecuaciones a la política de prevención, será competencia del Gobierno Nacional.</w:t>
      </w:r>
    </w:p>
    <w:p w14:paraId="61EA121F" w14:textId="77777777" w:rsidR="00785348" w:rsidRPr="009C3D15" w:rsidRDefault="00785348" w:rsidP="00785348">
      <w:pPr>
        <w:rPr>
          <w:sz w:val="23"/>
          <w:szCs w:val="23"/>
        </w:rPr>
      </w:pPr>
    </w:p>
    <w:p w14:paraId="6BC62A5E" w14:textId="7A14D66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1</w:t>
      </w:r>
      <w:r w:rsidR="001E66D1" w:rsidRPr="009C3D15">
        <w:rPr>
          <w:rFonts w:ascii="Arial" w:eastAsia="Times New Roman" w:hAnsi="Arial" w:cs="Arial"/>
          <w:b/>
          <w:sz w:val="23"/>
          <w:szCs w:val="23"/>
        </w:rPr>
        <w:t>7</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Modifique el artículo 32 del Capítulo II del Título I de la Ley 1448 de 2011, el cual quedará así:</w:t>
      </w:r>
    </w:p>
    <w:p w14:paraId="2C5442B3" w14:textId="77777777" w:rsidR="00785348" w:rsidRPr="009C3D15" w:rsidRDefault="00785348" w:rsidP="00785348">
      <w:pPr>
        <w:jc w:val="both"/>
        <w:rPr>
          <w:rFonts w:ascii="Arial" w:eastAsia="Times New Roman" w:hAnsi="Arial" w:cs="Arial"/>
          <w:sz w:val="23"/>
          <w:szCs w:val="23"/>
        </w:rPr>
      </w:pPr>
    </w:p>
    <w:p w14:paraId="378F8BE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lastRenderedPageBreak/>
        <w:t xml:space="preserve">ARTÍCULO 32°. CRITERIOS Y ELEMENTOS PARA EL DISEÑO, REVISIÓN E IMPLEMENTACIÓN DE LOS PROGRAMAS DE PROTECCIÓN INTEGRAL. </w:t>
      </w:r>
      <w:r w:rsidRPr="009C3D15">
        <w:rPr>
          <w:rFonts w:ascii="Arial" w:eastAsia="Times New Roman" w:hAnsi="Arial" w:cs="Arial"/>
          <w:sz w:val="23"/>
          <w:szCs w:val="23"/>
        </w:rPr>
        <w:t>Los programas de protección deberán incluir en su revisión e implementación un carácter integral que incluya los siguientes criterios:</w:t>
      </w:r>
    </w:p>
    <w:p w14:paraId="18F692E1" w14:textId="77777777" w:rsidR="00785348" w:rsidRPr="009C3D15" w:rsidRDefault="00785348" w:rsidP="00785348">
      <w:pPr>
        <w:ind w:left="284"/>
        <w:jc w:val="both"/>
        <w:rPr>
          <w:rFonts w:ascii="Arial" w:eastAsia="Times New Roman" w:hAnsi="Arial" w:cs="Arial"/>
          <w:sz w:val="23"/>
          <w:szCs w:val="23"/>
        </w:rPr>
      </w:pPr>
    </w:p>
    <w:p w14:paraId="466D8E8A" w14:textId="77777777" w:rsidR="00785348" w:rsidRPr="009C3D15" w:rsidRDefault="00785348" w:rsidP="00F51811">
      <w:pPr>
        <w:pStyle w:val="Prrafodelista"/>
        <w:numPr>
          <w:ilvl w:val="3"/>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Los programas de protección deben contemplar medidas proporcionales al nivel de riesgo de la víctima antes, durante y después de su participación en procesos judiciales o administrativos contemplados en la normatividad relacionada con dichos programas.</w:t>
      </w:r>
    </w:p>
    <w:p w14:paraId="740224F0" w14:textId="77777777" w:rsidR="00785348" w:rsidRPr="009C3D15" w:rsidRDefault="00785348" w:rsidP="00F51811">
      <w:pPr>
        <w:pStyle w:val="Prrafodelista"/>
        <w:numPr>
          <w:ilvl w:val="3"/>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Los criterios para evaluación del riesgo fijados por la jurisprudencia de la Corte Constitucional, así como la decisión de la medida de protección, deben ser conocidos previamente por la víctima o testigo. Así mismo, conocer de los términos y procedimiento específico por el cual se realizará la evaluación de riesgo.</w:t>
      </w:r>
    </w:p>
    <w:p w14:paraId="114FFF1B" w14:textId="77777777" w:rsidR="00785348" w:rsidRPr="009C3D15" w:rsidRDefault="00785348" w:rsidP="00785348">
      <w:pPr>
        <w:pStyle w:val="Prrafodelista"/>
        <w:ind w:left="567"/>
        <w:jc w:val="both"/>
        <w:rPr>
          <w:rFonts w:ascii="Arial" w:eastAsia="Times New Roman" w:hAnsi="Arial" w:cs="Arial"/>
          <w:sz w:val="23"/>
          <w:szCs w:val="23"/>
        </w:rPr>
      </w:pPr>
      <w:r w:rsidRPr="009C3D15">
        <w:rPr>
          <w:rFonts w:ascii="Arial" w:eastAsia="Times New Roman" w:hAnsi="Arial" w:cs="Arial"/>
          <w:sz w:val="23"/>
          <w:szCs w:val="23"/>
        </w:rPr>
        <w:t xml:space="preserve">Se formularán protocolos específicos y diferenciales para la evaluación y trámite de las evaluaciones de riesgo y de decisiones sobre las medidas a otorgar, garantizando la respuesta oportuna a las víctimas. </w:t>
      </w:r>
    </w:p>
    <w:p w14:paraId="44FA6249" w14:textId="77777777" w:rsidR="00785348" w:rsidRPr="009C3D15" w:rsidRDefault="00785348" w:rsidP="00F51811">
      <w:pPr>
        <w:pStyle w:val="Prrafodelista"/>
        <w:numPr>
          <w:ilvl w:val="3"/>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El riesgo y los factores que lo generan deben ser identificados y valorados de acuerdo con la jurisprudencia que la Corte Constitucional ha fijado al respecto. El riesgo debe ser evaluado periódicamente y las medidas actualizadas de acuerdo a dicha evaluación, de conformidad con la normatividad vigente.</w:t>
      </w:r>
    </w:p>
    <w:p w14:paraId="54995C31" w14:textId="77777777" w:rsidR="00785348" w:rsidRPr="009C3D15" w:rsidRDefault="00785348" w:rsidP="00F51811">
      <w:pPr>
        <w:pStyle w:val="Prrafodelista"/>
        <w:numPr>
          <w:ilvl w:val="3"/>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Las medidas de protección deberán ser oportunas, céleres, específicas, adecuadas y eficientes para la protección de la víctima o testigo. Una vez decidida la medida de protección por parte del órgano competente, la víctima o testigo podrá sugerir medidas alternativas o complementarias a la decidida si considera que esta no resulta adecuada para las circunstancias particulares del caso. El órgano competente determinará su conveniencia, viabilidad y aplicabilidad. Lo anterior se realizará en el marco de la oferta institucional de protección existente.</w:t>
      </w:r>
    </w:p>
    <w:p w14:paraId="1A729D31" w14:textId="77777777" w:rsidR="00785348" w:rsidRPr="009C3D15" w:rsidRDefault="00785348" w:rsidP="00F51811">
      <w:pPr>
        <w:pStyle w:val="Prrafodelista"/>
        <w:numPr>
          <w:ilvl w:val="3"/>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Los programas de protección deberán amparar sin discriminación alguna a las víctimas y testigos cuya vida, seguridad y libertad estén en riesgo con ocasión a su participación en procesos judiciales o administrativos contemplados en la normatividad relacionada con dichos programas. Por consiguiente, los programas establecerán las medidas sin perjuicio del tipo de delito que se investiga o juzga, del presunto responsable del hecho, de la fecha de ocurrencia del delito o del procedimiento judicial o administrativo para el reclamo de los derechos, siempre y cuando exista un claro nexo causal entre las amenazas y la participación de la víctima o testigo en algún proceso judicial o administrativo o su impedimento para participar en el mismo.</w:t>
      </w:r>
    </w:p>
    <w:p w14:paraId="3A052F07" w14:textId="77777777" w:rsidR="00785348" w:rsidRPr="009C3D15" w:rsidRDefault="00785348" w:rsidP="00F51811">
      <w:pPr>
        <w:pStyle w:val="Prrafodelista"/>
        <w:numPr>
          <w:ilvl w:val="3"/>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Los programas de protección, los criterios para la evolución de riesgo y las decisiones sobre las medidas deberán atender y tomar en consideración criterios diferenciales por sexo, capacidad, territorio, cultura y ciclo vital, de conformidad con la jurisprudencia de la Corte Constitucional.</w:t>
      </w:r>
    </w:p>
    <w:p w14:paraId="73E9EB4B" w14:textId="77777777" w:rsidR="00785348" w:rsidRPr="009C3D15" w:rsidRDefault="00785348" w:rsidP="00F51811">
      <w:pPr>
        <w:pStyle w:val="Prrafodelista"/>
        <w:numPr>
          <w:ilvl w:val="3"/>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 xml:space="preserve">Los programas de protección deberán estar en coordinación permanente con los programas de atención a víctimas con el fin de atender el trauma causado por el hecho </w:t>
      </w:r>
      <w:proofErr w:type="spellStart"/>
      <w:r w:rsidRPr="009C3D15">
        <w:rPr>
          <w:rFonts w:ascii="Arial" w:eastAsia="Times New Roman" w:hAnsi="Arial" w:cs="Arial"/>
          <w:sz w:val="23"/>
          <w:szCs w:val="23"/>
        </w:rPr>
        <w:t>victimizante</w:t>
      </w:r>
      <w:proofErr w:type="spellEnd"/>
      <w:r w:rsidRPr="009C3D15">
        <w:rPr>
          <w:rFonts w:ascii="Arial" w:eastAsia="Times New Roman" w:hAnsi="Arial" w:cs="Arial"/>
          <w:sz w:val="23"/>
          <w:szCs w:val="23"/>
        </w:rPr>
        <w:t xml:space="preserve"> y la situación de riesgo generada.</w:t>
      </w:r>
    </w:p>
    <w:p w14:paraId="6FF48E96" w14:textId="77777777" w:rsidR="00785348" w:rsidRPr="009C3D15" w:rsidRDefault="00785348" w:rsidP="00F51811">
      <w:pPr>
        <w:pStyle w:val="Prrafodelista"/>
        <w:numPr>
          <w:ilvl w:val="3"/>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lastRenderedPageBreak/>
        <w:t>Las entrevistas realizadas con las víctimas dentro del marco del programa de protección deberán efectuarse en sitios seguros y confidenciales, en particular cuando involucran mujeres, niñas, niños y adolescentes.</w:t>
      </w:r>
    </w:p>
    <w:p w14:paraId="140EF187" w14:textId="77777777" w:rsidR="00785348" w:rsidRPr="009C3D15" w:rsidRDefault="00785348" w:rsidP="00F51811">
      <w:pPr>
        <w:pStyle w:val="Prrafodelista"/>
        <w:numPr>
          <w:ilvl w:val="3"/>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Se deberá dar información permanente a las autoridades judiciales y administrativas que adelantan los procesos de investigación que ocasionaron o agravaron el riesgo, con la finalidad que en el transcurso de este se tenga en cuenta la situación de la víctima y testigo. En particular, se tendrán en cuenta las razones que puedan impedir o dificultar la participación de la víctima o testigo en las diligencias y se adoptarán correctivos para propiciar que su participación no se vea obstaculizada.</w:t>
      </w:r>
    </w:p>
    <w:p w14:paraId="1C548437" w14:textId="77777777" w:rsidR="00785348" w:rsidRPr="009C3D15" w:rsidRDefault="00785348" w:rsidP="00785348">
      <w:pPr>
        <w:ind w:left="284"/>
        <w:jc w:val="both"/>
        <w:rPr>
          <w:rFonts w:ascii="Arial" w:eastAsia="Times New Roman" w:hAnsi="Arial" w:cs="Arial"/>
          <w:b/>
          <w:sz w:val="23"/>
          <w:szCs w:val="23"/>
        </w:rPr>
      </w:pPr>
    </w:p>
    <w:p w14:paraId="7160DFF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1°. </w:t>
      </w:r>
      <w:r w:rsidRPr="009C3D15">
        <w:rPr>
          <w:rFonts w:ascii="Arial" w:eastAsia="Times New Roman" w:hAnsi="Arial" w:cs="Arial"/>
          <w:sz w:val="23"/>
          <w:szCs w:val="23"/>
        </w:rPr>
        <w:t>Además de los criterios señalados en el presente artículo, para la revisión, diseño e implementación de los programas de protección integral se deberán tener en cuenta los siguientes elementos:</w:t>
      </w:r>
    </w:p>
    <w:p w14:paraId="2C7DB49E" w14:textId="77777777" w:rsidR="00785348" w:rsidRPr="009C3D15" w:rsidRDefault="00785348" w:rsidP="00785348">
      <w:pPr>
        <w:ind w:left="284"/>
        <w:jc w:val="both"/>
        <w:rPr>
          <w:rFonts w:ascii="Arial" w:eastAsia="Times New Roman" w:hAnsi="Arial" w:cs="Arial"/>
          <w:sz w:val="23"/>
          <w:szCs w:val="23"/>
        </w:rPr>
      </w:pPr>
    </w:p>
    <w:p w14:paraId="6D86E4C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El Ministerio de Defensa Nacional y la Fuerza Pública, en coordinación con el Ministerio del Interior y de Justicia, el Ministerio de Agricultura y Desarrollo Rural a través de la Unidad Administrativa Especial de Gestión de Tierras Despojadas, tomará las medidas necesarias para garantizar la seguridad en los procesos de restitución antes, durante y después de que se lleven a cabo.</w:t>
      </w:r>
    </w:p>
    <w:p w14:paraId="6B041FF4" w14:textId="77777777" w:rsidR="00785348" w:rsidRPr="009C3D15" w:rsidRDefault="00785348" w:rsidP="00785348">
      <w:pPr>
        <w:ind w:left="284"/>
        <w:jc w:val="both"/>
        <w:rPr>
          <w:rFonts w:ascii="Arial" w:eastAsia="Times New Roman" w:hAnsi="Arial" w:cs="Arial"/>
          <w:sz w:val="23"/>
          <w:szCs w:val="23"/>
        </w:rPr>
      </w:pPr>
    </w:p>
    <w:p w14:paraId="184AB62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Las organizaciones comunitarias y de víctimas con presencia en las áreas donde se lleven a cabo procesos de restitución y reparación colectiva, podrán entregar insumos a los órganos competentes para la determinación y análisis de riesgo.</w:t>
      </w:r>
    </w:p>
    <w:p w14:paraId="053B8A6F" w14:textId="77777777" w:rsidR="00785348" w:rsidRPr="009C3D15" w:rsidRDefault="00785348" w:rsidP="00785348">
      <w:pPr>
        <w:ind w:left="284"/>
        <w:jc w:val="both"/>
        <w:rPr>
          <w:rFonts w:ascii="Arial" w:eastAsia="Times New Roman" w:hAnsi="Arial" w:cs="Arial"/>
          <w:sz w:val="23"/>
          <w:szCs w:val="23"/>
        </w:rPr>
      </w:pPr>
    </w:p>
    <w:p w14:paraId="583A6CA2"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Las autoridades competentes pondrán en marcha una campaña sostenida de comunicación en prevención, garantía y defensa de los derechos de las víctimas que fomente la solidaridad social a nivel local y nacional.</w:t>
      </w:r>
    </w:p>
    <w:p w14:paraId="5466786A" w14:textId="77777777" w:rsidR="00785348" w:rsidRPr="009C3D15" w:rsidRDefault="00785348" w:rsidP="00785348">
      <w:pPr>
        <w:ind w:left="284"/>
        <w:jc w:val="both"/>
        <w:rPr>
          <w:rFonts w:ascii="Arial" w:eastAsia="Times New Roman" w:hAnsi="Arial" w:cs="Arial"/>
          <w:sz w:val="23"/>
          <w:szCs w:val="23"/>
        </w:rPr>
      </w:pPr>
    </w:p>
    <w:p w14:paraId="7A26541E"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2°</w:t>
      </w:r>
      <w:r w:rsidRPr="009C3D15">
        <w:rPr>
          <w:rFonts w:ascii="Arial" w:eastAsia="Times New Roman" w:hAnsi="Arial" w:cs="Arial"/>
          <w:sz w:val="23"/>
          <w:szCs w:val="23"/>
        </w:rPr>
        <w:t xml:space="preserve">. El Ministerio del Interior y la Unidad </w:t>
      </w:r>
      <w:r w:rsidRPr="009C3D15">
        <w:rPr>
          <w:rFonts w:ascii="Arial" w:eastAsia="Times New Roman" w:hAnsi="Arial" w:cs="Arial"/>
          <w:b/>
          <w:sz w:val="23"/>
          <w:szCs w:val="23"/>
          <w:u w:val="single"/>
        </w:rPr>
        <w:t>Nacional</w:t>
      </w:r>
      <w:r w:rsidRPr="009C3D15">
        <w:rPr>
          <w:rFonts w:ascii="Arial" w:eastAsia="Times New Roman" w:hAnsi="Arial" w:cs="Arial"/>
          <w:sz w:val="23"/>
          <w:szCs w:val="23"/>
        </w:rPr>
        <w:t xml:space="preserve"> de </w:t>
      </w:r>
      <w:r w:rsidRPr="009C3D15">
        <w:rPr>
          <w:rFonts w:ascii="Arial" w:eastAsia="Times New Roman" w:hAnsi="Arial" w:cs="Arial"/>
          <w:strike/>
          <w:sz w:val="23"/>
          <w:szCs w:val="23"/>
        </w:rPr>
        <w:t>victimas</w:t>
      </w:r>
      <w:r w:rsidRPr="009C3D15">
        <w:rPr>
          <w:rFonts w:ascii="Arial" w:eastAsia="Times New Roman" w:hAnsi="Arial" w:cs="Arial"/>
          <w:sz w:val="23"/>
          <w:szCs w:val="23"/>
        </w:rPr>
        <w:t xml:space="preserve"> </w:t>
      </w:r>
      <w:r w:rsidRPr="009C3D15">
        <w:rPr>
          <w:rFonts w:ascii="Arial" w:eastAsia="Times New Roman" w:hAnsi="Arial" w:cs="Arial"/>
          <w:b/>
          <w:sz w:val="23"/>
          <w:szCs w:val="23"/>
          <w:u w:val="single"/>
        </w:rPr>
        <w:t>Protección</w:t>
      </w:r>
      <w:r w:rsidRPr="009C3D15">
        <w:rPr>
          <w:rFonts w:ascii="Arial" w:eastAsia="Times New Roman" w:hAnsi="Arial" w:cs="Arial"/>
          <w:sz w:val="23"/>
          <w:szCs w:val="23"/>
        </w:rPr>
        <w:t xml:space="preserve"> con participación de las víctimas y con acompañamiento del Ministerio Público</w:t>
      </w:r>
      <w:r w:rsidRPr="009C3D15">
        <w:rPr>
          <w:rFonts w:ascii="Arial" w:eastAsia="Times New Roman" w:hAnsi="Arial" w:cs="Arial"/>
          <w:b/>
          <w:sz w:val="23"/>
          <w:szCs w:val="23"/>
        </w:rPr>
        <w:t xml:space="preserve"> </w:t>
      </w:r>
      <w:r w:rsidRPr="009C3D15">
        <w:rPr>
          <w:rFonts w:ascii="Arial" w:eastAsia="Times New Roman" w:hAnsi="Arial" w:cs="Arial"/>
          <w:sz w:val="23"/>
          <w:szCs w:val="23"/>
        </w:rPr>
        <w:t>tendrán 3 meses para compilar todos los instrumentos como decretos, protocolos, manuales, y, demás, que regulan la implementación de la ley todos los cuerpos normativos en materia de protección a víctimas del conflicto armado, con el objetivo de organizar una sola reglamentación de  los programas de protección, prevención, atención y garantías de No repetición a Víctimas del Conflicto Armado Interno, el cual tendrá en cuenta y respetará el enfoque de género, diferencial, étnico, territorial, en el marco del principio pro víctima, el enfoque de Derechos Humanos y la línea jurisprudencial frente al tema, dicho proceso deberá contar con la participación de las víctimas y el acompañamiento del Ministerio Público.</w:t>
      </w:r>
    </w:p>
    <w:p w14:paraId="2B760C65" w14:textId="77777777" w:rsidR="00785348" w:rsidRPr="009C3D15" w:rsidRDefault="00785348" w:rsidP="00785348">
      <w:pPr>
        <w:ind w:left="284"/>
        <w:jc w:val="both"/>
        <w:rPr>
          <w:rFonts w:ascii="Arial" w:eastAsia="Times New Roman" w:hAnsi="Arial" w:cs="Arial"/>
          <w:sz w:val="23"/>
          <w:szCs w:val="23"/>
        </w:rPr>
      </w:pPr>
    </w:p>
    <w:p w14:paraId="6AC63E2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Esta compilación debe publicarse en los canales oficiales de todas las entidades competentes, de manera clara y de fácil acceso para las víctimas.</w:t>
      </w:r>
    </w:p>
    <w:p w14:paraId="524B589A" w14:textId="77777777" w:rsidR="00785348" w:rsidRPr="009C3D15" w:rsidRDefault="00785348" w:rsidP="00785348">
      <w:pPr>
        <w:ind w:left="284"/>
        <w:jc w:val="both"/>
        <w:rPr>
          <w:rFonts w:ascii="Arial" w:eastAsia="Times New Roman" w:hAnsi="Arial" w:cs="Arial"/>
          <w:sz w:val="23"/>
          <w:szCs w:val="23"/>
        </w:rPr>
      </w:pPr>
    </w:p>
    <w:p w14:paraId="2F92DE4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3°.</w:t>
      </w:r>
      <w:r w:rsidRPr="009C3D15">
        <w:rPr>
          <w:rFonts w:ascii="Arial" w:eastAsia="Times New Roman" w:hAnsi="Arial" w:cs="Arial"/>
          <w:sz w:val="23"/>
          <w:szCs w:val="23"/>
        </w:rPr>
        <w:t xml:space="preserve"> La revisión y adecuación a los criterios establecidos en el presente artículo de los programas de protección existentes deberán ser realizadas en un </w:t>
      </w:r>
      <w:r w:rsidRPr="009C3D15">
        <w:rPr>
          <w:rFonts w:ascii="Arial" w:eastAsia="Times New Roman" w:hAnsi="Arial" w:cs="Arial"/>
          <w:sz w:val="23"/>
          <w:szCs w:val="23"/>
        </w:rPr>
        <w:lastRenderedPageBreak/>
        <w:t>plazo no mayor de seis (6) meses a partir de la vigencia de la presente ley. Este proceso de revisión y adecuación deberá contar con la participación de las víctimas y el acompañamiento del Ministerio Público.</w:t>
      </w:r>
    </w:p>
    <w:p w14:paraId="3066AEA0" w14:textId="77777777" w:rsidR="00785348" w:rsidRPr="009C3D15" w:rsidRDefault="00785348" w:rsidP="00785348">
      <w:pPr>
        <w:ind w:left="284"/>
        <w:jc w:val="both"/>
        <w:rPr>
          <w:rFonts w:ascii="Arial" w:eastAsia="Times New Roman" w:hAnsi="Arial" w:cs="Arial"/>
          <w:sz w:val="23"/>
          <w:szCs w:val="23"/>
        </w:rPr>
      </w:pPr>
    </w:p>
    <w:p w14:paraId="6E45FF9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Con los siguientes criterios para el diseño e implementación de los programas de protección, prevención y garantías de No repetición a Víctimas del Conflicto Armado:</w:t>
      </w:r>
    </w:p>
    <w:p w14:paraId="0E6C6C41" w14:textId="77777777" w:rsidR="00785348" w:rsidRPr="009C3D15" w:rsidRDefault="00785348" w:rsidP="00785348">
      <w:pPr>
        <w:ind w:left="284"/>
        <w:jc w:val="both"/>
        <w:rPr>
          <w:rFonts w:ascii="Arial" w:eastAsia="Times New Roman" w:hAnsi="Arial" w:cs="Arial"/>
          <w:sz w:val="23"/>
          <w:szCs w:val="23"/>
        </w:rPr>
      </w:pPr>
    </w:p>
    <w:p w14:paraId="7081A5E5" w14:textId="77777777" w:rsidR="00785348" w:rsidRPr="009C3D15" w:rsidRDefault="00785348" w:rsidP="00F51811">
      <w:pPr>
        <w:pStyle w:val="Prrafodelista"/>
        <w:numPr>
          <w:ilvl w:val="6"/>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Los programas de protección deberán contemplar medidas proporcionales al nivel de riesgo de la víctima.</w:t>
      </w:r>
    </w:p>
    <w:p w14:paraId="38C62972" w14:textId="77777777" w:rsidR="00785348" w:rsidRPr="009C3D15" w:rsidRDefault="00785348" w:rsidP="00F51811">
      <w:pPr>
        <w:pStyle w:val="Prrafodelista"/>
        <w:numPr>
          <w:ilvl w:val="6"/>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Las medidas de protección deberán ser oportunas, céleres, específicas, adecuadas y eficientes para la protección.</w:t>
      </w:r>
    </w:p>
    <w:p w14:paraId="2530B995" w14:textId="77777777" w:rsidR="00785348" w:rsidRPr="009C3D15" w:rsidRDefault="00785348" w:rsidP="00F51811">
      <w:pPr>
        <w:pStyle w:val="Prrafodelista"/>
        <w:numPr>
          <w:ilvl w:val="6"/>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Las medidas de protección deberán atender la respectiva situación territorial del protegido en cuanto a las necesidades propias inherentes a su domicilio y las particularidades de la zona en la cual desarrolla sus actividades cotidianas.</w:t>
      </w:r>
    </w:p>
    <w:p w14:paraId="594C4153" w14:textId="77777777" w:rsidR="00785348" w:rsidRPr="009C3D15" w:rsidRDefault="00785348" w:rsidP="00F51811">
      <w:pPr>
        <w:pStyle w:val="Prrafodelista"/>
        <w:numPr>
          <w:ilvl w:val="6"/>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Los programas de protección, los criterios para la evaluación de riesgo y las decisiones sobre las medidas deberán atender y tomar en consideración criterios establecidos en la presente ley. Los protocolos de evaluación de riesgos y de decisiones sobre las medidas deben garantizar una respuesta oportuna a las víctimas.</w:t>
      </w:r>
    </w:p>
    <w:p w14:paraId="5D72EFD5" w14:textId="77777777" w:rsidR="00785348" w:rsidRPr="009C3D15" w:rsidRDefault="00785348" w:rsidP="00F51811">
      <w:pPr>
        <w:pStyle w:val="Prrafodelista"/>
        <w:numPr>
          <w:ilvl w:val="6"/>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 xml:space="preserve">Los programas de protección deberán estar en coordinación permanente con los programas de atención a víctimas, con el fin de atender el trauma causado por el hecho </w:t>
      </w:r>
      <w:proofErr w:type="spellStart"/>
      <w:r w:rsidRPr="009C3D15">
        <w:rPr>
          <w:rFonts w:ascii="Arial" w:eastAsia="Times New Roman" w:hAnsi="Arial" w:cs="Arial"/>
          <w:sz w:val="23"/>
          <w:szCs w:val="23"/>
        </w:rPr>
        <w:t>victimizante</w:t>
      </w:r>
      <w:proofErr w:type="spellEnd"/>
      <w:r w:rsidRPr="009C3D15">
        <w:rPr>
          <w:rFonts w:ascii="Arial" w:eastAsia="Times New Roman" w:hAnsi="Arial" w:cs="Arial"/>
          <w:sz w:val="23"/>
          <w:szCs w:val="23"/>
        </w:rPr>
        <w:t xml:space="preserve"> y la situación de riesgo generada.</w:t>
      </w:r>
    </w:p>
    <w:p w14:paraId="1D67A0B0" w14:textId="77777777" w:rsidR="00785348" w:rsidRPr="009C3D15" w:rsidRDefault="00785348" w:rsidP="00F51811">
      <w:pPr>
        <w:pStyle w:val="Prrafodelista"/>
        <w:numPr>
          <w:ilvl w:val="6"/>
          <w:numId w:val="35"/>
        </w:numPr>
        <w:ind w:left="567" w:hanging="283"/>
        <w:jc w:val="both"/>
        <w:rPr>
          <w:rFonts w:ascii="Arial" w:eastAsia="Times New Roman" w:hAnsi="Arial" w:cs="Arial"/>
          <w:sz w:val="23"/>
          <w:szCs w:val="23"/>
        </w:rPr>
      </w:pPr>
      <w:r w:rsidRPr="009C3D15">
        <w:rPr>
          <w:rFonts w:ascii="Arial" w:eastAsia="Times New Roman" w:hAnsi="Arial" w:cs="Arial"/>
          <w:sz w:val="23"/>
          <w:szCs w:val="23"/>
        </w:rPr>
        <w:t>Las entrevistas realizadas con las víctimas dentro del marco del programa de protección deberán efectuarse en sitios seguros y confidenciales, en particular cuando involucren mujeres, niñas, niños y jóvenes. En el caso de lideresas y defensoras de DDHH aplicar el protocolo de valoración de riesgo existente para tal fin. Las mujeres, Colectivo de Personas Diversas con Orientación Sexual e Identidad de Género diversas (OSIGD), niñas, niños y jóvenes podrán decidir el sexo de la persona que realice el análisis de riesgo y solicitar acompañamiento del Ministerio Público o del ICBF o de la entidad competente para dicho fin.</w:t>
      </w:r>
    </w:p>
    <w:p w14:paraId="2B8C3F67" w14:textId="77777777" w:rsidR="00785348" w:rsidRPr="009C3D15" w:rsidRDefault="00785348" w:rsidP="00785348">
      <w:pPr>
        <w:ind w:left="284"/>
        <w:jc w:val="both"/>
        <w:rPr>
          <w:rFonts w:ascii="Arial" w:eastAsia="Times New Roman" w:hAnsi="Arial" w:cs="Arial"/>
          <w:b/>
          <w:sz w:val="23"/>
          <w:szCs w:val="23"/>
        </w:rPr>
      </w:pPr>
    </w:p>
    <w:p w14:paraId="3E69267D" w14:textId="5DFB58D2"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4</w:t>
      </w:r>
      <w:r w:rsidR="00F51811" w:rsidRPr="009C3D15">
        <w:rPr>
          <w:rFonts w:ascii="Arial" w:eastAsia="Times New Roman" w:hAnsi="Arial" w:cs="Arial"/>
          <w:b/>
          <w:sz w:val="23"/>
          <w:szCs w:val="23"/>
        </w:rPr>
        <w:t>°</w:t>
      </w:r>
      <w:r w:rsidRPr="009C3D15">
        <w:rPr>
          <w:rFonts w:ascii="Arial" w:eastAsia="Times New Roman" w:hAnsi="Arial" w:cs="Arial"/>
          <w:b/>
          <w:sz w:val="23"/>
          <w:szCs w:val="23"/>
        </w:rPr>
        <w:t>.</w:t>
      </w:r>
      <w:r w:rsidRPr="009C3D15">
        <w:rPr>
          <w:rFonts w:ascii="Arial" w:eastAsia="Times New Roman" w:hAnsi="Arial" w:cs="Arial"/>
          <w:sz w:val="23"/>
          <w:szCs w:val="23"/>
        </w:rPr>
        <w:t xml:space="preserve"> Adicionalmente a los criterios señalados en el presente artículo en cuanto a la revisión, diseño e implementación de los programas de prevención, protección y garantías de no repetición,  se deberá crear un programa especial de protección, prevención, para niñas, niños y jóvenes cuando estén recibiendo amenazas por su labor de liderazgo, al ser testigos o víctimas, dicho programa será coordinado y reglamentado por el Ministerio del Interior, el Departamento de la Prosperidad Social y el ICBF con acompañamiento del Ministerio Público. En el caso de los niños, niñas y adolescentes víctimas de reclutamiento ilícito, uso y/o vinculación a actores armados NO se le exigirá el Certificado de Obtención de Dejación de Armas (CODA) conforme a la normatividad internacional y en respeto a sus derechos.</w:t>
      </w:r>
    </w:p>
    <w:p w14:paraId="62F65B9B" w14:textId="77777777" w:rsidR="00785348" w:rsidRPr="009C3D15" w:rsidRDefault="00785348" w:rsidP="00785348">
      <w:pPr>
        <w:ind w:left="284"/>
        <w:jc w:val="both"/>
        <w:rPr>
          <w:rFonts w:ascii="Arial" w:eastAsia="Times New Roman" w:hAnsi="Arial" w:cs="Arial"/>
          <w:b/>
          <w:sz w:val="23"/>
          <w:szCs w:val="23"/>
        </w:rPr>
      </w:pPr>
    </w:p>
    <w:p w14:paraId="20252D1E" w14:textId="0E8B4FAD"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5</w:t>
      </w:r>
      <w:r w:rsidR="00F51811" w:rsidRPr="009C3D15">
        <w:rPr>
          <w:rFonts w:ascii="Arial" w:eastAsia="Times New Roman" w:hAnsi="Arial" w:cs="Arial"/>
          <w:b/>
          <w:sz w:val="23"/>
          <w:szCs w:val="23"/>
        </w:rPr>
        <w:t>°</w:t>
      </w:r>
      <w:r w:rsidRPr="009C3D15">
        <w:rPr>
          <w:rFonts w:ascii="Arial" w:eastAsia="Times New Roman" w:hAnsi="Arial" w:cs="Arial"/>
          <w:b/>
          <w:sz w:val="23"/>
          <w:szCs w:val="23"/>
        </w:rPr>
        <w:t xml:space="preserve">. </w:t>
      </w:r>
      <w:r w:rsidRPr="009C3D15">
        <w:rPr>
          <w:rFonts w:ascii="Arial" w:eastAsia="Times New Roman" w:hAnsi="Arial" w:cs="Arial"/>
          <w:sz w:val="23"/>
          <w:szCs w:val="23"/>
        </w:rPr>
        <w:t xml:space="preserve">Se realizará la revisión y actualización de los instrumentos técnicos de estándar de evaluación de riesgo, se fortalecerá la participación de mujeres como personas prestadoras de seguridad garantizando que las víctimas </w:t>
      </w:r>
      <w:r w:rsidRPr="009C3D15">
        <w:rPr>
          <w:rFonts w:ascii="Arial" w:eastAsia="Times New Roman" w:hAnsi="Arial" w:cs="Arial"/>
          <w:sz w:val="23"/>
          <w:szCs w:val="23"/>
        </w:rPr>
        <w:lastRenderedPageBreak/>
        <w:t>sean protegidas por mujeres, cuando se haga parte del Programa de prevención, protección y garantías de No repetición a víctimas del conflicto armado interno.</w:t>
      </w:r>
    </w:p>
    <w:p w14:paraId="4D408947" w14:textId="77777777" w:rsidR="00785348" w:rsidRPr="009C3D15" w:rsidRDefault="00785348" w:rsidP="00785348">
      <w:pPr>
        <w:ind w:left="284"/>
        <w:jc w:val="both"/>
        <w:rPr>
          <w:rFonts w:ascii="Arial" w:eastAsia="Times New Roman" w:hAnsi="Arial" w:cs="Arial"/>
          <w:b/>
          <w:sz w:val="23"/>
          <w:szCs w:val="23"/>
        </w:rPr>
      </w:pPr>
    </w:p>
    <w:p w14:paraId="3FDF372B" w14:textId="117C5C18"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6</w:t>
      </w:r>
      <w:r w:rsidR="00F51811" w:rsidRPr="009C3D15">
        <w:rPr>
          <w:rFonts w:ascii="Arial" w:eastAsia="Times New Roman" w:hAnsi="Arial" w:cs="Arial"/>
          <w:b/>
          <w:sz w:val="23"/>
          <w:szCs w:val="23"/>
        </w:rPr>
        <w:t>°</w:t>
      </w:r>
      <w:r w:rsidRPr="009C3D15">
        <w:rPr>
          <w:rFonts w:ascii="Arial" w:eastAsia="Times New Roman" w:hAnsi="Arial" w:cs="Arial"/>
          <w:b/>
          <w:sz w:val="23"/>
          <w:szCs w:val="23"/>
        </w:rPr>
        <w:t>.</w:t>
      </w:r>
      <w:r w:rsidRPr="009C3D15">
        <w:rPr>
          <w:rFonts w:ascii="Arial" w:eastAsia="Times New Roman" w:hAnsi="Arial" w:cs="Arial"/>
          <w:sz w:val="23"/>
          <w:szCs w:val="23"/>
        </w:rPr>
        <w:t xml:space="preserve"> Las medidas de protección integral a niños, niñas y jóvenes víctimas y testigos de hechos </w:t>
      </w:r>
      <w:proofErr w:type="spellStart"/>
      <w:r w:rsidRPr="009C3D15">
        <w:rPr>
          <w:rFonts w:ascii="Arial" w:eastAsia="Times New Roman" w:hAnsi="Arial" w:cs="Arial"/>
          <w:sz w:val="23"/>
          <w:szCs w:val="23"/>
        </w:rPr>
        <w:t>victimizantes</w:t>
      </w:r>
      <w:proofErr w:type="spellEnd"/>
      <w:r w:rsidRPr="009C3D15">
        <w:rPr>
          <w:rFonts w:ascii="Arial" w:eastAsia="Times New Roman" w:hAnsi="Arial" w:cs="Arial"/>
          <w:sz w:val="23"/>
          <w:szCs w:val="23"/>
        </w:rPr>
        <w:t xml:space="preserve"> que puedan poner en riesgo su vida, integridad personal, su libertad o la de sus familias serán sujetos de protección por parte del programa de víctimas y testigos de la Fiscalía General de la Nación, La Policía Nacional, el Ministerio de Defensa, la Unidad nacional de Protección, de manera adicional a las contempladas en la presente ley y la Ley 1098 de 2006. Ello será especialmente priorizado cuando los niños, niñas y jóvenes resulten huérfanos de padre, madre o de los dos como consecuencia de los hechos a que hace referencia la presente Ley.</w:t>
      </w:r>
    </w:p>
    <w:p w14:paraId="7154464F" w14:textId="77777777" w:rsidR="00785348" w:rsidRPr="009C3D15" w:rsidRDefault="00785348" w:rsidP="00785348">
      <w:pPr>
        <w:rPr>
          <w:sz w:val="23"/>
          <w:szCs w:val="23"/>
        </w:rPr>
      </w:pPr>
    </w:p>
    <w:p w14:paraId="491A2ECC" w14:textId="05F5F86B"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ARTÍCULO </w:t>
      </w:r>
      <w:r w:rsidR="001E66D1" w:rsidRPr="009C3D15">
        <w:rPr>
          <w:rFonts w:ascii="Arial" w:eastAsia="Times New Roman" w:hAnsi="Arial" w:cs="Arial"/>
          <w:b/>
          <w:sz w:val="23"/>
          <w:szCs w:val="23"/>
        </w:rPr>
        <w:t>18</w:t>
      </w:r>
      <w:r w:rsidRPr="009C3D15">
        <w:rPr>
          <w:rFonts w:ascii="Arial" w:eastAsia="Times New Roman" w:hAnsi="Arial" w:cs="Arial"/>
          <w:b/>
          <w:sz w:val="23"/>
          <w:szCs w:val="23"/>
        </w:rPr>
        <w:t xml:space="preserve">°. </w:t>
      </w:r>
      <w:r w:rsidRPr="009C3D15">
        <w:rPr>
          <w:rFonts w:ascii="Arial" w:eastAsia="Times New Roman" w:hAnsi="Arial" w:cs="Arial"/>
          <w:sz w:val="23"/>
          <w:szCs w:val="23"/>
        </w:rPr>
        <w:t xml:space="preserve"> Modifíquese la denominación del título III de la Ley 1448 de 2011, el cual quedará así:</w:t>
      </w:r>
    </w:p>
    <w:p w14:paraId="0C8229BF" w14:textId="77777777" w:rsidR="00785348" w:rsidRPr="009C3D15" w:rsidRDefault="00785348" w:rsidP="00785348">
      <w:pPr>
        <w:jc w:val="both"/>
        <w:rPr>
          <w:rFonts w:ascii="Arial" w:eastAsia="Times New Roman" w:hAnsi="Arial" w:cs="Arial"/>
          <w:sz w:val="23"/>
          <w:szCs w:val="23"/>
        </w:rPr>
      </w:pPr>
    </w:p>
    <w:p w14:paraId="78882B7F" w14:textId="77777777" w:rsidR="00785348" w:rsidRPr="009C3D15" w:rsidRDefault="00785348" w:rsidP="00785348">
      <w:pPr>
        <w:jc w:val="center"/>
        <w:rPr>
          <w:rFonts w:ascii="Arial" w:eastAsia="Times New Roman" w:hAnsi="Arial" w:cs="Arial"/>
          <w:sz w:val="23"/>
          <w:szCs w:val="23"/>
        </w:rPr>
      </w:pPr>
      <w:r w:rsidRPr="009C3D15">
        <w:rPr>
          <w:rFonts w:ascii="Arial" w:eastAsia="Times New Roman" w:hAnsi="Arial" w:cs="Arial"/>
          <w:sz w:val="23"/>
          <w:szCs w:val="23"/>
        </w:rPr>
        <w:t xml:space="preserve"> TÍTULO III</w:t>
      </w:r>
    </w:p>
    <w:p w14:paraId="1AF9A04C" w14:textId="77777777" w:rsidR="00785348" w:rsidRPr="009C3D15" w:rsidRDefault="00785348" w:rsidP="00785348">
      <w:pPr>
        <w:jc w:val="center"/>
        <w:rPr>
          <w:rFonts w:ascii="Arial" w:eastAsia="Times New Roman" w:hAnsi="Arial" w:cs="Arial"/>
          <w:sz w:val="23"/>
          <w:szCs w:val="23"/>
        </w:rPr>
      </w:pPr>
      <w:r w:rsidRPr="009C3D15">
        <w:rPr>
          <w:rFonts w:ascii="Arial" w:eastAsia="Times New Roman" w:hAnsi="Arial" w:cs="Arial"/>
          <w:sz w:val="23"/>
          <w:szCs w:val="23"/>
        </w:rPr>
        <w:t>DERECHO A LA AYUDA HUMANITARIA, ATENCIÓN Y ASISTENCIA COMO DERECHOS DE LAS VÍCTIMAS</w:t>
      </w:r>
    </w:p>
    <w:p w14:paraId="75875282" w14:textId="77777777" w:rsidR="00785348" w:rsidRPr="009C3D15" w:rsidRDefault="00785348" w:rsidP="00785348">
      <w:pPr>
        <w:rPr>
          <w:sz w:val="23"/>
          <w:szCs w:val="23"/>
        </w:rPr>
      </w:pPr>
    </w:p>
    <w:p w14:paraId="63752954" w14:textId="463FF0E8" w:rsidR="00785348" w:rsidRPr="009C3D15" w:rsidRDefault="001E66D1" w:rsidP="00785348">
      <w:pPr>
        <w:jc w:val="both"/>
        <w:rPr>
          <w:rFonts w:ascii="Arial" w:eastAsia="Times New Roman" w:hAnsi="Arial" w:cs="Arial"/>
          <w:sz w:val="23"/>
          <w:szCs w:val="23"/>
        </w:rPr>
      </w:pPr>
      <w:r w:rsidRPr="009C3D15">
        <w:rPr>
          <w:rFonts w:ascii="Arial" w:eastAsia="Times New Roman" w:hAnsi="Arial" w:cs="Arial"/>
          <w:b/>
          <w:sz w:val="23"/>
          <w:szCs w:val="23"/>
        </w:rPr>
        <w:t>ARTÍCULO 19</w:t>
      </w:r>
      <w:r w:rsidR="00785348" w:rsidRPr="009C3D15">
        <w:rPr>
          <w:rFonts w:ascii="Arial" w:eastAsia="Times New Roman" w:hAnsi="Arial" w:cs="Arial"/>
          <w:b/>
          <w:sz w:val="23"/>
          <w:szCs w:val="23"/>
        </w:rPr>
        <w:t>°.</w:t>
      </w:r>
      <w:r w:rsidR="00785348" w:rsidRPr="009C3D15">
        <w:rPr>
          <w:rFonts w:ascii="Arial" w:eastAsia="Times New Roman" w:hAnsi="Arial" w:cs="Arial"/>
          <w:sz w:val="23"/>
          <w:szCs w:val="23"/>
        </w:rPr>
        <w:t xml:space="preserve"> Modifíquese el artículo 47 del Capítulo I del Título III de la Ley 1448 de 2011 el cual quedará así:</w:t>
      </w:r>
    </w:p>
    <w:p w14:paraId="20BF6F22" w14:textId="77777777" w:rsidR="00785348" w:rsidRPr="009C3D15" w:rsidRDefault="00785348" w:rsidP="00785348">
      <w:pPr>
        <w:jc w:val="both"/>
        <w:rPr>
          <w:rFonts w:ascii="Arial" w:eastAsia="Times New Roman" w:hAnsi="Arial" w:cs="Arial"/>
          <w:sz w:val="23"/>
          <w:szCs w:val="23"/>
        </w:rPr>
      </w:pPr>
    </w:p>
    <w:p w14:paraId="6B17293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47°. DERECHO A LA AYUDA HUMANITARIA. </w:t>
      </w:r>
      <w:r w:rsidRPr="009C3D15">
        <w:rPr>
          <w:rFonts w:ascii="Arial" w:eastAsia="Times New Roman" w:hAnsi="Arial" w:cs="Arial"/>
          <w:sz w:val="23"/>
          <w:szCs w:val="23"/>
        </w:rPr>
        <w:t xml:space="preserve">Las víctimas de que trata el artículo 3º de la presente ley, tendrán derecho a la ayuda humanitaria de acuerdo a las necesidades  que guarden relación con el hecho </w:t>
      </w:r>
      <w:proofErr w:type="spellStart"/>
      <w:r w:rsidRPr="009C3D15">
        <w:rPr>
          <w:rFonts w:ascii="Arial" w:eastAsia="Times New Roman" w:hAnsi="Arial" w:cs="Arial"/>
          <w:sz w:val="23"/>
          <w:szCs w:val="23"/>
        </w:rPr>
        <w:t>victimizante</w:t>
      </w:r>
      <w:proofErr w:type="spellEnd"/>
      <w:r w:rsidRPr="009C3D15">
        <w:rPr>
          <w:rFonts w:ascii="Arial" w:eastAsia="Times New Roman" w:hAnsi="Arial" w:cs="Arial"/>
          <w:sz w:val="23"/>
          <w:szCs w:val="23"/>
        </w:rPr>
        <w:t>, con el objetivo de socorrer, asistir, proteger y atender sus necesidades de alimentación, aseo personal, manejo de abastecimientos, utensilios de cocina, atención médica y psicológica de emergencia, transporte de emergencia y alojamiento transitorio en condiciones dignas, y con enfoque diferencial, en el momento de la violación de los derechos o en el momento en el que las autoridades tengan conocimiento de la misma, en todo caso no podrán exceder de 72 horas para su entrega.  Las víctimas de los delitos contra la libertad, integridad y formación sexual recibirán asistencia médica y psicológica especializada de emergencia.</w:t>
      </w:r>
    </w:p>
    <w:p w14:paraId="72960AB5" w14:textId="77777777" w:rsidR="00785348" w:rsidRPr="009C3D15" w:rsidRDefault="00785348" w:rsidP="00785348">
      <w:pPr>
        <w:ind w:left="284"/>
        <w:jc w:val="both"/>
        <w:rPr>
          <w:rFonts w:ascii="Arial" w:eastAsia="Times New Roman" w:hAnsi="Arial" w:cs="Arial"/>
          <w:sz w:val="23"/>
          <w:szCs w:val="23"/>
        </w:rPr>
      </w:pPr>
    </w:p>
    <w:p w14:paraId="0125C43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1°. </w:t>
      </w:r>
      <w:r w:rsidRPr="009C3D15">
        <w:rPr>
          <w:rFonts w:ascii="Arial" w:eastAsia="Times New Roman" w:hAnsi="Arial" w:cs="Arial"/>
          <w:sz w:val="23"/>
          <w:szCs w:val="23"/>
        </w:rPr>
        <w:t xml:space="preserve"> Las entidades territoriales en primera instancia, la Unidad Administrativa Especial de Atención y Reparación a Víctimas, y el Instituto Colombiano de Bienestar Familiar subsidiariamente deberán prestar el alojamiento y alimentación transitoria en condiciones dignas y de manera inmediata a la violación de los derechos o en el momento en que las autoridades tengan conocimiento de esta.</w:t>
      </w:r>
    </w:p>
    <w:p w14:paraId="20E4E1E0" w14:textId="77777777" w:rsidR="00785348" w:rsidRPr="009C3D15" w:rsidRDefault="00785348" w:rsidP="00785348">
      <w:pPr>
        <w:ind w:left="284"/>
        <w:jc w:val="both"/>
        <w:rPr>
          <w:rFonts w:ascii="Arial" w:eastAsia="Times New Roman" w:hAnsi="Arial" w:cs="Arial"/>
          <w:sz w:val="23"/>
          <w:szCs w:val="23"/>
        </w:rPr>
      </w:pPr>
    </w:p>
    <w:p w14:paraId="07B9FFD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2°. </w:t>
      </w:r>
      <w:r w:rsidRPr="009C3D15">
        <w:rPr>
          <w:rFonts w:ascii="Arial" w:eastAsia="Times New Roman" w:hAnsi="Arial" w:cs="Arial"/>
          <w:sz w:val="23"/>
          <w:szCs w:val="23"/>
        </w:rPr>
        <w:t xml:space="preserve">Las instituciones hospitalarias, públicas o privadas, del territorio nacional, que prestan servicios de salud, tienen la obligación de prestar atención de emergencia de manera inmediata a las víctimas que la requieran, con independencia de la capacidad socioeconómica de los demandantes de estos servicios y sin exigir </w:t>
      </w:r>
      <w:r w:rsidRPr="009C3D15">
        <w:rPr>
          <w:rFonts w:ascii="Arial" w:eastAsia="Times New Roman" w:hAnsi="Arial" w:cs="Arial"/>
          <w:sz w:val="23"/>
          <w:szCs w:val="23"/>
        </w:rPr>
        <w:lastRenderedPageBreak/>
        <w:t>condición previa para su admisión, cuando estas lo requieran en razón a una violación a las que se refiere el artículo 3º de la presente Ley.</w:t>
      </w:r>
    </w:p>
    <w:p w14:paraId="059848DD" w14:textId="77777777" w:rsidR="00785348" w:rsidRPr="009C3D15" w:rsidRDefault="00785348" w:rsidP="00785348">
      <w:pPr>
        <w:ind w:left="284"/>
        <w:jc w:val="both"/>
        <w:rPr>
          <w:rFonts w:ascii="Arial" w:eastAsia="Times New Roman" w:hAnsi="Arial" w:cs="Arial"/>
          <w:sz w:val="23"/>
          <w:szCs w:val="23"/>
        </w:rPr>
      </w:pPr>
    </w:p>
    <w:p w14:paraId="3E300424"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3°. </w:t>
      </w:r>
      <w:r w:rsidRPr="009C3D15">
        <w:rPr>
          <w:rFonts w:ascii="Arial" w:eastAsia="Times New Roman" w:hAnsi="Arial" w:cs="Arial"/>
          <w:sz w:val="23"/>
          <w:szCs w:val="23"/>
        </w:rPr>
        <w:t xml:space="preserve">La Unidad Administrativa Especial para la Atención y Reparación, deberá adelantar las acciones pertinentes ante las distintas entidades que conforman el Sistema Nacional de Atención y Reparación a Víctimas para garantizar la ayuda humanitaria; </w:t>
      </w:r>
      <w:r w:rsidRPr="009C3D15">
        <w:rPr>
          <w:rFonts w:ascii="Arial" w:eastAsia="Georgia" w:hAnsi="Arial" w:cs="Arial"/>
          <w:bCs/>
          <w:sz w:val="23"/>
          <w:szCs w:val="23"/>
        </w:rPr>
        <w:t>para ello, estas entidades prestarán sus servicios de manera descentralizada, en zonas rurales o rurales dispersas, para lo cual la Unidad Administrativa Especial para la Atención y Reparación a Víctimas deberá disponer de un enlace por subregión PDET en estas zonas, garantizando la atención de la población víctima, de manera razonable</w:t>
      </w:r>
      <w:r w:rsidRPr="009C3D15">
        <w:rPr>
          <w:rFonts w:ascii="Arial" w:eastAsia="Times New Roman" w:hAnsi="Arial" w:cs="Arial"/>
          <w:bCs/>
          <w:sz w:val="23"/>
          <w:szCs w:val="23"/>
        </w:rPr>
        <w:t>. De igual manera, y de acuerdo con lo contemplando en e</w:t>
      </w:r>
      <w:r w:rsidRPr="009C3D15">
        <w:rPr>
          <w:rFonts w:ascii="Arial" w:eastAsia="Times New Roman" w:hAnsi="Arial" w:cs="Arial"/>
          <w:sz w:val="23"/>
          <w:szCs w:val="23"/>
        </w:rPr>
        <w:t>l artículo 49 de la Ley 418 de 1997 y sus prórrogas correspondientes, prestará por una sola vez, a través de mecanismos eficaces y eficientes, asegurando la gratuidad en el trámite, y de acuerdo a su competencia, la ayuda humanitaria.</w:t>
      </w:r>
    </w:p>
    <w:p w14:paraId="531B9D99" w14:textId="77777777" w:rsidR="00785348" w:rsidRPr="009C3D15" w:rsidRDefault="00785348" w:rsidP="00785348">
      <w:pPr>
        <w:ind w:left="284"/>
        <w:jc w:val="both"/>
        <w:rPr>
          <w:rFonts w:ascii="Arial" w:eastAsia="Times New Roman" w:hAnsi="Arial" w:cs="Arial"/>
          <w:sz w:val="23"/>
          <w:szCs w:val="23"/>
        </w:rPr>
      </w:pPr>
    </w:p>
    <w:p w14:paraId="6579E7DF" w14:textId="77777777" w:rsidR="00785348" w:rsidRPr="009C3D15" w:rsidRDefault="00785348" w:rsidP="00F51811">
      <w:pPr>
        <w:ind w:left="284"/>
        <w:rPr>
          <w:rFonts w:ascii="Arial" w:eastAsia="Times New Roman" w:hAnsi="Arial" w:cs="Arial"/>
          <w:sz w:val="23"/>
          <w:szCs w:val="23"/>
        </w:rPr>
      </w:pPr>
      <w:r w:rsidRPr="009C3D15">
        <w:rPr>
          <w:rFonts w:ascii="Arial" w:eastAsia="Times New Roman" w:hAnsi="Arial" w:cs="Arial"/>
          <w:b/>
          <w:sz w:val="23"/>
          <w:szCs w:val="23"/>
        </w:rPr>
        <w:t xml:space="preserve">PARÁGRAFO 4°. </w:t>
      </w:r>
      <w:r w:rsidRPr="009C3D15">
        <w:rPr>
          <w:rFonts w:ascii="Arial" w:eastAsia="Times New Roman" w:hAnsi="Arial" w:cs="Arial"/>
          <w:sz w:val="23"/>
          <w:szCs w:val="23"/>
        </w:rPr>
        <w:t>En lo que respecta al derecho de atención humanitaria para la población víctima del desplazamiento forzado, se regirá por lo establecido en el Capítulo III del presente Título.</w:t>
      </w:r>
    </w:p>
    <w:p w14:paraId="10C1486E" w14:textId="77777777" w:rsidR="00785348" w:rsidRPr="009C3D15" w:rsidRDefault="00785348" w:rsidP="00785348">
      <w:pPr>
        <w:rPr>
          <w:rFonts w:ascii="Arial" w:eastAsia="Times New Roman" w:hAnsi="Arial" w:cs="Arial"/>
          <w:sz w:val="23"/>
          <w:szCs w:val="23"/>
        </w:rPr>
      </w:pPr>
    </w:p>
    <w:p w14:paraId="62046572" w14:textId="09269B32" w:rsidR="00785348" w:rsidRPr="009C3D15" w:rsidRDefault="001E66D1" w:rsidP="00785348">
      <w:pPr>
        <w:jc w:val="both"/>
        <w:rPr>
          <w:rFonts w:ascii="Arial" w:eastAsia="Times New Roman" w:hAnsi="Arial" w:cs="Arial"/>
          <w:sz w:val="23"/>
          <w:szCs w:val="23"/>
        </w:rPr>
      </w:pPr>
      <w:r w:rsidRPr="009C3D15">
        <w:rPr>
          <w:rFonts w:ascii="Arial" w:eastAsia="Times New Roman" w:hAnsi="Arial" w:cs="Arial"/>
          <w:b/>
          <w:sz w:val="23"/>
          <w:szCs w:val="23"/>
        </w:rPr>
        <w:t>ARTÍCULO 20</w:t>
      </w:r>
      <w:r w:rsidR="00785348" w:rsidRPr="009C3D15">
        <w:rPr>
          <w:rFonts w:ascii="Arial" w:eastAsia="Times New Roman" w:hAnsi="Arial" w:cs="Arial"/>
          <w:b/>
          <w:sz w:val="23"/>
          <w:szCs w:val="23"/>
        </w:rPr>
        <w:t xml:space="preserve">°. </w:t>
      </w:r>
      <w:r w:rsidR="00785348" w:rsidRPr="009C3D15">
        <w:rPr>
          <w:rFonts w:ascii="Arial" w:eastAsia="Times New Roman" w:hAnsi="Arial" w:cs="Arial"/>
          <w:sz w:val="23"/>
          <w:szCs w:val="23"/>
        </w:rPr>
        <w:t>Adiciónese el parágrafo 2 al artículo 48 del capítulo I del Título III de la Ley 1448 de 2011, el cual quedará así:</w:t>
      </w:r>
    </w:p>
    <w:p w14:paraId="5DB4BD2D" w14:textId="77777777" w:rsidR="00785348" w:rsidRPr="009C3D15" w:rsidRDefault="00785348" w:rsidP="00785348">
      <w:pPr>
        <w:jc w:val="both"/>
        <w:rPr>
          <w:rFonts w:ascii="Arial" w:eastAsia="Times New Roman" w:hAnsi="Arial" w:cs="Arial"/>
          <w:sz w:val="23"/>
          <w:szCs w:val="23"/>
        </w:rPr>
      </w:pPr>
    </w:p>
    <w:p w14:paraId="79CA3D5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2°.</w:t>
      </w:r>
      <w:r w:rsidRPr="009C3D15">
        <w:rPr>
          <w:rFonts w:ascii="Arial" w:eastAsia="Times New Roman" w:hAnsi="Arial" w:cs="Arial"/>
          <w:sz w:val="23"/>
          <w:szCs w:val="23"/>
        </w:rPr>
        <w:t xml:space="preserve"> Las autoridades competentes deberán tener un criterio de priorización con respecto a la elaboración del censo que caracteriza la situación de los niños, niñas y jóvenes que hayan quedado huérfanos de padre, de madre o de los dos y dispondrán lo pertinente a afectos de brindar todas las ayudas contempladas en la presente ley, además de aquellas establecidas en la política social del Estado a su favor, en coordinación con el ICBF y el Ministerio Público.</w:t>
      </w:r>
    </w:p>
    <w:p w14:paraId="5EA106B4" w14:textId="77777777" w:rsidR="00785348" w:rsidRPr="009C3D15" w:rsidRDefault="00785348" w:rsidP="00785348">
      <w:pPr>
        <w:rPr>
          <w:rFonts w:ascii="Arial" w:eastAsia="Times New Roman" w:hAnsi="Arial" w:cs="Arial"/>
          <w:sz w:val="23"/>
          <w:szCs w:val="23"/>
        </w:rPr>
      </w:pPr>
    </w:p>
    <w:p w14:paraId="628B1336" w14:textId="1926BD86"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2</w:t>
      </w:r>
      <w:r w:rsidR="001E66D1" w:rsidRPr="009C3D15">
        <w:rPr>
          <w:rFonts w:ascii="Arial" w:eastAsia="Times New Roman" w:hAnsi="Arial" w:cs="Arial"/>
          <w:b/>
          <w:sz w:val="23"/>
          <w:szCs w:val="23"/>
        </w:rPr>
        <w:t>1</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la denominación del Capítulo III del Título III de la Ley 1448 de 2011, el cual quedará así: </w:t>
      </w:r>
    </w:p>
    <w:p w14:paraId="0C6CE712" w14:textId="77777777" w:rsidR="00785348" w:rsidRPr="009C3D15" w:rsidRDefault="00785348" w:rsidP="00785348">
      <w:pPr>
        <w:jc w:val="both"/>
        <w:rPr>
          <w:rFonts w:ascii="Arial" w:eastAsia="Times New Roman" w:hAnsi="Arial" w:cs="Arial"/>
          <w:sz w:val="23"/>
          <w:szCs w:val="23"/>
        </w:rPr>
      </w:pPr>
    </w:p>
    <w:p w14:paraId="48E958F5" w14:textId="77777777" w:rsidR="00785348" w:rsidRPr="009C3D15" w:rsidRDefault="00785348" w:rsidP="00785348">
      <w:pPr>
        <w:jc w:val="center"/>
        <w:rPr>
          <w:rFonts w:ascii="Arial" w:eastAsia="Times New Roman" w:hAnsi="Arial" w:cs="Arial"/>
          <w:b/>
          <w:bCs/>
          <w:sz w:val="23"/>
          <w:szCs w:val="23"/>
        </w:rPr>
      </w:pPr>
      <w:r w:rsidRPr="009C3D15">
        <w:rPr>
          <w:rFonts w:ascii="Arial" w:eastAsia="Times New Roman" w:hAnsi="Arial" w:cs="Arial"/>
          <w:b/>
          <w:bCs/>
          <w:sz w:val="23"/>
          <w:szCs w:val="23"/>
        </w:rPr>
        <w:t>CAPÍTULO III</w:t>
      </w:r>
    </w:p>
    <w:p w14:paraId="3B068A6B" w14:textId="77777777" w:rsidR="00785348" w:rsidRPr="009C3D15" w:rsidRDefault="00785348" w:rsidP="00785348">
      <w:pPr>
        <w:rPr>
          <w:rFonts w:ascii="Arial" w:eastAsia="Times New Roman" w:hAnsi="Arial" w:cs="Arial"/>
          <w:b/>
          <w:bCs/>
          <w:sz w:val="23"/>
          <w:szCs w:val="23"/>
        </w:rPr>
      </w:pPr>
      <w:r w:rsidRPr="009C3D15">
        <w:rPr>
          <w:rFonts w:ascii="Arial" w:eastAsia="Times New Roman" w:hAnsi="Arial" w:cs="Arial"/>
          <w:b/>
          <w:bCs/>
          <w:sz w:val="23"/>
          <w:szCs w:val="23"/>
        </w:rPr>
        <w:t>DE LA ATENCIÓN A LAS VÍCTIMAS DEL DESPLAZAMIENTO FORZADO INTERNO Y TRANSNACIONAL</w:t>
      </w:r>
    </w:p>
    <w:p w14:paraId="04F8F56E" w14:textId="77777777" w:rsidR="00785348" w:rsidRPr="009C3D15" w:rsidRDefault="00785348" w:rsidP="00785348">
      <w:pPr>
        <w:rPr>
          <w:rFonts w:ascii="Arial" w:eastAsia="Times New Roman" w:hAnsi="Arial" w:cs="Arial"/>
          <w:b/>
          <w:bCs/>
          <w:sz w:val="23"/>
          <w:szCs w:val="23"/>
        </w:rPr>
      </w:pPr>
    </w:p>
    <w:p w14:paraId="5DEC262C" w14:textId="32761C7C" w:rsidR="00785348" w:rsidRPr="009C3D15" w:rsidRDefault="00785348" w:rsidP="00785348">
      <w:pPr>
        <w:jc w:val="both"/>
        <w:rPr>
          <w:rFonts w:ascii="Arial" w:eastAsia="Georgia" w:hAnsi="Arial" w:cs="Arial"/>
          <w:bCs/>
          <w:sz w:val="23"/>
          <w:szCs w:val="23"/>
        </w:rPr>
      </w:pPr>
      <w:r w:rsidRPr="009C3D15">
        <w:rPr>
          <w:rFonts w:ascii="Arial" w:eastAsia="Georgia" w:hAnsi="Arial" w:cs="Arial"/>
          <w:b/>
          <w:sz w:val="23"/>
          <w:szCs w:val="23"/>
        </w:rPr>
        <w:t>ARTÍCULO 2</w:t>
      </w:r>
      <w:r w:rsidR="001E66D1" w:rsidRPr="009C3D15">
        <w:rPr>
          <w:rFonts w:ascii="Arial" w:eastAsia="Georgia" w:hAnsi="Arial" w:cs="Arial"/>
          <w:b/>
          <w:sz w:val="23"/>
          <w:szCs w:val="23"/>
        </w:rPr>
        <w:t>2</w:t>
      </w:r>
      <w:r w:rsidRPr="009C3D15">
        <w:rPr>
          <w:rFonts w:ascii="Arial" w:eastAsia="Georgia" w:hAnsi="Arial" w:cs="Arial"/>
          <w:b/>
          <w:sz w:val="23"/>
          <w:szCs w:val="23"/>
        </w:rPr>
        <w:t xml:space="preserve">°. </w:t>
      </w:r>
      <w:r w:rsidRPr="009C3D15">
        <w:rPr>
          <w:rFonts w:ascii="Arial" w:eastAsia="Georgia" w:hAnsi="Arial" w:cs="Arial"/>
          <w:bCs/>
          <w:sz w:val="23"/>
          <w:szCs w:val="23"/>
        </w:rPr>
        <w:t>Adiciónese un parágrafo al artículo 49 de la ley 1448 de 2011, el cual quedará así:</w:t>
      </w:r>
    </w:p>
    <w:p w14:paraId="47813C14" w14:textId="77777777" w:rsidR="00785348" w:rsidRPr="009C3D15" w:rsidRDefault="00785348" w:rsidP="00785348">
      <w:pPr>
        <w:jc w:val="both"/>
        <w:rPr>
          <w:rFonts w:ascii="Arial" w:eastAsia="Georgia" w:hAnsi="Arial" w:cs="Arial"/>
          <w:b/>
          <w:sz w:val="23"/>
          <w:szCs w:val="23"/>
        </w:rPr>
      </w:pPr>
    </w:p>
    <w:p w14:paraId="43EA99CA"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 xml:space="preserve">ARTÍCULO 49°. ASISTENCIA Y ATENCION. </w:t>
      </w:r>
      <w:r w:rsidRPr="009C3D15">
        <w:rPr>
          <w:rFonts w:ascii="Arial" w:eastAsia="Georgia" w:hAnsi="Arial" w:cs="Arial"/>
          <w:bCs/>
          <w:sz w:val="23"/>
          <w:szCs w:val="23"/>
        </w:rPr>
        <w:t>Se entiende por asistencia a las víctimas el conjunto integrado de medidas, programas y recursos de orden político, económico, social, fiscal, entre otros, a cargo del Estado, orientado a restablecer la vigencia efectiva de los derechos de las víctimas, brindarles condiciones para llevar una vida digna y garantizar su incorporación a la vida social, económica y política.</w:t>
      </w:r>
    </w:p>
    <w:p w14:paraId="1A1AC203" w14:textId="77777777" w:rsidR="00785348" w:rsidRPr="009C3D15" w:rsidRDefault="00785348" w:rsidP="00785348">
      <w:pPr>
        <w:ind w:left="284"/>
        <w:jc w:val="both"/>
        <w:rPr>
          <w:rFonts w:ascii="Arial" w:eastAsia="Georgia" w:hAnsi="Arial" w:cs="Arial"/>
          <w:bCs/>
          <w:sz w:val="23"/>
          <w:szCs w:val="23"/>
        </w:rPr>
      </w:pPr>
    </w:p>
    <w:p w14:paraId="0F91A896"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Cs/>
          <w:sz w:val="23"/>
          <w:szCs w:val="23"/>
        </w:rPr>
        <w:lastRenderedPageBreak/>
        <w:t>Por su parte, entiéndase por atención, la acción de dar información, orientación y acompañamiento jurídico y psicosocial a la víctima, con miras a facilitar el acceso y cualificar el ejercicio de los derechos a la verdad, justicia y reparación.</w:t>
      </w:r>
    </w:p>
    <w:p w14:paraId="61FD3E82" w14:textId="77777777" w:rsidR="00785348" w:rsidRPr="009C3D15" w:rsidRDefault="00785348" w:rsidP="00785348">
      <w:pPr>
        <w:ind w:left="284"/>
        <w:jc w:val="both"/>
        <w:rPr>
          <w:rFonts w:ascii="Arial" w:eastAsia="Georgia" w:hAnsi="Arial" w:cs="Arial"/>
          <w:bCs/>
          <w:sz w:val="23"/>
          <w:szCs w:val="23"/>
        </w:rPr>
      </w:pPr>
    </w:p>
    <w:p w14:paraId="4B53EE06"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w:t>
      </w:r>
      <w:r w:rsidRPr="009C3D15">
        <w:rPr>
          <w:rFonts w:ascii="Arial" w:eastAsia="Georgia" w:hAnsi="Arial" w:cs="Arial"/>
          <w:bCs/>
          <w:sz w:val="23"/>
          <w:szCs w:val="23"/>
        </w:rPr>
        <w:t xml:space="preserve"> La implementación de medidas de asistencia y atención a los miembros de la Fuerza Pública que trata el artículo 3 de la presente Ley y que no están cubiertos por el régimen especial o se encuentren prestando su servicio militar obligatorio o voluntario, cubrirá también al cónyuge, compañero o compañera permanente, parejas del mismo sexo y familiares en primer grado de consanguinidad, primero civil de la víctima directa, cuando a ésta se le hubiere dado muerte o estuviera desaparecida.</w:t>
      </w:r>
    </w:p>
    <w:p w14:paraId="6DDF2C20" w14:textId="77777777" w:rsidR="00785348" w:rsidRPr="009C3D15" w:rsidRDefault="00785348" w:rsidP="00785348">
      <w:pPr>
        <w:rPr>
          <w:rFonts w:ascii="Arial" w:eastAsia="Times New Roman" w:hAnsi="Arial" w:cs="Arial"/>
          <w:sz w:val="23"/>
          <w:szCs w:val="23"/>
        </w:rPr>
      </w:pPr>
    </w:p>
    <w:p w14:paraId="25ACC090" w14:textId="7C840ABF"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2</w:t>
      </w:r>
      <w:r w:rsidR="001E66D1" w:rsidRPr="009C3D15">
        <w:rPr>
          <w:rFonts w:ascii="Arial" w:eastAsia="Times New Roman" w:hAnsi="Arial" w:cs="Arial"/>
          <w:b/>
          <w:sz w:val="23"/>
          <w:szCs w:val="23"/>
        </w:rPr>
        <w:t>3</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parágrafo 2º del artículo 60 de la Ley 1448 de 2011 y adiciónese un parágrafo nuevo, el cual quedará así:</w:t>
      </w:r>
    </w:p>
    <w:p w14:paraId="6F640E61" w14:textId="77777777" w:rsidR="00785348" w:rsidRPr="009C3D15" w:rsidRDefault="00785348" w:rsidP="00785348">
      <w:pPr>
        <w:jc w:val="both"/>
        <w:rPr>
          <w:rFonts w:ascii="Arial" w:eastAsia="Times New Roman" w:hAnsi="Arial" w:cs="Arial"/>
          <w:sz w:val="23"/>
          <w:szCs w:val="23"/>
        </w:rPr>
      </w:pPr>
    </w:p>
    <w:p w14:paraId="6C8896A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2º.</w:t>
      </w:r>
      <w:r w:rsidRPr="009C3D15">
        <w:rPr>
          <w:rFonts w:ascii="Arial" w:eastAsia="Times New Roman" w:hAnsi="Arial" w:cs="Arial"/>
          <w:sz w:val="23"/>
          <w:szCs w:val="23"/>
        </w:rPr>
        <w:t xml:space="preserve"> Para los efectos de la presente ley, se entenderá que es víctima del desplazamiento forzado o exiliado toda persona que se ha visto forzada a migrar dentro del territorio nacional (desplazamiento interno) o fuera del territorio nacional (desplazamiento trasnacional), abandonando su localidad de residencia o actividad económicas habituales, porque su vida, su integridad física, su seguridad o libertad personales han sido vulneradas o se encuentran directamente amenazadas, con ocasión de las violaciones a las que se refiere el artículo 3º de la presente ley.</w:t>
      </w:r>
    </w:p>
    <w:p w14:paraId="4F093301" w14:textId="77777777" w:rsidR="00785348" w:rsidRPr="009C3D15" w:rsidRDefault="00785348" w:rsidP="00785348">
      <w:pPr>
        <w:ind w:left="284"/>
        <w:jc w:val="both"/>
        <w:rPr>
          <w:rFonts w:ascii="Arial" w:eastAsia="Times New Roman" w:hAnsi="Arial" w:cs="Arial"/>
          <w:sz w:val="23"/>
          <w:szCs w:val="23"/>
        </w:rPr>
      </w:pPr>
    </w:p>
    <w:p w14:paraId="2EF6843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3°.  </w:t>
      </w:r>
      <w:r w:rsidRPr="009C3D15">
        <w:rPr>
          <w:rFonts w:ascii="Arial" w:eastAsia="Times New Roman" w:hAnsi="Arial" w:cs="Arial"/>
          <w:sz w:val="23"/>
          <w:szCs w:val="23"/>
        </w:rPr>
        <w:t>Priorización en la oferta social del Estado. Las personas víctimas de desplazamiento forzado que decidan voluntariamente retornar o reubicarse en municipios PDET, deberán ser priorizados en el acceso a los programas de oferta social del Estado, especialmente en lo que tienen que ver con el acceso a vivienda, a tierras y en la generación de ingresos.</w:t>
      </w:r>
    </w:p>
    <w:p w14:paraId="423AACBC" w14:textId="77777777" w:rsidR="00785348" w:rsidRPr="009C3D15" w:rsidRDefault="00785348" w:rsidP="00785348">
      <w:pPr>
        <w:rPr>
          <w:rFonts w:ascii="Arial" w:eastAsia="Times New Roman" w:hAnsi="Arial" w:cs="Arial"/>
          <w:sz w:val="23"/>
          <w:szCs w:val="23"/>
        </w:rPr>
      </w:pPr>
    </w:p>
    <w:p w14:paraId="60018D13" w14:textId="60BC565C"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2</w:t>
      </w:r>
      <w:r w:rsidR="001E66D1" w:rsidRPr="009C3D15">
        <w:rPr>
          <w:rFonts w:ascii="Arial" w:eastAsia="Times New Roman" w:hAnsi="Arial" w:cs="Arial"/>
          <w:b/>
          <w:sz w:val="23"/>
          <w:szCs w:val="23"/>
        </w:rPr>
        <w:t>4</w:t>
      </w:r>
      <w:r w:rsidRPr="009C3D15">
        <w:rPr>
          <w:rFonts w:ascii="Arial" w:eastAsia="Times New Roman" w:hAnsi="Arial" w:cs="Arial"/>
          <w:b/>
          <w:sz w:val="23"/>
          <w:szCs w:val="23"/>
        </w:rPr>
        <w:t>°</w:t>
      </w:r>
      <w:r w:rsidRPr="009C3D15">
        <w:rPr>
          <w:rFonts w:ascii="Arial" w:eastAsia="Times New Roman" w:hAnsi="Arial" w:cs="Arial"/>
          <w:sz w:val="23"/>
          <w:szCs w:val="23"/>
        </w:rPr>
        <w:t>. Modifíquese el artículo 66 del Capítulo III del Título III de la Ley 1448 de 2011, el cual quedará así:</w:t>
      </w:r>
    </w:p>
    <w:p w14:paraId="368DF782" w14:textId="77777777" w:rsidR="00785348" w:rsidRPr="009C3D15" w:rsidRDefault="00785348" w:rsidP="00785348">
      <w:pPr>
        <w:jc w:val="both"/>
        <w:rPr>
          <w:rFonts w:ascii="Arial" w:eastAsia="Times New Roman" w:hAnsi="Arial" w:cs="Arial"/>
          <w:sz w:val="23"/>
          <w:szCs w:val="23"/>
        </w:rPr>
      </w:pPr>
    </w:p>
    <w:p w14:paraId="7F5CF56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66°. RETORNOS Y REUBICACIONES.</w:t>
      </w:r>
      <w:r w:rsidRPr="009C3D15">
        <w:rPr>
          <w:rFonts w:ascii="Arial" w:eastAsia="Times New Roman" w:hAnsi="Arial" w:cs="Arial"/>
          <w:sz w:val="23"/>
          <w:szCs w:val="23"/>
        </w:rPr>
        <w:t xml:space="preserve"> Con el propósito de garantizar la atención integral a las personas víctimas de desplazamiento forzado que deciden voluntariamente retornar o reubicarse, bajo condiciones de seguridad favorables, estas procurarán permanecer en el sitio que hayan elegido para que el Estado garantice el goce efectivo de los derechos, a través del diseño de esquemas especiales de acompañamiento.</w:t>
      </w:r>
    </w:p>
    <w:p w14:paraId="2C3EDBE4" w14:textId="77777777" w:rsidR="00785348" w:rsidRPr="009C3D15" w:rsidRDefault="00785348" w:rsidP="00785348">
      <w:pPr>
        <w:ind w:left="284"/>
        <w:jc w:val="both"/>
        <w:rPr>
          <w:rFonts w:ascii="Arial" w:eastAsia="Times New Roman" w:hAnsi="Arial" w:cs="Arial"/>
          <w:sz w:val="23"/>
          <w:szCs w:val="23"/>
        </w:rPr>
      </w:pPr>
    </w:p>
    <w:p w14:paraId="0286764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El Sector de la Inclusión Social y la Reconciliación en cabeza del Departamento Administrativo para la Prosperidad Social y en articulación con la Unidad Administrativa Especial para la Atención Asistencia y Reparación Integral a las Víctimas diseñarán esquemas especiales de acompañamiento que promuevan la permanencia e integración de estas personas en el lugar elegido.</w:t>
      </w:r>
    </w:p>
    <w:p w14:paraId="7B750B7C" w14:textId="77777777" w:rsidR="00785348" w:rsidRPr="009C3D15" w:rsidRDefault="00785348" w:rsidP="00785348">
      <w:pPr>
        <w:ind w:left="284"/>
        <w:jc w:val="both"/>
        <w:rPr>
          <w:rFonts w:ascii="Arial" w:eastAsia="Times New Roman" w:hAnsi="Arial" w:cs="Arial"/>
          <w:sz w:val="23"/>
          <w:szCs w:val="23"/>
        </w:rPr>
      </w:pPr>
    </w:p>
    <w:p w14:paraId="544697F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lastRenderedPageBreak/>
        <w:t>Cuando no existan las condiciones de seguridad para permanecer en el lugar elegido, las víctimas deberán acercarse al Ministerio Público y declarar los hechos que generen o puedan generar su desplazamiento. Esta disposición se interpretará de conformidad con el principio de seguridad humana y con el parágrafo 4 del artículo 66A sobre voluntariedad, previstos en esta ley.</w:t>
      </w:r>
    </w:p>
    <w:p w14:paraId="3341FD76" w14:textId="77777777" w:rsidR="00785348" w:rsidRPr="009C3D15" w:rsidRDefault="00785348" w:rsidP="00785348">
      <w:pPr>
        <w:ind w:left="284"/>
        <w:jc w:val="both"/>
        <w:rPr>
          <w:rFonts w:ascii="Arial" w:eastAsia="Times New Roman" w:hAnsi="Arial" w:cs="Arial"/>
          <w:sz w:val="23"/>
          <w:szCs w:val="23"/>
        </w:rPr>
      </w:pPr>
    </w:p>
    <w:p w14:paraId="05A559F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El Gobierno Nacional, a través de la Unidad Administrativa Especial para la Atención y Reparación Integral a las Víctimas (UARIV), diseñará, implementará y financiará planes, programas y proyectos productivos que incentiven el retorno de las víctimas de desplazamiento forzado a sus lugares de origen y su consecuente restablecimiento y permanencia como parte de la reparación integral a la que tienen derecho.</w:t>
      </w:r>
    </w:p>
    <w:p w14:paraId="3378C76C" w14:textId="77777777" w:rsidR="00785348" w:rsidRPr="009C3D15" w:rsidRDefault="00785348" w:rsidP="00785348">
      <w:pPr>
        <w:ind w:left="284"/>
        <w:jc w:val="both"/>
        <w:rPr>
          <w:rFonts w:ascii="Arial" w:eastAsia="Times New Roman" w:hAnsi="Arial" w:cs="Arial"/>
          <w:sz w:val="23"/>
          <w:szCs w:val="23"/>
        </w:rPr>
      </w:pPr>
    </w:p>
    <w:p w14:paraId="3B8755A6"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1°. </w:t>
      </w:r>
      <w:r w:rsidRPr="009C3D15">
        <w:rPr>
          <w:rFonts w:ascii="Arial" w:eastAsia="Times New Roman" w:hAnsi="Arial" w:cs="Arial"/>
          <w:sz w:val="23"/>
          <w:szCs w:val="23"/>
        </w:rPr>
        <w:t xml:space="preserve">La Unidad Administrativa Especial para la Atención y Reparación Integral a las Víctimas (UARIV) deberá adelantar las acciones pertinentes ante las distintas entidades que conforman el Sistema Nacional de Atención y Reparación a las Víctimas para garantizar la efectiva atención integral a la población retornada o reubicada, especialmente en lo relacionado con los derechos mínimos de identificación a cargo de la </w:t>
      </w:r>
      <w:proofErr w:type="spellStart"/>
      <w:r w:rsidRPr="009C3D15">
        <w:rPr>
          <w:rFonts w:ascii="Arial" w:eastAsia="Times New Roman" w:hAnsi="Arial" w:cs="Arial"/>
          <w:sz w:val="23"/>
          <w:szCs w:val="23"/>
        </w:rPr>
        <w:t>Registraduría</w:t>
      </w:r>
      <w:proofErr w:type="spellEnd"/>
      <w:r w:rsidRPr="009C3D15">
        <w:rPr>
          <w:rFonts w:ascii="Arial" w:eastAsia="Times New Roman" w:hAnsi="Arial" w:cs="Arial"/>
          <w:sz w:val="23"/>
          <w:szCs w:val="23"/>
        </w:rPr>
        <w:t xml:space="preserve"> Nacional del Estado Civil, salud a cargo del Ministerio de Salud y Protección Social, educación a cargo del Ministerio de Educación Nacional, alimentación y reunificación familiar a cargo del Instituto Colombiano de Bienestar Familiar, vivienda digna a cargo del Ministerio de Ambiente, Vivienda Ciudad y Desarrollo Territorial o quien haga sus veces, cuando se trate de vivienda urbana, y a cargo del Ministerio de Agricultura y Desarrollo Rural cuando se trate de vivienda rural y orientación ocupacional a cargo del Servicio Nacional de Aprendizaje, generación de ingresos a cargo del Ministerio de Trabajo, el Ministerio de Comercio, Industria y Turismo y el Departamento Administrativo para la Prosperidad Social. El componente de alimentación en la atención humanitaria para los procesos de retornos y reubicaciones de la población desplazada quedará a cargo de la UARIV. En cuanto a la generación de ingresos, el acceso a alimentos para autoconsumo y el mejoramiento de habitabilidad, estarán a cargo del Departamento Administrativo para la Prosperidad Social. </w:t>
      </w:r>
    </w:p>
    <w:p w14:paraId="51ED8BDC" w14:textId="77777777" w:rsidR="00785348" w:rsidRPr="009C3D15" w:rsidRDefault="00785348" w:rsidP="00785348">
      <w:pPr>
        <w:ind w:left="284"/>
        <w:jc w:val="both"/>
        <w:rPr>
          <w:rFonts w:ascii="Arial" w:eastAsia="Times New Roman" w:hAnsi="Arial" w:cs="Arial"/>
          <w:sz w:val="23"/>
          <w:szCs w:val="23"/>
        </w:rPr>
      </w:pPr>
    </w:p>
    <w:p w14:paraId="211B467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2°. </w:t>
      </w:r>
      <w:r w:rsidRPr="009C3D15">
        <w:rPr>
          <w:rFonts w:ascii="Arial" w:eastAsia="Times New Roman" w:hAnsi="Arial" w:cs="Arial"/>
          <w:sz w:val="23"/>
          <w:szCs w:val="23"/>
        </w:rPr>
        <w:t>La Unidad Administrativa Especial para la Atención y Reparación Integral a las Víctimas y el Ministerio de Relaciones Exteriores, reglamentarán el procedimiento para garantizar que las personas víctimas de desplazamiento forzado que se encuentren fuera del territorio nacional con ocasión de las violaciones a las que se refiere el artículo 3º de la presente ley, sean incluidas en los programas de retorno y reubicación de que trata el presente artículo.</w:t>
      </w:r>
    </w:p>
    <w:p w14:paraId="2E6C4C3B" w14:textId="77777777" w:rsidR="00785348" w:rsidRPr="009C3D15" w:rsidRDefault="00785348" w:rsidP="00785348">
      <w:pPr>
        <w:ind w:left="284"/>
        <w:jc w:val="both"/>
        <w:rPr>
          <w:rFonts w:ascii="Arial" w:eastAsia="Times New Roman" w:hAnsi="Arial" w:cs="Arial"/>
          <w:sz w:val="23"/>
          <w:szCs w:val="23"/>
        </w:rPr>
      </w:pPr>
    </w:p>
    <w:p w14:paraId="0BB541F6"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3°.</w:t>
      </w:r>
      <w:r w:rsidRPr="009C3D15">
        <w:rPr>
          <w:rFonts w:ascii="Arial" w:eastAsia="Times New Roman" w:hAnsi="Arial" w:cs="Arial"/>
          <w:sz w:val="23"/>
          <w:szCs w:val="23"/>
        </w:rPr>
        <w:t xml:space="preserve">  Para el acompañamiento efectivo al retorno voluntario de víctimas en el exterior, la UARIV coordinará con el Ministerio de Relaciones Exteriores para el acceso efectivo a los beneficios de las leyes 1565 de 2012, 2136 de 2021 y del punto 5.1.3.5. del Acuerdo Final, respecto del retorno de víctimas en el exterior y los beneficios para los distintos tipos de retorno.  El Gobierno Nacional reglamentará lo correspondiente para facilitar la inscripción en el Registro Único de Retorno mediante </w:t>
      </w:r>
      <w:r w:rsidRPr="009C3D15">
        <w:rPr>
          <w:rFonts w:ascii="Arial" w:eastAsia="Times New Roman" w:hAnsi="Arial" w:cs="Arial"/>
          <w:sz w:val="23"/>
          <w:szCs w:val="23"/>
        </w:rPr>
        <w:lastRenderedPageBreak/>
        <w:t>el cruce de información con el RUV en el marco de colaboración armónica e interoperabilidad del SNARIV.</w:t>
      </w:r>
    </w:p>
    <w:p w14:paraId="43B03BA1" w14:textId="77777777" w:rsidR="00785348" w:rsidRPr="009C3D15" w:rsidRDefault="00785348" w:rsidP="00785348">
      <w:pPr>
        <w:ind w:left="284"/>
        <w:jc w:val="both"/>
        <w:rPr>
          <w:rFonts w:ascii="Arial" w:eastAsia="Times New Roman" w:hAnsi="Arial" w:cs="Arial"/>
          <w:sz w:val="23"/>
          <w:szCs w:val="23"/>
        </w:rPr>
      </w:pPr>
    </w:p>
    <w:p w14:paraId="5AEC715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PARÁGRAFO 4°.</w:t>
      </w:r>
      <w:r w:rsidRPr="009C3D15">
        <w:rPr>
          <w:rFonts w:ascii="Arial" w:eastAsia="Times New Roman" w:hAnsi="Arial" w:cs="Arial"/>
          <w:sz w:val="23"/>
          <w:szCs w:val="23"/>
        </w:rPr>
        <w:t xml:space="preserve"> Los procesos de retornos y reubicaciones solo podrán realizarse bajo la aplicación e interconexión estricta de los principios correspondientes. En concurrencia con el Capítulo II de la presente ley, sobre principios generales.</w:t>
      </w:r>
    </w:p>
    <w:p w14:paraId="3BC51F5A" w14:textId="77777777" w:rsidR="00785348" w:rsidRPr="009C3D15" w:rsidRDefault="00785348" w:rsidP="00785348">
      <w:pPr>
        <w:ind w:left="284"/>
        <w:jc w:val="both"/>
        <w:rPr>
          <w:rFonts w:ascii="Arial" w:eastAsia="Times New Roman" w:hAnsi="Arial" w:cs="Arial"/>
          <w:sz w:val="23"/>
          <w:szCs w:val="23"/>
        </w:rPr>
      </w:pPr>
    </w:p>
    <w:p w14:paraId="14508622"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PARÁGRAFO 5°.</w:t>
      </w:r>
      <w:r w:rsidRPr="009C3D15">
        <w:rPr>
          <w:rFonts w:ascii="Arial" w:eastAsia="Times New Roman" w:hAnsi="Arial" w:cs="Arial"/>
          <w:sz w:val="23"/>
          <w:szCs w:val="23"/>
        </w:rPr>
        <w:t xml:space="preserve"> Para aquellos casos en que algunas personas retornen por sus propios medios, sin acompañamiento de las instituciones, la UARIV deberá diseñar en un término de tres meses una metodología para la caracterización y georreferenciación de estas personas, con la finalidad de identificar sus riesgos y necesidades para la atención oportuna y pertinente.</w:t>
      </w:r>
    </w:p>
    <w:p w14:paraId="70366FEF" w14:textId="77777777" w:rsidR="00785348" w:rsidRPr="009C3D15" w:rsidRDefault="00785348" w:rsidP="00785348">
      <w:pPr>
        <w:ind w:left="284"/>
        <w:jc w:val="both"/>
        <w:rPr>
          <w:rFonts w:ascii="Arial" w:eastAsia="Times New Roman" w:hAnsi="Arial" w:cs="Arial"/>
          <w:sz w:val="23"/>
          <w:szCs w:val="23"/>
        </w:rPr>
      </w:pPr>
    </w:p>
    <w:p w14:paraId="73711CC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PARÁGRAFO 6°.</w:t>
      </w:r>
      <w:r w:rsidRPr="009C3D15">
        <w:rPr>
          <w:rFonts w:ascii="Arial" w:eastAsia="Times New Roman" w:hAnsi="Arial" w:cs="Arial"/>
          <w:sz w:val="23"/>
          <w:szCs w:val="23"/>
        </w:rPr>
        <w:t xml:space="preserve"> En todo caso la presente disposición tendrá en cuenta para el caso de San Andrés, Providencia y Santa Catalina las particularidades, lineamientos y exigencias de la OCCRE.</w:t>
      </w:r>
    </w:p>
    <w:p w14:paraId="55691EE9" w14:textId="77777777" w:rsidR="00785348" w:rsidRPr="009C3D15" w:rsidRDefault="00785348" w:rsidP="00785348">
      <w:pPr>
        <w:ind w:left="284"/>
        <w:jc w:val="both"/>
        <w:rPr>
          <w:rFonts w:ascii="Arial" w:eastAsia="Times New Roman" w:hAnsi="Arial" w:cs="Arial"/>
          <w:sz w:val="23"/>
          <w:szCs w:val="23"/>
        </w:rPr>
      </w:pPr>
    </w:p>
    <w:p w14:paraId="3CD3A1C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PARÁGRAFO 7°.</w:t>
      </w:r>
      <w:r w:rsidRPr="009C3D15">
        <w:rPr>
          <w:rFonts w:ascii="Arial" w:eastAsia="Times New Roman" w:hAnsi="Arial" w:cs="Arial"/>
          <w:sz w:val="23"/>
          <w:szCs w:val="23"/>
        </w:rPr>
        <w:t xml:space="preserve"> En todo caso para los procesos de retorno y reubicación, las entidades competentes deberán garantizar las condiciones necesarias para que la decisión de retorno o reubicación de las víctimas se tome de manera voluntaria y con pleno conocimiento de las condiciones en que se encuentra el lugar de destino elegido.</w:t>
      </w:r>
    </w:p>
    <w:p w14:paraId="1DF2B7B9" w14:textId="77777777" w:rsidR="00785348" w:rsidRPr="009C3D15" w:rsidRDefault="00785348" w:rsidP="00785348">
      <w:pPr>
        <w:rPr>
          <w:rFonts w:ascii="Arial" w:eastAsia="Times New Roman" w:hAnsi="Arial" w:cs="Arial"/>
          <w:sz w:val="23"/>
          <w:szCs w:val="23"/>
        </w:rPr>
      </w:pPr>
    </w:p>
    <w:p w14:paraId="037EF8EC" w14:textId="12EEA685"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2</w:t>
      </w:r>
      <w:r w:rsidR="001E66D1" w:rsidRPr="009C3D15">
        <w:rPr>
          <w:rFonts w:ascii="Arial" w:eastAsia="Times New Roman" w:hAnsi="Arial" w:cs="Arial"/>
          <w:b/>
          <w:sz w:val="23"/>
          <w:szCs w:val="23"/>
        </w:rPr>
        <w:t>5</w:t>
      </w:r>
      <w:r w:rsidRPr="009C3D15">
        <w:rPr>
          <w:rFonts w:ascii="Arial" w:eastAsia="Times New Roman" w:hAnsi="Arial" w:cs="Arial"/>
          <w:b/>
          <w:sz w:val="23"/>
          <w:szCs w:val="23"/>
        </w:rPr>
        <w:t>°.</w:t>
      </w:r>
      <w:r w:rsidRPr="009C3D15">
        <w:rPr>
          <w:rFonts w:ascii="Arial" w:eastAsia="Times New Roman" w:hAnsi="Arial" w:cs="Arial"/>
          <w:sz w:val="23"/>
          <w:szCs w:val="23"/>
        </w:rPr>
        <w:t xml:space="preserve"> Adiciónese el artículo 66A, al</w:t>
      </w:r>
      <w:r w:rsidRPr="009C3D15">
        <w:rPr>
          <w:rFonts w:ascii="Arial" w:eastAsia="Times New Roman" w:hAnsi="Arial" w:cs="Arial"/>
          <w:strike/>
          <w:sz w:val="23"/>
          <w:szCs w:val="23"/>
        </w:rPr>
        <w:t xml:space="preserve"> </w:t>
      </w:r>
      <w:r w:rsidRPr="009C3D15">
        <w:rPr>
          <w:rFonts w:ascii="Arial" w:eastAsia="Times New Roman" w:hAnsi="Arial" w:cs="Arial"/>
          <w:sz w:val="23"/>
          <w:szCs w:val="23"/>
        </w:rPr>
        <w:t>Capítulo III del Título III de la Ley 1448 de 2011, el cual quedará así:</w:t>
      </w:r>
    </w:p>
    <w:p w14:paraId="39201880" w14:textId="77777777" w:rsidR="00785348" w:rsidRPr="009C3D15" w:rsidRDefault="00785348" w:rsidP="00785348">
      <w:pPr>
        <w:jc w:val="both"/>
        <w:rPr>
          <w:rFonts w:ascii="Arial" w:eastAsia="Times New Roman" w:hAnsi="Arial" w:cs="Arial"/>
          <w:sz w:val="23"/>
          <w:szCs w:val="23"/>
        </w:rPr>
      </w:pPr>
    </w:p>
    <w:p w14:paraId="1F58CB22"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66A. INTEGRACIÓN LOCAL: </w:t>
      </w:r>
      <w:r w:rsidRPr="009C3D15">
        <w:rPr>
          <w:rFonts w:ascii="Arial" w:eastAsia="Times New Roman" w:hAnsi="Arial" w:cs="Arial"/>
          <w:sz w:val="23"/>
          <w:szCs w:val="23"/>
        </w:rPr>
        <w:t xml:space="preserve"> El Estado propenderá por garantizar los mismos derechos y garantías en un proceso de retorno y reubicación a las personas o núcleos familiares víctimas de desplazamiento forzado interno o trasnacional que decidan permanecer en el lugar que se encuentran al momento de solicitar el acompañamiento, siendo éste diferente al sitio en el que se produjo su desplazamiento forzado.  </w:t>
      </w:r>
    </w:p>
    <w:p w14:paraId="2C7588A8" w14:textId="77777777" w:rsidR="00785348" w:rsidRPr="009C3D15" w:rsidRDefault="00785348" w:rsidP="00785348">
      <w:pPr>
        <w:ind w:left="284"/>
        <w:jc w:val="both"/>
        <w:rPr>
          <w:rFonts w:ascii="Arial" w:eastAsia="Times New Roman" w:hAnsi="Arial" w:cs="Arial"/>
          <w:sz w:val="23"/>
          <w:szCs w:val="23"/>
        </w:rPr>
      </w:pPr>
    </w:p>
    <w:p w14:paraId="34085C7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Igualmente, se reconoce el desplazamiento trasnacional como eventual tipo de desplazamiento, el cual debe ser regulado y caracterizado como hecho </w:t>
      </w:r>
      <w:proofErr w:type="spellStart"/>
      <w:r w:rsidRPr="009C3D15">
        <w:rPr>
          <w:rFonts w:ascii="Arial" w:eastAsia="Times New Roman" w:hAnsi="Arial" w:cs="Arial"/>
          <w:sz w:val="23"/>
          <w:szCs w:val="23"/>
        </w:rPr>
        <w:t>victimizante</w:t>
      </w:r>
      <w:proofErr w:type="spellEnd"/>
      <w:r w:rsidRPr="009C3D15">
        <w:rPr>
          <w:rFonts w:ascii="Arial" w:eastAsia="Times New Roman" w:hAnsi="Arial" w:cs="Arial"/>
          <w:sz w:val="23"/>
          <w:szCs w:val="23"/>
        </w:rPr>
        <w:t xml:space="preserve"> por la institución competente. El Gobierno Nacional a través del Ministerio de Justicia y del Derecho regulará la materia.</w:t>
      </w:r>
    </w:p>
    <w:p w14:paraId="3FCF1280" w14:textId="77777777" w:rsidR="00785348" w:rsidRPr="009C3D15" w:rsidRDefault="00785348" w:rsidP="00785348">
      <w:pPr>
        <w:rPr>
          <w:rFonts w:ascii="Arial" w:eastAsia="Times New Roman" w:hAnsi="Arial" w:cs="Arial"/>
          <w:sz w:val="23"/>
          <w:szCs w:val="23"/>
        </w:rPr>
      </w:pPr>
    </w:p>
    <w:p w14:paraId="06057BDD" w14:textId="3974C6E8"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2</w:t>
      </w:r>
      <w:r w:rsidR="001E66D1" w:rsidRPr="009C3D15">
        <w:rPr>
          <w:rFonts w:ascii="Arial" w:eastAsia="Times New Roman" w:hAnsi="Arial" w:cs="Arial"/>
          <w:b/>
          <w:sz w:val="23"/>
          <w:szCs w:val="23"/>
        </w:rPr>
        <w:t>6</w:t>
      </w:r>
      <w:r w:rsidRPr="009C3D15">
        <w:rPr>
          <w:rFonts w:ascii="Arial" w:eastAsia="Times New Roman" w:hAnsi="Arial" w:cs="Arial"/>
          <w:b/>
          <w:sz w:val="23"/>
          <w:szCs w:val="23"/>
        </w:rPr>
        <w:t>°.</w:t>
      </w:r>
      <w:r w:rsidRPr="009C3D15">
        <w:rPr>
          <w:rFonts w:ascii="Arial" w:eastAsia="Times New Roman" w:hAnsi="Arial" w:cs="Arial"/>
          <w:sz w:val="23"/>
          <w:szCs w:val="23"/>
        </w:rPr>
        <w:t xml:space="preserve"> Adiciónese el artículo 68A al</w:t>
      </w:r>
      <w:r w:rsidRPr="009C3D15">
        <w:rPr>
          <w:rFonts w:ascii="Arial" w:eastAsia="Times New Roman" w:hAnsi="Arial" w:cs="Arial"/>
          <w:strike/>
          <w:sz w:val="23"/>
          <w:szCs w:val="23"/>
        </w:rPr>
        <w:t xml:space="preserve"> </w:t>
      </w:r>
      <w:r w:rsidRPr="009C3D15">
        <w:rPr>
          <w:rFonts w:ascii="Arial" w:eastAsia="Times New Roman" w:hAnsi="Arial" w:cs="Arial"/>
          <w:sz w:val="23"/>
          <w:szCs w:val="23"/>
        </w:rPr>
        <w:t>Capítulo III del Título III de</w:t>
      </w:r>
      <w:r w:rsidRPr="009C3D15">
        <w:rPr>
          <w:rFonts w:ascii="Arial" w:eastAsia="Times New Roman" w:hAnsi="Arial" w:cs="Arial"/>
          <w:b/>
          <w:sz w:val="23"/>
          <w:szCs w:val="23"/>
        </w:rPr>
        <w:t xml:space="preserve"> </w:t>
      </w:r>
      <w:r w:rsidRPr="009C3D15">
        <w:rPr>
          <w:rFonts w:ascii="Arial" w:eastAsia="Times New Roman" w:hAnsi="Arial" w:cs="Arial"/>
          <w:sz w:val="23"/>
          <w:szCs w:val="23"/>
        </w:rPr>
        <w:t>la Ley 1448 de 2011, el cual quedará así:</w:t>
      </w:r>
    </w:p>
    <w:p w14:paraId="1B6D8C14" w14:textId="77777777" w:rsidR="00785348" w:rsidRPr="009C3D15" w:rsidRDefault="00785348" w:rsidP="00785348">
      <w:pPr>
        <w:jc w:val="both"/>
        <w:rPr>
          <w:rFonts w:ascii="Arial" w:eastAsia="Times New Roman" w:hAnsi="Arial" w:cs="Arial"/>
          <w:sz w:val="23"/>
          <w:szCs w:val="23"/>
        </w:rPr>
      </w:pPr>
    </w:p>
    <w:p w14:paraId="54A396F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68A. DEFINICIÓN DE VÍCTIMAS EN EL EXTERIOR.</w:t>
      </w:r>
      <w:r w:rsidRPr="009C3D15">
        <w:rPr>
          <w:rFonts w:ascii="Arial" w:eastAsia="Times New Roman" w:hAnsi="Arial" w:cs="Arial"/>
          <w:sz w:val="23"/>
          <w:szCs w:val="23"/>
        </w:rPr>
        <w:t xml:space="preserve"> Se consideran víctimas en el exterior, para los efectos de esta Ley, personas que individual o colectivamente hayan sufrido un daño y se encuentren en el exterior y/o las personas que se vieron obligadas a abandonar el país, como consecuencia de infracciones al Derecho Internacional Humanitario o de violaciones graves y manifiestas a las </w:t>
      </w:r>
      <w:r w:rsidRPr="009C3D15">
        <w:rPr>
          <w:rFonts w:ascii="Arial" w:eastAsia="Times New Roman" w:hAnsi="Arial" w:cs="Arial"/>
          <w:sz w:val="23"/>
          <w:szCs w:val="23"/>
        </w:rPr>
        <w:lastRenderedPageBreak/>
        <w:t>normas internacionales de Derechos Humanos en el sentido del artículo 3º de la presente Ley, independientemente de su estatus o situación migratoria, incluidas las personas reconocidas como refugiadas o solicitantes de asilo en los países de destino, así como las víctimas de desplazamiento forzado transfronterizo.</w:t>
      </w:r>
    </w:p>
    <w:p w14:paraId="22E41279" w14:textId="77777777" w:rsidR="00785348" w:rsidRPr="009C3D15" w:rsidRDefault="00785348" w:rsidP="00785348">
      <w:pPr>
        <w:rPr>
          <w:rFonts w:ascii="Arial" w:eastAsia="Times New Roman" w:hAnsi="Arial" w:cs="Arial"/>
          <w:sz w:val="23"/>
          <w:szCs w:val="23"/>
        </w:rPr>
      </w:pPr>
    </w:p>
    <w:p w14:paraId="22A56607" w14:textId="16D813A8"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2</w:t>
      </w:r>
      <w:r w:rsidR="001E66D1" w:rsidRPr="009C3D15">
        <w:rPr>
          <w:rFonts w:ascii="Arial" w:eastAsia="Times New Roman" w:hAnsi="Arial" w:cs="Arial"/>
          <w:b/>
          <w:sz w:val="23"/>
          <w:szCs w:val="23"/>
        </w:rPr>
        <w:t>7</w:t>
      </w:r>
      <w:r w:rsidRPr="009C3D15">
        <w:rPr>
          <w:rFonts w:ascii="Arial" w:eastAsia="Times New Roman" w:hAnsi="Arial" w:cs="Arial"/>
          <w:b/>
          <w:sz w:val="23"/>
          <w:szCs w:val="23"/>
        </w:rPr>
        <w:t>°.</w:t>
      </w:r>
      <w:r w:rsidRPr="009C3D15">
        <w:rPr>
          <w:rFonts w:ascii="Arial" w:eastAsia="Times New Roman" w:hAnsi="Arial" w:cs="Arial"/>
          <w:sz w:val="23"/>
          <w:szCs w:val="23"/>
        </w:rPr>
        <w:t xml:space="preserve">  Adiciónese el artículo 68B al</w:t>
      </w:r>
      <w:r w:rsidRPr="009C3D15">
        <w:rPr>
          <w:rFonts w:ascii="Arial" w:eastAsia="Times New Roman" w:hAnsi="Arial" w:cs="Arial"/>
          <w:strike/>
          <w:sz w:val="23"/>
          <w:szCs w:val="23"/>
        </w:rPr>
        <w:t xml:space="preserve"> </w:t>
      </w:r>
      <w:r w:rsidRPr="009C3D15">
        <w:rPr>
          <w:rFonts w:ascii="Arial" w:eastAsia="Times New Roman" w:hAnsi="Arial" w:cs="Arial"/>
          <w:sz w:val="23"/>
          <w:szCs w:val="23"/>
        </w:rPr>
        <w:t>Capítulo III del Título III de la Ley 1448 de 2011, el cual quedará así:</w:t>
      </w:r>
    </w:p>
    <w:p w14:paraId="3E47EB9E" w14:textId="77777777" w:rsidR="00785348" w:rsidRPr="009C3D15" w:rsidRDefault="00785348" w:rsidP="00785348">
      <w:pPr>
        <w:jc w:val="both"/>
        <w:rPr>
          <w:rFonts w:ascii="Arial" w:eastAsia="Times New Roman" w:hAnsi="Arial" w:cs="Arial"/>
          <w:sz w:val="23"/>
          <w:szCs w:val="23"/>
        </w:rPr>
      </w:pPr>
    </w:p>
    <w:p w14:paraId="6826D467"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68B. TRANSITORIO. REGLAMENTACIÓN DE LOS DERECHOS DE LAS VÍCTIMAS EN EL EXTERIOR.</w:t>
      </w:r>
      <w:r w:rsidRPr="009C3D15">
        <w:rPr>
          <w:rFonts w:ascii="Arial" w:eastAsia="Times New Roman" w:hAnsi="Arial" w:cs="Arial"/>
          <w:sz w:val="23"/>
          <w:szCs w:val="23"/>
        </w:rPr>
        <w:t xml:space="preserve"> El Gobierno Nacional contando con la participación efectiva de las víctimas en el exterior, formulará y expedirá un decreto que regule los derechos de las víctimas en el exterior con ocasión de las violaciones a las que se refiere el artículo 3º de esta ley, dentro de un plazo no mayor a seis (6) meses desde la entrada en vigencia de la presente ley.  Dentro de dichas disposiciones, reglamentará lo referente a la compensación en dinero por el derecho a la restitución de tierras de connacionales que voluntariamente lo soliciten, como términos expeditos para orientar sobre el trámite y el giro de la indemnización en cuentas de origen extranjero o nacional.</w:t>
      </w:r>
    </w:p>
    <w:p w14:paraId="34AF629D" w14:textId="77777777" w:rsidR="00785348" w:rsidRPr="009C3D15" w:rsidRDefault="00785348" w:rsidP="00785348">
      <w:pPr>
        <w:rPr>
          <w:rFonts w:ascii="Arial" w:eastAsia="Times New Roman" w:hAnsi="Arial" w:cs="Arial"/>
          <w:sz w:val="23"/>
          <w:szCs w:val="23"/>
        </w:rPr>
      </w:pPr>
    </w:p>
    <w:p w14:paraId="4766E9CA" w14:textId="2FC154BA"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ARTÍCULO </w:t>
      </w:r>
      <w:r w:rsidR="001E66D1" w:rsidRPr="009C3D15">
        <w:rPr>
          <w:rFonts w:ascii="Arial" w:eastAsia="Georgia" w:hAnsi="Arial" w:cs="Arial"/>
          <w:b/>
          <w:sz w:val="23"/>
          <w:szCs w:val="23"/>
        </w:rPr>
        <w:t>28</w:t>
      </w:r>
      <w:r w:rsidRPr="009C3D15">
        <w:rPr>
          <w:rFonts w:ascii="Arial" w:eastAsia="Georgia" w:hAnsi="Arial" w:cs="Arial"/>
          <w:b/>
          <w:sz w:val="23"/>
          <w:szCs w:val="23"/>
        </w:rPr>
        <w:t xml:space="preserve">°. </w:t>
      </w:r>
      <w:r w:rsidRPr="009C3D15">
        <w:rPr>
          <w:rFonts w:ascii="Arial" w:eastAsia="Georgia" w:hAnsi="Arial" w:cs="Arial"/>
          <w:sz w:val="23"/>
          <w:szCs w:val="23"/>
        </w:rPr>
        <w:t>Modifíquese el artículo 69 de la Ley 1448 de 2011, el cual queda así:</w:t>
      </w:r>
    </w:p>
    <w:p w14:paraId="5223D288" w14:textId="77777777" w:rsidR="00785348" w:rsidRPr="009C3D15" w:rsidRDefault="00785348" w:rsidP="00785348">
      <w:pPr>
        <w:jc w:val="both"/>
        <w:rPr>
          <w:rFonts w:ascii="Arial" w:eastAsia="Georgia" w:hAnsi="Arial" w:cs="Arial"/>
          <w:sz w:val="23"/>
          <w:szCs w:val="23"/>
        </w:rPr>
      </w:pPr>
    </w:p>
    <w:p w14:paraId="435097AE"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 xml:space="preserve">ARTÍCULO 69°. MEDIDAS DE REPARACIÓN. </w:t>
      </w:r>
      <w:r w:rsidRPr="009C3D15">
        <w:rPr>
          <w:rFonts w:ascii="Arial" w:eastAsia="Georgia" w:hAnsi="Arial" w:cs="Arial"/>
          <w:sz w:val="23"/>
          <w:szCs w:val="23"/>
        </w:rPr>
        <w:t xml:space="preserve">Las víctimas de que trata esta ley tienen derecho a obtener las medidas de reparación que propendan por la restitución, indemnización, rehabilitación, satisfacción y garantías de no repetición en sus dimensiones individual, colectiva, material, moral y simbólica. Cada una de estas medidas será implementada a favor de la víctima dependiendo de la vulneración en sus derechos y las características del hecho </w:t>
      </w:r>
      <w:proofErr w:type="spellStart"/>
      <w:r w:rsidRPr="009C3D15">
        <w:rPr>
          <w:rFonts w:ascii="Arial" w:eastAsia="Georgia" w:hAnsi="Arial" w:cs="Arial"/>
          <w:sz w:val="23"/>
          <w:szCs w:val="23"/>
        </w:rPr>
        <w:t>victimizante</w:t>
      </w:r>
      <w:proofErr w:type="spellEnd"/>
      <w:r w:rsidRPr="009C3D15">
        <w:rPr>
          <w:rFonts w:ascii="Arial" w:eastAsia="Georgia" w:hAnsi="Arial" w:cs="Arial"/>
          <w:sz w:val="23"/>
          <w:szCs w:val="23"/>
        </w:rPr>
        <w:t xml:space="preserve">. </w:t>
      </w:r>
      <w:r w:rsidRPr="009C3D15">
        <w:rPr>
          <w:rFonts w:ascii="Arial" w:eastAsia="Georgia" w:hAnsi="Arial" w:cs="Arial"/>
          <w:bCs/>
          <w:sz w:val="23"/>
          <w:szCs w:val="23"/>
        </w:rPr>
        <w:t>Se tendrá en cuenta el enfoque diferencial, el colectivo al cual pertenecen para llevar a cabo dichas medidas.</w:t>
      </w:r>
    </w:p>
    <w:p w14:paraId="05D7B3C0" w14:textId="77777777" w:rsidR="00785348" w:rsidRPr="009C3D15" w:rsidRDefault="00785348" w:rsidP="00785348">
      <w:pPr>
        <w:ind w:left="284"/>
        <w:jc w:val="both"/>
        <w:rPr>
          <w:rFonts w:ascii="Arial" w:eastAsia="Georgia" w:hAnsi="Arial" w:cs="Arial"/>
          <w:bCs/>
          <w:sz w:val="23"/>
          <w:szCs w:val="23"/>
        </w:rPr>
      </w:pPr>
    </w:p>
    <w:p w14:paraId="3F176F71"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 1°.</w:t>
      </w:r>
      <w:r w:rsidRPr="009C3D15">
        <w:rPr>
          <w:rFonts w:ascii="Arial" w:eastAsia="Georgia" w:hAnsi="Arial" w:cs="Arial"/>
          <w:bCs/>
          <w:sz w:val="23"/>
          <w:szCs w:val="23"/>
        </w:rPr>
        <w:t xml:space="preserve"> El Estado deberá garantizar que las medidas de reparación mencionadas en este artículo cumplan con los criterios de celeridad y eficacia.</w:t>
      </w:r>
    </w:p>
    <w:p w14:paraId="011B1FB7" w14:textId="77777777" w:rsidR="00785348" w:rsidRPr="009C3D15" w:rsidRDefault="00785348" w:rsidP="00785348">
      <w:pPr>
        <w:ind w:left="284"/>
        <w:jc w:val="both"/>
        <w:rPr>
          <w:rFonts w:ascii="Arial" w:eastAsia="Georgia" w:hAnsi="Arial" w:cs="Arial"/>
          <w:bCs/>
          <w:sz w:val="23"/>
          <w:szCs w:val="23"/>
        </w:rPr>
      </w:pPr>
    </w:p>
    <w:p w14:paraId="089C64E8"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 2°.</w:t>
      </w:r>
      <w:r w:rsidRPr="009C3D15">
        <w:rPr>
          <w:rFonts w:ascii="Arial" w:eastAsia="Georgia" w:hAnsi="Arial" w:cs="Arial"/>
          <w:bCs/>
          <w:sz w:val="23"/>
          <w:szCs w:val="23"/>
        </w:rPr>
        <w:t xml:space="preserve"> La implementación de medidas de reparación integral a los miembros de la Fuerza Pública que trata el artículo 3 de la presente Ley y que no están cubiertos por el régimen especial o se encuentren prestando su servicio militar obligatorio o voluntario, cubrirán también al cónyuge, compañero o compañera permanente, parejas del mismo sexo y familiares en primer grado de consanguinidad y/o primero civil de la víctima directa, cuando a ésta se le hubiere dado muerte o estuviera desaparecida.</w:t>
      </w:r>
    </w:p>
    <w:p w14:paraId="72D7DF50" w14:textId="77777777" w:rsidR="00785348" w:rsidRPr="009C3D15" w:rsidRDefault="00785348" w:rsidP="00785348">
      <w:pPr>
        <w:rPr>
          <w:rFonts w:ascii="Arial" w:eastAsia="Times New Roman" w:hAnsi="Arial" w:cs="Arial"/>
          <w:sz w:val="23"/>
          <w:szCs w:val="23"/>
        </w:rPr>
      </w:pPr>
    </w:p>
    <w:p w14:paraId="5E9EECE5" w14:textId="5732FA2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001E66D1" w:rsidRPr="009C3D15">
        <w:rPr>
          <w:rFonts w:ascii="Arial" w:eastAsia="Times New Roman" w:hAnsi="Arial" w:cs="Arial"/>
          <w:b/>
          <w:sz w:val="23"/>
          <w:szCs w:val="23"/>
        </w:rPr>
        <w:t>29</w:t>
      </w:r>
      <w:r w:rsidRPr="009C3D15">
        <w:rPr>
          <w:rFonts w:ascii="Arial" w:eastAsia="Times New Roman" w:hAnsi="Arial" w:cs="Arial"/>
          <w:b/>
          <w:sz w:val="23"/>
          <w:szCs w:val="23"/>
        </w:rPr>
        <w:t>°</w:t>
      </w:r>
      <w:r w:rsidRPr="009C3D15">
        <w:rPr>
          <w:rFonts w:ascii="Arial" w:eastAsia="Times New Roman" w:hAnsi="Arial" w:cs="Arial"/>
          <w:sz w:val="23"/>
          <w:szCs w:val="23"/>
        </w:rPr>
        <w:t>. Modifíquese el artículo 76 del Capítulo III del Título IV de la Ley 1448 de 2011, el cual quedará así:</w:t>
      </w:r>
    </w:p>
    <w:p w14:paraId="11F2F3EC" w14:textId="77777777" w:rsidR="00785348" w:rsidRPr="009C3D15" w:rsidRDefault="00785348" w:rsidP="00785348">
      <w:pPr>
        <w:jc w:val="both"/>
        <w:rPr>
          <w:rFonts w:ascii="Arial" w:eastAsia="Times New Roman" w:hAnsi="Arial" w:cs="Arial"/>
          <w:sz w:val="23"/>
          <w:szCs w:val="23"/>
        </w:rPr>
      </w:pPr>
    </w:p>
    <w:p w14:paraId="30845956"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76°. REGISTRO DE TIERRAS PRESUNTAMENTE DESPOJADAS Y ABANDONADAS FORZOSAMENTE. </w:t>
      </w:r>
      <w:r w:rsidRPr="009C3D15">
        <w:rPr>
          <w:rFonts w:ascii="Arial" w:eastAsia="Times New Roman" w:hAnsi="Arial" w:cs="Arial"/>
          <w:sz w:val="23"/>
          <w:szCs w:val="23"/>
        </w:rPr>
        <w:t xml:space="preserve">Créase el “Registro de tierras despojadas y abandonadas forzosamente” como instrumento para la restitución de tierras a que </w:t>
      </w:r>
      <w:r w:rsidRPr="009C3D15">
        <w:rPr>
          <w:rFonts w:ascii="Arial" w:eastAsia="Times New Roman" w:hAnsi="Arial" w:cs="Arial"/>
          <w:sz w:val="23"/>
          <w:szCs w:val="23"/>
        </w:rPr>
        <w:lastRenderedPageBreak/>
        <w:t>se refiere esta ley. En el Registro de Tierras Despojadas y Abandonadas Forzosamente se inscribirán también las personas que fueron despojadas de sus tierras u obligadas a abandonarlas y su relación jurídica con estas, el periodo durante el cual se ejerció influencia armada en relación con el predio, los terceros ocupantes o propietarios de los predios presuntamente despojados y abandonados forzosamente, y determinando con precisión los predios objeto de despojo, en forma preferente mediante georreferenciación u otras metodologías de identificación predial complementarias.;</w:t>
      </w:r>
      <w:r w:rsidRPr="009C3D15">
        <w:rPr>
          <w:rFonts w:ascii="Arial" w:eastAsia="Times New Roman" w:hAnsi="Arial" w:cs="Arial"/>
          <w:b/>
          <w:sz w:val="23"/>
          <w:szCs w:val="23"/>
        </w:rPr>
        <w:t xml:space="preserve"> </w:t>
      </w:r>
      <w:r w:rsidRPr="009C3D15">
        <w:rPr>
          <w:rFonts w:ascii="Arial" w:eastAsia="Times New Roman" w:hAnsi="Arial" w:cs="Arial"/>
          <w:sz w:val="23"/>
          <w:szCs w:val="23"/>
        </w:rPr>
        <w:t>debiéndose asegurar el acompañamiento durante todo el procedimiento por parte de la Defensoría del Pueblo.</w:t>
      </w:r>
    </w:p>
    <w:p w14:paraId="6063FF59" w14:textId="77777777" w:rsidR="00785348" w:rsidRPr="009C3D15" w:rsidRDefault="00785348" w:rsidP="00785348">
      <w:pPr>
        <w:ind w:left="284"/>
        <w:jc w:val="both"/>
        <w:rPr>
          <w:rFonts w:ascii="Arial" w:eastAsia="Times New Roman" w:hAnsi="Arial" w:cs="Arial"/>
          <w:sz w:val="23"/>
          <w:szCs w:val="23"/>
        </w:rPr>
      </w:pPr>
    </w:p>
    <w:p w14:paraId="7747E1A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El registro se implementará en forma gradual y progresiva a partir de la </w:t>
      </w:r>
      <w:proofErr w:type="spellStart"/>
      <w:r w:rsidRPr="009C3D15">
        <w:rPr>
          <w:rFonts w:ascii="Arial" w:eastAsia="Times New Roman" w:hAnsi="Arial" w:cs="Arial"/>
          <w:sz w:val="23"/>
          <w:szCs w:val="23"/>
        </w:rPr>
        <w:t>microfocalización</w:t>
      </w:r>
      <w:proofErr w:type="spellEnd"/>
      <w:r w:rsidRPr="009C3D15">
        <w:rPr>
          <w:rFonts w:ascii="Arial" w:eastAsia="Times New Roman" w:hAnsi="Arial" w:cs="Arial"/>
          <w:sz w:val="23"/>
          <w:szCs w:val="23"/>
        </w:rPr>
        <w:t xml:space="preserve"> de zonas, de conformidad con el reglamento, teniendo en cuenta la situación de seguridad, la densidad histórica del despojo y la existencia de condiciones para el retorno. La conformación y administración del registro estará a cargo de la Unidad Administrativa Especial de Gestión de Restitución de Tierras Despojadas que se crea por esta ley.</w:t>
      </w:r>
    </w:p>
    <w:p w14:paraId="1BA7D7B3" w14:textId="77777777" w:rsidR="00785348" w:rsidRPr="009C3D15" w:rsidRDefault="00785348" w:rsidP="00785348">
      <w:pPr>
        <w:ind w:left="284"/>
        <w:jc w:val="both"/>
        <w:rPr>
          <w:rFonts w:ascii="Arial" w:eastAsia="Times New Roman" w:hAnsi="Arial" w:cs="Arial"/>
          <w:sz w:val="23"/>
          <w:szCs w:val="23"/>
        </w:rPr>
      </w:pPr>
    </w:p>
    <w:p w14:paraId="110AAB66"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La inscripción en el registro procederá de oficio, o por solicitud del interesado. En el registro se determinará el predio objeto del despojo o abandono forzado, la persona y el núcleo familiar del despojado o de quien abandonó el predio. Cuando resulten varios despojados de un mismo predio o múltiples abandonos, la Unidad los inscribirá individualmente en el registro. En este caso se tramitarán todas las solicitudes de restitución y compensación en el mismo proceso.</w:t>
      </w:r>
    </w:p>
    <w:p w14:paraId="615E1276" w14:textId="77777777" w:rsidR="00785348" w:rsidRPr="009C3D15" w:rsidRDefault="00785348" w:rsidP="00785348">
      <w:pPr>
        <w:ind w:left="284"/>
        <w:jc w:val="both"/>
        <w:rPr>
          <w:rFonts w:ascii="Arial" w:eastAsia="Times New Roman" w:hAnsi="Arial" w:cs="Arial"/>
          <w:sz w:val="23"/>
          <w:szCs w:val="23"/>
        </w:rPr>
      </w:pPr>
    </w:p>
    <w:p w14:paraId="70F731B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Una vez recibida la solicitud de inscripción de un predio en el registro por la parte interesada, o iniciado el trámite de oficio, la Unidad Administrativa Especial de Gestión de Restitución de Tierras Despojadas, comunicará de dicho trámite al propietario, poseedor u ocupante que se encuentre en el predio objeto de registro, a fin de que pueda aportar las pruebas documentales que acrediten la propiedad, posesión u ocupación de dicho predio de buena fe, conforme a la ley. Esta Unidad tiene un término de sesenta (60) días, contados a partir del momento en que acometa el estudio conforme con el inciso segundo de este artículo, para decidir sobre su inclusión en el Registro. Este término podrá ser prorrogado hasta por treinta (30) días, cuando existan o sobrevengan circunstancias que lo justifiquen.</w:t>
      </w:r>
    </w:p>
    <w:p w14:paraId="563B85E2" w14:textId="77777777" w:rsidR="00785348" w:rsidRPr="009C3D15" w:rsidRDefault="00785348" w:rsidP="00785348">
      <w:pPr>
        <w:ind w:left="284"/>
        <w:jc w:val="both"/>
        <w:rPr>
          <w:rFonts w:ascii="Arial" w:eastAsia="Times New Roman" w:hAnsi="Arial" w:cs="Arial"/>
          <w:sz w:val="23"/>
          <w:szCs w:val="23"/>
        </w:rPr>
      </w:pPr>
    </w:p>
    <w:p w14:paraId="448C1CB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La inscripción de un predio en el registro de tierras despojadas será requisito de </w:t>
      </w:r>
      <w:proofErr w:type="spellStart"/>
      <w:r w:rsidRPr="009C3D15">
        <w:rPr>
          <w:rFonts w:ascii="Arial" w:eastAsia="Times New Roman" w:hAnsi="Arial" w:cs="Arial"/>
          <w:sz w:val="23"/>
          <w:szCs w:val="23"/>
        </w:rPr>
        <w:t>procedibilidad</w:t>
      </w:r>
      <w:proofErr w:type="spellEnd"/>
      <w:r w:rsidRPr="009C3D15">
        <w:rPr>
          <w:rFonts w:ascii="Arial" w:eastAsia="Times New Roman" w:hAnsi="Arial" w:cs="Arial"/>
          <w:sz w:val="23"/>
          <w:szCs w:val="23"/>
        </w:rPr>
        <w:t xml:space="preserve"> para iniciar la acción de restitución a que se refiere este Capítulo.</w:t>
      </w:r>
    </w:p>
    <w:p w14:paraId="4E36B514" w14:textId="77777777" w:rsidR="00785348" w:rsidRPr="009C3D15" w:rsidRDefault="00785348" w:rsidP="00785348">
      <w:pPr>
        <w:ind w:left="284"/>
        <w:jc w:val="both"/>
        <w:rPr>
          <w:rFonts w:ascii="Arial" w:eastAsia="Times New Roman" w:hAnsi="Arial" w:cs="Arial"/>
          <w:sz w:val="23"/>
          <w:szCs w:val="23"/>
        </w:rPr>
      </w:pPr>
    </w:p>
    <w:p w14:paraId="23CDB23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La Unidad Administrativa Especial de Gestión de Restitución de Tierras Despojadas tendrá acceso a todas las bases de datos sobre las víctimas de despojo o abandono forzado, del Instituto Geográfico Agustín Codazzi y de los catastros descentralizados, de las notarías, del Instituto Colombiano de Desarrollo Rural, de la Superintendencia de Notariado y Registro, de las oficinas de registro de instrumentos públicos, entre otros.</w:t>
      </w:r>
    </w:p>
    <w:p w14:paraId="253B65D7" w14:textId="77777777" w:rsidR="00785348" w:rsidRPr="009C3D15" w:rsidRDefault="00785348" w:rsidP="00785348">
      <w:pPr>
        <w:ind w:left="284"/>
        <w:jc w:val="both"/>
        <w:rPr>
          <w:rFonts w:ascii="Arial" w:eastAsia="Times New Roman" w:hAnsi="Arial" w:cs="Arial"/>
          <w:sz w:val="23"/>
          <w:szCs w:val="23"/>
        </w:rPr>
      </w:pPr>
    </w:p>
    <w:p w14:paraId="72BEABD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lastRenderedPageBreak/>
        <w:t>Para estos efectos, las entidades dispondrán de servicios de intercambio de información en tiempo real con la Unidad Administrativa Especial de Gestión de Restitución de Tierras Despojadas, con base en los estándares de seguridad y políticas definidas en el Decreto 1151 de 2008 sobre la estrategia de Gobierno en Línea.</w:t>
      </w:r>
    </w:p>
    <w:p w14:paraId="17D4376C" w14:textId="77777777" w:rsidR="00785348" w:rsidRPr="009C3D15" w:rsidRDefault="00785348" w:rsidP="00785348">
      <w:pPr>
        <w:ind w:left="284"/>
        <w:jc w:val="both"/>
        <w:rPr>
          <w:rFonts w:ascii="Arial" w:eastAsia="Times New Roman" w:hAnsi="Arial" w:cs="Arial"/>
          <w:sz w:val="23"/>
          <w:szCs w:val="23"/>
        </w:rPr>
      </w:pPr>
    </w:p>
    <w:p w14:paraId="435EE0B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En los casos en que la infraestructura tecnológica no permita el intercambio de información en tiempo real, los servidores públicos de las entidades y organizaciones respectivas deberán entregar la información en el término máximo de diez (10) días, contados a partir de la solicitud. Los servidores públicos que obstruyan el acceso a la información o incumplan con esta obligación incurrirán en falta gravísima, sin perjuicio de las sanciones penales a que haya lugar.</w:t>
      </w:r>
    </w:p>
    <w:p w14:paraId="29DF5B9E" w14:textId="77777777" w:rsidR="00785348" w:rsidRPr="009C3D15" w:rsidRDefault="00785348" w:rsidP="00785348">
      <w:pPr>
        <w:ind w:left="284"/>
        <w:jc w:val="both"/>
        <w:rPr>
          <w:rFonts w:ascii="Arial" w:eastAsia="Times New Roman" w:hAnsi="Arial" w:cs="Arial"/>
          <w:sz w:val="23"/>
          <w:szCs w:val="23"/>
        </w:rPr>
      </w:pPr>
    </w:p>
    <w:p w14:paraId="78CA8A6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1°. </w:t>
      </w:r>
      <w:r w:rsidRPr="009C3D15">
        <w:rPr>
          <w:rFonts w:ascii="Arial" w:eastAsia="Times New Roman" w:hAnsi="Arial" w:cs="Arial"/>
          <w:sz w:val="23"/>
          <w:szCs w:val="23"/>
        </w:rPr>
        <w:t>Las autoridades que reciban información acerca del abandono forzado y de despojo de tierras deben remitir a la Unidad Administrativa Especial de Gestión de Restitución de Tierras Despojadas, al día hábil siguiente a su recibo, toda la información correspondiente con el objetivo de agilizar la inscripción en el registro y los procesos de restitución.</w:t>
      </w:r>
    </w:p>
    <w:p w14:paraId="0D2C4845" w14:textId="77777777" w:rsidR="00785348" w:rsidRPr="009C3D15" w:rsidRDefault="00785348" w:rsidP="00785348">
      <w:pPr>
        <w:ind w:left="284"/>
        <w:jc w:val="both"/>
        <w:rPr>
          <w:rFonts w:ascii="Arial" w:eastAsia="Times New Roman" w:hAnsi="Arial" w:cs="Arial"/>
          <w:sz w:val="23"/>
          <w:szCs w:val="23"/>
        </w:rPr>
      </w:pPr>
    </w:p>
    <w:p w14:paraId="76DD310A"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2°.</w:t>
      </w:r>
      <w:r w:rsidRPr="009C3D15">
        <w:rPr>
          <w:rFonts w:ascii="Arial" w:eastAsia="Times New Roman" w:hAnsi="Arial" w:cs="Arial"/>
          <w:sz w:val="23"/>
          <w:szCs w:val="23"/>
        </w:rPr>
        <w:t xml:space="preserve"> La Unidad Administrativa Especial de Gestión de Restitución de Tierras Despojadas deberá permitir el acceso a la información por parte de la Unidad Administrativa Especial para la Atención y Reparación Integral a las Víctimas y la Defensoría del Pueblo, en aras de garantizar la integridad e Inter operatividad de la Red Nacional de Información para la Atención y Reparación Integral a las Víctimas.</w:t>
      </w:r>
    </w:p>
    <w:p w14:paraId="1EAF52C2" w14:textId="77777777" w:rsidR="00785348" w:rsidRPr="009C3D15" w:rsidRDefault="00785348" w:rsidP="00785348">
      <w:pPr>
        <w:ind w:left="284"/>
        <w:jc w:val="both"/>
        <w:rPr>
          <w:rFonts w:ascii="Arial" w:eastAsia="Times New Roman" w:hAnsi="Arial" w:cs="Arial"/>
          <w:sz w:val="23"/>
          <w:szCs w:val="23"/>
        </w:rPr>
      </w:pPr>
    </w:p>
    <w:p w14:paraId="4706955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3°. </w:t>
      </w:r>
      <w:r w:rsidRPr="009C3D15">
        <w:rPr>
          <w:rFonts w:ascii="Arial" w:eastAsia="Times New Roman" w:hAnsi="Arial" w:cs="Arial"/>
          <w:sz w:val="23"/>
          <w:szCs w:val="23"/>
        </w:rPr>
        <w:t xml:space="preserve">Se deberá establecer el diseño de mecanismos y metodologías de identificación predial diferentes a la georreferenciación en zonas donde las condiciones de seguridad no permiten el ingreso a los predios que habiliten la </w:t>
      </w:r>
      <w:proofErr w:type="spellStart"/>
      <w:r w:rsidRPr="009C3D15">
        <w:rPr>
          <w:rFonts w:ascii="Arial" w:eastAsia="Times New Roman" w:hAnsi="Arial" w:cs="Arial"/>
          <w:sz w:val="23"/>
          <w:szCs w:val="23"/>
        </w:rPr>
        <w:t>microfocalización</w:t>
      </w:r>
      <w:proofErr w:type="spellEnd"/>
      <w:r w:rsidRPr="009C3D15">
        <w:rPr>
          <w:rFonts w:ascii="Arial" w:eastAsia="Times New Roman" w:hAnsi="Arial" w:cs="Arial"/>
          <w:sz w:val="23"/>
          <w:szCs w:val="23"/>
        </w:rPr>
        <w:t xml:space="preserve"> de manera excepcional para iniciar la actuación administrativa a cargo de la Unidad Especial de Tierras. - URT para decidir el ingreso o no al registro de tierras despojadas y abandonadas forzadamente. - RTDAF.</w:t>
      </w:r>
    </w:p>
    <w:p w14:paraId="629C4C00" w14:textId="77777777" w:rsidR="00785348" w:rsidRPr="009C3D15" w:rsidRDefault="00785348" w:rsidP="00785348">
      <w:pPr>
        <w:ind w:left="284"/>
        <w:jc w:val="both"/>
        <w:rPr>
          <w:rFonts w:ascii="Arial" w:eastAsia="Times New Roman" w:hAnsi="Arial" w:cs="Arial"/>
          <w:sz w:val="23"/>
          <w:szCs w:val="23"/>
        </w:rPr>
      </w:pPr>
    </w:p>
    <w:p w14:paraId="211C7F9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TRANSITORIO.</w:t>
      </w:r>
      <w:r w:rsidRPr="009C3D15">
        <w:rPr>
          <w:rFonts w:ascii="Arial" w:eastAsia="Times New Roman" w:hAnsi="Arial" w:cs="Arial"/>
          <w:sz w:val="23"/>
          <w:szCs w:val="23"/>
        </w:rPr>
        <w:t xml:space="preserve"> En aras de incorporar en el Registro de Tierras Despojadas y Abandonadas Forzadamente. – RTDAF, aquellas solicitudes que por motivos de la no </w:t>
      </w:r>
      <w:proofErr w:type="spellStart"/>
      <w:r w:rsidRPr="009C3D15">
        <w:rPr>
          <w:rFonts w:ascii="Arial" w:eastAsia="Times New Roman" w:hAnsi="Arial" w:cs="Arial"/>
          <w:sz w:val="23"/>
          <w:szCs w:val="23"/>
        </w:rPr>
        <w:t>microfocalización</w:t>
      </w:r>
      <w:proofErr w:type="spellEnd"/>
      <w:r w:rsidRPr="009C3D15">
        <w:rPr>
          <w:rFonts w:ascii="Arial" w:eastAsia="Times New Roman" w:hAnsi="Arial" w:cs="Arial"/>
          <w:sz w:val="23"/>
          <w:szCs w:val="23"/>
        </w:rPr>
        <w:t xml:space="preserve"> no han tenido un avance administrativo y su tramité se encuentra rezagado, se deberá garantizar el respectivo inicio de estudio de estas, garantizando las condiciones de seguridad necesarias para que los equipos técnicos puedan iniciar el proceso de identificación predial.</w:t>
      </w:r>
    </w:p>
    <w:p w14:paraId="5D5739F7" w14:textId="77777777" w:rsidR="00785348" w:rsidRPr="009C3D15" w:rsidRDefault="00785348" w:rsidP="00785348">
      <w:pPr>
        <w:jc w:val="both"/>
        <w:rPr>
          <w:rFonts w:ascii="Arial" w:eastAsia="Times New Roman" w:hAnsi="Arial" w:cs="Arial"/>
          <w:b/>
          <w:sz w:val="23"/>
          <w:szCs w:val="23"/>
        </w:rPr>
      </w:pPr>
    </w:p>
    <w:p w14:paraId="76579377" w14:textId="14CD3B96"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3</w:t>
      </w:r>
      <w:r w:rsidR="001E66D1" w:rsidRPr="009C3D15">
        <w:rPr>
          <w:rFonts w:ascii="Arial" w:eastAsia="Times New Roman" w:hAnsi="Arial" w:cs="Arial"/>
          <w:b/>
          <w:sz w:val="23"/>
          <w:szCs w:val="23"/>
        </w:rPr>
        <w:t>0</w:t>
      </w:r>
      <w:r w:rsidRPr="009C3D15">
        <w:rPr>
          <w:rFonts w:ascii="Arial" w:eastAsia="Times New Roman" w:hAnsi="Arial" w:cs="Arial"/>
          <w:b/>
          <w:sz w:val="23"/>
          <w:szCs w:val="23"/>
        </w:rPr>
        <w:t>°.</w:t>
      </w:r>
      <w:r w:rsidRPr="009C3D15">
        <w:rPr>
          <w:rFonts w:ascii="Arial" w:eastAsia="Times New Roman" w:hAnsi="Arial" w:cs="Arial"/>
          <w:sz w:val="23"/>
          <w:szCs w:val="23"/>
        </w:rPr>
        <w:t xml:space="preserve"> Adiciónese el literal f al artículo 97 del Capítulo III del Título IV de la Ley 1448 de 2011, el cual quedará así:</w:t>
      </w:r>
    </w:p>
    <w:p w14:paraId="18C13B29" w14:textId="77777777" w:rsidR="00785348" w:rsidRPr="009C3D15" w:rsidRDefault="00785348" w:rsidP="00785348">
      <w:pPr>
        <w:jc w:val="both"/>
        <w:rPr>
          <w:rFonts w:ascii="Arial" w:eastAsia="Times New Roman" w:hAnsi="Arial" w:cs="Arial"/>
          <w:sz w:val="23"/>
          <w:szCs w:val="23"/>
        </w:rPr>
      </w:pPr>
    </w:p>
    <w:p w14:paraId="4807625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f. Para casos que superen el término de dos años de presentada la solicitud y aún no han podido ser micro focalizados por condiciones de seguridad. Se deberá empezar por el término de 2 (dos) años como temporalidad inicial y se aplicarán </w:t>
      </w:r>
      <w:r w:rsidRPr="009C3D15">
        <w:rPr>
          <w:rFonts w:ascii="Arial" w:eastAsia="Times New Roman" w:hAnsi="Arial" w:cs="Arial"/>
          <w:sz w:val="23"/>
          <w:szCs w:val="23"/>
        </w:rPr>
        <w:lastRenderedPageBreak/>
        <w:t>todos los enfoques diferenciales, en concurrencia con el capítulo II de la presente ley.</w:t>
      </w:r>
    </w:p>
    <w:p w14:paraId="5E54AAA0" w14:textId="77777777" w:rsidR="00785348" w:rsidRPr="009C3D15" w:rsidRDefault="00785348" w:rsidP="00785348">
      <w:pPr>
        <w:jc w:val="both"/>
        <w:rPr>
          <w:rFonts w:ascii="Arial" w:eastAsia="Times New Roman" w:hAnsi="Arial" w:cs="Arial"/>
          <w:sz w:val="23"/>
          <w:szCs w:val="23"/>
        </w:rPr>
      </w:pPr>
    </w:p>
    <w:p w14:paraId="7122A21A" w14:textId="2E145A41"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3</w:t>
      </w:r>
      <w:r w:rsidR="001E66D1" w:rsidRPr="009C3D15">
        <w:rPr>
          <w:rFonts w:ascii="Arial" w:eastAsia="Times New Roman" w:hAnsi="Arial" w:cs="Arial"/>
          <w:b/>
          <w:sz w:val="23"/>
          <w:szCs w:val="23"/>
        </w:rPr>
        <w:t>1</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130 del Capítulo VI del Título IV de la Ley 1448 de 2011, el cual quedará así:</w:t>
      </w:r>
    </w:p>
    <w:p w14:paraId="58B1A173" w14:textId="77777777" w:rsidR="00785348" w:rsidRPr="009C3D15" w:rsidRDefault="00785348" w:rsidP="00785348">
      <w:pPr>
        <w:jc w:val="both"/>
        <w:rPr>
          <w:rFonts w:ascii="Arial" w:eastAsia="Times New Roman" w:hAnsi="Arial" w:cs="Arial"/>
          <w:sz w:val="23"/>
          <w:szCs w:val="23"/>
        </w:rPr>
      </w:pPr>
    </w:p>
    <w:p w14:paraId="318BA91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130°. CAPACITACIÓN, PLANES DE EMPLEO Y EMPRENDIMIENTO URBANO Y RURAL.</w:t>
      </w:r>
      <w:r w:rsidRPr="009C3D15">
        <w:rPr>
          <w:rFonts w:ascii="Arial" w:eastAsia="Times New Roman" w:hAnsi="Arial" w:cs="Arial"/>
          <w:sz w:val="23"/>
          <w:szCs w:val="23"/>
        </w:rPr>
        <w:t xml:space="preserve"> El servicio Nacional de aprendizaje SENA, dará prioridad y facilidad para el acceso de jóvenes, mujeres y adultos víctimas, en los términos de la presente ley, a sus programas de formación y capacitación técnica haciendo énfasis en áreas tecnológicas y de innovación bajo un enfoque </w:t>
      </w:r>
      <w:proofErr w:type="spellStart"/>
      <w:r w:rsidRPr="009C3D15">
        <w:rPr>
          <w:rFonts w:ascii="Arial" w:eastAsia="Times New Roman" w:hAnsi="Arial" w:cs="Arial"/>
          <w:sz w:val="23"/>
          <w:szCs w:val="23"/>
        </w:rPr>
        <w:t>interseccional</w:t>
      </w:r>
      <w:proofErr w:type="spellEnd"/>
      <w:r w:rsidRPr="009C3D15">
        <w:rPr>
          <w:rFonts w:ascii="Arial" w:eastAsia="Times New Roman" w:hAnsi="Arial" w:cs="Arial"/>
          <w:sz w:val="23"/>
          <w:szCs w:val="23"/>
        </w:rPr>
        <w:t>. Se dará prioridad y facilidad para el acceso de jóvenes, adultos, y personas en situación de discapacidad víctimas a las convocatorias del Fondo Emprender del SENA.</w:t>
      </w:r>
    </w:p>
    <w:p w14:paraId="55E2E246" w14:textId="77777777" w:rsidR="00785348" w:rsidRPr="009C3D15" w:rsidRDefault="00785348" w:rsidP="00785348">
      <w:pPr>
        <w:ind w:left="284"/>
        <w:jc w:val="both"/>
        <w:rPr>
          <w:rFonts w:ascii="Arial" w:eastAsia="Times New Roman" w:hAnsi="Arial" w:cs="Arial"/>
          <w:sz w:val="23"/>
          <w:szCs w:val="23"/>
        </w:rPr>
      </w:pPr>
    </w:p>
    <w:p w14:paraId="7C0F6820" w14:textId="77777777" w:rsidR="00785348" w:rsidRPr="009C3D15" w:rsidRDefault="00785348" w:rsidP="00785348">
      <w:pPr>
        <w:ind w:left="284"/>
        <w:jc w:val="both"/>
        <w:rPr>
          <w:rFonts w:ascii="Arial" w:hAnsi="Arial" w:cs="Arial"/>
          <w:bCs/>
          <w:sz w:val="23"/>
          <w:szCs w:val="23"/>
        </w:rPr>
      </w:pPr>
      <w:r w:rsidRPr="009C3D15">
        <w:rPr>
          <w:rFonts w:ascii="Arial" w:hAnsi="Arial" w:cs="Arial"/>
          <w:bCs/>
          <w:sz w:val="23"/>
          <w:szCs w:val="23"/>
        </w:rPr>
        <w:t xml:space="preserve">El Gobierno Nacional en coordinación con el SENA articularan estrategias de empleabilidad y emprendimiento con las entidades públicas y privadas para facilitar la inserción e inclusión laboral de las víctimas, priorizando aquellas regiones más afectadas por el conflicto, además, de implementar planes de acompañamiento y seguimiento para garantizar una inserción e inclusión laboral eficiente. </w:t>
      </w:r>
    </w:p>
    <w:p w14:paraId="761A8583" w14:textId="77777777" w:rsidR="00785348" w:rsidRPr="009C3D15" w:rsidRDefault="00785348" w:rsidP="00785348">
      <w:pPr>
        <w:jc w:val="both"/>
        <w:rPr>
          <w:rFonts w:ascii="Arial" w:eastAsia="Times New Roman" w:hAnsi="Arial" w:cs="Arial"/>
          <w:sz w:val="23"/>
          <w:szCs w:val="23"/>
        </w:rPr>
      </w:pPr>
    </w:p>
    <w:p w14:paraId="7280F663" w14:textId="78F6492E"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3</w:t>
      </w:r>
      <w:r w:rsidR="001E66D1" w:rsidRPr="009C3D15">
        <w:rPr>
          <w:rFonts w:ascii="Arial" w:eastAsia="Times New Roman" w:hAnsi="Arial" w:cs="Arial"/>
          <w:b/>
          <w:sz w:val="23"/>
          <w:szCs w:val="23"/>
        </w:rPr>
        <w:t>2</w:t>
      </w:r>
      <w:r w:rsidRPr="009C3D15">
        <w:rPr>
          <w:rFonts w:ascii="Arial" w:eastAsia="Times New Roman" w:hAnsi="Arial" w:cs="Arial"/>
          <w:b/>
          <w:sz w:val="23"/>
          <w:szCs w:val="23"/>
        </w:rPr>
        <w:t xml:space="preserve">°. </w:t>
      </w:r>
      <w:r w:rsidRPr="009C3D15">
        <w:rPr>
          <w:rFonts w:ascii="Arial" w:eastAsia="Times New Roman" w:hAnsi="Arial" w:cs="Arial"/>
          <w:sz w:val="23"/>
          <w:szCs w:val="23"/>
        </w:rPr>
        <w:t>Adiciónese el artículo 130A al Capítulo VI del Título IV de la Ley 1448 de 2011, el cual quedará así:</w:t>
      </w:r>
    </w:p>
    <w:p w14:paraId="58792149" w14:textId="77777777" w:rsidR="00785348" w:rsidRPr="009C3D15" w:rsidRDefault="00785348" w:rsidP="00785348">
      <w:pPr>
        <w:jc w:val="both"/>
        <w:rPr>
          <w:rFonts w:ascii="Arial" w:eastAsia="Times New Roman" w:hAnsi="Arial" w:cs="Arial"/>
          <w:sz w:val="23"/>
          <w:szCs w:val="23"/>
        </w:rPr>
      </w:pPr>
    </w:p>
    <w:p w14:paraId="39FEC7F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130A. PROGRAMAS DE APOYO EDUCATIVO. </w:t>
      </w:r>
      <w:r w:rsidRPr="009C3D15">
        <w:rPr>
          <w:rFonts w:ascii="Arial" w:eastAsia="Times New Roman" w:hAnsi="Arial" w:cs="Arial"/>
          <w:sz w:val="23"/>
          <w:szCs w:val="23"/>
        </w:rPr>
        <w:t xml:space="preserve">Las universidades públicas en el marco de la autonomía universitaria deberán contar con becas completas y “Programas de Admisión Especial” que incluyan manutención, transporte para </w:t>
      </w:r>
      <w:r w:rsidRPr="009C3D15">
        <w:rPr>
          <w:rFonts w:ascii="Arial" w:eastAsia="Times New Roman" w:hAnsi="Arial" w:cs="Arial"/>
          <w:b/>
          <w:bCs/>
          <w:sz w:val="23"/>
          <w:szCs w:val="23"/>
        </w:rPr>
        <w:t>l</w:t>
      </w:r>
      <w:r w:rsidRPr="009C3D15">
        <w:rPr>
          <w:rFonts w:ascii="Arial" w:eastAsia="Times New Roman" w:hAnsi="Arial" w:cs="Arial"/>
          <w:sz w:val="23"/>
          <w:szCs w:val="23"/>
        </w:rPr>
        <w:t xml:space="preserve">as víctimas con enfoque </w:t>
      </w:r>
      <w:proofErr w:type="spellStart"/>
      <w:r w:rsidRPr="009C3D15">
        <w:rPr>
          <w:rFonts w:ascii="Arial" w:eastAsia="Times New Roman" w:hAnsi="Arial" w:cs="Arial"/>
          <w:sz w:val="23"/>
          <w:szCs w:val="23"/>
        </w:rPr>
        <w:t>interseccional</w:t>
      </w:r>
      <w:proofErr w:type="spellEnd"/>
      <w:r w:rsidRPr="009C3D15">
        <w:rPr>
          <w:rFonts w:ascii="Arial" w:eastAsia="Times New Roman" w:hAnsi="Arial" w:cs="Arial"/>
          <w:sz w:val="23"/>
          <w:szCs w:val="23"/>
        </w:rPr>
        <w:t>.  El Gobierno Nacional garantizará los recursos para ello como medida de acción afirmativa.</w:t>
      </w:r>
    </w:p>
    <w:p w14:paraId="7E49E50E" w14:textId="77777777" w:rsidR="00785348" w:rsidRPr="009C3D15" w:rsidRDefault="00785348" w:rsidP="00785348">
      <w:pPr>
        <w:ind w:left="284"/>
        <w:jc w:val="both"/>
        <w:rPr>
          <w:rFonts w:ascii="Arial" w:eastAsia="Times New Roman" w:hAnsi="Arial" w:cs="Arial"/>
          <w:sz w:val="23"/>
          <w:szCs w:val="23"/>
        </w:rPr>
      </w:pPr>
    </w:p>
    <w:p w14:paraId="73E54F3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Las Instituciones de Educación Superior-IES- en el ejercicio del derecho a su autonomía podrán crear programas de formación académica profesional para el desarrollo territorial y facilitarán el acceso a jóvenes, mujeres y personas adultas víctimas.</w:t>
      </w:r>
    </w:p>
    <w:p w14:paraId="3F1D8218" w14:textId="77777777" w:rsidR="00785348" w:rsidRPr="009C3D15" w:rsidRDefault="00785348" w:rsidP="00785348">
      <w:pPr>
        <w:ind w:left="284"/>
        <w:jc w:val="both"/>
        <w:rPr>
          <w:rFonts w:ascii="Arial" w:eastAsia="Times New Roman" w:hAnsi="Arial" w:cs="Arial"/>
          <w:sz w:val="23"/>
          <w:szCs w:val="23"/>
        </w:rPr>
      </w:pPr>
    </w:p>
    <w:p w14:paraId="6A14AFB4"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Las Instituciones de Educación Superior-IES- podrán crear programas de apoyo para la promoción de la movilización académica internacional para las víctimas y/o sus hijos e hijas.</w:t>
      </w:r>
    </w:p>
    <w:p w14:paraId="36A57631" w14:textId="77777777" w:rsidR="00785348" w:rsidRPr="009C3D15" w:rsidRDefault="00785348" w:rsidP="00785348">
      <w:pPr>
        <w:ind w:left="284"/>
        <w:jc w:val="both"/>
        <w:rPr>
          <w:rFonts w:ascii="Arial" w:eastAsia="Times New Roman" w:hAnsi="Arial" w:cs="Arial"/>
          <w:sz w:val="23"/>
          <w:szCs w:val="23"/>
        </w:rPr>
      </w:pPr>
    </w:p>
    <w:p w14:paraId="04B3FB9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El Ministerio de Educación Nacional desarrollará programas o estrategias en los distintos niveles educativos que propendan por el cierre de las brechas educativas generadas por hechos </w:t>
      </w:r>
      <w:proofErr w:type="spellStart"/>
      <w:r w:rsidRPr="009C3D15">
        <w:rPr>
          <w:rFonts w:ascii="Arial" w:eastAsia="Times New Roman" w:hAnsi="Arial" w:cs="Arial"/>
          <w:sz w:val="23"/>
          <w:szCs w:val="23"/>
        </w:rPr>
        <w:t>victimizantes</w:t>
      </w:r>
      <w:proofErr w:type="spellEnd"/>
      <w:r w:rsidRPr="009C3D15">
        <w:rPr>
          <w:rFonts w:ascii="Arial" w:eastAsia="Times New Roman" w:hAnsi="Arial" w:cs="Arial"/>
          <w:sz w:val="23"/>
          <w:szCs w:val="23"/>
        </w:rPr>
        <w:t xml:space="preserve"> y los indicadores de deserción, </w:t>
      </w:r>
      <w:proofErr w:type="spellStart"/>
      <w:r w:rsidRPr="009C3D15">
        <w:rPr>
          <w:rFonts w:ascii="Arial" w:eastAsia="Times New Roman" w:hAnsi="Arial" w:cs="Arial"/>
          <w:sz w:val="23"/>
          <w:szCs w:val="23"/>
        </w:rPr>
        <w:t>repitencia</w:t>
      </w:r>
      <w:proofErr w:type="spellEnd"/>
      <w:r w:rsidRPr="009C3D15">
        <w:rPr>
          <w:rFonts w:ascii="Arial" w:eastAsia="Times New Roman" w:hAnsi="Arial" w:cs="Arial"/>
          <w:sz w:val="23"/>
          <w:szCs w:val="23"/>
        </w:rPr>
        <w:t>, aprobación y reprobación por causa del conflicto armado para las víctimas y/o sus hijos e hijas.</w:t>
      </w:r>
    </w:p>
    <w:p w14:paraId="07C67AEA" w14:textId="77777777" w:rsidR="00785348" w:rsidRPr="009C3D15" w:rsidRDefault="00785348" w:rsidP="00785348">
      <w:pPr>
        <w:ind w:left="284"/>
        <w:jc w:val="both"/>
        <w:rPr>
          <w:rFonts w:ascii="Arial" w:eastAsia="Times New Roman" w:hAnsi="Arial" w:cs="Arial"/>
          <w:sz w:val="23"/>
          <w:szCs w:val="23"/>
        </w:rPr>
      </w:pPr>
    </w:p>
    <w:p w14:paraId="64660DF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El Instituto Colombiano de Crédito Educativo y Estudios Técnicos en el Exterior ICETEX deberá desarrollar estrategias que permitan el acceso a la Educación </w:t>
      </w:r>
      <w:r w:rsidRPr="009C3D15">
        <w:rPr>
          <w:rFonts w:ascii="Arial" w:eastAsia="Times New Roman" w:hAnsi="Arial" w:cs="Arial"/>
          <w:sz w:val="23"/>
          <w:szCs w:val="23"/>
        </w:rPr>
        <w:lastRenderedPageBreak/>
        <w:t xml:space="preserve">Superior para las Víctimas mediante el ofrecimiento de créditos </w:t>
      </w:r>
      <w:proofErr w:type="spellStart"/>
      <w:r w:rsidRPr="009C3D15">
        <w:rPr>
          <w:rFonts w:ascii="Arial" w:eastAsia="Times New Roman" w:hAnsi="Arial" w:cs="Arial"/>
          <w:sz w:val="23"/>
          <w:szCs w:val="23"/>
        </w:rPr>
        <w:t>condonables</w:t>
      </w:r>
      <w:proofErr w:type="spellEnd"/>
      <w:r w:rsidRPr="009C3D15">
        <w:rPr>
          <w:rFonts w:ascii="Arial" w:eastAsia="Times New Roman" w:hAnsi="Arial" w:cs="Arial"/>
          <w:sz w:val="23"/>
          <w:szCs w:val="23"/>
        </w:rPr>
        <w:t xml:space="preserve">. También deberá establecer medidas para que dentro de los criterios para acceder a la condonación de la deuda de un crédito previamente adquirido se encuentre el reconocimiento posterior como víctima del deudor, aunque en el momento de la solicitud y desembolso del crédito no tuviere dicha calidad por sobrevivir de hechos </w:t>
      </w:r>
      <w:proofErr w:type="spellStart"/>
      <w:r w:rsidRPr="009C3D15">
        <w:rPr>
          <w:rFonts w:ascii="Arial" w:eastAsia="Times New Roman" w:hAnsi="Arial" w:cs="Arial"/>
          <w:sz w:val="23"/>
          <w:szCs w:val="23"/>
        </w:rPr>
        <w:t>victimizantes</w:t>
      </w:r>
      <w:proofErr w:type="spellEnd"/>
      <w:r w:rsidRPr="009C3D15">
        <w:rPr>
          <w:rFonts w:ascii="Arial" w:eastAsia="Times New Roman" w:hAnsi="Arial" w:cs="Arial"/>
          <w:sz w:val="23"/>
          <w:szCs w:val="23"/>
        </w:rPr>
        <w:t xml:space="preserve"> posteriores.</w:t>
      </w:r>
    </w:p>
    <w:p w14:paraId="3A31B376" w14:textId="77777777" w:rsidR="00785348" w:rsidRPr="009C3D15" w:rsidRDefault="00785348" w:rsidP="00785348">
      <w:pPr>
        <w:jc w:val="both"/>
        <w:rPr>
          <w:rFonts w:ascii="Arial" w:eastAsia="Times New Roman" w:hAnsi="Arial" w:cs="Arial"/>
          <w:sz w:val="23"/>
          <w:szCs w:val="23"/>
        </w:rPr>
      </w:pPr>
    </w:p>
    <w:p w14:paraId="1FBE98B3" w14:textId="2A54FE72"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3</w:t>
      </w:r>
      <w:r w:rsidR="001E66D1" w:rsidRPr="009C3D15">
        <w:rPr>
          <w:rFonts w:ascii="Arial" w:eastAsia="Times New Roman" w:hAnsi="Arial" w:cs="Arial"/>
          <w:b/>
          <w:sz w:val="23"/>
          <w:szCs w:val="23"/>
        </w:rPr>
        <w:t>3</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131 del Capítulo VI del Título IV de la Ley 1448 de 2011 el cual quedará así:</w:t>
      </w:r>
    </w:p>
    <w:p w14:paraId="6DF4D4E7" w14:textId="77777777" w:rsidR="00785348" w:rsidRPr="009C3D15" w:rsidRDefault="00785348" w:rsidP="00785348">
      <w:pPr>
        <w:jc w:val="both"/>
        <w:rPr>
          <w:rFonts w:ascii="Arial" w:eastAsia="Times New Roman" w:hAnsi="Arial" w:cs="Arial"/>
          <w:sz w:val="23"/>
          <w:szCs w:val="23"/>
        </w:rPr>
      </w:pPr>
    </w:p>
    <w:p w14:paraId="6498A5D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131°. DERECHO PREFERENCIAL DE ACCESO A LA CARRERA ADMINISTRATIVA</w:t>
      </w:r>
      <w:r w:rsidRPr="009C3D15">
        <w:rPr>
          <w:rFonts w:ascii="Arial" w:eastAsia="Times New Roman" w:hAnsi="Arial" w:cs="Arial"/>
          <w:sz w:val="23"/>
          <w:szCs w:val="23"/>
        </w:rPr>
        <w:t>. La calidad de víctima será el primer criterio de desempate, en los concursos pertenecientes a los sistemas de carrera general y carreras especiales para acceder y ascender al servicio público.</w:t>
      </w:r>
    </w:p>
    <w:p w14:paraId="4F200A8B" w14:textId="77777777" w:rsidR="00785348" w:rsidRPr="009C3D15" w:rsidRDefault="00785348" w:rsidP="00785348">
      <w:pPr>
        <w:ind w:left="284"/>
        <w:jc w:val="both"/>
        <w:rPr>
          <w:rFonts w:ascii="Arial" w:eastAsia="Times New Roman" w:hAnsi="Arial" w:cs="Arial"/>
          <w:sz w:val="23"/>
          <w:szCs w:val="23"/>
        </w:rPr>
      </w:pPr>
    </w:p>
    <w:p w14:paraId="1B41489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1°. </w:t>
      </w:r>
      <w:r w:rsidRPr="009C3D15">
        <w:rPr>
          <w:rFonts w:ascii="Arial" w:eastAsia="Times New Roman" w:hAnsi="Arial" w:cs="Arial"/>
          <w:sz w:val="23"/>
          <w:szCs w:val="23"/>
        </w:rPr>
        <w:t>El derecho consagrado en el presente artículo prevalecerá sobre el beneficio previsto en el numeral 3 del artículo 2º de la Ley 403 de 1997.</w:t>
      </w:r>
    </w:p>
    <w:p w14:paraId="328BB23C" w14:textId="77777777" w:rsidR="00785348" w:rsidRPr="009C3D15" w:rsidRDefault="00785348" w:rsidP="00785348">
      <w:pPr>
        <w:jc w:val="both"/>
        <w:rPr>
          <w:rFonts w:ascii="Arial" w:eastAsia="Times New Roman" w:hAnsi="Arial" w:cs="Arial"/>
          <w:sz w:val="23"/>
          <w:szCs w:val="23"/>
        </w:rPr>
      </w:pPr>
    </w:p>
    <w:p w14:paraId="344183A9" w14:textId="1712CF83" w:rsidR="00785348" w:rsidRPr="009C3D15" w:rsidRDefault="001E66D1" w:rsidP="00785348">
      <w:pPr>
        <w:jc w:val="both"/>
        <w:rPr>
          <w:rFonts w:ascii="Arial" w:eastAsia="Times New Roman" w:hAnsi="Arial" w:cs="Arial"/>
          <w:sz w:val="23"/>
          <w:szCs w:val="23"/>
        </w:rPr>
      </w:pPr>
      <w:r w:rsidRPr="009C3D15">
        <w:rPr>
          <w:rFonts w:ascii="Arial" w:eastAsia="Times New Roman" w:hAnsi="Arial" w:cs="Arial"/>
          <w:b/>
          <w:sz w:val="23"/>
          <w:szCs w:val="23"/>
        </w:rPr>
        <w:t>ARTÍCULO 34</w:t>
      </w:r>
      <w:r w:rsidR="00785348" w:rsidRPr="009C3D15">
        <w:rPr>
          <w:rFonts w:ascii="Arial" w:eastAsia="Times New Roman" w:hAnsi="Arial" w:cs="Arial"/>
          <w:b/>
          <w:sz w:val="23"/>
          <w:szCs w:val="23"/>
        </w:rPr>
        <w:t xml:space="preserve">°. </w:t>
      </w:r>
      <w:r w:rsidR="00785348" w:rsidRPr="009C3D15">
        <w:rPr>
          <w:rFonts w:ascii="Arial" w:eastAsia="Times New Roman" w:hAnsi="Arial" w:cs="Arial"/>
          <w:sz w:val="23"/>
          <w:szCs w:val="23"/>
        </w:rPr>
        <w:t>Modifíquese el artículo 132 del Capítulo VI del Título IV de la Ley 1448 de 2011 el cual quedará así:</w:t>
      </w:r>
    </w:p>
    <w:p w14:paraId="5064B865" w14:textId="77777777" w:rsidR="00785348" w:rsidRPr="009C3D15" w:rsidRDefault="00785348" w:rsidP="00785348">
      <w:pPr>
        <w:jc w:val="both"/>
        <w:rPr>
          <w:rFonts w:ascii="Arial" w:eastAsia="Times New Roman" w:hAnsi="Arial" w:cs="Arial"/>
          <w:sz w:val="23"/>
          <w:szCs w:val="23"/>
        </w:rPr>
      </w:pPr>
    </w:p>
    <w:p w14:paraId="4302D7E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132°. REGLAMENTACIÓN.  </w:t>
      </w:r>
      <w:r w:rsidRPr="009C3D15">
        <w:rPr>
          <w:rFonts w:ascii="Arial" w:eastAsia="Times New Roman" w:hAnsi="Arial" w:cs="Arial"/>
          <w:sz w:val="23"/>
          <w:szCs w:val="23"/>
        </w:rPr>
        <w:t>El Gobierno Nacional reglamentará en los seis (6) meses siguientes a la entrada en vigencia de la presente Ley los trámites, procedimientos, mecanismos, montos y demás lineamientos necesarios para otorgar la indemnización individual por la vía administrativa a las víctimas, los cuales tendrán como finalidad garantizar una reparación ágil y eficaz, en concordancia con el principio de celeridad. Igualmente, deberá velarse por el respeto de los diferentes grupos étnicos y demás enfoques diferenciales establecidos en la presente ley.</w:t>
      </w:r>
    </w:p>
    <w:p w14:paraId="5F219142" w14:textId="77777777" w:rsidR="00785348" w:rsidRPr="009C3D15" w:rsidRDefault="00785348" w:rsidP="00785348">
      <w:pPr>
        <w:ind w:left="284"/>
        <w:jc w:val="both"/>
        <w:rPr>
          <w:rFonts w:ascii="Arial" w:eastAsia="Times New Roman" w:hAnsi="Arial" w:cs="Arial"/>
          <w:sz w:val="23"/>
          <w:szCs w:val="23"/>
        </w:rPr>
      </w:pPr>
    </w:p>
    <w:p w14:paraId="25CE70B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Este reglamento deberá determinar, mediante el establecimiento de criterios y objetivos y tablas de valoración, los rangos de montos que serán entregados a las víctimas como indemnización administrativa dependiendo del hecho </w:t>
      </w:r>
      <w:proofErr w:type="spellStart"/>
      <w:r w:rsidRPr="009C3D15">
        <w:rPr>
          <w:rFonts w:ascii="Arial" w:eastAsia="Times New Roman" w:hAnsi="Arial" w:cs="Arial"/>
          <w:sz w:val="23"/>
          <w:szCs w:val="23"/>
        </w:rPr>
        <w:t>victimizante</w:t>
      </w:r>
      <w:proofErr w:type="spellEnd"/>
      <w:r w:rsidRPr="009C3D15">
        <w:rPr>
          <w:rFonts w:ascii="Arial" w:eastAsia="Times New Roman" w:hAnsi="Arial" w:cs="Arial"/>
          <w:sz w:val="23"/>
          <w:szCs w:val="23"/>
        </w:rPr>
        <w:t>, así como el procedimiento y los lineamientos necesarios para garantizar que la indemnización contribuya a superar el estado de vulnerabilidad en que se encuentra la víctima y su núcleo familiar. De igual forma, deberá determinar la manera en que se deben articular las indemnizaciones otorgadas a las víctimas antes de la expedición de la presente ley.</w:t>
      </w:r>
    </w:p>
    <w:p w14:paraId="7BC7BB61" w14:textId="77777777" w:rsidR="00785348" w:rsidRPr="009C3D15" w:rsidRDefault="00785348" w:rsidP="00785348">
      <w:pPr>
        <w:ind w:left="284"/>
        <w:jc w:val="both"/>
        <w:rPr>
          <w:rFonts w:ascii="Arial" w:eastAsia="Times New Roman" w:hAnsi="Arial" w:cs="Arial"/>
          <w:sz w:val="23"/>
          <w:szCs w:val="23"/>
        </w:rPr>
      </w:pPr>
    </w:p>
    <w:p w14:paraId="386C6556"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El gobierno nacional definirá variables y criterios de priorización para la implementación de las medidas de reparación administrativa – individual o del grupo familiar. En todo caso incorporará variables y criterios demográficos, socioeconómicos y territoriales. Dentro de las variables territoriales se incorporarán los territorios con mayor afectación por el conflicto armado, mayores indicadores de victimización – </w:t>
      </w:r>
      <w:proofErr w:type="spellStart"/>
      <w:r w:rsidRPr="009C3D15">
        <w:rPr>
          <w:rFonts w:ascii="Arial" w:eastAsia="Times New Roman" w:hAnsi="Arial" w:cs="Arial"/>
          <w:sz w:val="23"/>
          <w:szCs w:val="23"/>
        </w:rPr>
        <w:t>revictimización</w:t>
      </w:r>
      <w:proofErr w:type="spellEnd"/>
      <w:r w:rsidRPr="009C3D15">
        <w:rPr>
          <w:rFonts w:ascii="Arial" w:eastAsia="Times New Roman" w:hAnsi="Arial" w:cs="Arial"/>
          <w:sz w:val="23"/>
          <w:szCs w:val="23"/>
        </w:rPr>
        <w:t xml:space="preserve">, pobreza, economías ilícitas y debilidad institucional, como son los municipios PDET y ZOMAC.  </w:t>
      </w:r>
    </w:p>
    <w:p w14:paraId="317859B4" w14:textId="77777777" w:rsidR="00785348" w:rsidRPr="009C3D15" w:rsidRDefault="00785348" w:rsidP="00785348">
      <w:pPr>
        <w:ind w:left="284"/>
        <w:jc w:val="both"/>
        <w:rPr>
          <w:rFonts w:ascii="Arial" w:eastAsia="Times New Roman" w:hAnsi="Arial" w:cs="Arial"/>
          <w:sz w:val="23"/>
          <w:szCs w:val="23"/>
        </w:rPr>
      </w:pPr>
    </w:p>
    <w:p w14:paraId="7116107A"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lastRenderedPageBreak/>
        <w:t xml:space="preserve">Asimismo, el Gobierno Nacional reglamentará una ruta restaurativa de indemnización que consistirá en un mecanismo según el cual, de manera voluntaria, las víctimas y el Estado buscarán medidas concertadas de restitución, indemnización, rehabilitación y satisfacción, las cuales deberán guardar relación directa con el hecho </w:t>
      </w:r>
      <w:proofErr w:type="spellStart"/>
      <w:r w:rsidRPr="009C3D15">
        <w:rPr>
          <w:rFonts w:ascii="Arial" w:eastAsia="Times New Roman" w:hAnsi="Arial" w:cs="Arial"/>
          <w:sz w:val="23"/>
          <w:szCs w:val="23"/>
        </w:rPr>
        <w:t>victimizante</w:t>
      </w:r>
      <w:proofErr w:type="spellEnd"/>
      <w:r w:rsidRPr="009C3D15">
        <w:rPr>
          <w:rFonts w:ascii="Arial" w:eastAsia="Times New Roman" w:hAnsi="Arial" w:cs="Arial"/>
          <w:sz w:val="23"/>
          <w:szCs w:val="23"/>
        </w:rPr>
        <w:t xml:space="preserve"> para su reparación integral.</w:t>
      </w:r>
    </w:p>
    <w:p w14:paraId="7682FA19" w14:textId="77777777" w:rsidR="00785348" w:rsidRPr="009C3D15" w:rsidRDefault="00785348" w:rsidP="00785348">
      <w:pPr>
        <w:ind w:left="284"/>
        <w:jc w:val="both"/>
        <w:rPr>
          <w:rFonts w:ascii="Arial" w:eastAsia="Times New Roman" w:hAnsi="Arial" w:cs="Arial"/>
          <w:sz w:val="23"/>
          <w:szCs w:val="23"/>
        </w:rPr>
      </w:pPr>
    </w:p>
    <w:p w14:paraId="19C192E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En el marco de lo dispuesto en el inciso anterior, el Gobierno Nacional implementará un instrumento denominado “Acuerdo Restaurador y Reparador”, el cual contendrá los acuerdos a los que lleguen las víctimas con el Estado en materia de reparación, indemnización y superación de los hechos </w:t>
      </w:r>
      <w:proofErr w:type="spellStart"/>
      <w:r w:rsidRPr="009C3D15">
        <w:rPr>
          <w:rFonts w:ascii="Arial" w:eastAsia="Times New Roman" w:hAnsi="Arial" w:cs="Arial"/>
          <w:sz w:val="23"/>
          <w:szCs w:val="23"/>
        </w:rPr>
        <w:t>victimizantes</w:t>
      </w:r>
      <w:proofErr w:type="spellEnd"/>
      <w:r w:rsidRPr="009C3D15">
        <w:rPr>
          <w:rFonts w:ascii="Arial" w:eastAsia="Times New Roman" w:hAnsi="Arial" w:cs="Arial"/>
          <w:sz w:val="23"/>
          <w:szCs w:val="23"/>
        </w:rPr>
        <w:t>.</w:t>
      </w:r>
    </w:p>
    <w:p w14:paraId="322EAC6C" w14:textId="77777777" w:rsidR="00785348" w:rsidRPr="009C3D15" w:rsidRDefault="00785348" w:rsidP="00785348">
      <w:pPr>
        <w:ind w:left="284"/>
        <w:jc w:val="both"/>
        <w:rPr>
          <w:rFonts w:ascii="Arial" w:eastAsia="Times New Roman" w:hAnsi="Arial" w:cs="Arial"/>
          <w:sz w:val="23"/>
          <w:szCs w:val="23"/>
        </w:rPr>
      </w:pPr>
    </w:p>
    <w:p w14:paraId="43997DA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Las personas víctimas que se encuentren en el registro único de víctimas a la fecha de promulgación de la presente ley y no hayan sido reparadas o se encuentren en proceso de asignación de una medida de indemnización, restitución o rehabilitación podrán voluntariamente cambiar a una ruta restaurativa.</w:t>
      </w:r>
    </w:p>
    <w:p w14:paraId="72766860" w14:textId="77777777" w:rsidR="00785348" w:rsidRPr="009C3D15" w:rsidRDefault="00785348" w:rsidP="00785348">
      <w:pPr>
        <w:ind w:left="284"/>
        <w:jc w:val="both"/>
        <w:rPr>
          <w:rFonts w:ascii="Arial" w:eastAsia="Times New Roman" w:hAnsi="Arial" w:cs="Arial"/>
          <w:sz w:val="23"/>
          <w:szCs w:val="23"/>
        </w:rPr>
      </w:pPr>
    </w:p>
    <w:p w14:paraId="438F1C9E"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Los acuerdos restauradores y reparadores podrán articularse con otras ofertas estatales exclusivas para las víctimas con el fin de superar su condición de vulnerabilidad.</w:t>
      </w:r>
    </w:p>
    <w:p w14:paraId="6449A90C" w14:textId="77777777" w:rsidR="00785348" w:rsidRPr="009C3D15" w:rsidRDefault="00785348" w:rsidP="00785348">
      <w:pPr>
        <w:ind w:left="284"/>
        <w:jc w:val="both"/>
        <w:rPr>
          <w:rFonts w:ascii="Arial" w:eastAsia="Times New Roman" w:hAnsi="Arial" w:cs="Arial"/>
          <w:sz w:val="23"/>
          <w:szCs w:val="23"/>
        </w:rPr>
      </w:pPr>
    </w:p>
    <w:p w14:paraId="78E70E6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En ningún caso, el trámite para acceder a los programas y prácticas restaurativas podrá superar seis (6) meses contados a partir de la presentación de la solicitud de la víctima para acogerse a esta vía.</w:t>
      </w:r>
    </w:p>
    <w:p w14:paraId="53210FA3" w14:textId="77777777" w:rsidR="00785348" w:rsidRPr="009C3D15" w:rsidRDefault="00785348" w:rsidP="00785348">
      <w:pPr>
        <w:ind w:left="284"/>
        <w:jc w:val="both"/>
        <w:rPr>
          <w:rFonts w:ascii="Arial" w:eastAsia="Times New Roman" w:hAnsi="Arial" w:cs="Arial"/>
          <w:sz w:val="23"/>
          <w:szCs w:val="23"/>
        </w:rPr>
      </w:pPr>
    </w:p>
    <w:p w14:paraId="3661C84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1°.</w:t>
      </w:r>
      <w:r w:rsidRPr="009C3D15">
        <w:rPr>
          <w:rFonts w:ascii="Arial" w:eastAsia="Times New Roman" w:hAnsi="Arial" w:cs="Arial"/>
          <w:sz w:val="23"/>
          <w:szCs w:val="23"/>
        </w:rPr>
        <w:t xml:space="preserve"> El presente artículo surtirá efectos para las indemnizaciones administrativas que sean entregadas a partir de la fecha de expedición de la presente ley, así la solicitud fuese hecha con anterioridad. Se propenderá por que las indemnizaciones a las que tengan derecho las víctimas individualmente consideradas sean entregadas en un solo </w:t>
      </w:r>
      <w:proofErr w:type="spellStart"/>
      <w:r w:rsidRPr="009C3D15">
        <w:rPr>
          <w:rFonts w:ascii="Arial" w:eastAsia="Times New Roman" w:hAnsi="Arial" w:cs="Arial"/>
          <w:sz w:val="23"/>
          <w:szCs w:val="23"/>
        </w:rPr>
        <w:t>instalamento</w:t>
      </w:r>
      <w:proofErr w:type="spellEnd"/>
      <w:r w:rsidRPr="009C3D15">
        <w:rPr>
          <w:rFonts w:ascii="Arial" w:eastAsia="Times New Roman" w:hAnsi="Arial" w:cs="Arial"/>
          <w:sz w:val="23"/>
          <w:szCs w:val="23"/>
        </w:rPr>
        <w:t xml:space="preserve"> por núcleo familiar de manera tal que se incentive la reconstrucción familiar de los proyectos de vida de las víctimas.</w:t>
      </w:r>
    </w:p>
    <w:p w14:paraId="604DA42F" w14:textId="77777777" w:rsidR="00785348" w:rsidRPr="009C3D15" w:rsidRDefault="00785348" w:rsidP="00785348">
      <w:pPr>
        <w:ind w:left="284"/>
        <w:jc w:val="both"/>
        <w:rPr>
          <w:rFonts w:ascii="Arial" w:eastAsia="Times New Roman" w:hAnsi="Arial" w:cs="Arial"/>
          <w:sz w:val="23"/>
          <w:szCs w:val="23"/>
        </w:rPr>
      </w:pPr>
    </w:p>
    <w:p w14:paraId="1DA08F1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2°. </w:t>
      </w:r>
      <w:r w:rsidRPr="009C3D15">
        <w:rPr>
          <w:rFonts w:ascii="Arial" w:eastAsia="Times New Roman" w:hAnsi="Arial" w:cs="Arial"/>
          <w:sz w:val="23"/>
          <w:szCs w:val="23"/>
        </w:rPr>
        <w:t xml:space="preserve">El Comité Ejecutivo de que trata los artículos 164 y 165 de la presente ley será el encargado de revisar, por solicitud debidamente sustentada del Ministro de Defensa, el Procurador General de la Nación o el Defensor del Pueblo, las decisiones que conceden la indemnización por vía administrativa. Esta solicitud de revisión procederá por las causales y en el marco del procedimiento que determine el Gobierno Nacional. En todo caso, su trámite no podrá ser superior a seis (6) meses a partir del momento en que se solicita dicha revisión. </w:t>
      </w:r>
    </w:p>
    <w:p w14:paraId="339E5466" w14:textId="77777777" w:rsidR="00785348" w:rsidRPr="009C3D15" w:rsidRDefault="00785348" w:rsidP="00785348">
      <w:pPr>
        <w:ind w:left="284"/>
        <w:jc w:val="both"/>
        <w:rPr>
          <w:rFonts w:ascii="Arial" w:eastAsia="Times New Roman" w:hAnsi="Arial" w:cs="Arial"/>
          <w:sz w:val="23"/>
          <w:szCs w:val="23"/>
        </w:rPr>
      </w:pPr>
    </w:p>
    <w:p w14:paraId="5C18AE3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En este sentido, el Comité Ejecutivo cumplirá las funciones de una instancia de revisión de las indemnizaciones administrativas que se otorguen y establecerá criterios y lineamientos que deberán seguir las demás autoridades administrativas a la hora de decidir acerca de una solicitud de indemnización. La decisión que adopte el Comité Ejecutivo será definitiva y mientras ejerce la función de revisión no se </w:t>
      </w:r>
      <w:r w:rsidRPr="009C3D15">
        <w:rPr>
          <w:rFonts w:ascii="Arial" w:eastAsia="Times New Roman" w:hAnsi="Arial" w:cs="Arial"/>
          <w:sz w:val="23"/>
          <w:szCs w:val="23"/>
        </w:rPr>
        <w:lastRenderedPageBreak/>
        <w:t>suspenderá el acceso por parte de la víctima a las medidas de asistencia, atención, y reparación y no repetición de que trata la presente Ley.</w:t>
      </w:r>
    </w:p>
    <w:p w14:paraId="39E12431" w14:textId="77777777" w:rsidR="00785348" w:rsidRPr="009C3D15" w:rsidRDefault="00785348" w:rsidP="00785348">
      <w:pPr>
        <w:ind w:left="284"/>
        <w:jc w:val="both"/>
        <w:rPr>
          <w:rFonts w:ascii="Arial" w:eastAsia="Times New Roman" w:hAnsi="Arial" w:cs="Arial"/>
          <w:sz w:val="23"/>
          <w:szCs w:val="23"/>
        </w:rPr>
      </w:pPr>
    </w:p>
    <w:p w14:paraId="0D3630F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3°.</w:t>
      </w:r>
      <w:r w:rsidRPr="009C3D15">
        <w:rPr>
          <w:rFonts w:ascii="Arial" w:eastAsia="Times New Roman" w:hAnsi="Arial" w:cs="Arial"/>
          <w:sz w:val="23"/>
          <w:szCs w:val="23"/>
        </w:rPr>
        <w:t xml:space="preserve"> La indemnización administrativa para la población en situación de desplazamiento se entregará por núcleo familiar, en dinero y a través de uno de los siguientes mecanismos, en los montos que para el efecto defina el Gobierno Nacional:</w:t>
      </w:r>
    </w:p>
    <w:p w14:paraId="730119F1" w14:textId="77777777" w:rsidR="00785348" w:rsidRPr="009C3D15" w:rsidRDefault="00785348" w:rsidP="00785348">
      <w:pPr>
        <w:ind w:left="284"/>
        <w:jc w:val="both"/>
        <w:rPr>
          <w:rFonts w:ascii="Arial" w:eastAsia="Times New Roman" w:hAnsi="Arial" w:cs="Arial"/>
          <w:sz w:val="23"/>
          <w:szCs w:val="23"/>
        </w:rPr>
      </w:pPr>
    </w:p>
    <w:p w14:paraId="0C4D24D2"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I. Subsidio integral de tierras;</w:t>
      </w:r>
    </w:p>
    <w:p w14:paraId="068A3FE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II. Permuta de predios;</w:t>
      </w:r>
    </w:p>
    <w:p w14:paraId="00C2D39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III. Adquisición y adjudicación de tierras;</w:t>
      </w:r>
    </w:p>
    <w:p w14:paraId="4D3D258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IV. Adjudicación y titulación de baldíos para población desplazada;</w:t>
      </w:r>
    </w:p>
    <w:p w14:paraId="3DD63AD6"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V. Subsidio de Vivienda de Interés Social Rural, en la modalidad de mejoramiento de vivienda, construcción de vivienda y saneamiento básico, o</w:t>
      </w:r>
    </w:p>
    <w:p w14:paraId="5E9BF3EA"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VI. Subsidio de Vivienda de Interés Social Urbano en las modalidades de adquisición, mejoramiento o construcción de vivienda nueva.</w:t>
      </w:r>
    </w:p>
    <w:p w14:paraId="1FE93F7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VII. Aportes al programa de Beneficios Económicos Periódicos (BEPS)</w:t>
      </w:r>
    </w:p>
    <w:p w14:paraId="52354BF7" w14:textId="77777777" w:rsidR="00785348" w:rsidRPr="009C3D15" w:rsidRDefault="00785348" w:rsidP="00785348">
      <w:pPr>
        <w:ind w:left="284"/>
        <w:jc w:val="both"/>
        <w:rPr>
          <w:rFonts w:ascii="Arial" w:eastAsia="Times New Roman" w:hAnsi="Arial" w:cs="Arial"/>
          <w:sz w:val="23"/>
          <w:szCs w:val="23"/>
        </w:rPr>
      </w:pPr>
    </w:p>
    <w:p w14:paraId="61B02D5A"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4°. </w:t>
      </w:r>
      <w:r w:rsidRPr="009C3D15">
        <w:rPr>
          <w:rFonts w:ascii="Arial" w:eastAsia="Times New Roman" w:hAnsi="Arial" w:cs="Arial"/>
          <w:sz w:val="23"/>
          <w:szCs w:val="23"/>
        </w:rPr>
        <w:t xml:space="preserve">El monto de los 40 salarios mínimos legales vigentes del año de ocurrencia del hecho, que hayan sido otorgados en virtud del artículo 15 de la Ley 418 de 1997 por la Agencia Presidencial para la Acción Social y la Cooperación Internacional con motivo de hechos </w:t>
      </w:r>
      <w:proofErr w:type="spellStart"/>
      <w:r w:rsidRPr="009C3D15">
        <w:rPr>
          <w:rFonts w:ascii="Arial" w:eastAsia="Times New Roman" w:hAnsi="Arial" w:cs="Arial"/>
          <w:sz w:val="23"/>
          <w:szCs w:val="23"/>
        </w:rPr>
        <w:t>victimizantes</w:t>
      </w:r>
      <w:proofErr w:type="spellEnd"/>
      <w:r w:rsidRPr="009C3D15">
        <w:rPr>
          <w:rFonts w:ascii="Arial" w:eastAsia="Times New Roman" w:hAnsi="Arial" w:cs="Arial"/>
          <w:sz w:val="23"/>
          <w:szCs w:val="23"/>
        </w:rPr>
        <w:t xml:space="preserve"> que causan muerte o desaparición forzada, o el monto de hasta 40 salarios mínimos legales vigentes otorgados por la incapacidad permanente al afectado por la violencia, constituyen indemnización por vía administrativa.</w:t>
      </w:r>
    </w:p>
    <w:p w14:paraId="3EC8C1BE" w14:textId="77777777" w:rsidR="00785348" w:rsidRPr="009C3D15" w:rsidRDefault="00785348" w:rsidP="00785348">
      <w:pPr>
        <w:ind w:left="284"/>
        <w:jc w:val="both"/>
        <w:rPr>
          <w:rFonts w:ascii="Arial" w:eastAsia="Times New Roman" w:hAnsi="Arial" w:cs="Arial"/>
          <w:sz w:val="23"/>
          <w:szCs w:val="23"/>
        </w:rPr>
      </w:pPr>
    </w:p>
    <w:p w14:paraId="36BD6D04"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5°. </w:t>
      </w:r>
      <w:r w:rsidRPr="009C3D15">
        <w:rPr>
          <w:rFonts w:ascii="Arial" w:eastAsia="Times New Roman" w:hAnsi="Arial" w:cs="Arial"/>
          <w:sz w:val="23"/>
          <w:szCs w:val="23"/>
        </w:rPr>
        <w:t>El acuerdo restaurador y reparador no podrá versar sobre el núcleo del derecho a ser indemnizado, el objetivo del acuerdo es buscar el mecanismo o medidas más expeditas y de más fácil acceso para que las víctimas sean reparadas.</w:t>
      </w:r>
    </w:p>
    <w:p w14:paraId="1C0C07E0" w14:textId="77777777" w:rsidR="00785348" w:rsidRPr="009C3D15" w:rsidRDefault="00785348" w:rsidP="00785348">
      <w:pPr>
        <w:ind w:left="284"/>
        <w:jc w:val="both"/>
        <w:rPr>
          <w:rFonts w:ascii="Arial" w:eastAsia="Times New Roman" w:hAnsi="Arial" w:cs="Arial"/>
          <w:sz w:val="23"/>
          <w:szCs w:val="23"/>
        </w:rPr>
      </w:pPr>
    </w:p>
    <w:p w14:paraId="1496D28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6°.</w:t>
      </w:r>
      <w:r w:rsidRPr="009C3D15">
        <w:rPr>
          <w:rFonts w:ascii="Arial" w:eastAsia="Times New Roman" w:hAnsi="Arial" w:cs="Arial"/>
          <w:sz w:val="23"/>
          <w:szCs w:val="23"/>
        </w:rPr>
        <w:t xml:space="preserve"> En el diálogo entre la víctima y el Estado podrá mediar un facilitador a solicitud de la víctima el cual asesorará a esta última durante el proceso. Las calidades y honorarios para ser facilitador, en los términos de la referidos en el presente artículo serán reglamentadas por el Gobierno Nacional dentro de los seis (6) meses siguientes a la promulgación de la presente Ley, El facilitador deberá ser, cuando menos, conciliador certificado o miembro activo del consultorio jurídico de una universidad acreditada, sin embargo, en ningún caso, el pago podrá cobrarse a las víctimas.</w:t>
      </w:r>
    </w:p>
    <w:p w14:paraId="79182B35" w14:textId="77777777" w:rsidR="00785348" w:rsidRPr="009C3D15" w:rsidRDefault="00785348" w:rsidP="00785348">
      <w:pPr>
        <w:ind w:left="284"/>
        <w:jc w:val="both"/>
        <w:rPr>
          <w:rFonts w:ascii="Arial" w:eastAsia="Times New Roman" w:hAnsi="Arial" w:cs="Arial"/>
          <w:sz w:val="23"/>
          <w:szCs w:val="23"/>
        </w:rPr>
      </w:pPr>
    </w:p>
    <w:p w14:paraId="2F3E951A"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7°.</w:t>
      </w:r>
      <w:r w:rsidRPr="009C3D15">
        <w:rPr>
          <w:rFonts w:ascii="Arial" w:eastAsia="Times New Roman" w:hAnsi="Arial" w:cs="Arial"/>
          <w:sz w:val="23"/>
          <w:szCs w:val="23"/>
        </w:rPr>
        <w:t xml:space="preserve"> Los acuerdos restauradores de los que trata el presente artículo podrán garantizar a las víctimas su derecho a la reparación a través de los mecanismos referidos en el parágrafo 3° para la indemnización administrativa u otros que se consideren pertinentes en el proceso de diálogo con los interesados.</w:t>
      </w:r>
    </w:p>
    <w:p w14:paraId="0EEAE23C" w14:textId="77777777" w:rsidR="00785348" w:rsidRPr="009C3D15" w:rsidRDefault="00785348" w:rsidP="00785348">
      <w:pPr>
        <w:jc w:val="both"/>
        <w:rPr>
          <w:rFonts w:ascii="Arial" w:eastAsia="Times New Roman" w:hAnsi="Arial" w:cs="Arial"/>
          <w:sz w:val="23"/>
          <w:szCs w:val="23"/>
        </w:rPr>
      </w:pPr>
    </w:p>
    <w:p w14:paraId="63F5DED4" w14:textId="334BCE20"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lastRenderedPageBreak/>
        <w:t>ARTÍCULO 3</w:t>
      </w:r>
      <w:r w:rsidR="001E66D1" w:rsidRPr="009C3D15">
        <w:rPr>
          <w:rFonts w:ascii="Arial" w:eastAsia="Times New Roman" w:hAnsi="Arial" w:cs="Arial"/>
          <w:b/>
          <w:sz w:val="23"/>
          <w:szCs w:val="23"/>
        </w:rPr>
        <w:t>5</w:t>
      </w:r>
      <w:r w:rsidRPr="009C3D15">
        <w:rPr>
          <w:rFonts w:ascii="Arial" w:eastAsia="Times New Roman" w:hAnsi="Arial" w:cs="Arial"/>
          <w:b/>
          <w:sz w:val="23"/>
          <w:szCs w:val="23"/>
        </w:rPr>
        <w:t xml:space="preserve">°. </w:t>
      </w:r>
      <w:r w:rsidRPr="009C3D15">
        <w:rPr>
          <w:rFonts w:ascii="Arial" w:eastAsia="Times New Roman" w:hAnsi="Arial" w:cs="Arial"/>
          <w:sz w:val="23"/>
          <w:szCs w:val="23"/>
        </w:rPr>
        <w:t>Se modifica la denominación del Capítulo VIII del Título IV de la ley 1448 de 2011, el cual quedará así:</w:t>
      </w:r>
    </w:p>
    <w:p w14:paraId="6A724C58" w14:textId="77777777" w:rsidR="00785348" w:rsidRPr="009C3D15" w:rsidRDefault="00785348" w:rsidP="00785348">
      <w:pPr>
        <w:jc w:val="both"/>
        <w:rPr>
          <w:rFonts w:ascii="Arial" w:eastAsia="Times New Roman" w:hAnsi="Arial" w:cs="Arial"/>
          <w:sz w:val="23"/>
          <w:szCs w:val="23"/>
        </w:rPr>
      </w:pPr>
    </w:p>
    <w:p w14:paraId="3DE7CA4C" w14:textId="77777777" w:rsidR="00785348" w:rsidRPr="009C3D15" w:rsidRDefault="00785348" w:rsidP="00785348">
      <w:pPr>
        <w:jc w:val="center"/>
        <w:rPr>
          <w:rFonts w:ascii="Arial" w:eastAsia="Times New Roman" w:hAnsi="Arial" w:cs="Arial"/>
          <w:b/>
          <w:sz w:val="23"/>
          <w:szCs w:val="23"/>
        </w:rPr>
      </w:pPr>
      <w:r w:rsidRPr="009C3D15">
        <w:rPr>
          <w:rFonts w:ascii="Arial" w:eastAsia="Times New Roman" w:hAnsi="Arial" w:cs="Arial"/>
          <w:b/>
          <w:sz w:val="23"/>
          <w:szCs w:val="23"/>
        </w:rPr>
        <w:t xml:space="preserve"> CAPÍTULO VIII</w:t>
      </w:r>
    </w:p>
    <w:p w14:paraId="0048A8E5" w14:textId="77777777" w:rsidR="00785348" w:rsidRPr="009C3D15" w:rsidRDefault="00785348" w:rsidP="00785348">
      <w:pPr>
        <w:jc w:val="center"/>
        <w:rPr>
          <w:rFonts w:ascii="Arial" w:eastAsia="Times New Roman" w:hAnsi="Arial" w:cs="Arial"/>
          <w:b/>
          <w:sz w:val="23"/>
          <w:szCs w:val="23"/>
        </w:rPr>
      </w:pPr>
      <w:r w:rsidRPr="009C3D15">
        <w:rPr>
          <w:rFonts w:ascii="Arial" w:eastAsia="Times New Roman" w:hAnsi="Arial" w:cs="Arial"/>
          <w:b/>
          <w:sz w:val="23"/>
          <w:szCs w:val="23"/>
        </w:rPr>
        <w:t>DERECHO A LA REHABILITACIÓN</w:t>
      </w:r>
    </w:p>
    <w:p w14:paraId="7E840027" w14:textId="77777777" w:rsidR="00785348" w:rsidRPr="009C3D15" w:rsidRDefault="00785348" w:rsidP="00785348">
      <w:pPr>
        <w:jc w:val="both"/>
        <w:rPr>
          <w:rFonts w:ascii="Arial" w:eastAsia="Times New Roman" w:hAnsi="Arial" w:cs="Arial"/>
          <w:sz w:val="23"/>
          <w:szCs w:val="23"/>
        </w:rPr>
      </w:pPr>
    </w:p>
    <w:p w14:paraId="2906C365" w14:textId="40CB63F6"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001E66D1" w:rsidRPr="009C3D15">
        <w:rPr>
          <w:rFonts w:ascii="Arial" w:eastAsia="Times New Roman" w:hAnsi="Arial" w:cs="Arial"/>
          <w:b/>
          <w:sz w:val="23"/>
          <w:szCs w:val="23"/>
        </w:rPr>
        <w:t>36</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136 del Capítulo VIII del Título IV de la Ley 1448 de 2011, el cual quedaría así:</w:t>
      </w:r>
    </w:p>
    <w:p w14:paraId="0382B8DC" w14:textId="77777777" w:rsidR="00785348" w:rsidRPr="009C3D15" w:rsidRDefault="00785348" w:rsidP="00785348">
      <w:pPr>
        <w:jc w:val="both"/>
        <w:rPr>
          <w:rFonts w:ascii="Arial" w:eastAsia="Times New Roman" w:hAnsi="Arial" w:cs="Arial"/>
          <w:b/>
          <w:sz w:val="23"/>
          <w:szCs w:val="23"/>
        </w:rPr>
      </w:pPr>
    </w:p>
    <w:p w14:paraId="48FA881E"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136°. DERECHO A LA REHABILITACIÓN. </w:t>
      </w:r>
      <w:r w:rsidRPr="009C3D15">
        <w:rPr>
          <w:rFonts w:ascii="Arial" w:eastAsia="Times New Roman" w:hAnsi="Arial" w:cs="Arial"/>
          <w:sz w:val="23"/>
          <w:szCs w:val="23"/>
        </w:rPr>
        <w:t>El Gobierno nacional, por intermedio del Ministerio de Salud y la Protección Social, en un plazo no superior a doce (12) meses a partir de la promulgación de la presente Ley, deberá elaborar y expedir una Política Pública Nacional de Atención Psicosocial y en Salud para la Reparación Integral, de manera conjunta y participativa con las víctimas del conflicto de violencia sociopolítica, organizaciones de víctimas, sus representantes legales, las organizaciones psicosociales y en salud integral expertas en la atención a víctimas, la academia especializada, y otros actores cualificados que entre las partes convengan. La Política Nacional de Atención Psicosocial y Salud para la Reparación Integral debe comprender y cumplir los criterios de reparación en materia de rehabilitación ordenados por la Corte Interamericana de Derechos Humanos y la Corte Constitucional de Colombia. Las acciones y propósitos de la política no se limitarán a la vigencia de la presente ley, en tanto se trata de la protección del derecho a la vida. Esta Política, para su diseño, construcción, sostenibilidad y evaluación deberá comprender:</w:t>
      </w:r>
    </w:p>
    <w:p w14:paraId="4E44C994" w14:textId="77777777" w:rsidR="00785348" w:rsidRPr="009C3D15" w:rsidRDefault="00785348" w:rsidP="00785348">
      <w:pPr>
        <w:ind w:left="284"/>
        <w:jc w:val="both"/>
        <w:rPr>
          <w:rFonts w:ascii="Arial" w:eastAsia="Times New Roman" w:hAnsi="Arial" w:cs="Arial"/>
          <w:sz w:val="23"/>
          <w:szCs w:val="23"/>
        </w:rPr>
      </w:pPr>
    </w:p>
    <w:p w14:paraId="3FF61512"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 xml:space="preserve">Garantía y autonomía presupuestal a través de un documento </w:t>
      </w:r>
      <w:proofErr w:type="spellStart"/>
      <w:r w:rsidRPr="009C3D15">
        <w:rPr>
          <w:rFonts w:ascii="Arial" w:eastAsia="Times New Roman" w:hAnsi="Arial" w:cs="Arial"/>
          <w:sz w:val="23"/>
          <w:szCs w:val="23"/>
        </w:rPr>
        <w:t>Conpes</w:t>
      </w:r>
      <w:proofErr w:type="spellEnd"/>
      <w:r w:rsidRPr="009C3D15">
        <w:rPr>
          <w:rFonts w:ascii="Arial" w:eastAsia="Times New Roman" w:hAnsi="Arial" w:cs="Arial"/>
          <w:sz w:val="23"/>
          <w:szCs w:val="23"/>
        </w:rPr>
        <w:t>.</w:t>
      </w:r>
    </w:p>
    <w:p w14:paraId="5E93395D"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Participación activa en la construcción y definición de la Política de Atención, de las víctimas, las organizaciones de víctimas, de las comunidades indígenas, negras, ROM y campesinas, en la que se garantice la participación con paridad de género.</w:t>
      </w:r>
    </w:p>
    <w:p w14:paraId="510C9F38"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La Política Nacional de Atención Psicosocial y Salud para la Reparación Integral, deberá armonizarse y/o articularse con la construcción del Plan de Salud Rural, definido en el punto uno de los Acuerdos de Paz e incluirá un enfoque espiritual y religioso, coordinando con Comités de Libertad Religiosa, para ofrecer apoyo psicosocial a las víctimas, en el marco del pluralismo espiritual; en respeto de la confesión o credo y sin perjuicio de la autonomía de sector religioso y respetando la voluntariedad de la víctima para acceder o no al servicio.</w:t>
      </w:r>
    </w:p>
    <w:p w14:paraId="6C44F98A"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Cobertura territorial tanto a nivel rural como urbano.</w:t>
      </w:r>
    </w:p>
    <w:p w14:paraId="2D2606F0"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Sin afectar la autonomía regional y local, la Política será responsabilidad directa del Ministerio de Salud y Protección Social, en coordinación y articulación con la Unidad para la Reparación de las Víctimas, y el SNARIV.</w:t>
      </w:r>
    </w:p>
    <w:p w14:paraId="26E4FCEE"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 xml:space="preserve">Las medidas de reparación integral, individual y colectiva, comprende la reparación en salud integral y psicosocial para hacer efectiva su integralidad, por consiguiente, la política a desarrollar tendrá directa </w:t>
      </w:r>
      <w:r w:rsidRPr="009C3D15">
        <w:rPr>
          <w:rFonts w:ascii="Arial" w:eastAsia="Times New Roman" w:hAnsi="Arial" w:cs="Arial"/>
          <w:sz w:val="23"/>
          <w:szCs w:val="23"/>
        </w:rPr>
        <w:lastRenderedPageBreak/>
        <w:t>conexión con la construcción de los planes de reparación a cargo de la Unidad de Reparación para las Víctimas.</w:t>
      </w:r>
    </w:p>
    <w:p w14:paraId="39C804D6"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La política debe garantizar un proceso de formación a todos los profesionales de las ciencias de la salud, ciencias sociales, de otras disciplinas, y personal operativo y administrativo que tengan relación directa o indirecta con las víctimas, por ello, el Ministerio de Salud deberá, garantizar dicho proceso.</w:t>
      </w:r>
    </w:p>
    <w:p w14:paraId="496E5F6E"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Dado el carácter integral de la reparación a las víctimas, lo que se desprenda de la construcción conjunta y participativa de esta política, deberá articularse e involucrar los aspectos propios de la reparación que comprendan, al Ministerio del Trabajo, al Ministerio del Interior, al Ministerio de Justicia, al Ministerio de Agricultura, y a instituciones tales como, el Centro Nacional de Memoria Histórica, el Instituto Colombiano de Bienestar Familiar, y el SENA.</w:t>
      </w:r>
    </w:p>
    <w:p w14:paraId="2A4FE910"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Al momento de su construcción y elaboración, la Política Nacional de Atención Psicosocial y Salud para la Reparación Integral de las Víctimas, deberá tener en cuenta el Acuerdo Final para la terminación del conflicto y la construcción de una paz estable y duradera. Esto rige para todo lo correspondiente con las Medidas de Rehabilitación, Ayuda Humanitaria, Atención y Asistencia, de Asistencia y Atención a las Víctimas, de la que trata esta ley, con sus correspondientes modificaciones.</w:t>
      </w:r>
    </w:p>
    <w:p w14:paraId="56ACC614"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La Política deberá contemplar indicadores de impacto que faciliten el seguimiento y veeduría de su aplicación.</w:t>
      </w:r>
    </w:p>
    <w:p w14:paraId="3D37E11B" w14:textId="77777777" w:rsidR="00785348" w:rsidRPr="009C3D15" w:rsidRDefault="00785348" w:rsidP="00F51811">
      <w:pPr>
        <w:pStyle w:val="Prrafodelista"/>
        <w:numPr>
          <w:ilvl w:val="0"/>
          <w:numId w:val="36"/>
        </w:numPr>
        <w:jc w:val="both"/>
        <w:rPr>
          <w:rFonts w:ascii="Arial" w:eastAsia="Times New Roman" w:hAnsi="Arial" w:cs="Arial"/>
          <w:sz w:val="23"/>
          <w:szCs w:val="23"/>
        </w:rPr>
      </w:pPr>
      <w:r w:rsidRPr="009C3D15">
        <w:rPr>
          <w:rFonts w:ascii="Arial" w:eastAsia="Times New Roman" w:hAnsi="Arial" w:cs="Arial"/>
          <w:sz w:val="23"/>
          <w:szCs w:val="23"/>
        </w:rPr>
        <w:t>La política deberá incluir acciones para identificar, evaluar y atender los daños psicosociales originados por el conflicto armado y la violencia a todas las personas colombianas o residentes en el territorio nacional.</w:t>
      </w:r>
    </w:p>
    <w:p w14:paraId="23C39B9B" w14:textId="77777777" w:rsidR="00785348" w:rsidRPr="009C3D15" w:rsidRDefault="00785348" w:rsidP="00785348">
      <w:pPr>
        <w:ind w:left="284"/>
        <w:jc w:val="both"/>
        <w:rPr>
          <w:rFonts w:ascii="Arial" w:eastAsia="Times New Roman" w:hAnsi="Arial" w:cs="Arial"/>
          <w:sz w:val="23"/>
          <w:szCs w:val="23"/>
        </w:rPr>
      </w:pPr>
    </w:p>
    <w:p w14:paraId="2235582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El acompañamiento psicosocial deberá garantizar que el proceso de reparación se prolongue en el tiempo de acuerdo con las necesidades de las víctimas, “sus familiares y la comunidad, teniendo en cuenta la perspectiva de género, los aspectos sociales, económicos, culturales y étnicos.  Igualmente, deberá integrar a los familiares y “promover acciones a favor de mujeres, niños, niñas, jóvenes, adultos mayores, personas con discapacidad y Colectivo de Personas con Orientación Sexual e Identidad de Género diversa (OSIGD)” debido a su alta vulnerabilidad y los riesgos a los que se ven expuestos.</w:t>
      </w:r>
    </w:p>
    <w:p w14:paraId="7382ED7C" w14:textId="77777777" w:rsidR="00785348" w:rsidRPr="009C3D15" w:rsidRDefault="00785348" w:rsidP="00785348">
      <w:pPr>
        <w:ind w:left="284"/>
        <w:jc w:val="both"/>
        <w:rPr>
          <w:rFonts w:ascii="Arial" w:eastAsia="Times New Roman" w:hAnsi="Arial" w:cs="Arial"/>
          <w:sz w:val="23"/>
          <w:szCs w:val="23"/>
        </w:rPr>
      </w:pPr>
    </w:p>
    <w:p w14:paraId="00DDA5C9"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 1°.</w:t>
      </w:r>
      <w:r w:rsidRPr="009C3D15">
        <w:rPr>
          <w:rFonts w:ascii="Arial" w:eastAsia="Georgia" w:hAnsi="Arial" w:cs="Arial"/>
          <w:bCs/>
          <w:sz w:val="23"/>
          <w:szCs w:val="23"/>
        </w:rPr>
        <w:t xml:space="preserve"> En el desarrollo de la búsqueda humanitaria y extrajudicial, la Unidad de Búsqueda de Personas dadas por Desaparecidas promoverá la coordinación interinstitucional para el acompañamiento psicosocial a los familiares de las personas dadas por desaparecidas en el contexto y en razón del conflicto armado. Para esto definirá conjuntamente con la Unidad Administrativa Especial de Atención y Reparación a Víctimas estrategias que garanticen que todas las personas que participan en la búsqueda humanitaria cuenten con acompañamiento psicosocial de acuerdo con su necesidad.</w:t>
      </w:r>
    </w:p>
    <w:p w14:paraId="522DCDAF" w14:textId="77777777" w:rsidR="00785348" w:rsidRPr="009C3D15" w:rsidRDefault="00785348" w:rsidP="00785348">
      <w:pPr>
        <w:ind w:left="284"/>
        <w:jc w:val="both"/>
        <w:rPr>
          <w:rFonts w:ascii="Arial" w:eastAsia="Georgia" w:hAnsi="Arial" w:cs="Arial"/>
          <w:bCs/>
          <w:sz w:val="23"/>
          <w:szCs w:val="23"/>
        </w:rPr>
      </w:pPr>
    </w:p>
    <w:p w14:paraId="42389F39"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lastRenderedPageBreak/>
        <w:t>PARÁGRAFO 2°.</w:t>
      </w:r>
      <w:r w:rsidRPr="009C3D15">
        <w:rPr>
          <w:rFonts w:ascii="Arial" w:eastAsia="Georgia" w:hAnsi="Arial" w:cs="Arial"/>
          <w:bCs/>
          <w:sz w:val="23"/>
          <w:szCs w:val="23"/>
        </w:rPr>
        <w:t xml:space="preserve"> El Gobierno Nacional ampliará la cobertura pública y despliegue territorial, y mejorará la calidad de la atención psicosocial para la recuperación emocional de las víctimas de acuerdo con el daño específico que hayan padecido, entre ellos las afectaciones particulares de las víctimas de violencia sexual. Para ello se impulsarán estrategias móviles para llegar a los lugares más apartados y se fortalecerá el acceso a los servicios de salud física y mental para las víctimas que así lo requieran.</w:t>
      </w:r>
    </w:p>
    <w:p w14:paraId="11411B30" w14:textId="77777777" w:rsidR="00785348" w:rsidRPr="009C3D15" w:rsidRDefault="00785348" w:rsidP="00785348">
      <w:pPr>
        <w:jc w:val="both"/>
        <w:rPr>
          <w:rFonts w:ascii="Arial" w:eastAsia="Georgia" w:hAnsi="Arial" w:cs="Arial"/>
          <w:b/>
          <w:sz w:val="23"/>
          <w:szCs w:val="23"/>
        </w:rPr>
      </w:pPr>
    </w:p>
    <w:p w14:paraId="09BCACE0" w14:textId="422CF7E4"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3</w:t>
      </w:r>
      <w:r w:rsidR="001E66D1" w:rsidRPr="009C3D15">
        <w:rPr>
          <w:rFonts w:ascii="Arial" w:eastAsia="Times New Roman" w:hAnsi="Arial" w:cs="Arial"/>
          <w:b/>
          <w:sz w:val="23"/>
          <w:szCs w:val="23"/>
        </w:rPr>
        <w:t>7</w:t>
      </w:r>
      <w:r w:rsidRPr="009C3D15">
        <w:rPr>
          <w:rFonts w:ascii="Arial" w:eastAsia="Times New Roman" w:hAnsi="Arial" w:cs="Arial"/>
          <w:b/>
          <w:sz w:val="23"/>
          <w:szCs w:val="23"/>
        </w:rPr>
        <w:t xml:space="preserve">°. </w:t>
      </w:r>
      <w:r w:rsidRPr="009C3D15">
        <w:rPr>
          <w:rFonts w:ascii="Arial" w:eastAsia="Times New Roman" w:hAnsi="Arial" w:cs="Arial"/>
          <w:sz w:val="23"/>
          <w:szCs w:val="23"/>
        </w:rPr>
        <w:t>Modifíquese el artículo 137 del Capítulo VIII del Título IV de la Ley 1448 del 2011, el cual quedará así:</w:t>
      </w:r>
    </w:p>
    <w:p w14:paraId="2640B5D7" w14:textId="77777777" w:rsidR="00785348" w:rsidRPr="009C3D15" w:rsidRDefault="00785348" w:rsidP="00785348">
      <w:pPr>
        <w:jc w:val="both"/>
        <w:rPr>
          <w:rFonts w:ascii="Arial" w:eastAsia="Times New Roman" w:hAnsi="Arial" w:cs="Arial"/>
          <w:b/>
          <w:sz w:val="23"/>
          <w:szCs w:val="23"/>
        </w:rPr>
      </w:pPr>
    </w:p>
    <w:p w14:paraId="1B8CAFE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137°. DERECHO A LA SALUD INTEGRAL A VÍCTIMAS Y PROGRAMA DE ATENCIÓN PSICOSOCIAL. </w:t>
      </w:r>
      <w:r w:rsidRPr="009C3D15">
        <w:rPr>
          <w:rFonts w:ascii="Arial" w:eastAsia="Times New Roman" w:hAnsi="Arial" w:cs="Arial"/>
          <w:sz w:val="23"/>
          <w:szCs w:val="23"/>
        </w:rPr>
        <w:t>El Gobierno Nacional, a través del Ministerio de Salud y Protección Social, creará dentro de los seis (6) meses siguientes a la expedición de la presente ley, el Programa de Atención Psicosocial y Salud Integral a Víctimas, el cual se implementará a través del Plan Nacional para la Atención y Reparación Integral a las Víctimas, comenzando en las zonas con mayor presencia de víctimas. El Programa deberá incluir lo siguiente:</w:t>
      </w:r>
    </w:p>
    <w:p w14:paraId="7F441C1B" w14:textId="77777777" w:rsidR="00785348" w:rsidRPr="009C3D15" w:rsidRDefault="00785348" w:rsidP="00785348">
      <w:pPr>
        <w:ind w:left="284"/>
        <w:jc w:val="both"/>
        <w:rPr>
          <w:rFonts w:ascii="Arial" w:eastAsia="Times New Roman" w:hAnsi="Arial" w:cs="Arial"/>
          <w:sz w:val="23"/>
          <w:szCs w:val="23"/>
        </w:rPr>
      </w:pPr>
    </w:p>
    <w:p w14:paraId="72F7420C" w14:textId="77777777" w:rsidR="00785348" w:rsidRPr="009C3D15" w:rsidRDefault="00785348" w:rsidP="00F51811">
      <w:pPr>
        <w:pStyle w:val="Prrafodelista"/>
        <w:numPr>
          <w:ilvl w:val="0"/>
          <w:numId w:val="37"/>
        </w:numPr>
        <w:jc w:val="both"/>
        <w:rPr>
          <w:rFonts w:ascii="Arial" w:eastAsia="Times New Roman" w:hAnsi="Arial" w:cs="Arial"/>
          <w:sz w:val="23"/>
          <w:szCs w:val="23"/>
        </w:rPr>
      </w:pPr>
      <w:r w:rsidRPr="009C3D15">
        <w:rPr>
          <w:rFonts w:ascii="Arial" w:eastAsia="Times New Roman" w:hAnsi="Arial" w:cs="Arial"/>
          <w:sz w:val="23"/>
          <w:szCs w:val="23"/>
        </w:rPr>
        <w:t>Proactividad. Los servicios de atención deben propender por la detección y acercamiento a las víctimas.</w:t>
      </w:r>
    </w:p>
    <w:p w14:paraId="12ADCB83" w14:textId="77777777" w:rsidR="00785348" w:rsidRPr="009C3D15" w:rsidRDefault="00785348" w:rsidP="00F51811">
      <w:pPr>
        <w:pStyle w:val="Prrafodelista"/>
        <w:numPr>
          <w:ilvl w:val="0"/>
          <w:numId w:val="37"/>
        </w:numPr>
        <w:jc w:val="both"/>
        <w:rPr>
          <w:rFonts w:ascii="Arial" w:eastAsia="Times New Roman" w:hAnsi="Arial" w:cs="Arial"/>
          <w:sz w:val="23"/>
          <w:szCs w:val="23"/>
        </w:rPr>
      </w:pPr>
      <w:r w:rsidRPr="009C3D15">
        <w:rPr>
          <w:rFonts w:ascii="Arial" w:eastAsia="Times New Roman" w:hAnsi="Arial" w:cs="Arial"/>
          <w:sz w:val="23"/>
          <w:szCs w:val="23"/>
        </w:rPr>
        <w:t>Atención individual, familiar y comunitaria. Se deberá garantizar una atención de calidad por parte de profesionales con formación técnica específica y experiencia relacionada, especialmente cuando se trate de víctimas de violencia sexual, para lo cual deberá contar con un componente de atención psicosocial para atención de mujeres víctimas. Se deberá incluir entre sus prestaciones la terapia individual, familiar y acciones comunitarias según protocolos de atención que deberán diseñarse e implementarse localmente en función del tipo de violencia y del marco cultural de las víctimas.</w:t>
      </w:r>
    </w:p>
    <w:p w14:paraId="30650B86" w14:textId="77777777" w:rsidR="00785348" w:rsidRPr="009C3D15" w:rsidRDefault="00785348" w:rsidP="00F51811">
      <w:pPr>
        <w:pStyle w:val="Prrafodelista"/>
        <w:numPr>
          <w:ilvl w:val="0"/>
          <w:numId w:val="37"/>
        </w:numPr>
        <w:jc w:val="both"/>
        <w:rPr>
          <w:rFonts w:ascii="Arial" w:eastAsia="Times New Roman" w:hAnsi="Arial" w:cs="Arial"/>
          <w:sz w:val="23"/>
          <w:szCs w:val="23"/>
        </w:rPr>
      </w:pPr>
      <w:r w:rsidRPr="009C3D15">
        <w:rPr>
          <w:rFonts w:ascii="Arial" w:eastAsia="Times New Roman" w:hAnsi="Arial" w:cs="Arial"/>
          <w:sz w:val="23"/>
          <w:szCs w:val="23"/>
        </w:rPr>
        <w:t>Gratuidad. Se garantizará a las víctimas el acceso gratuito a los servicios del Programa de Atención Psicosocial y Salud Integral a Víctimas, incluyendo el acceso a medicamentos en los casos en que esto fuera requerido y la financiación de los gastos de desplazamiento cuando sea necesario.</w:t>
      </w:r>
    </w:p>
    <w:p w14:paraId="2F77F098" w14:textId="77777777" w:rsidR="00785348" w:rsidRPr="009C3D15" w:rsidRDefault="00785348" w:rsidP="00F51811">
      <w:pPr>
        <w:pStyle w:val="Prrafodelista"/>
        <w:numPr>
          <w:ilvl w:val="0"/>
          <w:numId w:val="37"/>
        </w:numPr>
        <w:jc w:val="both"/>
        <w:rPr>
          <w:rFonts w:ascii="Arial" w:eastAsia="Times New Roman" w:hAnsi="Arial" w:cs="Arial"/>
          <w:sz w:val="23"/>
          <w:szCs w:val="23"/>
        </w:rPr>
      </w:pPr>
      <w:r w:rsidRPr="009C3D15">
        <w:rPr>
          <w:rFonts w:ascii="Arial" w:eastAsia="Times New Roman" w:hAnsi="Arial" w:cs="Arial"/>
          <w:sz w:val="23"/>
          <w:szCs w:val="23"/>
        </w:rPr>
        <w:t>Atención preferencial. Se otorgará prioridad en aquellos servicios que no estén contemplados en el programa.</w:t>
      </w:r>
    </w:p>
    <w:p w14:paraId="2755B3B0" w14:textId="77777777" w:rsidR="00785348" w:rsidRPr="009C3D15" w:rsidRDefault="00785348" w:rsidP="00F51811">
      <w:pPr>
        <w:pStyle w:val="Prrafodelista"/>
        <w:numPr>
          <w:ilvl w:val="0"/>
          <w:numId w:val="37"/>
        </w:numPr>
        <w:jc w:val="both"/>
        <w:rPr>
          <w:rFonts w:ascii="Arial" w:eastAsia="Times New Roman" w:hAnsi="Arial" w:cs="Arial"/>
          <w:sz w:val="23"/>
          <w:szCs w:val="23"/>
        </w:rPr>
      </w:pPr>
      <w:r w:rsidRPr="009C3D15">
        <w:rPr>
          <w:rFonts w:ascii="Arial" w:eastAsia="Times New Roman" w:hAnsi="Arial" w:cs="Arial"/>
          <w:sz w:val="23"/>
          <w:szCs w:val="23"/>
        </w:rPr>
        <w:t>Duración. La atención estará sujeta a las necesidades particulares de las víctimas y afectados, y al concepto emitido por el equipo de profesionales.</w:t>
      </w:r>
    </w:p>
    <w:p w14:paraId="1DDB30D2" w14:textId="77777777" w:rsidR="00785348" w:rsidRPr="009C3D15" w:rsidRDefault="00785348" w:rsidP="00F51811">
      <w:pPr>
        <w:pStyle w:val="Prrafodelista"/>
        <w:numPr>
          <w:ilvl w:val="0"/>
          <w:numId w:val="37"/>
        </w:numPr>
        <w:jc w:val="both"/>
        <w:rPr>
          <w:rFonts w:ascii="Arial" w:eastAsia="Times New Roman" w:hAnsi="Arial" w:cs="Arial"/>
          <w:sz w:val="23"/>
          <w:szCs w:val="23"/>
        </w:rPr>
      </w:pPr>
      <w:r w:rsidRPr="009C3D15">
        <w:rPr>
          <w:rFonts w:ascii="Arial" w:eastAsia="Times New Roman" w:hAnsi="Arial" w:cs="Arial"/>
          <w:sz w:val="23"/>
          <w:szCs w:val="23"/>
        </w:rPr>
        <w:t>Ingreso. Se diseñará un mecanismo de ingreso e identificación que defina la condición de beneficiario del Programa de Atención Psicosocial y Salud Integral a Víctimas y permita el acceso a los servicios de atención.</w:t>
      </w:r>
    </w:p>
    <w:p w14:paraId="7CEC9F82" w14:textId="77777777" w:rsidR="00785348" w:rsidRPr="009C3D15" w:rsidRDefault="00785348" w:rsidP="00F51811">
      <w:pPr>
        <w:pStyle w:val="Prrafodelista"/>
        <w:numPr>
          <w:ilvl w:val="0"/>
          <w:numId w:val="37"/>
        </w:numPr>
        <w:jc w:val="both"/>
        <w:rPr>
          <w:rFonts w:ascii="Arial" w:eastAsia="Times New Roman" w:hAnsi="Arial" w:cs="Arial"/>
          <w:sz w:val="23"/>
          <w:szCs w:val="23"/>
        </w:rPr>
      </w:pPr>
      <w:r w:rsidRPr="009C3D15">
        <w:rPr>
          <w:rFonts w:ascii="Arial" w:eastAsia="Times New Roman" w:hAnsi="Arial" w:cs="Arial"/>
          <w:sz w:val="23"/>
          <w:szCs w:val="23"/>
        </w:rPr>
        <w:t>Interdisciplinariedad. Se crearán mecanismos de prestación de servicios constituidos por profesionales en psicología y psiquiatría, con el apoyo de trabajadores sociales, médicos, enfermeras, promotores comunitarios entre otros profesionales, en función de las necesidades locales, garantizando la integralidad de acción para el adecuado cumplimiento de sus fines.</w:t>
      </w:r>
    </w:p>
    <w:p w14:paraId="1CB03969" w14:textId="77777777" w:rsidR="00785348" w:rsidRPr="009C3D15" w:rsidRDefault="00785348" w:rsidP="00F51811">
      <w:pPr>
        <w:pStyle w:val="Prrafodelista"/>
        <w:numPr>
          <w:ilvl w:val="0"/>
          <w:numId w:val="37"/>
        </w:numPr>
        <w:jc w:val="both"/>
        <w:rPr>
          <w:rFonts w:ascii="Arial" w:eastAsia="Times New Roman" w:hAnsi="Arial" w:cs="Arial"/>
          <w:sz w:val="23"/>
          <w:szCs w:val="23"/>
        </w:rPr>
      </w:pPr>
      <w:r w:rsidRPr="009C3D15">
        <w:rPr>
          <w:rFonts w:ascii="Arial" w:eastAsia="Times New Roman" w:hAnsi="Arial" w:cs="Arial"/>
          <w:sz w:val="23"/>
          <w:szCs w:val="23"/>
        </w:rPr>
        <w:lastRenderedPageBreak/>
        <w:t>Atención preferencial. La Unidad de Pago de Capacitación -UPC- el cual se tiene para la atención de la población en general, en el marco de la aplicación del enfoque diferencial, tendrá un valor adicional para la población registrada como víctima del conflicto armado, con un criterio de priorización del valor asignado en los territorios rurales, más lejanos y para las víctimas pertenecientes a grupos étnicos incluidas en el registro único de víctimas.</w:t>
      </w:r>
    </w:p>
    <w:p w14:paraId="2F973C4D" w14:textId="77777777" w:rsidR="00785348" w:rsidRPr="009C3D15" w:rsidRDefault="00785348" w:rsidP="00F51811">
      <w:pPr>
        <w:pStyle w:val="Prrafodelista"/>
        <w:numPr>
          <w:ilvl w:val="0"/>
          <w:numId w:val="37"/>
        </w:numPr>
        <w:jc w:val="both"/>
        <w:rPr>
          <w:rFonts w:ascii="Arial" w:eastAsia="Times New Roman" w:hAnsi="Arial" w:cs="Arial"/>
          <w:sz w:val="23"/>
          <w:szCs w:val="23"/>
        </w:rPr>
      </w:pPr>
      <w:r w:rsidRPr="009C3D15">
        <w:rPr>
          <w:rFonts w:ascii="Arial" w:eastAsia="Times New Roman" w:hAnsi="Arial" w:cs="Arial"/>
          <w:sz w:val="23"/>
          <w:szCs w:val="23"/>
        </w:rPr>
        <w:t>En el Programa de Atención Psicosocial y Salud Integral habrá un aparte especialmente dirigido a las víctimas que se encuentran en el exterior, el cual deberá incluir, entre otros, los criterios y formas de implementación del plan para aquellas víctimas que están fuera del territorio colombiano.</w:t>
      </w:r>
    </w:p>
    <w:p w14:paraId="57F11091" w14:textId="77777777" w:rsidR="00785348" w:rsidRPr="009C3D15" w:rsidRDefault="00785348" w:rsidP="00785348">
      <w:pPr>
        <w:ind w:left="284"/>
        <w:jc w:val="both"/>
        <w:rPr>
          <w:rFonts w:ascii="Arial" w:eastAsia="Times New Roman" w:hAnsi="Arial" w:cs="Arial"/>
          <w:b/>
          <w:sz w:val="23"/>
          <w:szCs w:val="23"/>
        </w:rPr>
      </w:pPr>
    </w:p>
    <w:p w14:paraId="5615662A"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1°.</w:t>
      </w:r>
      <w:r w:rsidRPr="009C3D15">
        <w:rPr>
          <w:rFonts w:ascii="Arial" w:eastAsia="Times New Roman" w:hAnsi="Arial" w:cs="Arial"/>
          <w:sz w:val="23"/>
          <w:szCs w:val="23"/>
        </w:rPr>
        <w:t xml:space="preserve"> Los gastos derivados de la atención brindada por el Programa de Atención Psicosocial y Salud Integral a Víctimas serán reconocidos y pagados por conducto del Ministerio de la Salud y Protección Social con cargo a los recursos del Fondo de Solidaridad y Garantía del Sistema General de Seguridad Social en Salud (</w:t>
      </w:r>
      <w:proofErr w:type="spellStart"/>
      <w:r w:rsidRPr="009C3D15">
        <w:rPr>
          <w:rFonts w:ascii="Arial" w:eastAsia="Times New Roman" w:hAnsi="Arial" w:cs="Arial"/>
          <w:sz w:val="23"/>
          <w:szCs w:val="23"/>
        </w:rPr>
        <w:t>Fosyga</w:t>
      </w:r>
      <w:proofErr w:type="spellEnd"/>
      <w:r w:rsidRPr="009C3D15">
        <w:rPr>
          <w:rFonts w:ascii="Arial" w:eastAsia="Times New Roman" w:hAnsi="Arial" w:cs="Arial"/>
          <w:sz w:val="23"/>
          <w:szCs w:val="23"/>
        </w:rPr>
        <w:t>), Subcuenta de Eventos Catastróficos y Accidentes de Tránsito, salvo que estén cubiertos por otro ente asegurador en salud.</w:t>
      </w:r>
    </w:p>
    <w:p w14:paraId="0DFD2AC8" w14:textId="77777777" w:rsidR="00785348" w:rsidRPr="009C3D15" w:rsidRDefault="00785348" w:rsidP="00785348">
      <w:pPr>
        <w:ind w:left="284"/>
        <w:jc w:val="both"/>
        <w:rPr>
          <w:rFonts w:ascii="Arial" w:eastAsia="Times New Roman" w:hAnsi="Arial" w:cs="Arial"/>
          <w:sz w:val="23"/>
          <w:szCs w:val="23"/>
        </w:rPr>
      </w:pPr>
    </w:p>
    <w:p w14:paraId="445F061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2°. </w:t>
      </w:r>
      <w:r w:rsidRPr="009C3D15">
        <w:rPr>
          <w:rFonts w:ascii="Arial" w:eastAsia="Times New Roman" w:hAnsi="Arial" w:cs="Arial"/>
          <w:sz w:val="23"/>
          <w:szCs w:val="23"/>
        </w:rPr>
        <w:t>El Programa de Atención Psicosocial y Salud Integral a Víctimas deberá diseñar mecanismos especiales de atención a niños, niñas y adolescentes víctimas del conflicto armado y que hayan generado situación de orfandad por la pérdida de su madre, su padre o los dos por hechos cometidos con ocasión del conflicto armado interno.</w:t>
      </w:r>
    </w:p>
    <w:p w14:paraId="0C7A36A5" w14:textId="77777777" w:rsidR="00785348" w:rsidRPr="009C3D15" w:rsidRDefault="00785348" w:rsidP="00785348">
      <w:pPr>
        <w:jc w:val="both"/>
        <w:rPr>
          <w:rFonts w:ascii="Arial" w:eastAsia="Times New Roman" w:hAnsi="Arial" w:cs="Arial"/>
          <w:sz w:val="23"/>
          <w:szCs w:val="23"/>
        </w:rPr>
      </w:pPr>
    </w:p>
    <w:p w14:paraId="478EFC9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3°. </w:t>
      </w:r>
      <w:r w:rsidRPr="009C3D15">
        <w:rPr>
          <w:rFonts w:ascii="Arial" w:eastAsia="Times New Roman" w:hAnsi="Arial" w:cs="Arial"/>
          <w:sz w:val="23"/>
          <w:szCs w:val="23"/>
        </w:rPr>
        <w:t xml:space="preserve">En aplicación de lo dispuesto en el presente artículo, el Gobierno Nacional deberá diseñar e implementar un enfoque diferencial y preferencial para las víctimas del conflicto armado que habiten o residan en las zonas rurales de los municipios con programas de desarrollo con enfoque territorial – PDET. </w:t>
      </w:r>
    </w:p>
    <w:p w14:paraId="537CB326" w14:textId="77777777" w:rsidR="00785348" w:rsidRPr="009C3D15" w:rsidRDefault="00785348" w:rsidP="00785348">
      <w:pPr>
        <w:jc w:val="both"/>
        <w:rPr>
          <w:rFonts w:ascii="Arial" w:eastAsia="Times New Roman" w:hAnsi="Arial" w:cs="Arial"/>
          <w:sz w:val="23"/>
          <w:szCs w:val="23"/>
        </w:rPr>
      </w:pPr>
    </w:p>
    <w:p w14:paraId="71F19C88" w14:textId="67398C41"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3</w:t>
      </w:r>
      <w:r w:rsidR="001E66D1" w:rsidRPr="009C3D15">
        <w:rPr>
          <w:rFonts w:ascii="Arial" w:eastAsia="Times New Roman" w:hAnsi="Arial" w:cs="Arial"/>
          <w:b/>
          <w:sz w:val="23"/>
          <w:szCs w:val="23"/>
        </w:rPr>
        <w:t>8</w:t>
      </w:r>
      <w:r w:rsidRPr="009C3D15">
        <w:rPr>
          <w:rFonts w:ascii="Arial" w:eastAsia="Times New Roman" w:hAnsi="Arial" w:cs="Arial"/>
          <w:b/>
          <w:sz w:val="23"/>
          <w:szCs w:val="23"/>
        </w:rPr>
        <w:t>°.</w:t>
      </w:r>
      <w:r w:rsidRPr="009C3D15">
        <w:rPr>
          <w:rFonts w:ascii="Arial" w:eastAsia="Times New Roman" w:hAnsi="Arial" w:cs="Arial"/>
          <w:sz w:val="23"/>
          <w:szCs w:val="23"/>
        </w:rPr>
        <w:t xml:space="preserve"> Adiciónese el literal M al artículo 139 del Capítulo IX del Título IV de la Ley 1448 de 2011, el cual quedará así:</w:t>
      </w:r>
    </w:p>
    <w:p w14:paraId="5D0F048A" w14:textId="77777777" w:rsidR="00785348" w:rsidRPr="009C3D15" w:rsidRDefault="00785348" w:rsidP="00785348">
      <w:pPr>
        <w:jc w:val="both"/>
        <w:rPr>
          <w:rFonts w:ascii="Arial" w:eastAsia="Times New Roman" w:hAnsi="Arial" w:cs="Arial"/>
          <w:sz w:val="23"/>
          <w:szCs w:val="23"/>
        </w:rPr>
      </w:pPr>
    </w:p>
    <w:p w14:paraId="242E1B2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 m. Realización de acciones y procesos de reconstrucción de memoria histórica y de esclarecimiento de la verdad.</w:t>
      </w:r>
    </w:p>
    <w:p w14:paraId="17D41B55" w14:textId="77777777" w:rsidR="00785348" w:rsidRPr="009C3D15" w:rsidRDefault="00785348" w:rsidP="00785348">
      <w:pPr>
        <w:jc w:val="both"/>
        <w:rPr>
          <w:rFonts w:ascii="Arial" w:eastAsia="Times New Roman" w:hAnsi="Arial" w:cs="Arial"/>
          <w:sz w:val="23"/>
          <w:szCs w:val="23"/>
        </w:rPr>
      </w:pPr>
    </w:p>
    <w:p w14:paraId="3F294AE5" w14:textId="1776405C"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001E66D1" w:rsidRPr="009C3D15">
        <w:rPr>
          <w:rFonts w:ascii="Arial" w:eastAsia="Times New Roman" w:hAnsi="Arial" w:cs="Arial"/>
          <w:b/>
          <w:sz w:val="23"/>
          <w:szCs w:val="23"/>
        </w:rPr>
        <w:t>39</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140 del Capítulo IX del Título IV de la Ley 1448 de 2011, el cual quedará así:</w:t>
      </w:r>
    </w:p>
    <w:p w14:paraId="2E2B03D1" w14:textId="77777777" w:rsidR="00785348" w:rsidRPr="009C3D15" w:rsidRDefault="00785348" w:rsidP="00785348">
      <w:pPr>
        <w:jc w:val="both"/>
        <w:rPr>
          <w:rFonts w:ascii="Arial" w:eastAsia="Times New Roman" w:hAnsi="Arial" w:cs="Arial"/>
          <w:sz w:val="23"/>
          <w:szCs w:val="23"/>
        </w:rPr>
      </w:pPr>
    </w:p>
    <w:p w14:paraId="433E2D7C"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140°. EXENCIÓN EN LA PRESTACIÓN DEL SERVICIO MILITAR.</w:t>
      </w:r>
      <w:r w:rsidRPr="009C3D15">
        <w:rPr>
          <w:rFonts w:ascii="Arial" w:eastAsia="Times New Roman" w:hAnsi="Arial" w:cs="Arial"/>
          <w:sz w:val="23"/>
          <w:szCs w:val="23"/>
        </w:rPr>
        <w:t xml:space="preserve"> Salvo en caso de guerra exterior, las víctimas a que se refiere la presente ley y que estén obligadas a prestar el servicio militar, quedan exentas de prestarlo, y quedarán exentos de cualquier pago de la cuota de compensación militar, incluida la expedición del documento oficial o del certificado que acredite que ya definió su situación militar.</w:t>
      </w:r>
    </w:p>
    <w:p w14:paraId="4363CF9B" w14:textId="77777777" w:rsidR="00785348" w:rsidRPr="009C3D15" w:rsidRDefault="00785348" w:rsidP="00785348">
      <w:pPr>
        <w:ind w:left="284"/>
        <w:jc w:val="both"/>
        <w:rPr>
          <w:rFonts w:ascii="Arial" w:eastAsia="Times New Roman" w:hAnsi="Arial" w:cs="Arial"/>
          <w:b/>
          <w:sz w:val="23"/>
          <w:szCs w:val="23"/>
        </w:rPr>
      </w:pPr>
    </w:p>
    <w:p w14:paraId="672033D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w:t>
      </w:r>
      <w:r w:rsidRPr="009C3D15">
        <w:rPr>
          <w:rFonts w:ascii="Arial" w:eastAsia="Times New Roman" w:hAnsi="Arial" w:cs="Arial"/>
          <w:sz w:val="23"/>
          <w:szCs w:val="23"/>
        </w:rPr>
        <w:t xml:space="preserve">El Gobierno Nacional diseñará e implementará un procedimiento diferenciado interoperable entre la autoridad de reclutamiento y la UARIV, y expedito </w:t>
      </w:r>
      <w:r w:rsidRPr="009C3D15">
        <w:rPr>
          <w:rFonts w:ascii="Arial" w:eastAsia="Times New Roman" w:hAnsi="Arial" w:cs="Arial"/>
          <w:sz w:val="23"/>
          <w:szCs w:val="23"/>
        </w:rPr>
        <w:lastRenderedPageBreak/>
        <w:t>para adelantar el trámite de exención del servicio militar de oficio y facilitar la entrega y descarga del documento.</w:t>
      </w:r>
    </w:p>
    <w:p w14:paraId="5970AFD7" w14:textId="77777777" w:rsidR="00785348" w:rsidRPr="009C3D15" w:rsidRDefault="00785348" w:rsidP="00785348">
      <w:pPr>
        <w:jc w:val="both"/>
        <w:rPr>
          <w:rFonts w:ascii="Arial" w:eastAsia="Times New Roman" w:hAnsi="Arial" w:cs="Arial"/>
          <w:sz w:val="23"/>
          <w:szCs w:val="23"/>
        </w:rPr>
      </w:pPr>
    </w:p>
    <w:p w14:paraId="5316BFEB" w14:textId="17842B62"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001E66D1" w:rsidRPr="009C3D15">
        <w:rPr>
          <w:rFonts w:ascii="Arial" w:eastAsia="Times New Roman" w:hAnsi="Arial" w:cs="Arial"/>
          <w:b/>
          <w:sz w:val="23"/>
          <w:szCs w:val="23"/>
        </w:rPr>
        <w:t>40</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141 del Capítulo IX del Título IV de la Ley 1448 de 2011, el cual quedará así:</w:t>
      </w:r>
    </w:p>
    <w:p w14:paraId="2ACD7B08" w14:textId="77777777" w:rsidR="00785348" w:rsidRPr="009C3D15" w:rsidRDefault="00785348" w:rsidP="00785348">
      <w:pPr>
        <w:jc w:val="both"/>
        <w:rPr>
          <w:rFonts w:ascii="Arial" w:eastAsia="Times New Roman" w:hAnsi="Arial" w:cs="Arial"/>
          <w:sz w:val="23"/>
          <w:szCs w:val="23"/>
        </w:rPr>
      </w:pPr>
    </w:p>
    <w:p w14:paraId="27F5A186"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ARTÍCULO 141°. REPARACIÓN SIMBÓLICA. </w:t>
      </w:r>
      <w:r w:rsidRPr="009C3D15">
        <w:rPr>
          <w:rFonts w:ascii="Arial" w:eastAsia="Times New Roman" w:hAnsi="Arial" w:cs="Arial"/>
          <w:sz w:val="23"/>
          <w:szCs w:val="23"/>
        </w:rPr>
        <w:t xml:space="preserve">Se entiende por reparación simbólica toda prestación realizada a favor de las víctimas o de la comunidad en general que tienda a asegurar la preservación de la memoria histórica, el esclarecimiento de la verdad, la no repetición de los hechos </w:t>
      </w:r>
      <w:proofErr w:type="spellStart"/>
      <w:r w:rsidRPr="009C3D15">
        <w:rPr>
          <w:rFonts w:ascii="Arial" w:eastAsia="Times New Roman" w:hAnsi="Arial" w:cs="Arial"/>
          <w:sz w:val="23"/>
          <w:szCs w:val="23"/>
        </w:rPr>
        <w:t>victimizantes</w:t>
      </w:r>
      <w:proofErr w:type="spellEnd"/>
      <w:r w:rsidRPr="009C3D15">
        <w:rPr>
          <w:rFonts w:ascii="Arial" w:eastAsia="Times New Roman" w:hAnsi="Arial" w:cs="Arial"/>
          <w:sz w:val="23"/>
          <w:szCs w:val="23"/>
        </w:rPr>
        <w:t>, la aceptación pública de los hechos, la solicitud de perdón público y el restablecimiento de la dignidad de las víctimas.</w:t>
      </w:r>
    </w:p>
    <w:p w14:paraId="15424D53" w14:textId="77777777" w:rsidR="00785348" w:rsidRPr="009C3D15" w:rsidRDefault="00785348" w:rsidP="00785348">
      <w:pPr>
        <w:jc w:val="both"/>
        <w:rPr>
          <w:rFonts w:ascii="Arial" w:eastAsia="Times New Roman" w:hAnsi="Arial" w:cs="Arial"/>
          <w:sz w:val="23"/>
          <w:szCs w:val="23"/>
        </w:rPr>
      </w:pPr>
    </w:p>
    <w:p w14:paraId="2B9D331C" w14:textId="2B954B3B"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4</w:t>
      </w:r>
      <w:r w:rsidR="001E66D1" w:rsidRPr="009C3D15">
        <w:rPr>
          <w:rFonts w:ascii="Arial" w:eastAsia="Times New Roman" w:hAnsi="Arial" w:cs="Arial"/>
          <w:b/>
          <w:sz w:val="23"/>
          <w:szCs w:val="23"/>
        </w:rPr>
        <w:t>1</w:t>
      </w:r>
      <w:r w:rsidRPr="009C3D15">
        <w:rPr>
          <w:rFonts w:ascii="Arial" w:eastAsia="Times New Roman" w:hAnsi="Arial" w:cs="Arial"/>
          <w:b/>
          <w:sz w:val="23"/>
          <w:szCs w:val="23"/>
        </w:rPr>
        <w:t>°</w:t>
      </w:r>
      <w:r w:rsidRPr="009C3D15">
        <w:rPr>
          <w:rFonts w:ascii="Arial" w:eastAsia="Times New Roman" w:hAnsi="Arial" w:cs="Arial"/>
          <w:sz w:val="23"/>
          <w:szCs w:val="23"/>
        </w:rPr>
        <w:t>. Modi</w:t>
      </w:r>
      <w:r w:rsidR="006C7F41" w:rsidRPr="009C3D15">
        <w:rPr>
          <w:rFonts w:ascii="Arial" w:eastAsia="Times New Roman" w:hAnsi="Arial" w:cs="Arial"/>
          <w:sz w:val="23"/>
          <w:szCs w:val="23"/>
        </w:rPr>
        <w:t>fíquese los numerales 4, 5 y 6</w:t>
      </w:r>
      <w:r w:rsidRPr="009C3D15">
        <w:rPr>
          <w:rFonts w:ascii="Arial" w:eastAsia="Times New Roman" w:hAnsi="Arial" w:cs="Arial"/>
          <w:sz w:val="23"/>
          <w:szCs w:val="23"/>
        </w:rPr>
        <w:t xml:space="preserve"> y adiciónese los numerales 8, 9, 10 y 11 al artículo 145, los cuales quedarán así:</w:t>
      </w:r>
    </w:p>
    <w:p w14:paraId="48BE775D" w14:textId="77777777" w:rsidR="00785348" w:rsidRPr="009C3D15" w:rsidRDefault="00785348" w:rsidP="00785348">
      <w:pPr>
        <w:jc w:val="both"/>
        <w:rPr>
          <w:rFonts w:ascii="Arial" w:eastAsia="Times New Roman" w:hAnsi="Arial" w:cs="Arial"/>
          <w:sz w:val="23"/>
          <w:szCs w:val="23"/>
        </w:rPr>
      </w:pPr>
    </w:p>
    <w:p w14:paraId="4DF5FB7B" w14:textId="77777777" w:rsidR="00785348" w:rsidRPr="009C3D15" w:rsidRDefault="00785348" w:rsidP="00785348">
      <w:pPr>
        <w:ind w:firstLine="284"/>
        <w:jc w:val="both"/>
        <w:rPr>
          <w:rFonts w:ascii="Arial" w:eastAsia="Times New Roman" w:hAnsi="Arial" w:cs="Arial"/>
          <w:b/>
          <w:sz w:val="23"/>
          <w:szCs w:val="23"/>
        </w:rPr>
      </w:pPr>
      <w:r w:rsidRPr="009C3D15">
        <w:rPr>
          <w:rFonts w:ascii="Arial" w:eastAsia="Times New Roman" w:hAnsi="Arial" w:cs="Arial"/>
          <w:b/>
          <w:sz w:val="23"/>
          <w:szCs w:val="23"/>
        </w:rPr>
        <w:t>ARTÍCULO 145°. ACCIONES EN MATERIA DE MEMORIA HISTÓRICA.</w:t>
      </w:r>
    </w:p>
    <w:p w14:paraId="70BD8F92" w14:textId="77777777" w:rsidR="00785348" w:rsidRPr="009C3D15" w:rsidRDefault="00785348" w:rsidP="00785348">
      <w:pPr>
        <w:jc w:val="both"/>
        <w:rPr>
          <w:rFonts w:ascii="Arial" w:eastAsia="Times New Roman" w:hAnsi="Arial" w:cs="Arial"/>
          <w:b/>
          <w:sz w:val="23"/>
          <w:szCs w:val="23"/>
        </w:rPr>
      </w:pPr>
    </w:p>
    <w:p w14:paraId="3339D7D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4. Fomentar a través de los programas y entidades existentes, la investigación sobre la memoria histórica y el esclarecimiento de la verdad del origen, responsables, impactos, dinámicas del conflicto armado en Colombia y difundir ampliamente sus resultados.</w:t>
      </w:r>
    </w:p>
    <w:p w14:paraId="4D1A1A1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5. Promover procesos de reconstrucción de memoria histórica con la participación de víctimas, sobrevivientes y sociedad en general, con sentido dignificante y reparador, que mitiguen el efecto de prácticas </w:t>
      </w:r>
      <w:proofErr w:type="spellStart"/>
      <w:r w:rsidRPr="009C3D15">
        <w:rPr>
          <w:rFonts w:ascii="Arial" w:eastAsia="Times New Roman" w:hAnsi="Arial" w:cs="Arial"/>
          <w:sz w:val="23"/>
          <w:szCs w:val="23"/>
        </w:rPr>
        <w:t>revictimizantes</w:t>
      </w:r>
      <w:proofErr w:type="spellEnd"/>
      <w:r w:rsidRPr="009C3D15">
        <w:rPr>
          <w:rFonts w:ascii="Arial" w:eastAsia="Times New Roman" w:hAnsi="Arial" w:cs="Arial"/>
          <w:sz w:val="23"/>
          <w:szCs w:val="23"/>
        </w:rPr>
        <w:t xml:space="preserve"> y discriminatorias, falsificadoras, vengativas, negacioncitas, revisionistas o </w:t>
      </w:r>
      <w:proofErr w:type="spellStart"/>
      <w:r w:rsidRPr="009C3D15">
        <w:rPr>
          <w:rFonts w:ascii="Arial" w:eastAsia="Times New Roman" w:hAnsi="Arial" w:cs="Arial"/>
          <w:sz w:val="23"/>
          <w:szCs w:val="23"/>
        </w:rPr>
        <w:t>estigmatizantes</w:t>
      </w:r>
      <w:proofErr w:type="spellEnd"/>
      <w:r w:rsidRPr="009C3D15">
        <w:rPr>
          <w:rFonts w:ascii="Arial" w:eastAsia="Times New Roman" w:hAnsi="Arial" w:cs="Arial"/>
          <w:sz w:val="23"/>
          <w:szCs w:val="23"/>
        </w:rPr>
        <w:t>.</w:t>
      </w:r>
    </w:p>
    <w:p w14:paraId="32405C06" w14:textId="77777777" w:rsidR="00F51811" w:rsidRPr="009C3D15" w:rsidRDefault="00785348" w:rsidP="00F51811">
      <w:pPr>
        <w:ind w:left="284"/>
        <w:jc w:val="both"/>
        <w:rPr>
          <w:rFonts w:ascii="Arial" w:eastAsia="Times New Roman" w:hAnsi="Arial" w:cs="Arial"/>
          <w:sz w:val="23"/>
          <w:szCs w:val="23"/>
        </w:rPr>
      </w:pPr>
      <w:r w:rsidRPr="009C3D15">
        <w:rPr>
          <w:rFonts w:ascii="Arial" w:eastAsia="Times New Roman" w:hAnsi="Arial" w:cs="Arial"/>
          <w:sz w:val="23"/>
          <w:szCs w:val="23"/>
        </w:rPr>
        <w:t xml:space="preserve">6. Realizar exhibiciones, muestras y eventos para el fortalecimiento de la memoria colectiva acerca de los hechos desarrollados en el marco del conflicto armado interno y </w:t>
      </w:r>
      <w:r w:rsidR="00F51811" w:rsidRPr="009C3D15">
        <w:rPr>
          <w:rFonts w:ascii="Arial" w:eastAsia="Times New Roman" w:hAnsi="Arial" w:cs="Arial"/>
          <w:sz w:val="23"/>
          <w:szCs w:val="23"/>
        </w:rPr>
        <w:t>como aporte a la no repetición.</w:t>
      </w:r>
    </w:p>
    <w:p w14:paraId="0BED2C1C" w14:textId="163994BA" w:rsidR="006C7F41" w:rsidRPr="009C3D15" w:rsidRDefault="006C7F41" w:rsidP="00785348">
      <w:pPr>
        <w:ind w:left="284"/>
        <w:jc w:val="both"/>
        <w:rPr>
          <w:rFonts w:ascii="Arial" w:eastAsia="Times New Roman" w:hAnsi="Arial" w:cs="Arial"/>
          <w:sz w:val="23"/>
          <w:szCs w:val="23"/>
        </w:rPr>
      </w:pPr>
    </w:p>
    <w:p w14:paraId="6F24394D" w14:textId="1973D633"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8. Promover y fortalecer procesos pedagógicos y acciones de apropiación social de la memoria histórica y el esclarecimiento de la verdad. Las acciones pedagógicas y de apropiación social deberán desarrollarse con la participación efectiva de las víctimas y sobrevivientes, las organizaciones de víctimas, sociales y de derechos humanos, reconociendo sus particularidades y saberes e incorporando los enfoques diferenciales de género, curso de vida, étnico y discapacidad bajo una perspectiva </w:t>
      </w:r>
      <w:proofErr w:type="spellStart"/>
      <w:r w:rsidRPr="009C3D15">
        <w:rPr>
          <w:rFonts w:ascii="Arial" w:eastAsia="Times New Roman" w:hAnsi="Arial" w:cs="Arial"/>
          <w:sz w:val="23"/>
          <w:szCs w:val="23"/>
        </w:rPr>
        <w:t>interseccional</w:t>
      </w:r>
      <w:proofErr w:type="spellEnd"/>
      <w:r w:rsidRPr="009C3D15">
        <w:rPr>
          <w:rFonts w:ascii="Arial" w:eastAsia="Times New Roman" w:hAnsi="Arial" w:cs="Arial"/>
          <w:sz w:val="23"/>
          <w:szCs w:val="23"/>
        </w:rPr>
        <w:t xml:space="preserve"> y de cuidado psicosocial.</w:t>
      </w:r>
    </w:p>
    <w:p w14:paraId="5BB73D2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9. Apoyar y fortalecer las iniciativas, los lugares y los sitios de memoria agenciadas y promovidas por las víctimas y sobrevivientes, las organizaciones de víctimas, sociales y de derechos humanos.</w:t>
      </w:r>
    </w:p>
    <w:p w14:paraId="1FB1D68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10. Contribuir en la identificación, documentación, verificación y difusión de información de las víctimas y sobrevivientes, las organizaciones de víctimas, sociales y de derechos humanos, para el esclarecimiento de la verdad sobre infracciones al Derecho Internacional Humanitario y graves violaciones a los Derechos Humanos.</w:t>
      </w:r>
    </w:p>
    <w:p w14:paraId="047F352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11.  Analizar, complementar y difundir los hallazgos de la Comisión de Esclarecimiento de la Verdad, la Convivencia y la No repetición, así como del </w:t>
      </w:r>
      <w:r w:rsidRPr="009C3D15">
        <w:rPr>
          <w:rFonts w:ascii="Arial" w:eastAsia="Times New Roman" w:hAnsi="Arial" w:cs="Arial"/>
          <w:sz w:val="23"/>
          <w:szCs w:val="23"/>
        </w:rPr>
        <w:lastRenderedPageBreak/>
        <w:t>Mecanismo No Judicial de Contribución a la Memoria y la Verdad reglamentado por la Ley 1424 de 2010 y demás procesos de esclarecimiento de la verdad promovidos desde escenarios no judiciales.</w:t>
      </w:r>
    </w:p>
    <w:p w14:paraId="1F272A02" w14:textId="77777777" w:rsidR="00785348" w:rsidRPr="009C3D15" w:rsidRDefault="00785348" w:rsidP="00785348">
      <w:pPr>
        <w:jc w:val="both"/>
        <w:rPr>
          <w:rFonts w:ascii="Arial" w:eastAsia="Times New Roman" w:hAnsi="Arial" w:cs="Arial"/>
          <w:sz w:val="23"/>
          <w:szCs w:val="23"/>
        </w:rPr>
      </w:pPr>
    </w:p>
    <w:p w14:paraId="3C834679" w14:textId="6B88DA5B"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4</w:t>
      </w:r>
      <w:r w:rsidR="001E66D1" w:rsidRPr="009C3D15">
        <w:rPr>
          <w:rFonts w:ascii="Arial" w:eastAsia="Times New Roman" w:hAnsi="Arial" w:cs="Arial"/>
          <w:b/>
          <w:sz w:val="23"/>
          <w:szCs w:val="23"/>
        </w:rPr>
        <w:t>2</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147 de la Ley 1448 de 2011, el cual quedará así:</w:t>
      </w:r>
    </w:p>
    <w:p w14:paraId="13336F32" w14:textId="77777777" w:rsidR="00785348" w:rsidRPr="009C3D15" w:rsidRDefault="00785348" w:rsidP="00785348">
      <w:pPr>
        <w:jc w:val="both"/>
        <w:rPr>
          <w:rFonts w:ascii="Arial" w:eastAsia="Times New Roman" w:hAnsi="Arial" w:cs="Arial"/>
          <w:sz w:val="23"/>
          <w:szCs w:val="23"/>
        </w:rPr>
      </w:pPr>
    </w:p>
    <w:p w14:paraId="373D7F7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147°. OBJETO, ESTRUCTURA Y FUNCIONAMIENTO.</w:t>
      </w:r>
      <w:r w:rsidRPr="009C3D15">
        <w:rPr>
          <w:rFonts w:ascii="Arial" w:eastAsia="Times New Roman" w:hAnsi="Arial" w:cs="Arial"/>
          <w:sz w:val="23"/>
          <w:szCs w:val="23"/>
        </w:rPr>
        <w:t xml:space="preserve">  El Centro Nacional de Memoria Histórica tendrá como objeto contribuir a la reparación simbólica, la satisfacción del derecho a la verdad y a las garantías de no repetición de las víctimas y de la sociedad, mediante procesos de reconstrucción de memoria histórica orientados al esclarecimiento de los hechos ocurridos en el marco del conflicto armado interno. Para cumplir su objeto, el Centro Nacional de Memoria Histórica reunirá y recuperará, todo el material documental, testimonios orales y por cualquier otro medio relativos a las violaciones de que trata el artículo 3° de la presente ley. La información recogida será acopiada, resguardada, verificada y puesta a disposición de los interesados, de los investigadores y de la sociedad en general, mediante actividades investigativas, biblioteca y archivos de derechos humanos, museísticas, pedagógicas, de apropiación social y comunicativas, con el propósito de aportar a la comprensión social del conflicto armado interno, sus orígenes y causas, así como los responsables de la victimización, los daños generados a víctimas, naturaleza y territorios, y a las formas de afrontamiento y de resistencia a las violencias. Los investigadores y funcionarios del Centro Nacional de Memoria Histórica no podrán ser demandados civilmente ni investigados penalmente por las afirmaciones realizadas en sus informes.</w:t>
      </w:r>
    </w:p>
    <w:p w14:paraId="4D50022C" w14:textId="77777777" w:rsidR="00785348" w:rsidRPr="009C3D15" w:rsidRDefault="00785348" w:rsidP="00785348">
      <w:pPr>
        <w:ind w:left="284"/>
        <w:jc w:val="both"/>
        <w:rPr>
          <w:rFonts w:ascii="Arial" w:eastAsia="Times New Roman" w:hAnsi="Arial" w:cs="Arial"/>
          <w:sz w:val="23"/>
          <w:szCs w:val="23"/>
        </w:rPr>
      </w:pPr>
    </w:p>
    <w:p w14:paraId="11703B3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El Gobierno Nacional determinará la estructura, el funcionamiento y alcances del Centro Nacional de Memoria Histórica.</w:t>
      </w:r>
    </w:p>
    <w:p w14:paraId="199B54D1" w14:textId="77777777" w:rsidR="00785348" w:rsidRPr="009C3D15" w:rsidRDefault="00785348" w:rsidP="00785348">
      <w:pPr>
        <w:jc w:val="both"/>
        <w:rPr>
          <w:rFonts w:ascii="Arial" w:eastAsia="Times New Roman" w:hAnsi="Arial" w:cs="Arial"/>
          <w:sz w:val="23"/>
          <w:szCs w:val="23"/>
        </w:rPr>
      </w:pPr>
    </w:p>
    <w:p w14:paraId="77118820" w14:textId="1B01255E" w:rsidR="00785348" w:rsidRPr="009C3D15" w:rsidRDefault="00785348" w:rsidP="00785348">
      <w:pPr>
        <w:spacing w:line="276" w:lineRule="auto"/>
        <w:jc w:val="both"/>
        <w:rPr>
          <w:rFonts w:ascii="Arial" w:eastAsia="Times New Roman" w:hAnsi="Arial" w:cs="Arial"/>
          <w:b/>
          <w:sz w:val="23"/>
          <w:szCs w:val="23"/>
        </w:rPr>
      </w:pPr>
      <w:r w:rsidRPr="009C3D15">
        <w:rPr>
          <w:rFonts w:ascii="Arial" w:eastAsia="Times New Roman" w:hAnsi="Arial" w:cs="Arial"/>
          <w:b/>
          <w:smallCaps/>
          <w:sz w:val="23"/>
          <w:szCs w:val="23"/>
        </w:rPr>
        <w:t xml:space="preserve">ARTÍCULO </w:t>
      </w:r>
      <w:r w:rsidR="001E66D1" w:rsidRPr="009C3D15">
        <w:rPr>
          <w:rFonts w:ascii="Arial" w:eastAsia="Times New Roman" w:hAnsi="Arial" w:cs="Arial"/>
          <w:b/>
          <w:smallCaps/>
          <w:sz w:val="23"/>
          <w:szCs w:val="23"/>
        </w:rPr>
        <w:t>43</w:t>
      </w:r>
      <w:r w:rsidRPr="009C3D15">
        <w:rPr>
          <w:rFonts w:ascii="Arial" w:eastAsia="Times New Roman" w:hAnsi="Arial" w:cs="Arial"/>
          <w:b/>
          <w:smallCaps/>
          <w:sz w:val="23"/>
          <w:szCs w:val="23"/>
        </w:rPr>
        <w:t>.</w:t>
      </w:r>
      <w:r w:rsidRPr="009C3D15">
        <w:rPr>
          <w:rFonts w:ascii="Arial" w:eastAsia="Times New Roman" w:hAnsi="Arial" w:cs="Arial"/>
          <w:b/>
          <w:sz w:val="23"/>
          <w:szCs w:val="23"/>
        </w:rPr>
        <w:t xml:space="preserve"> Modifíquese el Artículo 148 del Capítulo IX del Título IV de la Ley 1448 de 2011, el cual quedará así: </w:t>
      </w:r>
    </w:p>
    <w:p w14:paraId="76A02849" w14:textId="77777777" w:rsidR="00785348" w:rsidRPr="009C3D15" w:rsidRDefault="00785348" w:rsidP="00785348">
      <w:pPr>
        <w:spacing w:line="276" w:lineRule="auto"/>
        <w:jc w:val="both"/>
        <w:rPr>
          <w:rFonts w:ascii="Arial" w:eastAsia="Times New Roman" w:hAnsi="Arial" w:cs="Arial"/>
          <w:b/>
          <w:sz w:val="23"/>
          <w:szCs w:val="23"/>
        </w:rPr>
      </w:pPr>
    </w:p>
    <w:p w14:paraId="793671AD" w14:textId="77777777" w:rsidR="00785348" w:rsidRPr="009C3D15" w:rsidRDefault="00785348" w:rsidP="00785348">
      <w:pPr>
        <w:spacing w:line="276" w:lineRule="auto"/>
        <w:jc w:val="both"/>
        <w:rPr>
          <w:rFonts w:ascii="Arial" w:eastAsia="Times New Roman" w:hAnsi="Arial" w:cs="Arial"/>
          <w:sz w:val="23"/>
          <w:szCs w:val="23"/>
        </w:rPr>
      </w:pPr>
      <w:r w:rsidRPr="009C3D15">
        <w:rPr>
          <w:rFonts w:ascii="Arial" w:eastAsia="Times New Roman" w:hAnsi="Arial" w:cs="Arial"/>
          <w:b/>
          <w:sz w:val="23"/>
          <w:szCs w:val="23"/>
        </w:rPr>
        <w:t xml:space="preserve">ARTÍCULO 148. FUNCIONES DEL CENTRO DE MEMORIA HISTÓRICA. </w:t>
      </w:r>
      <w:r w:rsidRPr="009C3D15">
        <w:rPr>
          <w:rFonts w:ascii="Arial" w:eastAsia="Times New Roman" w:hAnsi="Arial" w:cs="Arial"/>
          <w:sz w:val="23"/>
          <w:szCs w:val="23"/>
        </w:rPr>
        <w:t xml:space="preserve">Son funciones generales del Centro de Memoria Histórica, sin perjuicio de las que se determinen en el Decreto que fije su estructura y funcionamiento: </w:t>
      </w:r>
    </w:p>
    <w:p w14:paraId="38B3EF1C" w14:textId="77777777" w:rsidR="00785348" w:rsidRPr="009C3D15" w:rsidRDefault="00785348" w:rsidP="00785348">
      <w:pPr>
        <w:spacing w:line="276" w:lineRule="auto"/>
        <w:jc w:val="both"/>
        <w:rPr>
          <w:rFonts w:ascii="Arial" w:eastAsia="Times New Roman" w:hAnsi="Arial" w:cs="Arial"/>
          <w:sz w:val="23"/>
          <w:szCs w:val="23"/>
        </w:rPr>
      </w:pPr>
    </w:p>
    <w:p w14:paraId="69E8E959" w14:textId="77777777" w:rsidR="00785348" w:rsidRPr="009C3D15" w:rsidRDefault="00785348" w:rsidP="00785348">
      <w:pPr>
        <w:spacing w:line="276" w:lineRule="auto"/>
        <w:jc w:val="both"/>
        <w:rPr>
          <w:rFonts w:ascii="Arial" w:eastAsia="Times New Roman" w:hAnsi="Arial" w:cs="Arial"/>
          <w:sz w:val="23"/>
          <w:szCs w:val="23"/>
        </w:rPr>
      </w:pPr>
      <w:r w:rsidRPr="009C3D15">
        <w:rPr>
          <w:rFonts w:ascii="Arial" w:eastAsia="Times New Roman" w:hAnsi="Arial" w:cs="Arial"/>
          <w:sz w:val="23"/>
          <w:szCs w:val="23"/>
        </w:rPr>
        <w:t xml:space="preserve">Diseñar, crear y administrar un Museo de la Memoria, destinado a lograr el fortalecimiento de la memoria colectiva acerca de los hechos desarrollados en la historia reciente de la violencia en Colombia. </w:t>
      </w:r>
    </w:p>
    <w:p w14:paraId="274CF5EB" w14:textId="77777777" w:rsidR="00785348" w:rsidRPr="009C3D15" w:rsidRDefault="00785348" w:rsidP="00785348">
      <w:pPr>
        <w:spacing w:line="276" w:lineRule="auto"/>
        <w:jc w:val="both"/>
        <w:rPr>
          <w:rFonts w:ascii="Arial" w:eastAsia="Times New Roman" w:hAnsi="Arial" w:cs="Arial"/>
          <w:sz w:val="23"/>
          <w:szCs w:val="23"/>
        </w:rPr>
      </w:pPr>
    </w:p>
    <w:p w14:paraId="4E82F224" w14:textId="77777777" w:rsidR="00785348" w:rsidRPr="009C3D15" w:rsidRDefault="00785348" w:rsidP="00785348">
      <w:pPr>
        <w:spacing w:line="276" w:lineRule="auto"/>
        <w:jc w:val="both"/>
        <w:rPr>
          <w:rFonts w:ascii="Arial" w:eastAsia="Times New Roman" w:hAnsi="Arial" w:cs="Arial"/>
          <w:sz w:val="23"/>
          <w:szCs w:val="23"/>
        </w:rPr>
      </w:pPr>
      <w:r w:rsidRPr="009C3D15">
        <w:rPr>
          <w:rFonts w:ascii="Arial" w:eastAsia="Times New Roman" w:hAnsi="Arial" w:cs="Arial"/>
          <w:sz w:val="23"/>
          <w:szCs w:val="23"/>
        </w:rPr>
        <w:t xml:space="preserve">Administrar el Programa de Derechos Humanos y Memoria Histórica de que trata el artículo 144 de la presente Ley. </w:t>
      </w:r>
    </w:p>
    <w:p w14:paraId="10902AA5" w14:textId="77777777" w:rsidR="00785348" w:rsidRPr="009C3D15" w:rsidRDefault="00785348" w:rsidP="00785348">
      <w:pPr>
        <w:spacing w:line="276" w:lineRule="auto"/>
        <w:jc w:val="both"/>
        <w:rPr>
          <w:rFonts w:ascii="Arial" w:eastAsia="Times New Roman" w:hAnsi="Arial" w:cs="Arial"/>
          <w:sz w:val="23"/>
          <w:szCs w:val="23"/>
        </w:rPr>
      </w:pPr>
    </w:p>
    <w:p w14:paraId="05C0AE13" w14:textId="77777777" w:rsidR="00785348" w:rsidRPr="009C3D15" w:rsidRDefault="00785348" w:rsidP="00785348">
      <w:pPr>
        <w:spacing w:line="276" w:lineRule="auto"/>
        <w:jc w:val="both"/>
        <w:rPr>
          <w:rFonts w:ascii="Arial" w:eastAsia="Times New Roman" w:hAnsi="Arial" w:cs="Arial"/>
          <w:sz w:val="23"/>
          <w:szCs w:val="23"/>
        </w:rPr>
      </w:pPr>
      <w:r w:rsidRPr="009C3D15">
        <w:rPr>
          <w:rFonts w:ascii="Arial" w:eastAsia="Times New Roman" w:hAnsi="Arial" w:cs="Arial"/>
          <w:sz w:val="23"/>
          <w:szCs w:val="23"/>
        </w:rPr>
        <w:lastRenderedPageBreak/>
        <w:t>Desarrollar e implementar las acciones en materia de memoria histórica de que trata el artículo 145 de la presente Ley</w:t>
      </w:r>
    </w:p>
    <w:p w14:paraId="4BE2AFDF" w14:textId="77777777" w:rsidR="00785348" w:rsidRPr="009C3D15" w:rsidRDefault="00785348" w:rsidP="00785348">
      <w:pPr>
        <w:spacing w:line="276" w:lineRule="auto"/>
        <w:jc w:val="both"/>
        <w:rPr>
          <w:rFonts w:ascii="Arial" w:eastAsia="Times New Roman" w:hAnsi="Arial" w:cs="Arial"/>
          <w:sz w:val="23"/>
          <w:szCs w:val="23"/>
        </w:rPr>
      </w:pPr>
    </w:p>
    <w:p w14:paraId="5281D4DA" w14:textId="77777777" w:rsidR="00785348" w:rsidRPr="009C3D15" w:rsidRDefault="00785348" w:rsidP="00785348">
      <w:pPr>
        <w:spacing w:line="276" w:lineRule="auto"/>
        <w:jc w:val="both"/>
        <w:rPr>
          <w:rFonts w:ascii="Arial" w:eastAsia="Times New Roman" w:hAnsi="Arial" w:cs="Arial"/>
          <w:sz w:val="23"/>
          <w:szCs w:val="23"/>
        </w:rPr>
      </w:pPr>
      <w:r w:rsidRPr="009C3D15">
        <w:rPr>
          <w:rFonts w:ascii="Arial" w:eastAsia="Times New Roman" w:hAnsi="Arial" w:cs="Arial"/>
          <w:sz w:val="23"/>
          <w:szCs w:val="23"/>
        </w:rPr>
        <w:t>Recolectar, clasificar, sistematizar, analizar y preservar la información que surja de los Acuerdos de Contribución a la verdad Histórica y la Reparación de que trata la Ley 1424 de 2010, así como de la información que se reciba, de forma individual y colectiva, de los desmovilizados con quienes se haya suscrito el Acuerdo de Contribución a la Verdad Histórica y la Reparación, así como el reconocimiento de verdad y responsabilidad individual o colectiva dado en el marco de la Ley 1957 de 2019 y demás normas que la complementen o sustituyan, y de aquellas personas que voluntariamente deseen hacer manifestaciones sobre asuntos que guarden relación o sean de interés para el mecanismo no judicial de contribución a la verdad y la memoria histórica.</w:t>
      </w:r>
    </w:p>
    <w:p w14:paraId="59CF9D0A" w14:textId="77777777" w:rsidR="00785348" w:rsidRPr="009C3D15" w:rsidRDefault="00785348" w:rsidP="00785348">
      <w:pPr>
        <w:spacing w:line="276" w:lineRule="auto"/>
        <w:jc w:val="both"/>
        <w:rPr>
          <w:rFonts w:ascii="Arial" w:eastAsia="Times New Roman" w:hAnsi="Arial" w:cs="Arial"/>
          <w:sz w:val="23"/>
          <w:szCs w:val="23"/>
        </w:rPr>
      </w:pPr>
    </w:p>
    <w:p w14:paraId="0CC86D6A" w14:textId="77777777" w:rsidR="00785348" w:rsidRPr="009C3D15" w:rsidRDefault="00785348" w:rsidP="00785348">
      <w:pPr>
        <w:spacing w:line="276" w:lineRule="auto"/>
        <w:jc w:val="both"/>
        <w:rPr>
          <w:rFonts w:ascii="Arial" w:eastAsia="Times New Roman" w:hAnsi="Arial" w:cs="Arial"/>
          <w:sz w:val="23"/>
          <w:szCs w:val="23"/>
        </w:rPr>
      </w:pPr>
      <w:r w:rsidRPr="009C3D15">
        <w:rPr>
          <w:rFonts w:ascii="Arial" w:eastAsia="Times New Roman" w:hAnsi="Arial" w:cs="Arial"/>
          <w:sz w:val="23"/>
          <w:szCs w:val="23"/>
        </w:rPr>
        <w:t>Suscribir convenios, contratos y cualquier otro acto jurídico que se requiera para la ejecución de sus funciones y el desarrollo de su mandato.</w:t>
      </w:r>
    </w:p>
    <w:p w14:paraId="001A3AC0" w14:textId="77777777" w:rsidR="00785348" w:rsidRPr="009C3D15" w:rsidRDefault="00785348" w:rsidP="00785348">
      <w:pPr>
        <w:spacing w:line="276" w:lineRule="auto"/>
        <w:jc w:val="both"/>
        <w:rPr>
          <w:rFonts w:ascii="Arial" w:eastAsia="Times New Roman" w:hAnsi="Arial" w:cs="Arial"/>
          <w:sz w:val="23"/>
          <w:szCs w:val="23"/>
        </w:rPr>
      </w:pPr>
    </w:p>
    <w:p w14:paraId="094C96EB" w14:textId="77777777" w:rsidR="00785348" w:rsidRPr="009C3D15" w:rsidRDefault="00785348" w:rsidP="00785348">
      <w:pPr>
        <w:spacing w:line="276" w:lineRule="auto"/>
        <w:jc w:val="both"/>
        <w:rPr>
          <w:rFonts w:ascii="Arial" w:eastAsia="Times New Roman" w:hAnsi="Arial" w:cs="Arial"/>
          <w:sz w:val="23"/>
          <w:szCs w:val="23"/>
        </w:rPr>
      </w:pPr>
      <w:r w:rsidRPr="009C3D15">
        <w:rPr>
          <w:rFonts w:ascii="Arial" w:eastAsia="Times New Roman" w:hAnsi="Arial" w:cs="Arial"/>
          <w:sz w:val="23"/>
          <w:szCs w:val="23"/>
        </w:rPr>
        <w:t xml:space="preserve">Producir informes periódicos con carácter general que den a conocer a la sociedad colombiana los avances en el desarrollo de sus funciones. Estos informes serán publicados y difundidos por los medios que se consideren más conducentes para que contenido sea conocido por toda la sociedad colombiana.  </w:t>
      </w:r>
    </w:p>
    <w:p w14:paraId="5A466D91" w14:textId="77777777" w:rsidR="00785348" w:rsidRPr="009C3D15" w:rsidRDefault="00785348" w:rsidP="00785348">
      <w:pPr>
        <w:spacing w:line="276" w:lineRule="auto"/>
        <w:jc w:val="both"/>
        <w:rPr>
          <w:rFonts w:ascii="Arial" w:eastAsia="Times New Roman" w:hAnsi="Arial" w:cs="Arial"/>
          <w:sz w:val="23"/>
          <w:szCs w:val="23"/>
        </w:rPr>
      </w:pPr>
    </w:p>
    <w:p w14:paraId="5AE644BB" w14:textId="77777777" w:rsidR="00785348" w:rsidRPr="009C3D15" w:rsidRDefault="00785348" w:rsidP="00785348">
      <w:pPr>
        <w:spacing w:line="276" w:lineRule="auto"/>
        <w:jc w:val="both"/>
        <w:rPr>
          <w:rFonts w:ascii="Arial" w:eastAsia="Times New Roman" w:hAnsi="Arial" w:cs="Arial"/>
          <w:b/>
          <w:sz w:val="23"/>
          <w:szCs w:val="23"/>
          <w:u w:val="single"/>
        </w:rPr>
      </w:pPr>
      <w:r w:rsidRPr="009C3D15">
        <w:rPr>
          <w:rFonts w:ascii="Arial" w:eastAsia="Times New Roman" w:hAnsi="Arial" w:cs="Arial"/>
          <w:sz w:val="23"/>
          <w:szCs w:val="23"/>
        </w:rPr>
        <w:t>La Política Pública de Memoria y Verdad deberá incluir los enfoques democrático, amplio, participativo, pluralista y territorial”.</w:t>
      </w:r>
    </w:p>
    <w:p w14:paraId="4EE7AE85" w14:textId="77777777" w:rsidR="00785348" w:rsidRPr="009C3D15" w:rsidRDefault="00785348" w:rsidP="00785348">
      <w:pPr>
        <w:jc w:val="both"/>
        <w:rPr>
          <w:rFonts w:ascii="Arial" w:eastAsia="Times New Roman" w:hAnsi="Arial" w:cs="Arial"/>
          <w:b/>
          <w:sz w:val="23"/>
          <w:szCs w:val="23"/>
        </w:rPr>
      </w:pPr>
    </w:p>
    <w:p w14:paraId="291F166F"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PARÁGRAFO. </w:t>
      </w:r>
      <w:r w:rsidRPr="009C3D15">
        <w:rPr>
          <w:rFonts w:ascii="Arial" w:eastAsia="Times New Roman" w:hAnsi="Arial" w:cs="Arial"/>
          <w:sz w:val="23"/>
          <w:szCs w:val="23"/>
        </w:rPr>
        <w:t xml:space="preserve"> Cualquier víctima podrá allegar su testimonio al Centro de Memoria Histórica, que tendrá la obligación de preservarlo e incluirlo en la sistematización y análisis que haga la entidad.</w:t>
      </w:r>
    </w:p>
    <w:p w14:paraId="28AC6C4E" w14:textId="77777777" w:rsidR="00785348" w:rsidRPr="009C3D15" w:rsidRDefault="00785348" w:rsidP="00785348">
      <w:pPr>
        <w:jc w:val="both"/>
        <w:rPr>
          <w:rFonts w:ascii="Arial" w:eastAsia="Times New Roman" w:hAnsi="Arial" w:cs="Arial"/>
          <w:sz w:val="23"/>
          <w:szCs w:val="23"/>
        </w:rPr>
      </w:pPr>
    </w:p>
    <w:p w14:paraId="79C3A6DA" w14:textId="7897A295"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4</w:t>
      </w:r>
      <w:r w:rsidR="001E66D1" w:rsidRPr="009C3D15">
        <w:rPr>
          <w:rFonts w:ascii="Arial" w:eastAsia="Times New Roman" w:hAnsi="Arial" w:cs="Arial"/>
          <w:b/>
          <w:sz w:val="23"/>
          <w:szCs w:val="23"/>
        </w:rPr>
        <w:t>4</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149 del Capítulo X del Título IV de la Ley 1448 de 2011, el cual quedará así:</w:t>
      </w:r>
    </w:p>
    <w:p w14:paraId="61E4F413" w14:textId="77777777" w:rsidR="00785348" w:rsidRPr="009C3D15" w:rsidRDefault="00785348" w:rsidP="00785348">
      <w:pPr>
        <w:jc w:val="both"/>
        <w:rPr>
          <w:rFonts w:ascii="Arial" w:eastAsia="Times New Roman" w:hAnsi="Arial" w:cs="Arial"/>
          <w:sz w:val="23"/>
          <w:szCs w:val="23"/>
        </w:rPr>
      </w:pPr>
    </w:p>
    <w:p w14:paraId="277478E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149°. GARANTÍAS DE NO REPETICIÓN.</w:t>
      </w:r>
      <w:r w:rsidRPr="009C3D15">
        <w:rPr>
          <w:rFonts w:ascii="Arial" w:eastAsia="Times New Roman" w:hAnsi="Arial" w:cs="Arial"/>
          <w:sz w:val="23"/>
          <w:szCs w:val="23"/>
        </w:rPr>
        <w:t xml:space="preserve"> Los planes de prevención, protección y garantías de NO repetición serán una política de Estado, realizados desde los principios y enfoques de la presente ley, los cuales se elaborarán e implementarán con la participación y concurrencia de todos los actores del SNARIV. Se reglamentarán los Consejos de Seguridad garantizando su finalidad determinando acciones específicas de cara a cada riesgo y vulnerabilidad evaluada y responsabilidades identificadas, donde exista una intervención del Estado a través de toda la oferta institucional de las entidades que componen el SNARIV, en especial en los municipios de 3, 4, 5 y 6 categoría. En concurrencia con el capítulo II de la presente ley, sobre principios generales.</w:t>
      </w:r>
    </w:p>
    <w:p w14:paraId="3A4F4DB9" w14:textId="77777777" w:rsidR="00785348" w:rsidRPr="009C3D15" w:rsidRDefault="00785348" w:rsidP="00785348">
      <w:pPr>
        <w:jc w:val="both"/>
        <w:rPr>
          <w:rFonts w:ascii="Arial" w:eastAsia="Times New Roman" w:hAnsi="Arial" w:cs="Arial"/>
          <w:sz w:val="23"/>
          <w:szCs w:val="23"/>
        </w:rPr>
      </w:pPr>
    </w:p>
    <w:p w14:paraId="0F658C3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lastRenderedPageBreak/>
        <w:t>Además, el Estado colombiano adoptará, entre otras, las siguientes garantías de no repetición:</w:t>
      </w:r>
    </w:p>
    <w:p w14:paraId="45C039C6" w14:textId="77777777" w:rsidR="00785348" w:rsidRPr="009C3D15" w:rsidRDefault="00785348" w:rsidP="00785348">
      <w:pPr>
        <w:ind w:left="284"/>
        <w:jc w:val="both"/>
        <w:rPr>
          <w:rFonts w:ascii="Arial" w:eastAsia="Times New Roman" w:hAnsi="Arial" w:cs="Arial"/>
          <w:sz w:val="23"/>
          <w:szCs w:val="23"/>
        </w:rPr>
      </w:pPr>
    </w:p>
    <w:p w14:paraId="7A75321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a) La desmovilización y el desmantelamiento de los grupos armados al margen de la Ley;</w:t>
      </w:r>
    </w:p>
    <w:p w14:paraId="7D0EF83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b) La verificación y esclarecimiento de los hechos y la difusión pública y completa de la verdad, en la medida en que no provoque más daños innecesarios a la víctima, los testigos u otras personas, ni cree un peligro para su seguridad;</w:t>
      </w:r>
    </w:p>
    <w:p w14:paraId="42562762"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c) La aplicación de sanciones a los responsables de las violaciones de que trata el artículo 3° de la presente ley.</w:t>
      </w:r>
    </w:p>
    <w:p w14:paraId="7E31B1B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d) La prevención de violaciones contempladas en el artículo 3° de la presente Ley, para lo cual, ofrecerá especiales medidas de prevención a los grupos expuestos a mayor riesgo como mujeres, niños, niñas y adolescentes, adultos mayores, líderes sociales, miembros de organizaciones sindicales, defensores de derechos humanos y víctimas de desplazamiento forzado, que propendan superar estereotipos que favorecen la discriminación, en especial contra la mujer y la violencia contra ella en el marco del conflicto armado;</w:t>
      </w:r>
    </w:p>
    <w:p w14:paraId="537CA96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 La creación de una pedagogía social que promueva los valores constitucionales que fundan la reconciliación, en relación con los hechos acaecidos en la verdad histórica;</w:t>
      </w:r>
    </w:p>
    <w:p w14:paraId="707AC2AE"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f) Fortalecimiento técnico de los criterios de asignación de las labores de desminado humanitario, el cual estará en cabeza del Programa para la Atención Integral contra Minas Antipersonal;</w:t>
      </w:r>
    </w:p>
    <w:p w14:paraId="308B8240"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g) Diseño e implementación de una estrategia general de comunicaciones en Derechos Humanos y Derecho Internacional Humanitario, la cual debe incluir un enfoque diferencial;</w:t>
      </w:r>
    </w:p>
    <w:p w14:paraId="7310A099"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h) Diseño de una estrategia única de capacitación y pedagogía en materia de respeto de los Derechos Humanos y del Derecho Internacional Humanitario, que incluya un enfoque diferencial, dirigido a los funcionarios públicos encargados de hacer cumplir la ley, así como a los miembros de la Fuerza Pública. La estrategia incluirá una política de tolerancia cero a la violencia sexual en las entidades del Estado;</w:t>
      </w:r>
    </w:p>
    <w:p w14:paraId="5FEDF522"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i) Fortalecimiento de la participación efectiva de las poblaciones vulneradas y/o vulnerables, en sus escenarios comunitarios, sociales y políticos, para contribuir al ejercicio y goce efectivo de sus derechos culturales;</w:t>
      </w:r>
    </w:p>
    <w:p w14:paraId="46E1F464"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j) Difusión de la información sobre los derechos de las víctimas radicadas en el exterior;</w:t>
      </w:r>
    </w:p>
    <w:p w14:paraId="65696E6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k) El fortalecimiento del Sistema de Alertas Tempranas;</w:t>
      </w:r>
    </w:p>
    <w:p w14:paraId="18BD499A"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 La reintegración de niños, niñas y adolescentes que hayan participado en los grupos armados al margen de la ley;</w:t>
      </w:r>
    </w:p>
    <w:p w14:paraId="30BD46C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m) Diseño e implementación de estrategias, proyectos y políticas de reconciliación de acuerdo con lo dispuesto en la Ley 975, tanto a nivel social como en el plano individual;</w:t>
      </w:r>
    </w:p>
    <w:p w14:paraId="6852069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n) El ejercicio de un control efectivo por las autoridades civiles sobre la Fuerza Púbica;</w:t>
      </w:r>
    </w:p>
    <w:p w14:paraId="2DD443DF"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lastRenderedPageBreak/>
        <w:t>o) La declaratoria de insubsistencia y/o terminación del contrato de los funcionarios públicos condenados en violaciones contempladas en el artículo 3° de la presente Ley;</w:t>
      </w:r>
    </w:p>
    <w:p w14:paraId="433C9A8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p) La promoción de mecanismos destinados a prevenir y resolver los conflictos sociales;</w:t>
      </w:r>
    </w:p>
    <w:p w14:paraId="07000E3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q) Diseño e implementación de estrategias de pedagogía en empoderamiento legal para las víctimas;</w:t>
      </w:r>
    </w:p>
    <w:p w14:paraId="282D6B02"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r) La derogatoria de normas o cualquier acto administrativo que haya permitido o permita la ocurrencia de las violaciones contempladas en el artículo 3° de la presente Ley, de conformidad con los procedimientos contencioso administrativos respectivos.</w:t>
      </w:r>
    </w:p>
    <w:p w14:paraId="716EF33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s) Formulación de campañas nacionales de prevención y reprobación de la violencia contra la mujer, niños, niñas y adolescentes, por los hechos ocurridos en el marco de las violaciones contempladas en el artículo 3° de la presente ley.</w:t>
      </w:r>
    </w:p>
    <w:p w14:paraId="48751D08" w14:textId="77777777" w:rsidR="00785348" w:rsidRPr="009C3D15" w:rsidRDefault="00785348" w:rsidP="00785348">
      <w:pPr>
        <w:ind w:left="284"/>
        <w:jc w:val="both"/>
        <w:rPr>
          <w:rFonts w:ascii="Arial" w:eastAsia="Times New Roman" w:hAnsi="Arial" w:cs="Arial"/>
          <w:b/>
          <w:sz w:val="23"/>
          <w:szCs w:val="23"/>
        </w:rPr>
      </w:pPr>
    </w:p>
    <w:p w14:paraId="4FE7A195" w14:textId="77777777" w:rsidR="00785348" w:rsidRPr="009C3D15" w:rsidRDefault="00785348" w:rsidP="00785348">
      <w:pPr>
        <w:ind w:left="284"/>
        <w:jc w:val="both"/>
        <w:rPr>
          <w:rFonts w:ascii="Arial" w:eastAsia="Georgia" w:hAnsi="Arial" w:cs="Arial"/>
          <w:bCs/>
          <w:sz w:val="23"/>
          <w:szCs w:val="23"/>
        </w:rPr>
      </w:pPr>
      <w:r w:rsidRPr="009C3D15">
        <w:rPr>
          <w:rFonts w:ascii="Arial" w:eastAsia="Times New Roman" w:hAnsi="Arial" w:cs="Arial"/>
          <w:b/>
          <w:sz w:val="23"/>
          <w:szCs w:val="23"/>
        </w:rPr>
        <w:t>PARÁGRAFO 1°.</w:t>
      </w:r>
      <w:r w:rsidRPr="009C3D15">
        <w:rPr>
          <w:rFonts w:ascii="Arial" w:eastAsia="Times New Roman" w:hAnsi="Arial" w:cs="Arial"/>
          <w:sz w:val="23"/>
          <w:szCs w:val="23"/>
        </w:rPr>
        <w:t xml:space="preserve"> El Gobierno Nacional, a través del Plan Nacional de Atención y Reparación Integral a las Víctimas, reglamentará las garantías de no repetición que correspondan mediante el fortalecimiento de los diferentes planes y programas que conforman la política pública de prevención y protección de las violaciones contempladas en el artículo 3º de la presente ley. </w:t>
      </w:r>
      <w:r w:rsidRPr="009C3D15">
        <w:rPr>
          <w:rFonts w:ascii="Arial" w:eastAsia="Georgia" w:hAnsi="Arial" w:cs="Arial"/>
          <w:bCs/>
          <w:sz w:val="23"/>
          <w:szCs w:val="23"/>
        </w:rPr>
        <w:t>Además, integrará los planes y programas delimitados en los Acuerdos de Paz para la solución del conflicto armado y así desarrollar acciones que mitiguen los factores de riesgo para la prevención de las causas del conflicto, para lo cual además definirá medidas que permitan la articulación e implementación coordinada de los Planes de Reparación Colectiva, Planes de Retornos y Reubicaciones, Programas de Desarrollo con Enfoque Territorial, Planes de Acción para la Transformación Regional, Programa de Sustitución de Cultivos de Uso Ilícito, Plan Marco de Implementación, Planes Integrales de Desarrollo Alternativo.</w:t>
      </w:r>
    </w:p>
    <w:p w14:paraId="042EBDA1" w14:textId="77777777" w:rsidR="00785348" w:rsidRPr="009C3D15" w:rsidRDefault="00785348" w:rsidP="00785348">
      <w:pPr>
        <w:ind w:left="284"/>
        <w:jc w:val="both"/>
        <w:rPr>
          <w:rFonts w:ascii="Arial" w:eastAsia="Times New Roman" w:hAnsi="Arial" w:cs="Arial"/>
          <w:bCs/>
          <w:sz w:val="23"/>
          <w:szCs w:val="23"/>
        </w:rPr>
      </w:pPr>
    </w:p>
    <w:p w14:paraId="102D7D9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2°. </w:t>
      </w:r>
      <w:r w:rsidRPr="009C3D15">
        <w:rPr>
          <w:rFonts w:ascii="Arial" w:eastAsia="Times New Roman" w:hAnsi="Arial" w:cs="Arial"/>
          <w:sz w:val="23"/>
          <w:szCs w:val="23"/>
        </w:rPr>
        <w:t>Los planes y programas enfocados a atender la prevención, protección de no repetición, tendrán una actualización cada cuatro años y de esta manera aportarán a la política de Estado, los cuales se elaborarán con la participación y concurrencia de todos los actores del SNARIV. Será necesario tener en cuenta la oferta institucional y disponibilidad presupuestal, con atención especial a los municipios de 3, 4, 5 y 6 categoría. En concurrencia con el capítulo II de la presente ley, sobre principios generales.</w:t>
      </w:r>
    </w:p>
    <w:p w14:paraId="3C36E05E" w14:textId="77777777" w:rsidR="00785348" w:rsidRPr="009C3D15" w:rsidRDefault="00785348" w:rsidP="00785348">
      <w:pPr>
        <w:jc w:val="both"/>
        <w:rPr>
          <w:rFonts w:ascii="Arial" w:eastAsia="Times New Roman" w:hAnsi="Arial" w:cs="Arial"/>
          <w:sz w:val="23"/>
          <w:szCs w:val="23"/>
        </w:rPr>
      </w:pPr>
    </w:p>
    <w:p w14:paraId="204A54EF" w14:textId="08978173" w:rsidR="00785348" w:rsidRPr="009C3D15" w:rsidRDefault="001E66D1" w:rsidP="00785348">
      <w:pPr>
        <w:jc w:val="both"/>
        <w:rPr>
          <w:rFonts w:ascii="Arial" w:eastAsia="Times New Roman" w:hAnsi="Arial" w:cs="Arial"/>
          <w:sz w:val="23"/>
          <w:szCs w:val="23"/>
        </w:rPr>
      </w:pPr>
      <w:r w:rsidRPr="009C3D15">
        <w:rPr>
          <w:rFonts w:ascii="Arial" w:eastAsia="Times New Roman" w:hAnsi="Arial" w:cs="Arial"/>
          <w:b/>
          <w:sz w:val="23"/>
          <w:szCs w:val="23"/>
        </w:rPr>
        <w:t>ARTÍCULO 45</w:t>
      </w:r>
      <w:r w:rsidR="00785348" w:rsidRPr="009C3D15">
        <w:rPr>
          <w:rFonts w:ascii="Arial" w:eastAsia="Times New Roman" w:hAnsi="Arial" w:cs="Arial"/>
          <w:b/>
          <w:sz w:val="23"/>
          <w:szCs w:val="23"/>
        </w:rPr>
        <w:t>°</w:t>
      </w:r>
      <w:r w:rsidR="00785348" w:rsidRPr="009C3D15">
        <w:rPr>
          <w:rFonts w:ascii="Arial" w:eastAsia="Times New Roman" w:hAnsi="Arial" w:cs="Arial"/>
          <w:sz w:val="23"/>
          <w:szCs w:val="23"/>
        </w:rPr>
        <w:t>.  Modifíquese el artículo 151 del Capítulo XI del Título IV de la Ley 1448 de 2011, el cual quedará así:</w:t>
      </w:r>
    </w:p>
    <w:p w14:paraId="5EA9260C" w14:textId="77777777" w:rsidR="00785348" w:rsidRPr="009C3D15" w:rsidRDefault="00785348" w:rsidP="00785348">
      <w:pPr>
        <w:jc w:val="both"/>
        <w:rPr>
          <w:rFonts w:ascii="Arial" w:eastAsia="Times New Roman" w:hAnsi="Arial" w:cs="Arial"/>
          <w:sz w:val="23"/>
          <w:szCs w:val="23"/>
        </w:rPr>
      </w:pPr>
    </w:p>
    <w:p w14:paraId="1A25704E"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151°. REPARACIÓN COLECTIVA. </w:t>
      </w:r>
      <w:r w:rsidRPr="009C3D15">
        <w:rPr>
          <w:rFonts w:ascii="Arial" w:eastAsia="Times New Roman" w:hAnsi="Arial" w:cs="Arial"/>
          <w:sz w:val="23"/>
          <w:szCs w:val="23"/>
        </w:rPr>
        <w:t>El gobierno nacional a través de la Unidad para las Víctimas incorporará en el Plan Nacional de Atención y Reparación Integral a Víctimas, el Programa de Reparación Colectiva que contemple a los sujetos étnicos, sujetos campesinos afectados en el marco del conflicto armado interno:</w:t>
      </w:r>
    </w:p>
    <w:p w14:paraId="295220ED" w14:textId="77777777" w:rsidR="00785348" w:rsidRPr="009C3D15" w:rsidRDefault="00785348" w:rsidP="00785348">
      <w:pPr>
        <w:ind w:left="284"/>
        <w:jc w:val="both"/>
        <w:rPr>
          <w:rFonts w:ascii="Arial" w:eastAsia="Times New Roman" w:hAnsi="Arial" w:cs="Arial"/>
          <w:sz w:val="23"/>
          <w:szCs w:val="23"/>
        </w:rPr>
      </w:pPr>
    </w:p>
    <w:p w14:paraId="4EC5ED9A"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Por los daños ocasionados por la violación de los derechos colectivos.</w:t>
      </w:r>
    </w:p>
    <w:p w14:paraId="1A390E0E"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lastRenderedPageBreak/>
        <w:t>La violación grave y manifiesta de los derechos individuales de los miembros de los colectivos.</w:t>
      </w:r>
    </w:p>
    <w:p w14:paraId="19DCF226" w14:textId="77777777" w:rsidR="00785348" w:rsidRPr="009C3D15" w:rsidRDefault="00785348" w:rsidP="00785348">
      <w:pPr>
        <w:ind w:left="284"/>
        <w:jc w:val="both"/>
        <w:rPr>
          <w:rFonts w:ascii="Arial" w:eastAsia="Times New Roman" w:hAnsi="Arial" w:cs="Arial"/>
          <w:sz w:val="23"/>
          <w:szCs w:val="23"/>
        </w:rPr>
      </w:pPr>
    </w:p>
    <w:p w14:paraId="4C426516"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El impacto colectivo de la violación de derechos individuales.</w:t>
      </w:r>
    </w:p>
    <w:p w14:paraId="2A2CC932" w14:textId="77777777" w:rsidR="00785348" w:rsidRPr="009C3D15" w:rsidRDefault="00785348" w:rsidP="00785348">
      <w:pPr>
        <w:ind w:left="284"/>
        <w:jc w:val="both"/>
        <w:rPr>
          <w:rFonts w:ascii="Arial" w:eastAsia="Times New Roman" w:hAnsi="Arial" w:cs="Arial"/>
          <w:sz w:val="23"/>
          <w:szCs w:val="23"/>
        </w:rPr>
      </w:pPr>
    </w:p>
    <w:p w14:paraId="132F529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El Plan Nacional de Reparación Colectiva integrará la planeación armónica sectorial e Inter sistémica de las entidades que conforman el Sistema de Verdad, Justicia, Reparación y no Repetición – SVJRNR con las entidades del Sistema de Atención y Reparación Integral a las Víctimas – SNARIV para efectos de garantizar el cumplimiento de los Planes de Reparación Colectiva - PIRC, que alcance la reparación integral de los sujetos de reparación colectiva.</w:t>
      </w:r>
    </w:p>
    <w:p w14:paraId="19803304" w14:textId="77777777" w:rsidR="00785348" w:rsidRPr="009C3D15" w:rsidRDefault="00785348" w:rsidP="00785348">
      <w:pPr>
        <w:jc w:val="both"/>
        <w:rPr>
          <w:rFonts w:ascii="Arial" w:eastAsia="Times New Roman" w:hAnsi="Arial" w:cs="Arial"/>
          <w:sz w:val="23"/>
          <w:szCs w:val="23"/>
        </w:rPr>
      </w:pPr>
    </w:p>
    <w:p w14:paraId="6631D0DB" w14:textId="52BA1AB3"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ARTÍCULO </w:t>
      </w:r>
      <w:r w:rsidR="00F51811" w:rsidRPr="009C3D15">
        <w:rPr>
          <w:rFonts w:ascii="Arial" w:eastAsia="Georgia" w:hAnsi="Arial" w:cs="Arial"/>
          <w:b/>
          <w:sz w:val="23"/>
          <w:szCs w:val="23"/>
        </w:rPr>
        <w:t>46</w:t>
      </w:r>
      <w:r w:rsidRPr="009C3D15">
        <w:rPr>
          <w:rFonts w:ascii="Arial" w:eastAsia="Georgia" w:hAnsi="Arial" w:cs="Arial"/>
          <w:b/>
          <w:sz w:val="23"/>
          <w:szCs w:val="23"/>
        </w:rPr>
        <w:t xml:space="preserve">°. </w:t>
      </w:r>
      <w:r w:rsidRPr="009C3D15">
        <w:rPr>
          <w:rFonts w:ascii="Arial" w:eastAsia="Georgia" w:hAnsi="Arial" w:cs="Arial"/>
          <w:sz w:val="23"/>
          <w:szCs w:val="23"/>
        </w:rPr>
        <w:t>Adiciónense los parágrafos 1, 2, 3 y 4 al artículo 152 de la Ley 1448 de 2011, el cual queda así:</w:t>
      </w:r>
    </w:p>
    <w:p w14:paraId="20264870" w14:textId="77777777" w:rsidR="00785348" w:rsidRPr="009C3D15" w:rsidRDefault="00785348" w:rsidP="00785348">
      <w:pPr>
        <w:jc w:val="both"/>
        <w:rPr>
          <w:rFonts w:ascii="Arial" w:eastAsia="Georgia" w:hAnsi="Arial" w:cs="Arial"/>
          <w:b/>
          <w:sz w:val="23"/>
          <w:szCs w:val="23"/>
        </w:rPr>
      </w:pPr>
    </w:p>
    <w:p w14:paraId="77B5B33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PARÁGRAFO 1°. </w:t>
      </w:r>
      <w:r w:rsidRPr="009C3D15">
        <w:rPr>
          <w:rFonts w:ascii="Arial" w:eastAsia="Georgia" w:hAnsi="Arial" w:cs="Arial"/>
          <w:sz w:val="23"/>
          <w:szCs w:val="23"/>
        </w:rPr>
        <w:t>Los sujetos que busquen acceder a la reparación colectiva y obtener el reconocimiento correspondiente tendrán un plazo de tres (3) años, contados a partir de la promulgación de esta ley, para presentar la declaración de los hechos ante el Ministerio Público.</w:t>
      </w:r>
    </w:p>
    <w:p w14:paraId="10A976F0" w14:textId="77777777" w:rsidR="00785348" w:rsidRPr="009C3D15" w:rsidRDefault="00785348" w:rsidP="00785348">
      <w:pPr>
        <w:ind w:left="284"/>
        <w:jc w:val="both"/>
        <w:rPr>
          <w:rFonts w:ascii="Arial" w:eastAsia="Georgia" w:hAnsi="Arial" w:cs="Arial"/>
          <w:sz w:val="23"/>
          <w:szCs w:val="23"/>
        </w:rPr>
      </w:pPr>
    </w:p>
    <w:p w14:paraId="504497F3"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PARÁGRAFO 2°.</w:t>
      </w:r>
      <w:r w:rsidRPr="009C3D15">
        <w:rPr>
          <w:rFonts w:ascii="Arial" w:eastAsia="Georgia" w:hAnsi="Arial" w:cs="Arial"/>
          <w:sz w:val="23"/>
          <w:szCs w:val="23"/>
        </w:rPr>
        <w:t xml:space="preserve"> Las entidades del Sistema Nacional para la Atención y Reparación Integral a Víctimas deberán participar en la elaboración de los Planes Integrales de Reparación Colectiva, conforme a sus competencias y a las obligaciones derivadas de cada medida de reparación colectiva. El objetivo de esta participación es asegurar una ejecución coordinada de las medidas en un plazo razonable, de acuerdo con los criterios establecidos por la Corte Interamericana de Derechos Humanos, conforme con la naturaleza administrativa del proceso y su sostenibilidad.</w:t>
      </w:r>
    </w:p>
    <w:p w14:paraId="7286190B"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Para ello, la Unidad Administrativa Especial de Atención y Reparación a Víctimas, previo al inicio de la formulación del Plan Integral de Reparación Colectiva, informará al Ministerio y/o sector administrativo correspondientes, director, gobernador o alcalde, y lo convocará para la participación en el mismo. Una vez elaborado el Plan Integral de Reparación Colectiva, la Unidad Administrativa Especial de Atención y Reparación a Víctimas, a efectos del cumplimiento de las medidas, remitirá el Plan a las citadas entidades con las obligaciones específicas allí contenidas, para su respectiva implementación y seguimiento.</w:t>
      </w:r>
    </w:p>
    <w:p w14:paraId="1D7BBE0C" w14:textId="77777777" w:rsidR="00785348" w:rsidRPr="009C3D15" w:rsidRDefault="00785348" w:rsidP="00785348">
      <w:pPr>
        <w:ind w:left="284"/>
        <w:jc w:val="both"/>
        <w:rPr>
          <w:rFonts w:ascii="Arial" w:eastAsia="Georgia" w:hAnsi="Arial" w:cs="Arial"/>
          <w:sz w:val="23"/>
          <w:szCs w:val="23"/>
        </w:rPr>
      </w:pPr>
    </w:p>
    <w:p w14:paraId="2F36A05C"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PARÁGRAFO 3°. </w:t>
      </w:r>
      <w:r w:rsidRPr="009C3D15">
        <w:rPr>
          <w:rFonts w:ascii="Arial" w:eastAsia="Georgia" w:hAnsi="Arial" w:cs="Arial"/>
          <w:sz w:val="23"/>
          <w:szCs w:val="23"/>
        </w:rPr>
        <w:t xml:space="preserve">La participación de los entes territoriales en el programa de reparación colectiva se determinará conforme a sus competencias y a las obligaciones derivadas de cada medida de reparación colectiva, teniendo en cuenta las condiciones diferenciales de las entidades territoriales y la estrategia de corresponsabilidad establecida en el artículo 172 de la presente ley, para garantizar la efectiva ejecución de las medidas. En aquellos casos en los que sea necesario, el Gobierno Nacional, a través del Ministerio de Hacienda y Crédito Público, el Departamento Nacional de Planeación, el Ministerio del Interior y la Unidad de Atención y Reparación Integral a las Víctimas, asegurará la creación y fortalecimiento de estrategias de apoyo técnico y financiero a la entidad territorial correspondiente </w:t>
      </w:r>
      <w:r w:rsidRPr="009C3D15">
        <w:rPr>
          <w:rFonts w:ascii="Arial" w:eastAsia="Georgia" w:hAnsi="Arial" w:cs="Arial"/>
          <w:sz w:val="23"/>
          <w:szCs w:val="23"/>
        </w:rPr>
        <w:lastRenderedPageBreak/>
        <w:t>en el marco de los principios de corresponsabilidad, con el objetivo garantizar los derechos de los sujetos de reparación colectiva. Además, cuando las necesidades del ente territorial sean evidenciadas se utilizarán mecanismos de reparación colectiva. Además, cuando las necesidades del ente territorial sean evidenciadas se utilizarán mecanismos de compensación presupuestaria desde el nivel nacional para garantizar la efectiva ejecución de las medidas.</w:t>
      </w:r>
    </w:p>
    <w:p w14:paraId="5DB2C6A2" w14:textId="77777777" w:rsidR="00785348" w:rsidRPr="009C3D15" w:rsidRDefault="00785348" w:rsidP="00785348">
      <w:pPr>
        <w:ind w:left="284"/>
        <w:jc w:val="both"/>
        <w:rPr>
          <w:rFonts w:ascii="Arial" w:eastAsia="Georgia" w:hAnsi="Arial" w:cs="Arial"/>
          <w:sz w:val="23"/>
          <w:szCs w:val="23"/>
        </w:rPr>
      </w:pPr>
    </w:p>
    <w:p w14:paraId="2E7B0D32"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Cuando las necesidades del ente territorial sean evidenciadas se utilizarán mecanismos de compensación presupuestaria desde el nivel nacional para garantizar la efectiva ejecución.</w:t>
      </w:r>
    </w:p>
    <w:p w14:paraId="41B5F08F" w14:textId="77777777" w:rsidR="00785348" w:rsidRPr="009C3D15" w:rsidRDefault="00785348" w:rsidP="00785348">
      <w:pPr>
        <w:ind w:left="284"/>
        <w:jc w:val="both"/>
        <w:rPr>
          <w:rFonts w:ascii="Arial" w:eastAsia="Georgia" w:hAnsi="Arial" w:cs="Arial"/>
          <w:sz w:val="23"/>
          <w:szCs w:val="23"/>
        </w:rPr>
      </w:pPr>
    </w:p>
    <w:p w14:paraId="7BDA7D08"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Las competencias que se asignan a las entidades territoriales en el presente artículo, 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07FB8901" w14:textId="77777777" w:rsidR="00785348" w:rsidRPr="009C3D15" w:rsidRDefault="00785348" w:rsidP="00785348">
      <w:pPr>
        <w:ind w:left="284"/>
        <w:jc w:val="both"/>
        <w:rPr>
          <w:rFonts w:ascii="Arial" w:eastAsia="Georgia" w:hAnsi="Arial" w:cs="Arial"/>
          <w:sz w:val="23"/>
          <w:szCs w:val="23"/>
        </w:rPr>
      </w:pPr>
    </w:p>
    <w:p w14:paraId="57C3B0D2"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PARÁGRAFO 4°. </w:t>
      </w:r>
      <w:r w:rsidRPr="009C3D15">
        <w:rPr>
          <w:rFonts w:ascii="Arial" w:eastAsia="Georgia" w:hAnsi="Arial" w:cs="Arial"/>
          <w:sz w:val="23"/>
          <w:szCs w:val="23"/>
        </w:rPr>
        <w:t>Dentro de los seis (6) meses siguientes a la expedición de la presente ley, el Gobierno Nacional a través del Departamento Administrativo para la Prosperidad Social como cabeza del Sector de la Inclusión Social y la Reconciliación y en coordinación con la Unidad Administrativa Especial de Atención y Reparación Integral a las Víctimas establecerá un sistema de seguimiento y monitoreo de las medidas de reparación colectiva, así como de su ejecución por parte de las entidades del gobierno nacional, los departamentos, municipios y distritos, conforme a sus competencias.</w:t>
      </w:r>
    </w:p>
    <w:p w14:paraId="096350BE" w14:textId="77777777" w:rsidR="00785348" w:rsidRPr="009C3D15" w:rsidRDefault="00785348" w:rsidP="00785348">
      <w:pPr>
        <w:jc w:val="both"/>
        <w:rPr>
          <w:rFonts w:ascii="Arial" w:eastAsia="Times New Roman" w:hAnsi="Arial" w:cs="Arial"/>
          <w:sz w:val="23"/>
          <w:szCs w:val="23"/>
        </w:rPr>
      </w:pPr>
    </w:p>
    <w:p w14:paraId="421D4471" w14:textId="1E3BBC1F"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4</w:t>
      </w:r>
      <w:r w:rsidR="00F51811" w:rsidRPr="009C3D15">
        <w:rPr>
          <w:rFonts w:ascii="Arial" w:eastAsia="Georgia" w:hAnsi="Arial" w:cs="Arial"/>
          <w:b/>
          <w:sz w:val="23"/>
          <w:szCs w:val="23"/>
        </w:rPr>
        <w:t>7</w:t>
      </w:r>
      <w:r w:rsidRPr="009C3D15">
        <w:rPr>
          <w:rFonts w:ascii="Arial" w:eastAsia="Georgia" w:hAnsi="Arial" w:cs="Arial"/>
          <w:b/>
          <w:sz w:val="23"/>
          <w:szCs w:val="23"/>
        </w:rPr>
        <w:t>°.</w:t>
      </w:r>
      <w:r w:rsidRPr="009C3D15">
        <w:rPr>
          <w:rFonts w:ascii="Arial" w:eastAsia="Georgia" w:hAnsi="Arial" w:cs="Arial"/>
          <w:sz w:val="23"/>
          <w:szCs w:val="23"/>
        </w:rPr>
        <w:t xml:space="preserve"> Modifíquese el artículo 153 de la Ley 1448 de 2011, el cual queda así:</w:t>
      </w:r>
    </w:p>
    <w:p w14:paraId="77D77E76" w14:textId="77777777" w:rsidR="00785348" w:rsidRPr="009C3D15" w:rsidRDefault="00785348" w:rsidP="00785348">
      <w:pPr>
        <w:jc w:val="both"/>
        <w:rPr>
          <w:rFonts w:ascii="Arial" w:eastAsia="Georgia" w:hAnsi="Arial" w:cs="Arial"/>
          <w:sz w:val="23"/>
          <w:szCs w:val="23"/>
        </w:rPr>
      </w:pPr>
    </w:p>
    <w:p w14:paraId="211B65C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ARTÍCULO 153°. RED NACIONAL DE INFORMACIÓN PARA LA ATENCIÓN Y REPARACIÓN A LAS VÍCTIMAS.</w:t>
      </w:r>
      <w:r w:rsidRPr="009C3D15">
        <w:rPr>
          <w:rFonts w:ascii="Arial" w:eastAsia="Georgia" w:hAnsi="Arial" w:cs="Arial"/>
          <w:sz w:val="23"/>
          <w:szCs w:val="23"/>
        </w:rPr>
        <w:t xml:space="preserve"> La Unidad Administrativa Especial para la Atención y Reparación Integral a las Víctimas coordinará la Red Nacional de Información para la Atención y Reparación a las Víctimas, asegurando un flujo de información eficiente y oportuno, a nivel nacional y regional, sobre las víctimas referenciadas en el artículo 3 de la presente Ley. Dicha Red facilitará la identificación de las víctimas y el diagnóstico de su afectación, suministrando insumos para la toma de decisiones y formulación de políticas, planes y estrategias por parte del Sistema Nacional de Atención y Reparación Integral a las Víctimas.</w:t>
      </w:r>
    </w:p>
    <w:p w14:paraId="331C9FAB" w14:textId="77777777" w:rsidR="00785348" w:rsidRPr="009C3D15" w:rsidRDefault="00785348" w:rsidP="00785348">
      <w:pPr>
        <w:ind w:left="284"/>
        <w:jc w:val="both"/>
        <w:rPr>
          <w:rFonts w:ascii="Arial" w:eastAsia="Georgia" w:hAnsi="Arial" w:cs="Arial"/>
          <w:sz w:val="23"/>
          <w:szCs w:val="23"/>
        </w:rPr>
      </w:pPr>
    </w:p>
    <w:p w14:paraId="6C26402E"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PARÁGRAFO 1°.</w:t>
      </w:r>
      <w:r w:rsidRPr="009C3D15">
        <w:rPr>
          <w:rFonts w:ascii="Arial" w:eastAsia="Georgia" w:hAnsi="Arial" w:cs="Arial"/>
          <w:sz w:val="23"/>
          <w:szCs w:val="23"/>
        </w:rPr>
        <w:t xml:space="preserve"> La Unidad Administrativa Especial para la Atención y Reparación Integral a las Víctimas asegurará la interoperabilidad de los sistemas de información de registro, atención y reparación a las víctimas, apoyándose en la actual Red Nacional de Información y en las demás fuentes que puedan proveer las entidades del Sistema Nacional de Atención y Reparación Integral a las Víctimas (SNARIV) y el Sistema Integral de Verdad, Justicia, Reparación y Garantías de No Repetición </w:t>
      </w:r>
      <w:r w:rsidRPr="009C3D15">
        <w:rPr>
          <w:rFonts w:ascii="Arial" w:eastAsia="Georgia" w:hAnsi="Arial" w:cs="Arial"/>
          <w:sz w:val="23"/>
          <w:szCs w:val="23"/>
        </w:rPr>
        <w:lastRenderedPageBreak/>
        <w:t>(SIVJRNR), que sean relevantes para el adecuado funcionamiento de la Red, conforme a la normativa que se emita sobre el asunto.</w:t>
      </w:r>
    </w:p>
    <w:p w14:paraId="1279157B" w14:textId="77777777" w:rsidR="00785348" w:rsidRPr="009C3D15" w:rsidRDefault="00785348" w:rsidP="00785348">
      <w:pPr>
        <w:ind w:left="284"/>
        <w:jc w:val="both"/>
        <w:rPr>
          <w:rFonts w:ascii="Arial" w:eastAsia="Georgia" w:hAnsi="Arial" w:cs="Arial"/>
          <w:sz w:val="23"/>
          <w:szCs w:val="23"/>
        </w:rPr>
      </w:pPr>
    </w:p>
    <w:p w14:paraId="4A39D16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PARÁGRAFO 2°. </w:t>
      </w:r>
      <w:r w:rsidRPr="009C3D15">
        <w:rPr>
          <w:rFonts w:ascii="Arial" w:eastAsia="Georgia" w:hAnsi="Arial" w:cs="Arial"/>
          <w:sz w:val="23"/>
          <w:szCs w:val="23"/>
        </w:rPr>
        <w:t>De conformidad con el artículo 15 de la Constitución Política, y con el fin de proteger el derecho a la intimidad de las víctimas y su seguridad, toda la información suministrada por la víctima y aquella relacionada con la solicitud de registro es de carácter reservado.</w:t>
      </w:r>
    </w:p>
    <w:p w14:paraId="2722F4FF" w14:textId="77777777" w:rsidR="00785348" w:rsidRPr="009C3D15" w:rsidRDefault="00785348" w:rsidP="00785348">
      <w:pPr>
        <w:ind w:left="284"/>
        <w:jc w:val="both"/>
        <w:rPr>
          <w:rFonts w:ascii="Arial" w:eastAsia="Georgia" w:hAnsi="Arial" w:cs="Arial"/>
          <w:sz w:val="23"/>
          <w:szCs w:val="23"/>
        </w:rPr>
      </w:pPr>
    </w:p>
    <w:p w14:paraId="031DA44C"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PARÁGRAFO 3°.</w:t>
      </w:r>
      <w:r w:rsidRPr="009C3D15">
        <w:rPr>
          <w:rFonts w:ascii="Arial" w:eastAsia="Georgia" w:hAnsi="Arial" w:cs="Arial"/>
          <w:sz w:val="23"/>
          <w:szCs w:val="23"/>
        </w:rPr>
        <w:t xml:space="preserve"> En el evento en que la víctima mencione el o los nombres del potencial perpetrador del daño que alega haber sufrido para acceder a las medidas de atención, asistencia y reparación previstas en la presente ley, este nombre o nombres, en ningún caso, serán incluidos en el acto administrativo mediante el cual se concede o se niegue el registro.</w:t>
      </w:r>
    </w:p>
    <w:p w14:paraId="233499EE" w14:textId="77777777" w:rsidR="00785348" w:rsidRPr="009C3D15" w:rsidRDefault="00785348" w:rsidP="00785348">
      <w:pPr>
        <w:ind w:left="284"/>
        <w:jc w:val="both"/>
        <w:rPr>
          <w:rFonts w:ascii="Arial" w:eastAsia="Georgia" w:hAnsi="Arial" w:cs="Arial"/>
          <w:sz w:val="23"/>
          <w:szCs w:val="23"/>
        </w:rPr>
      </w:pPr>
    </w:p>
    <w:p w14:paraId="3401FA48"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PARÁGRAFO 4°. </w:t>
      </w:r>
      <w:r w:rsidRPr="009C3D15">
        <w:rPr>
          <w:rFonts w:ascii="Arial" w:eastAsia="Georgia" w:hAnsi="Arial" w:cs="Arial"/>
          <w:sz w:val="23"/>
          <w:szCs w:val="23"/>
        </w:rPr>
        <w:t>El Gobierno Nacional establecerá los mecanismos para la reconstrucción de la verdad y la memoria histórica, conforme a los artículos 139, 143, 144 y 145 de la presente Ley, y se deberán articular con los mecanismos vigentes.</w:t>
      </w:r>
    </w:p>
    <w:p w14:paraId="4AEB7D30" w14:textId="77777777" w:rsidR="00785348" w:rsidRPr="009C3D15" w:rsidRDefault="00785348" w:rsidP="00785348">
      <w:pPr>
        <w:ind w:left="284"/>
        <w:jc w:val="both"/>
        <w:rPr>
          <w:rFonts w:ascii="Arial" w:eastAsia="Georgia" w:hAnsi="Arial" w:cs="Arial"/>
          <w:sz w:val="23"/>
          <w:szCs w:val="23"/>
        </w:rPr>
      </w:pPr>
    </w:p>
    <w:p w14:paraId="472E7CE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PARÁGRAFO 5°.</w:t>
      </w:r>
      <w:r w:rsidRPr="009C3D15">
        <w:rPr>
          <w:rFonts w:ascii="Arial" w:eastAsia="Georgia" w:hAnsi="Arial" w:cs="Arial"/>
          <w:sz w:val="23"/>
          <w:szCs w:val="23"/>
        </w:rPr>
        <w:t xml:space="preserve"> En lo que respecta al registro, seguimiento y administración de la información de la población víctima del desplazamiento forzado, se regirá por lo establecido en el Título III, Capítulo III de la presente ley.</w:t>
      </w:r>
    </w:p>
    <w:p w14:paraId="5D7A2A97" w14:textId="77777777" w:rsidR="00785348" w:rsidRPr="009C3D15" w:rsidRDefault="00785348" w:rsidP="00785348">
      <w:pPr>
        <w:ind w:left="284"/>
        <w:jc w:val="both"/>
        <w:rPr>
          <w:rFonts w:ascii="Arial" w:eastAsia="Georgia" w:hAnsi="Arial" w:cs="Arial"/>
          <w:sz w:val="23"/>
          <w:szCs w:val="23"/>
        </w:rPr>
      </w:pPr>
    </w:p>
    <w:p w14:paraId="32C0D50C"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PARÁGRAFO 6°</w:t>
      </w:r>
      <w:r w:rsidRPr="009C3D15">
        <w:rPr>
          <w:rFonts w:ascii="Arial" w:eastAsia="Georgia" w:hAnsi="Arial" w:cs="Arial"/>
          <w:sz w:val="23"/>
          <w:szCs w:val="23"/>
        </w:rPr>
        <w:t>. La información de que trata el artículo 48 de la presente Ley, se tendrá en cuenta en el proceso de registro.</w:t>
      </w:r>
    </w:p>
    <w:p w14:paraId="2ABA004E" w14:textId="77777777" w:rsidR="00785348" w:rsidRPr="009C3D15" w:rsidRDefault="00785348" w:rsidP="00785348">
      <w:pPr>
        <w:ind w:left="284"/>
        <w:jc w:val="both"/>
        <w:rPr>
          <w:rFonts w:ascii="Arial" w:eastAsia="Georgia" w:hAnsi="Arial" w:cs="Arial"/>
          <w:sz w:val="23"/>
          <w:szCs w:val="23"/>
        </w:rPr>
      </w:pPr>
    </w:p>
    <w:p w14:paraId="3CAA8D1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PARÁGRAFO 7°. </w:t>
      </w:r>
      <w:r w:rsidRPr="009C3D15">
        <w:rPr>
          <w:rFonts w:ascii="Arial" w:eastAsia="Georgia" w:hAnsi="Arial" w:cs="Arial"/>
          <w:sz w:val="23"/>
          <w:szCs w:val="23"/>
        </w:rPr>
        <w:t>La víctima podrá allegar documentos adicionales al momento de presentar su declaración ante el Ministerio Público, quien lo remitirá a la entidad encargada del Registro Único de Víctimas para que sean tenidos en cuenta al momento de realizar el proceso de verificación.</w:t>
      </w:r>
    </w:p>
    <w:p w14:paraId="75F3CCF9" w14:textId="77777777" w:rsidR="00785348" w:rsidRPr="009C3D15" w:rsidRDefault="00785348" w:rsidP="00785348">
      <w:pPr>
        <w:jc w:val="both"/>
        <w:rPr>
          <w:rFonts w:ascii="Arial" w:eastAsia="Times New Roman" w:hAnsi="Arial" w:cs="Arial"/>
          <w:sz w:val="23"/>
          <w:szCs w:val="23"/>
        </w:rPr>
      </w:pPr>
    </w:p>
    <w:p w14:paraId="250B64F2" w14:textId="1F9A486D"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4</w:t>
      </w:r>
      <w:r w:rsidR="00F51811" w:rsidRPr="009C3D15">
        <w:rPr>
          <w:rFonts w:ascii="Arial" w:eastAsia="Times New Roman" w:hAnsi="Arial" w:cs="Arial"/>
          <w:b/>
          <w:sz w:val="23"/>
          <w:szCs w:val="23"/>
        </w:rPr>
        <w:t>8</w:t>
      </w:r>
      <w:r w:rsidRPr="009C3D15">
        <w:rPr>
          <w:rFonts w:ascii="Arial" w:eastAsia="Times New Roman" w:hAnsi="Arial" w:cs="Arial"/>
          <w:b/>
          <w:sz w:val="23"/>
          <w:szCs w:val="23"/>
        </w:rPr>
        <w:t xml:space="preserve">°. </w:t>
      </w:r>
      <w:r w:rsidRPr="009C3D15">
        <w:rPr>
          <w:rFonts w:ascii="Arial" w:eastAsia="Times New Roman" w:hAnsi="Arial" w:cs="Arial"/>
          <w:sz w:val="23"/>
          <w:szCs w:val="23"/>
        </w:rPr>
        <w:t>Modifíquese el artículo 154 del Capítulo II del Título V de la Ley 1448 de 2011, el cual quedará así:</w:t>
      </w:r>
    </w:p>
    <w:p w14:paraId="412C4E63" w14:textId="77777777" w:rsidR="00785348" w:rsidRPr="009C3D15" w:rsidRDefault="00785348" w:rsidP="00785348">
      <w:pPr>
        <w:jc w:val="both"/>
        <w:rPr>
          <w:rFonts w:ascii="Arial" w:eastAsia="Times New Roman" w:hAnsi="Arial" w:cs="Arial"/>
          <w:sz w:val="23"/>
          <w:szCs w:val="23"/>
        </w:rPr>
      </w:pPr>
    </w:p>
    <w:p w14:paraId="5BC807D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154°. REGISTRO ÚNICO DE VÍCTIMAS: </w:t>
      </w:r>
      <w:r w:rsidRPr="009C3D15">
        <w:rPr>
          <w:rFonts w:ascii="Arial" w:eastAsia="Times New Roman" w:hAnsi="Arial" w:cs="Arial"/>
          <w:sz w:val="23"/>
          <w:szCs w:val="23"/>
        </w:rPr>
        <w:t>La Unidad Administrativa Especial para la Atención y Reparación Integral a las Víctimas, o quien haga sus veces, será la responsable del funcionamiento del Registro Único de Víctimas. El registro comprende el universo total de víctimas, entendida como víctimas la definición del artículo 3 de la presente ley.</w:t>
      </w:r>
    </w:p>
    <w:p w14:paraId="23E11E05" w14:textId="77777777" w:rsidR="00785348" w:rsidRPr="009C3D15" w:rsidRDefault="00785348" w:rsidP="00785348">
      <w:pPr>
        <w:ind w:left="284"/>
        <w:jc w:val="both"/>
        <w:rPr>
          <w:rFonts w:ascii="Arial" w:eastAsia="Times New Roman" w:hAnsi="Arial" w:cs="Arial"/>
          <w:sz w:val="23"/>
          <w:szCs w:val="23"/>
        </w:rPr>
      </w:pPr>
    </w:p>
    <w:p w14:paraId="0E495CA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1°.  </w:t>
      </w:r>
      <w:r w:rsidRPr="009C3D15">
        <w:rPr>
          <w:rFonts w:ascii="Arial" w:eastAsia="Times New Roman" w:hAnsi="Arial" w:cs="Arial"/>
          <w:sz w:val="23"/>
          <w:szCs w:val="23"/>
        </w:rPr>
        <w:t>La Agencia Presidencial para la Acción Social y la Cooperación Internacional deberá operar los registros de población víctima a su cargo y existentes a la fecha de vigencia de la presente Ley, incluido el Registro Único de Población Desplazada, mientras se logra la interoperabilidad de la totalidad de estos registros y entre en funcionamiento el Registro Único de Víctimas garantizando la integridad de los registros actuales de la información.</w:t>
      </w:r>
    </w:p>
    <w:p w14:paraId="2F74BE19" w14:textId="77777777" w:rsidR="00785348" w:rsidRPr="009C3D15" w:rsidRDefault="00785348" w:rsidP="00785348">
      <w:pPr>
        <w:ind w:left="284"/>
        <w:jc w:val="both"/>
        <w:rPr>
          <w:rFonts w:ascii="Arial" w:eastAsia="Times New Roman" w:hAnsi="Arial" w:cs="Arial"/>
          <w:sz w:val="23"/>
          <w:szCs w:val="23"/>
        </w:rPr>
      </w:pPr>
    </w:p>
    <w:p w14:paraId="2CADA4D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lastRenderedPageBreak/>
        <w:t>PARÁGRAFO 2°.</w:t>
      </w:r>
      <w:r w:rsidRPr="009C3D15">
        <w:rPr>
          <w:rFonts w:ascii="Arial" w:eastAsia="Times New Roman" w:hAnsi="Arial" w:cs="Arial"/>
          <w:sz w:val="23"/>
          <w:szCs w:val="23"/>
        </w:rPr>
        <w:t xml:space="preserve"> El Registro Único de Víctimas deberá contener la caracterización de la población a la que pertenece la víctima (edad, sexo, raza, </w:t>
      </w:r>
      <w:proofErr w:type="spellStart"/>
      <w:r w:rsidRPr="009C3D15">
        <w:rPr>
          <w:rFonts w:ascii="Arial" w:eastAsia="Times New Roman" w:hAnsi="Arial" w:cs="Arial"/>
          <w:sz w:val="23"/>
          <w:szCs w:val="23"/>
        </w:rPr>
        <w:t>etc</w:t>
      </w:r>
      <w:proofErr w:type="spellEnd"/>
      <w:r w:rsidRPr="009C3D15">
        <w:rPr>
          <w:rFonts w:ascii="Arial" w:eastAsia="Times New Roman" w:hAnsi="Arial" w:cs="Arial"/>
          <w:sz w:val="23"/>
          <w:szCs w:val="23"/>
        </w:rPr>
        <w:t>) con el fin de obtener estadísticas que permitan identificar los daños causados a poblaciones sujetos de especial protección constitucional.</w:t>
      </w:r>
    </w:p>
    <w:p w14:paraId="1C99AB31" w14:textId="77777777" w:rsidR="00785348" w:rsidRPr="009C3D15" w:rsidRDefault="00785348" w:rsidP="00785348">
      <w:pPr>
        <w:ind w:left="284"/>
        <w:jc w:val="both"/>
        <w:rPr>
          <w:rFonts w:ascii="Arial" w:eastAsia="Times New Roman" w:hAnsi="Arial" w:cs="Arial"/>
          <w:sz w:val="23"/>
          <w:szCs w:val="23"/>
        </w:rPr>
      </w:pPr>
    </w:p>
    <w:p w14:paraId="4E493D8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PARÁGRAFO 3°</w:t>
      </w:r>
      <w:r w:rsidRPr="009C3D15">
        <w:rPr>
          <w:rFonts w:ascii="Arial" w:eastAsia="Times New Roman" w:hAnsi="Arial" w:cs="Arial"/>
          <w:sz w:val="23"/>
          <w:szCs w:val="23"/>
        </w:rPr>
        <w:t xml:space="preserve">. Las víctimas reconocidas como tal en el marco de los procesos adelantados ante la Jurisdicción Especial para la Paz serán incluidas en el Registro Único de Víctimas cuando no hagan parte de él. La Unidad Administrativa Especial para la Atención y Reparación Integral a las Víctimas concertará con la Jurisdicción Especial para la Paz el procedimiento de inclusión de esta población en el Registro Único. </w:t>
      </w:r>
    </w:p>
    <w:p w14:paraId="6ACA763A" w14:textId="77777777" w:rsidR="00785348" w:rsidRPr="009C3D15" w:rsidRDefault="00785348" w:rsidP="00785348">
      <w:pPr>
        <w:jc w:val="both"/>
        <w:rPr>
          <w:rFonts w:ascii="Arial" w:eastAsia="Times New Roman" w:hAnsi="Arial" w:cs="Arial"/>
          <w:sz w:val="23"/>
          <w:szCs w:val="23"/>
        </w:rPr>
      </w:pPr>
    </w:p>
    <w:p w14:paraId="74267784" w14:textId="2F5E5C6F" w:rsidR="00785348" w:rsidRPr="009C3D15" w:rsidRDefault="00F51811" w:rsidP="00785348">
      <w:pPr>
        <w:jc w:val="both"/>
        <w:rPr>
          <w:rFonts w:ascii="Arial" w:eastAsia="Georgia" w:hAnsi="Arial" w:cs="Arial"/>
          <w:sz w:val="23"/>
          <w:szCs w:val="23"/>
        </w:rPr>
      </w:pPr>
      <w:r w:rsidRPr="009C3D15">
        <w:rPr>
          <w:rFonts w:ascii="Arial" w:eastAsia="Georgia" w:hAnsi="Arial" w:cs="Arial"/>
          <w:b/>
          <w:sz w:val="23"/>
          <w:szCs w:val="23"/>
        </w:rPr>
        <w:t>ARTÍCULO 49</w:t>
      </w:r>
      <w:r w:rsidR="00785348" w:rsidRPr="009C3D15">
        <w:rPr>
          <w:rFonts w:ascii="Arial" w:eastAsia="Georgia" w:hAnsi="Arial" w:cs="Arial"/>
          <w:b/>
          <w:sz w:val="23"/>
          <w:szCs w:val="23"/>
        </w:rPr>
        <w:t>°.</w:t>
      </w:r>
      <w:r w:rsidR="00785348" w:rsidRPr="009C3D15">
        <w:rPr>
          <w:rFonts w:ascii="Arial" w:eastAsia="Georgia" w:hAnsi="Arial" w:cs="Arial"/>
          <w:sz w:val="23"/>
          <w:szCs w:val="23"/>
        </w:rPr>
        <w:t xml:space="preserve"> Modifíquese el artículo 164 de la Ley 1448 de 2011, el cual quedará así:</w:t>
      </w:r>
    </w:p>
    <w:p w14:paraId="02C40B40" w14:textId="77777777" w:rsidR="00785348" w:rsidRPr="009C3D15" w:rsidRDefault="00785348" w:rsidP="00785348">
      <w:pPr>
        <w:jc w:val="both"/>
        <w:rPr>
          <w:rFonts w:ascii="Arial" w:eastAsia="Georgia" w:hAnsi="Arial" w:cs="Arial"/>
          <w:sz w:val="23"/>
          <w:szCs w:val="23"/>
        </w:rPr>
      </w:pPr>
    </w:p>
    <w:p w14:paraId="35F0595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ARTÍCULO 164°. COMITÉ EJECUTIVO PARA LA ATENCIÓN Y REPARACIÓN A LAS VÍCTIMAS. </w:t>
      </w:r>
      <w:r w:rsidRPr="009C3D15">
        <w:rPr>
          <w:rFonts w:ascii="Arial" w:eastAsia="Georgia" w:hAnsi="Arial" w:cs="Arial"/>
          <w:sz w:val="23"/>
          <w:szCs w:val="23"/>
        </w:rPr>
        <w:t>Confórmese el Comité Ejecutivo para la Atención y Reparación a las Víctimas, el cual estará integrado de la siguiente manera:</w:t>
      </w:r>
    </w:p>
    <w:p w14:paraId="609F1B58" w14:textId="77777777" w:rsidR="00785348" w:rsidRPr="009C3D15" w:rsidRDefault="00785348" w:rsidP="00785348">
      <w:pPr>
        <w:jc w:val="both"/>
        <w:rPr>
          <w:rFonts w:ascii="Arial" w:eastAsia="Georgia" w:hAnsi="Arial" w:cs="Arial"/>
          <w:b/>
          <w:sz w:val="23"/>
          <w:szCs w:val="23"/>
        </w:rPr>
      </w:pPr>
    </w:p>
    <w:p w14:paraId="52E8E22C"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Presidente de la República, o su representante, quien lo presidirá.</w:t>
      </w:r>
    </w:p>
    <w:p w14:paraId="4B399EB4"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Ministro/a del Interior, o quien éste delegue.</w:t>
      </w:r>
    </w:p>
    <w:p w14:paraId="7C8A4EBB"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Ministro/a de Hacienda y Crédito Público, o quien éste delegue.</w:t>
      </w:r>
    </w:p>
    <w:p w14:paraId="60FB58FD"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Ministro/a de Justicia y del Derecho o quién éste delegue.</w:t>
      </w:r>
    </w:p>
    <w:p w14:paraId="2591C1E5"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Ministro/a de Agricultura y Desarrollo Rural, o quien éste delegue.</w:t>
      </w:r>
    </w:p>
    <w:p w14:paraId="63C83BD1"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Director/a del Departamento Nacional de Planeación, o quien éste delegue.</w:t>
      </w:r>
    </w:p>
    <w:p w14:paraId="13ABA1A9"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Director/a del Departamento Administrativo para la Prosperidad Social, o quien éste delegue.</w:t>
      </w:r>
    </w:p>
    <w:p w14:paraId="3A6596FA"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Ministro/a de Igualdad y Equidad, o quien éste delegue.</w:t>
      </w:r>
    </w:p>
    <w:p w14:paraId="665DD2B4"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Director/a de la Unidad Administrativa Especial para la Atención y Reparación Integral a las Víctimas.</w:t>
      </w:r>
    </w:p>
    <w:p w14:paraId="38693415"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Director/a de la Unidad de Restitución de Tierras, o quien éste delegue.</w:t>
      </w:r>
    </w:p>
    <w:p w14:paraId="36FFEAA9"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Director/a de la Unidad de Búsqueda de Personas dadas por Desaparecidas, o quien éste delegue.</w:t>
      </w:r>
    </w:p>
    <w:p w14:paraId="12DA37DA"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Director/a de la Unidad de Implementación del Acuerdo Final de Paz, o quien éste delegue.</w:t>
      </w:r>
    </w:p>
    <w:p w14:paraId="589D7398" w14:textId="77777777" w:rsidR="00785348" w:rsidRPr="009C3D15" w:rsidRDefault="00785348" w:rsidP="006C7F41">
      <w:pPr>
        <w:numPr>
          <w:ilvl w:val="0"/>
          <w:numId w:val="38"/>
        </w:numPr>
        <w:jc w:val="both"/>
        <w:rPr>
          <w:rFonts w:ascii="Arial" w:eastAsia="Georgia" w:hAnsi="Arial" w:cs="Arial"/>
          <w:sz w:val="23"/>
          <w:szCs w:val="23"/>
        </w:rPr>
      </w:pPr>
      <w:r w:rsidRPr="009C3D15">
        <w:rPr>
          <w:rFonts w:ascii="Arial" w:eastAsia="Georgia" w:hAnsi="Arial" w:cs="Arial"/>
          <w:sz w:val="23"/>
          <w:szCs w:val="23"/>
        </w:rPr>
        <w:t>El Director/a del Centro Nacional de Memoria Histórica, o quien éste delegue.</w:t>
      </w:r>
    </w:p>
    <w:p w14:paraId="2B688069" w14:textId="77777777" w:rsidR="00785348" w:rsidRPr="009C3D15" w:rsidRDefault="00785348" w:rsidP="00785348">
      <w:pPr>
        <w:jc w:val="both"/>
        <w:rPr>
          <w:rFonts w:ascii="Arial" w:eastAsia="Georgia" w:hAnsi="Arial" w:cs="Arial"/>
          <w:b/>
          <w:sz w:val="23"/>
          <w:szCs w:val="23"/>
        </w:rPr>
      </w:pPr>
    </w:p>
    <w:p w14:paraId="63130F1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PARÁGRAFO 1°. </w:t>
      </w:r>
      <w:r w:rsidRPr="009C3D15">
        <w:rPr>
          <w:rFonts w:ascii="Arial" w:eastAsia="Georgia" w:hAnsi="Arial" w:cs="Arial"/>
          <w:sz w:val="23"/>
          <w:szCs w:val="23"/>
        </w:rPr>
        <w:t>La Secretaría Técnica del Comité Ejecutivo para la Atención y la Reparación Integral a las Víctimas será ejercida por la Unidad Administrativa Especial para la Atención y Reparación Integral a las Víctimas.</w:t>
      </w:r>
    </w:p>
    <w:p w14:paraId="6D36C21D" w14:textId="77777777" w:rsidR="00785348" w:rsidRPr="009C3D15" w:rsidRDefault="00785348" w:rsidP="00785348">
      <w:pPr>
        <w:ind w:left="284"/>
        <w:jc w:val="both"/>
        <w:rPr>
          <w:rFonts w:ascii="Arial" w:eastAsia="Georgia" w:hAnsi="Arial" w:cs="Arial"/>
          <w:b/>
          <w:sz w:val="23"/>
          <w:szCs w:val="23"/>
        </w:rPr>
      </w:pPr>
    </w:p>
    <w:p w14:paraId="68C1CDCA"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PARÁGRAFO 2°. </w:t>
      </w:r>
      <w:r w:rsidRPr="009C3D15">
        <w:rPr>
          <w:rFonts w:ascii="Arial" w:eastAsia="Georgia" w:hAnsi="Arial" w:cs="Arial"/>
          <w:sz w:val="23"/>
          <w:szCs w:val="23"/>
        </w:rPr>
        <w:t>Los Ministros y Directores que conforman el Comité únicamente podrán delegar su participación en los viceministros, subdirectores, en los Secretarios Generales o en los Directores Técnicos.</w:t>
      </w:r>
    </w:p>
    <w:p w14:paraId="6E00B6F1" w14:textId="77777777" w:rsidR="00785348" w:rsidRPr="009C3D15" w:rsidRDefault="00785348" w:rsidP="00785348">
      <w:pPr>
        <w:jc w:val="both"/>
        <w:rPr>
          <w:rFonts w:ascii="Arial" w:eastAsia="Times New Roman" w:hAnsi="Arial" w:cs="Arial"/>
          <w:sz w:val="23"/>
          <w:szCs w:val="23"/>
        </w:rPr>
      </w:pPr>
    </w:p>
    <w:p w14:paraId="2C771F5B" w14:textId="530B5240"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5</w:t>
      </w:r>
      <w:r w:rsidR="00F51811" w:rsidRPr="009C3D15">
        <w:rPr>
          <w:rFonts w:ascii="Arial" w:eastAsia="Georgia" w:hAnsi="Arial" w:cs="Arial"/>
          <w:b/>
          <w:sz w:val="23"/>
          <w:szCs w:val="23"/>
        </w:rPr>
        <w:t>0</w:t>
      </w:r>
      <w:r w:rsidRPr="009C3D15">
        <w:rPr>
          <w:rFonts w:ascii="Arial" w:eastAsia="Georgia" w:hAnsi="Arial" w:cs="Arial"/>
          <w:b/>
          <w:sz w:val="23"/>
          <w:szCs w:val="23"/>
        </w:rPr>
        <w:t>°.</w:t>
      </w:r>
      <w:r w:rsidRPr="009C3D15">
        <w:rPr>
          <w:rFonts w:ascii="Arial" w:eastAsia="Georgia" w:hAnsi="Arial" w:cs="Arial"/>
          <w:sz w:val="23"/>
          <w:szCs w:val="23"/>
        </w:rPr>
        <w:t xml:space="preserve"> Modifíquese el artículo 172 de la Ley 1448, el cual quedará así:</w:t>
      </w:r>
    </w:p>
    <w:p w14:paraId="70FABDCC" w14:textId="77777777" w:rsidR="00785348" w:rsidRPr="009C3D15" w:rsidRDefault="00785348" w:rsidP="00785348">
      <w:pPr>
        <w:jc w:val="both"/>
        <w:rPr>
          <w:rFonts w:ascii="Arial" w:eastAsia="Georgia" w:hAnsi="Arial" w:cs="Arial"/>
          <w:sz w:val="23"/>
          <w:szCs w:val="23"/>
        </w:rPr>
      </w:pPr>
    </w:p>
    <w:p w14:paraId="5E502FD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ARTÍCULO 172°. COORDINACIÓN Y ARTICULACIÓN NACIÓN TERRITORIO.</w:t>
      </w:r>
      <w:r w:rsidRPr="009C3D15">
        <w:rPr>
          <w:rFonts w:ascii="Arial" w:eastAsia="Georgia" w:hAnsi="Arial" w:cs="Arial"/>
          <w:sz w:val="23"/>
          <w:szCs w:val="23"/>
        </w:rPr>
        <w:t xml:space="preserve"> El Sector de la Inclusión Social y Reconciliación en cabeza del Departamento Administrativo para la Prosperidad Social en articulación con la Unidad de Atención y Reparación Integral a las Víctimas, diseñará con base en los principios de coordinación, concurrencia y subsidiariedad establecidos en la Constitución Política, una Estrategia Integral de Intervención Territorial que permita articular la oferta pública de políticas nacionales, departamentales, distritales y municipales, en materia de ayuda humanitaria, atención, asistencia y reparación integral para víctimas, teniendo en cuenta lo siguiente:</w:t>
      </w:r>
    </w:p>
    <w:p w14:paraId="454871AC" w14:textId="77777777" w:rsidR="00785348" w:rsidRPr="009C3D15" w:rsidRDefault="00785348" w:rsidP="00785348">
      <w:pPr>
        <w:ind w:left="284"/>
        <w:jc w:val="both"/>
        <w:rPr>
          <w:rFonts w:ascii="Arial" w:eastAsia="Georgia" w:hAnsi="Arial" w:cs="Arial"/>
          <w:sz w:val="23"/>
          <w:szCs w:val="23"/>
        </w:rPr>
      </w:pPr>
    </w:p>
    <w:p w14:paraId="073DA52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A. Las condiciones diferenciales de las entidades territoriales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62F5C8EB" w14:textId="77777777" w:rsidR="00785348" w:rsidRPr="009C3D15" w:rsidRDefault="00785348" w:rsidP="00785348">
      <w:pPr>
        <w:ind w:left="284"/>
        <w:jc w:val="both"/>
        <w:rPr>
          <w:rFonts w:ascii="Arial" w:eastAsia="Georgia" w:hAnsi="Arial" w:cs="Arial"/>
          <w:sz w:val="23"/>
          <w:szCs w:val="23"/>
        </w:rPr>
      </w:pPr>
    </w:p>
    <w:p w14:paraId="0A29D3F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Las competencias que se asignan a los municipios en la ley, deben reconocer las condiciones diferenciales de las entidades territoriales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01B55020" w14:textId="77777777" w:rsidR="00785348" w:rsidRPr="009C3D15" w:rsidRDefault="00785348" w:rsidP="00785348">
      <w:pPr>
        <w:ind w:left="284"/>
        <w:jc w:val="both"/>
        <w:rPr>
          <w:rFonts w:ascii="Arial" w:eastAsia="Georgia" w:hAnsi="Arial" w:cs="Arial"/>
          <w:sz w:val="23"/>
          <w:szCs w:val="23"/>
        </w:rPr>
      </w:pPr>
    </w:p>
    <w:p w14:paraId="23CF813E"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B. La articulación de la oferta pública de políticas nacionales, departamentales, municipales y distritales, en materia de ayuda humanitaria, atención, asistencia y reparación a víctimas.</w:t>
      </w:r>
    </w:p>
    <w:p w14:paraId="6A9DE20B" w14:textId="77777777" w:rsidR="00785348" w:rsidRPr="009C3D15" w:rsidRDefault="00785348" w:rsidP="00785348">
      <w:pPr>
        <w:ind w:left="284"/>
        <w:jc w:val="both"/>
        <w:rPr>
          <w:rFonts w:ascii="Arial" w:eastAsia="Georgia" w:hAnsi="Arial" w:cs="Arial"/>
          <w:sz w:val="23"/>
          <w:szCs w:val="23"/>
        </w:rPr>
      </w:pPr>
    </w:p>
    <w:p w14:paraId="45F5AB8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C. La estructuración de un sistema de corresponsabilidad a través del cual sea posible:</w:t>
      </w:r>
    </w:p>
    <w:p w14:paraId="7CC1D9E4" w14:textId="77777777" w:rsidR="00785348" w:rsidRPr="009C3D15" w:rsidRDefault="00785348" w:rsidP="00785348">
      <w:pPr>
        <w:ind w:left="284"/>
        <w:jc w:val="both"/>
        <w:rPr>
          <w:rFonts w:ascii="Arial" w:eastAsia="Georgia" w:hAnsi="Arial" w:cs="Arial"/>
          <w:sz w:val="23"/>
          <w:szCs w:val="23"/>
        </w:rPr>
      </w:pPr>
    </w:p>
    <w:p w14:paraId="33D0F218"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 Efectuar un acompañamiento técnico de las instancias del nivel departamental y local, para la formulación de la Estrategia Integral de Intervención Territorial, que incluya el enfoque de soluciones duraderas que permita garantizar el goce efectivo de los derechos de las víctimas.</w:t>
      </w:r>
    </w:p>
    <w:p w14:paraId="71E45CB4"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 Prestar asistencia técnica, administrativa y financiera en los términos señalados en la presente Ley.</w:t>
      </w:r>
    </w:p>
    <w:p w14:paraId="60C56B5C"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 Realizar comunicaciones e información oportuna sobre los requerimientos y decisiones tomadas al interior del Sistema Nacional de Atención y Reparación a Víctimas.</w:t>
      </w:r>
    </w:p>
    <w:p w14:paraId="10B49FF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4. Delegar mediante convenios procesos de atención oportuna como lo es respecto de la caracterización de la condición de víctima y de la identificación integral del núcleo familiar.</w:t>
      </w:r>
    </w:p>
    <w:p w14:paraId="7C6862CC"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lastRenderedPageBreak/>
        <w:t>5. Proveer a las entidades territoriales la información que requieran para hacer parte de la Estrategia Integral de Intervención Territorial.</w:t>
      </w:r>
    </w:p>
    <w:p w14:paraId="4BA3172E"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6. Establecer el sistema de monitoreo y seguimiento de las inversiones realizadas y la atención prestada para optimizar la atención.</w:t>
      </w:r>
    </w:p>
    <w:p w14:paraId="4ABD2F4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7. Realizar una muestra periódica y sistemática representativa que permita medir las condiciones de los hogares atendidos por los programas de atención y reparación integral en la encuesta de goce efectivo de derechos.</w:t>
      </w:r>
    </w:p>
    <w:p w14:paraId="56CBA264"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Considerar esquemas de atención flexibles, en armonía con las autoridades territoriales y las condiciones particulares y diferenciadas existentes en cada territorio.</w:t>
      </w:r>
    </w:p>
    <w:p w14:paraId="5D21A9DF"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9. Establecer esquemas de subsidiariedad, complementación de los esfuerzos seccionales y locales para atender las prioridades territoriales frente a las víctimas en los términos establecidos en la presente ley.</w:t>
      </w:r>
    </w:p>
    <w:p w14:paraId="6F7EBE2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10. Prestar asistencia técnica para el diseño de planes, proyectos y programas de acuerdo a lo dispuesto en la presente en el nivel departamental, municipal y distrital, para lo cual contará con la participación de dichos entes territoriales, el Departamento de Planeación Nacional y la Unidad Administrativa Especial para la Atención y Reparación Integral a las Víctimas.</w:t>
      </w:r>
    </w:p>
    <w:p w14:paraId="6C51DED1" w14:textId="77777777" w:rsidR="00785348" w:rsidRPr="009C3D15" w:rsidRDefault="00785348" w:rsidP="00785348">
      <w:pPr>
        <w:jc w:val="both"/>
        <w:rPr>
          <w:rFonts w:ascii="Arial" w:eastAsia="Times New Roman" w:hAnsi="Arial" w:cs="Arial"/>
          <w:sz w:val="23"/>
          <w:szCs w:val="23"/>
        </w:rPr>
      </w:pPr>
    </w:p>
    <w:p w14:paraId="1BDDF37C" w14:textId="2DD0180F"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w:t>
      </w:r>
      <w:r w:rsidR="00F51811" w:rsidRPr="009C3D15">
        <w:rPr>
          <w:rFonts w:ascii="Arial" w:eastAsia="Times New Roman" w:hAnsi="Arial" w:cs="Arial"/>
          <w:b/>
          <w:sz w:val="23"/>
          <w:szCs w:val="23"/>
        </w:rPr>
        <w:t>CULO 51</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173 del Capítulo III del Título V de la Ley 1448 de 2011, el cual quedará así:</w:t>
      </w:r>
    </w:p>
    <w:p w14:paraId="2CD2A3C1" w14:textId="77777777" w:rsidR="00785348" w:rsidRPr="009C3D15" w:rsidRDefault="00785348" w:rsidP="00785348">
      <w:pPr>
        <w:jc w:val="both"/>
        <w:rPr>
          <w:rFonts w:ascii="Arial" w:eastAsia="Times New Roman" w:hAnsi="Arial" w:cs="Arial"/>
          <w:sz w:val="23"/>
          <w:szCs w:val="23"/>
        </w:rPr>
      </w:pPr>
    </w:p>
    <w:p w14:paraId="27E0F66F"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ARTÍCULO 173°. DE LOS COMITÉS TERRITORIALES DE JUSTICIA TRANSICIONAL.</w:t>
      </w:r>
      <w:r w:rsidRPr="009C3D15">
        <w:rPr>
          <w:rFonts w:ascii="Arial" w:eastAsia="Georgia" w:hAnsi="Arial" w:cs="Arial"/>
          <w:bCs/>
          <w:sz w:val="23"/>
          <w:szCs w:val="23"/>
        </w:rPr>
        <w:t xml:space="preserve"> El Gobierno Nacional, a través de la Unidad Administrativa Especial de Atención y Reparación Integral a las Víctimas, promoverá la creación de los Comités Territoriales de Justicia Transicional con el apoyo del Departamento Administrativo para la Prosperidad Social, el</w:t>
      </w:r>
      <w:r w:rsidRPr="009C3D15">
        <w:rPr>
          <w:rFonts w:ascii="Arial" w:hAnsi="Arial" w:cs="Arial"/>
          <w:bCs/>
          <w:sz w:val="23"/>
          <w:szCs w:val="23"/>
        </w:rPr>
        <w:t xml:space="preserve"> </w:t>
      </w:r>
      <w:r w:rsidRPr="009C3D15">
        <w:rPr>
          <w:rFonts w:ascii="Arial" w:eastAsia="Georgia" w:hAnsi="Arial" w:cs="Arial"/>
          <w:bCs/>
          <w:sz w:val="23"/>
          <w:szCs w:val="23"/>
        </w:rPr>
        <w:t>Ministerio del Interior y de Justicia, quienes serán los encargados de elaborar planes de acción en el marco de los planes de desarrollo a fin de lograr la atención, asistencia y reparación integral a las víctimas, coordinar las acciones con las entidades que conforman el Sistema Nacional de Atención y Reparación a las Víctimas en el nivel departamental, distrital y municipal, articular la oferta institucional para garantizar los derechos de las víctimas a la verdad, la justicia y la reparación, así como la materialización de las garantías de no repetición, coordinar las actividades en materia de inclusión social e inversión social para la población vulnerable y adoptar las medidas conducentes a materializar la política, planes, programas y estrategias en materia de desarme, desmovilización y reintegración, y articular los planes y/o programas específicos derivados de la aplicación de la Estrategia de Intervención Territorial para materializar el enfoque de intervención de soluciones duraderas.</w:t>
      </w:r>
    </w:p>
    <w:p w14:paraId="7C5AD98F" w14:textId="77777777" w:rsidR="00785348" w:rsidRPr="009C3D15" w:rsidRDefault="00785348" w:rsidP="00785348">
      <w:pPr>
        <w:ind w:left="284"/>
        <w:jc w:val="both"/>
        <w:rPr>
          <w:rFonts w:ascii="Arial" w:eastAsia="Georgia" w:hAnsi="Arial" w:cs="Arial"/>
          <w:bCs/>
          <w:sz w:val="23"/>
          <w:szCs w:val="23"/>
        </w:rPr>
      </w:pPr>
    </w:p>
    <w:p w14:paraId="44594FF7"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Cs/>
          <w:sz w:val="23"/>
          <w:szCs w:val="23"/>
        </w:rPr>
        <w:t>Estos comités estarán conformados por:</w:t>
      </w:r>
    </w:p>
    <w:p w14:paraId="315D8AE0" w14:textId="77777777" w:rsidR="00785348" w:rsidRPr="009C3D15" w:rsidRDefault="00785348" w:rsidP="00785348">
      <w:pPr>
        <w:ind w:left="284"/>
        <w:jc w:val="both"/>
        <w:rPr>
          <w:rFonts w:ascii="Arial" w:eastAsia="Georgia" w:hAnsi="Arial" w:cs="Arial"/>
          <w:bCs/>
          <w:sz w:val="23"/>
          <w:szCs w:val="23"/>
        </w:rPr>
      </w:pPr>
    </w:p>
    <w:p w14:paraId="6CA58C8A"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La Gobernación o la alcaldía quien lo presidirá, según el caso</w:t>
      </w:r>
    </w:p>
    <w:p w14:paraId="260D69D1"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La Comandancia de División o la Comandancia de Brigada, que tenga jurisdicción en la zona.</w:t>
      </w:r>
    </w:p>
    <w:p w14:paraId="6BA14F1D"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La Comandancia de la Policía Nacional en la respectiva jurisdicción.</w:t>
      </w:r>
    </w:p>
    <w:p w14:paraId="266503B9"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lastRenderedPageBreak/>
        <w:t>La Dirección Regional o Coordinación del Centro Zonal del Instituto Colombiano de Bienestar Familiar</w:t>
      </w:r>
    </w:p>
    <w:p w14:paraId="0C4C912C"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La Dirección Regional del Servicio Nacional de Aprendizaje (SENA).</w:t>
      </w:r>
    </w:p>
    <w:p w14:paraId="706A0AF7"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El Director(a) Regional de la Unidad de Restitución de Tierras.</w:t>
      </w:r>
    </w:p>
    <w:p w14:paraId="2F339899"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El Director(a) Regional del Ministerio de la Igualdad y Equidad o quien haga sus veces.</w:t>
      </w:r>
    </w:p>
    <w:p w14:paraId="6971EA97"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Un delegado(a) del Ministerio del Interior.</w:t>
      </w:r>
    </w:p>
    <w:p w14:paraId="524187DC"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Los Directores(as) y/o representantes legales de las Entidades Descentralizadas por servicios que se encuentren en la respectiva jurisdicción.</w:t>
      </w:r>
    </w:p>
    <w:p w14:paraId="3705D711"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Un delegado(a) del Director(a) del Departamento para la Prosperidad Social.</w:t>
      </w:r>
    </w:p>
    <w:p w14:paraId="76188056"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Una persona representante del Ministerio Público, en los municipios.</w:t>
      </w:r>
    </w:p>
    <w:p w14:paraId="2500694A"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Dos personas del Ministerio Público, una por Defensoría del Pueblo y otra por Procuraduría General de la Nación, en los departamentos.</w:t>
      </w:r>
    </w:p>
    <w:p w14:paraId="1BD41413"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Seis representantes de las Mesas de Participación de Víctimas de acuerdo al nivel territorial según lo dispuesto en el Título VIII de la presente Ley, con enfoque diferencial.</w:t>
      </w:r>
    </w:p>
    <w:p w14:paraId="3212EEBA"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Una persona delegada de la Dirección de la Unidad Administrativa Especial de Atención y Reparación Integral a las Víctimas.</w:t>
      </w:r>
    </w:p>
    <w:p w14:paraId="1B5D1689" w14:textId="77777777" w:rsidR="00785348" w:rsidRPr="009C3D15" w:rsidRDefault="00785348" w:rsidP="006C7F41">
      <w:pPr>
        <w:numPr>
          <w:ilvl w:val="0"/>
          <w:numId w:val="39"/>
        </w:numPr>
        <w:jc w:val="both"/>
        <w:rPr>
          <w:rFonts w:ascii="Arial" w:eastAsia="Georgia" w:hAnsi="Arial" w:cs="Arial"/>
          <w:bCs/>
          <w:sz w:val="23"/>
          <w:szCs w:val="23"/>
        </w:rPr>
      </w:pPr>
      <w:r w:rsidRPr="009C3D15">
        <w:rPr>
          <w:rFonts w:ascii="Arial" w:eastAsia="Georgia" w:hAnsi="Arial" w:cs="Arial"/>
          <w:bCs/>
          <w:sz w:val="23"/>
          <w:szCs w:val="23"/>
        </w:rPr>
        <w:t>Los temas y decisiones objeto de socialización o aprobación de estos Comités deben ser remitidos con 10 días hábiles de antelación, asimismo, debe correrse traslado a todo el plenario de la Mesa de participación efectiva.</w:t>
      </w:r>
    </w:p>
    <w:p w14:paraId="5D364BC0" w14:textId="77777777" w:rsidR="00785348" w:rsidRPr="009C3D15" w:rsidRDefault="00785348" w:rsidP="00785348">
      <w:pPr>
        <w:ind w:left="284"/>
        <w:jc w:val="both"/>
        <w:rPr>
          <w:rFonts w:ascii="Arial" w:eastAsia="Georgia" w:hAnsi="Arial" w:cs="Arial"/>
          <w:b/>
          <w:sz w:val="23"/>
          <w:szCs w:val="23"/>
        </w:rPr>
      </w:pPr>
    </w:p>
    <w:p w14:paraId="0704F79E"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 1°.</w:t>
      </w:r>
      <w:r w:rsidRPr="009C3D15">
        <w:rPr>
          <w:rFonts w:ascii="Arial" w:eastAsia="Georgia" w:hAnsi="Arial" w:cs="Arial"/>
          <w:bCs/>
          <w:sz w:val="23"/>
          <w:szCs w:val="23"/>
        </w:rPr>
        <w:t xml:space="preserve"> Los comités de que trata el presente artículo podrán convocar a representantes o delegados de otras entidades que en el marco de la presente ley contribuyan a garantizar los derechos a la verdad, justicia y reparación integral a las víctimas, y en general a organizaciones cívicas o a las personas o representantes que considere convenientes con voz, pero sin voto.</w:t>
      </w:r>
    </w:p>
    <w:p w14:paraId="649C2D55" w14:textId="77777777" w:rsidR="00785348" w:rsidRPr="009C3D15" w:rsidRDefault="00785348" w:rsidP="00785348">
      <w:pPr>
        <w:ind w:left="284"/>
        <w:jc w:val="both"/>
        <w:rPr>
          <w:rFonts w:ascii="Arial" w:eastAsia="Georgia" w:hAnsi="Arial" w:cs="Arial"/>
          <w:bCs/>
          <w:sz w:val="23"/>
          <w:szCs w:val="23"/>
        </w:rPr>
      </w:pPr>
    </w:p>
    <w:p w14:paraId="5683F3EA"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 2°.</w:t>
      </w:r>
      <w:r w:rsidRPr="009C3D15">
        <w:rPr>
          <w:rFonts w:ascii="Arial" w:eastAsia="Georgia" w:hAnsi="Arial" w:cs="Arial"/>
          <w:bCs/>
          <w:sz w:val="23"/>
          <w:szCs w:val="23"/>
        </w:rPr>
        <w:t xml:space="preserve"> La Gobernación o la alcaldía, realizarán la secretaría técnica de los comités territoriales de justicia transicional, para lo cual diseñarán un instrumento que les permita hacer seguimiento a los compromisos de las entidades que hacen parte del Comité.</w:t>
      </w:r>
    </w:p>
    <w:p w14:paraId="1F313047" w14:textId="77777777" w:rsidR="00785348" w:rsidRPr="009C3D15" w:rsidRDefault="00785348" w:rsidP="00785348">
      <w:pPr>
        <w:ind w:left="284"/>
        <w:jc w:val="both"/>
        <w:rPr>
          <w:rFonts w:ascii="Arial" w:eastAsia="Georgia" w:hAnsi="Arial" w:cs="Arial"/>
          <w:bCs/>
          <w:sz w:val="23"/>
          <w:szCs w:val="23"/>
        </w:rPr>
      </w:pPr>
    </w:p>
    <w:p w14:paraId="3D15C638"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 3°.</w:t>
      </w:r>
      <w:r w:rsidRPr="009C3D15">
        <w:rPr>
          <w:rFonts w:ascii="Arial" w:eastAsia="Georgia" w:hAnsi="Arial" w:cs="Arial"/>
          <w:bCs/>
          <w:sz w:val="23"/>
          <w:szCs w:val="23"/>
        </w:rPr>
        <w:t xml:space="preserve"> Las autoridades que componen el Comité a que se refiere el presente artículo, no podrán delegar, en ningún caso, su participación en el mismo o en cualquiera de sus reuniones.</w:t>
      </w:r>
    </w:p>
    <w:p w14:paraId="0762358D" w14:textId="77777777" w:rsidR="00785348" w:rsidRPr="009C3D15" w:rsidRDefault="00785348" w:rsidP="00785348">
      <w:pPr>
        <w:ind w:left="284"/>
        <w:jc w:val="both"/>
        <w:rPr>
          <w:rFonts w:ascii="Arial" w:eastAsia="Georgia" w:hAnsi="Arial" w:cs="Arial"/>
          <w:bCs/>
          <w:sz w:val="23"/>
          <w:szCs w:val="23"/>
        </w:rPr>
      </w:pPr>
    </w:p>
    <w:p w14:paraId="5DAD2894"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 4°.</w:t>
      </w:r>
      <w:r w:rsidRPr="009C3D15">
        <w:rPr>
          <w:rFonts w:ascii="Arial" w:eastAsia="Georgia" w:hAnsi="Arial" w:cs="Arial"/>
          <w:bCs/>
          <w:sz w:val="23"/>
          <w:szCs w:val="23"/>
        </w:rPr>
        <w:t xml:space="preserve"> La Unidad para las víctimas diseñarán un instrumento que les permita a las Entidades Territoriales hacer seguimiento a los compromisos de las entidades que hacen parte del Comité y su articulación con los diferentes niveles de Gobierno.</w:t>
      </w:r>
    </w:p>
    <w:p w14:paraId="56FAA51C" w14:textId="77777777" w:rsidR="00785348" w:rsidRPr="009C3D15" w:rsidRDefault="00785348" w:rsidP="00785348">
      <w:pPr>
        <w:ind w:left="284"/>
        <w:jc w:val="both"/>
        <w:rPr>
          <w:rFonts w:ascii="Arial" w:eastAsia="Georgia" w:hAnsi="Arial" w:cs="Arial"/>
          <w:bCs/>
          <w:sz w:val="23"/>
          <w:szCs w:val="23"/>
        </w:rPr>
      </w:pPr>
    </w:p>
    <w:p w14:paraId="689CF9DD"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 5°.</w:t>
      </w:r>
      <w:r w:rsidRPr="009C3D15">
        <w:rPr>
          <w:rFonts w:ascii="Arial" w:eastAsia="Georgia" w:hAnsi="Arial" w:cs="Arial"/>
          <w:bCs/>
          <w:sz w:val="23"/>
          <w:szCs w:val="23"/>
        </w:rPr>
        <w:t xml:space="preserve"> El Ministerio Publico y los representantes de las víctimas, podrán solicitar la suspensión del Comité de Justicia Transicional en caso de que el mismo, no esté siendo presidido por el Gobernador y/o alcalde, frente a la cual se deberán iniciar las acciones disciplinarias a que haya lugar.</w:t>
      </w:r>
    </w:p>
    <w:p w14:paraId="692A7331" w14:textId="77777777" w:rsidR="00785348" w:rsidRPr="009C3D15" w:rsidRDefault="00785348" w:rsidP="00785348">
      <w:pPr>
        <w:jc w:val="both"/>
        <w:rPr>
          <w:rFonts w:ascii="Arial" w:eastAsia="Georgia" w:hAnsi="Arial" w:cs="Arial"/>
          <w:bCs/>
          <w:sz w:val="23"/>
          <w:szCs w:val="23"/>
        </w:rPr>
      </w:pPr>
    </w:p>
    <w:p w14:paraId="1C920BD3" w14:textId="77777777" w:rsidR="00785348" w:rsidRPr="009C3D15" w:rsidRDefault="00785348" w:rsidP="00785348">
      <w:pPr>
        <w:ind w:left="284"/>
        <w:jc w:val="both"/>
        <w:rPr>
          <w:rFonts w:ascii="Arial" w:eastAsia="Georgia" w:hAnsi="Arial" w:cs="Arial"/>
          <w:bCs/>
          <w:sz w:val="23"/>
          <w:szCs w:val="23"/>
        </w:rPr>
      </w:pPr>
      <w:r w:rsidRPr="009C3D15">
        <w:rPr>
          <w:rFonts w:ascii="Arial" w:eastAsia="Georgia" w:hAnsi="Arial" w:cs="Arial"/>
          <w:b/>
          <w:sz w:val="23"/>
          <w:szCs w:val="23"/>
        </w:rPr>
        <w:t>PARÁGRAFO 6°.</w:t>
      </w:r>
      <w:r w:rsidRPr="009C3D15">
        <w:rPr>
          <w:rFonts w:ascii="Arial" w:eastAsia="Georgia" w:hAnsi="Arial" w:cs="Arial"/>
          <w:bCs/>
          <w:sz w:val="23"/>
          <w:szCs w:val="23"/>
        </w:rPr>
        <w:t xml:space="preserve"> Las entidades territoriales deberán socializar su oferta institucional con el plenario de las mesas de participación efectiva de víctimas de su jurisdicción, por lo menos una (1) vez al año.</w:t>
      </w:r>
    </w:p>
    <w:p w14:paraId="29DC5C25" w14:textId="77777777" w:rsidR="00785348" w:rsidRPr="009C3D15" w:rsidRDefault="00785348" w:rsidP="00785348">
      <w:pPr>
        <w:jc w:val="both"/>
        <w:rPr>
          <w:rFonts w:ascii="Arial" w:eastAsia="Times New Roman" w:hAnsi="Arial" w:cs="Arial"/>
          <w:sz w:val="23"/>
          <w:szCs w:val="23"/>
        </w:rPr>
      </w:pPr>
    </w:p>
    <w:p w14:paraId="05C7BDA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PARÁGRAFO 7°</w:t>
      </w:r>
      <w:r w:rsidRPr="009C3D15">
        <w:rPr>
          <w:rFonts w:ascii="Arial" w:eastAsia="Times New Roman" w:hAnsi="Arial" w:cs="Arial"/>
          <w:sz w:val="23"/>
          <w:szCs w:val="23"/>
        </w:rPr>
        <w:t>. Los Comités Territoriales de Justicia Transicional deberán sesionar por lo menos tres (3) veces al año, y de manera extraordinaria cuando se considere necesario, previa convocatoria de la Secretaria Técnica.</w:t>
      </w:r>
    </w:p>
    <w:p w14:paraId="5AC36AB6" w14:textId="77777777" w:rsidR="00785348" w:rsidRPr="009C3D15" w:rsidRDefault="00785348" w:rsidP="00785348">
      <w:pPr>
        <w:jc w:val="both"/>
        <w:rPr>
          <w:rFonts w:ascii="Arial" w:eastAsia="Times New Roman" w:hAnsi="Arial" w:cs="Arial"/>
          <w:sz w:val="23"/>
          <w:szCs w:val="23"/>
        </w:rPr>
      </w:pPr>
    </w:p>
    <w:p w14:paraId="15E1A70E" w14:textId="2FA1EBFA"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5</w:t>
      </w:r>
      <w:r w:rsidR="00F51811" w:rsidRPr="009C3D15">
        <w:rPr>
          <w:rFonts w:ascii="Arial" w:eastAsia="Times New Roman" w:hAnsi="Arial" w:cs="Arial"/>
          <w:b/>
          <w:sz w:val="23"/>
          <w:szCs w:val="23"/>
        </w:rPr>
        <w:t>2</w:t>
      </w:r>
      <w:r w:rsidRPr="009C3D15">
        <w:rPr>
          <w:rFonts w:ascii="Arial" w:eastAsia="Times New Roman" w:hAnsi="Arial" w:cs="Arial"/>
          <w:b/>
          <w:sz w:val="23"/>
          <w:szCs w:val="23"/>
        </w:rPr>
        <w:t>°.</w:t>
      </w:r>
      <w:r w:rsidRPr="009C3D15">
        <w:rPr>
          <w:rFonts w:ascii="Arial" w:eastAsia="Times New Roman" w:hAnsi="Arial" w:cs="Arial"/>
          <w:sz w:val="23"/>
          <w:szCs w:val="23"/>
        </w:rPr>
        <w:t xml:space="preserve"> Adiciónese el numeral 10, al artículo 178 del Capítulo V del Título V de la Ley 1448 de 2011, el cual quedará así:</w:t>
      </w:r>
    </w:p>
    <w:p w14:paraId="0CD27CE3" w14:textId="77777777" w:rsidR="00785348" w:rsidRPr="009C3D15" w:rsidRDefault="00785348" w:rsidP="00785348">
      <w:pPr>
        <w:jc w:val="both"/>
        <w:rPr>
          <w:rFonts w:ascii="Arial" w:eastAsia="Times New Roman" w:hAnsi="Arial" w:cs="Arial"/>
          <w:sz w:val="23"/>
          <w:szCs w:val="23"/>
        </w:rPr>
      </w:pPr>
    </w:p>
    <w:p w14:paraId="020DB7CE"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 xml:space="preserve">10.       </w:t>
      </w:r>
      <w:r w:rsidRPr="009C3D15">
        <w:rPr>
          <w:rFonts w:ascii="Arial" w:eastAsia="Times New Roman" w:hAnsi="Arial" w:cs="Arial"/>
          <w:sz w:val="23"/>
          <w:szCs w:val="23"/>
        </w:rPr>
        <w:tab/>
        <w:t>Capacitar a los y las funcionarias que conformen los Comités de Justicia transicional por parte del Ministerio Público, desde un enfoque de derechos.</w:t>
      </w:r>
    </w:p>
    <w:p w14:paraId="63511B2C" w14:textId="77777777" w:rsidR="00785348" w:rsidRPr="009C3D15" w:rsidRDefault="00785348" w:rsidP="00785348">
      <w:pPr>
        <w:jc w:val="both"/>
        <w:rPr>
          <w:rFonts w:ascii="Arial" w:eastAsia="Times New Roman" w:hAnsi="Arial" w:cs="Arial"/>
          <w:sz w:val="23"/>
          <w:szCs w:val="23"/>
        </w:rPr>
      </w:pPr>
    </w:p>
    <w:p w14:paraId="398C4FD0" w14:textId="58AA5295"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Pr="009C3D15">
        <w:rPr>
          <w:rFonts w:ascii="Arial" w:eastAsia="Times New Roman" w:hAnsi="Arial" w:cs="Arial"/>
          <w:b/>
          <w:sz w:val="23"/>
          <w:szCs w:val="23"/>
        </w:rPr>
        <w:t>5</w:t>
      </w:r>
      <w:r w:rsidR="00F51811" w:rsidRPr="009C3D15">
        <w:rPr>
          <w:rFonts w:ascii="Arial" w:eastAsia="Times New Roman" w:hAnsi="Arial" w:cs="Arial"/>
          <w:b/>
          <w:sz w:val="23"/>
          <w:szCs w:val="23"/>
        </w:rPr>
        <w:t>3</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título VI de la Ley 1448 de 2011, el cual quedará así:</w:t>
      </w:r>
    </w:p>
    <w:p w14:paraId="56DEAD76" w14:textId="77777777" w:rsidR="00785348" w:rsidRPr="009C3D15" w:rsidRDefault="00785348" w:rsidP="00785348">
      <w:pPr>
        <w:jc w:val="both"/>
        <w:rPr>
          <w:rFonts w:ascii="Arial" w:eastAsia="Times New Roman" w:hAnsi="Arial" w:cs="Arial"/>
          <w:sz w:val="23"/>
          <w:szCs w:val="23"/>
        </w:rPr>
      </w:pPr>
    </w:p>
    <w:p w14:paraId="37B16BF9" w14:textId="77777777" w:rsidR="00785348" w:rsidRPr="009C3D15" w:rsidRDefault="00785348" w:rsidP="00785348">
      <w:pPr>
        <w:jc w:val="both"/>
        <w:rPr>
          <w:rFonts w:ascii="Arial" w:eastAsia="Times New Roman" w:hAnsi="Arial" w:cs="Arial"/>
          <w:sz w:val="23"/>
          <w:szCs w:val="23"/>
        </w:rPr>
      </w:pPr>
    </w:p>
    <w:p w14:paraId="2C87FCB6" w14:textId="77777777" w:rsidR="00785348" w:rsidRPr="009C3D15" w:rsidRDefault="00785348" w:rsidP="00785348">
      <w:pPr>
        <w:jc w:val="center"/>
        <w:rPr>
          <w:rFonts w:ascii="Arial" w:eastAsia="Times New Roman" w:hAnsi="Arial" w:cs="Arial"/>
          <w:b/>
          <w:bCs/>
          <w:sz w:val="23"/>
          <w:szCs w:val="23"/>
        </w:rPr>
      </w:pPr>
      <w:r w:rsidRPr="009C3D15">
        <w:rPr>
          <w:rFonts w:ascii="Arial" w:eastAsia="Times New Roman" w:hAnsi="Arial" w:cs="Arial"/>
          <w:b/>
          <w:bCs/>
          <w:sz w:val="23"/>
          <w:szCs w:val="23"/>
        </w:rPr>
        <w:t>TITULO VII</w:t>
      </w:r>
    </w:p>
    <w:p w14:paraId="77F69001" w14:textId="77777777" w:rsidR="00785348" w:rsidRPr="009C3D15" w:rsidRDefault="00785348" w:rsidP="00785348">
      <w:pPr>
        <w:jc w:val="center"/>
        <w:rPr>
          <w:rFonts w:ascii="Arial" w:eastAsia="Times New Roman" w:hAnsi="Arial" w:cs="Arial"/>
          <w:b/>
          <w:bCs/>
          <w:sz w:val="23"/>
          <w:szCs w:val="23"/>
        </w:rPr>
      </w:pPr>
      <w:r w:rsidRPr="009C3D15">
        <w:rPr>
          <w:rFonts w:ascii="Arial" w:eastAsia="Times New Roman" w:hAnsi="Arial" w:cs="Arial"/>
          <w:b/>
          <w:bCs/>
          <w:sz w:val="23"/>
          <w:szCs w:val="23"/>
        </w:rPr>
        <w:t>PROTECCIÓN INTEGRAL A LOS NIÑOS, NIÑAS Y ADOLESCENTES VÍCTIMAS</w:t>
      </w:r>
    </w:p>
    <w:p w14:paraId="48FF77EA" w14:textId="77777777" w:rsidR="00785348" w:rsidRPr="009C3D15" w:rsidRDefault="00785348" w:rsidP="00785348">
      <w:pPr>
        <w:jc w:val="both"/>
        <w:rPr>
          <w:rFonts w:ascii="Arial" w:eastAsia="Times New Roman" w:hAnsi="Arial" w:cs="Arial"/>
          <w:sz w:val="23"/>
          <w:szCs w:val="23"/>
        </w:rPr>
      </w:pPr>
    </w:p>
    <w:p w14:paraId="0BA82819" w14:textId="1E27C2B8" w:rsidR="00785348" w:rsidRPr="009C3D15" w:rsidRDefault="00F51811" w:rsidP="00785348">
      <w:pPr>
        <w:jc w:val="both"/>
        <w:rPr>
          <w:rFonts w:ascii="Arial" w:eastAsia="Times New Roman" w:hAnsi="Arial" w:cs="Arial"/>
          <w:sz w:val="23"/>
          <w:szCs w:val="23"/>
        </w:rPr>
      </w:pPr>
      <w:r w:rsidRPr="009C3D15">
        <w:rPr>
          <w:rFonts w:ascii="Arial" w:eastAsia="Times New Roman" w:hAnsi="Arial" w:cs="Arial"/>
          <w:b/>
          <w:sz w:val="23"/>
          <w:szCs w:val="23"/>
        </w:rPr>
        <w:t>ARTÍCULO 54</w:t>
      </w:r>
      <w:r w:rsidR="00785348" w:rsidRPr="009C3D15">
        <w:rPr>
          <w:rFonts w:ascii="Arial" w:eastAsia="Times New Roman" w:hAnsi="Arial" w:cs="Arial"/>
          <w:b/>
          <w:sz w:val="23"/>
          <w:szCs w:val="23"/>
        </w:rPr>
        <w:t xml:space="preserve">°. </w:t>
      </w:r>
      <w:r w:rsidR="00785348" w:rsidRPr="009C3D15">
        <w:rPr>
          <w:rFonts w:ascii="Arial" w:eastAsia="Times New Roman" w:hAnsi="Arial" w:cs="Arial"/>
          <w:sz w:val="23"/>
          <w:szCs w:val="23"/>
        </w:rPr>
        <w:t>Modifíquese el artículo 181 del Título VI de la Ley 1448 de 2011, el cual quedará así:</w:t>
      </w:r>
    </w:p>
    <w:p w14:paraId="4D1703A0" w14:textId="77777777" w:rsidR="00785348" w:rsidRPr="009C3D15" w:rsidRDefault="00785348" w:rsidP="00785348">
      <w:pPr>
        <w:jc w:val="both"/>
        <w:rPr>
          <w:rFonts w:ascii="Arial" w:eastAsia="Times New Roman" w:hAnsi="Arial" w:cs="Arial"/>
          <w:sz w:val="23"/>
          <w:szCs w:val="23"/>
        </w:rPr>
      </w:pPr>
    </w:p>
    <w:p w14:paraId="06F2E1FA"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181°. DERECHOS DE LOS NIÑOS, NIÑAS Y ADOLESCENTES VÍCTIMAS</w:t>
      </w:r>
      <w:r w:rsidRPr="009C3D15">
        <w:rPr>
          <w:rFonts w:ascii="Arial" w:eastAsia="Times New Roman" w:hAnsi="Arial" w:cs="Arial"/>
          <w:sz w:val="23"/>
          <w:szCs w:val="23"/>
        </w:rPr>
        <w:t>. Para efectos de la presente ley se entenderá por niño, niña y adolescente toda persona menor de 18 años. Los niños, niñas y adolescentes víctimas de las violaciones contempladas en el artículo 3° de la presente Ley, además de los derechos que les son propios por su condición de víctimas contemplados en el artículo 28, gozarán de todos los derechos civiles, políticos, sociales, económicos y culturales, con el carácter de preferente y adicionalmente tendrán derecho, entre otros:</w:t>
      </w:r>
    </w:p>
    <w:p w14:paraId="2ED3E6EC" w14:textId="77777777" w:rsidR="00785348" w:rsidRPr="009C3D15" w:rsidRDefault="00785348" w:rsidP="00785348">
      <w:pPr>
        <w:ind w:left="284"/>
        <w:jc w:val="both"/>
        <w:rPr>
          <w:rFonts w:ascii="Arial" w:eastAsia="Times New Roman" w:hAnsi="Arial" w:cs="Arial"/>
          <w:sz w:val="23"/>
          <w:szCs w:val="23"/>
        </w:rPr>
      </w:pPr>
    </w:p>
    <w:p w14:paraId="124EC0EE" w14:textId="77777777" w:rsidR="00785348" w:rsidRPr="009C3D15" w:rsidRDefault="00785348" w:rsidP="006C7F41">
      <w:pPr>
        <w:pStyle w:val="Prrafodelista"/>
        <w:numPr>
          <w:ilvl w:val="3"/>
          <w:numId w:val="39"/>
        </w:numPr>
        <w:ind w:left="709" w:hanging="425"/>
        <w:jc w:val="both"/>
        <w:rPr>
          <w:rFonts w:ascii="Arial" w:eastAsia="Times New Roman" w:hAnsi="Arial" w:cs="Arial"/>
          <w:sz w:val="23"/>
          <w:szCs w:val="23"/>
        </w:rPr>
      </w:pPr>
      <w:r w:rsidRPr="009C3D15">
        <w:rPr>
          <w:rFonts w:ascii="Arial" w:eastAsia="Times New Roman" w:hAnsi="Arial" w:cs="Arial"/>
          <w:sz w:val="23"/>
          <w:szCs w:val="23"/>
        </w:rPr>
        <w:t>A la verdad, la justicia y la reparación integral diferenciadas.</w:t>
      </w:r>
    </w:p>
    <w:p w14:paraId="724C3217" w14:textId="77777777" w:rsidR="00785348" w:rsidRPr="009C3D15" w:rsidRDefault="00785348" w:rsidP="006C7F41">
      <w:pPr>
        <w:pStyle w:val="Prrafodelista"/>
        <w:numPr>
          <w:ilvl w:val="3"/>
          <w:numId w:val="39"/>
        </w:numPr>
        <w:ind w:left="709" w:hanging="425"/>
        <w:jc w:val="both"/>
        <w:rPr>
          <w:rFonts w:ascii="Arial" w:eastAsia="Times New Roman" w:hAnsi="Arial" w:cs="Arial"/>
          <w:sz w:val="23"/>
          <w:szCs w:val="23"/>
        </w:rPr>
      </w:pPr>
      <w:r w:rsidRPr="009C3D15">
        <w:rPr>
          <w:rFonts w:ascii="Arial" w:eastAsia="Times New Roman" w:hAnsi="Arial" w:cs="Arial"/>
          <w:sz w:val="23"/>
          <w:szCs w:val="23"/>
        </w:rPr>
        <w:t>Al restablecimiento de sus derechos prevalentes y a la construcción de un proyecto de vida al margen de la guerra y los conflictos armados.</w:t>
      </w:r>
    </w:p>
    <w:p w14:paraId="702A8F11" w14:textId="77777777" w:rsidR="00785348" w:rsidRPr="009C3D15" w:rsidRDefault="00785348" w:rsidP="006C7F41">
      <w:pPr>
        <w:pStyle w:val="Prrafodelista"/>
        <w:numPr>
          <w:ilvl w:val="3"/>
          <w:numId w:val="39"/>
        </w:numPr>
        <w:ind w:left="709" w:hanging="425"/>
        <w:jc w:val="both"/>
        <w:rPr>
          <w:rFonts w:ascii="Arial" w:eastAsia="Times New Roman" w:hAnsi="Arial" w:cs="Arial"/>
          <w:sz w:val="23"/>
          <w:szCs w:val="23"/>
        </w:rPr>
      </w:pPr>
      <w:r w:rsidRPr="009C3D15">
        <w:rPr>
          <w:rFonts w:ascii="Arial" w:eastAsia="Times New Roman" w:hAnsi="Arial" w:cs="Arial"/>
          <w:sz w:val="23"/>
          <w:szCs w:val="23"/>
        </w:rPr>
        <w:t>A la protección y socorro contra toda forma de violencia, perjuicio o abuso físico, moral, psicológico o mental, malos tratos o explotación, incluidos el reclutamiento ilícito, el desplazamiento forzado, las minas antipersonales, las municiones sin explotar y todo tipo de violencia sexual.</w:t>
      </w:r>
    </w:p>
    <w:p w14:paraId="2BBF82FA" w14:textId="77777777" w:rsidR="00785348" w:rsidRPr="009C3D15" w:rsidRDefault="00785348" w:rsidP="00785348">
      <w:pPr>
        <w:ind w:left="284"/>
        <w:jc w:val="both"/>
        <w:rPr>
          <w:rFonts w:ascii="Arial" w:eastAsia="Times New Roman" w:hAnsi="Arial" w:cs="Arial"/>
          <w:sz w:val="23"/>
          <w:szCs w:val="23"/>
        </w:rPr>
      </w:pPr>
    </w:p>
    <w:p w14:paraId="6D1077C6"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La familia, la sociedad y el Estado tienen la obligación de asistir y proteger a los niños, niñas y adolescentes para garantizar su desarrollo armónico e integral y el ejercicio pleno de sus derechos, especialmente cuando, como consecuencia del conflicto armado, se ven abocados a la orfandad de su padre, de su madre o de los dos.</w:t>
      </w:r>
    </w:p>
    <w:p w14:paraId="2BCFE7A8" w14:textId="77777777" w:rsidR="00785348" w:rsidRPr="009C3D15" w:rsidRDefault="00785348" w:rsidP="00785348">
      <w:pPr>
        <w:ind w:left="284"/>
        <w:jc w:val="both"/>
        <w:rPr>
          <w:rFonts w:ascii="Arial" w:eastAsia="Times New Roman" w:hAnsi="Arial" w:cs="Arial"/>
          <w:b/>
          <w:sz w:val="23"/>
          <w:szCs w:val="23"/>
        </w:rPr>
      </w:pPr>
    </w:p>
    <w:p w14:paraId="61F6F444"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1°.</w:t>
      </w:r>
      <w:r w:rsidRPr="009C3D15">
        <w:rPr>
          <w:rFonts w:ascii="Arial" w:eastAsia="Times New Roman" w:hAnsi="Arial" w:cs="Arial"/>
          <w:sz w:val="23"/>
          <w:szCs w:val="23"/>
        </w:rPr>
        <w:t xml:space="preserve"> Para los efectos del presente Título serán considerados también víctimas, los niños, niñas y adolescentes concebidos como consecuencia de una violación sexual con ocasión del conflicto armado interno.</w:t>
      </w:r>
    </w:p>
    <w:p w14:paraId="5A05C58B" w14:textId="77777777" w:rsidR="00785348" w:rsidRPr="009C3D15" w:rsidRDefault="00785348" w:rsidP="00785348">
      <w:pPr>
        <w:ind w:left="284"/>
        <w:jc w:val="both"/>
        <w:rPr>
          <w:rFonts w:ascii="Arial" w:eastAsia="Times New Roman" w:hAnsi="Arial" w:cs="Arial"/>
          <w:b/>
          <w:sz w:val="23"/>
          <w:szCs w:val="23"/>
        </w:rPr>
      </w:pPr>
    </w:p>
    <w:p w14:paraId="2A78547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2°.</w:t>
      </w:r>
      <w:r w:rsidRPr="009C3D15">
        <w:rPr>
          <w:rFonts w:ascii="Arial" w:eastAsia="Times New Roman" w:hAnsi="Arial" w:cs="Arial"/>
          <w:sz w:val="23"/>
          <w:szCs w:val="23"/>
        </w:rPr>
        <w:t xml:space="preserve"> En los casos de niños, niñas y adolescentes víctimas de reclutamiento </w:t>
      </w:r>
      <w:r w:rsidRPr="009C3D15">
        <w:rPr>
          <w:rFonts w:ascii="Arial" w:eastAsia="Times New Roman" w:hAnsi="Arial" w:cs="Arial"/>
          <w:strike/>
          <w:sz w:val="23"/>
          <w:szCs w:val="23"/>
        </w:rPr>
        <w:t>forzado</w:t>
      </w:r>
      <w:r w:rsidRPr="009C3D15">
        <w:rPr>
          <w:rFonts w:ascii="Arial" w:eastAsia="Times New Roman" w:hAnsi="Arial" w:cs="Arial"/>
          <w:sz w:val="23"/>
          <w:szCs w:val="23"/>
        </w:rPr>
        <w:t xml:space="preserve"> </w:t>
      </w:r>
      <w:proofErr w:type="spellStart"/>
      <w:r w:rsidRPr="009C3D15">
        <w:rPr>
          <w:rFonts w:ascii="Arial" w:eastAsia="Times New Roman" w:hAnsi="Arial" w:cs="Arial"/>
          <w:b/>
          <w:sz w:val="23"/>
          <w:szCs w:val="23"/>
          <w:u w:val="single"/>
        </w:rPr>
        <w:t>ilicito</w:t>
      </w:r>
      <w:proofErr w:type="spellEnd"/>
      <w:r w:rsidRPr="009C3D15">
        <w:rPr>
          <w:rFonts w:ascii="Arial" w:eastAsia="Times New Roman" w:hAnsi="Arial" w:cs="Arial"/>
          <w:sz w:val="23"/>
          <w:szCs w:val="23"/>
        </w:rPr>
        <w:t>, el Estado debe garantizar todas las herramientas administrativas y mecanismos necesarios para el restablecimiento de sus derechos, así como su integración a la vida civil.</w:t>
      </w:r>
    </w:p>
    <w:p w14:paraId="654D3371" w14:textId="77777777" w:rsidR="00785348" w:rsidRPr="009C3D15" w:rsidRDefault="00785348" w:rsidP="00785348">
      <w:pPr>
        <w:jc w:val="both"/>
        <w:rPr>
          <w:rFonts w:ascii="Arial" w:eastAsia="Times New Roman" w:hAnsi="Arial" w:cs="Arial"/>
          <w:sz w:val="23"/>
          <w:szCs w:val="23"/>
        </w:rPr>
      </w:pPr>
    </w:p>
    <w:p w14:paraId="5DBB6A90" w14:textId="7F7FBEE9"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ARTÍCULO </w:t>
      </w:r>
      <w:r w:rsidR="00F51811" w:rsidRPr="009C3D15">
        <w:rPr>
          <w:rFonts w:ascii="Arial" w:eastAsia="Times New Roman" w:hAnsi="Arial" w:cs="Arial"/>
          <w:b/>
          <w:sz w:val="23"/>
          <w:szCs w:val="23"/>
        </w:rPr>
        <w:t>55</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185 del Título VI de la ley 1448 de 2011, el cual quedará así:</w:t>
      </w:r>
    </w:p>
    <w:p w14:paraId="79F40175" w14:textId="77777777" w:rsidR="00785348" w:rsidRPr="009C3D15" w:rsidRDefault="00785348" w:rsidP="00785348">
      <w:pPr>
        <w:ind w:left="284"/>
        <w:jc w:val="both"/>
        <w:rPr>
          <w:rFonts w:ascii="Arial" w:eastAsia="Times New Roman" w:hAnsi="Arial" w:cs="Arial"/>
          <w:sz w:val="23"/>
          <w:szCs w:val="23"/>
        </w:rPr>
      </w:pPr>
    </w:p>
    <w:p w14:paraId="20E8DBF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185°. CONSTITUCIÓN DE FONDOS FIDUCIARIOS PARA NIÑOS, NIÑAS Y JÓVENES.</w:t>
      </w:r>
      <w:r w:rsidRPr="009C3D15">
        <w:rPr>
          <w:rFonts w:ascii="Arial" w:eastAsia="Times New Roman" w:hAnsi="Arial" w:cs="Arial"/>
          <w:sz w:val="23"/>
          <w:szCs w:val="23"/>
        </w:rPr>
        <w:t xml:space="preserve"> La entidad judicial o administrativa que reconozca la indemnización a favor de un niño, niña o </w:t>
      </w:r>
      <w:r w:rsidRPr="009C3D15">
        <w:rPr>
          <w:rFonts w:ascii="Arial" w:eastAsia="Times New Roman" w:hAnsi="Arial" w:cs="Arial"/>
          <w:bCs/>
          <w:sz w:val="23"/>
          <w:szCs w:val="23"/>
        </w:rPr>
        <w:t>adolescente</w:t>
      </w:r>
      <w:r w:rsidRPr="009C3D15">
        <w:rPr>
          <w:rFonts w:ascii="Arial" w:eastAsia="Times New Roman" w:hAnsi="Arial" w:cs="Arial"/>
          <w:sz w:val="23"/>
          <w:szCs w:val="23"/>
        </w:rPr>
        <w:t>, ordenará, en todos los casos, la constitución de un encargo fiduciario a favor de los mismos, asegurándose que se trate del que haya obtenido en promedio los mayores rendimientos financieros en los últimos seis meses. La suma de dinero les será entregada una vez alcancen la mayoría de edad.</w:t>
      </w:r>
    </w:p>
    <w:p w14:paraId="204B7351" w14:textId="77777777" w:rsidR="00785348" w:rsidRPr="009C3D15" w:rsidRDefault="00785348" w:rsidP="00785348">
      <w:pPr>
        <w:ind w:left="284"/>
        <w:jc w:val="both"/>
        <w:rPr>
          <w:rFonts w:ascii="Arial" w:eastAsia="Times New Roman" w:hAnsi="Arial" w:cs="Arial"/>
          <w:sz w:val="23"/>
          <w:szCs w:val="23"/>
        </w:rPr>
      </w:pPr>
    </w:p>
    <w:p w14:paraId="0993A31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En situaciones de extrema vulnerabilidad de Niños, Niñas y Jóvenes, en las que se acredite la existencia de un riesgo o afectación inminente de sus derechos fundamentales, se deberá reconocer, entregar y acompañar la inversión adecuada de los recursos de la indemnización administrativa de los niños, niñas y jóvenes víctimas del conflicto armado.</w:t>
      </w:r>
    </w:p>
    <w:p w14:paraId="7FE3CFAA" w14:textId="77777777" w:rsidR="00785348" w:rsidRPr="009C3D15" w:rsidRDefault="00785348" w:rsidP="00785348">
      <w:pPr>
        <w:ind w:left="284"/>
        <w:jc w:val="both"/>
        <w:rPr>
          <w:rFonts w:ascii="Arial" w:eastAsia="Times New Roman" w:hAnsi="Arial" w:cs="Arial"/>
          <w:sz w:val="23"/>
          <w:szCs w:val="23"/>
        </w:rPr>
      </w:pPr>
    </w:p>
    <w:p w14:paraId="61A29CB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PARÁGRAFO 1°.</w:t>
      </w:r>
      <w:r w:rsidRPr="009C3D15">
        <w:rPr>
          <w:rFonts w:ascii="Arial" w:eastAsia="Times New Roman" w:hAnsi="Arial" w:cs="Arial"/>
          <w:sz w:val="23"/>
          <w:szCs w:val="23"/>
        </w:rPr>
        <w:t xml:space="preserve"> La Unidad de Víctimas previo reconocimiento de la indemnización administrativa y/o judicial a favor del niño, niña o adolescente, cuenta con un término máximo de seis (6) meses contados a partir de la expedición del acto administrativo y/o providencia judicial que se expida para este fin, para consignar la totalidad del dinero en el fondo fiduciario y así obtener un mayor rendimiento financiero.</w:t>
      </w:r>
    </w:p>
    <w:p w14:paraId="36626741" w14:textId="77777777" w:rsidR="00785348" w:rsidRPr="009C3D15" w:rsidRDefault="00785348" w:rsidP="00785348">
      <w:pPr>
        <w:ind w:left="284"/>
        <w:jc w:val="both"/>
        <w:rPr>
          <w:rFonts w:ascii="Arial" w:eastAsia="Times New Roman" w:hAnsi="Arial" w:cs="Arial"/>
          <w:sz w:val="23"/>
          <w:szCs w:val="23"/>
        </w:rPr>
      </w:pPr>
    </w:p>
    <w:p w14:paraId="781FF57D"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bCs/>
          <w:sz w:val="23"/>
          <w:szCs w:val="23"/>
        </w:rPr>
        <w:t>PARÁGRAFO 2°.</w:t>
      </w:r>
      <w:r w:rsidRPr="009C3D15">
        <w:rPr>
          <w:rFonts w:ascii="Arial" w:eastAsia="Times New Roman" w:hAnsi="Arial" w:cs="Arial"/>
          <w:sz w:val="23"/>
          <w:szCs w:val="23"/>
        </w:rPr>
        <w:t xml:space="preserve"> En el caso de que la Unidad de Víctimas no cumpla con el término previamente establecido para consignar el dinero reconocido al niño, niña o adolescente por el concepto de indemnización administrativa y/o judicial, dicha entidad al momento de realizar el pago deberá reconocer intereses moratorios por el tiempo del retraso, el cual se calculará de acuerdo con la tasa de interés máxima legal. Así mismo dicho comportamiento se entenderá como causal de mala conducta de la entidad.</w:t>
      </w:r>
    </w:p>
    <w:p w14:paraId="7D19A42F" w14:textId="77777777" w:rsidR="00785348" w:rsidRPr="009C3D15" w:rsidRDefault="00785348" w:rsidP="00785348">
      <w:pPr>
        <w:jc w:val="both"/>
        <w:rPr>
          <w:rFonts w:ascii="Arial" w:eastAsia="Times New Roman" w:hAnsi="Arial" w:cs="Arial"/>
          <w:sz w:val="23"/>
          <w:szCs w:val="23"/>
        </w:rPr>
      </w:pPr>
    </w:p>
    <w:p w14:paraId="5BBC8EF1" w14:textId="1CA0241C"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ARTÍCULO </w:t>
      </w:r>
      <w:r w:rsidR="00F51811" w:rsidRPr="009C3D15">
        <w:rPr>
          <w:rFonts w:ascii="Arial" w:eastAsia="Times New Roman" w:hAnsi="Arial" w:cs="Arial"/>
          <w:b/>
          <w:sz w:val="23"/>
          <w:szCs w:val="23"/>
        </w:rPr>
        <w:t>56</w:t>
      </w:r>
      <w:r w:rsidRPr="009C3D15">
        <w:rPr>
          <w:rFonts w:ascii="Arial" w:eastAsia="Times New Roman" w:hAnsi="Arial" w:cs="Arial"/>
          <w:b/>
          <w:sz w:val="23"/>
          <w:szCs w:val="23"/>
        </w:rPr>
        <w:t>°.</w:t>
      </w:r>
      <w:r w:rsidRPr="009C3D15">
        <w:rPr>
          <w:rFonts w:ascii="Arial" w:eastAsia="Times New Roman" w:hAnsi="Arial" w:cs="Arial"/>
          <w:sz w:val="23"/>
          <w:szCs w:val="23"/>
        </w:rPr>
        <w:t xml:space="preserve"> Adiciónese un parágrafo al artículo 188 del Título VII de la Ley 1448 de 2011, el cual quedará así:</w:t>
      </w:r>
    </w:p>
    <w:p w14:paraId="6BC494BB" w14:textId="77777777" w:rsidR="00785348" w:rsidRPr="009C3D15" w:rsidRDefault="00785348" w:rsidP="00785348">
      <w:pPr>
        <w:jc w:val="both"/>
        <w:rPr>
          <w:rFonts w:ascii="Arial" w:eastAsia="Times New Roman" w:hAnsi="Arial" w:cs="Arial"/>
          <w:sz w:val="23"/>
          <w:szCs w:val="23"/>
        </w:rPr>
      </w:pPr>
    </w:p>
    <w:p w14:paraId="6F8ABA53" w14:textId="77777777"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PARÁGRAFO.</w:t>
      </w:r>
      <w:r w:rsidRPr="009C3D15">
        <w:rPr>
          <w:rFonts w:ascii="Arial" w:eastAsia="Times New Roman" w:hAnsi="Arial" w:cs="Arial"/>
          <w:sz w:val="23"/>
          <w:szCs w:val="23"/>
        </w:rPr>
        <w:t xml:space="preserve"> La Unidad Administrativa  Especial de Atención y Reparación Integral a las  Víctimas coordinará con el Instituto Colombiano  de Bienestar Familiar de manera </w:t>
      </w:r>
      <w:r w:rsidRPr="009C3D15">
        <w:rPr>
          <w:rFonts w:ascii="Arial" w:eastAsia="Times New Roman" w:hAnsi="Arial" w:cs="Arial"/>
          <w:sz w:val="23"/>
          <w:szCs w:val="23"/>
        </w:rPr>
        <w:lastRenderedPageBreak/>
        <w:t xml:space="preserve">ordenada,  sistemática, coherente, eficiente y armónica, las  actuaciones de las entidades que conforman el  Sistema Nacional de Atención y Reparación a las  Víctimas y el Sistema Nacional de Bienestar  Familiar lo que se refiere a la ejecución e  implementación de la política pública de atención,  asistencia y reparación integral a las víctimas  niños, niñas y </w:t>
      </w:r>
      <w:r w:rsidRPr="009C3D15">
        <w:rPr>
          <w:rFonts w:ascii="Arial" w:eastAsia="Times New Roman" w:hAnsi="Arial" w:cs="Arial"/>
          <w:bCs/>
          <w:sz w:val="23"/>
          <w:szCs w:val="23"/>
        </w:rPr>
        <w:t>adolescentes</w:t>
      </w:r>
      <w:r w:rsidRPr="009C3D15">
        <w:rPr>
          <w:rFonts w:ascii="Arial" w:eastAsia="Times New Roman" w:hAnsi="Arial" w:cs="Arial"/>
          <w:sz w:val="23"/>
          <w:szCs w:val="23"/>
        </w:rPr>
        <w:t xml:space="preserve"> afectadas por la situación  sobreviniente a un hecho violento propio del conflicto armado interno y que les genere orfandad  de padre, madre o de los dos. Para tales efectos deberán expedir, conjuntamente un lineamiento que incluya todas las medidas de restablecimiento de derechos, así como de atención asistencia y reparación integral que garantice la prevalencia de sus derechos en procura de la reconstrucción familiar.</w:t>
      </w:r>
    </w:p>
    <w:p w14:paraId="381AEDAD" w14:textId="77777777" w:rsidR="00785348" w:rsidRPr="009C3D15" w:rsidRDefault="00785348" w:rsidP="00785348">
      <w:pPr>
        <w:jc w:val="both"/>
        <w:rPr>
          <w:rFonts w:ascii="Arial" w:eastAsia="Times New Roman" w:hAnsi="Arial" w:cs="Arial"/>
          <w:sz w:val="23"/>
          <w:szCs w:val="23"/>
        </w:rPr>
      </w:pPr>
    </w:p>
    <w:p w14:paraId="7C1CD27F" w14:textId="5D8429C1"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 xml:space="preserve">ARTÍCULO </w:t>
      </w:r>
      <w:r w:rsidR="00F51811" w:rsidRPr="009C3D15">
        <w:rPr>
          <w:rFonts w:ascii="Arial" w:eastAsia="Times New Roman" w:hAnsi="Arial" w:cs="Arial"/>
          <w:b/>
          <w:sz w:val="23"/>
          <w:szCs w:val="23"/>
        </w:rPr>
        <w:t>57</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193 del Título VIII de la Ley 1448 de 2011, el cual quedará así:</w:t>
      </w:r>
    </w:p>
    <w:p w14:paraId="78C44B5E" w14:textId="77777777" w:rsidR="00785348" w:rsidRPr="009C3D15" w:rsidRDefault="00785348" w:rsidP="00785348">
      <w:pPr>
        <w:ind w:left="284"/>
        <w:jc w:val="both"/>
        <w:rPr>
          <w:rFonts w:ascii="Arial" w:eastAsia="Times New Roman" w:hAnsi="Arial" w:cs="Arial"/>
          <w:sz w:val="23"/>
          <w:szCs w:val="23"/>
        </w:rPr>
      </w:pPr>
    </w:p>
    <w:p w14:paraId="1D8C5175"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ARTÍCULO 193°. MESA DE PARTICIPACIÓN DE VÍCTIMAS. </w:t>
      </w:r>
      <w:r w:rsidRPr="009C3D15">
        <w:rPr>
          <w:rFonts w:ascii="Arial" w:eastAsia="Times New Roman" w:hAnsi="Arial" w:cs="Arial"/>
          <w:sz w:val="23"/>
          <w:szCs w:val="23"/>
        </w:rPr>
        <w:t>Se garantizará la participación oportuna y efectiva de las víctimas de las que trata la presente ley, en los espacios de diseño, implementación, ejecución y evaluación de la política a nivel nacional, departamental, municipal y distrital. Para tal fin, se deberán conformar las Mesas de Participación de Víctimas, propiciando la participación efectiva de mujeres, niños, niñas y adolescentes, adultos mayores víctimas, a fin de reflejar sus agendas.</w:t>
      </w:r>
    </w:p>
    <w:p w14:paraId="2B1DB62B" w14:textId="77777777" w:rsidR="00785348" w:rsidRPr="009C3D15" w:rsidRDefault="00785348" w:rsidP="00785348">
      <w:pPr>
        <w:ind w:left="284"/>
        <w:jc w:val="both"/>
        <w:rPr>
          <w:rFonts w:ascii="Arial" w:eastAsia="Times New Roman" w:hAnsi="Arial" w:cs="Arial"/>
          <w:sz w:val="23"/>
          <w:szCs w:val="23"/>
        </w:rPr>
      </w:pPr>
    </w:p>
    <w:p w14:paraId="2DE2601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Se garantizará la participación en estos espacios de organizaciones defensoras de los derechos de las víctimas y de las organizaciones de víctimas, con el fin de garantizar la efectiva participación de las víctimas en la elección de sus representantes en las distintas instancias de decisión y seguimiento al cumplimiento de la ley y los planes, proyectos y programas que se creen en virtud de la misma, participar en ejercicios de rendición de cuentas de las entidades responsables y llevar a cabo ejercicios de veeduría ciudadanía, sin perjuicio del control social que otras organizaciones al margen de este espacio puedan hacer.</w:t>
      </w:r>
    </w:p>
    <w:p w14:paraId="608D55B4" w14:textId="77777777" w:rsidR="00785348" w:rsidRPr="009C3D15" w:rsidRDefault="00785348" w:rsidP="00785348">
      <w:pPr>
        <w:ind w:left="284"/>
        <w:jc w:val="both"/>
        <w:rPr>
          <w:rFonts w:ascii="Arial" w:eastAsia="Times New Roman" w:hAnsi="Arial" w:cs="Arial"/>
          <w:sz w:val="23"/>
          <w:szCs w:val="23"/>
        </w:rPr>
      </w:pPr>
    </w:p>
    <w:p w14:paraId="291DC431"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1°. </w:t>
      </w:r>
      <w:r w:rsidRPr="009C3D15">
        <w:rPr>
          <w:rFonts w:ascii="Arial" w:eastAsia="Times New Roman" w:hAnsi="Arial" w:cs="Arial"/>
          <w:sz w:val="23"/>
          <w:szCs w:val="23"/>
        </w:rPr>
        <w:t>Para la conformación de las mesas a nivel municipal, distrital, departamental y nacional, las organizaciones de las que trata el presente artículo interesadas en participar en ese espacio deberán inscribirse ante la Personería en el caso del nivel municipal o distrital, o ante la Defensoría del Pueblo en el caso departamental y nacional, quienes a su vez ejercerán la Secretaría Técnica en el respectivo nivel. Será requisito indispensable para hacer parte de la Mesa de Participación de Víctimas a nivel departamental, pertenecer a la Mesa de Participación de Víctimas en el nivel municipal o distrital correspondiente, y para la Mesa de Participación de Víctimas del nivel nacional, pertenecer a la mesa en el nivel departamental correspondiente.</w:t>
      </w:r>
    </w:p>
    <w:p w14:paraId="75FC518E" w14:textId="77777777" w:rsidR="00785348" w:rsidRPr="009C3D15" w:rsidRDefault="00785348" w:rsidP="00785348">
      <w:pPr>
        <w:ind w:left="284"/>
        <w:jc w:val="both"/>
        <w:rPr>
          <w:rFonts w:ascii="Arial" w:eastAsia="Times New Roman" w:hAnsi="Arial" w:cs="Arial"/>
          <w:sz w:val="23"/>
          <w:szCs w:val="23"/>
        </w:rPr>
      </w:pPr>
    </w:p>
    <w:p w14:paraId="6BD1B8E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2°. </w:t>
      </w:r>
      <w:r w:rsidRPr="009C3D15">
        <w:rPr>
          <w:rFonts w:ascii="Arial" w:eastAsia="Times New Roman" w:hAnsi="Arial" w:cs="Arial"/>
          <w:sz w:val="23"/>
          <w:szCs w:val="23"/>
        </w:rPr>
        <w:t>Estas mesas se deberán conformar dentro de los seis (6) meses siguientes a la expedición de la presente Ley. El Gobierno Nacional deberá garantizar los medios para la efectiva participación, a través de la Unidad Administrativa para la Atención y Reparación Integral a las Víctimas.</w:t>
      </w:r>
    </w:p>
    <w:p w14:paraId="67AF9417" w14:textId="77777777" w:rsidR="00785348" w:rsidRPr="009C3D15" w:rsidRDefault="00785348" w:rsidP="00785348">
      <w:pPr>
        <w:ind w:left="284"/>
        <w:jc w:val="both"/>
        <w:rPr>
          <w:rFonts w:ascii="Arial" w:eastAsia="Times New Roman" w:hAnsi="Arial" w:cs="Arial"/>
          <w:sz w:val="23"/>
          <w:szCs w:val="23"/>
        </w:rPr>
      </w:pPr>
    </w:p>
    <w:p w14:paraId="55D1214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lastRenderedPageBreak/>
        <w:t xml:space="preserve">PARÁGRAFO 3°. </w:t>
      </w:r>
      <w:r w:rsidRPr="009C3D15">
        <w:rPr>
          <w:rFonts w:ascii="Arial" w:eastAsia="Times New Roman" w:hAnsi="Arial" w:cs="Arial"/>
          <w:sz w:val="23"/>
          <w:szCs w:val="23"/>
        </w:rPr>
        <w:t>La Mesa de Participación de Víctimas a nivel nacional, será la encargada de la elección de los representantes de las víctimas que harán parte del Consejo Directivo de la Unidad Administrativa Especial de Gestión de Restitución de Tierras Despojadas, los representantes ante el Comité Ejecutivo de Atención y Reparación a las Víctimas de acuerdo al artículo 164, así como los representantes del Comité de Seguimiento y Monitoreo que establece la presente Ley. Representantes que serán elegidos de los integrantes de la mesa. Las Mesas de Participación de Víctimas a nivel territorial serán las encargadas de la elección de los representantes de las víctimas que integren los Comités Territoriales de Justicia Transicional de que trata el artículo 173.</w:t>
      </w:r>
    </w:p>
    <w:p w14:paraId="52F68259" w14:textId="77777777" w:rsidR="00785348" w:rsidRPr="009C3D15" w:rsidRDefault="00785348" w:rsidP="00785348">
      <w:pPr>
        <w:ind w:left="284"/>
        <w:jc w:val="both"/>
        <w:rPr>
          <w:rFonts w:ascii="Arial" w:eastAsia="Times New Roman" w:hAnsi="Arial" w:cs="Arial"/>
          <w:sz w:val="23"/>
          <w:szCs w:val="23"/>
        </w:rPr>
      </w:pPr>
    </w:p>
    <w:p w14:paraId="55F37D34"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4°. </w:t>
      </w:r>
      <w:r w:rsidRPr="009C3D15">
        <w:rPr>
          <w:rFonts w:ascii="Arial" w:eastAsia="Times New Roman" w:hAnsi="Arial" w:cs="Arial"/>
          <w:sz w:val="23"/>
          <w:szCs w:val="23"/>
        </w:rPr>
        <w:t>Para el cumplimiento de sus funciones y planes de acción, las Mesas de Participación Efectiva de Víctimas en sus diferentes niveles, contarán con autonomía administrativa y financiera que se garantizará mediante la asignación de presupuestos anuales fijos y equitativos a cargo de la Unidad para la Atención y Reparación Integral a las Víctimas, la Contraloría General de la República realizará el respectivo control de las asignaciones presupuestales asignadas.</w:t>
      </w:r>
    </w:p>
    <w:p w14:paraId="79170ACE" w14:textId="77777777" w:rsidR="00785348" w:rsidRPr="009C3D15" w:rsidRDefault="00785348" w:rsidP="00785348">
      <w:pPr>
        <w:ind w:left="284"/>
        <w:jc w:val="both"/>
        <w:rPr>
          <w:rFonts w:ascii="Arial" w:eastAsia="Times New Roman" w:hAnsi="Arial" w:cs="Arial"/>
          <w:sz w:val="23"/>
          <w:szCs w:val="23"/>
        </w:rPr>
      </w:pPr>
    </w:p>
    <w:p w14:paraId="040675A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 xml:space="preserve">PARÁGRAFO 5°. </w:t>
      </w:r>
      <w:r w:rsidRPr="009C3D15">
        <w:rPr>
          <w:rFonts w:ascii="Arial" w:eastAsia="Times New Roman" w:hAnsi="Arial" w:cs="Arial"/>
          <w:sz w:val="23"/>
          <w:szCs w:val="23"/>
        </w:rPr>
        <w:t>Las Alcaldías, Gobernaciones y el Gobierno Nacional deberán garantizar, con sujeción a lo previsto en los artículos 172 y 174 de la presente ley, los recursos logísticos y presupuestales necesarios para la elección, conformación y funcionamiento de las Mesas de Participación Efectiva de Víctimas. Para lo anterior, deberán asignar un espacio físico y con dotación en el ámbito territorial correspondiente para que las Mesas de participación puedan reunirse, sesionar y trabajar de manera permanente.</w:t>
      </w:r>
    </w:p>
    <w:p w14:paraId="06DC420A" w14:textId="77777777" w:rsidR="00785348" w:rsidRPr="009C3D15" w:rsidRDefault="00785348" w:rsidP="00785348">
      <w:pPr>
        <w:ind w:left="284"/>
        <w:jc w:val="both"/>
        <w:rPr>
          <w:rFonts w:ascii="Arial" w:eastAsia="Times New Roman" w:hAnsi="Arial" w:cs="Arial"/>
          <w:sz w:val="23"/>
          <w:szCs w:val="23"/>
        </w:rPr>
      </w:pPr>
    </w:p>
    <w:p w14:paraId="4ADE4037"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PARÁGRAFO 6°.</w:t>
      </w:r>
      <w:r w:rsidRPr="009C3D15">
        <w:rPr>
          <w:rFonts w:ascii="Arial" w:eastAsia="Times New Roman" w:hAnsi="Arial" w:cs="Arial"/>
          <w:sz w:val="23"/>
          <w:szCs w:val="23"/>
        </w:rPr>
        <w:t xml:space="preserve"> Las entidades territoriales deberán garantizar la participación de los niños, niñas y adolescentes en las mesas de participación efectiva. Asimismo, la participación de los niños y niñas se fundamentará sobre un proceso pedagógico en la formación preescolar, básica primaria, básica secundaria y educación media.</w:t>
      </w:r>
    </w:p>
    <w:p w14:paraId="4B525BDE" w14:textId="77777777" w:rsidR="00785348" w:rsidRPr="009C3D15" w:rsidRDefault="00785348" w:rsidP="00785348">
      <w:pPr>
        <w:jc w:val="both"/>
        <w:rPr>
          <w:rFonts w:ascii="Arial" w:eastAsia="Times New Roman" w:hAnsi="Arial" w:cs="Arial"/>
          <w:sz w:val="23"/>
          <w:szCs w:val="23"/>
        </w:rPr>
      </w:pPr>
    </w:p>
    <w:p w14:paraId="319B1DFA" w14:textId="446E2FC0"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 5</w:t>
      </w:r>
      <w:r w:rsidR="00F51811" w:rsidRPr="009C3D15">
        <w:rPr>
          <w:rFonts w:ascii="Arial" w:eastAsia="Times New Roman" w:hAnsi="Arial" w:cs="Arial"/>
          <w:b/>
          <w:sz w:val="23"/>
          <w:szCs w:val="23"/>
        </w:rPr>
        <w:t>8</w:t>
      </w:r>
      <w:r w:rsidRPr="009C3D15">
        <w:rPr>
          <w:rFonts w:ascii="Arial" w:eastAsia="Times New Roman" w:hAnsi="Arial" w:cs="Arial"/>
          <w:b/>
          <w:sz w:val="23"/>
          <w:szCs w:val="23"/>
        </w:rPr>
        <w:t>°.</w:t>
      </w:r>
      <w:r w:rsidRPr="009C3D15">
        <w:rPr>
          <w:rFonts w:ascii="Arial" w:eastAsia="Times New Roman" w:hAnsi="Arial" w:cs="Arial"/>
          <w:sz w:val="23"/>
          <w:szCs w:val="23"/>
        </w:rPr>
        <w:t xml:space="preserve"> Modifíquese el artículo 194 del Título VIII de la Ley 1448 de 2011, el cual quedará así:</w:t>
      </w:r>
    </w:p>
    <w:p w14:paraId="26D9E0DB" w14:textId="77777777" w:rsidR="00785348" w:rsidRPr="009C3D15" w:rsidRDefault="00785348" w:rsidP="00785348">
      <w:pPr>
        <w:jc w:val="both"/>
        <w:rPr>
          <w:rFonts w:ascii="Arial" w:eastAsia="Times New Roman" w:hAnsi="Arial" w:cs="Arial"/>
          <w:sz w:val="23"/>
          <w:szCs w:val="23"/>
        </w:rPr>
      </w:pPr>
    </w:p>
    <w:p w14:paraId="0F93EDA8"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b/>
          <w:sz w:val="23"/>
          <w:szCs w:val="23"/>
        </w:rPr>
        <w:t>ARTÍCULO 194°. HERRAMIENTAS DE PARTICIPACIÓN</w:t>
      </w:r>
      <w:r w:rsidRPr="009C3D15">
        <w:rPr>
          <w:rFonts w:ascii="Arial" w:eastAsia="Times New Roman" w:hAnsi="Arial" w:cs="Arial"/>
          <w:sz w:val="23"/>
          <w:szCs w:val="23"/>
        </w:rPr>
        <w:t>. Para garantizar la participación efectiva de que trata el presente Título, los alcaldes, gobernadores y el Comité Ejecutivo de Atención y Reparación a las Víctimas, contarán con un protocolo de participación efectiva a fin de que se brinden las condiciones necesarias para el derecho a la participación.</w:t>
      </w:r>
    </w:p>
    <w:p w14:paraId="3910ED12" w14:textId="77777777" w:rsidR="00785348" w:rsidRPr="009C3D15" w:rsidRDefault="00785348" w:rsidP="00785348">
      <w:pPr>
        <w:ind w:left="284"/>
        <w:jc w:val="both"/>
        <w:rPr>
          <w:rFonts w:ascii="Arial" w:eastAsia="Times New Roman" w:hAnsi="Arial" w:cs="Arial"/>
          <w:sz w:val="23"/>
          <w:szCs w:val="23"/>
        </w:rPr>
      </w:pPr>
    </w:p>
    <w:p w14:paraId="5963975E"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Ese protocolo de participación efectiva deberá garantizar que las entidades públicas encargadas de tomar decisiones en el diseño, implementación y ejecución de los planes y programas de atención y reparación remitan con anticipación a las Mesas de Participación de Víctimas del nivel municipal, distrital, departamental y nacional, según corresponda, las decisiones proyectadas otorgándoles a los miembros de las respectivas mesas la posibilidad de presentar observaciones.</w:t>
      </w:r>
    </w:p>
    <w:p w14:paraId="5CB2C418" w14:textId="77777777" w:rsidR="00785348" w:rsidRPr="009C3D15" w:rsidRDefault="00785348" w:rsidP="00785348">
      <w:pPr>
        <w:ind w:left="284"/>
        <w:jc w:val="both"/>
        <w:rPr>
          <w:rFonts w:ascii="Arial" w:eastAsia="Times New Roman" w:hAnsi="Arial" w:cs="Arial"/>
          <w:sz w:val="23"/>
          <w:szCs w:val="23"/>
        </w:rPr>
      </w:pPr>
    </w:p>
    <w:p w14:paraId="5119A97B"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Las entidades públicas encargadas de la toma de decisiones deberán valorar las observaciones realizadas por las Mesas de Participación de Víctimas, de tal forma que exista una respuesta institucional respecto de cada observación. Las observaciones que una vez valoradas, sean rechazadas, deben ser dadas a conocer a las respectivas mesas con la justificación correspondiente.</w:t>
      </w:r>
    </w:p>
    <w:p w14:paraId="6087A893" w14:textId="77777777" w:rsidR="00785348" w:rsidRPr="009C3D15" w:rsidRDefault="00785348" w:rsidP="00785348">
      <w:pPr>
        <w:ind w:left="284"/>
        <w:jc w:val="both"/>
        <w:rPr>
          <w:rFonts w:ascii="Arial" w:eastAsia="Times New Roman" w:hAnsi="Arial" w:cs="Arial"/>
          <w:sz w:val="23"/>
          <w:szCs w:val="23"/>
        </w:rPr>
      </w:pPr>
    </w:p>
    <w:p w14:paraId="4F5B07E3" w14:textId="77777777" w:rsidR="00785348" w:rsidRPr="009C3D15" w:rsidRDefault="00785348" w:rsidP="00785348">
      <w:pPr>
        <w:ind w:left="284"/>
        <w:jc w:val="both"/>
        <w:rPr>
          <w:rFonts w:ascii="Arial" w:eastAsia="Times New Roman" w:hAnsi="Arial" w:cs="Arial"/>
          <w:sz w:val="23"/>
          <w:szCs w:val="23"/>
        </w:rPr>
      </w:pPr>
      <w:r w:rsidRPr="009C3D15">
        <w:rPr>
          <w:rFonts w:ascii="Arial" w:eastAsia="Times New Roman" w:hAnsi="Arial" w:cs="Arial"/>
          <w:sz w:val="23"/>
          <w:szCs w:val="23"/>
        </w:rPr>
        <w:t>Igualmente, para garantizar la participación efectiva de que trata el presente Título el Congreso expedirá una ley que regule el derecho a la participación de las víctimas, con el acompañamiento del Ministerio Público.</w:t>
      </w:r>
    </w:p>
    <w:p w14:paraId="724A6C4C" w14:textId="77777777" w:rsidR="00785348" w:rsidRPr="009C3D15" w:rsidRDefault="00785348" w:rsidP="00785348">
      <w:pPr>
        <w:jc w:val="both"/>
        <w:rPr>
          <w:rFonts w:ascii="Arial" w:eastAsia="Times New Roman" w:hAnsi="Arial" w:cs="Arial"/>
          <w:sz w:val="23"/>
          <w:szCs w:val="23"/>
        </w:rPr>
      </w:pPr>
    </w:p>
    <w:p w14:paraId="2C29A1D6" w14:textId="71E352A1" w:rsidR="00785348" w:rsidRPr="009C3D15" w:rsidRDefault="00785348" w:rsidP="00785348">
      <w:pPr>
        <w:jc w:val="both"/>
        <w:rPr>
          <w:rFonts w:ascii="Arial" w:eastAsia="Times New Roman" w:hAnsi="Arial" w:cs="Arial"/>
          <w:sz w:val="23"/>
          <w:szCs w:val="23"/>
        </w:rPr>
      </w:pPr>
      <w:r w:rsidRPr="009C3D15">
        <w:rPr>
          <w:rFonts w:ascii="Arial" w:eastAsia="Times New Roman" w:hAnsi="Arial" w:cs="Arial"/>
          <w:b/>
          <w:sz w:val="23"/>
          <w:szCs w:val="23"/>
        </w:rPr>
        <w:t>ARTÍCULO</w:t>
      </w:r>
      <w:r w:rsidRPr="009C3D15">
        <w:rPr>
          <w:rFonts w:ascii="Arial" w:eastAsia="Times New Roman" w:hAnsi="Arial" w:cs="Arial"/>
          <w:sz w:val="23"/>
          <w:szCs w:val="23"/>
        </w:rPr>
        <w:t xml:space="preserve"> </w:t>
      </w:r>
      <w:r w:rsidR="00F51811" w:rsidRPr="009C3D15">
        <w:rPr>
          <w:rFonts w:ascii="Arial" w:eastAsia="Times New Roman" w:hAnsi="Arial" w:cs="Arial"/>
          <w:b/>
          <w:sz w:val="23"/>
          <w:szCs w:val="23"/>
        </w:rPr>
        <w:t>59</w:t>
      </w:r>
      <w:r w:rsidRPr="009C3D15">
        <w:rPr>
          <w:rFonts w:ascii="Arial" w:eastAsia="Times New Roman" w:hAnsi="Arial" w:cs="Arial"/>
          <w:b/>
          <w:sz w:val="23"/>
          <w:szCs w:val="23"/>
        </w:rPr>
        <w:t>°.</w:t>
      </w:r>
      <w:r w:rsidRPr="009C3D15">
        <w:rPr>
          <w:rFonts w:ascii="Arial" w:eastAsia="Times New Roman" w:hAnsi="Arial" w:cs="Arial"/>
          <w:sz w:val="23"/>
          <w:szCs w:val="23"/>
        </w:rPr>
        <w:t xml:space="preserve"> </w:t>
      </w:r>
      <w:r w:rsidRPr="009C3D15">
        <w:rPr>
          <w:rFonts w:ascii="Arial" w:eastAsia="Times New Roman" w:hAnsi="Arial" w:cs="Arial"/>
          <w:b/>
          <w:sz w:val="23"/>
          <w:szCs w:val="23"/>
        </w:rPr>
        <w:t xml:space="preserve">APROPIACIÓN PRESUPUESTAL. </w:t>
      </w:r>
      <w:r w:rsidRPr="009C3D15">
        <w:rPr>
          <w:rFonts w:ascii="Arial" w:eastAsia="Times New Roman" w:hAnsi="Arial" w:cs="Arial"/>
          <w:sz w:val="23"/>
          <w:szCs w:val="23"/>
        </w:rPr>
        <w:t>El Gobierno Nacional hará las apropiaciones presupuestales a las que haya lugar al momento de la promulgación y de entrada en vigencia de la presente ley, de acuerdo con el marco fiscal de mediano plazo.</w:t>
      </w:r>
    </w:p>
    <w:p w14:paraId="54325CE4" w14:textId="77777777" w:rsidR="00785348" w:rsidRPr="009C3D15" w:rsidRDefault="00785348" w:rsidP="00785348">
      <w:pPr>
        <w:jc w:val="both"/>
        <w:rPr>
          <w:rFonts w:ascii="Arial" w:eastAsia="Times New Roman" w:hAnsi="Arial" w:cs="Arial"/>
          <w:sz w:val="23"/>
          <w:szCs w:val="23"/>
        </w:rPr>
      </w:pPr>
    </w:p>
    <w:p w14:paraId="2B2281FA" w14:textId="772F8D46" w:rsidR="00785348" w:rsidRPr="009C3D15" w:rsidRDefault="00F51811" w:rsidP="00785348">
      <w:pPr>
        <w:jc w:val="both"/>
        <w:rPr>
          <w:rFonts w:ascii="Arial" w:eastAsia="Georgia" w:hAnsi="Arial" w:cs="Arial"/>
          <w:sz w:val="23"/>
          <w:szCs w:val="23"/>
        </w:rPr>
      </w:pPr>
      <w:r w:rsidRPr="009C3D15">
        <w:rPr>
          <w:rFonts w:ascii="Arial" w:eastAsia="Georgia" w:hAnsi="Arial" w:cs="Arial"/>
          <w:b/>
          <w:sz w:val="23"/>
          <w:szCs w:val="23"/>
        </w:rPr>
        <w:t>ARTÍCULO 60</w:t>
      </w:r>
      <w:r w:rsidR="00785348" w:rsidRPr="009C3D15">
        <w:rPr>
          <w:rFonts w:ascii="Arial" w:eastAsia="Georgia" w:hAnsi="Arial" w:cs="Arial"/>
          <w:b/>
          <w:sz w:val="23"/>
          <w:szCs w:val="23"/>
        </w:rPr>
        <w:t>°.</w:t>
      </w:r>
      <w:r w:rsidR="00785348" w:rsidRPr="009C3D15">
        <w:rPr>
          <w:rFonts w:ascii="Arial" w:eastAsia="Georgia" w:hAnsi="Arial" w:cs="Arial"/>
          <w:sz w:val="23"/>
          <w:szCs w:val="23"/>
        </w:rPr>
        <w:t xml:space="preserve"> </w:t>
      </w:r>
      <w:r w:rsidR="00785348" w:rsidRPr="009C3D15">
        <w:rPr>
          <w:rFonts w:ascii="Arial" w:eastAsia="Georgia" w:hAnsi="Arial" w:cs="Arial"/>
          <w:b/>
          <w:sz w:val="23"/>
          <w:szCs w:val="23"/>
        </w:rPr>
        <w:t>COMPLEMENTARIEDAD Y COHERENCIA.</w:t>
      </w:r>
      <w:r w:rsidR="00785348" w:rsidRPr="009C3D15">
        <w:rPr>
          <w:rFonts w:ascii="Arial" w:eastAsia="Georgia" w:hAnsi="Arial" w:cs="Arial"/>
          <w:sz w:val="23"/>
          <w:szCs w:val="23"/>
        </w:rPr>
        <w:t xml:space="preserve"> Los Planes Integrales de Reparación Colectiva se articularán con las medidas de reparación integral de que trata esta Ley, de manera que se garantice la complementariedad y coherencia con la política de asistencia, atención y reparación integral, así como con la Política Pública de Soluciones Duraderas.</w:t>
      </w:r>
    </w:p>
    <w:p w14:paraId="65E123EB" w14:textId="77777777" w:rsidR="00785348" w:rsidRPr="009C3D15" w:rsidRDefault="00785348" w:rsidP="00785348">
      <w:pPr>
        <w:jc w:val="both"/>
        <w:rPr>
          <w:rFonts w:ascii="Arial" w:eastAsia="Georgia" w:hAnsi="Arial" w:cs="Arial"/>
          <w:sz w:val="23"/>
          <w:szCs w:val="23"/>
        </w:rPr>
      </w:pPr>
    </w:p>
    <w:p w14:paraId="092BCEE2"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Se procurará la articulación del Programa de Reparación Colectiva con las órdenes de reparación integral contenidas en los procesos judiciales que se adelanten por las violaciones a los derechos humanos y al DIH en el marco del artículo 3º de esta Ley.</w:t>
      </w:r>
    </w:p>
    <w:p w14:paraId="70AC65C7" w14:textId="77777777" w:rsidR="00785348" w:rsidRPr="009C3D15" w:rsidRDefault="00785348" w:rsidP="00785348">
      <w:pPr>
        <w:jc w:val="both"/>
        <w:rPr>
          <w:rFonts w:ascii="Arial" w:eastAsia="Georgia" w:hAnsi="Arial" w:cs="Arial"/>
          <w:sz w:val="23"/>
          <w:szCs w:val="23"/>
        </w:rPr>
      </w:pPr>
    </w:p>
    <w:p w14:paraId="20C96D8B"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Se promoverá la complementariedad y coherencia entre el Programa de Reparación Colectiva y el Sistema Integral de Verdad, Justicia, Reparación y Garantías de No Repetición y otros mecanismos e instrumentos del Acuerdo de Paz y de justicia transicional y restaurativa, judiciales y extrajudiciales. Para ello el Sector de la Inclusión Social y la Reconciliación definirá estrategias de coordinación y articulación entre las distintas instancias, conforme a lo establecido en el artículo 26 de la Ley 1448 de 2011.</w:t>
      </w:r>
    </w:p>
    <w:p w14:paraId="6A7C36D9" w14:textId="77777777" w:rsidR="00785348" w:rsidRPr="009C3D15" w:rsidRDefault="00785348" w:rsidP="00785348">
      <w:pPr>
        <w:jc w:val="both"/>
        <w:rPr>
          <w:rFonts w:ascii="Arial" w:eastAsia="Times New Roman" w:hAnsi="Arial" w:cs="Arial"/>
          <w:sz w:val="23"/>
          <w:szCs w:val="23"/>
        </w:rPr>
      </w:pPr>
    </w:p>
    <w:p w14:paraId="3A511C5E" w14:textId="77A94B44" w:rsidR="00785348" w:rsidRPr="009C3D15" w:rsidRDefault="00F51811" w:rsidP="00785348">
      <w:pPr>
        <w:jc w:val="both"/>
        <w:rPr>
          <w:rFonts w:ascii="Arial" w:eastAsia="Georgia" w:hAnsi="Arial" w:cs="Arial"/>
          <w:sz w:val="23"/>
          <w:szCs w:val="23"/>
        </w:rPr>
      </w:pPr>
      <w:r w:rsidRPr="009C3D15">
        <w:rPr>
          <w:rFonts w:ascii="Arial" w:eastAsia="Georgia" w:hAnsi="Arial" w:cs="Arial"/>
          <w:b/>
          <w:sz w:val="23"/>
          <w:szCs w:val="23"/>
        </w:rPr>
        <w:t>ARTÍCULO 61</w:t>
      </w:r>
      <w:r w:rsidR="00785348" w:rsidRPr="009C3D15">
        <w:rPr>
          <w:rFonts w:ascii="Arial" w:eastAsia="Georgia" w:hAnsi="Arial" w:cs="Arial"/>
          <w:b/>
          <w:sz w:val="23"/>
          <w:szCs w:val="23"/>
        </w:rPr>
        <w:t>°.</w:t>
      </w:r>
      <w:r w:rsidR="00785348" w:rsidRPr="009C3D15">
        <w:rPr>
          <w:rFonts w:ascii="Arial" w:eastAsia="Georgia" w:hAnsi="Arial" w:cs="Arial"/>
          <w:sz w:val="23"/>
          <w:szCs w:val="23"/>
        </w:rPr>
        <w:t xml:space="preserve"> </w:t>
      </w:r>
      <w:r w:rsidR="00785348" w:rsidRPr="009C3D15">
        <w:rPr>
          <w:rFonts w:ascii="Arial" w:eastAsia="Georgia" w:hAnsi="Arial" w:cs="Arial"/>
          <w:b/>
          <w:sz w:val="23"/>
          <w:szCs w:val="23"/>
        </w:rPr>
        <w:t xml:space="preserve">ESTRATEGIAS DE FORTALECIMIENTO Y AUTONOMÍA DE LOS SUJETOS COLECTIVOS. </w:t>
      </w:r>
      <w:r w:rsidR="00785348" w:rsidRPr="009C3D15">
        <w:rPr>
          <w:rFonts w:ascii="Arial" w:eastAsia="Georgia" w:hAnsi="Arial" w:cs="Arial"/>
          <w:sz w:val="23"/>
          <w:szCs w:val="23"/>
        </w:rPr>
        <w:t>La implementación de medidas de los Planes Integrales de Reparación Colectiva podrá estar a cargo de los mismos Sujetos de Reparación Colectiva. El Gobierno Nacional reglamentará la materia en los seis (6) meses siguientes a la expedición de la presente ley.</w:t>
      </w:r>
    </w:p>
    <w:p w14:paraId="54BA0D73" w14:textId="77777777" w:rsidR="00785348" w:rsidRPr="009C3D15" w:rsidRDefault="00785348" w:rsidP="00785348">
      <w:pPr>
        <w:jc w:val="both"/>
        <w:rPr>
          <w:rFonts w:ascii="Arial" w:eastAsia="Georgia" w:hAnsi="Arial" w:cs="Arial"/>
          <w:sz w:val="23"/>
          <w:szCs w:val="23"/>
        </w:rPr>
      </w:pPr>
    </w:p>
    <w:p w14:paraId="00A2E3AD"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PARÁGRAFO 1°. </w:t>
      </w:r>
      <w:r w:rsidRPr="009C3D15">
        <w:rPr>
          <w:rFonts w:ascii="Arial" w:eastAsia="Georgia" w:hAnsi="Arial" w:cs="Arial"/>
          <w:sz w:val="23"/>
          <w:szCs w:val="23"/>
        </w:rPr>
        <w:t>La Unidad Administrativa Especial de Atención y Reparación a las Víctimas deberá adelantar estrategias de fortalecimiento técnico y administrativo a los Sujetos de Reparación Colectiva que lo requieran con el fin de fortalecer su autonomía y participación como sujetos de derechos.</w:t>
      </w:r>
    </w:p>
    <w:p w14:paraId="040510BC" w14:textId="77777777" w:rsidR="00785348" w:rsidRPr="009C3D15" w:rsidRDefault="00785348" w:rsidP="00785348">
      <w:pPr>
        <w:jc w:val="both"/>
        <w:rPr>
          <w:rFonts w:ascii="Arial" w:eastAsia="Georgia" w:hAnsi="Arial" w:cs="Arial"/>
          <w:sz w:val="23"/>
          <w:szCs w:val="23"/>
        </w:rPr>
      </w:pPr>
    </w:p>
    <w:p w14:paraId="515FA835"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lastRenderedPageBreak/>
        <w:t>PARÁGRAFO 2°.</w:t>
      </w:r>
      <w:r w:rsidRPr="009C3D15">
        <w:rPr>
          <w:rFonts w:ascii="Arial" w:eastAsia="Georgia" w:hAnsi="Arial" w:cs="Arial"/>
          <w:sz w:val="23"/>
          <w:szCs w:val="23"/>
        </w:rPr>
        <w:t xml:space="preserve"> Para la aplicación de la presente disposición, se podrá acudir a la figura de las Asociaciones de Iniciativa Público Popular señalada en el artículo 101 de la ley 2294 de 2023.</w:t>
      </w:r>
    </w:p>
    <w:p w14:paraId="5DC4C929" w14:textId="77777777" w:rsidR="00785348" w:rsidRPr="009C3D15" w:rsidRDefault="00785348" w:rsidP="00785348">
      <w:pPr>
        <w:jc w:val="both"/>
        <w:rPr>
          <w:rFonts w:ascii="Arial" w:eastAsia="Times New Roman" w:hAnsi="Arial" w:cs="Arial"/>
          <w:sz w:val="23"/>
          <w:szCs w:val="23"/>
        </w:rPr>
      </w:pPr>
    </w:p>
    <w:p w14:paraId="6166048E" w14:textId="466C0708"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ARTÍCULO </w:t>
      </w:r>
      <w:r w:rsidR="00F51811" w:rsidRPr="009C3D15">
        <w:rPr>
          <w:rFonts w:ascii="Arial" w:eastAsia="Georgia" w:hAnsi="Arial" w:cs="Arial"/>
          <w:b/>
          <w:sz w:val="23"/>
          <w:szCs w:val="23"/>
        </w:rPr>
        <w:t>62</w:t>
      </w:r>
      <w:r w:rsidRPr="009C3D15">
        <w:rPr>
          <w:rFonts w:ascii="Arial" w:eastAsia="Georgia" w:hAnsi="Arial" w:cs="Arial"/>
          <w:b/>
          <w:sz w:val="23"/>
          <w:szCs w:val="23"/>
        </w:rPr>
        <w:t>°.</w:t>
      </w:r>
      <w:r w:rsidRPr="009C3D15">
        <w:rPr>
          <w:rFonts w:ascii="Arial" w:eastAsia="Georgia" w:hAnsi="Arial" w:cs="Arial"/>
          <w:sz w:val="23"/>
          <w:szCs w:val="23"/>
        </w:rPr>
        <w:t xml:space="preserve"> </w:t>
      </w:r>
      <w:r w:rsidRPr="009C3D15">
        <w:rPr>
          <w:rFonts w:ascii="Arial" w:eastAsia="Georgia" w:hAnsi="Arial" w:cs="Arial"/>
          <w:b/>
          <w:bCs/>
          <w:sz w:val="23"/>
          <w:szCs w:val="23"/>
        </w:rPr>
        <w:t>ESTRATEGIA INTEGRAL DE INTERVENCIÓN TERRITORIAL DE SOLUCIONES DURADERAS</w:t>
      </w:r>
      <w:r w:rsidRPr="009C3D15">
        <w:rPr>
          <w:rFonts w:ascii="Arial" w:eastAsia="Georgia" w:hAnsi="Arial" w:cs="Arial"/>
          <w:sz w:val="23"/>
          <w:szCs w:val="23"/>
        </w:rPr>
        <w:t>. La Estrategia Integral de Intervención Territorial de Soluciones Duraderas a través del Sector de la inclusión Social y Reconciliación en cabeza del Departamento Administrativo para la Prosperidad Social contará con lineamientos nacionales que orienten la planificación y gestión de la oferta institucional y tendrá, entre otros, los siguientes objetivos:</w:t>
      </w:r>
    </w:p>
    <w:p w14:paraId="21C9B38C" w14:textId="77777777" w:rsidR="00785348" w:rsidRPr="009C3D15" w:rsidRDefault="00785348" w:rsidP="00785348">
      <w:pPr>
        <w:jc w:val="both"/>
        <w:rPr>
          <w:rFonts w:ascii="Arial" w:eastAsia="Georgia" w:hAnsi="Arial" w:cs="Arial"/>
          <w:sz w:val="23"/>
          <w:szCs w:val="23"/>
        </w:rPr>
      </w:pPr>
    </w:p>
    <w:p w14:paraId="51F9D448" w14:textId="77777777" w:rsidR="00785348" w:rsidRPr="009C3D15" w:rsidRDefault="00785348" w:rsidP="006C7F41">
      <w:pPr>
        <w:pStyle w:val="Prrafodelista"/>
        <w:numPr>
          <w:ilvl w:val="0"/>
          <w:numId w:val="40"/>
        </w:numPr>
        <w:jc w:val="both"/>
        <w:rPr>
          <w:rFonts w:ascii="Arial" w:eastAsia="Georgia" w:hAnsi="Arial" w:cs="Arial"/>
          <w:sz w:val="23"/>
          <w:szCs w:val="23"/>
        </w:rPr>
      </w:pPr>
      <w:r w:rsidRPr="009C3D15">
        <w:rPr>
          <w:rFonts w:ascii="Arial" w:eastAsia="Georgia" w:hAnsi="Arial" w:cs="Arial"/>
          <w:sz w:val="23"/>
          <w:szCs w:val="23"/>
        </w:rPr>
        <w:t>Desarrollar el enfoque de soluciones duraderas, que permita la superación de la situación de vulnerabilidad de la población víctima de desplazamiento forzado, de manera que puedan construir proyectos de vida digna desde una perspectiva de sostenibilidad en el tiempo y mejora de las condiciones de vida intergeneracionales.</w:t>
      </w:r>
    </w:p>
    <w:p w14:paraId="7851A080" w14:textId="77777777" w:rsidR="00785348" w:rsidRPr="009C3D15" w:rsidRDefault="00785348" w:rsidP="006C7F41">
      <w:pPr>
        <w:pStyle w:val="Prrafodelista"/>
        <w:numPr>
          <w:ilvl w:val="0"/>
          <w:numId w:val="40"/>
        </w:numPr>
        <w:jc w:val="both"/>
        <w:rPr>
          <w:rFonts w:ascii="Arial" w:eastAsia="Georgia" w:hAnsi="Arial" w:cs="Arial"/>
          <w:sz w:val="23"/>
          <w:szCs w:val="23"/>
        </w:rPr>
      </w:pPr>
      <w:r w:rsidRPr="009C3D15">
        <w:rPr>
          <w:rFonts w:ascii="Arial" w:eastAsia="Georgia" w:hAnsi="Arial" w:cs="Arial"/>
          <w:sz w:val="23"/>
          <w:szCs w:val="23"/>
        </w:rPr>
        <w:t>Diseñar, ajustar e implementar, los programas y medidas especiales previstas en esta Ley para garantizar la estabilización socioeconómica de la población víctima de desplazamiento forzado y superar las brechas que la separan del conjunto de la población.</w:t>
      </w:r>
    </w:p>
    <w:p w14:paraId="6E87403D" w14:textId="77777777" w:rsidR="00785348" w:rsidRPr="009C3D15" w:rsidRDefault="00785348" w:rsidP="006C7F41">
      <w:pPr>
        <w:pStyle w:val="Prrafodelista"/>
        <w:numPr>
          <w:ilvl w:val="0"/>
          <w:numId w:val="40"/>
        </w:numPr>
        <w:jc w:val="both"/>
        <w:rPr>
          <w:rFonts w:ascii="Arial" w:eastAsia="Georgia" w:hAnsi="Arial" w:cs="Arial"/>
          <w:sz w:val="23"/>
          <w:szCs w:val="23"/>
        </w:rPr>
      </w:pPr>
      <w:r w:rsidRPr="009C3D15">
        <w:rPr>
          <w:rFonts w:ascii="Arial" w:eastAsia="Georgia" w:hAnsi="Arial" w:cs="Arial"/>
          <w:sz w:val="23"/>
          <w:szCs w:val="23"/>
        </w:rPr>
        <w:t>Propender por la integralidad de los derechos económicos y sociales y su trascendencia hacia el reconocimiento de la ciudadanía, el alcance de la autonomía y la realización de sus proyectos de vida.</w:t>
      </w:r>
    </w:p>
    <w:p w14:paraId="55B85A2C" w14:textId="77777777" w:rsidR="00785348" w:rsidRPr="009C3D15" w:rsidRDefault="00785348" w:rsidP="006C7F41">
      <w:pPr>
        <w:pStyle w:val="Prrafodelista"/>
        <w:numPr>
          <w:ilvl w:val="0"/>
          <w:numId w:val="40"/>
        </w:numPr>
        <w:jc w:val="both"/>
        <w:rPr>
          <w:rFonts w:ascii="Arial" w:eastAsia="Georgia" w:hAnsi="Arial" w:cs="Arial"/>
          <w:sz w:val="23"/>
          <w:szCs w:val="23"/>
        </w:rPr>
      </w:pPr>
      <w:r w:rsidRPr="009C3D15">
        <w:rPr>
          <w:rFonts w:ascii="Arial" w:eastAsia="Georgia" w:hAnsi="Arial" w:cs="Arial"/>
          <w:sz w:val="23"/>
          <w:szCs w:val="23"/>
        </w:rPr>
        <w:t xml:space="preserve">Establecer medidas especiales de acceso a los planes y programas económicos y sociales, y de atención institucional desde un enfoque de acción sin daño y no </w:t>
      </w:r>
      <w:proofErr w:type="spellStart"/>
      <w:r w:rsidRPr="009C3D15">
        <w:rPr>
          <w:rFonts w:ascii="Arial" w:eastAsia="Georgia" w:hAnsi="Arial" w:cs="Arial"/>
          <w:sz w:val="23"/>
          <w:szCs w:val="23"/>
        </w:rPr>
        <w:t>revictimización</w:t>
      </w:r>
      <w:proofErr w:type="spellEnd"/>
      <w:r w:rsidRPr="009C3D15">
        <w:rPr>
          <w:rFonts w:ascii="Arial" w:eastAsia="Georgia" w:hAnsi="Arial" w:cs="Arial"/>
          <w:sz w:val="23"/>
          <w:szCs w:val="23"/>
        </w:rPr>
        <w:t>.</w:t>
      </w:r>
    </w:p>
    <w:p w14:paraId="1C68271F" w14:textId="77777777" w:rsidR="00785348" w:rsidRPr="009C3D15" w:rsidRDefault="00785348" w:rsidP="006C7F41">
      <w:pPr>
        <w:pStyle w:val="Prrafodelista"/>
        <w:numPr>
          <w:ilvl w:val="0"/>
          <w:numId w:val="40"/>
        </w:numPr>
        <w:jc w:val="both"/>
        <w:rPr>
          <w:rFonts w:ascii="Arial" w:eastAsia="Georgia" w:hAnsi="Arial" w:cs="Arial"/>
          <w:sz w:val="23"/>
          <w:szCs w:val="23"/>
        </w:rPr>
      </w:pPr>
      <w:r w:rsidRPr="009C3D15">
        <w:rPr>
          <w:rFonts w:ascii="Arial" w:eastAsia="Georgia" w:hAnsi="Arial" w:cs="Arial"/>
          <w:sz w:val="23"/>
          <w:szCs w:val="23"/>
        </w:rPr>
        <w:t>Establecer los esquemas y mecanismos de articulación interinstitucional y de relacionamiento entre instituciones de los niveles nacional, departamental, distrital o municipal, necesarios para alcanzar las metas, incluyendo la puesta en marcha de los principios constitucionales de coordinación subsidiariedad y complementariedad.</w:t>
      </w:r>
    </w:p>
    <w:p w14:paraId="62B1A1A2" w14:textId="77777777" w:rsidR="00785348" w:rsidRPr="009C3D15" w:rsidRDefault="00785348" w:rsidP="006C7F41">
      <w:pPr>
        <w:pStyle w:val="Prrafodelista"/>
        <w:numPr>
          <w:ilvl w:val="0"/>
          <w:numId w:val="40"/>
        </w:numPr>
        <w:jc w:val="both"/>
        <w:rPr>
          <w:rFonts w:ascii="Arial" w:eastAsia="Georgia" w:hAnsi="Arial" w:cs="Arial"/>
          <w:sz w:val="23"/>
          <w:szCs w:val="23"/>
        </w:rPr>
      </w:pPr>
      <w:r w:rsidRPr="009C3D15">
        <w:rPr>
          <w:rFonts w:ascii="Arial" w:eastAsia="Georgia" w:hAnsi="Arial" w:cs="Arial"/>
          <w:sz w:val="23"/>
          <w:szCs w:val="23"/>
        </w:rPr>
        <w:t>Establecer mecanismos de relacionamiento con el sector privado, las organizaciones no gubernamentales y la cooperación internacional para coordinar la contribución de estos sectores en la superación de las condiciones de vulnerabilidad de las víctimas de desplazamiento forzado.</w:t>
      </w:r>
    </w:p>
    <w:p w14:paraId="5392A7BB" w14:textId="77777777" w:rsidR="00785348" w:rsidRPr="009C3D15" w:rsidRDefault="00785348" w:rsidP="006C7F41">
      <w:pPr>
        <w:pStyle w:val="Prrafodelista"/>
        <w:numPr>
          <w:ilvl w:val="0"/>
          <w:numId w:val="40"/>
        </w:numPr>
        <w:jc w:val="both"/>
        <w:rPr>
          <w:rFonts w:ascii="Arial" w:eastAsia="Georgia" w:hAnsi="Arial" w:cs="Arial"/>
          <w:sz w:val="23"/>
          <w:szCs w:val="23"/>
        </w:rPr>
      </w:pPr>
      <w:r w:rsidRPr="009C3D15">
        <w:rPr>
          <w:rFonts w:ascii="Arial" w:eastAsia="Georgia" w:hAnsi="Arial" w:cs="Arial"/>
          <w:sz w:val="23"/>
          <w:szCs w:val="23"/>
        </w:rPr>
        <w:t>Establecer mecanismos para la participación de las víctimas en los asuntos públicos.</w:t>
      </w:r>
    </w:p>
    <w:p w14:paraId="3C398FA5" w14:textId="77777777" w:rsidR="00785348" w:rsidRPr="009C3D15" w:rsidRDefault="00785348" w:rsidP="006C7F41">
      <w:pPr>
        <w:pStyle w:val="Prrafodelista"/>
        <w:numPr>
          <w:ilvl w:val="0"/>
          <w:numId w:val="40"/>
        </w:numPr>
        <w:jc w:val="both"/>
        <w:rPr>
          <w:rFonts w:ascii="Arial" w:eastAsia="Georgia" w:hAnsi="Arial" w:cs="Arial"/>
          <w:sz w:val="23"/>
          <w:szCs w:val="23"/>
        </w:rPr>
      </w:pPr>
      <w:r w:rsidRPr="009C3D15">
        <w:rPr>
          <w:rFonts w:ascii="Arial" w:eastAsia="Georgia" w:hAnsi="Arial" w:cs="Arial"/>
          <w:sz w:val="23"/>
          <w:szCs w:val="23"/>
        </w:rPr>
        <w:t>Garantizar la inclusión e implementación de los enfoques diferenciales en la búsqueda e implementación de las soluciones duraderas.</w:t>
      </w:r>
    </w:p>
    <w:p w14:paraId="07487733" w14:textId="77777777" w:rsidR="00785348" w:rsidRPr="009C3D15" w:rsidRDefault="00785348" w:rsidP="006C7F41">
      <w:pPr>
        <w:pStyle w:val="Prrafodelista"/>
        <w:numPr>
          <w:ilvl w:val="0"/>
          <w:numId w:val="40"/>
        </w:numPr>
        <w:jc w:val="both"/>
        <w:rPr>
          <w:rFonts w:ascii="Arial" w:eastAsia="Georgia" w:hAnsi="Arial" w:cs="Arial"/>
          <w:sz w:val="23"/>
          <w:szCs w:val="23"/>
        </w:rPr>
      </w:pPr>
      <w:r w:rsidRPr="009C3D15">
        <w:rPr>
          <w:rFonts w:ascii="Arial" w:eastAsia="Georgia" w:hAnsi="Arial" w:cs="Arial"/>
          <w:sz w:val="23"/>
          <w:szCs w:val="23"/>
        </w:rPr>
        <w:t>Desarrollar un Programa de Formalización y Mejoramiento de Asentamientos Humanos para la legalización urbanística, la formalización y el mejoramiento de viviendas y de asentamientos humanos en zonas de alta concentración de población víctima.</w:t>
      </w:r>
    </w:p>
    <w:p w14:paraId="0211933B" w14:textId="77777777" w:rsidR="00785348" w:rsidRPr="009C3D15" w:rsidRDefault="00785348" w:rsidP="006C7F41">
      <w:pPr>
        <w:pStyle w:val="Prrafodelista"/>
        <w:numPr>
          <w:ilvl w:val="0"/>
          <w:numId w:val="40"/>
        </w:numPr>
        <w:jc w:val="both"/>
        <w:rPr>
          <w:rFonts w:ascii="Arial" w:eastAsia="Georgia" w:hAnsi="Arial" w:cs="Arial"/>
          <w:sz w:val="23"/>
          <w:szCs w:val="23"/>
        </w:rPr>
      </w:pPr>
      <w:r w:rsidRPr="009C3D15">
        <w:rPr>
          <w:rFonts w:ascii="Arial" w:eastAsia="Georgia" w:hAnsi="Arial" w:cs="Arial"/>
          <w:sz w:val="23"/>
          <w:szCs w:val="23"/>
        </w:rPr>
        <w:t xml:space="preserve">Definir lineamientos y mecanismos de articulación interinstitucional entre los niveles nacional, departamental, distrital o municipal, necesarios para alcanzar las metas, y desarrollar las intervenciones territoriales integrales. Estas </w:t>
      </w:r>
      <w:r w:rsidRPr="009C3D15">
        <w:rPr>
          <w:rFonts w:ascii="Arial" w:eastAsia="Georgia" w:hAnsi="Arial" w:cs="Arial"/>
          <w:sz w:val="23"/>
          <w:szCs w:val="23"/>
        </w:rPr>
        <w:lastRenderedPageBreak/>
        <w:t>intervenciones podrán desarrollarse en una unidad territorial legalmente establecida como regiones, departamentos, municipios, provincias, áreas metropolitanas, comunas, localidades, corregimientos y veredas, o una comunidad específica reconocida en la realidad social consuetudinaria.</w:t>
      </w:r>
    </w:p>
    <w:p w14:paraId="7749FEA5" w14:textId="77777777" w:rsidR="00785348" w:rsidRPr="009C3D15" w:rsidRDefault="00785348" w:rsidP="00785348">
      <w:pPr>
        <w:jc w:val="both"/>
        <w:rPr>
          <w:rFonts w:ascii="Arial" w:eastAsia="Georgia" w:hAnsi="Arial" w:cs="Arial"/>
          <w:sz w:val="23"/>
          <w:szCs w:val="23"/>
        </w:rPr>
      </w:pPr>
    </w:p>
    <w:p w14:paraId="6CBAF355"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PARÁGRAFO 1°.</w:t>
      </w:r>
      <w:r w:rsidRPr="009C3D15">
        <w:rPr>
          <w:rFonts w:ascii="Arial" w:eastAsia="Georgia" w:hAnsi="Arial" w:cs="Arial"/>
          <w:sz w:val="23"/>
          <w:szCs w:val="23"/>
        </w:rPr>
        <w:t xml:space="preserve"> Cuando la naturaleza de las intervenciones integrales lo requieran, se podrán incluir acciones relacionadas con el acceso a la justicia, la atención y promoción de derechos de las víctimas, competencia de otras entidades del Estado, conforme a lo establecido en el artículo 26 de la presente ley.</w:t>
      </w:r>
    </w:p>
    <w:p w14:paraId="5B15EA4E" w14:textId="77777777" w:rsidR="00785348" w:rsidRPr="009C3D15" w:rsidRDefault="00785348" w:rsidP="00785348">
      <w:pPr>
        <w:jc w:val="both"/>
        <w:rPr>
          <w:rFonts w:ascii="Arial" w:eastAsia="Georgia" w:hAnsi="Arial" w:cs="Arial"/>
          <w:sz w:val="23"/>
          <w:szCs w:val="23"/>
        </w:rPr>
      </w:pPr>
    </w:p>
    <w:p w14:paraId="72CA97DC"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PARÁGRAFO 2°. </w:t>
      </w:r>
      <w:r w:rsidRPr="009C3D15">
        <w:rPr>
          <w:rFonts w:ascii="Arial" w:eastAsia="Georgia" w:hAnsi="Arial" w:cs="Arial"/>
          <w:sz w:val="23"/>
          <w:szCs w:val="23"/>
        </w:rPr>
        <w:t>Los planes previstos para la materialización de las medidas de prevención, asistencia, atención y reparación integral a las víctimas de las que trata la presente Ley, así como los demás planes territoriales establecidos para la implementación del Acuerdo Final de Paz deberán incluir el enfoque de soluciones duraderas.</w:t>
      </w:r>
    </w:p>
    <w:p w14:paraId="6130D7D8" w14:textId="77777777" w:rsidR="00785348" w:rsidRPr="009C3D15" w:rsidRDefault="00785348" w:rsidP="00785348">
      <w:pPr>
        <w:jc w:val="both"/>
        <w:rPr>
          <w:rFonts w:ascii="Arial" w:eastAsia="Georgia" w:hAnsi="Arial" w:cs="Arial"/>
          <w:sz w:val="23"/>
          <w:szCs w:val="23"/>
        </w:rPr>
      </w:pPr>
    </w:p>
    <w:p w14:paraId="29D55C4D"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Los mecanismos de articulación que desarrollen la Estrategia Integral de Soluciones Duraderas, deberán desarrollarse de forma coordinada con estos planes.</w:t>
      </w:r>
    </w:p>
    <w:p w14:paraId="7942BFD9" w14:textId="77777777" w:rsidR="00785348" w:rsidRPr="009C3D15" w:rsidRDefault="00785348" w:rsidP="00785348">
      <w:pPr>
        <w:jc w:val="both"/>
        <w:rPr>
          <w:rFonts w:ascii="Arial" w:eastAsia="Georgia" w:hAnsi="Arial" w:cs="Arial"/>
          <w:sz w:val="23"/>
          <w:szCs w:val="23"/>
        </w:rPr>
      </w:pPr>
    </w:p>
    <w:p w14:paraId="10C6EBC9"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PARÁGRAFO 3°. </w:t>
      </w:r>
      <w:r w:rsidRPr="009C3D15">
        <w:rPr>
          <w:rFonts w:ascii="Arial" w:eastAsia="Georgia" w:hAnsi="Arial" w:cs="Arial"/>
          <w:sz w:val="23"/>
          <w:szCs w:val="23"/>
        </w:rPr>
        <w:t>La Unidad Administrativa Especial para la Atención y Reparación Integral a las Víctimas garantizará la participación efectiva de las víctimas en la definición e implementación de esta Estrategia.</w:t>
      </w:r>
    </w:p>
    <w:p w14:paraId="3A502C8D" w14:textId="77777777" w:rsidR="00785348" w:rsidRPr="009C3D15" w:rsidRDefault="00785348" w:rsidP="00785348">
      <w:pPr>
        <w:jc w:val="both"/>
        <w:rPr>
          <w:rFonts w:ascii="Arial" w:eastAsia="Times New Roman" w:hAnsi="Arial" w:cs="Arial"/>
          <w:sz w:val="23"/>
          <w:szCs w:val="23"/>
        </w:rPr>
      </w:pPr>
    </w:p>
    <w:p w14:paraId="30C9EF58" w14:textId="4A8F65FB"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ARTÍCULO </w:t>
      </w:r>
      <w:r w:rsidR="00F51811" w:rsidRPr="009C3D15">
        <w:rPr>
          <w:rFonts w:ascii="Arial" w:eastAsia="Georgia" w:hAnsi="Arial" w:cs="Arial"/>
          <w:b/>
          <w:sz w:val="23"/>
          <w:szCs w:val="23"/>
        </w:rPr>
        <w:t>63</w:t>
      </w:r>
      <w:r w:rsidRPr="009C3D15">
        <w:rPr>
          <w:rFonts w:ascii="Arial" w:eastAsia="Georgia" w:hAnsi="Arial" w:cs="Arial"/>
          <w:b/>
          <w:sz w:val="23"/>
          <w:szCs w:val="23"/>
        </w:rPr>
        <w:t>°. MAPA DEL RECONOCIMIENTO Y MEMORIA.</w:t>
      </w:r>
      <w:r w:rsidRPr="009C3D15">
        <w:rPr>
          <w:rFonts w:ascii="Arial" w:eastAsia="Georgia" w:hAnsi="Arial" w:cs="Arial"/>
          <w:sz w:val="23"/>
          <w:szCs w:val="23"/>
        </w:rPr>
        <w:t xml:space="preserve"> El Sector de la Inclusión Social y Reconciliación en cabeza del Departamento Administrativo para la Prosperidad Social y con sus entidades adscritas la Unidad Administrativa Especial de Atención y Reparación a Víctimas y el Centro Nacional de Memoria Histórica, en coordinación con la Unidad de Búsqueda de Personas dadas por Desaparecidas y la Jurisdicción Especial para la Paz, construirán el Mapa del Reconocimiento y Memoria de las víctimas -individuales y colectivas- que hayan sufrido graves violaciones a los derechos humanos e infracciones al DIH con ocasión del conflicto armado y que no estén dentro del universo de víctimas objeto del Registro Único de Víctimas de la presente ley.</w:t>
      </w:r>
    </w:p>
    <w:p w14:paraId="4DEFDFCE" w14:textId="77777777" w:rsidR="00785348" w:rsidRPr="009C3D15" w:rsidRDefault="00785348" w:rsidP="00785348">
      <w:pPr>
        <w:jc w:val="both"/>
        <w:rPr>
          <w:rFonts w:ascii="Arial" w:eastAsia="Georgia" w:hAnsi="Arial" w:cs="Arial"/>
          <w:sz w:val="23"/>
          <w:szCs w:val="23"/>
        </w:rPr>
      </w:pPr>
    </w:p>
    <w:p w14:paraId="0669BDB4"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El Mapa del Reconocimiento y memoria corresponde a una de las medidas de reparación simbólica y construcción de las memorias asociadas a la victimización del conflicto armado interno. Es un instrumento de reconocimiento y memoria de hechos cometidos con ocasión del conflicto armado de las personas civiles, miembros de la fuerza pública, así como a los que siendo integrantes de grupos armados hayan sufrido graves violaciones a los derechos humanos e infracciones al DIH y que no estén dentro del universo de víctimas objeto del Registro Único de Víctimas de la presente ley.</w:t>
      </w:r>
    </w:p>
    <w:p w14:paraId="219F4A08" w14:textId="77777777" w:rsidR="00785348" w:rsidRPr="009C3D15" w:rsidRDefault="00785348" w:rsidP="00785348">
      <w:pPr>
        <w:jc w:val="both"/>
        <w:rPr>
          <w:rFonts w:ascii="Arial" w:eastAsia="Georgia" w:hAnsi="Arial" w:cs="Arial"/>
          <w:sz w:val="23"/>
          <w:szCs w:val="23"/>
        </w:rPr>
      </w:pPr>
    </w:p>
    <w:p w14:paraId="76E7CBC0"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 xml:space="preserve">Las personas reconocidas en el presente mapa tendrán derecho a la verdad, a medidas de satisfacción y de reparación simbólica y a las garantías de no repetición. </w:t>
      </w:r>
    </w:p>
    <w:p w14:paraId="35808374" w14:textId="77777777" w:rsidR="00785348" w:rsidRPr="009C3D15" w:rsidRDefault="00785348" w:rsidP="00785348">
      <w:pPr>
        <w:jc w:val="both"/>
        <w:rPr>
          <w:rFonts w:ascii="Arial" w:eastAsia="Georgia" w:hAnsi="Arial" w:cs="Arial"/>
          <w:sz w:val="23"/>
          <w:szCs w:val="23"/>
        </w:rPr>
      </w:pPr>
    </w:p>
    <w:p w14:paraId="1E3FD8FA"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lastRenderedPageBreak/>
        <w:t>Dentro de los seis (6) meses siguientes a la promulgación de la presente ley, el Gobierno Nacional reglamentará la metodología y las fuentes para la construcción del Mapa del Reconocimiento y Memoria.</w:t>
      </w:r>
    </w:p>
    <w:p w14:paraId="1273AE83" w14:textId="77777777" w:rsidR="00785348" w:rsidRPr="009C3D15" w:rsidRDefault="00785348" w:rsidP="00785348">
      <w:pPr>
        <w:jc w:val="both"/>
        <w:rPr>
          <w:rFonts w:ascii="Arial" w:eastAsia="Times New Roman" w:hAnsi="Arial" w:cs="Arial"/>
          <w:sz w:val="23"/>
          <w:szCs w:val="23"/>
        </w:rPr>
      </w:pPr>
    </w:p>
    <w:p w14:paraId="7AFA9A33" w14:textId="3CDB23DC"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ARTÍCULO </w:t>
      </w:r>
      <w:r w:rsidR="00F51811" w:rsidRPr="009C3D15">
        <w:rPr>
          <w:rFonts w:ascii="Arial" w:eastAsia="Georgia" w:hAnsi="Arial" w:cs="Arial"/>
          <w:b/>
          <w:sz w:val="23"/>
          <w:szCs w:val="23"/>
        </w:rPr>
        <w:t>64</w:t>
      </w:r>
      <w:r w:rsidRPr="009C3D15">
        <w:rPr>
          <w:rFonts w:ascii="Arial" w:eastAsia="Georgia" w:hAnsi="Arial" w:cs="Arial"/>
          <w:b/>
          <w:sz w:val="23"/>
          <w:szCs w:val="23"/>
        </w:rPr>
        <w:t>.</w:t>
      </w:r>
      <w:r w:rsidRPr="009C3D15">
        <w:rPr>
          <w:rFonts w:ascii="Arial" w:eastAsia="Georgia" w:hAnsi="Arial" w:cs="Arial"/>
          <w:sz w:val="23"/>
          <w:szCs w:val="23"/>
        </w:rPr>
        <w:t xml:space="preserve"> </w:t>
      </w:r>
      <w:r w:rsidRPr="009C3D15">
        <w:rPr>
          <w:rFonts w:ascii="Arial" w:eastAsia="Georgia" w:hAnsi="Arial" w:cs="Arial"/>
          <w:b/>
          <w:sz w:val="23"/>
          <w:szCs w:val="23"/>
        </w:rPr>
        <w:t>MESA DE ARTICULACIÓN INTERINSTITUCIONAL.</w:t>
      </w:r>
      <w:r w:rsidRPr="009C3D15">
        <w:rPr>
          <w:rFonts w:ascii="Arial" w:eastAsia="Georgia" w:hAnsi="Arial" w:cs="Arial"/>
          <w:sz w:val="23"/>
          <w:szCs w:val="23"/>
        </w:rPr>
        <w:t xml:space="preserve"> Créese la mesa de articulación interinstitucional entre el Sector de la Inclusión Social y Reconciliación en cabeza del Departamento Administrativo Prosperidad Social, la Unidad Administrativa Especial de Atención y Reparación a Víctimas (UARIV), el Centro Nacional de Memoria Histórica (CNMH), la Jurisdicción Especial para la Paz (JEP), la Unidad de Búsqueda de Personas Dadas por Desaparecidas (UBPD) y la Unidad de Implementación del Acuerdo Final de Paz, o quien haga sus veces, a efectos de coordinar y articular las acciones de reparación y restauración a cargo de dichas entidades.</w:t>
      </w:r>
    </w:p>
    <w:p w14:paraId="7AFA82B8" w14:textId="77777777" w:rsidR="00785348" w:rsidRPr="009C3D15" w:rsidRDefault="00785348" w:rsidP="00785348">
      <w:pPr>
        <w:jc w:val="both"/>
        <w:rPr>
          <w:rFonts w:ascii="Arial" w:eastAsia="Georgia" w:hAnsi="Arial" w:cs="Arial"/>
          <w:sz w:val="23"/>
          <w:szCs w:val="23"/>
        </w:rPr>
      </w:pPr>
    </w:p>
    <w:p w14:paraId="7775D822"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 xml:space="preserve">La Mesa de Articulación Institucional se dará su propio reglamento dentro de los seis (6) meses siguientes a la promulgación de esta ley, atendiendo a las competencias legales de las entidades que la integran, y las funciones y reglamento de la Instancia de Articulación entre el Gobierno y la JEP relativa a las medidas de contribución a la reparación en cabeza de los comparecientes ante la JEP y las sanciones propias creada por el artículo 205 de la Ley 2294 de 2023. </w:t>
      </w:r>
    </w:p>
    <w:p w14:paraId="7EF183F6" w14:textId="77777777" w:rsidR="00785348" w:rsidRPr="009C3D15" w:rsidRDefault="00785348" w:rsidP="00785348">
      <w:pPr>
        <w:jc w:val="both"/>
        <w:rPr>
          <w:rFonts w:ascii="Arial" w:eastAsia="Times New Roman" w:hAnsi="Arial" w:cs="Arial"/>
          <w:sz w:val="23"/>
          <w:szCs w:val="23"/>
        </w:rPr>
      </w:pPr>
    </w:p>
    <w:p w14:paraId="12607F10" w14:textId="7791DD4D"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6</w:t>
      </w:r>
      <w:r w:rsidR="00F51811" w:rsidRPr="009C3D15">
        <w:rPr>
          <w:rFonts w:ascii="Arial" w:eastAsia="Georgia" w:hAnsi="Arial" w:cs="Arial"/>
          <w:b/>
          <w:sz w:val="23"/>
          <w:szCs w:val="23"/>
        </w:rPr>
        <w:t>5</w:t>
      </w:r>
      <w:r w:rsidRPr="009C3D15">
        <w:rPr>
          <w:rFonts w:ascii="Arial" w:eastAsia="Georgia" w:hAnsi="Arial" w:cs="Arial"/>
          <w:b/>
          <w:sz w:val="23"/>
          <w:szCs w:val="23"/>
        </w:rPr>
        <w:t>°.</w:t>
      </w:r>
      <w:r w:rsidRPr="009C3D15">
        <w:rPr>
          <w:rFonts w:ascii="Arial" w:eastAsia="Georgia" w:hAnsi="Arial" w:cs="Arial"/>
          <w:sz w:val="23"/>
          <w:szCs w:val="23"/>
        </w:rPr>
        <w:t xml:space="preserve"> </w:t>
      </w:r>
      <w:r w:rsidRPr="009C3D15">
        <w:rPr>
          <w:rFonts w:ascii="Arial" w:eastAsia="Georgia" w:hAnsi="Arial" w:cs="Arial"/>
          <w:b/>
          <w:sz w:val="23"/>
          <w:szCs w:val="23"/>
        </w:rPr>
        <w:t>OFERTA INSTITUCIONAL.</w:t>
      </w:r>
      <w:r w:rsidRPr="009C3D15">
        <w:rPr>
          <w:rFonts w:ascii="Arial" w:eastAsia="Georgia" w:hAnsi="Arial" w:cs="Arial"/>
          <w:sz w:val="23"/>
          <w:szCs w:val="23"/>
        </w:rPr>
        <w:t xml:space="preserve"> Las entidades del Sistema Nacional de Atención y Reparación a Víctimas, para el cumplimiento de los objetivos establecidos en el artículo 161 de la presente ley, adelantarán las acciones necesarias para crear y ajustar la oferta institucional para garantizar el goce efectivo de los derechos de las víctimas y establecerá mecanismos y rutas que faciliten el acceso y permanencia de las víctimas en los diferentes planes y programas.</w:t>
      </w:r>
    </w:p>
    <w:p w14:paraId="1AF744AF" w14:textId="77777777" w:rsidR="00785348" w:rsidRPr="009C3D15" w:rsidRDefault="00785348" w:rsidP="00785348">
      <w:pPr>
        <w:jc w:val="both"/>
        <w:rPr>
          <w:rFonts w:ascii="Arial" w:eastAsia="Georgia" w:hAnsi="Arial" w:cs="Arial"/>
          <w:sz w:val="23"/>
          <w:szCs w:val="23"/>
        </w:rPr>
      </w:pPr>
    </w:p>
    <w:p w14:paraId="1B12A613"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El Gobierno Nacional pondrá en marcha una oferta institucional específica para garantizar la estrategia de soluciones duraderas, especialmente lo relacionado con</w:t>
      </w:r>
    </w:p>
    <w:p w14:paraId="3579D8BB" w14:textId="77777777" w:rsidR="00785348" w:rsidRPr="009C3D15" w:rsidRDefault="00785348" w:rsidP="00785348">
      <w:pPr>
        <w:jc w:val="both"/>
        <w:rPr>
          <w:rFonts w:ascii="Arial" w:eastAsia="Georgia" w:hAnsi="Arial" w:cs="Arial"/>
          <w:sz w:val="23"/>
          <w:szCs w:val="23"/>
        </w:rPr>
      </w:pPr>
    </w:p>
    <w:p w14:paraId="1E7C4FC2" w14:textId="77777777" w:rsidR="00785348"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 xml:space="preserve">Programas de generación de empleo e ingresos para la población víctima que contribuya a su auto-sostenimiento económico y a la construcción de un nuevo proyecto de vida. Este programa será diseñado por el Ministerio de Trabajo, combinará distintas estrategias de empleo urbano y rural, e integrará alternativas de formación y capacitación con prioridad para </w:t>
      </w:r>
      <w:r w:rsidRPr="009C3D15">
        <w:rPr>
          <w:rFonts w:ascii="Arial" w:eastAsia="Georgia" w:hAnsi="Arial" w:cs="Arial"/>
          <w:bCs/>
          <w:sz w:val="23"/>
          <w:szCs w:val="23"/>
        </w:rPr>
        <w:t>adolescentes</w:t>
      </w:r>
      <w:r w:rsidRPr="009C3D15">
        <w:rPr>
          <w:rFonts w:ascii="Arial" w:eastAsia="Georgia" w:hAnsi="Arial" w:cs="Arial"/>
          <w:sz w:val="23"/>
          <w:szCs w:val="23"/>
        </w:rPr>
        <w:t xml:space="preserve"> y mujeres. Deberá estar articulado con las acciones y proyectos de la Economía Popular, el Sistema Nacional de Cuidado, las Asociaciones Público-Populares, los programas especiales para </w:t>
      </w:r>
      <w:r w:rsidRPr="009C3D15">
        <w:rPr>
          <w:rFonts w:ascii="Arial" w:eastAsia="Georgia" w:hAnsi="Arial" w:cs="Arial"/>
          <w:bCs/>
          <w:sz w:val="23"/>
          <w:szCs w:val="23"/>
        </w:rPr>
        <w:t>adolescentes</w:t>
      </w:r>
      <w:r w:rsidRPr="009C3D15">
        <w:rPr>
          <w:rFonts w:ascii="Arial" w:eastAsia="Georgia" w:hAnsi="Arial" w:cs="Arial"/>
          <w:sz w:val="23"/>
          <w:szCs w:val="23"/>
        </w:rPr>
        <w:t xml:space="preserve"> y los planes y programas de la Reforma Rural Integral, entre otras iniciativas gubernamentales. En lo relativo a los programas y proyectos de generación de ingresos, Prosperidad Social en articulación con Ministerio de Agricultura y Desarrollo Rural desarrollarán la oferta pertinente para apoyar las iniciativas de generación de ingresos y proyectos productivos de la población víctima.</w:t>
      </w:r>
    </w:p>
    <w:p w14:paraId="220C8671" w14:textId="77777777" w:rsidR="00785348"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 xml:space="preserve">Medidas para asegurar el acceso de las víctimas en los establecimientos educativos oficiales en los niveles de preescolar, básica y media, así como la </w:t>
      </w:r>
      <w:r w:rsidRPr="009C3D15">
        <w:rPr>
          <w:rFonts w:ascii="Arial" w:eastAsia="Georgia" w:hAnsi="Arial" w:cs="Arial"/>
          <w:sz w:val="23"/>
          <w:szCs w:val="23"/>
        </w:rPr>
        <w:lastRenderedPageBreak/>
        <w:t>incorporación de modelos de educación flexible y apoyos para la permanencia de las víctimas, garantizando la equidad de género.</w:t>
      </w:r>
    </w:p>
    <w:p w14:paraId="558E6308" w14:textId="77777777" w:rsidR="00785348"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Garantías para la vivienda digna de las víctimas, particularmente acceso preferente a los programas de subsidios familiares, parciales o totales, de vivienda en las modalidades de mejoramiento, construcción en sitio propio, adquisición de vivienda, u otras establecidas por la política de vivienda urbana y rural.</w:t>
      </w:r>
    </w:p>
    <w:p w14:paraId="527A1CC5" w14:textId="77777777" w:rsidR="00785348"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 xml:space="preserve">Programas especiales de subsidios para víctimas de desplazamiento forzado. El Ministerio de Vivienda, Ciudad y Territorio, complementará el programa de Subsidio Familiar de Vivienda -SFV- con una modalidad especial en la cual se establezcan condiciones financieras flexibles y ajustables a la situación económica de la población víctima y se diseñen estrategias encaminadas a superar las barreras para el acceso o para la utilización de los subsidios, en consonancia con lo establecido en el Artículo 4º de la ley 2079 de 2021. </w:t>
      </w:r>
    </w:p>
    <w:p w14:paraId="31AE9CDD" w14:textId="77777777" w:rsidR="00785348"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Medidas para facilitar a víctimas de desplazamiento forzado el acceso a tierras y programas de desarrollo rural.</w:t>
      </w:r>
    </w:p>
    <w:p w14:paraId="12C4A853" w14:textId="77777777" w:rsidR="00785348"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Programas de atención en salud integral para las víctimas del conflicto, contemplando aspectos de salud física y mental, y ofreciendo soporte psicosocial con un enfoque de reconocimiento colectivo y territorial.</w:t>
      </w:r>
    </w:p>
    <w:p w14:paraId="1D7A2A0F" w14:textId="77777777" w:rsidR="00785348"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Programas de acompañamiento en salud integral dirigidos a las víctimas, con el fin de asegurar una continuidad en la prestación de servicios.</w:t>
      </w:r>
    </w:p>
    <w:p w14:paraId="72AC33E0" w14:textId="77777777" w:rsidR="00785348"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Estrategias para garantizar la sostenibilidad de los procesos de atención en salud y para ampliar la cobertura, con miras a atender a la población rural víctima. En este marco, se pondrán en marcha estrategias móviles en zonas rurales, optimizando el alcance y efectividad de los servicios ofrecidos.</w:t>
      </w:r>
    </w:p>
    <w:p w14:paraId="534EFB94" w14:textId="77777777" w:rsidR="00785348"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Otros programas y planes establecidos en la oferta social y de inclusión establecida para población vulnerable.</w:t>
      </w:r>
    </w:p>
    <w:p w14:paraId="6DCFD6EE" w14:textId="77777777" w:rsidR="006C7F41"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El Departamento Administrativo para la Prosperidad Social diseñará e implementará estrategias que contribuyan al acceso de alimentos para el autoconsumo.</w:t>
      </w:r>
    </w:p>
    <w:p w14:paraId="2A0E0964" w14:textId="2B54C329" w:rsidR="00785348" w:rsidRPr="009C3D15" w:rsidRDefault="00785348" w:rsidP="006C7F41">
      <w:pPr>
        <w:pStyle w:val="Prrafodelista"/>
        <w:numPr>
          <w:ilvl w:val="6"/>
          <w:numId w:val="39"/>
        </w:numPr>
        <w:ind w:left="426" w:hanging="426"/>
        <w:jc w:val="both"/>
        <w:rPr>
          <w:rFonts w:ascii="Arial" w:eastAsia="Georgia" w:hAnsi="Arial" w:cs="Arial"/>
          <w:sz w:val="23"/>
          <w:szCs w:val="23"/>
        </w:rPr>
      </w:pPr>
      <w:r w:rsidRPr="009C3D15">
        <w:rPr>
          <w:rFonts w:ascii="Arial" w:eastAsia="Georgia" w:hAnsi="Arial" w:cs="Arial"/>
          <w:sz w:val="23"/>
          <w:szCs w:val="23"/>
        </w:rPr>
        <w:t>El Departamento Administrativo para la Prosperidad Social formulará e implementará planes, programas y proyectos dirigidos al mejoramiento de las condiciones de habitabilidad.</w:t>
      </w:r>
    </w:p>
    <w:p w14:paraId="778B1804" w14:textId="77777777" w:rsidR="00785348" w:rsidRPr="009C3D15" w:rsidRDefault="00785348" w:rsidP="00785348">
      <w:pPr>
        <w:jc w:val="both"/>
        <w:rPr>
          <w:rFonts w:ascii="Arial" w:eastAsia="Georgia" w:hAnsi="Arial" w:cs="Arial"/>
          <w:sz w:val="23"/>
          <w:szCs w:val="23"/>
        </w:rPr>
      </w:pPr>
    </w:p>
    <w:p w14:paraId="2E2557BA"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PARÁGRAFO 1°. </w:t>
      </w:r>
      <w:r w:rsidRPr="009C3D15">
        <w:rPr>
          <w:rFonts w:ascii="Arial" w:eastAsia="Georgia" w:hAnsi="Arial" w:cs="Arial"/>
          <w:sz w:val="23"/>
          <w:szCs w:val="23"/>
        </w:rPr>
        <w:t xml:space="preserve">El Gobierno Nacional, en el año siguiente a la promulgación de esta ley, reglamentará lo requerido para que las entidades del Gobierno Nacional, pertenecientes a los sectores de Salud y de la Protección Social; Educación Nacional; Vivienda, Ciudad y Territorio; Agropecuario, Pesquero y de Desarrollo Rural; Trabajo; Comercio, Industria y Turismo; Inclusión Social y Reconciliación, puedan fortalecer la oferta institucional específica para víctimas. </w:t>
      </w:r>
    </w:p>
    <w:p w14:paraId="69A3413A" w14:textId="77777777" w:rsidR="00785348" w:rsidRPr="009C3D15" w:rsidRDefault="00785348" w:rsidP="00785348">
      <w:pPr>
        <w:jc w:val="both"/>
        <w:rPr>
          <w:rFonts w:ascii="Arial" w:eastAsia="Georgia" w:hAnsi="Arial" w:cs="Arial"/>
          <w:sz w:val="23"/>
          <w:szCs w:val="23"/>
        </w:rPr>
      </w:pPr>
    </w:p>
    <w:p w14:paraId="370A32ED"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PARÁGRAFO 2°. </w:t>
      </w:r>
      <w:r w:rsidRPr="009C3D15">
        <w:rPr>
          <w:rFonts w:ascii="Arial" w:eastAsia="Georgia" w:hAnsi="Arial" w:cs="Arial"/>
          <w:sz w:val="23"/>
          <w:szCs w:val="23"/>
        </w:rPr>
        <w:t xml:space="preserve">La Unidad Administrativa Especial de Atención y Reparación a Víctimas entregará la información correspondiente que permita a las entidades nacionales y territoriales efectuar sus ejercicios de planeación, así como la creación y/o ajuste de la oferta institucional. </w:t>
      </w:r>
    </w:p>
    <w:p w14:paraId="1D50744F" w14:textId="77777777" w:rsidR="00785348" w:rsidRPr="009C3D15" w:rsidRDefault="00785348" w:rsidP="00785348">
      <w:pPr>
        <w:jc w:val="both"/>
        <w:rPr>
          <w:rFonts w:ascii="Arial" w:eastAsia="Georgia" w:hAnsi="Arial" w:cs="Arial"/>
          <w:sz w:val="23"/>
          <w:szCs w:val="23"/>
        </w:rPr>
      </w:pPr>
    </w:p>
    <w:p w14:paraId="328AB5BE"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lastRenderedPageBreak/>
        <w:t>PARÁGRAFO 3°.</w:t>
      </w:r>
      <w:r w:rsidRPr="009C3D15">
        <w:rPr>
          <w:rFonts w:ascii="Arial" w:eastAsia="Georgia" w:hAnsi="Arial" w:cs="Arial"/>
          <w:sz w:val="23"/>
          <w:szCs w:val="23"/>
        </w:rPr>
        <w:t xml:space="preserve"> Para el acceso a los Programas de Transferencias Monetarias que implementa el Departamento Administrativo para la Prosperidad Social, el acceso de las víctimas a éstos se dará conforme a los criterios de selección y permanencia que se defina en cada uno de los programas.</w:t>
      </w:r>
    </w:p>
    <w:p w14:paraId="0E6B18F6" w14:textId="77777777" w:rsidR="00785348" w:rsidRPr="009C3D15" w:rsidRDefault="00785348" w:rsidP="00785348">
      <w:pPr>
        <w:jc w:val="both"/>
        <w:rPr>
          <w:rFonts w:ascii="Arial" w:eastAsia="Times New Roman" w:hAnsi="Arial" w:cs="Arial"/>
          <w:sz w:val="23"/>
          <w:szCs w:val="23"/>
        </w:rPr>
      </w:pPr>
    </w:p>
    <w:p w14:paraId="3DA94E2A" w14:textId="6FA24348"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ARTÍCULO </w:t>
      </w:r>
      <w:r w:rsidR="00F51811" w:rsidRPr="009C3D15">
        <w:rPr>
          <w:rFonts w:ascii="Arial" w:eastAsia="Georgia" w:hAnsi="Arial" w:cs="Arial"/>
          <w:b/>
          <w:sz w:val="23"/>
          <w:szCs w:val="23"/>
        </w:rPr>
        <w:t>66</w:t>
      </w:r>
      <w:r w:rsidRPr="009C3D15">
        <w:rPr>
          <w:rFonts w:ascii="Arial" w:eastAsia="Georgia" w:hAnsi="Arial" w:cs="Arial"/>
          <w:b/>
          <w:sz w:val="23"/>
          <w:szCs w:val="23"/>
        </w:rPr>
        <w:t>°.</w:t>
      </w:r>
      <w:r w:rsidRPr="009C3D15">
        <w:rPr>
          <w:rFonts w:ascii="Arial" w:eastAsia="Georgia" w:hAnsi="Arial" w:cs="Arial"/>
          <w:sz w:val="23"/>
          <w:szCs w:val="23"/>
        </w:rPr>
        <w:t xml:space="preserve"> </w:t>
      </w:r>
      <w:r w:rsidRPr="009C3D15">
        <w:rPr>
          <w:rFonts w:ascii="Arial" w:eastAsia="Georgia" w:hAnsi="Arial" w:cs="Arial"/>
          <w:b/>
          <w:sz w:val="23"/>
          <w:szCs w:val="23"/>
        </w:rPr>
        <w:t>PRIORIZACIÓN DE MEDIDAS DE REPARACIÓN COLECTIVA Y PLANES DE RETORNOS EN LA REFORMA RURAL INTEGRAL.</w:t>
      </w:r>
      <w:r w:rsidRPr="009C3D15">
        <w:rPr>
          <w:rFonts w:ascii="Arial" w:eastAsia="Georgia" w:hAnsi="Arial" w:cs="Arial"/>
          <w:sz w:val="23"/>
          <w:szCs w:val="23"/>
        </w:rPr>
        <w:t xml:space="preserve"> Para garantizar su debida articulación con los Programas de Desarrollo Rural con Enfoque Territorial, los actuales y futuros Planes Integrales de Reparación Colectiva serán fortalecidos en sus dimensiones territorial y transformadora. Para fortalecer la dimensión territorial de los Planes Integrales de Reparación Colectiva, el Gobierno Nacional garantizará su articulación con procesos colectivos de retorno acompañado y asistido en zonas rurales, con acciones institucionales de restitución de tierras y territorios, y los distintos programas y planes que conforman la reforma rural integral, con especial énfasis en la provisión de bienes públicos, la priorización de la formalización de la pequeña y mediana propiedad y la transformación regional, en aquellas zonas que fueron identificadas como particularmente afectadas por el conflicto armado y la victimización.</w:t>
      </w:r>
    </w:p>
    <w:p w14:paraId="23286EF6" w14:textId="77777777" w:rsidR="00785348" w:rsidRPr="009C3D15" w:rsidRDefault="00785348" w:rsidP="00785348">
      <w:pPr>
        <w:jc w:val="both"/>
        <w:rPr>
          <w:rFonts w:ascii="Arial" w:eastAsia="Georgia" w:hAnsi="Arial" w:cs="Arial"/>
          <w:sz w:val="23"/>
          <w:szCs w:val="23"/>
        </w:rPr>
      </w:pPr>
    </w:p>
    <w:p w14:paraId="613594B4"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 xml:space="preserve">Cuando el diagnóstico del daño identifique impactos sobre el territorio, la configuración del mismo, las formas de tenencia y uso de la tierra, o su condición ambiental que tuvieron relación con la implementación de modelos de desarrollo ajenos a la población victima en zonas con altos niveles de victimización, el Gobierno Nacional establecerá medidas especiales de reparación colectiva. </w:t>
      </w:r>
    </w:p>
    <w:p w14:paraId="5F96A637" w14:textId="77777777" w:rsidR="00785348" w:rsidRPr="009C3D15" w:rsidRDefault="00785348" w:rsidP="00785348">
      <w:pPr>
        <w:jc w:val="both"/>
        <w:rPr>
          <w:rFonts w:ascii="Arial" w:eastAsia="Georgia" w:hAnsi="Arial" w:cs="Arial"/>
          <w:sz w:val="23"/>
          <w:szCs w:val="23"/>
        </w:rPr>
      </w:pPr>
    </w:p>
    <w:p w14:paraId="31736A3E"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PARÁGRAFO.</w:t>
      </w:r>
      <w:r w:rsidRPr="009C3D15">
        <w:rPr>
          <w:rFonts w:ascii="Arial" w:eastAsia="Georgia" w:hAnsi="Arial" w:cs="Arial"/>
          <w:sz w:val="23"/>
          <w:szCs w:val="23"/>
        </w:rPr>
        <w:t xml:space="preserve"> Las víctimas tendrán acceso prioritario, especial y diferenciado a todos los programas que ejecute el Gobierno Nacional en desarrollo de la Reforma Rural Integral de que trata el Punto 1 del Acuerdo Final de Paz, con especial énfasis en el acceso al Fondo de Tierras, garantizando que el contenido y alcance de los servicios o medidas suministradas sean por lo menos iguales a los reconocidos para el resto de la población.</w:t>
      </w:r>
    </w:p>
    <w:p w14:paraId="33BF9355" w14:textId="77777777" w:rsidR="00785348" w:rsidRPr="009C3D15" w:rsidRDefault="00785348" w:rsidP="00785348">
      <w:pPr>
        <w:jc w:val="both"/>
        <w:rPr>
          <w:rFonts w:ascii="Arial" w:eastAsia="Times New Roman" w:hAnsi="Arial" w:cs="Arial"/>
          <w:sz w:val="23"/>
          <w:szCs w:val="23"/>
        </w:rPr>
      </w:pPr>
    </w:p>
    <w:p w14:paraId="5783F04E" w14:textId="47F51108"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ARTÍCULO </w:t>
      </w:r>
      <w:r w:rsidR="00F51811" w:rsidRPr="009C3D15">
        <w:rPr>
          <w:rFonts w:ascii="Arial" w:eastAsia="Georgia" w:hAnsi="Arial" w:cs="Arial"/>
          <w:b/>
          <w:sz w:val="23"/>
          <w:szCs w:val="23"/>
        </w:rPr>
        <w:t>67</w:t>
      </w:r>
      <w:r w:rsidRPr="009C3D15">
        <w:rPr>
          <w:rFonts w:ascii="Arial" w:eastAsia="Georgia" w:hAnsi="Arial" w:cs="Arial"/>
          <w:b/>
          <w:sz w:val="23"/>
          <w:szCs w:val="23"/>
        </w:rPr>
        <w:t>°. RUTA DE INCLUSIÓN PARA VÍCTIMAS ACREDITADAS ANTE LA JURISDICCIÓN ESPECIAL PARA LA PAZ (JEP) Y RECONOCIDAS POR LA UNIDAD DE BÚSQUEDA DE PERSONAS DADAS POR DESAPARECIDAS (UBPD)</w:t>
      </w:r>
      <w:r w:rsidRPr="009C3D15">
        <w:rPr>
          <w:rFonts w:ascii="Arial" w:eastAsia="Georgia" w:hAnsi="Arial" w:cs="Arial"/>
          <w:sz w:val="23"/>
          <w:szCs w:val="23"/>
        </w:rPr>
        <w:t>. El Sector de la Inclusión Social y la Reconciliación en Cabeza del Departamento Administrativo para la Prosperidad Social en articulación con la Unidad Administrativa Especial para la Atención y Reparación Integral a las Víctimas establecerá, dentro de seis (6) meses siguientes a la promulgación de esta ley, una ruta especial para la inclusión en el Registro Único de Víctimas de las víctimas directas e indirectas acreditadas judicialmente por la Jurisdicción Especial para la Paz (JEP) y de las personas reconocidas por la Unidad de Búsqueda de Personas Dadas por Desaparecidas (UBPD).</w:t>
      </w:r>
    </w:p>
    <w:p w14:paraId="7BA6C4A9" w14:textId="77777777" w:rsidR="00785348" w:rsidRPr="009C3D15" w:rsidRDefault="00785348" w:rsidP="00785348">
      <w:pPr>
        <w:jc w:val="both"/>
        <w:rPr>
          <w:rFonts w:ascii="Arial" w:eastAsia="Georgia" w:hAnsi="Arial" w:cs="Arial"/>
          <w:sz w:val="23"/>
          <w:szCs w:val="23"/>
        </w:rPr>
      </w:pPr>
    </w:p>
    <w:p w14:paraId="47D38FEA"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PARÁGRAFO</w:t>
      </w:r>
      <w:r w:rsidRPr="009C3D15">
        <w:rPr>
          <w:rFonts w:ascii="Arial" w:eastAsia="Georgia" w:hAnsi="Arial" w:cs="Arial"/>
          <w:sz w:val="23"/>
          <w:szCs w:val="23"/>
        </w:rPr>
        <w:t xml:space="preserve">. Las personas acreditadas como víctimas ante la Jurisdicción Especial para la Paz (JEP) así como las personas reconocidas por la Unidad de Búsqueda de Personas Dadas por Desaparecidas (UBPD), por hechos ocurridos antes del 1 de enero </w:t>
      </w:r>
      <w:r w:rsidRPr="009C3D15">
        <w:rPr>
          <w:rFonts w:ascii="Arial" w:eastAsia="Georgia" w:hAnsi="Arial" w:cs="Arial"/>
          <w:sz w:val="23"/>
          <w:szCs w:val="23"/>
        </w:rPr>
        <w:lastRenderedPageBreak/>
        <w:t xml:space="preserve">de 1985, tendrán derecho a la verdad, a medidas de reparación simbólica, a garantías de no repetición y a su inclusión en el Mapa del Reconocimiento y Memoria contemplado en el Punto 5.1.3.7. del Acuerdo Final de Paz, en los términos del artículo 143A de la presente ley. </w:t>
      </w:r>
    </w:p>
    <w:p w14:paraId="1A44DC0D" w14:textId="77777777" w:rsidR="00785348" w:rsidRPr="009C3D15" w:rsidRDefault="00785348" w:rsidP="00785348">
      <w:pPr>
        <w:jc w:val="both"/>
        <w:rPr>
          <w:rFonts w:ascii="Arial" w:eastAsia="Georgia" w:hAnsi="Arial" w:cs="Arial"/>
          <w:sz w:val="23"/>
          <w:szCs w:val="23"/>
        </w:rPr>
      </w:pPr>
    </w:p>
    <w:p w14:paraId="5EBAA29B"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Lo anterior sin perjuicio de las órdenes de reparación que emita la Jurisdicción Especial para la Paz a través de sus providencias.</w:t>
      </w:r>
    </w:p>
    <w:p w14:paraId="38FD03E1" w14:textId="77777777" w:rsidR="00785348" w:rsidRPr="009C3D15" w:rsidRDefault="00785348" w:rsidP="00785348">
      <w:pPr>
        <w:jc w:val="both"/>
        <w:rPr>
          <w:rFonts w:ascii="Arial" w:eastAsia="Times New Roman" w:hAnsi="Arial" w:cs="Arial"/>
          <w:sz w:val="23"/>
          <w:szCs w:val="23"/>
        </w:rPr>
      </w:pPr>
    </w:p>
    <w:p w14:paraId="5D8A93F8" w14:textId="12FD051F"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6</w:t>
      </w:r>
      <w:r w:rsidR="00F51811" w:rsidRPr="009C3D15">
        <w:rPr>
          <w:rFonts w:ascii="Arial" w:eastAsia="Georgia" w:hAnsi="Arial" w:cs="Arial"/>
          <w:b/>
          <w:sz w:val="23"/>
          <w:szCs w:val="23"/>
        </w:rPr>
        <w:t>8</w:t>
      </w:r>
      <w:r w:rsidRPr="009C3D15">
        <w:rPr>
          <w:rFonts w:ascii="Arial" w:eastAsia="Georgia" w:hAnsi="Arial" w:cs="Arial"/>
          <w:b/>
          <w:sz w:val="23"/>
          <w:szCs w:val="23"/>
        </w:rPr>
        <w:t>.</w:t>
      </w:r>
      <w:r w:rsidRPr="009C3D15">
        <w:rPr>
          <w:rFonts w:ascii="Arial" w:eastAsia="Georgia" w:hAnsi="Arial" w:cs="Arial"/>
          <w:sz w:val="23"/>
          <w:szCs w:val="23"/>
        </w:rPr>
        <w:t xml:space="preserve"> Adiciónese el artículo 62A a la Ley 1448 de 2011, el cual quedará así:</w:t>
      </w:r>
    </w:p>
    <w:p w14:paraId="285B8B01" w14:textId="77777777" w:rsidR="00785348" w:rsidRPr="009C3D15" w:rsidRDefault="00785348" w:rsidP="00785348">
      <w:pPr>
        <w:jc w:val="both"/>
        <w:rPr>
          <w:rFonts w:ascii="Arial" w:eastAsia="Georgia" w:hAnsi="Arial" w:cs="Arial"/>
          <w:sz w:val="23"/>
          <w:szCs w:val="23"/>
        </w:rPr>
      </w:pPr>
    </w:p>
    <w:p w14:paraId="5AF06D2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ARTÍCULO 62A. ATENCIÓN HUMANITARIA AL </w:t>
      </w:r>
      <w:r w:rsidRPr="009C3D15">
        <w:rPr>
          <w:rFonts w:ascii="Arial" w:eastAsia="Georgia" w:hAnsi="Arial" w:cs="Arial"/>
          <w:b/>
          <w:strike/>
          <w:sz w:val="23"/>
          <w:szCs w:val="23"/>
        </w:rPr>
        <w:t xml:space="preserve">COFINANCIAMIENTO </w:t>
      </w:r>
      <w:r w:rsidRPr="009C3D15">
        <w:rPr>
          <w:rFonts w:ascii="Arial" w:eastAsia="Georgia" w:hAnsi="Arial" w:cs="Arial"/>
          <w:b/>
          <w:sz w:val="23"/>
          <w:szCs w:val="23"/>
          <w:u w:val="single"/>
        </w:rPr>
        <w:t>CONFINAMIENTO</w:t>
      </w:r>
      <w:r w:rsidRPr="009C3D15">
        <w:rPr>
          <w:rFonts w:ascii="Arial" w:eastAsia="Georgia" w:hAnsi="Arial" w:cs="Arial"/>
          <w:b/>
          <w:sz w:val="23"/>
          <w:szCs w:val="23"/>
        </w:rPr>
        <w:t xml:space="preserve">. </w:t>
      </w:r>
      <w:r w:rsidRPr="009C3D15">
        <w:rPr>
          <w:rFonts w:ascii="Arial" w:eastAsia="Georgia" w:hAnsi="Arial" w:cs="Arial"/>
          <w:sz w:val="23"/>
          <w:szCs w:val="23"/>
        </w:rPr>
        <w:t xml:space="preserve">Para efectos de la atención humanitaria en los casos de confinamiento, entendido como la situación en la cual las comunidades, a pesar de permanecer en un sector de su territorio, pierden la movilidad debido a la presencia y accionar de grupos armados ilegales, y que afecta a un conjunto de diez (10) o más hogares, o cincuenta (50) o más personas, el Gobierno Nacional brindará atención de conformidad al enfoque territorial.  </w:t>
      </w:r>
    </w:p>
    <w:p w14:paraId="5497FEBB" w14:textId="77777777" w:rsidR="00785348" w:rsidRPr="009C3D15" w:rsidRDefault="00785348" w:rsidP="00785348">
      <w:pPr>
        <w:ind w:left="284"/>
        <w:jc w:val="both"/>
        <w:rPr>
          <w:rFonts w:ascii="Arial" w:eastAsia="Georgia" w:hAnsi="Arial" w:cs="Arial"/>
          <w:b/>
          <w:sz w:val="23"/>
          <w:szCs w:val="23"/>
        </w:rPr>
      </w:pPr>
    </w:p>
    <w:p w14:paraId="6614210D"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PARÁGRAFO 1°. </w:t>
      </w:r>
      <w:r w:rsidRPr="009C3D15">
        <w:rPr>
          <w:rFonts w:ascii="Arial" w:eastAsia="Georgia" w:hAnsi="Arial" w:cs="Arial"/>
          <w:sz w:val="23"/>
          <w:szCs w:val="23"/>
        </w:rPr>
        <w:t>El Gobierno Nacional reglamentará lo relacionado con la atención humanitaria al confinamiento dentro de los (6) seis meses siguientes a la promulgación de la presente ley.</w:t>
      </w:r>
    </w:p>
    <w:p w14:paraId="2D44D6C0" w14:textId="77777777" w:rsidR="00785348" w:rsidRPr="009C3D15" w:rsidRDefault="00785348" w:rsidP="00785348">
      <w:pPr>
        <w:ind w:left="284"/>
        <w:jc w:val="both"/>
        <w:rPr>
          <w:rFonts w:ascii="Arial" w:eastAsia="Georgia" w:hAnsi="Arial" w:cs="Arial"/>
          <w:b/>
          <w:sz w:val="23"/>
          <w:szCs w:val="23"/>
        </w:rPr>
      </w:pPr>
    </w:p>
    <w:p w14:paraId="44EF5439" w14:textId="77777777" w:rsidR="00785348" w:rsidRPr="009C3D15" w:rsidRDefault="00785348" w:rsidP="00785348">
      <w:pPr>
        <w:ind w:left="284"/>
        <w:jc w:val="both"/>
        <w:rPr>
          <w:rFonts w:ascii="Arial" w:eastAsia="Georgia" w:hAnsi="Arial" w:cs="Arial"/>
          <w:b/>
          <w:sz w:val="23"/>
          <w:szCs w:val="23"/>
        </w:rPr>
      </w:pPr>
      <w:r w:rsidRPr="009C3D15">
        <w:rPr>
          <w:rFonts w:ascii="Arial" w:eastAsia="Georgia" w:hAnsi="Arial" w:cs="Arial"/>
          <w:b/>
          <w:sz w:val="23"/>
          <w:szCs w:val="23"/>
        </w:rPr>
        <w:t xml:space="preserve">PARÁGRAFO 2°. </w:t>
      </w:r>
      <w:r w:rsidRPr="009C3D15">
        <w:rPr>
          <w:rFonts w:ascii="Arial" w:eastAsia="Georgia" w:hAnsi="Arial" w:cs="Arial"/>
          <w:sz w:val="23"/>
          <w:szCs w:val="23"/>
        </w:rPr>
        <w:t>En el marco de la reglamentación se creará una mesa de trabajo liderada por el Ministerio de Defensa Nacional con la participación de la Unidad de Atención y Reparación Integral a Víctimas, la Defensoría del Pueblo y la Procuraduría General de la Nación, con el fin de establecer la ruta de atención al confinamiento.</w:t>
      </w:r>
    </w:p>
    <w:p w14:paraId="2C7EEBB2" w14:textId="77777777" w:rsidR="00785348" w:rsidRPr="009C3D15" w:rsidRDefault="00785348" w:rsidP="00785348">
      <w:pPr>
        <w:jc w:val="both"/>
        <w:rPr>
          <w:rFonts w:ascii="Arial" w:eastAsia="Times New Roman" w:hAnsi="Arial" w:cs="Arial"/>
          <w:sz w:val="23"/>
          <w:szCs w:val="23"/>
        </w:rPr>
      </w:pPr>
    </w:p>
    <w:p w14:paraId="1C24CF1A" w14:textId="09ADDC8E"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ARTÍCULO </w:t>
      </w:r>
      <w:r w:rsidR="00F51811" w:rsidRPr="009C3D15">
        <w:rPr>
          <w:rFonts w:ascii="Arial" w:eastAsia="Georgia" w:hAnsi="Arial" w:cs="Arial"/>
          <w:b/>
          <w:sz w:val="23"/>
          <w:szCs w:val="23"/>
        </w:rPr>
        <w:t>69</w:t>
      </w:r>
      <w:r w:rsidRPr="009C3D15">
        <w:rPr>
          <w:rFonts w:ascii="Arial" w:eastAsia="Georgia" w:hAnsi="Arial" w:cs="Arial"/>
          <w:b/>
          <w:sz w:val="23"/>
          <w:szCs w:val="23"/>
        </w:rPr>
        <w:t>.</w:t>
      </w:r>
      <w:r w:rsidRPr="009C3D15">
        <w:rPr>
          <w:rFonts w:ascii="Arial" w:eastAsia="Georgia" w:hAnsi="Arial" w:cs="Arial"/>
          <w:sz w:val="23"/>
          <w:szCs w:val="23"/>
        </w:rPr>
        <w:t xml:space="preserve"> </w:t>
      </w:r>
      <w:r w:rsidRPr="009C3D15">
        <w:rPr>
          <w:rFonts w:ascii="Arial" w:eastAsia="Georgia" w:hAnsi="Arial" w:cs="Arial"/>
          <w:b/>
          <w:sz w:val="23"/>
          <w:szCs w:val="23"/>
        </w:rPr>
        <w:t>SOCIALIZACIÓN DE LOS PLANES DE ACCIÓN TERRITORIAL</w:t>
      </w:r>
      <w:r w:rsidRPr="009C3D15">
        <w:rPr>
          <w:rFonts w:ascii="Arial" w:eastAsia="Georgia" w:hAnsi="Arial" w:cs="Arial"/>
          <w:sz w:val="23"/>
          <w:szCs w:val="23"/>
        </w:rPr>
        <w:t>. Los Planes de Acción Territorial, dentro del mes siguiente a su aprobación, deberán ser socializados con los plenarios de las mesas de participación efectiva de víctimas del nivel nacional departamental, distrital y municipal, atendiendo la connotación territorial de cada mesa.</w:t>
      </w:r>
    </w:p>
    <w:p w14:paraId="4B29DE34" w14:textId="77777777" w:rsidR="00785348" w:rsidRPr="009C3D15" w:rsidRDefault="00785348" w:rsidP="00785348">
      <w:pPr>
        <w:jc w:val="both"/>
        <w:rPr>
          <w:rFonts w:ascii="Arial" w:eastAsia="Times New Roman" w:hAnsi="Arial" w:cs="Arial"/>
          <w:sz w:val="23"/>
          <w:szCs w:val="23"/>
        </w:rPr>
      </w:pPr>
    </w:p>
    <w:p w14:paraId="203E4EDA" w14:textId="18AB989A"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7</w:t>
      </w:r>
      <w:r w:rsidR="00F51811" w:rsidRPr="009C3D15">
        <w:rPr>
          <w:rFonts w:ascii="Arial" w:eastAsia="Georgia" w:hAnsi="Arial" w:cs="Arial"/>
          <w:b/>
          <w:sz w:val="23"/>
          <w:szCs w:val="23"/>
        </w:rPr>
        <w:t>0</w:t>
      </w:r>
      <w:r w:rsidRPr="009C3D15">
        <w:rPr>
          <w:rFonts w:ascii="Arial" w:eastAsia="Georgia" w:hAnsi="Arial" w:cs="Arial"/>
          <w:b/>
          <w:sz w:val="23"/>
          <w:szCs w:val="23"/>
        </w:rPr>
        <w:t>.</w:t>
      </w:r>
      <w:r w:rsidRPr="009C3D15">
        <w:rPr>
          <w:rFonts w:ascii="Arial" w:eastAsia="Georgia" w:hAnsi="Arial" w:cs="Arial"/>
          <w:sz w:val="23"/>
          <w:szCs w:val="23"/>
        </w:rPr>
        <w:t xml:space="preserve"> </w:t>
      </w:r>
      <w:r w:rsidRPr="009C3D15">
        <w:rPr>
          <w:rFonts w:ascii="Arial" w:eastAsia="Georgia" w:hAnsi="Arial" w:cs="Arial"/>
          <w:b/>
          <w:sz w:val="23"/>
          <w:szCs w:val="23"/>
        </w:rPr>
        <w:t>FORTALECIMIENTO DE LAS CAPACIDADES ADMINISTRATIVAS DE LAS MESAS DE PARTICIPACIÓN DE VICTIMAS</w:t>
      </w:r>
      <w:r w:rsidRPr="009C3D15">
        <w:rPr>
          <w:rFonts w:ascii="Arial" w:eastAsia="Georgia" w:hAnsi="Arial" w:cs="Arial"/>
          <w:sz w:val="23"/>
          <w:szCs w:val="23"/>
        </w:rPr>
        <w:t>. En consonancia con lo dispuesto en el parágrafo 5 del artículo 193 de la presente Ley, las entidades territoriales, en el marco de su autonomía territorial, dispondrán, adecuarán o construirán un espacio que será destinado para el uso exclusivo de las mesas de participación de víctimas del nivel departamental, distrital y municipal en el que puedan ejercer su labor sin ningún tipo de intermediación o permiso. El Gobierno Nacional, por intermedio de la Unidad para la Atención y Reparación Integral a las Víctimas del Conflicto Armado realizará lo correspondiente frente a la Mesa Nacional de Participación de Víctimas.</w:t>
      </w:r>
    </w:p>
    <w:p w14:paraId="1163D27F" w14:textId="77777777" w:rsidR="00785348" w:rsidRPr="009C3D15" w:rsidRDefault="00785348" w:rsidP="00785348">
      <w:pPr>
        <w:jc w:val="both"/>
        <w:rPr>
          <w:rFonts w:ascii="Arial" w:eastAsia="Georgia" w:hAnsi="Arial" w:cs="Arial"/>
          <w:sz w:val="23"/>
          <w:szCs w:val="23"/>
        </w:rPr>
      </w:pPr>
    </w:p>
    <w:p w14:paraId="3D8F08AF"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PARÁGRAFO 1°.</w:t>
      </w:r>
      <w:r w:rsidRPr="009C3D15">
        <w:rPr>
          <w:rFonts w:ascii="Arial" w:eastAsia="Georgia" w:hAnsi="Arial" w:cs="Arial"/>
          <w:sz w:val="23"/>
          <w:szCs w:val="23"/>
        </w:rPr>
        <w:t xml:space="preserve"> Las entidades territoriales y el Gobierno Nacional garantizarán la conservación, mantenimiento y funcionamiento de estos espacios.</w:t>
      </w:r>
    </w:p>
    <w:p w14:paraId="334D0468" w14:textId="77777777" w:rsidR="00785348" w:rsidRPr="009C3D15" w:rsidRDefault="00785348" w:rsidP="00785348">
      <w:pPr>
        <w:jc w:val="both"/>
        <w:rPr>
          <w:rFonts w:ascii="Arial" w:eastAsia="Georgia" w:hAnsi="Arial" w:cs="Arial"/>
          <w:sz w:val="23"/>
          <w:szCs w:val="23"/>
        </w:rPr>
      </w:pPr>
    </w:p>
    <w:p w14:paraId="2CAED3A9"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PARÁGRAFO 2°.</w:t>
      </w:r>
      <w:r w:rsidRPr="009C3D15">
        <w:rPr>
          <w:rFonts w:ascii="Arial" w:eastAsia="Georgia" w:hAnsi="Arial" w:cs="Arial"/>
          <w:sz w:val="23"/>
          <w:szCs w:val="23"/>
        </w:rPr>
        <w:t xml:space="preserve"> Las competencias atribuidas a los municipios que ostenten las categorías 5 y 6 podrán ser asumidas por el Gobierno Nacional, de conformidad con los principios de coordinación, concurrencia, subsidiariedad y solidaridad. En estos casos se permitirá la cofinanciación, atendiendo la disponibilidad presupuestal vigente.</w:t>
      </w:r>
    </w:p>
    <w:p w14:paraId="49FAD7FB" w14:textId="77777777" w:rsidR="00785348" w:rsidRPr="009C3D15" w:rsidRDefault="00785348" w:rsidP="00785348">
      <w:pPr>
        <w:jc w:val="both"/>
        <w:rPr>
          <w:rFonts w:ascii="Arial" w:eastAsia="Georgia" w:hAnsi="Arial" w:cs="Arial"/>
          <w:sz w:val="23"/>
          <w:szCs w:val="23"/>
        </w:rPr>
      </w:pPr>
    </w:p>
    <w:p w14:paraId="373C8D01"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PARÁGRAFO 3°.</w:t>
      </w:r>
      <w:r w:rsidRPr="009C3D15">
        <w:rPr>
          <w:rFonts w:ascii="Arial" w:eastAsia="Georgia" w:hAnsi="Arial" w:cs="Arial"/>
          <w:sz w:val="23"/>
          <w:szCs w:val="23"/>
        </w:rPr>
        <w:t xml:space="preserve"> Estos espacios no podrán asumir las funciones de Centros Regionales de Atención y Reparación a Víctimas - CRAV dado que son para el uso exclusivo de las mesas de participación de víctimas. Sin embargo, se podrá brindar atención, orientación y acompañamiento a las víctimas que acudan ante las mesas, en el marco de sus competencias.</w:t>
      </w:r>
    </w:p>
    <w:p w14:paraId="28FA2A85" w14:textId="77777777" w:rsidR="00785348" w:rsidRPr="009C3D15" w:rsidRDefault="00785348" w:rsidP="00785348">
      <w:pPr>
        <w:jc w:val="both"/>
        <w:rPr>
          <w:rFonts w:ascii="Arial" w:eastAsia="Times New Roman" w:hAnsi="Arial" w:cs="Arial"/>
          <w:sz w:val="23"/>
          <w:szCs w:val="23"/>
        </w:rPr>
      </w:pPr>
    </w:p>
    <w:p w14:paraId="203DEAEA" w14:textId="0970F08E"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7</w:t>
      </w:r>
      <w:r w:rsidR="00F51811" w:rsidRPr="009C3D15">
        <w:rPr>
          <w:rFonts w:ascii="Arial" w:eastAsia="Georgia" w:hAnsi="Arial" w:cs="Arial"/>
          <w:b/>
          <w:sz w:val="23"/>
          <w:szCs w:val="23"/>
        </w:rPr>
        <w:t>1</w:t>
      </w:r>
      <w:r w:rsidRPr="009C3D15">
        <w:rPr>
          <w:rFonts w:ascii="Arial" w:eastAsia="Georgia" w:hAnsi="Arial" w:cs="Arial"/>
          <w:b/>
          <w:sz w:val="23"/>
          <w:szCs w:val="23"/>
        </w:rPr>
        <w:t>.</w:t>
      </w:r>
      <w:r w:rsidRPr="009C3D15">
        <w:rPr>
          <w:rFonts w:ascii="Arial" w:eastAsia="Georgia" w:hAnsi="Arial" w:cs="Arial"/>
          <w:sz w:val="23"/>
          <w:szCs w:val="23"/>
        </w:rPr>
        <w:t xml:space="preserve"> Adiciónese el artículo 13A a la Ley 1448 de 2011, el cual quedará así:</w:t>
      </w:r>
    </w:p>
    <w:p w14:paraId="0269C823" w14:textId="77777777" w:rsidR="00785348" w:rsidRPr="009C3D15" w:rsidRDefault="00785348" w:rsidP="00785348">
      <w:pPr>
        <w:jc w:val="both"/>
        <w:rPr>
          <w:rFonts w:ascii="Arial" w:eastAsia="Georgia" w:hAnsi="Arial" w:cs="Arial"/>
          <w:sz w:val="23"/>
          <w:szCs w:val="23"/>
        </w:rPr>
      </w:pPr>
    </w:p>
    <w:p w14:paraId="2F2F91E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 xml:space="preserve">ARTÍCULO 13A. ENFOQUE TERRITORIAL CON DESARROLLO RURAL. </w:t>
      </w:r>
      <w:r w:rsidRPr="009C3D15">
        <w:rPr>
          <w:rFonts w:ascii="Arial" w:eastAsia="Georgia" w:hAnsi="Arial" w:cs="Arial"/>
          <w:sz w:val="23"/>
          <w:szCs w:val="23"/>
        </w:rPr>
        <w:t>El desarrollo territorial rural es definido como un proceso de transformación productiva e institucional en un espacio rural determinado, cuyo fin es reducir la pobreza rural. Además, este enfoque permite reconocer y vincular las características heterogéneas, diversas y pluralista que los contextos geográficos y rurales tienen con el objetivo de lograr mayor caracterización y comprensión de las lógicas y particularidades de los territorios con miras a cerrar o minimizar brechas urbano-rurales.</w:t>
      </w:r>
    </w:p>
    <w:p w14:paraId="4EFC09D4" w14:textId="77777777" w:rsidR="00785348" w:rsidRPr="009C3D15" w:rsidRDefault="00785348" w:rsidP="00785348">
      <w:pPr>
        <w:jc w:val="both"/>
        <w:rPr>
          <w:rFonts w:ascii="Arial" w:eastAsia="Times New Roman" w:hAnsi="Arial" w:cs="Arial"/>
          <w:sz w:val="23"/>
          <w:szCs w:val="23"/>
        </w:rPr>
      </w:pPr>
    </w:p>
    <w:p w14:paraId="3611F77D" w14:textId="1118D2C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7</w:t>
      </w:r>
      <w:r w:rsidR="00F51811" w:rsidRPr="009C3D15">
        <w:rPr>
          <w:rFonts w:ascii="Arial" w:eastAsia="Georgia" w:hAnsi="Arial" w:cs="Arial"/>
          <w:b/>
          <w:sz w:val="23"/>
          <w:szCs w:val="23"/>
        </w:rPr>
        <w:t>2</w:t>
      </w:r>
      <w:r w:rsidRPr="009C3D15">
        <w:rPr>
          <w:rFonts w:ascii="Arial" w:eastAsia="Georgia" w:hAnsi="Arial" w:cs="Arial"/>
          <w:b/>
          <w:sz w:val="23"/>
          <w:szCs w:val="23"/>
        </w:rPr>
        <w:t>.</w:t>
      </w:r>
      <w:r w:rsidRPr="009C3D15">
        <w:rPr>
          <w:rFonts w:ascii="Arial" w:eastAsia="Georgia" w:hAnsi="Arial" w:cs="Arial"/>
          <w:sz w:val="23"/>
          <w:szCs w:val="23"/>
        </w:rPr>
        <w:t xml:space="preserve"> Modifíquese el artículo 152 del Capítulo XI del Título IV de la Ley 1448 de 2011, el cual quedará así:</w:t>
      </w:r>
    </w:p>
    <w:p w14:paraId="6A503858" w14:textId="77777777" w:rsidR="00785348" w:rsidRPr="009C3D15" w:rsidRDefault="00785348" w:rsidP="00785348">
      <w:pPr>
        <w:jc w:val="both"/>
        <w:rPr>
          <w:rFonts w:ascii="Arial" w:eastAsia="Georgia" w:hAnsi="Arial" w:cs="Arial"/>
          <w:sz w:val="23"/>
          <w:szCs w:val="23"/>
        </w:rPr>
      </w:pPr>
    </w:p>
    <w:p w14:paraId="228E822E"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ARTÍCULO 152°. SUJETOS DE REPARACIÓN COLECTIVA.</w:t>
      </w:r>
      <w:r w:rsidRPr="009C3D15">
        <w:rPr>
          <w:rFonts w:ascii="Arial" w:eastAsia="Georgia" w:hAnsi="Arial" w:cs="Arial"/>
          <w:sz w:val="23"/>
          <w:szCs w:val="23"/>
        </w:rPr>
        <w:t xml:space="preserve"> Para efectos de la presente ley, serán sujetos de la reparación colectiva de que trata el artículo anterior:</w:t>
      </w:r>
    </w:p>
    <w:p w14:paraId="5024DC00" w14:textId="77777777" w:rsidR="00785348" w:rsidRPr="009C3D15" w:rsidRDefault="00785348" w:rsidP="00785348">
      <w:pPr>
        <w:ind w:left="284"/>
        <w:jc w:val="both"/>
        <w:rPr>
          <w:rFonts w:ascii="Arial" w:eastAsia="Georgia" w:hAnsi="Arial" w:cs="Arial"/>
          <w:sz w:val="23"/>
          <w:szCs w:val="23"/>
        </w:rPr>
      </w:pPr>
    </w:p>
    <w:p w14:paraId="3118DC2B"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 Grupos y organizaciones sociales y políticos;</w:t>
      </w:r>
    </w:p>
    <w:p w14:paraId="21C3343E" w14:textId="77777777" w:rsidR="00785348" w:rsidRPr="009C3D15" w:rsidRDefault="00785348" w:rsidP="00785348">
      <w:pPr>
        <w:ind w:left="284"/>
        <w:jc w:val="both"/>
        <w:rPr>
          <w:rFonts w:ascii="Arial" w:eastAsia="Georgia" w:hAnsi="Arial" w:cs="Arial"/>
          <w:sz w:val="23"/>
          <w:szCs w:val="23"/>
        </w:rPr>
      </w:pPr>
    </w:p>
    <w:p w14:paraId="58B7E11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 Comunidades determinadas a partir de un reconocimiento jurídico, político o social que se haga del colectivo, o en razón de la cultura, la zona o el territorio en el que habitan, o un propósito común.</w:t>
      </w:r>
    </w:p>
    <w:p w14:paraId="21436D3A" w14:textId="77777777" w:rsidR="00785348" w:rsidRPr="009C3D15" w:rsidRDefault="00785348" w:rsidP="00785348">
      <w:pPr>
        <w:ind w:left="284"/>
        <w:jc w:val="both"/>
        <w:rPr>
          <w:rFonts w:ascii="Arial" w:eastAsia="Georgia" w:hAnsi="Arial" w:cs="Arial"/>
          <w:sz w:val="23"/>
          <w:szCs w:val="23"/>
        </w:rPr>
      </w:pPr>
    </w:p>
    <w:p w14:paraId="32C20830" w14:textId="77777777" w:rsidR="00785348" w:rsidRPr="009C3D15" w:rsidRDefault="00785348" w:rsidP="00785348">
      <w:pPr>
        <w:ind w:firstLine="284"/>
        <w:jc w:val="both"/>
        <w:rPr>
          <w:rFonts w:ascii="Arial" w:eastAsia="Georgia" w:hAnsi="Arial" w:cs="Arial"/>
          <w:sz w:val="23"/>
          <w:szCs w:val="23"/>
        </w:rPr>
      </w:pPr>
      <w:r w:rsidRPr="009C3D15">
        <w:rPr>
          <w:rFonts w:ascii="Arial" w:eastAsia="Georgia" w:hAnsi="Arial" w:cs="Arial"/>
          <w:sz w:val="23"/>
          <w:szCs w:val="23"/>
        </w:rPr>
        <w:t>3. Organizaciones campesinas.</w:t>
      </w:r>
    </w:p>
    <w:p w14:paraId="58C0E32A" w14:textId="77777777" w:rsidR="00785348" w:rsidRPr="009C3D15" w:rsidRDefault="00785348" w:rsidP="00785348">
      <w:pPr>
        <w:jc w:val="both"/>
        <w:rPr>
          <w:rFonts w:ascii="Arial" w:eastAsia="Georgia" w:hAnsi="Arial" w:cs="Arial"/>
          <w:sz w:val="23"/>
          <w:szCs w:val="23"/>
        </w:rPr>
      </w:pPr>
    </w:p>
    <w:p w14:paraId="7AD7B844" w14:textId="1128B22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7</w:t>
      </w:r>
      <w:r w:rsidR="00F51811" w:rsidRPr="009C3D15">
        <w:rPr>
          <w:rFonts w:ascii="Arial" w:eastAsia="Georgia" w:hAnsi="Arial" w:cs="Arial"/>
          <w:b/>
          <w:sz w:val="23"/>
          <w:szCs w:val="23"/>
        </w:rPr>
        <w:t>3</w:t>
      </w:r>
      <w:r w:rsidRPr="009C3D15">
        <w:rPr>
          <w:rFonts w:ascii="Arial" w:eastAsia="Georgia" w:hAnsi="Arial" w:cs="Arial"/>
          <w:b/>
          <w:sz w:val="23"/>
          <w:szCs w:val="23"/>
        </w:rPr>
        <w:t>. COMISIÓN DE FINANCIAMIENTO</w:t>
      </w:r>
      <w:r w:rsidRPr="009C3D15">
        <w:rPr>
          <w:rFonts w:ascii="Arial" w:eastAsia="Georgia" w:hAnsi="Arial" w:cs="Arial"/>
          <w:sz w:val="23"/>
          <w:szCs w:val="23"/>
        </w:rPr>
        <w:t>. Créase la Comisión de Financiamiento para la Ley de Víctimas y Restitución de Tierras, la cual tendrá un carácter temporal y tendrá como objeto presentar al Presidente de la República recomendaciones para el Financiamiento de la Ley de Víctimas y Restitución de Tierras, las cuales se revisarán y adoptarán según los mecanismos correspondientes en un plazo no superior a seis (6) meses contados a partir de la promulgación de la presente ley.</w:t>
      </w:r>
    </w:p>
    <w:p w14:paraId="40C50C21" w14:textId="77777777" w:rsidR="00785348" w:rsidRPr="009C3D15" w:rsidRDefault="00785348" w:rsidP="00785348">
      <w:pPr>
        <w:jc w:val="both"/>
        <w:rPr>
          <w:rFonts w:ascii="Arial" w:eastAsia="Georgia" w:hAnsi="Arial" w:cs="Arial"/>
          <w:sz w:val="23"/>
          <w:szCs w:val="23"/>
        </w:rPr>
      </w:pPr>
    </w:p>
    <w:p w14:paraId="626F188A"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lastRenderedPageBreak/>
        <w:t>La Misión de Descentralización presentará recomendaciones sobre la financiación de la política de víctimas en los territorios, las cuales serán soporte para la mencionada reglamentación.</w:t>
      </w:r>
    </w:p>
    <w:p w14:paraId="5B0D5C12" w14:textId="77777777" w:rsidR="00785348" w:rsidRPr="009C3D15" w:rsidRDefault="00785348" w:rsidP="00785348">
      <w:pPr>
        <w:jc w:val="both"/>
        <w:rPr>
          <w:rFonts w:ascii="Arial" w:eastAsia="Georgia" w:hAnsi="Arial" w:cs="Arial"/>
          <w:sz w:val="23"/>
          <w:szCs w:val="23"/>
        </w:rPr>
      </w:pPr>
    </w:p>
    <w:p w14:paraId="2A91F4A2"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PARÁGRAFO</w:t>
      </w:r>
      <w:r w:rsidRPr="009C3D15">
        <w:rPr>
          <w:rFonts w:ascii="Arial" w:eastAsia="Georgia" w:hAnsi="Arial" w:cs="Arial"/>
          <w:sz w:val="23"/>
          <w:szCs w:val="23"/>
        </w:rPr>
        <w:t>. Anualmente, la Comisión de Financiamiento revisará el estado de avance y ajustará el mecanismo de financiamiento de la Política de Víctimas, de acuerdo con la evolución de la situación financiera, la evolución en el número de víctimas y el avance en la garantía del goce efectivo de los derechos de las víctimas. El mecanismo de financiamiento de la Política de Víctimas se elaborará con base en análisis técnicos, jurídicos y financieros. Estos análisis buscarán determinar nuevas alternativas de financiación. La actualización anual del mecanismo de financiación deberá guardar correspondencia con los tiempos de programación del Presupuesto General de la Nación.</w:t>
      </w:r>
    </w:p>
    <w:p w14:paraId="3C62B961" w14:textId="77777777" w:rsidR="00785348" w:rsidRPr="009C3D15" w:rsidRDefault="00785348" w:rsidP="00785348">
      <w:pPr>
        <w:jc w:val="both"/>
        <w:rPr>
          <w:rFonts w:ascii="Arial" w:eastAsia="Times New Roman" w:hAnsi="Arial" w:cs="Arial"/>
          <w:sz w:val="23"/>
          <w:szCs w:val="23"/>
        </w:rPr>
      </w:pPr>
    </w:p>
    <w:p w14:paraId="326E7F81" w14:textId="2612DF59"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7</w:t>
      </w:r>
      <w:r w:rsidR="00F51811" w:rsidRPr="009C3D15">
        <w:rPr>
          <w:rFonts w:ascii="Arial" w:eastAsia="Georgia" w:hAnsi="Arial" w:cs="Arial"/>
          <w:b/>
          <w:sz w:val="23"/>
          <w:szCs w:val="23"/>
        </w:rPr>
        <w:t>4</w:t>
      </w:r>
      <w:r w:rsidRPr="009C3D15">
        <w:rPr>
          <w:rFonts w:ascii="Arial" w:eastAsia="Georgia" w:hAnsi="Arial" w:cs="Arial"/>
          <w:b/>
          <w:sz w:val="23"/>
          <w:szCs w:val="23"/>
        </w:rPr>
        <w:t xml:space="preserve">. </w:t>
      </w:r>
      <w:r w:rsidRPr="009C3D15">
        <w:rPr>
          <w:rFonts w:ascii="Arial" w:eastAsia="Georgia" w:hAnsi="Arial" w:cs="Arial"/>
          <w:sz w:val="23"/>
          <w:szCs w:val="23"/>
        </w:rPr>
        <w:t>Modifíquese el artículo 160 de la Ley 1448 de 2011, el cual queda así:</w:t>
      </w:r>
    </w:p>
    <w:p w14:paraId="541E335B" w14:textId="77777777" w:rsidR="00785348" w:rsidRPr="009C3D15" w:rsidRDefault="00785348" w:rsidP="00785348">
      <w:pPr>
        <w:jc w:val="both"/>
        <w:rPr>
          <w:rFonts w:ascii="Arial" w:eastAsia="Georgia" w:hAnsi="Arial" w:cs="Arial"/>
          <w:sz w:val="23"/>
          <w:szCs w:val="23"/>
        </w:rPr>
      </w:pPr>
    </w:p>
    <w:p w14:paraId="25A50C71"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ARTÍCULO 160°. DE LA CONFORMACIÓN DEL SISTEMA NACIONAL DE ATENCIÓN Y REPARACIÓN A LAS VÍCTIMAS.</w:t>
      </w:r>
      <w:r w:rsidRPr="009C3D15">
        <w:rPr>
          <w:rFonts w:ascii="Arial" w:eastAsia="Georgia" w:hAnsi="Arial" w:cs="Arial"/>
          <w:sz w:val="23"/>
          <w:szCs w:val="23"/>
        </w:rPr>
        <w:t xml:space="preserve"> El Sistema Nacional de Atención y Reparación a las Víctimas estará conformado por las siguientes entidades y programas:</w:t>
      </w:r>
    </w:p>
    <w:p w14:paraId="47DB117C" w14:textId="77777777" w:rsidR="00785348" w:rsidRPr="009C3D15" w:rsidRDefault="00785348" w:rsidP="00785348">
      <w:pPr>
        <w:ind w:left="284"/>
        <w:jc w:val="both"/>
        <w:rPr>
          <w:rFonts w:ascii="Arial" w:eastAsia="Georgia" w:hAnsi="Arial" w:cs="Arial"/>
          <w:sz w:val="23"/>
          <w:szCs w:val="23"/>
        </w:rPr>
      </w:pPr>
    </w:p>
    <w:p w14:paraId="3A3A91FF"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En el orden nacional, por:</w:t>
      </w:r>
    </w:p>
    <w:p w14:paraId="73FFB634" w14:textId="77777777" w:rsidR="00785348" w:rsidRPr="009C3D15" w:rsidRDefault="00785348" w:rsidP="00785348">
      <w:pPr>
        <w:ind w:left="284"/>
        <w:jc w:val="both"/>
        <w:rPr>
          <w:rFonts w:ascii="Arial" w:eastAsia="Georgia" w:hAnsi="Arial" w:cs="Arial"/>
          <w:sz w:val="23"/>
          <w:szCs w:val="23"/>
        </w:rPr>
      </w:pPr>
    </w:p>
    <w:p w14:paraId="33FDEF8A"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 El Departamento Administrativo para la Prosperidad Social</w:t>
      </w:r>
    </w:p>
    <w:p w14:paraId="2FDB4458"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 El Ministerio del Interior</w:t>
      </w:r>
    </w:p>
    <w:p w14:paraId="09D9BB3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 El Ministerio de Justicia y del Derecho</w:t>
      </w:r>
    </w:p>
    <w:p w14:paraId="00EEE46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4. El Ministerio de Relaciones Exteriores</w:t>
      </w:r>
    </w:p>
    <w:p w14:paraId="67BCED3A"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5. El Ministerio de Hacienda y Crédito Público</w:t>
      </w:r>
    </w:p>
    <w:p w14:paraId="55E5B18C"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6. El Ministerio de Defensa Nacional</w:t>
      </w:r>
    </w:p>
    <w:p w14:paraId="67D9273E"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7. El Ministerio de Agricultura y Desarrollo Rural</w:t>
      </w:r>
    </w:p>
    <w:p w14:paraId="10C35822"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8. El Ministerio de Salud y Protección Social</w:t>
      </w:r>
    </w:p>
    <w:p w14:paraId="3118C554"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9. El Ministerio de Comercio, Industria y Turismo</w:t>
      </w:r>
    </w:p>
    <w:p w14:paraId="1E56EB1A"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10. El Ministerio de Educación Nacional</w:t>
      </w:r>
    </w:p>
    <w:p w14:paraId="0786182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11. El Ministerio de Ambiente y Desarrollo Sostenible</w:t>
      </w:r>
    </w:p>
    <w:p w14:paraId="3E58F2CC"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12. El Ministerio de Tecnologías de la Información y las Comunicaciones</w:t>
      </w:r>
    </w:p>
    <w:p w14:paraId="75674E2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13. El Ministerio de las Culturas, las Artes y los Saberes</w:t>
      </w:r>
    </w:p>
    <w:p w14:paraId="172E2A6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14. El Ministerio de la Igualdad y Equidad</w:t>
      </w:r>
    </w:p>
    <w:p w14:paraId="611D6B3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15. El Ministerio de Transporte</w:t>
      </w:r>
    </w:p>
    <w:p w14:paraId="40A5EC0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16. El Ministerio de Vivienda, Ciudad y Territorio</w:t>
      </w:r>
    </w:p>
    <w:p w14:paraId="385B947E"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17. El Ministerio del Trabajo</w:t>
      </w:r>
    </w:p>
    <w:p w14:paraId="2C5C6D1B"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18. El Departamento Nacional de Planeación</w:t>
      </w:r>
    </w:p>
    <w:p w14:paraId="70D27BA6"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19. La Unidad de Implementación del Acuerdo Final</w:t>
      </w:r>
    </w:p>
    <w:p w14:paraId="55DE7D26"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20. La Agencia Presidencial de la Cooperación Internacional</w:t>
      </w:r>
    </w:p>
    <w:p w14:paraId="5373FFBB"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21. La Unidad Administrativa Especial de Atención y Reparación Integral a las Víctimas</w:t>
      </w:r>
    </w:p>
    <w:p w14:paraId="24269C7A"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lastRenderedPageBreak/>
        <w:t>22. La Unidad Administrativa Especial de Gestión de Restitución de Tierras Despojadas</w:t>
      </w:r>
    </w:p>
    <w:p w14:paraId="784DAB3D"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23. La Fiscalía General de la Nación</w:t>
      </w:r>
    </w:p>
    <w:p w14:paraId="56AF48D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24. La Defensoría del Pueblo</w:t>
      </w:r>
    </w:p>
    <w:p w14:paraId="1D89EF0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 xml:space="preserve">25. La </w:t>
      </w:r>
      <w:proofErr w:type="spellStart"/>
      <w:r w:rsidRPr="009C3D15">
        <w:rPr>
          <w:rFonts w:ascii="Arial" w:eastAsia="Georgia" w:hAnsi="Arial" w:cs="Arial"/>
          <w:sz w:val="23"/>
          <w:szCs w:val="23"/>
        </w:rPr>
        <w:t>Registraduría</w:t>
      </w:r>
      <w:proofErr w:type="spellEnd"/>
      <w:r w:rsidRPr="009C3D15">
        <w:rPr>
          <w:rFonts w:ascii="Arial" w:eastAsia="Georgia" w:hAnsi="Arial" w:cs="Arial"/>
          <w:sz w:val="23"/>
          <w:szCs w:val="23"/>
        </w:rPr>
        <w:t xml:space="preserve"> Nacional del Estado Civil</w:t>
      </w:r>
    </w:p>
    <w:p w14:paraId="4FA34BE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 xml:space="preserve">26. El Consejo Superior de la Judicatura - Sala Administrativa </w:t>
      </w:r>
    </w:p>
    <w:p w14:paraId="46A41338"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27. La Policía Nacional</w:t>
      </w:r>
    </w:p>
    <w:p w14:paraId="1F82229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28. El Servicio Nacional de Aprendizaje</w:t>
      </w:r>
    </w:p>
    <w:p w14:paraId="5E74B24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29. EI Instituto Colombiano de Crédito Educativo y Estudios Técnicos en el Exterior</w:t>
      </w:r>
    </w:p>
    <w:p w14:paraId="3DE7F79A"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30. El Instituto Colombiano de Bienestar Familiar</w:t>
      </w:r>
    </w:p>
    <w:p w14:paraId="0712B66D"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31. El Instituto Nacional de Vías</w:t>
      </w:r>
    </w:p>
    <w:p w14:paraId="73ED212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32. El Archivo General de la Nación</w:t>
      </w:r>
    </w:p>
    <w:p w14:paraId="6B1DBFCA"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33. El Instituto Nacional de Medicina Legal y Ciencias Forenses</w:t>
      </w:r>
    </w:p>
    <w:p w14:paraId="6F53948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34. El Instituto Geográfico Agustín Codazzi</w:t>
      </w:r>
    </w:p>
    <w:p w14:paraId="7474F6E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35. La Superintendencia de Notariado y Registro</w:t>
      </w:r>
    </w:p>
    <w:p w14:paraId="4630ADE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36. El Banco de Comercio Exterior</w:t>
      </w:r>
    </w:p>
    <w:p w14:paraId="548C0A06"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37. El Fondo para el Financiamiento del Sector Agropecuario</w:t>
      </w:r>
    </w:p>
    <w:p w14:paraId="1B696E3C"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38. La Agencia de Renovación del Territorio</w:t>
      </w:r>
    </w:p>
    <w:p w14:paraId="36B6B66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39. La Agencia de Desarrollo Rural</w:t>
      </w:r>
    </w:p>
    <w:p w14:paraId="1A809FFB"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40. La Agencia Nacional de Tierras</w:t>
      </w:r>
    </w:p>
    <w:p w14:paraId="53861EBF"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41. La Agencia para la Reincorporación y la Normalización</w:t>
      </w:r>
    </w:p>
    <w:p w14:paraId="5B5678ED"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42. La Unidad de Búsqueda de Personas Dadas por Desaparecidas</w:t>
      </w:r>
    </w:p>
    <w:p w14:paraId="1F69F963"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43. La Unidad Nacional de Protección</w:t>
      </w:r>
    </w:p>
    <w:p w14:paraId="3F9103E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44. El Centro Nacional de Memoria Histórica</w:t>
      </w:r>
    </w:p>
    <w:p w14:paraId="394FDD48"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45. La Sociedad de Activos Especiales</w:t>
      </w:r>
    </w:p>
    <w:p w14:paraId="47E8F29D"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46. Las demás organizaciones públicas o privadas que participen en las diferentes acciones de atención y reparación en el marco de la presente ley</w:t>
      </w:r>
    </w:p>
    <w:p w14:paraId="4EB05A9C"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47. La Mesa de Participación de víctimas del nivel nacional, de acuerdo al Título VIII.</w:t>
      </w:r>
    </w:p>
    <w:p w14:paraId="5E90E9E3" w14:textId="77777777" w:rsidR="00785348" w:rsidRPr="009C3D15" w:rsidRDefault="00785348" w:rsidP="00785348">
      <w:pPr>
        <w:ind w:left="284"/>
        <w:jc w:val="both"/>
        <w:rPr>
          <w:rFonts w:ascii="Arial" w:eastAsia="Georgia" w:hAnsi="Arial" w:cs="Arial"/>
          <w:sz w:val="23"/>
          <w:szCs w:val="23"/>
        </w:rPr>
      </w:pPr>
    </w:p>
    <w:p w14:paraId="786993C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En el orden territorial, por:</w:t>
      </w:r>
    </w:p>
    <w:p w14:paraId="05577C8F" w14:textId="77777777" w:rsidR="00785348" w:rsidRPr="009C3D15" w:rsidRDefault="00785348" w:rsidP="00785348">
      <w:pPr>
        <w:ind w:left="284"/>
        <w:jc w:val="both"/>
        <w:rPr>
          <w:rFonts w:ascii="Arial" w:eastAsia="Georgia" w:hAnsi="Arial" w:cs="Arial"/>
          <w:sz w:val="23"/>
          <w:szCs w:val="23"/>
        </w:rPr>
      </w:pPr>
    </w:p>
    <w:p w14:paraId="08523B37"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 Los Departamentos, Distritos y Municipios.</w:t>
      </w:r>
    </w:p>
    <w:p w14:paraId="55B6687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 Las entidades descentralizadas funcionalmente o por servicios con funciones y competencias para la atención y reparación a las víctimas a que se refiere esta ley.</w:t>
      </w:r>
    </w:p>
    <w:p w14:paraId="51D2CC56"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 xml:space="preserve">3. La Mesa de Participación de Víctimas del respectivo nivel, garantizando la representación de las comunidades étnicas. </w:t>
      </w:r>
    </w:p>
    <w:p w14:paraId="1EF5EC0A" w14:textId="77777777" w:rsidR="00785348" w:rsidRPr="009C3D15" w:rsidRDefault="00785348" w:rsidP="00785348">
      <w:pPr>
        <w:ind w:left="284"/>
        <w:jc w:val="both"/>
        <w:rPr>
          <w:rFonts w:ascii="Arial" w:eastAsia="Georgia" w:hAnsi="Arial" w:cs="Arial"/>
          <w:sz w:val="23"/>
          <w:szCs w:val="23"/>
        </w:rPr>
      </w:pPr>
    </w:p>
    <w:p w14:paraId="5B6D0B94"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Y los siguientes programas:</w:t>
      </w:r>
    </w:p>
    <w:p w14:paraId="016225B4" w14:textId="77777777" w:rsidR="00785348" w:rsidRPr="009C3D15" w:rsidRDefault="00785348" w:rsidP="00785348">
      <w:pPr>
        <w:ind w:left="284"/>
        <w:jc w:val="both"/>
        <w:rPr>
          <w:rFonts w:ascii="Arial" w:eastAsia="Georgia" w:hAnsi="Arial" w:cs="Arial"/>
          <w:sz w:val="23"/>
          <w:szCs w:val="23"/>
        </w:rPr>
      </w:pPr>
    </w:p>
    <w:p w14:paraId="2D4D245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 xml:space="preserve">1. Programa Presidencial de Atención Integral contra minas antipersonal. </w:t>
      </w:r>
    </w:p>
    <w:p w14:paraId="0376D434"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2. Programa Presidencial de Derechos Humanos y Derecho Internacional Humanitario.</w:t>
      </w:r>
    </w:p>
    <w:p w14:paraId="00B78448" w14:textId="77777777" w:rsidR="00785348" w:rsidRPr="009C3D15" w:rsidRDefault="00785348" w:rsidP="00785348">
      <w:pPr>
        <w:jc w:val="both"/>
        <w:rPr>
          <w:rFonts w:ascii="Arial" w:eastAsia="Times New Roman" w:hAnsi="Arial" w:cs="Arial"/>
          <w:sz w:val="23"/>
          <w:szCs w:val="23"/>
        </w:rPr>
      </w:pPr>
    </w:p>
    <w:p w14:paraId="1B5A6E86" w14:textId="58DA07F8"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7</w:t>
      </w:r>
      <w:r w:rsidR="00F51811" w:rsidRPr="009C3D15">
        <w:rPr>
          <w:rFonts w:ascii="Arial" w:eastAsia="Georgia" w:hAnsi="Arial" w:cs="Arial"/>
          <w:b/>
          <w:sz w:val="23"/>
          <w:szCs w:val="23"/>
        </w:rPr>
        <w:t>5</w:t>
      </w:r>
      <w:r w:rsidRPr="009C3D15">
        <w:rPr>
          <w:rFonts w:ascii="Arial" w:eastAsia="Georgia" w:hAnsi="Arial" w:cs="Arial"/>
          <w:b/>
          <w:sz w:val="23"/>
          <w:szCs w:val="23"/>
        </w:rPr>
        <w:t>. CONFORMACIÓN DE LA COMISIÓN DE FINANCIAMIENTO</w:t>
      </w:r>
      <w:r w:rsidRPr="009C3D15">
        <w:rPr>
          <w:rFonts w:ascii="Arial" w:eastAsia="Georgia" w:hAnsi="Arial" w:cs="Arial"/>
          <w:sz w:val="23"/>
          <w:szCs w:val="23"/>
        </w:rPr>
        <w:t>. La Comisión de Financiamiento estará conformada por:</w:t>
      </w:r>
    </w:p>
    <w:p w14:paraId="774EDAE3" w14:textId="77777777" w:rsidR="00785348" w:rsidRPr="009C3D15" w:rsidRDefault="00785348" w:rsidP="00785348">
      <w:pPr>
        <w:jc w:val="both"/>
        <w:rPr>
          <w:rFonts w:ascii="Arial" w:eastAsia="Georgia" w:hAnsi="Arial" w:cs="Arial"/>
          <w:sz w:val="23"/>
          <w:szCs w:val="23"/>
        </w:rPr>
      </w:pPr>
    </w:p>
    <w:p w14:paraId="2730401C"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lastRenderedPageBreak/>
        <w:t>Ministerio de Hacienda y Crédito Público</w:t>
      </w:r>
    </w:p>
    <w:p w14:paraId="01183F94"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Ministerio de Agricultura y Desarrollo Rural</w:t>
      </w:r>
    </w:p>
    <w:p w14:paraId="1A4BB63B"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Ministerio de Comercio, Industria y Turismo</w:t>
      </w:r>
    </w:p>
    <w:p w14:paraId="659AC861"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Ministerio de Igualdad y Equidad</w:t>
      </w:r>
    </w:p>
    <w:p w14:paraId="7E06197F"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Departamento Administrativo de la Presidencia de la República</w:t>
      </w:r>
    </w:p>
    <w:p w14:paraId="4B0D2701"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 xml:space="preserve">Departamento Nacional de Planeación </w:t>
      </w:r>
    </w:p>
    <w:p w14:paraId="529E3398"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Departamento Administrativo para la Prosperidad Social</w:t>
      </w:r>
    </w:p>
    <w:p w14:paraId="1A2E2D15"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Unidad Administrativa Especial para la Atención y Reparación Integral a las Víctimas</w:t>
      </w:r>
    </w:p>
    <w:p w14:paraId="78843074"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Unidad Administrativa Especial de Gestión de Restitución de Tierras Despojadas</w:t>
      </w:r>
    </w:p>
    <w:p w14:paraId="0243CA54"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Agencia Colombiana para la Reincorporación y la Normalización</w:t>
      </w:r>
    </w:p>
    <w:p w14:paraId="7DB5B97A"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 xml:space="preserve">Agencia Presidencial de Cooperación Internacional de Colombia </w:t>
      </w:r>
    </w:p>
    <w:p w14:paraId="3F9969AB"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Unidad de Implementación del Acuerdo Final de Paz</w:t>
      </w:r>
    </w:p>
    <w:p w14:paraId="7B77A8B3"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 xml:space="preserve">Oficina del Alto Comisionado para la Paz </w:t>
      </w:r>
    </w:p>
    <w:p w14:paraId="388FC43A"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Un representante de los Departamentos, elegido bajo el mecanismo que estos decidan</w:t>
      </w:r>
    </w:p>
    <w:p w14:paraId="7E67BFCE"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Un representante de los Municipios, elegido bajo el mecanismo que estos decidan</w:t>
      </w:r>
    </w:p>
    <w:p w14:paraId="6D3640C3" w14:textId="77777777" w:rsidR="00785348" w:rsidRPr="009C3D15" w:rsidRDefault="00785348" w:rsidP="006C7F41">
      <w:pPr>
        <w:pStyle w:val="Prrafodelista"/>
        <w:numPr>
          <w:ilvl w:val="0"/>
          <w:numId w:val="41"/>
        </w:numPr>
        <w:jc w:val="both"/>
        <w:rPr>
          <w:rFonts w:ascii="Arial" w:eastAsia="Georgia" w:hAnsi="Arial" w:cs="Arial"/>
          <w:sz w:val="23"/>
          <w:szCs w:val="23"/>
        </w:rPr>
      </w:pPr>
      <w:r w:rsidRPr="009C3D15">
        <w:rPr>
          <w:rFonts w:ascii="Arial" w:eastAsia="Georgia" w:hAnsi="Arial" w:cs="Arial"/>
          <w:sz w:val="23"/>
          <w:szCs w:val="23"/>
        </w:rPr>
        <w:t>Un representante de la Misión de Descentralización.</w:t>
      </w:r>
    </w:p>
    <w:p w14:paraId="555F6DA7" w14:textId="77777777" w:rsidR="00785348" w:rsidRPr="009C3D15" w:rsidRDefault="00785348" w:rsidP="00785348">
      <w:pPr>
        <w:jc w:val="both"/>
        <w:rPr>
          <w:rFonts w:ascii="Arial" w:eastAsia="Georgia" w:hAnsi="Arial" w:cs="Arial"/>
          <w:sz w:val="23"/>
          <w:szCs w:val="23"/>
        </w:rPr>
      </w:pPr>
    </w:p>
    <w:p w14:paraId="48FE8066"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Con el fin de contar con insumos y recomendaciones en materia de financiamiento de la ley de Víctimas y Restitución de Tierras, se integran a la Comisión de Financiamiento, con voz, pero sin voto:</w:t>
      </w:r>
    </w:p>
    <w:p w14:paraId="6690B600" w14:textId="77777777" w:rsidR="00785348" w:rsidRPr="009C3D15" w:rsidRDefault="00785348" w:rsidP="00785348">
      <w:pPr>
        <w:jc w:val="both"/>
        <w:rPr>
          <w:rFonts w:ascii="Arial" w:eastAsia="Georgia" w:hAnsi="Arial" w:cs="Arial"/>
          <w:sz w:val="23"/>
          <w:szCs w:val="23"/>
        </w:rPr>
      </w:pPr>
    </w:p>
    <w:p w14:paraId="58A2FBE2" w14:textId="77777777" w:rsidR="00785348" w:rsidRPr="009C3D15" w:rsidRDefault="00785348" w:rsidP="006C7F41">
      <w:pPr>
        <w:pStyle w:val="Prrafodelista"/>
        <w:numPr>
          <w:ilvl w:val="0"/>
          <w:numId w:val="42"/>
        </w:numPr>
        <w:jc w:val="both"/>
        <w:rPr>
          <w:rFonts w:ascii="Arial" w:eastAsia="Georgia" w:hAnsi="Arial" w:cs="Arial"/>
          <w:sz w:val="23"/>
          <w:szCs w:val="23"/>
        </w:rPr>
      </w:pPr>
      <w:r w:rsidRPr="009C3D15">
        <w:rPr>
          <w:rFonts w:ascii="Arial" w:eastAsia="Georgia" w:hAnsi="Arial" w:cs="Arial"/>
          <w:sz w:val="23"/>
          <w:szCs w:val="23"/>
        </w:rPr>
        <w:t>Seis representantes de la Mesa de Participación de Víctimas del nivel nacional, de los cuales tres, deben garantizar la representación de las comunidades étnicas.</w:t>
      </w:r>
    </w:p>
    <w:p w14:paraId="7FA5FDCA" w14:textId="77777777" w:rsidR="00785348" w:rsidRPr="009C3D15" w:rsidRDefault="00785348" w:rsidP="006C7F41">
      <w:pPr>
        <w:pStyle w:val="Prrafodelista"/>
        <w:numPr>
          <w:ilvl w:val="0"/>
          <w:numId w:val="42"/>
        </w:numPr>
        <w:jc w:val="both"/>
        <w:rPr>
          <w:rFonts w:ascii="Arial" w:eastAsia="Georgia" w:hAnsi="Arial" w:cs="Arial"/>
          <w:sz w:val="23"/>
          <w:szCs w:val="23"/>
        </w:rPr>
      </w:pPr>
      <w:r w:rsidRPr="009C3D15">
        <w:rPr>
          <w:rFonts w:ascii="Arial" w:eastAsia="Georgia" w:hAnsi="Arial" w:cs="Arial"/>
          <w:sz w:val="23"/>
          <w:szCs w:val="23"/>
        </w:rPr>
        <w:t>Un representante de la Comisión de Seguimiento y Monitoreo a la Ley de Víctimas de que trata el artículo 201 de la presente ley</w:t>
      </w:r>
    </w:p>
    <w:p w14:paraId="1E0635C8" w14:textId="77777777" w:rsidR="00785348" w:rsidRPr="009C3D15" w:rsidRDefault="00785348" w:rsidP="006C7F41">
      <w:pPr>
        <w:pStyle w:val="Prrafodelista"/>
        <w:numPr>
          <w:ilvl w:val="0"/>
          <w:numId w:val="42"/>
        </w:numPr>
        <w:jc w:val="both"/>
        <w:rPr>
          <w:rFonts w:ascii="Arial" w:eastAsia="Georgia" w:hAnsi="Arial" w:cs="Arial"/>
          <w:sz w:val="23"/>
          <w:szCs w:val="23"/>
        </w:rPr>
      </w:pPr>
      <w:r w:rsidRPr="009C3D15">
        <w:rPr>
          <w:rFonts w:ascii="Arial" w:eastAsia="Georgia" w:hAnsi="Arial" w:cs="Arial"/>
          <w:sz w:val="23"/>
          <w:szCs w:val="23"/>
        </w:rPr>
        <w:t>Cuatro expertos en finanzas públicas elegidos por el Presidente de la República</w:t>
      </w:r>
    </w:p>
    <w:p w14:paraId="6F49F5D2" w14:textId="77777777" w:rsidR="00785348" w:rsidRPr="009C3D15" w:rsidRDefault="00785348" w:rsidP="006C7F41">
      <w:pPr>
        <w:pStyle w:val="Prrafodelista"/>
        <w:numPr>
          <w:ilvl w:val="0"/>
          <w:numId w:val="42"/>
        </w:numPr>
        <w:jc w:val="both"/>
        <w:rPr>
          <w:rFonts w:ascii="Arial" w:eastAsia="Georgia" w:hAnsi="Arial" w:cs="Arial"/>
          <w:sz w:val="23"/>
          <w:szCs w:val="23"/>
        </w:rPr>
      </w:pPr>
      <w:r w:rsidRPr="009C3D15">
        <w:rPr>
          <w:rFonts w:ascii="Arial" w:eastAsia="Georgia" w:hAnsi="Arial" w:cs="Arial"/>
          <w:sz w:val="23"/>
          <w:szCs w:val="23"/>
        </w:rPr>
        <w:t>Un representante de la universidad pública elegido por el Presidente de la República.</w:t>
      </w:r>
    </w:p>
    <w:p w14:paraId="03687407" w14:textId="77777777" w:rsidR="00785348" w:rsidRPr="009C3D15" w:rsidRDefault="00785348" w:rsidP="006C7F41">
      <w:pPr>
        <w:pStyle w:val="Prrafodelista"/>
        <w:numPr>
          <w:ilvl w:val="0"/>
          <w:numId w:val="42"/>
        </w:numPr>
        <w:jc w:val="both"/>
        <w:rPr>
          <w:rFonts w:ascii="Arial" w:eastAsia="Georgia" w:hAnsi="Arial" w:cs="Arial"/>
          <w:sz w:val="23"/>
          <w:szCs w:val="23"/>
        </w:rPr>
      </w:pPr>
      <w:r w:rsidRPr="009C3D15">
        <w:rPr>
          <w:rFonts w:ascii="Arial" w:eastAsia="Georgia" w:hAnsi="Arial" w:cs="Arial"/>
          <w:sz w:val="23"/>
          <w:szCs w:val="23"/>
        </w:rPr>
        <w:t>Un representante de la universidad privada elegido por el Presidente de la República.</w:t>
      </w:r>
    </w:p>
    <w:p w14:paraId="5937D209" w14:textId="77777777" w:rsidR="00785348" w:rsidRPr="009C3D15" w:rsidRDefault="00785348" w:rsidP="006C7F41">
      <w:pPr>
        <w:pStyle w:val="Prrafodelista"/>
        <w:numPr>
          <w:ilvl w:val="0"/>
          <w:numId w:val="42"/>
        </w:numPr>
        <w:jc w:val="both"/>
        <w:rPr>
          <w:rFonts w:ascii="Arial" w:eastAsia="Georgia" w:hAnsi="Arial" w:cs="Arial"/>
          <w:sz w:val="23"/>
          <w:szCs w:val="23"/>
        </w:rPr>
      </w:pPr>
      <w:r w:rsidRPr="009C3D15">
        <w:rPr>
          <w:rFonts w:ascii="Arial" w:eastAsia="Georgia" w:hAnsi="Arial" w:cs="Arial"/>
          <w:sz w:val="23"/>
          <w:szCs w:val="23"/>
        </w:rPr>
        <w:t>Un representante de los gremios de la producción elegido por el Consejo Gremial.</w:t>
      </w:r>
    </w:p>
    <w:p w14:paraId="4D818487" w14:textId="77777777" w:rsidR="00785348" w:rsidRPr="009C3D15" w:rsidRDefault="00785348" w:rsidP="006C7F41">
      <w:pPr>
        <w:pStyle w:val="Prrafodelista"/>
        <w:numPr>
          <w:ilvl w:val="0"/>
          <w:numId w:val="42"/>
        </w:numPr>
        <w:jc w:val="both"/>
        <w:rPr>
          <w:rFonts w:ascii="Arial" w:eastAsia="Georgia" w:hAnsi="Arial" w:cs="Arial"/>
          <w:sz w:val="23"/>
          <w:szCs w:val="23"/>
        </w:rPr>
      </w:pPr>
      <w:r w:rsidRPr="009C3D15">
        <w:rPr>
          <w:rFonts w:ascii="Arial" w:eastAsia="Georgia" w:hAnsi="Arial" w:cs="Arial"/>
          <w:sz w:val="23"/>
          <w:szCs w:val="23"/>
        </w:rPr>
        <w:t>Un representante del Ministerio Público.</w:t>
      </w:r>
    </w:p>
    <w:p w14:paraId="7CC60009" w14:textId="77777777" w:rsidR="00785348" w:rsidRPr="009C3D15" w:rsidRDefault="00785348" w:rsidP="00785348">
      <w:pPr>
        <w:jc w:val="both"/>
        <w:rPr>
          <w:rFonts w:ascii="Arial" w:eastAsia="Georgia" w:hAnsi="Arial" w:cs="Arial"/>
          <w:sz w:val="23"/>
          <w:szCs w:val="23"/>
        </w:rPr>
      </w:pPr>
    </w:p>
    <w:p w14:paraId="52FC6708"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PARÁGRAFO 1.</w:t>
      </w:r>
      <w:r w:rsidRPr="009C3D15">
        <w:rPr>
          <w:rFonts w:ascii="Arial" w:eastAsia="Georgia" w:hAnsi="Arial" w:cs="Arial"/>
          <w:sz w:val="23"/>
          <w:szCs w:val="23"/>
        </w:rPr>
        <w:t xml:space="preserve"> Los integrantes de la Comisión que no hagan parte del Gobierno Nacional, tendrán una participación ad-honorem.</w:t>
      </w:r>
    </w:p>
    <w:p w14:paraId="38099139" w14:textId="77777777" w:rsidR="00785348" w:rsidRPr="009C3D15" w:rsidRDefault="00785348" w:rsidP="00785348">
      <w:pPr>
        <w:jc w:val="both"/>
        <w:rPr>
          <w:rFonts w:ascii="Arial" w:eastAsia="Georgia" w:hAnsi="Arial" w:cs="Arial"/>
          <w:sz w:val="23"/>
          <w:szCs w:val="23"/>
        </w:rPr>
      </w:pPr>
    </w:p>
    <w:p w14:paraId="62150016"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 xml:space="preserve">PARÁGRAFO 2. </w:t>
      </w:r>
      <w:r w:rsidRPr="009C3D15">
        <w:rPr>
          <w:rFonts w:ascii="Arial" w:eastAsia="Georgia" w:hAnsi="Arial" w:cs="Arial"/>
          <w:sz w:val="23"/>
          <w:szCs w:val="23"/>
        </w:rPr>
        <w:t>Las obligaciones asignadas a los Entes Territoriales en materia de financiación de la política de víctimas se determinarán conforme a sus competencias y a las obligaciones derivadas, teniendo en cuenta las condiciones diferenciales de las entidades territoriales y la estrategia de corresponsabilidad establecida en el artículo 172 de la presente ley.</w:t>
      </w:r>
    </w:p>
    <w:p w14:paraId="5AB137AA" w14:textId="77777777" w:rsidR="00785348" w:rsidRPr="009C3D15" w:rsidRDefault="00785348" w:rsidP="00785348">
      <w:pPr>
        <w:jc w:val="both"/>
        <w:rPr>
          <w:rFonts w:ascii="Arial" w:eastAsia="Georgia" w:hAnsi="Arial" w:cs="Arial"/>
          <w:sz w:val="23"/>
          <w:szCs w:val="23"/>
        </w:rPr>
      </w:pPr>
    </w:p>
    <w:p w14:paraId="5BB14F45"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Las competencias que se asignen a las Entidades Territoriales en virtud del presente artículo, deben reconocer las condiciones diferenciales de tales entidades en función de factores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3C3AF417" w14:textId="77777777" w:rsidR="00785348" w:rsidRPr="009C3D15" w:rsidRDefault="00785348" w:rsidP="00785348">
      <w:pPr>
        <w:jc w:val="both"/>
        <w:rPr>
          <w:rFonts w:ascii="Arial" w:eastAsia="Georgia" w:hAnsi="Arial" w:cs="Arial"/>
          <w:sz w:val="23"/>
          <w:szCs w:val="23"/>
        </w:rPr>
      </w:pPr>
    </w:p>
    <w:p w14:paraId="3CB2F105" w14:textId="77777777" w:rsidR="00785348" w:rsidRPr="009C3D15" w:rsidRDefault="00785348" w:rsidP="00785348">
      <w:pPr>
        <w:jc w:val="both"/>
        <w:rPr>
          <w:rFonts w:ascii="Arial" w:eastAsia="Georgia" w:hAnsi="Arial" w:cs="Arial"/>
          <w:sz w:val="23"/>
          <w:szCs w:val="23"/>
        </w:rPr>
      </w:pPr>
      <w:r w:rsidRPr="009C3D15">
        <w:rPr>
          <w:rFonts w:ascii="Arial" w:eastAsia="Georgia" w:hAnsi="Arial" w:cs="Arial"/>
          <w:sz w:val="23"/>
          <w:szCs w:val="23"/>
        </w:rPr>
        <w:t>En aquellos casos en los que sea necesario, el Gobierno Nacional, a través del Ministerio de Hacienda y Crédito Público, el Departamento Nacional de Planeación, el Ministerio del Interior y la Unidad de Atención y Reparación Integral a las Víctimas, asegurará la creación y fortalecimiento de estrategias de apoyo técnico y financiero a la Entidad Territorial correspondiente en el marco de los principios de corresponsabilidad, con el objetivo de garantizar una adecuada financiación territorial de la política de víctimas.</w:t>
      </w:r>
    </w:p>
    <w:p w14:paraId="37D51E6A" w14:textId="77777777" w:rsidR="00785348" w:rsidRPr="009C3D15" w:rsidRDefault="00785348" w:rsidP="00785348">
      <w:pPr>
        <w:jc w:val="both"/>
        <w:rPr>
          <w:rFonts w:ascii="Arial" w:eastAsia="Times New Roman" w:hAnsi="Arial" w:cs="Arial"/>
          <w:sz w:val="23"/>
          <w:szCs w:val="23"/>
        </w:rPr>
      </w:pPr>
    </w:p>
    <w:p w14:paraId="05FC9AEF" w14:textId="5C141966"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7</w:t>
      </w:r>
      <w:r w:rsidR="00F51811" w:rsidRPr="009C3D15">
        <w:rPr>
          <w:rFonts w:ascii="Arial" w:eastAsia="Georgia" w:hAnsi="Arial" w:cs="Arial"/>
          <w:b/>
          <w:sz w:val="23"/>
          <w:szCs w:val="23"/>
        </w:rPr>
        <w:t>6</w:t>
      </w:r>
      <w:r w:rsidRPr="009C3D15">
        <w:rPr>
          <w:rFonts w:ascii="Arial" w:eastAsia="Georgia" w:hAnsi="Arial" w:cs="Arial"/>
          <w:sz w:val="23"/>
          <w:szCs w:val="23"/>
        </w:rPr>
        <w:t>. Modifíquese el artículo 174 de la Ley 1448 de 2011, el cual quedará así:</w:t>
      </w:r>
    </w:p>
    <w:p w14:paraId="17B38189" w14:textId="77777777" w:rsidR="001E66D1" w:rsidRPr="009C3D15" w:rsidRDefault="001E66D1" w:rsidP="00785348">
      <w:pPr>
        <w:jc w:val="both"/>
        <w:rPr>
          <w:rFonts w:ascii="Arial" w:eastAsia="Georgia" w:hAnsi="Arial" w:cs="Arial"/>
          <w:sz w:val="23"/>
          <w:szCs w:val="23"/>
        </w:rPr>
      </w:pPr>
    </w:p>
    <w:p w14:paraId="46D06ECF"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ARTÍCULO 174. DE LAS FUNCIONES DE LAS ENTIDADES TERRITORIALES</w:t>
      </w:r>
      <w:r w:rsidRPr="009C3D15">
        <w:rPr>
          <w:rFonts w:ascii="Arial" w:eastAsia="Georgia" w:hAnsi="Arial" w:cs="Arial"/>
          <w:sz w:val="23"/>
          <w:szCs w:val="23"/>
        </w:rPr>
        <w:t xml:space="preserve">. Con miras al cumplimiento de los objetivos trazados en el artículo 161, las entidades territoriales procederán a diseñar, ajustar e implementar, a través de los procedimientos correspondientes, la Estrategia Integral de Intervención Territorial de Soluciones Duraderas con programas de prevención, asistencia, atención, protección y reparación integral a las víctimas, en consonancia con el artículo 25 de esta Ley. La Estrategia y sus respectivos programas y/o acciones deberán contar con las asignaciones presupuestales dentro los respectivos planes de desarrollo territoriales y deberán ceñirse a los lineamientos establecidos en el Plan Nacional para la Atención y Reparación Integral a las Víctimas. </w:t>
      </w:r>
    </w:p>
    <w:p w14:paraId="4537C694" w14:textId="77777777" w:rsidR="00785348" w:rsidRPr="009C3D15" w:rsidRDefault="00785348" w:rsidP="00785348">
      <w:pPr>
        <w:ind w:left="284"/>
        <w:jc w:val="both"/>
        <w:rPr>
          <w:rFonts w:ascii="Arial" w:eastAsia="Georgia" w:hAnsi="Arial" w:cs="Arial"/>
          <w:sz w:val="23"/>
          <w:szCs w:val="23"/>
        </w:rPr>
      </w:pPr>
    </w:p>
    <w:p w14:paraId="07C9EB4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Sin perjuicio de lo anterior, las entidades territoriales cumplirán las siguientes funciones especiales para la atención, asistencia y reparación integral a las víctimas:</w:t>
      </w:r>
    </w:p>
    <w:p w14:paraId="68535ED3" w14:textId="77777777" w:rsidR="00785348" w:rsidRPr="009C3D15" w:rsidRDefault="00785348" w:rsidP="00785348">
      <w:pPr>
        <w:ind w:left="284"/>
        <w:jc w:val="both"/>
        <w:rPr>
          <w:rFonts w:ascii="Arial" w:eastAsia="Georgia" w:hAnsi="Arial" w:cs="Arial"/>
          <w:sz w:val="23"/>
          <w:szCs w:val="23"/>
        </w:rPr>
      </w:pPr>
    </w:p>
    <w:p w14:paraId="6169BDA9"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1. Con cargo a los recursos del presupuesto departamental, distrital o municipal, con sujeción a las directrices fijadas en sus respectivos Planes de Desarrollo Departamental, Distrital y Municipal y en concordancia con el Plan Nacional de Atención y Reparación a las Víctimas, deberán prestarles asistencia de urgencia, asistencia de gastos funerarios, complementar las medidas de atención y reparación integral y gestionar la presencia y respuesta oportuna de las autoridades nacionales respectivas para la atención, asistencia y reparación integral a las víctimas.</w:t>
      </w:r>
    </w:p>
    <w:p w14:paraId="309DE3A6" w14:textId="77777777" w:rsidR="00785348" w:rsidRPr="009C3D15" w:rsidRDefault="00785348" w:rsidP="00785348">
      <w:pPr>
        <w:ind w:left="284"/>
        <w:jc w:val="both"/>
        <w:rPr>
          <w:rFonts w:ascii="Arial" w:eastAsia="Georgia" w:hAnsi="Arial" w:cs="Arial"/>
          <w:sz w:val="23"/>
          <w:szCs w:val="23"/>
        </w:rPr>
      </w:pPr>
    </w:p>
    <w:p w14:paraId="34331652"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 xml:space="preserve">2. Con cargo a los recursos que reciban del Sistema General de Participaciones, en cada una de sus distribuciones específicas, con sujeción a las reglas constitucionales y legales correspondientes, se garantizará la prestación eficiente y oportuna de los servicios de salud, educación, agua potable y saneamiento básico, priorizando los </w:t>
      </w:r>
      <w:r w:rsidRPr="009C3D15">
        <w:rPr>
          <w:rFonts w:ascii="Arial" w:eastAsia="Georgia" w:hAnsi="Arial" w:cs="Arial"/>
          <w:sz w:val="23"/>
          <w:szCs w:val="23"/>
        </w:rPr>
        <w:lastRenderedPageBreak/>
        <w:t>programas específicos para las víctimas del conflicto y que permita la implementación de la Estrategia Integral de Intervención Territorial de Soluciones Duraderas, en concordancia con lo establecido en la Ley 715 de 2001 y la Ley 1176 de 2007.</w:t>
      </w:r>
    </w:p>
    <w:p w14:paraId="26EC186A" w14:textId="77777777" w:rsidR="00785348" w:rsidRPr="009C3D15" w:rsidRDefault="00785348" w:rsidP="00785348">
      <w:pPr>
        <w:ind w:left="284"/>
        <w:jc w:val="both"/>
        <w:rPr>
          <w:rFonts w:ascii="Arial" w:eastAsia="Georgia" w:hAnsi="Arial" w:cs="Arial"/>
          <w:sz w:val="23"/>
          <w:szCs w:val="23"/>
        </w:rPr>
      </w:pPr>
    </w:p>
    <w:p w14:paraId="4A715F11"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 xml:space="preserve">El Gobierno Nacional reglamentará la materia dentro de los seis (6) meses siguientes a la expedición de la presente ley. La Misión de Descentralización presentará propuestas en relación con tales programas en los territorios, las cuales serán soporte para la mencionada reglamentación. </w:t>
      </w:r>
    </w:p>
    <w:p w14:paraId="7A58F0BB" w14:textId="77777777" w:rsidR="00785348" w:rsidRPr="009C3D15" w:rsidRDefault="00785348" w:rsidP="00785348">
      <w:pPr>
        <w:ind w:left="284"/>
        <w:jc w:val="both"/>
        <w:rPr>
          <w:rFonts w:ascii="Arial" w:eastAsia="Georgia" w:hAnsi="Arial" w:cs="Arial"/>
          <w:sz w:val="23"/>
          <w:szCs w:val="23"/>
        </w:rPr>
      </w:pPr>
    </w:p>
    <w:p w14:paraId="411822CE"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3. Con sujeción a las órdenes y directrices que imparta el Presidente de la República para el mantenimiento, conservación y restablecimiento del orden público, garantizar la seguridad y protección personal de las víctimas con el apoyo de la Policía Nacional de la cual deben disponer a través de los Gobernadores y Alcaldes como primeras autoridades de policía administrativa en los órdenes departamental, distrital y municipal. Para tal efecto, el Ministerio del Interior y de Justicia coordinará con las autoridades territoriales la implementación de estas medidas.</w:t>
      </w:r>
    </w:p>
    <w:p w14:paraId="55FC0FD4" w14:textId="77777777" w:rsidR="00785348" w:rsidRPr="009C3D15" w:rsidRDefault="00785348" w:rsidP="00785348">
      <w:pPr>
        <w:ind w:left="284"/>
        <w:jc w:val="both"/>
        <w:rPr>
          <w:rFonts w:ascii="Arial" w:eastAsia="Georgia" w:hAnsi="Arial" w:cs="Arial"/>
          <w:sz w:val="23"/>
          <w:szCs w:val="23"/>
        </w:rPr>
      </w:pPr>
    </w:p>
    <w:p w14:paraId="41F80D6F"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 xml:space="preserve">4. Elaborar y ejecutar la Estrategia Integral de Intervención Territorial de Soluciones Duraderas con el apoyo de las entidades del orden nacional competentes, para garantizar la aplicación y efectividad de las medidas de prevención, asistencia, atención y reparación integral a las víctimas en sus respectivos territorios, que respondan a los distintos hechos </w:t>
      </w:r>
      <w:proofErr w:type="spellStart"/>
      <w:r w:rsidRPr="009C3D15">
        <w:rPr>
          <w:rFonts w:ascii="Arial" w:eastAsia="Georgia" w:hAnsi="Arial" w:cs="Arial"/>
          <w:sz w:val="23"/>
          <w:szCs w:val="23"/>
        </w:rPr>
        <w:t>victimizantes</w:t>
      </w:r>
      <w:proofErr w:type="spellEnd"/>
      <w:r w:rsidRPr="009C3D15">
        <w:rPr>
          <w:rFonts w:ascii="Arial" w:eastAsia="Georgia" w:hAnsi="Arial" w:cs="Arial"/>
          <w:sz w:val="23"/>
          <w:szCs w:val="23"/>
        </w:rPr>
        <w:t xml:space="preserve"> generados por las violaciones contempladas en el artículo 3° de la presente Ley.</w:t>
      </w:r>
    </w:p>
    <w:p w14:paraId="642837DC" w14:textId="77777777" w:rsidR="00785348" w:rsidRPr="009C3D15" w:rsidRDefault="00785348" w:rsidP="00785348">
      <w:pPr>
        <w:ind w:left="284"/>
        <w:jc w:val="both"/>
        <w:rPr>
          <w:rFonts w:ascii="Arial" w:eastAsia="Georgia" w:hAnsi="Arial" w:cs="Arial"/>
          <w:sz w:val="23"/>
          <w:szCs w:val="23"/>
        </w:rPr>
      </w:pPr>
    </w:p>
    <w:p w14:paraId="75F3D945"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PARÁGRAFO 1</w:t>
      </w:r>
      <w:r w:rsidRPr="009C3D15">
        <w:rPr>
          <w:rFonts w:ascii="Arial" w:eastAsia="Georgia" w:hAnsi="Arial" w:cs="Arial"/>
          <w:sz w:val="23"/>
          <w:szCs w:val="23"/>
        </w:rPr>
        <w:t>. Los planes y programas que adopten las entidades territoriales deben garantizar los derechos fundamentales de las víctimas y tendrán en cuenta el enfoque diferencial y deben hacer parte de la Estrategia Integral de Intervención Territorial de Soluciones Duraderas con programas de prevención, asistencia, atención, protección y reparación integral a las víctimas.</w:t>
      </w:r>
    </w:p>
    <w:p w14:paraId="26E330EB" w14:textId="77777777" w:rsidR="00785348" w:rsidRPr="009C3D15" w:rsidRDefault="00785348" w:rsidP="00785348">
      <w:pPr>
        <w:ind w:left="284"/>
        <w:jc w:val="both"/>
        <w:rPr>
          <w:rFonts w:ascii="Arial" w:eastAsia="Georgia" w:hAnsi="Arial" w:cs="Arial"/>
          <w:sz w:val="23"/>
          <w:szCs w:val="23"/>
        </w:rPr>
      </w:pPr>
    </w:p>
    <w:p w14:paraId="74D85CCB"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PARÁGRAFO 2.</w:t>
      </w:r>
      <w:r w:rsidRPr="009C3D15">
        <w:rPr>
          <w:rFonts w:ascii="Arial" w:eastAsia="Georgia" w:hAnsi="Arial" w:cs="Arial"/>
          <w:sz w:val="23"/>
          <w:szCs w:val="23"/>
        </w:rPr>
        <w:t xml:space="preserve"> La actuación de los departamentos, distritos y municipios corresponde a la que en cumplimiento de los mandatos constitucional y legal deben prestar a favor de la población, sin perjuicio de la actuación que deban cumplir esas y las demás autoridades públicas con sujeción a los principios de concurrencia, complementariedad y subsidiariedad.</w:t>
      </w:r>
    </w:p>
    <w:p w14:paraId="2B6CC525" w14:textId="77777777" w:rsidR="00785348" w:rsidRPr="009C3D15" w:rsidRDefault="00785348" w:rsidP="00785348">
      <w:pPr>
        <w:ind w:left="284"/>
        <w:jc w:val="both"/>
        <w:rPr>
          <w:rFonts w:ascii="Arial" w:eastAsia="Georgia" w:hAnsi="Arial" w:cs="Arial"/>
          <w:sz w:val="23"/>
          <w:szCs w:val="23"/>
        </w:rPr>
      </w:pPr>
    </w:p>
    <w:p w14:paraId="06D3D76A"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PARÁGRAFO 3.</w:t>
      </w:r>
      <w:r w:rsidRPr="009C3D15">
        <w:rPr>
          <w:rFonts w:ascii="Arial" w:eastAsia="Georgia" w:hAnsi="Arial" w:cs="Arial"/>
          <w:sz w:val="23"/>
          <w:szCs w:val="23"/>
        </w:rPr>
        <w:t xml:space="preserve"> Los alcaldes y los Concejos Distritales y Municipales respectivamente garantizarán a las Personerías Distritales y Municipales los medios y los recursos necesarios para el cumplimiento de las funciones relacionadas con la implementación de la presente Ley.</w:t>
      </w:r>
    </w:p>
    <w:p w14:paraId="07FBAF1D" w14:textId="77777777" w:rsidR="00785348" w:rsidRPr="009C3D15" w:rsidRDefault="00785348" w:rsidP="00785348">
      <w:pPr>
        <w:jc w:val="both"/>
        <w:rPr>
          <w:rFonts w:ascii="Arial" w:eastAsia="Times New Roman" w:hAnsi="Arial" w:cs="Arial"/>
          <w:sz w:val="23"/>
          <w:szCs w:val="23"/>
        </w:rPr>
      </w:pPr>
    </w:p>
    <w:p w14:paraId="5D79A873" w14:textId="6EF18CD9" w:rsidR="00785348" w:rsidRPr="009C3D15" w:rsidRDefault="00785348" w:rsidP="00785348">
      <w:pPr>
        <w:jc w:val="both"/>
        <w:rPr>
          <w:rFonts w:ascii="Arial" w:eastAsia="Georgia" w:hAnsi="Arial" w:cs="Arial"/>
          <w:sz w:val="23"/>
          <w:szCs w:val="23"/>
        </w:rPr>
      </w:pPr>
      <w:r w:rsidRPr="009C3D15">
        <w:rPr>
          <w:rFonts w:ascii="Arial" w:eastAsia="Georgia" w:hAnsi="Arial" w:cs="Arial"/>
          <w:b/>
          <w:sz w:val="23"/>
          <w:szCs w:val="23"/>
        </w:rPr>
        <w:t>ARTÍCULO 7</w:t>
      </w:r>
      <w:r w:rsidR="00F51811" w:rsidRPr="009C3D15">
        <w:rPr>
          <w:rFonts w:ascii="Arial" w:eastAsia="Georgia" w:hAnsi="Arial" w:cs="Arial"/>
          <w:b/>
          <w:sz w:val="23"/>
          <w:szCs w:val="23"/>
        </w:rPr>
        <w:t>7</w:t>
      </w:r>
      <w:r w:rsidRPr="009C3D15">
        <w:rPr>
          <w:rFonts w:ascii="Arial" w:eastAsia="Georgia" w:hAnsi="Arial" w:cs="Arial"/>
          <w:sz w:val="23"/>
          <w:szCs w:val="23"/>
        </w:rPr>
        <w:t>. Modifíquese el parágrafo Transitorio del Artículo 155 de la Ley 1448 de 2011, modificado por el artículo por el artículo 3 de la Ley 2343 de 2023, el cual quedará así:</w:t>
      </w:r>
    </w:p>
    <w:p w14:paraId="1F403778" w14:textId="77777777" w:rsidR="00785348" w:rsidRPr="009C3D15" w:rsidRDefault="00785348" w:rsidP="00785348">
      <w:pPr>
        <w:jc w:val="both"/>
        <w:rPr>
          <w:rFonts w:ascii="Arial" w:eastAsia="Georgia" w:hAnsi="Arial" w:cs="Arial"/>
          <w:sz w:val="23"/>
          <w:szCs w:val="23"/>
        </w:rPr>
      </w:pPr>
    </w:p>
    <w:p w14:paraId="7D9CBB73"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lastRenderedPageBreak/>
        <w:t xml:space="preserve">ARTÍCULO 155. SOLICITUD DE REGISTRO DE LAS VÍCTIMAS. </w:t>
      </w:r>
      <w:r w:rsidRPr="009C3D15">
        <w:rPr>
          <w:rFonts w:ascii="Arial" w:eastAsia="Georgia" w:hAnsi="Arial" w:cs="Arial"/>
          <w:sz w:val="23"/>
          <w:szCs w:val="23"/>
        </w:rPr>
        <w:t>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Especial para la Atención y Reparación Integral a las Víctimas, el cual será de uso obligatorio por las entidades que conforman el Ministerio Público.</w:t>
      </w:r>
    </w:p>
    <w:p w14:paraId="00D02836" w14:textId="77777777" w:rsidR="00785348" w:rsidRPr="009C3D15" w:rsidRDefault="00785348" w:rsidP="00785348">
      <w:pPr>
        <w:ind w:left="284"/>
        <w:jc w:val="both"/>
        <w:rPr>
          <w:rFonts w:ascii="Arial" w:eastAsia="Georgia" w:hAnsi="Arial" w:cs="Arial"/>
          <w:sz w:val="23"/>
          <w:szCs w:val="23"/>
        </w:rPr>
      </w:pPr>
    </w:p>
    <w:p w14:paraId="4CA355CA"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sz w:val="23"/>
          <w:szCs w:val="23"/>
        </w:rPr>
        <w:t>(…)</w:t>
      </w:r>
    </w:p>
    <w:p w14:paraId="311F0CBD" w14:textId="77777777" w:rsidR="00785348" w:rsidRPr="009C3D15" w:rsidRDefault="00785348" w:rsidP="00785348">
      <w:pPr>
        <w:ind w:left="284"/>
        <w:jc w:val="both"/>
        <w:rPr>
          <w:rFonts w:ascii="Arial" w:eastAsia="Georgia" w:hAnsi="Arial" w:cs="Arial"/>
          <w:sz w:val="23"/>
          <w:szCs w:val="23"/>
        </w:rPr>
      </w:pPr>
    </w:p>
    <w:p w14:paraId="0F387240" w14:textId="77777777" w:rsidR="00785348" w:rsidRPr="009C3D15" w:rsidRDefault="00785348" w:rsidP="00785348">
      <w:pPr>
        <w:ind w:left="284"/>
        <w:jc w:val="both"/>
        <w:rPr>
          <w:rFonts w:ascii="Arial" w:eastAsia="Georgia" w:hAnsi="Arial" w:cs="Arial"/>
          <w:sz w:val="23"/>
          <w:szCs w:val="23"/>
        </w:rPr>
      </w:pPr>
      <w:r w:rsidRPr="009C3D15">
        <w:rPr>
          <w:rFonts w:ascii="Arial" w:eastAsia="Georgia" w:hAnsi="Arial" w:cs="Arial"/>
          <w:b/>
          <w:sz w:val="23"/>
          <w:szCs w:val="23"/>
        </w:rPr>
        <w:t>PARÁGRAFO TRANSITORIO</w:t>
      </w:r>
      <w:r w:rsidRPr="009C3D15">
        <w:rPr>
          <w:rFonts w:ascii="Arial" w:eastAsia="Georgia" w:hAnsi="Arial" w:cs="Arial"/>
          <w:sz w:val="23"/>
          <w:szCs w:val="23"/>
        </w:rPr>
        <w:t>. Las personas que se consideren víctimas del conflicto armado en los términos del artículo 3° de la presente ley, cuya solicitud de inclusión en el Registro Único de Víctimas les fue negada por haber declarado extemporáneamente, o aquellas que no hayan rendido declaración ante el Ministerio Público y no estén cobijadas por circunstancias de caso fortuito o fuerza mayor, podrán rendirla hasta dentro de los 24 meses siguientes a la promulgación de esta Ley, en concordancia con lo modificado por el artículo 2° de la Ley 2078 de 2021, "Por medio de la cual se modifica la Ley 1448 de 2011 Y los Decretos Ley Étnicos número 4633 de 2011, 4634 de 2011 Y 4635 de 2011, prorrogando por 10 años su vigencia".</w:t>
      </w:r>
    </w:p>
    <w:p w14:paraId="0383AE96" w14:textId="77777777" w:rsidR="00785348" w:rsidRPr="009C3D15" w:rsidRDefault="00785348" w:rsidP="00785348">
      <w:pPr>
        <w:jc w:val="both"/>
        <w:rPr>
          <w:rFonts w:ascii="Arial" w:eastAsia="Times New Roman" w:hAnsi="Arial" w:cs="Arial"/>
          <w:sz w:val="23"/>
          <w:szCs w:val="23"/>
        </w:rPr>
      </w:pPr>
    </w:p>
    <w:p w14:paraId="6DCD5FD8" w14:textId="1C2DF7EC" w:rsidR="00785348" w:rsidRPr="009C3D15" w:rsidRDefault="00785348" w:rsidP="00785348">
      <w:pPr>
        <w:pStyle w:val="Sinespaciado"/>
        <w:jc w:val="both"/>
        <w:rPr>
          <w:rFonts w:ascii="Arial" w:eastAsia="Constantia" w:hAnsi="Arial" w:cs="Arial"/>
          <w:sz w:val="23"/>
          <w:szCs w:val="23"/>
        </w:rPr>
      </w:pPr>
      <w:r w:rsidRPr="009C3D15">
        <w:rPr>
          <w:rFonts w:ascii="Arial" w:eastAsia="Times New Roman" w:hAnsi="Arial" w:cs="Arial"/>
          <w:b/>
          <w:sz w:val="23"/>
          <w:szCs w:val="23"/>
        </w:rPr>
        <w:t>ARTÍCULO 7</w:t>
      </w:r>
      <w:r w:rsidR="00F51811" w:rsidRPr="009C3D15">
        <w:rPr>
          <w:rFonts w:ascii="Arial" w:eastAsia="Times New Roman" w:hAnsi="Arial" w:cs="Arial"/>
          <w:b/>
          <w:sz w:val="23"/>
          <w:szCs w:val="23"/>
        </w:rPr>
        <w:t>8</w:t>
      </w:r>
      <w:r w:rsidRPr="009C3D15">
        <w:rPr>
          <w:rFonts w:ascii="Arial" w:eastAsia="Times New Roman" w:hAnsi="Arial" w:cs="Arial"/>
          <w:b/>
          <w:sz w:val="23"/>
          <w:szCs w:val="23"/>
        </w:rPr>
        <w:t>. VIGENCIA</w:t>
      </w:r>
      <w:r w:rsidRPr="009C3D15">
        <w:rPr>
          <w:rFonts w:ascii="Arial" w:eastAsia="Times New Roman" w:hAnsi="Arial" w:cs="Arial"/>
          <w:sz w:val="23"/>
          <w:szCs w:val="23"/>
        </w:rPr>
        <w:t>.</w:t>
      </w:r>
      <w:r w:rsidRPr="009C3D15">
        <w:rPr>
          <w:rFonts w:ascii="Arial" w:eastAsia="Times New Roman" w:hAnsi="Arial" w:cs="Arial"/>
          <w:b/>
          <w:sz w:val="23"/>
          <w:szCs w:val="23"/>
        </w:rPr>
        <w:t xml:space="preserve"> </w:t>
      </w:r>
      <w:r w:rsidRPr="009C3D15">
        <w:rPr>
          <w:rFonts w:ascii="Arial" w:eastAsia="Times New Roman" w:hAnsi="Arial" w:cs="Arial"/>
          <w:sz w:val="23"/>
          <w:szCs w:val="23"/>
        </w:rPr>
        <w:t>La presente ley rige a partir de su promulgación, tendrá una vigencia hasta el 10 de junio de 2031 y deroga las disposiciones que le sean contrarias</w:t>
      </w:r>
      <w:r w:rsidRPr="009C3D15">
        <w:rPr>
          <w:rFonts w:ascii="Arial" w:eastAsia="Amasis MT Pro" w:hAnsi="Arial" w:cs="Arial"/>
          <w:sz w:val="23"/>
          <w:szCs w:val="23"/>
        </w:rPr>
        <w:t>.</w:t>
      </w:r>
    </w:p>
    <w:p w14:paraId="7AE2D9E0" w14:textId="77777777" w:rsidR="00785348" w:rsidRPr="009C3D15" w:rsidRDefault="00785348" w:rsidP="00785348">
      <w:pPr>
        <w:jc w:val="both"/>
        <w:rPr>
          <w:rFonts w:ascii="Arial" w:eastAsia="Times New Roman" w:hAnsi="Arial" w:cs="Arial"/>
          <w:sz w:val="23"/>
          <w:szCs w:val="23"/>
        </w:rPr>
      </w:pPr>
    </w:p>
    <w:p w14:paraId="478035D5" w14:textId="77777777" w:rsidR="00C15838" w:rsidRPr="009C3D15" w:rsidRDefault="00C15838" w:rsidP="00CC31A4">
      <w:pPr>
        <w:jc w:val="both"/>
        <w:rPr>
          <w:rFonts w:ascii="Arial" w:eastAsia="Arial" w:hAnsi="Arial" w:cs="Arial"/>
          <w:sz w:val="23"/>
          <w:szCs w:val="23"/>
        </w:rPr>
      </w:pPr>
    </w:p>
    <w:p w14:paraId="37036BDC" w14:textId="77777777" w:rsidR="00785348" w:rsidRPr="009C3D15" w:rsidRDefault="00785348" w:rsidP="00785348">
      <w:pPr>
        <w:jc w:val="both"/>
        <w:rPr>
          <w:rFonts w:ascii="Arial" w:eastAsia="Arial" w:hAnsi="Arial" w:cs="Arial"/>
          <w:sz w:val="23"/>
          <w:szCs w:val="23"/>
        </w:rPr>
      </w:pPr>
      <w:r w:rsidRPr="009C3D15">
        <w:rPr>
          <w:rFonts w:ascii="Arial" w:eastAsia="Arial" w:hAnsi="Arial" w:cs="Arial"/>
          <w:sz w:val="23"/>
          <w:szCs w:val="23"/>
        </w:rPr>
        <w:t>Cordialmente,</w:t>
      </w:r>
    </w:p>
    <w:p w14:paraId="194D9E68" w14:textId="77777777" w:rsidR="00785348" w:rsidRPr="009C3D15" w:rsidRDefault="00785348" w:rsidP="00785348">
      <w:pPr>
        <w:spacing w:line="276" w:lineRule="auto"/>
        <w:jc w:val="both"/>
        <w:rPr>
          <w:rFonts w:ascii="Arial" w:eastAsia="Arial" w:hAnsi="Arial" w:cs="Arial"/>
          <w:sz w:val="23"/>
          <w:szCs w:val="23"/>
        </w:rPr>
      </w:pPr>
    </w:p>
    <w:p w14:paraId="51C2BA32" w14:textId="77777777" w:rsidR="00785348" w:rsidRPr="009C3D15" w:rsidRDefault="00785348" w:rsidP="00785348">
      <w:pPr>
        <w:spacing w:line="276" w:lineRule="auto"/>
        <w:jc w:val="both"/>
        <w:rPr>
          <w:rFonts w:ascii="Arial" w:eastAsia="Arial" w:hAnsi="Arial" w:cs="Arial"/>
          <w:sz w:val="23"/>
          <w:szCs w:val="23"/>
        </w:rPr>
      </w:pPr>
    </w:p>
    <w:p w14:paraId="366DF5C5" w14:textId="77777777" w:rsidR="00785348" w:rsidRPr="009C3D15" w:rsidRDefault="00785348" w:rsidP="00785348">
      <w:pPr>
        <w:spacing w:line="276" w:lineRule="auto"/>
        <w:jc w:val="both"/>
        <w:rPr>
          <w:rFonts w:ascii="Arial" w:eastAsia="Arial" w:hAnsi="Arial" w:cs="Arial"/>
          <w:sz w:val="23"/>
          <w:szCs w:val="23"/>
        </w:rPr>
      </w:pPr>
    </w:p>
    <w:p w14:paraId="337A45BB" w14:textId="77777777" w:rsidR="00785348" w:rsidRPr="009C3D15" w:rsidRDefault="00785348" w:rsidP="00785348">
      <w:pPr>
        <w:jc w:val="both"/>
        <w:rPr>
          <w:rFonts w:ascii="Arial" w:eastAsia="Arial" w:hAnsi="Arial" w:cs="Arial"/>
          <w:b/>
          <w:sz w:val="23"/>
          <w:szCs w:val="23"/>
        </w:rPr>
      </w:pPr>
      <w:r w:rsidRPr="009C3D15">
        <w:rPr>
          <w:rFonts w:ascii="Arial" w:eastAsia="Arial" w:hAnsi="Arial" w:cs="Arial"/>
          <w:b/>
          <w:sz w:val="23"/>
          <w:szCs w:val="23"/>
        </w:rPr>
        <w:t>GERMÁN ALCIDES BLANCO ÁLVAREZ</w:t>
      </w:r>
      <w:r w:rsidRPr="009C3D15">
        <w:rPr>
          <w:rFonts w:ascii="Arial" w:eastAsia="Arial" w:hAnsi="Arial" w:cs="Arial"/>
          <w:b/>
          <w:sz w:val="23"/>
          <w:szCs w:val="23"/>
        </w:rPr>
        <w:tab/>
      </w:r>
      <w:r w:rsidRPr="009C3D15">
        <w:rPr>
          <w:rFonts w:ascii="Arial" w:eastAsia="Arial" w:hAnsi="Arial" w:cs="Arial"/>
          <w:b/>
          <w:sz w:val="23"/>
          <w:szCs w:val="23"/>
        </w:rPr>
        <w:tab/>
        <w:t>CARLOS ARDILA ESPINOSA</w:t>
      </w:r>
    </w:p>
    <w:p w14:paraId="74D1F57D" w14:textId="77777777" w:rsidR="00785348" w:rsidRPr="009C3D15" w:rsidRDefault="00785348" w:rsidP="00785348">
      <w:pPr>
        <w:jc w:val="both"/>
        <w:rPr>
          <w:rFonts w:ascii="Arial" w:eastAsia="Arial" w:hAnsi="Arial" w:cs="Arial"/>
          <w:sz w:val="23"/>
          <w:szCs w:val="23"/>
        </w:rPr>
      </w:pPr>
      <w:r w:rsidRPr="009C3D15">
        <w:rPr>
          <w:rFonts w:ascii="Arial" w:eastAsia="Arial" w:hAnsi="Arial" w:cs="Arial"/>
          <w:sz w:val="23"/>
          <w:szCs w:val="23"/>
        </w:rPr>
        <w:t>Senador de la República</w:t>
      </w:r>
      <w:r w:rsidRPr="009C3D15">
        <w:rPr>
          <w:rFonts w:ascii="Arial" w:eastAsia="Arial" w:hAnsi="Arial" w:cs="Arial"/>
          <w:sz w:val="23"/>
          <w:szCs w:val="23"/>
        </w:rPr>
        <w:tab/>
      </w:r>
      <w:r w:rsidRPr="009C3D15">
        <w:rPr>
          <w:rFonts w:ascii="Arial" w:eastAsia="Arial" w:hAnsi="Arial" w:cs="Arial"/>
          <w:sz w:val="23"/>
          <w:szCs w:val="23"/>
        </w:rPr>
        <w:tab/>
      </w:r>
      <w:r w:rsidRPr="009C3D15">
        <w:rPr>
          <w:rFonts w:ascii="Arial" w:eastAsia="Arial" w:hAnsi="Arial" w:cs="Arial"/>
          <w:sz w:val="23"/>
          <w:szCs w:val="23"/>
        </w:rPr>
        <w:tab/>
      </w:r>
      <w:r w:rsidRPr="009C3D15">
        <w:rPr>
          <w:rFonts w:ascii="Arial" w:eastAsia="Arial" w:hAnsi="Arial" w:cs="Arial"/>
          <w:sz w:val="23"/>
          <w:szCs w:val="23"/>
        </w:rPr>
        <w:tab/>
        <w:t>Representante a la Cámara</w:t>
      </w:r>
    </w:p>
    <w:p w14:paraId="1C9E059F" w14:textId="77777777" w:rsidR="00C15838" w:rsidRPr="00C15838" w:rsidRDefault="00C15838" w:rsidP="00CC31A4">
      <w:pPr>
        <w:jc w:val="both"/>
        <w:rPr>
          <w:rFonts w:ascii="Arial" w:eastAsia="Arial" w:hAnsi="Arial" w:cs="Arial"/>
          <w:sz w:val="22"/>
        </w:rPr>
      </w:pPr>
    </w:p>
    <w:sectPr w:rsidR="00C15838" w:rsidRPr="00C15838">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81728" w14:textId="77777777" w:rsidR="00AC0AD7" w:rsidRDefault="00AC0AD7">
      <w:r>
        <w:separator/>
      </w:r>
    </w:p>
  </w:endnote>
  <w:endnote w:type="continuationSeparator" w:id="0">
    <w:p w14:paraId="1BE13AF3" w14:textId="77777777" w:rsidR="00AC0AD7" w:rsidRDefault="00AC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masis MT Pro">
    <w:altName w:val="Cambria"/>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E8CA1" w14:textId="77777777" w:rsidR="00AC0AD7" w:rsidRDefault="00AC0AD7">
      <w:r>
        <w:separator/>
      </w:r>
    </w:p>
  </w:footnote>
  <w:footnote w:type="continuationSeparator" w:id="0">
    <w:p w14:paraId="6DF8986D" w14:textId="77777777" w:rsidR="00AC0AD7" w:rsidRDefault="00AC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CE90D" w14:textId="514F061C" w:rsidR="00215E49" w:rsidRDefault="00215E49">
    <w:pPr>
      <w:pBdr>
        <w:top w:val="nil"/>
        <w:left w:val="nil"/>
        <w:bottom w:val="nil"/>
        <w:right w:val="nil"/>
        <w:between w:val="nil"/>
      </w:pBdr>
      <w:tabs>
        <w:tab w:val="center" w:pos="4252"/>
        <w:tab w:val="right" w:pos="8504"/>
      </w:tabs>
      <w:rPr>
        <w:rFonts w:ascii="Arial" w:eastAsia="Arial" w:hAnsi="Arial" w:cs="Arial"/>
        <w:sz w:val="22"/>
        <w:szCs w:val="22"/>
      </w:rPr>
    </w:pPr>
    <w:r>
      <w:rPr>
        <w:rFonts w:ascii="Times New Roman"/>
        <w:noProof/>
        <w:sz w:val="20"/>
        <w:lang w:val="es-CO"/>
      </w:rPr>
      <w:drawing>
        <wp:anchor distT="0" distB="0" distL="114300" distR="114300" simplePos="0" relativeHeight="251659264" behindDoc="1" locked="0" layoutInCell="1" allowOverlap="1" wp14:anchorId="1F5C0699" wp14:editId="7DD3B2F0">
          <wp:simplePos x="0" y="0"/>
          <wp:positionH relativeFrom="margin">
            <wp:align>center</wp:align>
          </wp:positionH>
          <wp:positionV relativeFrom="paragraph">
            <wp:posOffset>7108</wp:posOffset>
          </wp:positionV>
          <wp:extent cx="1633220" cy="395605"/>
          <wp:effectExtent l="0" t="0" r="5080" b="4445"/>
          <wp:wrapTight wrapText="bothSides">
            <wp:wrapPolygon edited="0">
              <wp:start x="0" y="0"/>
              <wp:lineTo x="0" y="20803"/>
              <wp:lineTo x="21415" y="20803"/>
              <wp:lineTo x="21415"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1" cstate="print">
                    <a:extLst>
                      <a:ext uri="{28A0092B-C50C-407E-A947-70E740481C1C}">
                        <a14:useLocalDpi xmlns:a14="http://schemas.microsoft.com/office/drawing/2010/main" val="0"/>
                      </a:ext>
                    </a:extLst>
                  </a:blip>
                  <a:srcRect b="17614"/>
                  <a:stretch/>
                </pic:blipFill>
                <pic:spPr bwMode="auto">
                  <a:xfrm>
                    <a:off x="0" y="0"/>
                    <a:ext cx="1633220" cy="395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A56859" w14:textId="77777777" w:rsidR="00215E49" w:rsidRDefault="00215E49">
    <w:pPr>
      <w:pBdr>
        <w:top w:val="nil"/>
        <w:left w:val="nil"/>
        <w:bottom w:val="nil"/>
        <w:right w:val="nil"/>
        <w:between w:val="nil"/>
      </w:pBdr>
      <w:tabs>
        <w:tab w:val="center" w:pos="4252"/>
        <w:tab w:val="right" w:pos="8504"/>
      </w:tabs>
      <w:rPr>
        <w:rFonts w:ascii="Arial" w:eastAsia="Arial" w:hAnsi="Arial" w:cs="Arial"/>
        <w:sz w:val="22"/>
        <w:szCs w:val="22"/>
      </w:rPr>
    </w:pPr>
  </w:p>
  <w:p w14:paraId="33A0E2E4" w14:textId="77777777" w:rsidR="00215E49" w:rsidRDefault="00215E49">
    <w:pPr>
      <w:pBdr>
        <w:top w:val="nil"/>
        <w:left w:val="nil"/>
        <w:bottom w:val="nil"/>
        <w:right w:val="nil"/>
        <w:between w:val="nil"/>
      </w:pBdr>
      <w:tabs>
        <w:tab w:val="center" w:pos="4252"/>
        <w:tab w:val="right" w:pos="8504"/>
      </w:tabs>
      <w:rPr>
        <w:rFonts w:ascii="Arial" w:eastAsia="Arial" w:hAnsi="Arial" w:cs="Arial"/>
        <w:sz w:val="22"/>
        <w:szCs w:val="22"/>
      </w:rPr>
    </w:pPr>
  </w:p>
  <w:p w14:paraId="3E2D2663" w14:textId="77777777" w:rsidR="00215E49" w:rsidRDefault="00215E49">
    <w:pPr>
      <w:pBdr>
        <w:top w:val="nil"/>
        <w:left w:val="nil"/>
        <w:bottom w:val="nil"/>
        <w:right w:val="nil"/>
        <w:between w:val="nil"/>
      </w:pBdr>
      <w:tabs>
        <w:tab w:val="center" w:pos="4252"/>
        <w:tab w:val="right" w:pos="8504"/>
      </w:tabs>
      <w:rPr>
        <w:rFonts w:ascii="Arial" w:eastAsia="Arial" w:hAnsi="Arial" w:cs="Arial"/>
        <w:sz w:val="22"/>
        <w:szCs w:val="22"/>
      </w:rPr>
    </w:pPr>
  </w:p>
  <w:p w14:paraId="65266A78" w14:textId="77777777" w:rsidR="00215E49" w:rsidRDefault="00215E49">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982C0B"/>
    <w:multiLevelType w:val="multilevel"/>
    <w:tmpl w:val="BB7869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F56219"/>
    <w:multiLevelType w:val="multilevel"/>
    <w:tmpl w:val="B86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D00769"/>
    <w:multiLevelType w:val="hybridMultilevel"/>
    <w:tmpl w:val="81B0A604"/>
    <w:lvl w:ilvl="0" w:tplc="4AB42A1A">
      <w:start w:val="1"/>
      <w:numFmt w:val="decimal"/>
      <w:lvlText w:val="%1."/>
      <w:lvlJc w:val="left"/>
      <w:pPr>
        <w:ind w:left="1439" w:hanging="1155"/>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1A6F37B8"/>
    <w:multiLevelType w:val="multilevel"/>
    <w:tmpl w:val="A0BCF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2D2242"/>
    <w:multiLevelType w:val="multilevel"/>
    <w:tmpl w:val="6A269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D7C92"/>
    <w:multiLevelType w:val="hybridMultilevel"/>
    <w:tmpl w:val="D1507F5A"/>
    <w:lvl w:ilvl="0" w:tplc="5C86EF5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8C7B58"/>
    <w:multiLevelType w:val="multilevel"/>
    <w:tmpl w:val="BB7869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499174B"/>
    <w:multiLevelType w:val="multilevel"/>
    <w:tmpl w:val="D9BA6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A0A6332"/>
    <w:multiLevelType w:val="multilevel"/>
    <w:tmpl w:val="C05E7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6771082"/>
    <w:multiLevelType w:val="hybridMultilevel"/>
    <w:tmpl w:val="8BEEB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2334DD"/>
    <w:multiLevelType w:val="multilevel"/>
    <w:tmpl w:val="B86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86F1179"/>
    <w:multiLevelType w:val="multilevel"/>
    <w:tmpl w:val="B86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ABB2143"/>
    <w:multiLevelType w:val="hybridMultilevel"/>
    <w:tmpl w:val="DEF4D500"/>
    <w:lvl w:ilvl="0" w:tplc="9114173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7" w15:restartNumberingAfterBreak="0">
    <w:nsid w:val="4C2D25A3"/>
    <w:multiLevelType w:val="multilevel"/>
    <w:tmpl w:val="B86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6FB111E"/>
    <w:multiLevelType w:val="multilevel"/>
    <w:tmpl w:val="A0BCF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3628B8"/>
    <w:multiLevelType w:val="hybridMultilevel"/>
    <w:tmpl w:val="C5607D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740679"/>
    <w:multiLevelType w:val="multilevel"/>
    <w:tmpl w:val="B86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EB04E17"/>
    <w:multiLevelType w:val="multilevel"/>
    <w:tmpl w:val="B86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02421E8"/>
    <w:multiLevelType w:val="multilevel"/>
    <w:tmpl w:val="B86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1FC4FC2"/>
    <w:multiLevelType w:val="hybridMultilevel"/>
    <w:tmpl w:val="DEF4D500"/>
    <w:lvl w:ilvl="0" w:tplc="9114173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5"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E40A11"/>
    <w:multiLevelType w:val="hybridMultilevel"/>
    <w:tmpl w:val="81B0A604"/>
    <w:lvl w:ilvl="0" w:tplc="4AB42A1A">
      <w:start w:val="1"/>
      <w:numFmt w:val="decimal"/>
      <w:lvlText w:val="%1."/>
      <w:lvlJc w:val="left"/>
      <w:pPr>
        <w:ind w:left="1439" w:hanging="1155"/>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7" w15:restartNumberingAfterBreak="0">
    <w:nsid w:val="6EF75452"/>
    <w:multiLevelType w:val="multilevel"/>
    <w:tmpl w:val="616E2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7C510783"/>
    <w:multiLevelType w:val="multilevel"/>
    <w:tmpl w:val="C05E7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9"/>
  </w:num>
  <w:num w:numId="3">
    <w:abstractNumId w:val="2"/>
  </w:num>
  <w:num w:numId="4">
    <w:abstractNumId w:val="39"/>
  </w:num>
  <w:num w:numId="5">
    <w:abstractNumId w:val="41"/>
  </w:num>
  <w:num w:numId="6">
    <w:abstractNumId w:val="11"/>
  </w:num>
  <w:num w:numId="7">
    <w:abstractNumId w:val="5"/>
  </w:num>
  <w:num w:numId="8">
    <w:abstractNumId w:val="4"/>
  </w:num>
  <w:num w:numId="9">
    <w:abstractNumId w:val="38"/>
  </w:num>
  <w:num w:numId="10">
    <w:abstractNumId w:val="6"/>
  </w:num>
  <w:num w:numId="11">
    <w:abstractNumId w:val="12"/>
  </w:num>
  <w:num w:numId="12">
    <w:abstractNumId w:val="0"/>
  </w:num>
  <w:num w:numId="13">
    <w:abstractNumId w:val="35"/>
  </w:num>
  <w:num w:numId="14">
    <w:abstractNumId w:val="21"/>
  </w:num>
  <w:num w:numId="15">
    <w:abstractNumId w:val="9"/>
  </w:num>
  <w:num w:numId="16">
    <w:abstractNumId w:val="18"/>
  </w:num>
  <w:num w:numId="17">
    <w:abstractNumId w:val="20"/>
  </w:num>
  <w:num w:numId="18">
    <w:abstractNumId w:val="30"/>
  </w:num>
  <w:num w:numId="19">
    <w:abstractNumId w:val="24"/>
  </w:num>
  <w:num w:numId="20">
    <w:abstractNumId w:val="13"/>
  </w:num>
  <w:num w:numId="21">
    <w:abstractNumId w:val="29"/>
  </w:num>
  <w:num w:numId="22">
    <w:abstractNumId w:val="1"/>
  </w:num>
  <w:num w:numId="23">
    <w:abstractNumId w:val="7"/>
  </w:num>
  <w:num w:numId="24">
    <w:abstractNumId w:val="26"/>
  </w:num>
  <w:num w:numId="25">
    <w:abstractNumId w:val="22"/>
  </w:num>
  <w:num w:numId="26">
    <w:abstractNumId w:val="40"/>
  </w:num>
  <w:num w:numId="27">
    <w:abstractNumId w:val="27"/>
  </w:num>
  <w:num w:numId="28">
    <w:abstractNumId w:val="33"/>
  </w:num>
  <w:num w:numId="29">
    <w:abstractNumId w:val="25"/>
  </w:num>
  <w:num w:numId="30">
    <w:abstractNumId w:val="8"/>
  </w:num>
  <w:num w:numId="31">
    <w:abstractNumId w:val="37"/>
  </w:num>
  <w:num w:numId="32">
    <w:abstractNumId w:val="10"/>
  </w:num>
  <w:num w:numId="33">
    <w:abstractNumId w:val="15"/>
  </w:num>
  <w:num w:numId="34">
    <w:abstractNumId w:val="28"/>
  </w:num>
  <w:num w:numId="35">
    <w:abstractNumId w:val="14"/>
  </w:num>
  <w:num w:numId="36">
    <w:abstractNumId w:val="36"/>
  </w:num>
  <w:num w:numId="37">
    <w:abstractNumId w:val="34"/>
  </w:num>
  <w:num w:numId="38">
    <w:abstractNumId w:val="17"/>
  </w:num>
  <w:num w:numId="39">
    <w:abstractNumId w:val="23"/>
  </w:num>
  <w:num w:numId="40">
    <w:abstractNumId w:val="32"/>
  </w:num>
  <w:num w:numId="41">
    <w:abstractNumId w:val="3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36"/>
    <w:rsid w:val="00011B79"/>
    <w:rsid w:val="0002473D"/>
    <w:rsid w:val="00040C85"/>
    <w:rsid w:val="00045ED0"/>
    <w:rsid w:val="00071D5F"/>
    <w:rsid w:val="00076AC9"/>
    <w:rsid w:val="000A680A"/>
    <w:rsid w:val="000C4583"/>
    <w:rsid w:val="000F1D3C"/>
    <w:rsid w:val="000F3B60"/>
    <w:rsid w:val="00110211"/>
    <w:rsid w:val="001120B2"/>
    <w:rsid w:val="00120BB4"/>
    <w:rsid w:val="0015329B"/>
    <w:rsid w:val="00193C67"/>
    <w:rsid w:val="0019520F"/>
    <w:rsid w:val="001A3646"/>
    <w:rsid w:val="001E66D1"/>
    <w:rsid w:val="001F4C9A"/>
    <w:rsid w:val="001F57D3"/>
    <w:rsid w:val="00212E57"/>
    <w:rsid w:val="00215E49"/>
    <w:rsid w:val="0021664B"/>
    <w:rsid w:val="00244CE2"/>
    <w:rsid w:val="0027078C"/>
    <w:rsid w:val="002812F2"/>
    <w:rsid w:val="002A10E1"/>
    <w:rsid w:val="002D11B2"/>
    <w:rsid w:val="003046AC"/>
    <w:rsid w:val="00310569"/>
    <w:rsid w:val="00310A97"/>
    <w:rsid w:val="00334573"/>
    <w:rsid w:val="0033684C"/>
    <w:rsid w:val="0034360A"/>
    <w:rsid w:val="00364AC9"/>
    <w:rsid w:val="00372B9F"/>
    <w:rsid w:val="0038114C"/>
    <w:rsid w:val="003C7C14"/>
    <w:rsid w:val="003F2FCF"/>
    <w:rsid w:val="00414A7D"/>
    <w:rsid w:val="0043032D"/>
    <w:rsid w:val="00433838"/>
    <w:rsid w:val="00436456"/>
    <w:rsid w:val="00436A9A"/>
    <w:rsid w:val="00463410"/>
    <w:rsid w:val="0046453B"/>
    <w:rsid w:val="00492F6D"/>
    <w:rsid w:val="004A23CF"/>
    <w:rsid w:val="00501E0D"/>
    <w:rsid w:val="005129FE"/>
    <w:rsid w:val="005243C0"/>
    <w:rsid w:val="00532432"/>
    <w:rsid w:val="00546C3B"/>
    <w:rsid w:val="00557D17"/>
    <w:rsid w:val="00564D5C"/>
    <w:rsid w:val="005B6A34"/>
    <w:rsid w:val="005E14C3"/>
    <w:rsid w:val="005E14DA"/>
    <w:rsid w:val="005E3B8D"/>
    <w:rsid w:val="006174F8"/>
    <w:rsid w:val="006351FC"/>
    <w:rsid w:val="006373D9"/>
    <w:rsid w:val="0069723C"/>
    <w:rsid w:val="006B4057"/>
    <w:rsid w:val="006C44CE"/>
    <w:rsid w:val="006C7F41"/>
    <w:rsid w:val="006E5E1C"/>
    <w:rsid w:val="006F08F9"/>
    <w:rsid w:val="006F1D04"/>
    <w:rsid w:val="007012D1"/>
    <w:rsid w:val="00703576"/>
    <w:rsid w:val="0071173B"/>
    <w:rsid w:val="00724211"/>
    <w:rsid w:val="0073248B"/>
    <w:rsid w:val="007573B4"/>
    <w:rsid w:val="00766DA5"/>
    <w:rsid w:val="00785348"/>
    <w:rsid w:val="00793F62"/>
    <w:rsid w:val="00794F84"/>
    <w:rsid w:val="007C5292"/>
    <w:rsid w:val="007D1B0C"/>
    <w:rsid w:val="00800BC1"/>
    <w:rsid w:val="008010E3"/>
    <w:rsid w:val="00804AA2"/>
    <w:rsid w:val="00812551"/>
    <w:rsid w:val="0081411A"/>
    <w:rsid w:val="00821CB0"/>
    <w:rsid w:val="00826207"/>
    <w:rsid w:val="008355B7"/>
    <w:rsid w:val="008520E1"/>
    <w:rsid w:val="0086193F"/>
    <w:rsid w:val="00885538"/>
    <w:rsid w:val="0088648C"/>
    <w:rsid w:val="008B76EE"/>
    <w:rsid w:val="008D52C6"/>
    <w:rsid w:val="008F0678"/>
    <w:rsid w:val="008F4FC3"/>
    <w:rsid w:val="008F5E31"/>
    <w:rsid w:val="008F6A99"/>
    <w:rsid w:val="009126CE"/>
    <w:rsid w:val="0094644E"/>
    <w:rsid w:val="00946E66"/>
    <w:rsid w:val="00950ADC"/>
    <w:rsid w:val="00972E4E"/>
    <w:rsid w:val="009C3D15"/>
    <w:rsid w:val="009C4EC5"/>
    <w:rsid w:val="009D0179"/>
    <w:rsid w:val="009F2E5C"/>
    <w:rsid w:val="009F4D66"/>
    <w:rsid w:val="009F5A52"/>
    <w:rsid w:val="00A15A1E"/>
    <w:rsid w:val="00A16093"/>
    <w:rsid w:val="00A37CB4"/>
    <w:rsid w:val="00A81667"/>
    <w:rsid w:val="00A930AA"/>
    <w:rsid w:val="00AA10D5"/>
    <w:rsid w:val="00AA5936"/>
    <w:rsid w:val="00AB5586"/>
    <w:rsid w:val="00AB5C6E"/>
    <w:rsid w:val="00AC03BD"/>
    <w:rsid w:val="00AC0AD7"/>
    <w:rsid w:val="00AC335F"/>
    <w:rsid w:val="00AE45A3"/>
    <w:rsid w:val="00B23B0C"/>
    <w:rsid w:val="00B362F0"/>
    <w:rsid w:val="00BA308E"/>
    <w:rsid w:val="00BC1435"/>
    <w:rsid w:val="00BE567C"/>
    <w:rsid w:val="00C1488F"/>
    <w:rsid w:val="00C156B5"/>
    <w:rsid w:val="00C15838"/>
    <w:rsid w:val="00C26CEC"/>
    <w:rsid w:val="00C37112"/>
    <w:rsid w:val="00C71DCD"/>
    <w:rsid w:val="00CB353C"/>
    <w:rsid w:val="00CC31A4"/>
    <w:rsid w:val="00CC435F"/>
    <w:rsid w:val="00CC5438"/>
    <w:rsid w:val="00CC5992"/>
    <w:rsid w:val="00CC65F5"/>
    <w:rsid w:val="00CD4949"/>
    <w:rsid w:val="00CE107A"/>
    <w:rsid w:val="00CE6AAA"/>
    <w:rsid w:val="00CF5AA2"/>
    <w:rsid w:val="00D307AF"/>
    <w:rsid w:val="00D34A75"/>
    <w:rsid w:val="00D447EF"/>
    <w:rsid w:val="00D52FC8"/>
    <w:rsid w:val="00D73153"/>
    <w:rsid w:val="00DD1990"/>
    <w:rsid w:val="00DD2F7A"/>
    <w:rsid w:val="00E21E90"/>
    <w:rsid w:val="00E264B3"/>
    <w:rsid w:val="00E352EB"/>
    <w:rsid w:val="00E45926"/>
    <w:rsid w:val="00E46619"/>
    <w:rsid w:val="00E95179"/>
    <w:rsid w:val="00EA1890"/>
    <w:rsid w:val="00EB5FEC"/>
    <w:rsid w:val="00EC6AC1"/>
    <w:rsid w:val="00EE21CC"/>
    <w:rsid w:val="00EF7F87"/>
    <w:rsid w:val="00F11A12"/>
    <w:rsid w:val="00F410AC"/>
    <w:rsid w:val="00F42D96"/>
    <w:rsid w:val="00F51811"/>
    <w:rsid w:val="00F67828"/>
    <w:rsid w:val="00F87472"/>
    <w:rsid w:val="00F96C50"/>
    <w:rsid w:val="00FC7940"/>
    <w:rsid w:val="00FD7E66"/>
    <w:rsid w:val="00FF01C6"/>
    <w:rsid w:val="00FF4FAC"/>
    <w:rsid w:val="00FF65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9DA9"/>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1536E1"/>
    <w:pPr>
      <w:ind w:left="720"/>
      <w:contextualSpacing/>
    </w:pPr>
  </w:style>
  <w:style w:type="paragraph" w:styleId="Sinespaciado">
    <w:name w:val="No Spacing"/>
    <w:aliases w:val="Gráficos"/>
    <w:link w:val="SinespaciadoCar"/>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Gráficos Car"/>
    <w:link w:val="Sinespaciado"/>
    <w:uiPriority w:val="1"/>
    <w:locked/>
    <w:rsid w:val="008355B7"/>
  </w:style>
  <w:style w:type="character" w:customStyle="1" w:styleId="Ttulo2Car">
    <w:name w:val="Título 2 Car"/>
    <w:basedOn w:val="Fuentedeprrafopredeter"/>
    <w:link w:val="Ttulo2"/>
    <w:uiPriority w:val="9"/>
    <w:semiHidden/>
    <w:rsid w:val="00F67828"/>
    <w:rPr>
      <w:b/>
      <w:sz w:val="36"/>
      <w:szCs w:val="36"/>
    </w:rPr>
  </w:style>
  <w:style w:type="character" w:styleId="Refdecomentario">
    <w:name w:val="annotation reference"/>
    <w:basedOn w:val="Fuentedeprrafopredeter"/>
    <w:uiPriority w:val="99"/>
    <w:semiHidden/>
    <w:unhideWhenUsed/>
    <w:rsid w:val="00FD7E66"/>
    <w:rPr>
      <w:sz w:val="16"/>
      <w:szCs w:val="16"/>
    </w:rPr>
  </w:style>
  <w:style w:type="paragraph" w:styleId="Textocomentario">
    <w:name w:val="annotation text"/>
    <w:basedOn w:val="Normal"/>
    <w:link w:val="TextocomentarioCar"/>
    <w:uiPriority w:val="99"/>
    <w:semiHidden/>
    <w:unhideWhenUsed/>
    <w:rsid w:val="00FD7E66"/>
    <w:rPr>
      <w:sz w:val="20"/>
      <w:szCs w:val="20"/>
    </w:rPr>
  </w:style>
  <w:style w:type="character" w:customStyle="1" w:styleId="TextocomentarioCar">
    <w:name w:val="Texto comentario Car"/>
    <w:basedOn w:val="Fuentedeprrafopredeter"/>
    <w:link w:val="Textocomentario"/>
    <w:uiPriority w:val="99"/>
    <w:semiHidden/>
    <w:rsid w:val="00FD7E66"/>
    <w:rPr>
      <w:sz w:val="20"/>
      <w:szCs w:val="20"/>
    </w:rPr>
  </w:style>
  <w:style w:type="paragraph" w:styleId="Asuntodelcomentario">
    <w:name w:val="annotation subject"/>
    <w:basedOn w:val="Textocomentario"/>
    <w:next w:val="Textocomentario"/>
    <w:link w:val="AsuntodelcomentarioCar"/>
    <w:uiPriority w:val="99"/>
    <w:semiHidden/>
    <w:unhideWhenUsed/>
    <w:rsid w:val="00FD7E66"/>
    <w:rPr>
      <w:b/>
      <w:bCs/>
    </w:rPr>
  </w:style>
  <w:style w:type="character" w:customStyle="1" w:styleId="AsuntodelcomentarioCar">
    <w:name w:val="Asunto del comentario Car"/>
    <w:basedOn w:val="TextocomentarioCar"/>
    <w:link w:val="Asuntodelcomentario"/>
    <w:uiPriority w:val="99"/>
    <w:semiHidden/>
    <w:rsid w:val="00FD7E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cretariasenado.gov.co/senado/basedoc/ley_1424_2010.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ley_1424_2010.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cretariasenado.gov.co/senado/basedoc/ley_1448_2011.html" TargetMode="External"/><Relationship Id="rId4" Type="http://schemas.openxmlformats.org/officeDocument/2006/relationships/styles" Target="styles.xml"/><Relationship Id="rId9" Type="http://schemas.openxmlformats.org/officeDocument/2006/relationships/hyperlink" Target="http://www.secretariasenado.gov.co/senado/basedoc/ley_1448_2011.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3585E3-61A6-4283-A8F7-1F203632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207</Pages>
  <Words>68818</Words>
  <Characters>378499</Characters>
  <Application>Microsoft Office Word</Application>
  <DocSecurity>0</DocSecurity>
  <Lines>3154</Lines>
  <Paragraphs>892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Rodríguez</dc:creator>
  <cp:lastModifiedBy>Alex Fabian Castillo Rojas</cp:lastModifiedBy>
  <cp:revision>2</cp:revision>
  <cp:lastPrinted>2024-05-28T00:24:00Z</cp:lastPrinted>
  <dcterms:created xsi:type="dcterms:W3CDTF">2024-06-18T00:10:00Z</dcterms:created>
  <dcterms:modified xsi:type="dcterms:W3CDTF">2024-06-18T00:10:00Z</dcterms:modified>
</cp:coreProperties>
</file>