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91924D" w14:textId="52572BA6" w:rsidR="006D228B" w:rsidRDefault="00B52AD9" w:rsidP="00A10DEB">
      <w:pPr>
        <w:jc w:val="right"/>
        <w:rPr>
          <w:rFonts w:ascii="Arial" w:eastAsia="Cambria" w:hAnsi="Arial" w:cs="Arial"/>
          <w:color w:val="000000"/>
          <w:sz w:val="24"/>
          <w:szCs w:val="24"/>
        </w:rPr>
      </w:pPr>
      <w:r w:rsidRPr="00A10DEB">
        <w:rPr>
          <w:rFonts w:ascii="Arial" w:eastAsia="Cambria" w:hAnsi="Arial" w:cs="Arial"/>
          <w:color w:val="000000"/>
          <w:sz w:val="24"/>
          <w:szCs w:val="24"/>
        </w:rPr>
        <w:t xml:space="preserve">Bogotá, D. C.  </w:t>
      </w:r>
      <w:r w:rsidR="00EA4422">
        <w:rPr>
          <w:rFonts w:ascii="Arial" w:eastAsia="Cambria" w:hAnsi="Arial" w:cs="Arial"/>
          <w:color w:val="000000"/>
          <w:sz w:val="24"/>
          <w:szCs w:val="24"/>
        </w:rPr>
        <w:t>4</w:t>
      </w:r>
      <w:r w:rsidR="000B4E74">
        <w:rPr>
          <w:rFonts w:ascii="Arial" w:eastAsia="Cambria" w:hAnsi="Arial" w:cs="Arial"/>
          <w:color w:val="000000"/>
          <w:sz w:val="24"/>
          <w:szCs w:val="24"/>
        </w:rPr>
        <w:t xml:space="preserve"> de octubre</w:t>
      </w:r>
      <w:r w:rsidRPr="00A10DEB">
        <w:rPr>
          <w:rFonts w:ascii="Arial" w:eastAsia="Cambria" w:hAnsi="Arial" w:cs="Arial"/>
          <w:color w:val="000000"/>
          <w:sz w:val="24"/>
          <w:szCs w:val="24"/>
        </w:rPr>
        <w:t xml:space="preserve"> de 202</w:t>
      </w:r>
      <w:r w:rsidR="00A10DEB" w:rsidRPr="00A10DEB">
        <w:rPr>
          <w:rFonts w:ascii="Arial" w:eastAsia="Cambria" w:hAnsi="Arial" w:cs="Arial"/>
          <w:color w:val="000000"/>
          <w:sz w:val="24"/>
          <w:szCs w:val="24"/>
        </w:rPr>
        <w:t>3</w:t>
      </w:r>
    </w:p>
    <w:p w14:paraId="310316E0" w14:textId="77777777" w:rsidR="00A4390D" w:rsidRPr="00A10DEB" w:rsidRDefault="00A4390D" w:rsidP="00A10DEB">
      <w:pPr>
        <w:jc w:val="right"/>
        <w:rPr>
          <w:rFonts w:ascii="Arial" w:eastAsia="Cambria" w:hAnsi="Arial" w:cs="Arial"/>
          <w:color w:val="000000"/>
          <w:sz w:val="24"/>
          <w:szCs w:val="24"/>
        </w:rPr>
      </w:pPr>
    </w:p>
    <w:p w14:paraId="70A67B4C" w14:textId="77777777" w:rsidR="006D228B" w:rsidRPr="00A10DEB" w:rsidRDefault="006D228B" w:rsidP="00A10DEB">
      <w:pPr>
        <w:rPr>
          <w:rFonts w:ascii="Arial" w:eastAsia="Cambria" w:hAnsi="Arial" w:cs="Arial"/>
          <w:color w:val="000000"/>
          <w:sz w:val="24"/>
          <w:szCs w:val="24"/>
        </w:rPr>
      </w:pPr>
      <w:bookmarkStart w:id="0" w:name="_heading=h.gjdgxs" w:colFirst="0" w:colLast="0"/>
      <w:bookmarkEnd w:id="0"/>
    </w:p>
    <w:p w14:paraId="3DD4FEF5" w14:textId="5D0D5B33" w:rsidR="006D228B" w:rsidRDefault="00B52AD9" w:rsidP="00A10DEB">
      <w:pPr>
        <w:jc w:val="center"/>
        <w:rPr>
          <w:rFonts w:ascii="Arial" w:eastAsia="Cambria" w:hAnsi="Arial" w:cs="Arial"/>
          <w:b/>
          <w:color w:val="000000"/>
          <w:sz w:val="24"/>
          <w:szCs w:val="24"/>
        </w:rPr>
      </w:pPr>
      <w:r w:rsidRPr="00A10DEB">
        <w:rPr>
          <w:rFonts w:ascii="Arial" w:eastAsia="Cambria" w:hAnsi="Arial" w:cs="Arial"/>
          <w:b/>
          <w:color w:val="000000"/>
          <w:sz w:val="24"/>
          <w:szCs w:val="24"/>
        </w:rPr>
        <w:t xml:space="preserve">INFORME DE PONENCIA NEGATIVA PARA </w:t>
      </w:r>
      <w:r w:rsidR="00B20764" w:rsidRPr="00A10DEB">
        <w:rPr>
          <w:rFonts w:ascii="Arial" w:eastAsia="Cambria" w:hAnsi="Arial" w:cs="Arial"/>
          <w:b/>
          <w:color w:val="000000"/>
          <w:sz w:val="24"/>
          <w:szCs w:val="24"/>
        </w:rPr>
        <w:t>PRIMER</w:t>
      </w:r>
      <w:r w:rsidRPr="00A10DEB">
        <w:rPr>
          <w:rFonts w:ascii="Arial" w:eastAsia="Cambria" w:hAnsi="Arial" w:cs="Arial"/>
          <w:b/>
          <w:color w:val="000000"/>
          <w:sz w:val="24"/>
          <w:szCs w:val="24"/>
        </w:rPr>
        <w:t xml:space="preserve"> DEBATE AL PROYECTO DE </w:t>
      </w:r>
      <w:r w:rsidR="00A10DEB" w:rsidRPr="00A10DEB">
        <w:rPr>
          <w:rFonts w:ascii="Arial" w:eastAsia="Cambria" w:hAnsi="Arial" w:cs="Arial"/>
          <w:b/>
          <w:color w:val="000000"/>
          <w:sz w:val="24"/>
          <w:szCs w:val="24"/>
        </w:rPr>
        <w:t xml:space="preserve">ACTO LEGISLATIVO </w:t>
      </w:r>
      <w:r w:rsidRPr="00A10DEB">
        <w:rPr>
          <w:rFonts w:ascii="Arial" w:eastAsia="Cambria" w:hAnsi="Arial" w:cs="Arial"/>
          <w:b/>
          <w:color w:val="000000"/>
          <w:sz w:val="24"/>
          <w:szCs w:val="24"/>
        </w:rPr>
        <w:t xml:space="preserve">NO. </w:t>
      </w:r>
      <w:r w:rsidR="00A10DEB" w:rsidRPr="00A10DEB">
        <w:rPr>
          <w:rFonts w:ascii="Arial" w:eastAsia="Cambria" w:hAnsi="Arial" w:cs="Arial"/>
          <w:b/>
          <w:color w:val="000000"/>
          <w:sz w:val="24"/>
          <w:szCs w:val="24"/>
        </w:rPr>
        <w:t>045</w:t>
      </w:r>
      <w:r w:rsidRPr="00A10DEB">
        <w:rPr>
          <w:rFonts w:ascii="Arial" w:eastAsia="Cambria" w:hAnsi="Arial" w:cs="Arial"/>
          <w:b/>
          <w:color w:val="000000"/>
          <w:sz w:val="24"/>
          <w:szCs w:val="24"/>
        </w:rPr>
        <w:t xml:space="preserve"> DE 202</w:t>
      </w:r>
      <w:r w:rsidR="00A10DEB" w:rsidRPr="00A10DEB">
        <w:rPr>
          <w:rFonts w:ascii="Arial" w:eastAsia="Cambria" w:hAnsi="Arial" w:cs="Arial"/>
          <w:b/>
          <w:color w:val="000000"/>
          <w:sz w:val="24"/>
          <w:szCs w:val="24"/>
        </w:rPr>
        <w:t>3</w:t>
      </w:r>
      <w:r w:rsidRPr="00A10DEB">
        <w:rPr>
          <w:rFonts w:ascii="Arial" w:eastAsia="Cambria" w:hAnsi="Arial" w:cs="Arial"/>
          <w:b/>
          <w:color w:val="000000"/>
          <w:sz w:val="24"/>
          <w:szCs w:val="24"/>
        </w:rPr>
        <w:t xml:space="preserve"> CÁMARA</w:t>
      </w:r>
    </w:p>
    <w:p w14:paraId="64709A41" w14:textId="77777777" w:rsidR="00A4390D" w:rsidRPr="00A10DEB" w:rsidRDefault="00A4390D" w:rsidP="00A10DEB">
      <w:pPr>
        <w:jc w:val="center"/>
        <w:rPr>
          <w:rFonts w:ascii="Arial" w:eastAsia="Cambria" w:hAnsi="Arial" w:cs="Arial"/>
          <w:b/>
          <w:color w:val="000000"/>
          <w:sz w:val="24"/>
          <w:szCs w:val="24"/>
        </w:rPr>
      </w:pPr>
    </w:p>
    <w:p w14:paraId="2F45C9A8" w14:textId="77777777" w:rsidR="006D228B" w:rsidRPr="00A10DEB" w:rsidRDefault="006D228B" w:rsidP="00A10DEB">
      <w:pPr>
        <w:rPr>
          <w:rFonts w:ascii="Arial" w:eastAsia="Cambria" w:hAnsi="Arial" w:cs="Arial"/>
          <w:color w:val="000000"/>
          <w:sz w:val="24"/>
          <w:szCs w:val="24"/>
        </w:rPr>
      </w:pPr>
    </w:p>
    <w:p w14:paraId="235604E7" w14:textId="52207ECD" w:rsidR="006D228B" w:rsidRPr="00A10DEB" w:rsidRDefault="00B52AD9" w:rsidP="00A10DEB">
      <w:pPr>
        <w:rPr>
          <w:rFonts w:ascii="Arial" w:eastAsia="Cambria" w:hAnsi="Arial" w:cs="Arial"/>
          <w:color w:val="000000"/>
          <w:sz w:val="24"/>
          <w:szCs w:val="24"/>
        </w:rPr>
      </w:pPr>
      <w:r w:rsidRPr="00A10DEB">
        <w:rPr>
          <w:rFonts w:ascii="Arial" w:eastAsia="Cambria" w:hAnsi="Arial" w:cs="Arial"/>
          <w:color w:val="000000"/>
          <w:sz w:val="24"/>
          <w:szCs w:val="24"/>
        </w:rPr>
        <w:t>“</w:t>
      </w:r>
      <w:r w:rsidR="00A10DEB" w:rsidRPr="00A10DEB">
        <w:rPr>
          <w:rFonts w:ascii="Arial" w:eastAsia="Roboto Serif" w:hAnsi="Arial" w:cs="Arial"/>
          <w:i/>
          <w:sz w:val="24"/>
          <w:szCs w:val="24"/>
        </w:rPr>
        <w:t>Por medio del cual se profesionaliza la Fuerza Pública de Colombia, se elimina gradualmente el servicio militar obligatorio en tiempos de normalidad y se modifica el artículo 216 de la Constitución Política</w:t>
      </w:r>
      <w:r w:rsidRPr="00A10DEB">
        <w:rPr>
          <w:rFonts w:ascii="Arial" w:eastAsia="Cambria" w:hAnsi="Arial" w:cs="Arial"/>
          <w:color w:val="000000"/>
          <w:sz w:val="24"/>
          <w:szCs w:val="24"/>
        </w:rPr>
        <w:t>”.</w:t>
      </w:r>
    </w:p>
    <w:p w14:paraId="3606E7B6" w14:textId="77777777" w:rsidR="006D228B" w:rsidRPr="00A10DEB" w:rsidRDefault="006D228B" w:rsidP="00A10DEB">
      <w:pPr>
        <w:rPr>
          <w:rFonts w:ascii="Arial" w:eastAsia="Cambria" w:hAnsi="Arial" w:cs="Arial"/>
          <w:color w:val="000000"/>
          <w:sz w:val="24"/>
          <w:szCs w:val="24"/>
        </w:rPr>
      </w:pPr>
    </w:p>
    <w:p w14:paraId="41F40A22" w14:textId="77777777" w:rsidR="006D228B" w:rsidRPr="00A10DEB" w:rsidRDefault="00B52AD9" w:rsidP="00A10DEB">
      <w:pPr>
        <w:rPr>
          <w:rFonts w:ascii="Arial" w:eastAsia="Cambria" w:hAnsi="Arial" w:cs="Arial"/>
          <w:color w:val="000000"/>
          <w:sz w:val="24"/>
          <w:szCs w:val="24"/>
        </w:rPr>
      </w:pPr>
      <w:r w:rsidRPr="00A10DEB">
        <w:rPr>
          <w:rFonts w:ascii="Arial" w:eastAsia="Cambria" w:hAnsi="Arial" w:cs="Arial"/>
          <w:color w:val="000000"/>
          <w:sz w:val="24"/>
          <w:szCs w:val="24"/>
        </w:rPr>
        <w:t>Honorable Representante</w:t>
      </w:r>
    </w:p>
    <w:p w14:paraId="4A358C19" w14:textId="324A69B8" w:rsidR="006D228B" w:rsidRPr="00A10DEB" w:rsidRDefault="00A10DEB" w:rsidP="00A10DEB">
      <w:pPr>
        <w:rPr>
          <w:rFonts w:ascii="Arial" w:eastAsia="Cambria" w:hAnsi="Arial" w:cs="Arial"/>
          <w:b/>
          <w:color w:val="000000"/>
          <w:sz w:val="24"/>
          <w:szCs w:val="24"/>
        </w:rPr>
      </w:pPr>
      <w:r>
        <w:rPr>
          <w:rFonts w:ascii="Arial" w:eastAsia="Cambria" w:hAnsi="Arial" w:cs="Arial"/>
          <w:b/>
          <w:color w:val="000000"/>
          <w:sz w:val="24"/>
          <w:szCs w:val="24"/>
        </w:rPr>
        <w:t xml:space="preserve">Oscar </w:t>
      </w:r>
      <w:r w:rsidR="001B0D31">
        <w:rPr>
          <w:rFonts w:ascii="Arial" w:eastAsia="Cambria" w:hAnsi="Arial" w:cs="Arial"/>
          <w:b/>
          <w:color w:val="000000"/>
          <w:sz w:val="24"/>
          <w:szCs w:val="24"/>
        </w:rPr>
        <w:t xml:space="preserve">Hernán </w:t>
      </w:r>
      <w:r>
        <w:rPr>
          <w:rFonts w:ascii="Arial" w:eastAsia="Cambria" w:hAnsi="Arial" w:cs="Arial"/>
          <w:b/>
          <w:color w:val="000000"/>
          <w:sz w:val="24"/>
          <w:szCs w:val="24"/>
        </w:rPr>
        <w:t>S</w:t>
      </w:r>
      <w:r w:rsidR="001B0D31">
        <w:rPr>
          <w:rFonts w:ascii="Arial" w:eastAsia="Cambria" w:hAnsi="Arial" w:cs="Arial"/>
          <w:b/>
          <w:color w:val="000000"/>
          <w:sz w:val="24"/>
          <w:szCs w:val="24"/>
        </w:rPr>
        <w:t>á</w:t>
      </w:r>
      <w:r>
        <w:rPr>
          <w:rFonts w:ascii="Arial" w:eastAsia="Cambria" w:hAnsi="Arial" w:cs="Arial"/>
          <w:b/>
          <w:color w:val="000000"/>
          <w:sz w:val="24"/>
          <w:szCs w:val="24"/>
        </w:rPr>
        <w:t>nchez</w:t>
      </w:r>
      <w:r w:rsidR="001B0D31">
        <w:rPr>
          <w:rFonts w:ascii="Arial" w:eastAsia="Cambria" w:hAnsi="Arial" w:cs="Arial"/>
          <w:b/>
          <w:color w:val="000000"/>
          <w:sz w:val="24"/>
          <w:szCs w:val="24"/>
        </w:rPr>
        <w:t xml:space="preserve"> León</w:t>
      </w:r>
    </w:p>
    <w:p w14:paraId="034C7B72" w14:textId="77777777" w:rsidR="006D228B" w:rsidRPr="00A10DEB" w:rsidRDefault="00B52AD9" w:rsidP="00A10DEB">
      <w:pPr>
        <w:rPr>
          <w:rFonts w:ascii="Arial" w:eastAsia="Cambria" w:hAnsi="Arial" w:cs="Arial"/>
          <w:b/>
          <w:color w:val="000000"/>
          <w:sz w:val="24"/>
          <w:szCs w:val="24"/>
        </w:rPr>
      </w:pPr>
      <w:r w:rsidRPr="00A10DEB">
        <w:rPr>
          <w:rFonts w:ascii="Arial" w:eastAsia="Cambria" w:hAnsi="Arial" w:cs="Arial"/>
          <w:b/>
          <w:color w:val="000000"/>
          <w:sz w:val="24"/>
          <w:szCs w:val="24"/>
        </w:rPr>
        <w:t>Presidente</w:t>
      </w:r>
    </w:p>
    <w:p w14:paraId="28286828" w14:textId="77777777" w:rsidR="006D228B" w:rsidRPr="00A10DEB" w:rsidRDefault="00B52AD9" w:rsidP="00A10DEB">
      <w:pPr>
        <w:rPr>
          <w:rFonts w:ascii="Arial" w:eastAsia="Cambria" w:hAnsi="Arial" w:cs="Arial"/>
          <w:b/>
          <w:color w:val="000000"/>
          <w:sz w:val="24"/>
          <w:szCs w:val="24"/>
        </w:rPr>
      </w:pPr>
      <w:r w:rsidRPr="00A10DEB">
        <w:rPr>
          <w:rFonts w:ascii="Arial" w:eastAsia="Cambria" w:hAnsi="Arial" w:cs="Arial"/>
          <w:b/>
          <w:color w:val="000000"/>
          <w:sz w:val="24"/>
          <w:szCs w:val="24"/>
        </w:rPr>
        <w:t>Comisión Primera Constitucional Permanente</w:t>
      </w:r>
    </w:p>
    <w:p w14:paraId="313092A9" w14:textId="77777777" w:rsidR="006D228B" w:rsidRPr="00A10DEB" w:rsidRDefault="00B52AD9" w:rsidP="00A10DEB">
      <w:pPr>
        <w:rPr>
          <w:rFonts w:ascii="Arial" w:eastAsia="Cambria" w:hAnsi="Arial" w:cs="Arial"/>
          <w:b/>
          <w:color w:val="000000"/>
          <w:sz w:val="24"/>
          <w:szCs w:val="24"/>
        </w:rPr>
      </w:pPr>
      <w:r w:rsidRPr="00A10DEB">
        <w:rPr>
          <w:rFonts w:ascii="Arial" w:eastAsia="Cambria" w:hAnsi="Arial" w:cs="Arial"/>
          <w:b/>
          <w:color w:val="000000"/>
          <w:sz w:val="24"/>
          <w:szCs w:val="24"/>
        </w:rPr>
        <w:t>Cámara de Representantes</w:t>
      </w:r>
    </w:p>
    <w:p w14:paraId="2F773CDB" w14:textId="77777777" w:rsidR="006D228B" w:rsidRPr="00A10DEB" w:rsidRDefault="00B52AD9" w:rsidP="00A10DEB">
      <w:pPr>
        <w:rPr>
          <w:rFonts w:ascii="Arial" w:eastAsia="Cambria" w:hAnsi="Arial" w:cs="Arial"/>
          <w:color w:val="000000"/>
          <w:sz w:val="24"/>
          <w:szCs w:val="24"/>
        </w:rPr>
      </w:pPr>
      <w:r w:rsidRPr="00A10DEB">
        <w:rPr>
          <w:rFonts w:ascii="Arial" w:eastAsia="Cambria" w:hAnsi="Arial" w:cs="Arial"/>
          <w:color w:val="000000"/>
          <w:sz w:val="24"/>
          <w:szCs w:val="24"/>
        </w:rPr>
        <w:t>Congreso de la República</w:t>
      </w:r>
    </w:p>
    <w:p w14:paraId="0C6660C6" w14:textId="77777777" w:rsidR="006D228B" w:rsidRPr="00A10DEB" w:rsidRDefault="00B52AD9" w:rsidP="00A10DEB">
      <w:pPr>
        <w:rPr>
          <w:rFonts w:ascii="Arial" w:eastAsia="Cambria" w:hAnsi="Arial" w:cs="Arial"/>
          <w:color w:val="000000"/>
          <w:sz w:val="24"/>
          <w:szCs w:val="24"/>
        </w:rPr>
      </w:pPr>
      <w:r w:rsidRPr="00A10DEB">
        <w:rPr>
          <w:rFonts w:ascii="Arial" w:eastAsia="Cambria" w:hAnsi="Arial" w:cs="Arial"/>
          <w:color w:val="000000"/>
          <w:sz w:val="24"/>
          <w:szCs w:val="24"/>
        </w:rPr>
        <w:t>Ciudad</w:t>
      </w:r>
    </w:p>
    <w:p w14:paraId="4E9B3CC8" w14:textId="77777777" w:rsidR="006D228B" w:rsidRPr="00A10DEB" w:rsidRDefault="006D228B" w:rsidP="00A10DEB">
      <w:pPr>
        <w:rPr>
          <w:rFonts w:ascii="Arial" w:eastAsia="Cambria" w:hAnsi="Arial" w:cs="Arial"/>
          <w:color w:val="000000"/>
          <w:sz w:val="24"/>
          <w:szCs w:val="24"/>
        </w:rPr>
      </w:pPr>
    </w:p>
    <w:p w14:paraId="3477AEFB" w14:textId="29DDECDF" w:rsidR="006D228B" w:rsidRPr="00A10DEB" w:rsidRDefault="00B52AD9" w:rsidP="00A10DEB">
      <w:pPr>
        <w:rPr>
          <w:rFonts w:ascii="Arial" w:eastAsia="Cambria" w:hAnsi="Arial" w:cs="Arial"/>
          <w:color w:val="000000"/>
          <w:sz w:val="24"/>
          <w:szCs w:val="24"/>
        </w:rPr>
      </w:pPr>
      <w:r w:rsidRPr="00A10DEB">
        <w:rPr>
          <w:rFonts w:ascii="Arial" w:eastAsia="Cambria" w:hAnsi="Arial" w:cs="Arial"/>
          <w:color w:val="000000"/>
          <w:sz w:val="24"/>
          <w:szCs w:val="24"/>
        </w:rPr>
        <w:t xml:space="preserve">Referencia. Informe de Ponencia Negativa para </w:t>
      </w:r>
      <w:r w:rsidR="00B20764" w:rsidRPr="00A10DEB">
        <w:rPr>
          <w:rFonts w:ascii="Arial" w:eastAsia="Cambria" w:hAnsi="Arial" w:cs="Arial"/>
          <w:color w:val="000000"/>
          <w:sz w:val="24"/>
          <w:szCs w:val="24"/>
        </w:rPr>
        <w:t>primer</w:t>
      </w:r>
      <w:r w:rsidRPr="00A10DEB">
        <w:rPr>
          <w:rFonts w:ascii="Arial" w:eastAsia="Cambria" w:hAnsi="Arial" w:cs="Arial"/>
          <w:color w:val="000000"/>
          <w:sz w:val="24"/>
          <w:szCs w:val="24"/>
        </w:rPr>
        <w:t xml:space="preserve"> Debate al Proyecto </w:t>
      </w:r>
      <w:r w:rsidR="001B0D31">
        <w:rPr>
          <w:rFonts w:ascii="Arial" w:eastAsia="Cambria" w:hAnsi="Arial" w:cs="Arial"/>
          <w:color w:val="000000"/>
          <w:sz w:val="24"/>
          <w:szCs w:val="24"/>
        </w:rPr>
        <w:t xml:space="preserve">de Acto Legislativo </w:t>
      </w:r>
      <w:r w:rsidRPr="00A10DEB">
        <w:rPr>
          <w:rFonts w:ascii="Arial" w:eastAsia="Cambria" w:hAnsi="Arial" w:cs="Arial"/>
          <w:color w:val="000000"/>
          <w:sz w:val="24"/>
          <w:szCs w:val="24"/>
        </w:rPr>
        <w:t>No. 0</w:t>
      </w:r>
      <w:r w:rsidR="001B0D31">
        <w:rPr>
          <w:rFonts w:ascii="Arial" w:eastAsia="Cambria" w:hAnsi="Arial" w:cs="Arial"/>
          <w:color w:val="000000"/>
          <w:sz w:val="24"/>
          <w:szCs w:val="24"/>
        </w:rPr>
        <w:t>45</w:t>
      </w:r>
      <w:r w:rsidRPr="00A10DEB">
        <w:rPr>
          <w:rFonts w:ascii="Arial" w:eastAsia="Cambria" w:hAnsi="Arial" w:cs="Arial"/>
          <w:color w:val="000000"/>
          <w:sz w:val="24"/>
          <w:szCs w:val="24"/>
        </w:rPr>
        <w:t xml:space="preserve"> de 202</w:t>
      </w:r>
      <w:r w:rsidR="001B0D31">
        <w:rPr>
          <w:rFonts w:ascii="Arial" w:eastAsia="Cambria" w:hAnsi="Arial" w:cs="Arial"/>
          <w:color w:val="000000"/>
          <w:sz w:val="24"/>
          <w:szCs w:val="24"/>
        </w:rPr>
        <w:t>3</w:t>
      </w:r>
      <w:r w:rsidRPr="00A10DEB">
        <w:rPr>
          <w:rFonts w:ascii="Arial" w:eastAsia="Cambria" w:hAnsi="Arial" w:cs="Arial"/>
          <w:color w:val="000000"/>
          <w:sz w:val="24"/>
          <w:szCs w:val="24"/>
        </w:rPr>
        <w:t xml:space="preserve"> Cámara </w:t>
      </w:r>
      <w:r w:rsidR="001B0D31" w:rsidRPr="001B0D31">
        <w:rPr>
          <w:rFonts w:ascii="Arial" w:eastAsia="Cambria" w:hAnsi="Arial" w:cs="Arial"/>
          <w:color w:val="000000"/>
          <w:sz w:val="24"/>
          <w:szCs w:val="24"/>
        </w:rPr>
        <w:t>“Por medio del cual se profesionaliza la Fuerza Pública de Colombia, se elimina gradualmente el servicio militar obligatorio en tiempos de normalidad y se modifica el artículo 216 de la Constitución Política”.</w:t>
      </w:r>
    </w:p>
    <w:p w14:paraId="6E80A35B" w14:textId="77777777" w:rsidR="006D228B" w:rsidRPr="00A10DEB" w:rsidRDefault="006D228B" w:rsidP="00A10DEB">
      <w:pPr>
        <w:rPr>
          <w:rFonts w:ascii="Arial" w:eastAsia="Cambria" w:hAnsi="Arial" w:cs="Arial"/>
          <w:color w:val="000000"/>
          <w:sz w:val="24"/>
          <w:szCs w:val="24"/>
        </w:rPr>
      </w:pPr>
    </w:p>
    <w:p w14:paraId="5807C189" w14:textId="77777777" w:rsidR="006D228B" w:rsidRPr="00A10DEB" w:rsidRDefault="006D228B" w:rsidP="00A10DEB">
      <w:pPr>
        <w:rPr>
          <w:rFonts w:ascii="Arial" w:eastAsia="Cambria" w:hAnsi="Arial" w:cs="Arial"/>
          <w:color w:val="000000"/>
          <w:sz w:val="24"/>
          <w:szCs w:val="24"/>
        </w:rPr>
      </w:pPr>
    </w:p>
    <w:p w14:paraId="3C9878C4" w14:textId="41D4DEE9" w:rsidR="006D228B" w:rsidRPr="00A10DEB" w:rsidRDefault="00B52AD9" w:rsidP="00A10DEB">
      <w:pPr>
        <w:rPr>
          <w:rFonts w:ascii="Arial" w:eastAsia="Cambria" w:hAnsi="Arial" w:cs="Arial"/>
          <w:color w:val="000000"/>
          <w:sz w:val="24"/>
          <w:szCs w:val="24"/>
        </w:rPr>
      </w:pPr>
      <w:r w:rsidRPr="00A10DEB">
        <w:rPr>
          <w:rFonts w:ascii="Arial" w:eastAsia="Cambria" w:hAnsi="Arial" w:cs="Arial"/>
          <w:color w:val="000000"/>
          <w:sz w:val="24"/>
          <w:szCs w:val="24"/>
        </w:rPr>
        <w:t>Respetado presidente.</w:t>
      </w:r>
    </w:p>
    <w:p w14:paraId="405DC26E" w14:textId="77777777" w:rsidR="006D228B" w:rsidRPr="00A10DEB" w:rsidRDefault="006D228B" w:rsidP="00A10DEB">
      <w:pPr>
        <w:rPr>
          <w:rFonts w:ascii="Arial" w:eastAsia="Cambria" w:hAnsi="Arial" w:cs="Arial"/>
          <w:color w:val="000000"/>
          <w:sz w:val="24"/>
          <w:szCs w:val="24"/>
        </w:rPr>
      </w:pPr>
    </w:p>
    <w:p w14:paraId="67F8DDE2" w14:textId="77777777" w:rsidR="006D228B" w:rsidRPr="00A10DEB" w:rsidRDefault="00B52AD9" w:rsidP="00A10DEB">
      <w:pPr>
        <w:rPr>
          <w:rFonts w:ascii="Arial" w:eastAsia="Cambria" w:hAnsi="Arial" w:cs="Arial"/>
          <w:color w:val="000000"/>
          <w:sz w:val="24"/>
          <w:szCs w:val="24"/>
        </w:rPr>
      </w:pPr>
      <w:r w:rsidRPr="00A10DEB">
        <w:rPr>
          <w:rFonts w:ascii="Arial" w:eastAsia="Cambria" w:hAnsi="Arial" w:cs="Arial"/>
          <w:color w:val="000000"/>
          <w:sz w:val="24"/>
          <w:szCs w:val="24"/>
        </w:rPr>
        <w:t>Cordial saludo.</w:t>
      </w:r>
    </w:p>
    <w:p w14:paraId="516524D5" w14:textId="77777777" w:rsidR="006D228B" w:rsidRPr="00A10DEB" w:rsidRDefault="006D228B" w:rsidP="00A10DEB">
      <w:pPr>
        <w:rPr>
          <w:rFonts w:ascii="Arial" w:eastAsia="Cambria" w:hAnsi="Arial" w:cs="Arial"/>
          <w:color w:val="000000"/>
          <w:sz w:val="24"/>
          <w:szCs w:val="24"/>
        </w:rPr>
      </w:pPr>
    </w:p>
    <w:p w14:paraId="62114AC4" w14:textId="586A9F88" w:rsidR="000B4E74" w:rsidRDefault="00B52AD9" w:rsidP="00A10DEB">
      <w:pPr>
        <w:rPr>
          <w:rFonts w:ascii="Arial" w:eastAsia="Cambria" w:hAnsi="Arial" w:cs="Arial"/>
          <w:color w:val="000000"/>
          <w:sz w:val="24"/>
          <w:szCs w:val="24"/>
        </w:rPr>
      </w:pPr>
      <w:r w:rsidRPr="00A10DEB">
        <w:rPr>
          <w:rFonts w:ascii="Arial" w:eastAsia="Cambria" w:hAnsi="Arial" w:cs="Arial"/>
          <w:color w:val="000000"/>
          <w:sz w:val="24"/>
          <w:szCs w:val="24"/>
        </w:rPr>
        <w:t>En cumplimiento de la designación conferida por la Comisión Primera de la Cámara de Representantes, present</w:t>
      </w:r>
      <w:r w:rsidR="000B4E74">
        <w:rPr>
          <w:rFonts w:ascii="Arial" w:eastAsia="Cambria" w:hAnsi="Arial" w:cs="Arial"/>
          <w:color w:val="000000"/>
          <w:sz w:val="24"/>
          <w:szCs w:val="24"/>
        </w:rPr>
        <w:t>amos</w:t>
      </w:r>
      <w:r w:rsidRPr="00A10DEB">
        <w:rPr>
          <w:rFonts w:ascii="Arial" w:eastAsia="Cambria" w:hAnsi="Arial" w:cs="Arial"/>
          <w:color w:val="000000"/>
          <w:sz w:val="24"/>
          <w:szCs w:val="24"/>
        </w:rPr>
        <w:t xml:space="preserve"> a consideración de la </w:t>
      </w:r>
      <w:r w:rsidR="00B20764" w:rsidRPr="00A10DEB">
        <w:rPr>
          <w:rFonts w:ascii="Arial" w:eastAsia="Cambria" w:hAnsi="Arial" w:cs="Arial"/>
          <w:color w:val="000000"/>
          <w:sz w:val="24"/>
          <w:szCs w:val="24"/>
        </w:rPr>
        <w:t>Comisión</w:t>
      </w:r>
      <w:r w:rsidR="000B4E74">
        <w:rPr>
          <w:rFonts w:ascii="Arial" w:eastAsia="Cambria" w:hAnsi="Arial" w:cs="Arial"/>
          <w:color w:val="000000"/>
          <w:sz w:val="24"/>
          <w:szCs w:val="24"/>
        </w:rPr>
        <w:t xml:space="preserve"> </w:t>
      </w:r>
      <w:r w:rsidRPr="00A10DEB">
        <w:rPr>
          <w:rFonts w:ascii="Arial" w:eastAsia="Cambria" w:hAnsi="Arial" w:cs="Arial"/>
          <w:color w:val="000000"/>
          <w:sz w:val="24"/>
          <w:szCs w:val="24"/>
        </w:rPr>
        <w:t xml:space="preserve">el </w:t>
      </w:r>
      <w:r w:rsidR="003222F8" w:rsidRPr="00A10DEB">
        <w:rPr>
          <w:rFonts w:ascii="Arial" w:eastAsia="Cambria" w:hAnsi="Arial" w:cs="Arial"/>
          <w:color w:val="000000"/>
          <w:sz w:val="24"/>
          <w:szCs w:val="24"/>
        </w:rPr>
        <w:t xml:space="preserve">Informe de Ponencia Negativa para primer Debate al Proyecto </w:t>
      </w:r>
      <w:r w:rsidR="003222F8">
        <w:rPr>
          <w:rFonts w:ascii="Arial" w:eastAsia="Cambria" w:hAnsi="Arial" w:cs="Arial"/>
          <w:color w:val="000000"/>
          <w:sz w:val="24"/>
          <w:szCs w:val="24"/>
        </w:rPr>
        <w:t xml:space="preserve">de Acto Legislativo </w:t>
      </w:r>
      <w:r w:rsidR="003222F8" w:rsidRPr="00A10DEB">
        <w:rPr>
          <w:rFonts w:ascii="Arial" w:eastAsia="Cambria" w:hAnsi="Arial" w:cs="Arial"/>
          <w:color w:val="000000"/>
          <w:sz w:val="24"/>
          <w:szCs w:val="24"/>
        </w:rPr>
        <w:t>No. 0</w:t>
      </w:r>
      <w:r w:rsidR="003222F8">
        <w:rPr>
          <w:rFonts w:ascii="Arial" w:eastAsia="Cambria" w:hAnsi="Arial" w:cs="Arial"/>
          <w:color w:val="000000"/>
          <w:sz w:val="24"/>
          <w:szCs w:val="24"/>
        </w:rPr>
        <w:t>45</w:t>
      </w:r>
      <w:r w:rsidR="003222F8" w:rsidRPr="00A10DEB">
        <w:rPr>
          <w:rFonts w:ascii="Arial" w:eastAsia="Cambria" w:hAnsi="Arial" w:cs="Arial"/>
          <w:color w:val="000000"/>
          <w:sz w:val="24"/>
          <w:szCs w:val="24"/>
        </w:rPr>
        <w:t xml:space="preserve"> de 202</w:t>
      </w:r>
      <w:r w:rsidR="003222F8">
        <w:rPr>
          <w:rFonts w:ascii="Arial" w:eastAsia="Cambria" w:hAnsi="Arial" w:cs="Arial"/>
          <w:color w:val="000000"/>
          <w:sz w:val="24"/>
          <w:szCs w:val="24"/>
        </w:rPr>
        <w:t>3</w:t>
      </w:r>
      <w:r w:rsidR="003222F8" w:rsidRPr="00A10DEB">
        <w:rPr>
          <w:rFonts w:ascii="Arial" w:eastAsia="Cambria" w:hAnsi="Arial" w:cs="Arial"/>
          <w:color w:val="000000"/>
          <w:sz w:val="24"/>
          <w:szCs w:val="24"/>
        </w:rPr>
        <w:t xml:space="preserve"> Cámara </w:t>
      </w:r>
      <w:r w:rsidR="003222F8" w:rsidRPr="001B0D31">
        <w:rPr>
          <w:rFonts w:ascii="Arial" w:eastAsia="Cambria" w:hAnsi="Arial" w:cs="Arial"/>
          <w:color w:val="000000"/>
          <w:sz w:val="24"/>
          <w:szCs w:val="24"/>
        </w:rPr>
        <w:t>“Por medio del cual se profesionaliza la Fuerza Pública de Colombia, se elimina gradualmente el servicio militar obligatorio en tiempos de normalidad y se modifica el artículo 216 de la Constitución Política”</w:t>
      </w:r>
      <w:r w:rsidR="000B4E74">
        <w:rPr>
          <w:rFonts w:ascii="Arial" w:eastAsia="Cambria" w:hAnsi="Arial" w:cs="Arial"/>
          <w:color w:val="000000"/>
          <w:sz w:val="24"/>
          <w:szCs w:val="24"/>
        </w:rPr>
        <w:t>.</w:t>
      </w:r>
    </w:p>
    <w:p w14:paraId="4412BFB7" w14:textId="15F5CA14" w:rsidR="000B4E74" w:rsidRDefault="000B4E74" w:rsidP="00A10DEB">
      <w:pPr>
        <w:rPr>
          <w:rFonts w:ascii="Arial" w:eastAsia="Cambria" w:hAnsi="Arial" w:cs="Arial"/>
          <w:color w:val="000000"/>
          <w:sz w:val="24"/>
          <w:szCs w:val="24"/>
        </w:rPr>
      </w:pPr>
    </w:p>
    <w:p w14:paraId="115625D4" w14:textId="30F5F136" w:rsidR="00F13166" w:rsidRDefault="00F13166" w:rsidP="00A10DEB">
      <w:pPr>
        <w:rPr>
          <w:rFonts w:ascii="Arial" w:eastAsia="Cambria" w:hAnsi="Arial" w:cs="Arial"/>
          <w:color w:val="000000"/>
          <w:sz w:val="24"/>
          <w:szCs w:val="24"/>
        </w:rPr>
      </w:pPr>
    </w:p>
    <w:p w14:paraId="66336B1F" w14:textId="5DA1818A" w:rsidR="00F13166" w:rsidRDefault="00F13166" w:rsidP="00A10DEB">
      <w:pPr>
        <w:rPr>
          <w:rFonts w:ascii="Arial" w:eastAsia="Cambria" w:hAnsi="Arial" w:cs="Arial"/>
          <w:color w:val="000000"/>
          <w:sz w:val="24"/>
          <w:szCs w:val="24"/>
        </w:rPr>
      </w:pPr>
    </w:p>
    <w:p w14:paraId="17F37FF3" w14:textId="73804792" w:rsidR="00F13166" w:rsidRDefault="00F13166" w:rsidP="00A10DEB">
      <w:pPr>
        <w:rPr>
          <w:rFonts w:ascii="Arial" w:eastAsia="Cambria" w:hAnsi="Arial" w:cs="Arial"/>
          <w:color w:val="000000"/>
          <w:sz w:val="24"/>
          <w:szCs w:val="24"/>
        </w:rPr>
      </w:pPr>
    </w:p>
    <w:p w14:paraId="1B469205" w14:textId="7D5C8588" w:rsidR="00F13166" w:rsidRDefault="00F13166" w:rsidP="00A10DEB">
      <w:pPr>
        <w:rPr>
          <w:rFonts w:ascii="Arial" w:eastAsia="Cambria" w:hAnsi="Arial" w:cs="Arial"/>
          <w:color w:val="000000"/>
          <w:sz w:val="24"/>
          <w:szCs w:val="24"/>
        </w:rPr>
      </w:pPr>
    </w:p>
    <w:p w14:paraId="617BA9B1" w14:textId="77777777" w:rsidR="00F13166" w:rsidRDefault="00F13166" w:rsidP="00A10DEB">
      <w:pPr>
        <w:rPr>
          <w:rFonts w:ascii="Arial" w:eastAsia="Cambria" w:hAnsi="Arial" w:cs="Arial"/>
          <w:color w:val="000000"/>
          <w:sz w:val="24"/>
          <w:szCs w:val="24"/>
        </w:rPr>
      </w:pPr>
    </w:p>
    <w:p w14:paraId="7103741C" w14:textId="3E79BC5F" w:rsidR="000B4E74" w:rsidRDefault="000B4E74" w:rsidP="00A10DEB">
      <w:pPr>
        <w:rPr>
          <w:rFonts w:ascii="Arial" w:eastAsia="Cambria" w:hAnsi="Arial" w:cs="Arial"/>
          <w:color w:val="000000"/>
          <w:sz w:val="24"/>
          <w:szCs w:val="24"/>
        </w:rPr>
      </w:pPr>
      <w:r>
        <w:rPr>
          <w:rFonts w:ascii="Arial" w:eastAsia="Cambria" w:hAnsi="Arial" w:cs="Arial"/>
          <w:color w:val="000000"/>
          <w:sz w:val="24"/>
          <w:szCs w:val="24"/>
        </w:rPr>
        <w:lastRenderedPageBreak/>
        <w:t>Cordialmente,</w:t>
      </w:r>
    </w:p>
    <w:p w14:paraId="5F3C5084" w14:textId="77777777" w:rsidR="00F13166" w:rsidRDefault="00F13166" w:rsidP="00A10DEB">
      <w:pPr>
        <w:rPr>
          <w:rFonts w:ascii="Arial" w:eastAsia="Cambria" w:hAnsi="Arial" w:cs="Arial"/>
          <w:color w:val="000000"/>
          <w:sz w:val="24"/>
          <w:szCs w:val="24"/>
        </w:rPr>
      </w:pPr>
    </w:p>
    <w:p w14:paraId="518AF959" w14:textId="5B8C9BCE" w:rsidR="000B4E74" w:rsidRDefault="000B4E74" w:rsidP="00A10DEB">
      <w:pPr>
        <w:rPr>
          <w:rFonts w:ascii="Arial" w:eastAsia="Cambria" w:hAnsi="Arial" w:cs="Arial"/>
          <w:color w:val="000000"/>
          <w:sz w:val="24"/>
          <w:szCs w:val="24"/>
        </w:rPr>
      </w:pPr>
    </w:p>
    <w:tbl>
      <w:tblPr>
        <w:tblStyle w:val="Tablaconcuadrcula"/>
        <w:tblW w:w="0" w:type="auto"/>
        <w:tblLook w:val="04A0" w:firstRow="1" w:lastRow="0" w:firstColumn="1" w:lastColumn="0" w:noHBand="0" w:noVBand="1"/>
      </w:tblPr>
      <w:tblGrid>
        <w:gridCol w:w="4697"/>
        <w:gridCol w:w="4697"/>
      </w:tblGrid>
      <w:tr w:rsidR="00F13166" w:rsidRPr="000B4E74" w14:paraId="00A3EB6E" w14:textId="77777777" w:rsidTr="00425ADC">
        <w:tc>
          <w:tcPr>
            <w:tcW w:w="4697" w:type="dxa"/>
          </w:tcPr>
          <w:p w14:paraId="2B62D912" w14:textId="77777777" w:rsidR="00F13166" w:rsidRDefault="00F13166" w:rsidP="00425ADC">
            <w:pPr>
              <w:jc w:val="center"/>
              <w:rPr>
                <w:rFonts w:ascii="Arial" w:eastAsia="Cambria" w:hAnsi="Arial" w:cs="Arial"/>
                <w:color w:val="000000"/>
                <w:sz w:val="24"/>
                <w:szCs w:val="24"/>
              </w:rPr>
            </w:pPr>
          </w:p>
          <w:p w14:paraId="0A2E3EEA" w14:textId="77777777" w:rsidR="00F13166" w:rsidRDefault="00F13166" w:rsidP="00425ADC">
            <w:pPr>
              <w:jc w:val="center"/>
              <w:rPr>
                <w:rFonts w:ascii="Arial" w:eastAsia="Cambria" w:hAnsi="Arial" w:cs="Arial"/>
                <w:color w:val="000000"/>
                <w:sz w:val="24"/>
                <w:szCs w:val="24"/>
              </w:rPr>
            </w:pPr>
          </w:p>
          <w:p w14:paraId="2B305367" w14:textId="77777777" w:rsidR="00F13166" w:rsidRDefault="00F13166" w:rsidP="00425ADC">
            <w:pPr>
              <w:jc w:val="center"/>
              <w:rPr>
                <w:rFonts w:ascii="Arial" w:eastAsia="Cambria" w:hAnsi="Arial" w:cs="Arial"/>
                <w:color w:val="000000"/>
                <w:sz w:val="24"/>
                <w:szCs w:val="24"/>
              </w:rPr>
            </w:pPr>
          </w:p>
          <w:p w14:paraId="77FC5953" w14:textId="77777777" w:rsidR="00F13166" w:rsidRDefault="00F13166" w:rsidP="00425ADC">
            <w:pPr>
              <w:jc w:val="center"/>
              <w:rPr>
                <w:rFonts w:ascii="Arial" w:eastAsia="Cambria" w:hAnsi="Arial" w:cs="Arial"/>
                <w:color w:val="000000"/>
                <w:sz w:val="24"/>
                <w:szCs w:val="24"/>
              </w:rPr>
            </w:pPr>
          </w:p>
          <w:p w14:paraId="26FBCD39" w14:textId="77777777" w:rsidR="00F13166" w:rsidRDefault="00F13166" w:rsidP="00425ADC">
            <w:pPr>
              <w:jc w:val="center"/>
              <w:rPr>
                <w:rFonts w:ascii="Arial" w:eastAsia="Cambria" w:hAnsi="Arial" w:cs="Arial"/>
                <w:color w:val="000000"/>
                <w:sz w:val="24"/>
                <w:szCs w:val="24"/>
              </w:rPr>
            </w:pPr>
            <w:r>
              <w:rPr>
                <w:rFonts w:ascii="Arial" w:eastAsia="Cambria" w:hAnsi="Arial" w:cs="Arial"/>
                <w:color w:val="000000"/>
                <w:sz w:val="24"/>
                <w:szCs w:val="24"/>
              </w:rPr>
              <w:t>Ponente Coordinador</w:t>
            </w:r>
          </w:p>
          <w:p w14:paraId="24FCD827" w14:textId="77777777" w:rsidR="00F13166" w:rsidRPr="000B4E74" w:rsidRDefault="00F13166" w:rsidP="00425ADC">
            <w:pPr>
              <w:jc w:val="center"/>
              <w:rPr>
                <w:rFonts w:ascii="Arial" w:eastAsia="Cambria" w:hAnsi="Arial" w:cs="Arial"/>
                <w:color w:val="000000"/>
                <w:sz w:val="24"/>
                <w:szCs w:val="24"/>
              </w:rPr>
            </w:pPr>
            <w:r>
              <w:rPr>
                <w:rFonts w:ascii="Arial" w:eastAsia="Cambria" w:hAnsi="Arial" w:cs="Arial"/>
                <w:color w:val="000000"/>
                <w:sz w:val="24"/>
                <w:szCs w:val="24"/>
              </w:rPr>
              <w:t>Representante a la Cámara</w:t>
            </w:r>
          </w:p>
        </w:tc>
        <w:tc>
          <w:tcPr>
            <w:tcW w:w="4697" w:type="dxa"/>
          </w:tcPr>
          <w:p w14:paraId="12FD1ED9" w14:textId="77777777" w:rsidR="00F13166" w:rsidRDefault="00F13166" w:rsidP="00425ADC">
            <w:pPr>
              <w:rPr>
                <w:rFonts w:ascii="Arial" w:eastAsia="Cambria" w:hAnsi="Arial" w:cs="Arial"/>
                <w:color w:val="000000"/>
                <w:sz w:val="24"/>
                <w:szCs w:val="24"/>
              </w:rPr>
            </w:pPr>
          </w:p>
          <w:p w14:paraId="139513AC" w14:textId="77777777" w:rsidR="00F13166" w:rsidRDefault="00F13166" w:rsidP="00425ADC">
            <w:pPr>
              <w:rPr>
                <w:rFonts w:ascii="Arial" w:eastAsia="Cambria" w:hAnsi="Arial" w:cs="Arial"/>
                <w:color w:val="000000"/>
                <w:sz w:val="24"/>
                <w:szCs w:val="24"/>
              </w:rPr>
            </w:pPr>
          </w:p>
          <w:p w14:paraId="592060BC" w14:textId="77777777" w:rsidR="00F13166" w:rsidRDefault="00F13166" w:rsidP="00425ADC">
            <w:pPr>
              <w:rPr>
                <w:rFonts w:ascii="Arial" w:eastAsia="Cambria" w:hAnsi="Arial" w:cs="Arial"/>
                <w:color w:val="000000"/>
                <w:sz w:val="24"/>
                <w:szCs w:val="24"/>
              </w:rPr>
            </w:pPr>
          </w:p>
          <w:p w14:paraId="4A2BEF6D" w14:textId="77777777" w:rsidR="00F13166" w:rsidRPr="000B4E74" w:rsidRDefault="00F13166" w:rsidP="00425ADC">
            <w:pPr>
              <w:rPr>
                <w:rFonts w:ascii="Arial" w:eastAsia="Cambria" w:hAnsi="Arial" w:cs="Arial"/>
                <w:b/>
                <w:bCs/>
                <w:color w:val="000000"/>
                <w:sz w:val="24"/>
                <w:szCs w:val="24"/>
              </w:rPr>
            </w:pPr>
          </w:p>
          <w:p w14:paraId="128D0E5A" w14:textId="77777777" w:rsidR="00F13166" w:rsidRDefault="00F13166" w:rsidP="00425ADC">
            <w:pPr>
              <w:jc w:val="center"/>
              <w:rPr>
                <w:rFonts w:ascii="Arial" w:eastAsia="Cambria" w:hAnsi="Arial" w:cs="Arial"/>
                <w:color w:val="000000"/>
                <w:sz w:val="24"/>
                <w:szCs w:val="24"/>
              </w:rPr>
            </w:pPr>
            <w:r>
              <w:rPr>
                <w:rFonts w:ascii="Arial" w:eastAsia="Cambria" w:hAnsi="Arial" w:cs="Arial"/>
                <w:color w:val="000000"/>
                <w:sz w:val="24"/>
                <w:szCs w:val="24"/>
              </w:rPr>
              <w:t>Ponente</w:t>
            </w:r>
          </w:p>
          <w:p w14:paraId="486C5FCC" w14:textId="77777777" w:rsidR="00F13166" w:rsidRPr="000B4E74" w:rsidRDefault="00F13166" w:rsidP="00425ADC">
            <w:pPr>
              <w:jc w:val="center"/>
              <w:rPr>
                <w:rFonts w:ascii="Arial" w:eastAsia="Cambria" w:hAnsi="Arial" w:cs="Arial"/>
                <w:color w:val="000000"/>
                <w:sz w:val="24"/>
                <w:szCs w:val="24"/>
              </w:rPr>
            </w:pPr>
            <w:r>
              <w:rPr>
                <w:rFonts w:ascii="Arial" w:eastAsia="Cambria" w:hAnsi="Arial" w:cs="Arial"/>
                <w:color w:val="000000"/>
                <w:sz w:val="24"/>
                <w:szCs w:val="24"/>
              </w:rPr>
              <w:t>Representante a la Cámara</w:t>
            </w:r>
          </w:p>
        </w:tc>
      </w:tr>
      <w:tr w:rsidR="00F13166" w:rsidRPr="000B4E74" w14:paraId="3553A4E9" w14:textId="77777777" w:rsidTr="00425ADC">
        <w:tc>
          <w:tcPr>
            <w:tcW w:w="4697" w:type="dxa"/>
          </w:tcPr>
          <w:p w14:paraId="2B8B9807" w14:textId="77777777" w:rsidR="00F13166" w:rsidRDefault="00F13166" w:rsidP="00425ADC">
            <w:pPr>
              <w:rPr>
                <w:rFonts w:ascii="Arial" w:eastAsia="Cambria" w:hAnsi="Arial" w:cs="Arial"/>
                <w:color w:val="000000"/>
                <w:sz w:val="24"/>
                <w:szCs w:val="24"/>
              </w:rPr>
            </w:pPr>
          </w:p>
          <w:p w14:paraId="25541FCF" w14:textId="77777777" w:rsidR="00F13166" w:rsidRDefault="00F13166" w:rsidP="00425ADC">
            <w:pPr>
              <w:rPr>
                <w:rFonts w:ascii="Arial" w:eastAsia="Cambria" w:hAnsi="Arial" w:cs="Arial"/>
                <w:color w:val="000000"/>
                <w:sz w:val="24"/>
                <w:szCs w:val="24"/>
              </w:rPr>
            </w:pPr>
          </w:p>
          <w:p w14:paraId="27551052" w14:textId="77777777" w:rsidR="00F13166" w:rsidRDefault="00F13166" w:rsidP="00425ADC">
            <w:pPr>
              <w:rPr>
                <w:rFonts w:ascii="Arial" w:eastAsia="Cambria" w:hAnsi="Arial" w:cs="Arial"/>
                <w:color w:val="000000"/>
                <w:sz w:val="24"/>
                <w:szCs w:val="24"/>
              </w:rPr>
            </w:pPr>
          </w:p>
          <w:p w14:paraId="055FD9E5" w14:textId="77777777" w:rsidR="00F13166" w:rsidRPr="000B4E74" w:rsidRDefault="00F13166" w:rsidP="00425ADC">
            <w:pPr>
              <w:rPr>
                <w:rFonts w:ascii="Arial" w:eastAsia="Cambria" w:hAnsi="Arial" w:cs="Arial"/>
                <w:color w:val="000000"/>
                <w:sz w:val="24"/>
                <w:szCs w:val="24"/>
              </w:rPr>
            </w:pPr>
          </w:p>
          <w:p w14:paraId="4936D595" w14:textId="77777777" w:rsidR="00F13166" w:rsidRDefault="00F13166" w:rsidP="00425ADC">
            <w:pPr>
              <w:jc w:val="center"/>
              <w:rPr>
                <w:rFonts w:ascii="Arial" w:eastAsia="Cambria" w:hAnsi="Arial" w:cs="Arial"/>
                <w:color w:val="000000"/>
                <w:sz w:val="24"/>
                <w:szCs w:val="24"/>
              </w:rPr>
            </w:pPr>
            <w:r>
              <w:rPr>
                <w:rFonts w:ascii="Arial" w:eastAsia="Cambria" w:hAnsi="Arial" w:cs="Arial"/>
                <w:color w:val="000000"/>
                <w:sz w:val="24"/>
                <w:szCs w:val="24"/>
              </w:rPr>
              <w:t>Ponente</w:t>
            </w:r>
          </w:p>
          <w:p w14:paraId="57AC9DD7" w14:textId="77777777" w:rsidR="00F13166" w:rsidRPr="000B4E74" w:rsidRDefault="00F13166" w:rsidP="00425ADC">
            <w:pPr>
              <w:jc w:val="center"/>
              <w:rPr>
                <w:rFonts w:ascii="Arial" w:eastAsia="Cambria" w:hAnsi="Arial" w:cs="Arial"/>
                <w:color w:val="000000"/>
                <w:sz w:val="24"/>
                <w:szCs w:val="24"/>
              </w:rPr>
            </w:pPr>
            <w:r>
              <w:rPr>
                <w:rFonts w:ascii="Arial" w:eastAsia="Cambria" w:hAnsi="Arial" w:cs="Arial"/>
                <w:color w:val="000000"/>
                <w:sz w:val="24"/>
                <w:szCs w:val="24"/>
              </w:rPr>
              <w:t>Representante a la Cámara</w:t>
            </w:r>
          </w:p>
        </w:tc>
        <w:tc>
          <w:tcPr>
            <w:tcW w:w="4697" w:type="dxa"/>
          </w:tcPr>
          <w:p w14:paraId="1430280F" w14:textId="77777777" w:rsidR="00F13166" w:rsidRDefault="00F13166" w:rsidP="00425ADC">
            <w:pPr>
              <w:rPr>
                <w:rFonts w:ascii="Arial" w:eastAsia="Cambria" w:hAnsi="Arial" w:cs="Arial"/>
                <w:color w:val="000000"/>
                <w:sz w:val="24"/>
                <w:szCs w:val="24"/>
              </w:rPr>
            </w:pPr>
          </w:p>
          <w:p w14:paraId="167D90F5" w14:textId="77777777" w:rsidR="00F13166" w:rsidRDefault="00F13166" w:rsidP="00425ADC">
            <w:pPr>
              <w:rPr>
                <w:rFonts w:ascii="Arial" w:eastAsia="Cambria" w:hAnsi="Arial" w:cs="Arial"/>
                <w:color w:val="000000"/>
                <w:sz w:val="24"/>
                <w:szCs w:val="24"/>
              </w:rPr>
            </w:pPr>
          </w:p>
          <w:p w14:paraId="6A2EC1BF" w14:textId="77777777" w:rsidR="00F13166" w:rsidRDefault="00F13166" w:rsidP="00425ADC">
            <w:pPr>
              <w:rPr>
                <w:rFonts w:ascii="Arial" w:eastAsia="Cambria" w:hAnsi="Arial" w:cs="Arial"/>
                <w:color w:val="000000"/>
                <w:sz w:val="24"/>
                <w:szCs w:val="24"/>
              </w:rPr>
            </w:pPr>
          </w:p>
          <w:p w14:paraId="1ECBA5D0" w14:textId="77777777" w:rsidR="00F13166" w:rsidRDefault="00F13166" w:rsidP="00425ADC">
            <w:pPr>
              <w:rPr>
                <w:rFonts w:ascii="Arial" w:eastAsia="Cambria" w:hAnsi="Arial" w:cs="Arial"/>
                <w:color w:val="000000"/>
                <w:sz w:val="24"/>
                <w:szCs w:val="24"/>
              </w:rPr>
            </w:pPr>
          </w:p>
          <w:p w14:paraId="05A4E5D9" w14:textId="77777777" w:rsidR="00F13166" w:rsidRDefault="00F13166" w:rsidP="00425ADC">
            <w:pPr>
              <w:jc w:val="center"/>
              <w:rPr>
                <w:rFonts w:ascii="Arial" w:eastAsia="Cambria" w:hAnsi="Arial" w:cs="Arial"/>
                <w:color w:val="000000"/>
                <w:sz w:val="24"/>
                <w:szCs w:val="24"/>
              </w:rPr>
            </w:pPr>
            <w:r>
              <w:rPr>
                <w:rFonts w:ascii="Arial" w:eastAsia="Cambria" w:hAnsi="Arial" w:cs="Arial"/>
                <w:color w:val="000000"/>
                <w:sz w:val="24"/>
                <w:szCs w:val="24"/>
              </w:rPr>
              <w:t>Ponente</w:t>
            </w:r>
          </w:p>
          <w:p w14:paraId="22125BAC" w14:textId="77777777" w:rsidR="00F13166" w:rsidRPr="000B4E74" w:rsidRDefault="00F13166" w:rsidP="00425ADC">
            <w:pPr>
              <w:jc w:val="center"/>
              <w:rPr>
                <w:rFonts w:ascii="Arial" w:eastAsia="Cambria" w:hAnsi="Arial" w:cs="Arial"/>
                <w:color w:val="000000"/>
                <w:sz w:val="24"/>
                <w:szCs w:val="24"/>
              </w:rPr>
            </w:pPr>
            <w:r>
              <w:rPr>
                <w:rFonts w:ascii="Arial" w:eastAsia="Cambria" w:hAnsi="Arial" w:cs="Arial"/>
                <w:color w:val="000000"/>
                <w:sz w:val="24"/>
                <w:szCs w:val="24"/>
              </w:rPr>
              <w:t>Representante a la Cámara</w:t>
            </w:r>
          </w:p>
        </w:tc>
      </w:tr>
      <w:tr w:rsidR="00F13166" w:rsidRPr="000B4E74" w14:paraId="1FE35CB0" w14:textId="77777777" w:rsidTr="00425ADC">
        <w:tc>
          <w:tcPr>
            <w:tcW w:w="4697" w:type="dxa"/>
          </w:tcPr>
          <w:p w14:paraId="64EA46CC" w14:textId="77777777" w:rsidR="00F13166" w:rsidRDefault="00F13166" w:rsidP="00425ADC">
            <w:pPr>
              <w:rPr>
                <w:rFonts w:ascii="Arial" w:eastAsia="Cambria" w:hAnsi="Arial" w:cs="Arial"/>
                <w:color w:val="000000"/>
                <w:sz w:val="24"/>
                <w:szCs w:val="24"/>
              </w:rPr>
            </w:pPr>
          </w:p>
          <w:p w14:paraId="0AAAFD3E" w14:textId="77777777" w:rsidR="00F13166" w:rsidRDefault="00F13166" w:rsidP="00425ADC">
            <w:pPr>
              <w:rPr>
                <w:rFonts w:ascii="Arial" w:eastAsia="Cambria" w:hAnsi="Arial" w:cs="Arial"/>
                <w:color w:val="000000"/>
                <w:sz w:val="24"/>
                <w:szCs w:val="24"/>
              </w:rPr>
            </w:pPr>
          </w:p>
          <w:p w14:paraId="5CC1F409" w14:textId="77777777" w:rsidR="00F13166" w:rsidRDefault="00F13166" w:rsidP="00425ADC">
            <w:pPr>
              <w:rPr>
                <w:rFonts w:ascii="Arial" w:eastAsia="Cambria" w:hAnsi="Arial" w:cs="Arial"/>
                <w:color w:val="000000"/>
                <w:sz w:val="24"/>
                <w:szCs w:val="24"/>
              </w:rPr>
            </w:pPr>
          </w:p>
          <w:p w14:paraId="17BBE62C" w14:textId="77777777" w:rsidR="00F13166" w:rsidRDefault="00F13166" w:rsidP="00425ADC">
            <w:pPr>
              <w:rPr>
                <w:rFonts w:ascii="Arial" w:eastAsia="Cambria" w:hAnsi="Arial" w:cs="Arial"/>
                <w:color w:val="000000"/>
                <w:sz w:val="24"/>
                <w:szCs w:val="24"/>
              </w:rPr>
            </w:pPr>
          </w:p>
          <w:p w14:paraId="1E79E4DA" w14:textId="77777777" w:rsidR="00F13166" w:rsidRDefault="00F13166" w:rsidP="00425ADC">
            <w:pPr>
              <w:jc w:val="center"/>
              <w:rPr>
                <w:rFonts w:ascii="Arial" w:eastAsia="Cambria" w:hAnsi="Arial" w:cs="Arial"/>
                <w:color w:val="000000"/>
                <w:sz w:val="24"/>
                <w:szCs w:val="24"/>
              </w:rPr>
            </w:pPr>
            <w:r>
              <w:rPr>
                <w:rFonts w:ascii="Arial" w:eastAsia="Cambria" w:hAnsi="Arial" w:cs="Arial"/>
                <w:color w:val="000000"/>
                <w:sz w:val="24"/>
                <w:szCs w:val="24"/>
              </w:rPr>
              <w:t>Ponente</w:t>
            </w:r>
          </w:p>
          <w:p w14:paraId="454D41E2" w14:textId="77777777" w:rsidR="00F13166" w:rsidRPr="000B4E74" w:rsidRDefault="00F13166" w:rsidP="00425ADC">
            <w:pPr>
              <w:jc w:val="center"/>
              <w:rPr>
                <w:rFonts w:ascii="Arial" w:eastAsia="Cambria" w:hAnsi="Arial" w:cs="Arial"/>
                <w:color w:val="000000"/>
                <w:sz w:val="24"/>
                <w:szCs w:val="24"/>
              </w:rPr>
            </w:pPr>
            <w:r>
              <w:rPr>
                <w:rFonts w:ascii="Arial" w:eastAsia="Cambria" w:hAnsi="Arial" w:cs="Arial"/>
                <w:color w:val="000000"/>
                <w:sz w:val="24"/>
                <w:szCs w:val="24"/>
              </w:rPr>
              <w:t>Representante a la Cámara</w:t>
            </w:r>
          </w:p>
        </w:tc>
        <w:tc>
          <w:tcPr>
            <w:tcW w:w="4697" w:type="dxa"/>
          </w:tcPr>
          <w:p w14:paraId="3FE547E7" w14:textId="77777777" w:rsidR="00F13166" w:rsidRDefault="00F13166" w:rsidP="00425ADC">
            <w:pPr>
              <w:rPr>
                <w:rFonts w:ascii="Arial" w:eastAsia="Cambria" w:hAnsi="Arial" w:cs="Arial"/>
                <w:color w:val="000000"/>
                <w:sz w:val="24"/>
                <w:szCs w:val="24"/>
              </w:rPr>
            </w:pPr>
          </w:p>
          <w:p w14:paraId="5A0449B9" w14:textId="77777777" w:rsidR="00F13166" w:rsidRDefault="00F13166" w:rsidP="00425ADC">
            <w:pPr>
              <w:rPr>
                <w:rFonts w:ascii="Arial" w:eastAsia="Cambria" w:hAnsi="Arial" w:cs="Arial"/>
                <w:color w:val="000000"/>
                <w:sz w:val="24"/>
                <w:szCs w:val="24"/>
              </w:rPr>
            </w:pPr>
          </w:p>
          <w:p w14:paraId="718D321E" w14:textId="77777777" w:rsidR="00F13166" w:rsidRDefault="00F13166" w:rsidP="00425ADC">
            <w:pPr>
              <w:rPr>
                <w:rFonts w:ascii="Arial" w:eastAsia="Cambria" w:hAnsi="Arial" w:cs="Arial"/>
                <w:color w:val="000000"/>
                <w:sz w:val="24"/>
                <w:szCs w:val="24"/>
              </w:rPr>
            </w:pPr>
          </w:p>
          <w:p w14:paraId="50C8A906" w14:textId="77777777" w:rsidR="00F13166" w:rsidRDefault="00F13166" w:rsidP="00425ADC">
            <w:pPr>
              <w:rPr>
                <w:rFonts w:ascii="Arial" w:eastAsia="Cambria" w:hAnsi="Arial" w:cs="Arial"/>
                <w:color w:val="000000"/>
                <w:sz w:val="24"/>
                <w:szCs w:val="24"/>
              </w:rPr>
            </w:pPr>
          </w:p>
          <w:p w14:paraId="3D093C66" w14:textId="77777777" w:rsidR="00F13166" w:rsidRDefault="00F13166" w:rsidP="00425ADC">
            <w:pPr>
              <w:jc w:val="center"/>
              <w:rPr>
                <w:rFonts w:ascii="Arial" w:eastAsia="Cambria" w:hAnsi="Arial" w:cs="Arial"/>
                <w:color w:val="000000"/>
                <w:sz w:val="24"/>
                <w:szCs w:val="24"/>
              </w:rPr>
            </w:pPr>
            <w:r>
              <w:rPr>
                <w:rFonts w:ascii="Arial" w:eastAsia="Cambria" w:hAnsi="Arial" w:cs="Arial"/>
                <w:color w:val="000000"/>
                <w:sz w:val="24"/>
                <w:szCs w:val="24"/>
              </w:rPr>
              <w:t>Ponente</w:t>
            </w:r>
          </w:p>
          <w:p w14:paraId="265EDA24" w14:textId="77777777" w:rsidR="00F13166" w:rsidRPr="000B4E74" w:rsidRDefault="00F13166" w:rsidP="00425ADC">
            <w:pPr>
              <w:jc w:val="center"/>
              <w:rPr>
                <w:rFonts w:ascii="Arial" w:eastAsia="Cambria" w:hAnsi="Arial" w:cs="Arial"/>
                <w:color w:val="000000"/>
                <w:sz w:val="24"/>
                <w:szCs w:val="24"/>
              </w:rPr>
            </w:pPr>
            <w:r>
              <w:rPr>
                <w:rFonts w:ascii="Arial" w:eastAsia="Cambria" w:hAnsi="Arial" w:cs="Arial"/>
                <w:color w:val="000000"/>
                <w:sz w:val="24"/>
                <w:szCs w:val="24"/>
              </w:rPr>
              <w:t>Representante a la Cámara</w:t>
            </w:r>
          </w:p>
        </w:tc>
      </w:tr>
      <w:tr w:rsidR="00F13166" w:rsidRPr="000B4E74" w14:paraId="11C08874" w14:textId="77777777" w:rsidTr="00425ADC">
        <w:tc>
          <w:tcPr>
            <w:tcW w:w="4697" w:type="dxa"/>
          </w:tcPr>
          <w:p w14:paraId="70679BF5" w14:textId="77777777" w:rsidR="00F13166" w:rsidRDefault="00F13166" w:rsidP="00425ADC">
            <w:pPr>
              <w:rPr>
                <w:rFonts w:ascii="Arial" w:eastAsia="Cambria" w:hAnsi="Arial" w:cs="Arial"/>
                <w:color w:val="000000"/>
                <w:sz w:val="24"/>
                <w:szCs w:val="24"/>
              </w:rPr>
            </w:pPr>
          </w:p>
          <w:p w14:paraId="51D705E8" w14:textId="77777777" w:rsidR="00F13166" w:rsidRDefault="00F13166" w:rsidP="00425ADC">
            <w:pPr>
              <w:rPr>
                <w:rFonts w:ascii="Arial" w:eastAsia="Cambria" w:hAnsi="Arial" w:cs="Arial"/>
                <w:color w:val="000000"/>
                <w:sz w:val="24"/>
                <w:szCs w:val="24"/>
              </w:rPr>
            </w:pPr>
          </w:p>
          <w:p w14:paraId="410A7185" w14:textId="77777777" w:rsidR="00F13166" w:rsidRDefault="00F13166" w:rsidP="00425ADC">
            <w:pPr>
              <w:rPr>
                <w:rFonts w:ascii="Arial" w:eastAsia="Cambria" w:hAnsi="Arial" w:cs="Arial"/>
                <w:color w:val="000000"/>
                <w:sz w:val="24"/>
                <w:szCs w:val="24"/>
              </w:rPr>
            </w:pPr>
          </w:p>
          <w:p w14:paraId="48B1C5CC" w14:textId="77777777" w:rsidR="00F13166" w:rsidRDefault="00F13166" w:rsidP="00425ADC">
            <w:pPr>
              <w:jc w:val="center"/>
              <w:rPr>
                <w:rFonts w:ascii="Arial" w:eastAsia="Cambria" w:hAnsi="Arial" w:cs="Arial"/>
                <w:color w:val="000000"/>
                <w:sz w:val="24"/>
                <w:szCs w:val="24"/>
              </w:rPr>
            </w:pPr>
            <w:r>
              <w:rPr>
                <w:rFonts w:ascii="Arial" w:eastAsia="Cambria" w:hAnsi="Arial" w:cs="Arial"/>
                <w:color w:val="000000"/>
                <w:sz w:val="24"/>
                <w:szCs w:val="24"/>
              </w:rPr>
              <w:t>Ponente</w:t>
            </w:r>
          </w:p>
          <w:p w14:paraId="66FDEBB6" w14:textId="77777777" w:rsidR="00F13166" w:rsidRPr="000B4E74" w:rsidRDefault="00F13166" w:rsidP="00425ADC">
            <w:pPr>
              <w:rPr>
                <w:rFonts w:ascii="Arial" w:eastAsia="Cambria" w:hAnsi="Arial" w:cs="Arial"/>
                <w:color w:val="000000"/>
                <w:sz w:val="24"/>
                <w:szCs w:val="24"/>
              </w:rPr>
            </w:pPr>
            <w:r>
              <w:rPr>
                <w:rFonts w:ascii="Arial" w:eastAsia="Cambria" w:hAnsi="Arial" w:cs="Arial"/>
                <w:color w:val="000000"/>
                <w:sz w:val="24"/>
                <w:szCs w:val="24"/>
              </w:rPr>
              <w:t>Representante a la Cámara</w:t>
            </w:r>
          </w:p>
        </w:tc>
        <w:tc>
          <w:tcPr>
            <w:tcW w:w="4697" w:type="dxa"/>
          </w:tcPr>
          <w:p w14:paraId="3648A5B2" w14:textId="77777777" w:rsidR="00F13166" w:rsidRDefault="00F13166" w:rsidP="00425ADC">
            <w:pPr>
              <w:rPr>
                <w:rFonts w:ascii="Arial" w:eastAsia="Cambria" w:hAnsi="Arial" w:cs="Arial"/>
                <w:color w:val="000000"/>
                <w:sz w:val="24"/>
                <w:szCs w:val="24"/>
              </w:rPr>
            </w:pPr>
          </w:p>
          <w:p w14:paraId="1C096BD1" w14:textId="77777777" w:rsidR="00F13166" w:rsidRDefault="00F13166" w:rsidP="00425ADC">
            <w:pPr>
              <w:rPr>
                <w:rFonts w:ascii="Arial" w:eastAsia="Cambria" w:hAnsi="Arial" w:cs="Arial"/>
                <w:color w:val="000000"/>
                <w:sz w:val="24"/>
                <w:szCs w:val="24"/>
              </w:rPr>
            </w:pPr>
          </w:p>
          <w:p w14:paraId="3079F5B6" w14:textId="77777777" w:rsidR="00F13166" w:rsidRDefault="00F13166" w:rsidP="00425ADC">
            <w:pPr>
              <w:rPr>
                <w:rFonts w:ascii="Arial" w:eastAsia="Cambria" w:hAnsi="Arial" w:cs="Arial"/>
                <w:color w:val="000000"/>
                <w:sz w:val="24"/>
                <w:szCs w:val="24"/>
              </w:rPr>
            </w:pPr>
          </w:p>
          <w:p w14:paraId="51D41737" w14:textId="77777777" w:rsidR="00F13166" w:rsidRDefault="00F13166" w:rsidP="00425ADC">
            <w:pPr>
              <w:jc w:val="center"/>
              <w:rPr>
                <w:rFonts w:ascii="Arial" w:eastAsia="Cambria" w:hAnsi="Arial" w:cs="Arial"/>
                <w:color w:val="000000"/>
                <w:sz w:val="24"/>
                <w:szCs w:val="24"/>
              </w:rPr>
            </w:pPr>
            <w:r>
              <w:rPr>
                <w:rFonts w:ascii="Arial" w:eastAsia="Cambria" w:hAnsi="Arial" w:cs="Arial"/>
                <w:color w:val="000000"/>
                <w:sz w:val="24"/>
                <w:szCs w:val="24"/>
              </w:rPr>
              <w:t>Ponente</w:t>
            </w:r>
          </w:p>
          <w:p w14:paraId="508B797D" w14:textId="77777777" w:rsidR="00F13166" w:rsidRPr="000B4E74" w:rsidRDefault="00F13166" w:rsidP="00425ADC">
            <w:pPr>
              <w:rPr>
                <w:rFonts w:ascii="Arial" w:eastAsia="Cambria" w:hAnsi="Arial" w:cs="Arial"/>
                <w:color w:val="000000"/>
                <w:sz w:val="24"/>
                <w:szCs w:val="24"/>
              </w:rPr>
            </w:pPr>
            <w:r>
              <w:rPr>
                <w:rFonts w:ascii="Arial" w:eastAsia="Cambria" w:hAnsi="Arial" w:cs="Arial"/>
                <w:color w:val="000000"/>
                <w:sz w:val="24"/>
                <w:szCs w:val="24"/>
              </w:rPr>
              <w:t>Representante a la Cámara</w:t>
            </w:r>
          </w:p>
        </w:tc>
      </w:tr>
      <w:tr w:rsidR="00F13166" w:rsidRPr="000B4E74" w14:paraId="7819EF14" w14:textId="77777777" w:rsidTr="00425ADC">
        <w:tc>
          <w:tcPr>
            <w:tcW w:w="4697" w:type="dxa"/>
          </w:tcPr>
          <w:p w14:paraId="223F8E07" w14:textId="77777777" w:rsidR="00F13166" w:rsidRDefault="00F13166" w:rsidP="00425ADC">
            <w:pPr>
              <w:rPr>
                <w:rFonts w:ascii="Arial" w:eastAsia="Cambria" w:hAnsi="Arial" w:cs="Arial"/>
                <w:color w:val="000000"/>
                <w:sz w:val="24"/>
                <w:szCs w:val="24"/>
              </w:rPr>
            </w:pPr>
          </w:p>
          <w:p w14:paraId="7B386BBF" w14:textId="77777777" w:rsidR="00F13166" w:rsidRDefault="00F13166" w:rsidP="00425ADC">
            <w:pPr>
              <w:rPr>
                <w:rFonts w:ascii="Arial" w:eastAsia="Cambria" w:hAnsi="Arial" w:cs="Arial"/>
                <w:color w:val="000000"/>
                <w:sz w:val="24"/>
                <w:szCs w:val="24"/>
              </w:rPr>
            </w:pPr>
          </w:p>
          <w:p w14:paraId="3E8A69FC" w14:textId="77777777" w:rsidR="00F13166" w:rsidRDefault="00F13166" w:rsidP="00425ADC">
            <w:pPr>
              <w:rPr>
                <w:rFonts w:ascii="Arial" w:eastAsia="Cambria" w:hAnsi="Arial" w:cs="Arial"/>
                <w:color w:val="000000"/>
                <w:sz w:val="24"/>
                <w:szCs w:val="24"/>
              </w:rPr>
            </w:pPr>
          </w:p>
          <w:p w14:paraId="5F10BC17" w14:textId="77777777" w:rsidR="00F13166" w:rsidRDefault="00F13166" w:rsidP="00425ADC">
            <w:pPr>
              <w:rPr>
                <w:rFonts w:ascii="Arial" w:eastAsia="Cambria" w:hAnsi="Arial" w:cs="Arial"/>
                <w:color w:val="000000"/>
                <w:sz w:val="24"/>
                <w:szCs w:val="24"/>
              </w:rPr>
            </w:pPr>
          </w:p>
          <w:p w14:paraId="200CAC81" w14:textId="77777777" w:rsidR="00F13166" w:rsidRDefault="00F13166" w:rsidP="00425ADC">
            <w:pPr>
              <w:jc w:val="center"/>
              <w:rPr>
                <w:rFonts w:ascii="Arial" w:eastAsia="Cambria" w:hAnsi="Arial" w:cs="Arial"/>
                <w:color w:val="000000"/>
                <w:sz w:val="24"/>
                <w:szCs w:val="24"/>
              </w:rPr>
            </w:pPr>
            <w:r>
              <w:rPr>
                <w:rFonts w:ascii="Arial" w:eastAsia="Cambria" w:hAnsi="Arial" w:cs="Arial"/>
                <w:color w:val="000000"/>
                <w:sz w:val="24"/>
                <w:szCs w:val="24"/>
              </w:rPr>
              <w:t>Ponente</w:t>
            </w:r>
          </w:p>
          <w:p w14:paraId="214284CA" w14:textId="77777777" w:rsidR="00F13166" w:rsidRDefault="00F13166" w:rsidP="00425ADC">
            <w:pPr>
              <w:jc w:val="center"/>
              <w:rPr>
                <w:rFonts w:ascii="Arial" w:eastAsia="Cambria" w:hAnsi="Arial" w:cs="Arial"/>
                <w:color w:val="000000"/>
                <w:sz w:val="24"/>
                <w:szCs w:val="24"/>
              </w:rPr>
            </w:pPr>
            <w:r>
              <w:rPr>
                <w:rFonts w:ascii="Arial" w:eastAsia="Cambria" w:hAnsi="Arial" w:cs="Arial"/>
                <w:color w:val="000000"/>
                <w:sz w:val="24"/>
                <w:szCs w:val="24"/>
              </w:rPr>
              <w:t>Representante a la Cámara</w:t>
            </w:r>
          </w:p>
        </w:tc>
        <w:tc>
          <w:tcPr>
            <w:tcW w:w="4697" w:type="dxa"/>
          </w:tcPr>
          <w:p w14:paraId="0FED0E81" w14:textId="77777777" w:rsidR="00F13166" w:rsidRDefault="00F13166" w:rsidP="00425ADC">
            <w:pPr>
              <w:jc w:val="center"/>
              <w:rPr>
                <w:rFonts w:ascii="Arial" w:eastAsia="Cambria" w:hAnsi="Arial" w:cs="Arial"/>
                <w:color w:val="000000"/>
                <w:sz w:val="24"/>
                <w:szCs w:val="24"/>
              </w:rPr>
            </w:pPr>
          </w:p>
          <w:p w14:paraId="14522B88" w14:textId="77777777" w:rsidR="00F13166" w:rsidRDefault="00F13166" w:rsidP="00425ADC">
            <w:pPr>
              <w:jc w:val="center"/>
              <w:rPr>
                <w:rFonts w:ascii="Arial" w:eastAsia="Cambria" w:hAnsi="Arial" w:cs="Arial"/>
                <w:color w:val="000000"/>
                <w:sz w:val="24"/>
                <w:szCs w:val="24"/>
              </w:rPr>
            </w:pPr>
          </w:p>
          <w:p w14:paraId="2F5CAA84" w14:textId="77777777" w:rsidR="00F13166" w:rsidRDefault="00F13166" w:rsidP="00425ADC">
            <w:pPr>
              <w:jc w:val="center"/>
              <w:rPr>
                <w:rFonts w:ascii="Arial" w:eastAsia="Cambria" w:hAnsi="Arial" w:cs="Arial"/>
                <w:color w:val="000000"/>
                <w:sz w:val="24"/>
                <w:szCs w:val="24"/>
              </w:rPr>
            </w:pPr>
          </w:p>
          <w:p w14:paraId="110666F1" w14:textId="77777777" w:rsidR="00F13166" w:rsidRDefault="00F13166" w:rsidP="00425ADC">
            <w:pPr>
              <w:jc w:val="center"/>
              <w:rPr>
                <w:rFonts w:ascii="Arial" w:eastAsia="Cambria" w:hAnsi="Arial" w:cs="Arial"/>
                <w:color w:val="000000"/>
                <w:sz w:val="24"/>
                <w:szCs w:val="24"/>
              </w:rPr>
            </w:pPr>
          </w:p>
          <w:p w14:paraId="3DA7EEFD" w14:textId="77777777" w:rsidR="00F13166" w:rsidRDefault="00F13166" w:rsidP="00425ADC">
            <w:pPr>
              <w:jc w:val="center"/>
              <w:rPr>
                <w:rFonts w:ascii="Arial" w:eastAsia="Cambria" w:hAnsi="Arial" w:cs="Arial"/>
                <w:color w:val="000000"/>
                <w:sz w:val="24"/>
                <w:szCs w:val="24"/>
              </w:rPr>
            </w:pPr>
            <w:r>
              <w:rPr>
                <w:rFonts w:ascii="Arial" w:eastAsia="Cambria" w:hAnsi="Arial" w:cs="Arial"/>
                <w:color w:val="000000"/>
                <w:sz w:val="24"/>
                <w:szCs w:val="24"/>
              </w:rPr>
              <w:t>Ponente</w:t>
            </w:r>
          </w:p>
          <w:p w14:paraId="6E8825AA" w14:textId="77777777" w:rsidR="00F13166" w:rsidRDefault="00F13166" w:rsidP="00425ADC">
            <w:pPr>
              <w:jc w:val="center"/>
              <w:rPr>
                <w:rFonts w:ascii="Arial" w:eastAsia="Cambria" w:hAnsi="Arial" w:cs="Arial"/>
                <w:color w:val="000000"/>
                <w:sz w:val="24"/>
                <w:szCs w:val="24"/>
              </w:rPr>
            </w:pPr>
            <w:r>
              <w:rPr>
                <w:rFonts w:ascii="Arial" w:eastAsia="Cambria" w:hAnsi="Arial" w:cs="Arial"/>
                <w:color w:val="000000"/>
                <w:sz w:val="24"/>
                <w:szCs w:val="24"/>
              </w:rPr>
              <w:t>Representante a la Cámara</w:t>
            </w:r>
          </w:p>
        </w:tc>
      </w:tr>
    </w:tbl>
    <w:p w14:paraId="3C420AD3" w14:textId="4CA60416" w:rsidR="000B4E74" w:rsidRPr="000B4E74" w:rsidRDefault="000B4E74" w:rsidP="00A10DEB">
      <w:pPr>
        <w:rPr>
          <w:rFonts w:ascii="Arial" w:eastAsia="Cambria" w:hAnsi="Arial" w:cs="Arial"/>
          <w:color w:val="000000"/>
          <w:sz w:val="24"/>
          <w:szCs w:val="24"/>
        </w:rPr>
      </w:pPr>
    </w:p>
    <w:p w14:paraId="17F7AC1E" w14:textId="1392B280" w:rsidR="000B4E74" w:rsidRPr="000B4E74" w:rsidRDefault="000B4E74" w:rsidP="00A10DEB">
      <w:pPr>
        <w:rPr>
          <w:rFonts w:ascii="Arial" w:eastAsia="Cambria" w:hAnsi="Arial" w:cs="Arial"/>
          <w:color w:val="000000"/>
          <w:sz w:val="24"/>
          <w:szCs w:val="24"/>
        </w:rPr>
      </w:pPr>
    </w:p>
    <w:p w14:paraId="7DD6836E" w14:textId="297D163D" w:rsidR="000B4E74" w:rsidRPr="000B4E74" w:rsidRDefault="000B4E74" w:rsidP="00A10DEB">
      <w:pPr>
        <w:rPr>
          <w:rFonts w:ascii="Arial" w:eastAsia="Cambria" w:hAnsi="Arial" w:cs="Arial"/>
          <w:color w:val="000000"/>
          <w:sz w:val="24"/>
          <w:szCs w:val="24"/>
        </w:rPr>
      </w:pPr>
    </w:p>
    <w:p w14:paraId="3ECADEA1" w14:textId="07CB905F" w:rsidR="000B4E74" w:rsidRPr="000B4E74" w:rsidRDefault="000B4E74" w:rsidP="00A10DEB">
      <w:pPr>
        <w:rPr>
          <w:rFonts w:ascii="Arial" w:eastAsia="Cambria" w:hAnsi="Arial" w:cs="Arial"/>
          <w:color w:val="000000"/>
          <w:sz w:val="24"/>
          <w:szCs w:val="24"/>
        </w:rPr>
      </w:pPr>
    </w:p>
    <w:p w14:paraId="276E43BC" w14:textId="4C29581E" w:rsidR="000B4E74" w:rsidRPr="000B4E74" w:rsidRDefault="000B4E74" w:rsidP="00A10DEB">
      <w:pPr>
        <w:rPr>
          <w:rFonts w:ascii="Arial" w:eastAsia="Cambria" w:hAnsi="Arial" w:cs="Arial"/>
          <w:color w:val="000000"/>
          <w:sz w:val="24"/>
          <w:szCs w:val="24"/>
        </w:rPr>
      </w:pPr>
    </w:p>
    <w:p w14:paraId="6926420D" w14:textId="7BC0CDAD" w:rsidR="000B4E74" w:rsidRPr="000B4E74" w:rsidRDefault="000B4E74" w:rsidP="00A10DEB">
      <w:pPr>
        <w:rPr>
          <w:rFonts w:ascii="Arial" w:eastAsia="Cambria" w:hAnsi="Arial" w:cs="Arial"/>
          <w:color w:val="000000"/>
          <w:sz w:val="24"/>
          <w:szCs w:val="24"/>
        </w:rPr>
      </w:pPr>
    </w:p>
    <w:p w14:paraId="2E9F67B3" w14:textId="345A0FA0" w:rsidR="000B4E74" w:rsidRPr="000B4E74" w:rsidRDefault="000B4E74" w:rsidP="00A10DEB">
      <w:pPr>
        <w:rPr>
          <w:rFonts w:ascii="Arial" w:eastAsia="Cambria" w:hAnsi="Arial" w:cs="Arial"/>
          <w:color w:val="000000"/>
          <w:sz w:val="24"/>
          <w:szCs w:val="24"/>
        </w:rPr>
      </w:pPr>
    </w:p>
    <w:p w14:paraId="59B3B495" w14:textId="5E23981C" w:rsidR="000B4E74" w:rsidRDefault="000B4E74" w:rsidP="00A10DEB">
      <w:pPr>
        <w:rPr>
          <w:rFonts w:ascii="Arial" w:eastAsia="Cambria" w:hAnsi="Arial" w:cs="Arial"/>
          <w:color w:val="000000"/>
          <w:sz w:val="24"/>
          <w:szCs w:val="24"/>
        </w:rPr>
      </w:pPr>
    </w:p>
    <w:p w14:paraId="168F5E2A" w14:textId="1F9E165D" w:rsidR="000B4E74" w:rsidRPr="000B4E74" w:rsidRDefault="000B4E74" w:rsidP="000B4E74">
      <w:pPr>
        <w:jc w:val="center"/>
        <w:rPr>
          <w:rFonts w:ascii="Arial" w:eastAsia="Cambria" w:hAnsi="Arial" w:cs="Arial"/>
          <w:b/>
          <w:bCs/>
          <w:color w:val="000000"/>
          <w:sz w:val="24"/>
          <w:szCs w:val="24"/>
        </w:rPr>
      </w:pPr>
      <w:r w:rsidRPr="000B4E74">
        <w:rPr>
          <w:rFonts w:ascii="Arial" w:eastAsia="Cambria" w:hAnsi="Arial" w:cs="Arial"/>
          <w:b/>
          <w:bCs/>
          <w:color w:val="000000"/>
          <w:sz w:val="24"/>
          <w:szCs w:val="24"/>
        </w:rPr>
        <w:lastRenderedPageBreak/>
        <w:t>EXPOSICIÓN DE MOTIVOS</w:t>
      </w:r>
    </w:p>
    <w:p w14:paraId="3A327C56" w14:textId="3DD8D405" w:rsidR="000B4E74" w:rsidRDefault="000B4E74" w:rsidP="00A10DEB">
      <w:pPr>
        <w:rPr>
          <w:rFonts w:ascii="Arial" w:eastAsia="Cambria" w:hAnsi="Arial" w:cs="Arial"/>
          <w:color w:val="000000"/>
          <w:sz w:val="24"/>
          <w:szCs w:val="24"/>
        </w:rPr>
      </w:pPr>
    </w:p>
    <w:p w14:paraId="424AA96B" w14:textId="77777777" w:rsidR="000B4E74" w:rsidRPr="00A10DEB" w:rsidRDefault="000B4E74" w:rsidP="00A10DEB">
      <w:pPr>
        <w:rPr>
          <w:rFonts w:ascii="Arial" w:eastAsia="Cambria" w:hAnsi="Arial" w:cs="Arial"/>
          <w:color w:val="000000"/>
          <w:sz w:val="24"/>
          <w:szCs w:val="24"/>
        </w:rPr>
      </w:pPr>
    </w:p>
    <w:p w14:paraId="3354280A" w14:textId="179B48BA" w:rsidR="001863F7" w:rsidRDefault="00B52AD9" w:rsidP="00A10DEB">
      <w:pPr>
        <w:rPr>
          <w:rFonts w:ascii="Arial" w:eastAsia="Cambria" w:hAnsi="Arial" w:cs="Arial"/>
          <w:color w:val="000000"/>
          <w:sz w:val="24"/>
          <w:szCs w:val="24"/>
        </w:rPr>
      </w:pPr>
      <w:r w:rsidRPr="00A10DEB">
        <w:rPr>
          <w:rFonts w:ascii="Arial" w:eastAsia="Cambria" w:hAnsi="Arial" w:cs="Arial"/>
          <w:color w:val="000000"/>
          <w:sz w:val="24"/>
          <w:szCs w:val="24"/>
        </w:rPr>
        <w:t xml:space="preserve">I. Antecedentes del proyecto de </w:t>
      </w:r>
      <w:r w:rsidR="001863F7">
        <w:rPr>
          <w:rFonts w:ascii="Arial" w:eastAsia="Cambria" w:hAnsi="Arial" w:cs="Arial"/>
          <w:color w:val="000000"/>
          <w:sz w:val="24"/>
          <w:szCs w:val="24"/>
        </w:rPr>
        <w:t>acto legislativo</w:t>
      </w:r>
    </w:p>
    <w:p w14:paraId="3B41B521" w14:textId="511E8751" w:rsidR="001863F7" w:rsidRDefault="001863F7" w:rsidP="00A10DEB">
      <w:pPr>
        <w:rPr>
          <w:rFonts w:ascii="Arial" w:eastAsia="Cambria" w:hAnsi="Arial" w:cs="Arial"/>
          <w:color w:val="000000"/>
          <w:sz w:val="24"/>
          <w:szCs w:val="24"/>
        </w:rPr>
      </w:pPr>
      <w:r>
        <w:rPr>
          <w:rFonts w:ascii="Arial" w:eastAsia="Cambria" w:hAnsi="Arial" w:cs="Arial"/>
          <w:color w:val="000000"/>
          <w:sz w:val="24"/>
          <w:szCs w:val="24"/>
        </w:rPr>
        <w:t>II. Texto del acto legislativo</w:t>
      </w:r>
    </w:p>
    <w:p w14:paraId="30767384" w14:textId="4233E966" w:rsidR="001863F7" w:rsidRPr="00A10DEB" w:rsidRDefault="001863F7" w:rsidP="00A10DEB">
      <w:pPr>
        <w:rPr>
          <w:rFonts w:ascii="Arial" w:eastAsia="Cambria" w:hAnsi="Arial" w:cs="Arial"/>
          <w:color w:val="000000"/>
          <w:sz w:val="24"/>
          <w:szCs w:val="24"/>
        </w:rPr>
      </w:pPr>
      <w:r>
        <w:rPr>
          <w:rFonts w:ascii="Arial" w:eastAsia="Cambria" w:hAnsi="Arial" w:cs="Arial"/>
          <w:color w:val="000000"/>
          <w:sz w:val="24"/>
          <w:szCs w:val="24"/>
        </w:rPr>
        <w:t>III. Audiencia</w:t>
      </w:r>
      <w:r w:rsidR="00D5449A">
        <w:rPr>
          <w:rFonts w:ascii="Arial" w:eastAsia="Cambria" w:hAnsi="Arial" w:cs="Arial"/>
          <w:color w:val="000000"/>
          <w:sz w:val="24"/>
          <w:szCs w:val="24"/>
        </w:rPr>
        <w:t>s</w:t>
      </w:r>
      <w:r>
        <w:rPr>
          <w:rFonts w:ascii="Arial" w:eastAsia="Cambria" w:hAnsi="Arial" w:cs="Arial"/>
          <w:color w:val="000000"/>
          <w:sz w:val="24"/>
          <w:szCs w:val="24"/>
        </w:rPr>
        <w:t xml:space="preserve"> pública</w:t>
      </w:r>
      <w:r w:rsidR="00D5449A">
        <w:rPr>
          <w:rFonts w:ascii="Arial" w:eastAsia="Cambria" w:hAnsi="Arial" w:cs="Arial"/>
          <w:color w:val="000000"/>
          <w:sz w:val="24"/>
          <w:szCs w:val="24"/>
        </w:rPr>
        <w:t>s</w:t>
      </w:r>
    </w:p>
    <w:p w14:paraId="30B4004E" w14:textId="12D23B50" w:rsidR="006D228B" w:rsidRPr="00A10DEB" w:rsidRDefault="00B52AD9" w:rsidP="00A10DEB">
      <w:pPr>
        <w:rPr>
          <w:rFonts w:ascii="Arial" w:eastAsia="Cambria" w:hAnsi="Arial" w:cs="Arial"/>
          <w:color w:val="000000"/>
          <w:sz w:val="24"/>
          <w:szCs w:val="24"/>
        </w:rPr>
      </w:pPr>
      <w:r w:rsidRPr="00A10DEB">
        <w:rPr>
          <w:rFonts w:ascii="Arial" w:eastAsia="Cambria" w:hAnsi="Arial" w:cs="Arial"/>
          <w:color w:val="000000"/>
          <w:sz w:val="24"/>
          <w:szCs w:val="24"/>
        </w:rPr>
        <w:t>I</w:t>
      </w:r>
      <w:r w:rsidR="001863F7">
        <w:rPr>
          <w:rFonts w:ascii="Arial" w:eastAsia="Cambria" w:hAnsi="Arial" w:cs="Arial"/>
          <w:color w:val="000000"/>
          <w:sz w:val="24"/>
          <w:szCs w:val="24"/>
        </w:rPr>
        <w:t>V</w:t>
      </w:r>
      <w:r w:rsidRPr="00A10DEB">
        <w:rPr>
          <w:rFonts w:ascii="Arial" w:eastAsia="Cambria" w:hAnsi="Arial" w:cs="Arial"/>
          <w:color w:val="000000"/>
          <w:sz w:val="24"/>
          <w:szCs w:val="24"/>
        </w:rPr>
        <w:t>. Consideraciones</w:t>
      </w:r>
    </w:p>
    <w:p w14:paraId="047C79C5" w14:textId="61F1E2FD" w:rsidR="006D228B" w:rsidRPr="00A10DEB" w:rsidRDefault="001863F7" w:rsidP="00A10DEB">
      <w:pPr>
        <w:rPr>
          <w:rFonts w:ascii="Arial" w:eastAsia="Cambria" w:hAnsi="Arial" w:cs="Arial"/>
          <w:color w:val="000000"/>
          <w:sz w:val="24"/>
          <w:szCs w:val="24"/>
        </w:rPr>
      </w:pPr>
      <w:r>
        <w:rPr>
          <w:rFonts w:ascii="Arial" w:eastAsia="Cambria" w:hAnsi="Arial" w:cs="Arial"/>
          <w:color w:val="000000"/>
          <w:sz w:val="24"/>
          <w:szCs w:val="24"/>
        </w:rPr>
        <w:t>VI</w:t>
      </w:r>
      <w:r w:rsidR="00B52AD9" w:rsidRPr="00A10DEB">
        <w:rPr>
          <w:rFonts w:ascii="Arial" w:eastAsia="Cambria" w:hAnsi="Arial" w:cs="Arial"/>
          <w:color w:val="000000"/>
          <w:sz w:val="24"/>
          <w:szCs w:val="24"/>
        </w:rPr>
        <w:t>. Conflicto de intereses</w:t>
      </w:r>
    </w:p>
    <w:p w14:paraId="36582E58" w14:textId="5E91514F" w:rsidR="006D228B" w:rsidRDefault="00B52AD9" w:rsidP="00A10DEB">
      <w:pPr>
        <w:rPr>
          <w:rFonts w:ascii="Arial" w:eastAsia="Cambria" w:hAnsi="Arial" w:cs="Arial"/>
          <w:color w:val="000000"/>
          <w:sz w:val="24"/>
          <w:szCs w:val="24"/>
        </w:rPr>
      </w:pPr>
      <w:r w:rsidRPr="00A10DEB">
        <w:rPr>
          <w:rFonts w:ascii="Arial" w:eastAsia="Cambria" w:hAnsi="Arial" w:cs="Arial"/>
          <w:color w:val="000000"/>
          <w:sz w:val="24"/>
          <w:szCs w:val="24"/>
        </w:rPr>
        <w:t>V</w:t>
      </w:r>
      <w:r w:rsidR="001863F7">
        <w:rPr>
          <w:rFonts w:ascii="Arial" w:eastAsia="Cambria" w:hAnsi="Arial" w:cs="Arial"/>
          <w:color w:val="000000"/>
          <w:sz w:val="24"/>
          <w:szCs w:val="24"/>
        </w:rPr>
        <w:t>II</w:t>
      </w:r>
      <w:r w:rsidRPr="00A10DEB">
        <w:rPr>
          <w:rFonts w:ascii="Arial" w:eastAsia="Cambria" w:hAnsi="Arial" w:cs="Arial"/>
          <w:color w:val="000000"/>
          <w:sz w:val="24"/>
          <w:szCs w:val="24"/>
        </w:rPr>
        <w:t>. Proposición</w:t>
      </w:r>
    </w:p>
    <w:p w14:paraId="07E93DE9" w14:textId="77777777" w:rsidR="00A4390D" w:rsidRPr="00A10DEB" w:rsidRDefault="00A4390D" w:rsidP="00A10DEB">
      <w:pPr>
        <w:rPr>
          <w:rFonts w:ascii="Arial" w:eastAsia="Cambria" w:hAnsi="Arial" w:cs="Arial"/>
          <w:color w:val="000000"/>
          <w:sz w:val="24"/>
          <w:szCs w:val="24"/>
        </w:rPr>
      </w:pPr>
    </w:p>
    <w:p w14:paraId="6FF6AD26" w14:textId="77777777" w:rsidR="006D228B" w:rsidRPr="00A10DEB" w:rsidRDefault="006D228B" w:rsidP="00A10DEB">
      <w:pPr>
        <w:rPr>
          <w:rFonts w:ascii="Arial" w:eastAsia="Cambria" w:hAnsi="Arial" w:cs="Arial"/>
          <w:color w:val="000000"/>
          <w:sz w:val="24"/>
          <w:szCs w:val="24"/>
        </w:rPr>
      </w:pPr>
    </w:p>
    <w:p w14:paraId="655D7A12" w14:textId="5E2426D2" w:rsidR="006D228B" w:rsidRPr="00A10DEB" w:rsidRDefault="00B52AD9" w:rsidP="00A10DEB">
      <w:pPr>
        <w:numPr>
          <w:ilvl w:val="0"/>
          <w:numId w:val="1"/>
        </w:numPr>
        <w:pBdr>
          <w:top w:val="nil"/>
          <w:left w:val="nil"/>
          <w:bottom w:val="nil"/>
          <w:right w:val="nil"/>
          <w:between w:val="nil"/>
        </w:pBdr>
        <w:rPr>
          <w:rFonts w:ascii="Arial" w:eastAsia="Cambria" w:hAnsi="Arial" w:cs="Arial"/>
          <w:color w:val="000000"/>
          <w:sz w:val="24"/>
          <w:szCs w:val="24"/>
        </w:rPr>
      </w:pPr>
      <w:r w:rsidRPr="00A10DEB">
        <w:rPr>
          <w:rFonts w:ascii="Arial" w:eastAsia="Cambria" w:hAnsi="Arial" w:cs="Arial"/>
          <w:b/>
          <w:color w:val="000000"/>
          <w:sz w:val="24"/>
          <w:szCs w:val="24"/>
        </w:rPr>
        <w:t xml:space="preserve">ANTECEDENTES DEL PROYECTO DE </w:t>
      </w:r>
      <w:r w:rsidR="006B463D">
        <w:rPr>
          <w:rFonts w:ascii="Arial" w:eastAsia="Cambria" w:hAnsi="Arial" w:cs="Arial"/>
          <w:b/>
          <w:color w:val="000000"/>
          <w:sz w:val="24"/>
          <w:szCs w:val="24"/>
        </w:rPr>
        <w:t>ACTO LEGISLATIVO</w:t>
      </w:r>
    </w:p>
    <w:p w14:paraId="4E20FAB3" w14:textId="77777777" w:rsidR="006D228B" w:rsidRPr="00A10DEB" w:rsidRDefault="006D228B" w:rsidP="00A10DEB">
      <w:pPr>
        <w:rPr>
          <w:rFonts w:ascii="Arial" w:eastAsia="Cambria" w:hAnsi="Arial" w:cs="Arial"/>
          <w:color w:val="000000"/>
          <w:sz w:val="24"/>
          <w:szCs w:val="24"/>
        </w:rPr>
      </w:pPr>
    </w:p>
    <w:p w14:paraId="623E9006" w14:textId="13F36984" w:rsidR="006D228B" w:rsidRPr="00A10DEB" w:rsidRDefault="00B52AD9" w:rsidP="00A10DEB">
      <w:pPr>
        <w:rPr>
          <w:rFonts w:ascii="Arial" w:eastAsia="Cambria" w:hAnsi="Arial" w:cs="Arial"/>
          <w:color w:val="000000"/>
          <w:sz w:val="24"/>
          <w:szCs w:val="24"/>
        </w:rPr>
      </w:pPr>
      <w:r w:rsidRPr="00A10DEB">
        <w:rPr>
          <w:rFonts w:ascii="Arial" w:eastAsia="Cambria" w:hAnsi="Arial" w:cs="Arial"/>
          <w:color w:val="000000"/>
          <w:sz w:val="24"/>
          <w:szCs w:val="24"/>
        </w:rPr>
        <w:t>El Proyecto de</w:t>
      </w:r>
      <w:r w:rsidR="006F786D">
        <w:rPr>
          <w:rFonts w:ascii="Arial" w:eastAsia="Cambria" w:hAnsi="Arial" w:cs="Arial"/>
          <w:color w:val="000000"/>
          <w:sz w:val="24"/>
          <w:szCs w:val="24"/>
        </w:rPr>
        <w:t xml:space="preserve"> Acto Legislativo</w:t>
      </w:r>
      <w:r w:rsidRPr="00A10DEB">
        <w:rPr>
          <w:rFonts w:ascii="Arial" w:eastAsia="Cambria" w:hAnsi="Arial" w:cs="Arial"/>
          <w:color w:val="000000"/>
          <w:sz w:val="24"/>
          <w:szCs w:val="24"/>
        </w:rPr>
        <w:t xml:space="preserve"> No.</w:t>
      </w:r>
      <w:r w:rsidR="006F786D">
        <w:rPr>
          <w:rFonts w:ascii="Arial" w:eastAsia="Cambria" w:hAnsi="Arial" w:cs="Arial"/>
          <w:color w:val="000000"/>
          <w:sz w:val="24"/>
          <w:szCs w:val="24"/>
        </w:rPr>
        <w:t xml:space="preserve"> 045 </w:t>
      </w:r>
      <w:r w:rsidRPr="00A10DEB">
        <w:rPr>
          <w:rFonts w:ascii="Arial" w:eastAsia="Cambria" w:hAnsi="Arial" w:cs="Arial"/>
          <w:color w:val="000000"/>
          <w:sz w:val="24"/>
          <w:szCs w:val="24"/>
        </w:rPr>
        <w:t>de 202</w:t>
      </w:r>
      <w:r w:rsidR="006F786D">
        <w:rPr>
          <w:rFonts w:ascii="Arial" w:eastAsia="Cambria" w:hAnsi="Arial" w:cs="Arial"/>
          <w:color w:val="000000"/>
          <w:sz w:val="24"/>
          <w:szCs w:val="24"/>
        </w:rPr>
        <w:t>3</w:t>
      </w:r>
      <w:r w:rsidRPr="00A10DEB">
        <w:rPr>
          <w:rFonts w:ascii="Arial" w:eastAsia="Cambria" w:hAnsi="Arial" w:cs="Arial"/>
          <w:color w:val="000000"/>
          <w:sz w:val="24"/>
          <w:szCs w:val="24"/>
        </w:rPr>
        <w:t xml:space="preserve"> fue </w:t>
      </w:r>
      <w:r w:rsidRPr="00A10DEB">
        <w:rPr>
          <w:rFonts w:ascii="Arial" w:eastAsia="Cambria" w:hAnsi="Arial" w:cs="Arial"/>
          <w:sz w:val="24"/>
          <w:szCs w:val="24"/>
        </w:rPr>
        <w:t>radicado</w:t>
      </w:r>
      <w:r w:rsidRPr="00A10DEB">
        <w:rPr>
          <w:rFonts w:ascii="Arial" w:eastAsia="Cambria" w:hAnsi="Arial" w:cs="Arial"/>
          <w:color w:val="000000"/>
          <w:sz w:val="24"/>
          <w:szCs w:val="24"/>
        </w:rPr>
        <w:t xml:space="preserve"> en la Cámara de Representantes el </w:t>
      </w:r>
      <w:r w:rsidR="006F786D">
        <w:rPr>
          <w:rFonts w:ascii="Arial" w:eastAsia="Cambria" w:hAnsi="Arial" w:cs="Arial"/>
          <w:color w:val="000000"/>
          <w:sz w:val="24"/>
          <w:szCs w:val="24"/>
        </w:rPr>
        <w:t>26</w:t>
      </w:r>
      <w:r w:rsidRPr="00A10DEB">
        <w:rPr>
          <w:rFonts w:ascii="Arial" w:eastAsia="Cambria" w:hAnsi="Arial" w:cs="Arial"/>
          <w:color w:val="000000"/>
          <w:sz w:val="24"/>
          <w:szCs w:val="24"/>
        </w:rPr>
        <w:t xml:space="preserve"> de</w:t>
      </w:r>
      <w:r w:rsidR="006F786D">
        <w:rPr>
          <w:rFonts w:ascii="Arial" w:eastAsia="Cambria" w:hAnsi="Arial" w:cs="Arial"/>
          <w:color w:val="000000"/>
          <w:sz w:val="24"/>
          <w:szCs w:val="24"/>
        </w:rPr>
        <w:t xml:space="preserve"> Julio </w:t>
      </w:r>
      <w:r w:rsidRPr="00A10DEB">
        <w:rPr>
          <w:rFonts w:ascii="Arial" w:eastAsia="Cambria" w:hAnsi="Arial" w:cs="Arial"/>
          <w:color w:val="000000"/>
          <w:sz w:val="24"/>
          <w:szCs w:val="24"/>
        </w:rPr>
        <w:t>de 202</w:t>
      </w:r>
      <w:r w:rsidR="006F786D">
        <w:rPr>
          <w:rFonts w:ascii="Arial" w:eastAsia="Cambria" w:hAnsi="Arial" w:cs="Arial"/>
          <w:color w:val="000000"/>
          <w:sz w:val="24"/>
          <w:szCs w:val="24"/>
        </w:rPr>
        <w:t>3</w:t>
      </w:r>
      <w:r w:rsidRPr="00A10DEB">
        <w:rPr>
          <w:rFonts w:ascii="Arial" w:eastAsia="Cambria" w:hAnsi="Arial" w:cs="Arial"/>
          <w:color w:val="000000"/>
          <w:sz w:val="24"/>
          <w:szCs w:val="24"/>
        </w:rPr>
        <w:t xml:space="preserve"> por los H</w:t>
      </w:r>
      <w:r w:rsidR="006F786D">
        <w:rPr>
          <w:rFonts w:ascii="Arial" w:eastAsia="Cambria" w:hAnsi="Arial" w:cs="Arial"/>
          <w:color w:val="000000"/>
          <w:sz w:val="24"/>
          <w:szCs w:val="24"/>
        </w:rPr>
        <w:t>onorables</w:t>
      </w:r>
      <w:r w:rsidRPr="00A10DEB">
        <w:rPr>
          <w:rFonts w:ascii="Arial" w:eastAsia="Cambria" w:hAnsi="Arial" w:cs="Arial"/>
          <w:color w:val="000000"/>
          <w:sz w:val="24"/>
          <w:szCs w:val="24"/>
        </w:rPr>
        <w:t xml:space="preserve"> Senadores</w:t>
      </w:r>
      <w:r w:rsidR="006F786D">
        <w:rPr>
          <w:rFonts w:ascii="Arial" w:eastAsia="Cambria" w:hAnsi="Arial" w:cs="Arial"/>
          <w:color w:val="000000"/>
          <w:sz w:val="24"/>
          <w:szCs w:val="24"/>
        </w:rPr>
        <w:t xml:space="preserve"> </w:t>
      </w:r>
      <w:r w:rsidR="006F786D" w:rsidRPr="006F786D">
        <w:rPr>
          <w:rFonts w:ascii="Arial" w:eastAsia="Cambria" w:hAnsi="Arial" w:cs="Arial"/>
          <w:color w:val="000000"/>
          <w:sz w:val="24"/>
          <w:szCs w:val="24"/>
        </w:rPr>
        <w:t xml:space="preserve">Humberto de la </w:t>
      </w:r>
      <w:r w:rsidR="006F786D">
        <w:rPr>
          <w:rFonts w:ascii="Arial" w:eastAsia="Cambria" w:hAnsi="Arial" w:cs="Arial"/>
          <w:color w:val="000000"/>
          <w:sz w:val="24"/>
          <w:szCs w:val="24"/>
        </w:rPr>
        <w:t>C</w:t>
      </w:r>
      <w:r w:rsidR="006F786D" w:rsidRPr="006F786D">
        <w:rPr>
          <w:rFonts w:ascii="Arial" w:eastAsia="Cambria" w:hAnsi="Arial" w:cs="Arial"/>
          <w:color w:val="000000"/>
          <w:sz w:val="24"/>
          <w:szCs w:val="24"/>
        </w:rPr>
        <w:t>alle Lombana</w:t>
      </w:r>
      <w:r w:rsidR="006F786D">
        <w:rPr>
          <w:rFonts w:ascii="Arial" w:eastAsia="Cambria" w:hAnsi="Arial" w:cs="Arial"/>
          <w:color w:val="000000"/>
          <w:sz w:val="24"/>
          <w:szCs w:val="24"/>
        </w:rPr>
        <w:t xml:space="preserve">, </w:t>
      </w:r>
      <w:r w:rsidR="006F786D" w:rsidRPr="006F786D">
        <w:rPr>
          <w:rFonts w:ascii="Arial" w:eastAsia="Cambria" w:hAnsi="Arial" w:cs="Arial"/>
          <w:color w:val="000000"/>
          <w:sz w:val="24"/>
          <w:szCs w:val="24"/>
        </w:rPr>
        <w:t>Ana carolina Espitia Jerez,</w:t>
      </w:r>
      <w:r w:rsidR="006F786D">
        <w:rPr>
          <w:rFonts w:ascii="Arial" w:eastAsia="Cambria" w:hAnsi="Arial" w:cs="Arial"/>
          <w:color w:val="000000"/>
          <w:sz w:val="24"/>
          <w:szCs w:val="24"/>
        </w:rPr>
        <w:t xml:space="preserve"> </w:t>
      </w:r>
      <w:r w:rsidR="006F786D" w:rsidRPr="006F786D">
        <w:rPr>
          <w:rFonts w:ascii="Arial" w:eastAsia="Cambria" w:hAnsi="Arial" w:cs="Arial"/>
          <w:color w:val="000000"/>
          <w:sz w:val="24"/>
          <w:szCs w:val="24"/>
        </w:rPr>
        <w:t>Edwing Fabián Díaz Plata, Yuly Esmeralda Hernández Silva,</w:t>
      </w:r>
      <w:r w:rsidR="006F786D">
        <w:rPr>
          <w:rFonts w:ascii="Arial" w:eastAsia="Cambria" w:hAnsi="Arial" w:cs="Arial"/>
          <w:color w:val="000000"/>
          <w:sz w:val="24"/>
          <w:szCs w:val="24"/>
        </w:rPr>
        <w:t xml:space="preserve"> </w:t>
      </w:r>
      <w:r w:rsidR="006F786D" w:rsidRPr="006F786D">
        <w:rPr>
          <w:rFonts w:ascii="Arial" w:eastAsia="Cambria" w:hAnsi="Arial" w:cs="Arial"/>
          <w:color w:val="000000"/>
          <w:sz w:val="24"/>
          <w:szCs w:val="24"/>
        </w:rPr>
        <w:t xml:space="preserve">Martha Isabel Peralta </w:t>
      </w:r>
      <w:proofErr w:type="spellStart"/>
      <w:r w:rsidR="006F786D" w:rsidRPr="006F786D">
        <w:rPr>
          <w:rFonts w:ascii="Arial" w:eastAsia="Cambria" w:hAnsi="Arial" w:cs="Arial"/>
          <w:color w:val="000000"/>
          <w:sz w:val="24"/>
          <w:szCs w:val="24"/>
        </w:rPr>
        <w:t>Epieyu</w:t>
      </w:r>
      <w:proofErr w:type="spellEnd"/>
      <w:r w:rsidR="006F786D" w:rsidRPr="006F786D">
        <w:rPr>
          <w:rFonts w:ascii="Arial" w:eastAsia="Cambria" w:hAnsi="Arial" w:cs="Arial"/>
          <w:color w:val="000000"/>
          <w:sz w:val="24"/>
          <w:szCs w:val="24"/>
        </w:rPr>
        <w:t xml:space="preserve">, Ariel Fernando </w:t>
      </w:r>
      <w:proofErr w:type="spellStart"/>
      <w:r w:rsidR="006F786D" w:rsidRPr="006F786D">
        <w:rPr>
          <w:rFonts w:ascii="Arial" w:eastAsia="Cambria" w:hAnsi="Arial" w:cs="Arial"/>
          <w:color w:val="000000"/>
          <w:sz w:val="24"/>
          <w:szCs w:val="24"/>
        </w:rPr>
        <w:t>Avíla</w:t>
      </w:r>
      <w:proofErr w:type="spellEnd"/>
      <w:r w:rsidR="006F786D" w:rsidRPr="006F786D">
        <w:rPr>
          <w:rFonts w:ascii="Arial" w:eastAsia="Cambria" w:hAnsi="Arial" w:cs="Arial"/>
          <w:color w:val="000000"/>
          <w:sz w:val="24"/>
          <w:szCs w:val="24"/>
        </w:rPr>
        <w:t xml:space="preserve"> Martínez,</w:t>
      </w:r>
      <w:r w:rsidR="006F786D">
        <w:rPr>
          <w:rFonts w:ascii="Arial" w:eastAsia="Cambria" w:hAnsi="Arial" w:cs="Arial"/>
          <w:color w:val="000000"/>
          <w:sz w:val="24"/>
          <w:szCs w:val="24"/>
        </w:rPr>
        <w:t xml:space="preserve"> </w:t>
      </w:r>
      <w:r w:rsidR="006F786D" w:rsidRPr="006F786D">
        <w:rPr>
          <w:rFonts w:ascii="Arial" w:eastAsia="Cambria" w:hAnsi="Arial" w:cs="Arial"/>
          <w:color w:val="000000"/>
          <w:sz w:val="24"/>
          <w:szCs w:val="24"/>
        </w:rPr>
        <w:t>Sor Berenice Bedoya Pére</w:t>
      </w:r>
      <w:r w:rsidR="006F786D">
        <w:rPr>
          <w:rFonts w:ascii="Arial" w:eastAsia="Cambria" w:hAnsi="Arial" w:cs="Arial"/>
          <w:color w:val="000000"/>
          <w:sz w:val="24"/>
          <w:szCs w:val="24"/>
        </w:rPr>
        <w:t>z y los Honorables Representantes</w:t>
      </w:r>
      <w:r w:rsidR="006F786D">
        <w:t xml:space="preserve"> </w:t>
      </w:r>
      <w:r w:rsidR="006F786D" w:rsidRPr="006F786D">
        <w:rPr>
          <w:rFonts w:ascii="Arial" w:eastAsia="Cambria" w:hAnsi="Arial" w:cs="Arial"/>
          <w:color w:val="000000"/>
          <w:sz w:val="24"/>
          <w:szCs w:val="24"/>
        </w:rPr>
        <w:t xml:space="preserve">Daniel Carvalho Mejía, </w:t>
      </w:r>
      <w:proofErr w:type="spellStart"/>
      <w:r w:rsidR="006F786D" w:rsidRPr="006F786D">
        <w:rPr>
          <w:rFonts w:ascii="Arial" w:eastAsia="Cambria" w:hAnsi="Arial" w:cs="Arial"/>
          <w:color w:val="000000"/>
          <w:sz w:val="24"/>
          <w:szCs w:val="24"/>
        </w:rPr>
        <w:t>Duvalier</w:t>
      </w:r>
      <w:proofErr w:type="spellEnd"/>
      <w:r w:rsidR="006F786D" w:rsidRPr="006F786D">
        <w:rPr>
          <w:rFonts w:ascii="Arial" w:eastAsia="Cambria" w:hAnsi="Arial" w:cs="Arial"/>
          <w:color w:val="000000"/>
          <w:sz w:val="24"/>
          <w:szCs w:val="24"/>
        </w:rPr>
        <w:t xml:space="preserve"> Sánchez Arango, Juan Sebastián Gómez Gonzáles,</w:t>
      </w:r>
      <w:r w:rsidR="006F786D">
        <w:rPr>
          <w:rFonts w:ascii="Arial" w:eastAsia="Cambria" w:hAnsi="Arial" w:cs="Arial"/>
          <w:color w:val="000000"/>
          <w:sz w:val="24"/>
          <w:szCs w:val="24"/>
        </w:rPr>
        <w:t xml:space="preserve"> </w:t>
      </w:r>
      <w:proofErr w:type="spellStart"/>
      <w:r w:rsidR="006F786D" w:rsidRPr="006F786D">
        <w:rPr>
          <w:rFonts w:ascii="Arial" w:eastAsia="Cambria" w:hAnsi="Arial" w:cs="Arial"/>
          <w:color w:val="000000"/>
          <w:sz w:val="24"/>
          <w:szCs w:val="24"/>
        </w:rPr>
        <w:t>Luvi</w:t>
      </w:r>
      <w:proofErr w:type="spellEnd"/>
      <w:r w:rsidR="006F786D" w:rsidRPr="006F786D">
        <w:rPr>
          <w:rFonts w:ascii="Arial" w:eastAsia="Cambria" w:hAnsi="Arial" w:cs="Arial"/>
          <w:color w:val="000000"/>
          <w:sz w:val="24"/>
          <w:szCs w:val="24"/>
        </w:rPr>
        <w:t xml:space="preserve"> Katherine Miranda Peña,</w:t>
      </w:r>
      <w:r w:rsidR="006F786D">
        <w:rPr>
          <w:rFonts w:ascii="Arial" w:eastAsia="Cambria" w:hAnsi="Arial" w:cs="Arial"/>
          <w:color w:val="000000"/>
          <w:sz w:val="24"/>
          <w:szCs w:val="24"/>
        </w:rPr>
        <w:t xml:space="preserve"> </w:t>
      </w:r>
      <w:r w:rsidR="006F786D" w:rsidRPr="006F786D">
        <w:rPr>
          <w:rFonts w:ascii="Arial" w:eastAsia="Cambria" w:hAnsi="Arial" w:cs="Arial"/>
          <w:color w:val="000000"/>
          <w:sz w:val="24"/>
          <w:szCs w:val="24"/>
        </w:rPr>
        <w:t xml:space="preserve">Jennifer Dalley Pedraza Sandoval, Jaime Raúl Salamanca Torres, Etna Tamara Argote Calderón, David Ricardo Racero </w:t>
      </w:r>
      <w:proofErr w:type="spellStart"/>
      <w:r w:rsidR="006F786D" w:rsidRPr="006F786D">
        <w:rPr>
          <w:rFonts w:ascii="Arial" w:eastAsia="Cambria" w:hAnsi="Arial" w:cs="Arial"/>
          <w:color w:val="000000"/>
          <w:sz w:val="24"/>
          <w:szCs w:val="24"/>
        </w:rPr>
        <w:t>Mayorca</w:t>
      </w:r>
      <w:proofErr w:type="spellEnd"/>
      <w:r w:rsidR="006F786D" w:rsidRPr="006F786D">
        <w:rPr>
          <w:rFonts w:ascii="Arial" w:eastAsia="Cambria" w:hAnsi="Arial" w:cs="Arial"/>
          <w:color w:val="000000"/>
          <w:sz w:val="24"/>
          <w:szCs w:val="24"/>
        </w:rPr>
        <w:t xml:space="preserve">, Alejandro García Ríos, Cristian Danilo Avendaño Fino, Julián David López Tenorio, </w:t>
      </w:r>
      <w:proofErr w:type="spellStart"/>
      <w:r w:rsidR="006F786D" w:rsidRPr="006F786D">
        <w:rPr>
          <w:rFonts w:ascii="Arial" w:eastAsia="Cambria" w:hAnsi="Arial" w:cs="Arial"/>
          <w:color w:val="000000"/>
          <w:sz w:val="24"/>
          <w:szCs w:val="24"/>
        </w:rPr>
        <w:t>Leider</w:t>
      </w:r>
      <w:proofErr w:type="spellEnd"/>
      <w:r w:rsidR="006F786D" w:rsidRPr="006F786D">
        <w:rPr>
          <w:rFonts w:ascii="Arial" w:eastAsia="Cambria" w:hAnsi="Arial" w:cs="Arial"/>
          <w:color w:val="000000"/>
          <w:sz w:val="24"/>
          <w:szCs w:val="24"/>
        </w:rPr>
        <w:t xml:space="preserve"> Alexandra Vásquez Ochoa, Juan Carlos Lozada Vargas, Juan Camilo Londoño Barrera, Catherine </w:t>
      </w:r>
      <w:proofErr w:type="spellStart"/>
      <w:r w:rsidR="006F786D" w:rsidRPr="006F786D">
        <w:rPr>
          <w:rFonts w:ascii="Arial" w:eastAsia="Cambria" w:hAnsi="Arial" w:cs="Arial"/>
          <w:color w:val="000000"/>
          <w:sz w:val="24"/>
          <w:szCs w:val="24"/>
        </w:rPr>
        <w:t>Juvinao</w:t>
      </w:r>
      <w:proofErr w:type="spellEnd"/>
      <w:r w:rsidR="006F786D" w:rsidRPr="006F786D">
        <w:rPr>
          <w:rFonts w:ascii="Arial" w:eastAsia="Cambria" w:hAnsi="Arial" w:cs="Arial"/>
          <w:color w:val="000000"/>
          <w:sz w:val="24"/>
          <w:szCs w:val="24"/>
        </w:rPr>
        <w:t xml:space="preserve"> Clavijo,</w:t>
      </w:r>
      <w:r w:rsidR="006F786D">
        <w:rPr>
          <w:rFonts w:ascii="Arial" w:eastAsia="Cambria" w:hAnsi="Arial" w:cs="Arial"/>
          <w:color w:val="000000"/>
          <w:sz w:val="24"/>
          <w:szCs w:val="24"/>
        </w:rPr>
        <w:t xml:space="preserve"> </w:t>
      </w:r>
      <w:r w:rsidR="006F786D" w:rsidRPr="006F786D">
        <w:rPr>
          <w:rFonts w:ascii="Arial" w:eastAsia="Cambria" w:hAnsi="Arial" w:cs="Arial"/>
          <w:color w:val="000000"/>
          <w:sz w:val="24"/>
          <w:szCs w:val="24"/>
        </w:rPr>
        <w:t xml:space="preserve">Carolina Giraldo Botero, Elkin Rodolfo Ospina </w:t>
      </w:r>
      <w:proofErr w:type="spellStart"/>
      <w:r w:rsidR="006F786D" w:rsidRPr="006F786D">
        <w:rPr>
          <w:rFonts w:ascii="Arial" w:eastAsia="Cambria" w:hAnsi="Arial" w:cs="Arial"/>
          <w:color w:val="000000"/>
          <w:sz w:val="24"/>
          <w:szCs w:val="24"/>
        </w:rPr>
        <w:t>Ospina</w:t>
      </w:r>
      <w:proofErr w:type="spellEnd"/>
      <w:r w:rsidR="006F786D" w:rsidRPr="006F786D">
        <w:rPr>
          <w:rFonts w:ascii="Arial" w:eastAsia="Cambria" w:hAnsi="Arial" w:cs="Arial"/>
          <w:color w:val="000000"/>
          <w:sz w:val="24"/>
          <w:szCs w:val="24"/>
        </w:rPr>
        <w:t>, Susana Gómez Castaño,</w:t>
      </w:r>
      <w:r w:rsidR="007D2BB3">
        <w:rPr>
          <w:rFonts w:ascii="Arial" w:eastAsia="Cambria" w:hAnsi="Arial" w:cs="Arial"/>
          <w:color w:val="000000"/>
          <w:sz w:val="24"/>
          <w:szCs w:val="24"/>
        </w:rPr>
        <w:t xml:space="preserve"> </w:t>
      </w:r>
      <w:r w:rsidR="006F786D" w:rsidRPr="006F786D">
        <w:rPr>
          <w:rFonts w:ascii="Arial" w:eastAsia="Cambria" w:hAnsi="Arial" w:cs="Arial"/>
          <w:color w:val="000000"/>
          <w:sz w:val="24"/>
          <w:szCs w:val="24"/>
        </w:rPr>
        <w:t xml:space="preserve">Jorge Andrés </w:t>
      </w:r>
      <w:proofErr w:type="spellStart"/>
      <w:r w:rsidR="006F786D" w:rsidRPr="006F786D">
        <w:rPr>
          <w:rFonts w:ascii="Arial" w:eastAsia="Cambria" w:hAnsi="Arial" w:cs="Arial"/>
          <w:color w:val="000000"/>
          <w:sz w:val="24"/>
          <w:szCs w:val="24"/>
        </w:rPr>
        <w:t>Cancimance</w:t>
      </w:r>
      <w:proofErr w:type="spellEnd"/>
      <w:r w:rsidR="006F786D" w:rsidRPr="006F786D">
        <w:rPr>
          <w:rFonts w:ascii="Arial" w:eastAsia="Cambria" w:hAnsi="Arial" w:cs="Arial"/>
          <w:color w:val="000000"/>
          <w:sz w:val="24"/>
          <w:szCs w:val="24"/>
        </w:rPr>
        <w:t xml:space="preserve"> López, Julia Miranda Londoño,</w:t>
      </w:r>
      <w:r w:rsidR="007D2BB3">
        <w:rPr>
          <w:rFonts w:ascii="Arial" w:eastAsia="Cambria" w:hAnsi="Arial" w:cs="Arial"/>
          <w:color w:val="000000"/>
          <w:sz w:val="24"/>
          <w:szCs w:val="24"/>
        </w:rPr>
        <w:t xml:space="preserve"> </w:t>
      </w:r>
      <w:r w:rsidR="006F786D" w:rsidRPr="006F786D">
        <w:rPr>
          <w:rFonts w:ascii="Arial" w:eastAsia="Cambria" w:hAnsi="Arial" w:cs="Arial"/>
          <w:color w:val="000000"/>
          <w:sz w:val="24"/>
          <w:szCs w:val="24"/>
        </w:rPr>
        <w:t xml:space="preserve">Norman David </w:t>
      </w:r>
      <w:proofErr w:type="spellStart"/>
      <w:r w:rsidR="006F786D" w:rsidRPr="006F786D">
        <w:rPr>
          <w:rFonts w:ascii="Arial" w:eastAsia="Cambria" w:hAnsi="Arial" w:cs="Arial"/>
          <w:color w:val="000000"/>
          <w:sz w:val="24"/>
          <w:szCs w:val="24"/>
        </w:rPr>
        <w:t>Bañol</w:t>
      </w:r>
      <w:proofErr w:type="spellEnd"/>
      <w:r w:rsidR="006F786D" w:rsidRPr="006F786D">
        <w:rPr>
          <w:rFonts w:ascii="Arial" w:eastAsia="Cambria" w:hAnsi="Arial" w:cs="Arial"/>
          <w:color w:val="000000"/>
          <w:sz w:val="24"/>
          <w:szCs w:val="24"/>
        </w:rPr>
        <w:t xml:space="preserve"> Álvarez, Lina María Garrido Martín, Wilder </w:t>
      </w:r>
      <w:proofErr w:type="spellStart"/>
      <w:r w:rsidR="006F786D" w:rsidRPr="006F786D">
        <w:rPr>
          <w:rFonts w:ascii="Arial" w:eastAsia="Cambria" w:hAnsi="Arial" w:cs="Arial"/>
          <w:color w:val="000000"/>
          <w:sz w:val="24"/>
          <w:szCs w:val="24"/>
        </w:rPr>
        <w:t>Iberson</w:t>
      </w:r>
      <w:proofErr w:type="spellEnd"/>
      <w:r w:rsidR="006F786D" w:rsidRPr="006F786D">
        <w:rPr>
          <w:rFonts w:ascii="Arial" w:eastAsia="Cambria" w:hAnsi="Arial" w:cs="Arial"/>
          <w:color w:val="000000"/>
          <w:sz w:val="24"/>
          <w:szCs w:val="24"/>
        </w:rPr>
        <w:t xml:space="preserve"> Escobar Ortiz, Luis Carlos Ochoa Tobón, </w:t>
      </w:r>
      <w:proofErr w:type="spellStart"/>
      <w:r w:rsidR="006F786D" w:rsidRPr="006F786D">
        <w:rPr>
          <w:rFonts w:ascii="Arial" w:eastAsia="Cambria" w:hAnsi="Arial" w:cs="Arial"/>
          <w:color w:val="000000"/>
          <w:sz w:val="24"/>
          <w:szCs w:val="24"/>
        </w:rPr>
        <w:t>Agmeth</w:t>
      </w:r>
      <w:proofErr w:type="spellEnd"/>
      <w:r w:rsidR="006F786D" w:rsidRPr="006F786D">
        <w:rPr>
          <w:rFonts w:ascii="Arial" w:eastAsia="Cambria" w:hAnsi="Arial" w:cs="Arial"/>
          <w:color w:val="000000"/>
          <w:sz w:val="24"/>
          <w:szCs w:val="24"/>
        </w:rPr>
        <w:t xml:space="preserve"> José </w:t>
      </w:r>
      <w:proofErr w:type="spellStart"/>
      <w:r w:rsidR="006F786D" w:rsidRPr="006F786D">
        <w:rPr>
          <w:rFonts w:ascii="Arial" w:eastAsia="Cambria" w:hAnsi="Arial" w:cs="Arial"/>
          <w:color w:val="000000"/>
          <w:sz w:val="24"/>
          <w:szCs w:val="24"/>
        </w:rPr>
        <w:t>Escaf</w:t>
      </w:r>
      <w:proofErr w:type="spellEnd"/>
      <w:r w:rsidR="006F786D" w:rsidRPr="006F786D">
        <w:rPr>
          <w:rFonts w:ascii="Arial" w:eastAsia="Cambria" w:hAnsi="Arial" w:cs="Arial"/>
          <w:color w:val="000000"/>
          <w:sz w:val="24"/>
          <w:szCs w:val="24"/>
        </w:rPr>
        <w:t xml:space="preserve"> Tijerino, Jorge Eliécer Tamayo Marulanda</w:t>
      </w:r>
      <w:r w:rsidR="007D2BB3">
        <w:rPr>
          <w:rFonts w:ascii="Arial" w:eastAsia="Cambria" w:hAnsi="Arial" w:cs="Arial"/>
          <w:color w:val="000000"/>
          <w:sz w:val="24"/>
          <w:szCs w:val="24"/>
        </w:rPr>
        <w:t xml:space="preserve"> y </w:t>
      </w:r>
      <w:r w:rsidR="006F786D" w:rsidRPr="006F786D">
        <w:rPr>
          <w:rFonts w:ascii="Arial" w:eastAsia="Cambria" w:hAnsi="Arial" w:cs="Arial"/>
          <w:color w:val="000000"/>
          <w:sz w:val="24"/>
          <w:szCs w:val="24"/>
        </w:rPr>
        <w:t>Jorge Alejandro Ocampo Giraldo</w:t>
      </w:r>
      <w:r w:rsidR="007D2BB3">
        <w:rPr>
          <w:rFonts w:ascii="Arial" w:eastAsia="Cambria" w:hAnsi="Arial" w:cs="Arial"/>
          <w:color w:val="000000"/>
          <w:sz w:val="24"/>
          <w:szCs w:val="24"/>
        </w:rPr>
        <w:t>,</w:t>
      </w:r>
      <w:r w:rsidR="006F786D">
        <w:rPr>
          <w:rFonts w:ascii="Arial" w:eastAsia="Cambria" w:hAnsi="Arial" w:cs="Arial"/>
          <w:color w:val="000000"/>
          <w:sz w:val="24"/>
          <w:szCs w:val="24"/>
        </w:rPr>
        <w:t xml:space="preserve"> </w:t>
      </w:r>
      <w:r w:rsidRPr="00A10DEB">
        <w:rPr>
          <w:rFonts w:ascii="Arial" w:eastAsia="Cambria" w:hAnsi="Arial" w:cs="Arial"/>
          <w:color w:val="000000"/>
          <w:sz w:val="24"/>
          <w:szCs w:val="24"/>
        </w:rPr>
        <w:t>siendo publicado en la Gaceta No. 9</w:t>
      </w:r>
      <w:r w:rsidR="007D2BB3">
        <w:rPr>
          <w:rFonts w:ascii="Arial" w:eastAsia="Cambria" w:hAnsi="Arial" w:cs="Arial"/>
          <w:color w:val="000000"/>
          <w:sz w:val="24"/>
          <w:szCs w:val="24"/>
        </w:rPr>
        <w:t>66</w:t>
      </w:r>
      <w:r w:rsidRPr="00A10DEB">
        <w:rPr>
          <w:rFonts w:ascii="Arial" w:eastAsia="Cambria" w:hAnsi="Arial" w:cs="Arial"/>
          <w:color w:val="000000"/>
          <w:sz w:val="24"/>
          <w:szCs w:val="24"/>
        </w:rPr>
        <w:t xml:space="preserve"> de 202</w:t>
      </w:r>
      <w:r w:rsidR="007D2BB3">
        <w:rPr>
          <w:rFonts w:ascii="Arial" w:eastAsia="Cambria" w:hAnsi="Arial" w:cs="Arial"/>
          <w:color w:val="000000"/>
          <w:sz w:val="24"/>
          <w:szCs w:val="24"/>
        </w:rPr>
        <w:t>3</w:t>
      </w:r>
      <w:r w:rsidRPr="00A10DEB">
        <w:rPr>
          <w:rFonts w:ascii="Arial" w:eastAsia="Cambria" w:hAnsi="Arial" w:cs="Arial"/>
          <w:color w:val="000000"/>
          <w:sz w:val="24"/>
          <w:szCs w:val="24"/>
        </w:rPr>
        <w:t>.</w:t>
      </w:r>
    </w:p>
    <w:p w14:paraId="15281EB5" w14:textId="77777777" w:rsidR="006D228B" w:rsidRPr="00A10DEB" w:rsidRDefault="006D228B" w:rsidP="00A10DEB">
      <w:pPr>
        <w:rPr>
          <w:rFonts w:ascii="Arial" w:eastAsia="Cambria" w:hAnsi="Arial" w:cs="Arial"/>
          <w:color w:val="000000"/>
          <w:sz w:val="24"/>
          <w:szCs w:val="24"/>
        </w:rPr>
      </w:pPr>
    </w:p>
    <w:p w14:paraId="3F2EC824" w14:textId="49FF394F" w:rsidR="006D228B" w:rsidRDefault="00B52AD9" w:rsidP="006B463D">
      <w:pPr>
        <w:rPr>
          <w:rFonts w:ascii="Arial" w:eastAsia="Cambria" w:hAnsi="Arial" w:cs="Arial"/>
          <w:color w:val="000000"/>
          <w:sz w:val="24"/>
          <w:szCs w:val="24"/>
        </w:rPr>
      </w:pPr>
      <w:r w:rsidRPr="00A10DEB">
        <w:rPr>
          <w:rFonts w:ascii="Arial" w:eastAsia="Cambria" w:hAnsi="Arial" w:cs="Arial"/>
          <w:color w:val="000000"/>
          <w:sz w:val="24"/>
          <w:szCs w:val="24"/>
        </w:rPr>
        <w:t xml:space="preserve">El </w:t>
      </w:r>
      <w:r w:rsidR="006B463D">
        <w:rPr>
          <w:rFonts w:ascii="Arial" w:eastAsia="Cambria" w:hAnsi="Arial" w:cs="Arial"/>
          <w:color w:val="000000"/>
          <w:sz w:val="24"/>
          <w:szCs w:val="24"/>
        </w:rPr>
        <w:t>11</w:t>
      </w:r>
      <w:r w:rsidRPr="00A10DEB">
        <w:rPr>
          <w:rFonts w:ascii="Arial" w:eastAsia="Cambria" w:hAnsi="Arial" w:cs="Arial"/>
          <w:color w:val="000000"/>
          <w:sz w:val="24"/>
          <w:szCs w:val="24"/>
        </w:rPr>
        <w:t xml:space="preserve"> de agosto de 202</w:t>
      </w:r>
      <w:r w:rsidR="006B463D">
        <w:rPr>
          <w:rFonts w:ascii="Arial" w:eastAsia="Cambria" w:hAnsi="Arial" w:cs="Arial"/>
          <w:color w:val="000000"/>
          <w:sz w:val="24"/>
          <w:szCs w:val="24"/>
        </w:rPr>
        <w:t>3</w:t>
      </w:r>
      <w:r w:rsidRPr="00A10DEB">
        <w:rPr>
          <w:rFonts w:ascii="Arial" w:eastAsia="Cambria" w:hAnsi="Arial" w:cs="Arial"/>
          <w:color w:val="000000"/>
          <w:sz w:val="24"/>
          <w:szCs w:val="24"/>
        </w:rPr>
        <w:t>, la Mesa Directiva de la Comisión Primera Constitucional Permanente de la Cámara de Representantes, mediante Oficio C.P.C.P.3.1</w:t>
      </w:r>
      <w:r w:rsidR="002266FA">
        <w:rPr>
          <w:rFonts w:ascii="Arial" w:eastAsia="Cambria" w:hAnsi="Arial" w:cs="Arial"/>
          <w:color w:val="000000"/>
          <w:sz w:val="24"/>
          <w:szCs w:val="24"/>
        </w:rPr>
        <w:t xml:space="preserve"> - </w:t>
      </w:r>
      <w:r w:rsidRPr="00A10DEB">
        <w:rPr>
          <w:rFonts w:ascii="Arial" w:eastAsia="Cambria" w:hAnsi="Arial" w:cs="Arial"/>
          <w:color w:val="000000"/>
          <w:sz w:val="24"/>
          <w:szCs w:val="24"/>
        </w:rPr>
        <w:t>0</w:t>
      </w:r>
      <w:r w:rsidR="00BD464B">
        <w:rPr>
          <w:rFonts w:ascii="Arial" w:eastAsia="Cambria" w:hAnsi="Arial" w:cs="Arial"/>
          <w:color w:val="000000"/>
          <w:sz w:val="24"/>
          <w:szCs w:val="24"/>
        </w:rPr>
        <w:t>066</w:t>
      </w:r>
      <w:r w:rsidRPr="00A10DEB">
        <w:rPr>
          <w:rFonts w:ascii="Arial" w:eastAsia="Cambria" w:hAnsi="Arial" w:cs="Arial"/>
          <w:color w:val="000000"/>
          <w:sz w:val="24"/>
          <w:szCs w:val="24"/>
        </w:rPr>
        <w:t xml:space="preserve"> – 202</w:t>
      </w:r>
      <w:r w:rsidR="00BD464B">
        <w:rPr>
          <w:rFonts w:ascii="Arial" w:eastAsia="Cambria" w:hAnsi="Arial" w:cs="Arial"/>
          <w:color w:val="000000"/>
          <w:sz w:val="24"/>
          <w:szCs w:val="24"/>
        </w:rPr>
        <w:t>3</w:t>
      </w:r>
      <w:r w:rsidRPr="00A10DEB">
        <w:rPr>
          <w:rFonts w:ascii="Arial" w:eastAsia="Cambria" w:hAnsi="Arial" w:cs="Arial"/>
          <w:color w:val="000000"/>
          <w:sz w:val="24"/>
          <w:szCs w:val="24"/>
        </w:rPr>
        <w:t xml:space="preserve"> y de conformidad con los dispuesto en el artículo 150 de la ley 5 de 1992, designó como ponentes a los Representantes: </w:t>
      </w:r>
      <w:r w:rsidR="00BD464B">
        <w:rPr>
          <w:rFonts w:ascii="Arial" w:eastAsia="Cambria" w:hAnsi="Arial" w:cs="Arial"/>
          <w:color w:val="000000"/>
          <w:sz w:val="24"/>
          <w:szCs w:val="24"/>
        </w:rPr>
        <w:t xml:space="preserve">Catherine </w:t>
      </w:r>
      <w:proofErr w:type="spellStart"/>
      <w:r w:rsidR="00BD464B">
        <w:rPr>
          <w:rFonts w:ascii="Arial" w:eastAsia="Cambria" w:hAnsi="Arial" w:cs="Arial"/>
          <w:color w:val="000000"/>
          <w:sz w:val="24"/>
          <w:szCs w:val="24"/>
        </w:rPr>
        <w:t>Juvinao</w:t>
      </w:r>
      <w:proofErr w:type="spellEnd"/>
      <w:r w:rsidR="00BD464B">
        <w:rPr>
          <w:rFonts w:ascii="Arial" w:eastAsia="Cambria" w:hAnsi="Arial" w:cs="Arial"/>
          <w:color w:val="000000"/>
          <w:sz w:val="24"/>
          <w:szCs w:val="24"/>
        </w:rPr>
        <w:t xml:space="preserve"> Clavijo </w:t>
      </w:r>
      <w:r w:rsidR="006B463D">
        <w:rPr>
          <w:rFonts w:ascii="Arial" w:eastAsia="Cambria" w:hAnsi="Arial" w:cs="Arial"/>
          <w:color w:val="000000"/>
          <w:sz w:val="24"/>
          <w:szCs w:val="24"/>
        </w:rPr>
        <w:t xml:space="preserve">-C-, </w:t>
      </w:r>
      <w:proofErr w:type="spellStart"/>
      <w:r w:rsidR="006B463D" w:rsidRPr="006B463D">
        <w:rPr>
          <w:rFonts w:ascii="Arial" w:eastAsia="Cambria" w:hAnsi="Arial" w:cs="Arial"/>
          <w:color w:val="000000"/>
          <w:sz w:val="24"/>
          <w:szCs w:val="24"/>
        </w:rPr>
        <w:t>Marelen</w:t>
      </w:r>
      <w:proofErr w:type="spellEnd"/>
      <w:r w:rsidR="006B463D" w:rsidRPr="006B463D">
        <w:rPr>
          <w:rFonts w:ascii="Arial" w:eastAsia="Cambria" w:hAnsi="Arial" w:cs="Arial"/>
          <w:color w:val="000000"/>
          <w:sz w:val="24"/>
          <w:szCs w:val="24"/>
        </w:rPr>
        <w:t xml:space="preserve"> Castillo Torres</w:t>
      </w:r>
      <w:r w:rsidR="006B463D">
        <w:rPr>
          <w:rFonts w:ascii="Arial" w:eastAsia="Cambria" w:hAnsi="Arial" w:cs="Arial"/>
          <w:color w:val="000000"/>
          <w:sz w:val="24"/>
          <w:szCs w:val="24"/>
        </w:rPr>
        <w:t xml:space="preserve"> -C-, </w:t>
      </w:r>
      <w:r w:rsidR="006B463D" w:rsidRPr="006B463D">
        <w:rPr>
          <w:rFonts w:ascii="Arial" w:eastAsia="Cambria" w:hAnsi="Arial" w:cs="Arial"/>
          <w:color w:val="000000"/>
          <w:sz w:val="24"/>
          <w:szCs w:val="24"/>
        </w:rPr>
        <w:t xml:space="preserve">José Jaime </w:t>
      </w:r>
      <w:proofErr w:type="spellStart"/>
      <w:r w:rsidR="006B463D" w:rsidRPr="006B463D">
        <w:rPr>
          <w:rFonts w:ascii="Arial" w:eastAsia="Cambria" w:hAnsi="Arial" w:cs="Arial"/>
          <w:color w:val="000000"/>
          <w:sz w:val="24"/>
          <w:szCs w:val="24"/>
        </w:rPr>
        <w:t>Uscátegui</w:t>
      </w:r>
      <w:proofErr w:type="spellEnd"/>
      <w:r w:rsidR="006B463D" w:rsidRPr="006B463D">
        <w:rPr>
          <w:rFonts w:ascii="Arial" w:eastAsia="Cambria" w:hAnsi="Arial" w:cs="Arial"/>
          <w:color w:val="000000"/>
          <w:sz w:val="24"/>
          <w:szCs w:val="24"/>
        </w:rPr>
        <w:t xml:space="preserve"> Pastrana</w:t>
      </w:r>
      <w:r w:rsidR="006B463D">
        <w:rPr>
          <w:rFonts w:ascii="Arial" w:eastAsia="Cambria" w:hAnsi="Arial" w:cs="Arial"/>
          <w:color w:val="000000"/>
          <w:sz w:val="24"/>
          <w:szCs w:val="24"/>
        </w:rPr>
        <w:t xml:space="preserve"> -C-</w:t>
      </w:r>
      <w:r w:rsidR="00BD464B">
        <w:rPr>
          <w:rFonts w:ascii="Arial" w:eastAsia="Cambria" w:hAnsi="Arial" w:cs="Arial"/>
          <w:color w:val="000000"/>
          <w:sz w:val="24"/>
          <w:szCs w:val="24"/>
        </w:rPr>
        <w:t xml:space="preserve">, </w:t>
      </w:r>
      <w:r w:rsidR="00BD464B" w:rsidRPr="00BD464B">
        <w:rPr>
          <w:rFonts w:ascii="Arial" w:eastAsia="Cambria" w:hAnsi="Arial" w:cs="Arial"/>
          <w:color w:val="000000"/>
          <w:sz w:val="24"/>
          <w:szCs w:val="24"/>
        </w:rPr>
        <w:t>Karyme Adrana Cotes Martínez</w:t>
      </w:r>
      <w:r w:rsidR="00BD464B">
        <w:rPr>
          <w:rFonts w:ascii="Arial" w:eastAsia="Cambria" w:hAnsi="Arial" w:cs="Arial"/>
          <w:color w:val="000000"/>
          <w:sz w:val="24"/>
          <w:szCs w:val="24"/>
        </w:rPr>
        <w:t xml:space="preserve">, </w:t>
      </w:r>
      <w:r w:rsidR="00BD464B" w:rsidRPr="00BD464B">
        <w:rPr>
          <w:rFonts w:ascii="Arial" w:eastAsia="Cambria" w:hAnsi="Arial" w:cs="Arial"/>
          <w:color w:val="000000"/>
          <w:sz w:val="24"/>
          <w:szCs w:val="24"/>
        </w:rPr>
        <w:t>Alirio Uribe Muñoz</w:t>
      </w:r>
      <w:r w:rsidR="00BD464B">
        <w:rPr>
          <w:rFonts w:ascii="Arial" w:eastAsia="Cambria" w:hAnsi="Arial" w:cs="Arial"/>
          <w:color w:val="000000"/>
          <w:sz w:val="24"/>
          <w:szCs w:val="24"/>
        </w:rPr>
        <w:t xml:space="preserve">, </w:t>
      </w:r>
      <w:r w:rsidR="00BD464B" w:rsidRPr="00BD464B">
        <w:rPr>
          <w:rFonts w:ascii="Arial" w:eastAsia="Cambria" w:hAnsi="Arial" w:cs="Arial"/>
          <w:color w:val="000000"/>
          <w:sz w:val="24"/>
          <w:szCs w:val="24"/>
        </w:rPr>
        <w:t>Gersel Luis Pérez Altamiranda</w:t>
      </w:r>
      <w:r w:rsidR="00BD464B">
        <w:rPr>
          <w:rFonts w:ascii="Arial" w:eastAsia="Cambria" w:hAnsi="Arial" w:cs="Arial"/>
          <w:color w:val="000000"/>
          <w:sz w:val="24"/>
          <w:szCs w:val="24"/>
        </w:rPr>
        <w:t>,</w:t>
      </w:r>
      <w:r w:rsidR="00BD464B" w:rsidRPr="00BD464B">
        <w:rPr>
          <w:rFonts w:ascii="Arial" w:eastAsia="Cambria" w:hAnsi="Arial" w:cs="Arial"/>
          <w:color w:val="000000"/>
          <w:sz w:val="24"/>
          <w:szCs w:val="24"/>
        </w:rPr>
        <w:t xml:space="preserve"> Andrés Felipe Jiménez Vargas</w:t>
      </w:r>
      <w:r w:rsidR="00BD464B">
        <w:rPr>
          <w:rFonts w:ascii="Arial" w:eastAsia="Cambria" w:hAnsi="Arial" w:cs="Arial"/>
          <w:color w:val="000000"/>
          <w:sz w:val="24"/>
          <w:szCs w:val="24"/>
        </w:rPr>
        <w:t xml:space="preserve">, </w:t>
      </w:r>
      <w:r w:rsidR="00BD464B" w:rsidRPr="00BD464B">
        <w:rPr>
          <w:rFonts w:ascii="Arial" w:eastAsia="Cambria" w:hAnsi="Arial" w:cs="Arial"/>
          <w:color w:val="000000"/>
          <w:sz w:val="24"/>
          <w:szCs w:val="24"/>
        </w:rPr>
        <w:t xml:space="preserve"> Astrid Sánchez Montes De Oca</w:t>
      </w:r>
      <w:r w:rsidR="00BD464B">
        <w:rPr>
          <w:rFonts w:ascii="Arial" w:eastAsia="Cambria" w:hAnsi="Arial" w:cs="Arial"/>
          <w:color w:val="000000"/>
          <w:sz w:val="24"/>
          <w:szCs w:val="24"/>
        </w:rPr>
        <w:t>,</w:t>
      </w:r>
      <w:r w:rsidR="00BD464B" w:rsidRPr="00BD464B">
        <w:rPr>
          <w:rFonts w:ascii="Arial" w:eastAsia="Cambria" w:hAnsi="Arial" w:cs="Arial"/>
          <w:color w:val="000000"/>
          <w:sz w:val="24"/>
          <w:szCs w:val="24"/>
        </w:rPr>
        <w:t xml:space="preserve"> James Hermenegildo Mosquera Torre</w:t>
      </w:r>
      <w:r w:rsidR="00BD464B">
        <w:rPr>
          <w:rFonts w:ascii="Arial" w:eastAsia="Cambria" w:hAnsi="Arial" w:cs="Arial"/>
          <w:color w:val="000000"/>
          <w:sz w:val="24"/>
          <w:szCs w:val="24"/>
        </w:rPr>
        <w:t>s</w:t>
      </w:r>
      <w:r w:rsidR="00D55981">
        <w:rPr>
          <w:rFonts w:ascii="Arial" w:eastAsia="Cambria" w:hAnsi="Arial" w:cs="Arial"/>
          <w:color w:val="000000"/>
          <w:sz w:val="24"/>
          <w:szCs w:val="24"/>
        </w:rPr>
        <w:t xml:space="preserve"> y </w:t>
      </w:r>
      <w:r w:rsidR="00BD464B" w:rsidRPr="00BD464B">
        <w:rPr>
          <w:rFonts w:ascii="Arial" w:eastAsia="Cambria" w:hAnsi="Arial" w:cs="Arial"/>
          <w:color w:val="000000"/>
          <w:sz w:val="24"/>
          <w:szCs w:val="24"/>
        </w:rPr>
        <w:t>Luis Alberto Albán Urbano</w:t>
      </w:r>
      <w:r w:rsidR="00BD464B">
        <w:rPr>
          <w:rFonts w:ascii="Arial" w:eastAsia="Cambria" w:hAnsi="Arial" w:cs="Arial"/>
          <w:color w:val="000000"/>
          <w:sz w:val="24"/>
          <w:szCs w:val="24"/>
        </w:rPr>
        <w:t xml:space="preserve">. </w:t>
      </w:r>
    </w:p>
    <w:p w14:paraId="2CC510EC" w14:textId="1F2705C7" w:rsidR="00460992" w:rsidRDefault="00460992" w:rsidP="006B463D">
      <w:pPr>
        <w:rPr>
          <w:rFonts w:ascii="Arial" w:eastAsia="Cambria" w:hAnsi="Arial" w:cs="Arial"/>
          <w:color w:val="000000"/>
          <w:sz w:val="24"/>
          <w:szCs w:val="24"/>
        </w:rPr>
      </w:pPr>
    </w:p>
    <w:p w14:paraId="3715672E" w14:textId="694970D3" w:rsidR="00460992" w:rsidRDefault="00460992" w:rsidP="006B463D">
      <w:pPr>
        <w:rPr>
          <w:rFonts w:ascii="Arial" w:eastAsia="Cambria" w:hAnsi="Arial" w:cs="Arial"/>
          <w:color w:val="000000"/>
          <w:sz w:val="24"/>
          <w:szCs w:val="24"/>
        </w:rPr>
      </w:pPr>
      <w:r w:rsidRPr="00691B7B">
        <w:rPr>
          <w:rFonts w:ascii="Arial" w:eastAsia="Cambria" w:hAnsi="Arial" w:cs="Arial"/>
          <w:color w:val="000000"/>
          <w:sz w:val="24"/>
          <w:szCs w:val="24"/>
        </w:rPr>
        <w:t>Posteriormente</w:t>
      </w:r>
      <w:r w:rsidR="00BA007A" w:rsidRPr="00691B7B">
        <w:rPr>
          <w:rFonts w:ascii="Arial" w:eastAsia="Cambria" w:hAnsi="Arial" w:cs="Arial"/>
          <w:color w:val="000000"/>
          <w:sz w:val="24"/>
          <w:szCs w:val="24"/>
        </w:rPr>
        <w:t>,</w:t>
      </w:r>
      <w:r w:rsidRPr="00691B7B">
        <w:rPr>
          <w:rFonts w:ascii="Arial" w:eastAsia="Cambria" w:hAnsi="Arial" w:cs="Arial"/>
          <w:color w:val="000000"/>
          <w:sz w:val="24"/>
          <w:szCs w:val="24"/>
        </w:rPr>
        <w:t xml:space="preserve"> la Honorable Representante Catherine </w:t>
      </w:r>
      <w:proofErr w:type="spellStart"/>
      <w:r w:rsidRPr="00691B7B">
        <w:rPr>
          <w:rFonts w:ascii="Arial" w:eastAsia="Cambria" w:hAnsi="Arial" w:cs="Arial"/>
          <w:color w:val="000000"/>
          <w:sz w:val="24"/>
          <w:szCs w:val="24"/>
        </w:rPr>
        <w:t>Juvinao</w:t>
      </w:r>
      <w:proofErr w:type="spellEnd"/>
      <w:r w:rsidRPr="00691B7B">
        <w:rPr>
          <w:rFonts w:ascii="Arial" w:eastAsia="Cambria" w:hAnsi="Arial" w:cs="Arial"/>
          <w:color w:val="000000"/>
          <w:sz w:val="24"/>
          <w:szCs w:val="24"/>
        </w:rPr>
        <w:t xml:space="preserve"> Clavijo</w:t>
      </w:r>
      <w:r w:rsidR="00A02A33" w:rsidRPr="00691B7B">
        <w:rPr>
          <w:rFonts w:ascii="Arial" w:eastAsia="Cambria" w:hAnsi="Arial" w:cs="Arial"/>
          <w:color w:val="000000"/>
          <w:sz w:val="24"/>
          <w:szCs w:val="24"/>
        </w:rPr>
        <w:t>, mediante oficio radicado el 16 de agosto de 2023,</w:t>
      </w:r>
      <w:r w:rsidRPr="00691B7B">
        <w:rPr>
          <w:rFonts w:ascii="Arial" w:eastAsia="Cambria" w:hAnsi="Arial" w:cs="Arial"/>
          <w:color w:val="000000"/>
          <w:sz w:val="24"/>
          <w:szCs w:val="24"/>
        </w:rPr>
        <w:t xml:space="preserve"> </w:t>
      </w:r>
      <w:r w:rsidR="00A02A33" w:rsidRPr="00691B7B">
        <w:rPr>
          <w:rFonts w:ascii="Arial" w:eastAsia="Cambria" w:hAnsi="Arial" w:cs="Arial"/>
          <w:color w:val="000000"/>
          <w:sz w:val="24"/>
          <w:szCs w:val="24"/>
        </w:rPr>
        <w:t>solicitó la renuncia</w:t>
      </w:r>
      <w:r w:rsidRPr="00691B7B">
        <w:rPr>
          <w:rFonts w:ascii="Arial" w:eastAsia="Cambria" w:hAnsi="Arial" w:cs="Arial"/>
          <w:color w:val="000000"/>
          <w:sz w:val="24"/>
          <w:szCs w:val="24"/>
        </w:rPr>
        <w:t xml:space="preserve"> a ser ponente coordinadora </w:t>
      </w:r>
      <w:r w:rsidR="00A02A33" w:rsidRPr="00691B7B">
        <w:rPr>
          <w:rFonts w:ascii="Arial" w:eastAsia="Cambria" w:hAnsi="Arial" w:cs="Arial"/>
          <w:color w:val="000000"/>
          <w:sz w:val="24"/>
          <w:szCs w:val="24"/>
        </w:rPr>
        <w:t xml:space="preserve">del proyecto de acto legislativo. En consecuencia, la Mesa Directiva de la Comisión Primera Constitucional Permanente de la Cámara de Representantes, aceptó la misma por medio </w:t>
      </w:r>
      <w:r w:rsidR="00A02A33" w:rsidRPr="00691B7B">
        <w:rPr>
          <w:rFonts w:ascii="Arial" w:eastAsia="Cambria" w:hAnsi="Arial" w:cs="Arial"/>
          <w:color w:val="000000"/>
          <w:sz w:val="24"/>
          <w:szCs w:val="24"/>
        </w:rPr>
        <w:lastRenderedPageBreak/>
        <w:t xml:space="preserve">de oficio C.P.C.P.3.1 – 0083 – 2023  y designó </w:t>
      </w:r>
      <w:r w:rsidRPr="00691B7B">
        <w:rPr>
          <w:rFonts w:ascii="Arial" w:eastAsia="Cambria" w:hAnsi="Arial" w:cs="Arial"/>
          <w:color w:val="000000"/>
          <w:sz w:val="24"/>
          <w:szCs w:val="24"/>
        </w:rPr>
        <w:t>al Honorable Representante Juan Sebastián Gómez González</w:t>
      </w:r>
      <w:r w:rsidR="00A02A33" w:rsidRPr="00691B7B">
        <w:rPr>
          <w:rFonts w:ascii="Arial" w:eastAsia="Cambria" w:hAnsi="Arial" w:cs="Arial"/>
          <w:color w:val="000000"/>
          <w:sz w:val="24"/>
          <w:szCs w:val="24"/>
        </w:rPr>
        <w:t xml:space="preserve"> como nuevo ponente coordinador del proyecto por medio de oficio C.P.C.P3.1 – 0084 – 2023.</w:t>
      </w:r>
      <w:r w:rsidR="00A02A33">
        <w:rPr>
          <w:rFonts w:ascii="Arial" w:eastAsia="Cambria" w:hAnsi="Arial" w:cs="Arial"/>
          <w:color w:val="000000"/>
          <w:sz w:val="24"/>
          <w:szCs w:val="24"/>
        </w:rPr>
        <w:t xml:space="preserve"> </w:t>
      </w:r>
    </w:p>
    <w:p w14:paraId="74D7A87E" w14:textId="77777777" w:rsidR="00DE4EB0" w:rsidRPr="00A10DEB" w:rsidRDefault="00DE4EB0" w:rsidP="006B463D">
      <w:pPr>
        <w:rPr>
          <w:rFonts w:ascii="Arial" w:eastAsia="Cambria" w:hAnsi="Arial" w:cs="Arial"/>
          <w:color w:val="000000"/>
          <w:sz w:val="24"/>
          <w:szCs w:val="24"/>
        </w:rPr>
      </w:pPr>
    </w:p>
    <w:p w14:paraId="00C0E460" w14:textId="77777777" w:rsidR="006D228B" w:rsidRPr="00A10DEB" w:rsidRDefault="006D228B" w:rsidP="00A10DEB">
      <w:pPr>
        <w:rPr>
          <w:rFonts w:ascii="Arial" w:eastAsia="Cambria" w:hAnsi="Arial" w:cs="Arial"/>
          <w:color w:val="000000"/>
          <w:sz w:val="24"/>
          <w:szCs w:val="24"/>
        </w:rPr>
      </w:pPr>
    </w:p>
    <w:p w14:paraId="7DD550D0" w14:textId="35C2DAFC" w:rsidR="00DE4EB0" w:rsidRDefault="00DE4EB0" w:rsidP="00A10DEB">
      <w:pPr>
        <w:numPr>
          <w:ilvl w:val="0"/>
          <w:numId w:val="1"/>
        </w:numPr>
        <w:pBdr>
          <w:top w:val="nil"/>
          <w:left w:val="nil"/>
          <w:bottom w:val="nil"/>
          <w:right w:val="nil"/>
          <w:between w:val="nil"/>
        </w:pBdr>
        <w:rPr>
          <w:rFonts w:ascii="Arial" w:eastAsia="Cambria" w:hAnsi="Arial" w:cs="Arial"/>
          <w:b/>
          <w:color w:val="000000"/>
          <w:sz w:val="24"/>
          <w:szCs w:val="24"/>
        </w:rPr>
      </w:pPr>
      <w:r>
        <w:rPr>
          <w:rFonts w:ascii="Arial" w:eastAsia="Cambria" w:hAnsi="Arial" w:cs="Arial"/>
          <w:b/>
          <w:color w:val="000000"/>
          <w:sz w:val="24"/>
          <w:szCs w:val="24"/>
        </w:rPr>
        <w:t xml:space="preserve">TEXTO DEL ACTO LEGISLATIVO </w:t>
      </w:r>
    </w:p>
    <w:p w14:paraId="01A91815" w14:textId="4F0DA14A" w:rsidR="00DE4EB0" w:rsidRDefault="00DE4EB0" w:rsidP="00DE4EB0">
      <w:pPr>
        <w:pBdr>
          <w:top w:val="nil"/>
          <w:left w:val="nil"/>
          <w:bottom w:val="nil"/>
          <w:right w:val="nil"/>
          <w:between w:val="nil"/>
        </w:pBdr>
        <w:rPr>
          <w:rFonts w:ascii="Arial" w:eastAsia="Cambria" w:hAnsi="Arial" w:cs="Arial"/>
          <w:b/>
          <w:color w:val="000000"/>
          <w:sz w:val="24"/>
          <w:szCs w:val="24"/>
        </w:rPr>
      </w:pPr>
    </w:p>
    <w:p w14:paraId="1E95EF40" w14:textId="6810C245" w:rsidR="00DE4EB0" w:rsidRPr="00DE4EB0" w:rsidRDefault="00DE4EB0" w:rsidP="00DE4EB0">
      <w:pPr>
        <w:widowControl w:val="0"/>
        <w:spacing w:after="120"/>
        <w:jc w:val="center"/>
        <w:rPr>
          <w:rFonts w:ascii="Arial" w:eastAsia="Roboto Serif" w:hAnsi="Arial" w:cs="Arial"/>
          <w:b/>
          <w:i/>
          <w:sz w:val="24"/>
          <w:szCs w:val="24"/>
        </w:rPr>
      </w:pPr>
      <w:r w:rsidRPr="00DE4EB0">
        <w:rPr>
          <w:rFonts w:ascii="Arial" w:eastAsia="Roboto Serif" w:hAnsi="Arial" w:cs="Arial"/>
          <w:b/>
          <w:sz w:val="24"/>
          <w:szCs w:val="24"/>
        </w:rPr>
        <w:t xml:space="preserve">Proyecto de Acto Legislativo </w:t>
      </w:r>
      <w:proofErr w:type="spellStart"/>
      <w:r w:rsidRPr="00DE4EB0">
        <w:rPr>
          <w:rFonts w:ascii="Arial" w:eastAsia="Roboto Serif" w:hAnsi="Arial" w:cs="Arial"/>
          <w:b/>
          <w:sz w:val="24"/>
          <w:szCs w:val="24"/>
        </w:rPr>
        <w:t>N°</w:t>
      </w:r>
      <w:proofErr w:type="spellEnd"/>
      <w:r w:rsidRPr="00DE4EB0">
        <w:rPr>
          <w:rFonts w:ascii="Arial" w:eastAsia="Roboto Serif" w:hAnsi="Arial" w:cs="Arial"/>
          <w:b/>
          <w:sz w:val="24"/>
          <w:szCs w:val="24"/>
        </w:rPr>
        <w:t>.</w:t>
      </w:r>
      <w:r w:rsidR="00761B21">
        <w:rPr>
          <w:rFonts w:ascii="Arial" w:eastAsia="Roboto Serif" w:hAnsi="Arial" w:cs="Arial"/>
          <w:b/>
          <w:sz w:val="24"/>
          <w:szCs w:val="24"/>
        </w:rPr>
        <w:t xml:space="preserve"> 045</w:t>
      </w:r>
      <w:r w:rsidRPr="00DE4EB0">
        <w:rPr>
          <w:rFonts w:ascii="Arial" w:eastAsia="Roboto Serif" w:hAnsi="Arial" w:cs="Arial"/>
          <w:b/>
          <w:sz w:val="24"/>
          <w:szCs w:val="24"/>
        </w:rPr>
        <w:t xml:space="preserve"> de 2023 “</w:t>
      </w:r>
      <w:r w:rsidRPr="00DE4EB0">
        <w:rPr>
          <w:rFonts w:ascii="Arial" w:eastAsia="Roboto Serif" w:hAnsi="Arial" w:cs="Arial"/>
          <w:b/>
          <w:i/>
          <w:sz w:val="24"/>
          <w:szCs w:val="24"/>
        </w:rPr>
        <w:t>Por medio del cual se profesionaliza la Fuerza Pública de Colombia, se elimina gradualmente el servicio militar obligatorio en tiempos de normalidad  y se modifica el artículo 216 de la Constitución Política</w:t>
      </w:r>
      <w:r w:rsidRPr="00DE4EB0">
        <w:rPr>
          <w:rFonts w:ascii="Arial" w:eastAsia="Roboto Serif" w:hAnsi="Arial" w:cs="Arial"/>
          <w:b/>
          <w:sz w:val="24"/>
          <w:szCs w:val="24"/>
        </w:rPr>
        <w:t>”</w:t>
      </w:r>
      <w:r w:rsidRPr="00DE4EB0">
        <w:rPr>
          <w:rFonts w:ascii="Arial" w:eastAsia="Roboto Serif" w:hAnsi="Arial" w:cs="Arial"/>
          <w:b/>
          <w:sz w:val="24"/>
          <w:szCs w:val="24"/>
        </w:rPr>
        <w:br/>
      </w:r>
    </w:p>
    <w:p w14:paraId="790826B7" w14:textId="77777777" w:rsidR="00DE4EB0" w:rsidRPr="00DE4EB0" w:rsidRDefault="00DE4EB0" w:rsidP="00DE4EB0">
      <w:pPr>
        <w:spacing w:after="160"/>
        <w:jc w:val="center"/>
        <w:rPr>
          <w:rFonts w:ascii="Arial" w:eastAsia="Roboto Serif" w:hAnsi="Arial" w:cs="Arial"/>
          <w:sz w:val="24"/>
          <w:szCs w:val="24"/>
        </w:rPr>
      </w:pPr>
      <w:r w:rsidRPr="00DE4EB0">
        <w:rPr>
          <w:rFonts w:ascii="Arial" w:eastAsia="Roboto Serif" w:hAnsi="Arial" w:cs="Arial"/>
          <w:sz w:val="24"/>
          <w:szCs w:val="24"/>
        </w:rPr>
        <w:t>* * *</w:t>
      </w:r>
    </w:p>
    <w:p w14:paraId="48C22AB9" w14:textId="77777777" w:rsidR="00DE4EB0" w:rsidRPr="00DE4EB0" w:rsidRDefault="00DE4EB0" w:rsidP="00DE4EB0">
      <w:pPr>
        <w:spacing w:after="160"/>
        <w:jc w:val="center"/>
        <w:rPr>
          <w:rFonts w:ascii="Arial" w:eastAsia="Roboto Serif" w:hAnsi="Arial" w:cs="Arial"/>
          <w:b/>
          <w:sz w:val="24"/>
          <w:szCs w:val="24"/>
        </w:rPr>
      </w:pPr>
      <w:r w:rsidRPr="00DE4EB0">
        <w:rPr>
          <w:rFonts w:ascii="Arial" w:eastAsia="Roboto Serif" w:hAnsi="Arial" w:cs="Arial"/>
          <w:b/>
          <w:sz w:val="24"/>
          <w:szCs w:val="24"/>
        </w:rPr>
        <w:t>El Congreso de Colombia</w:t>
      </w:r>
    </w:p>
    <w:p w14:paraId="5BEDD8F1" w14:textId="77777777" w:rsidR="00DE4EB0" w:rsidRPr="00DE4EB0" w:rsidRDefault="00DE4EB0" w:rsidP="00DE4EB0">
      <w:pPr>
        <w:spacing w:after="160"/>
        <w:jc w:val="center"/>
        <w:rPr>
          <w:rFonts w:ascii="Arial" w:eastAsia="Roboto Serif" w:hAnsi="Arial" w:cs="Arial"/>
          <w:sz w:val="24"/>
          <w:szCs w:val="24"/>
        </w:rPr>
      </w:pPr>
    </w:p>
    <w:p w14:paraId="4EA8784E" w14:textId="77777777" w:rsidR="00DE4EB0" w:rsidRPr="00DE4EB0" w:rsidRDefault="00DE4EB0" w:rsidP="00DE4EB0">
      <w:pPr>
        <w:rPr>
          <w:rFonts w:ascii="Arial" w:eastAsia="Roboto Serif" w:hAnsi="Arial" w:cs="Arial"/>
          <w:sz w:val="24"/>
          <w:szCs w:val="24"/>
          <w:highlight w:val="white"/>
        </w:rPr>
      </w:pPr>
      <w:r w:rsidRPr="00DE4EB0">
        <w:rPr>
          <w:rFonts w:ascii="Arial" w:eastAsia="Roboto Serif" w:hAnsi="Arial" w:cs="Arial"/>
          <w:b/>
          <w:sz w:val="24"/>
          <w:szCs w:val="24"/>
          <w:highlight w:val="white"/>
        </w:rPr>
        <w:t>Artículo 1°</w:t>
      </w:r>
      <w:r w:rsidRPr="00DE4EB0">
        <w:rPr>
          <w:rFonts w:ascii="Arial" w:eastAsia="Roboto Serif" w:hAnsi="Arial" w:cs="Arial"/>
          <w:sz w:val="24"/>
          <w:szCs w:val="24"/>
          <w:highlight w:val="white"/>
        </w:rPr>
        <w:t xml:space="preserve">. Modifíquese el artículo 216 de la Constitución Política, el cual quedará así: </w:t>
      </w:r>
    </w:p>
    <w:p w14:paraId="301C319D" w14:textId="77777777" w:rsidR="00DE4EB0" w:rsidRPr="00DE4EB0" w:rsidRDefault="00DE4EB0" w:rsidP="00DE4EB0">
      <w:pPr>
        <w:spacing w:before="240" w:after="240"/>
        <w:ind w:left="720"/>
        <w:rPr>
          <w:rFonts w:ascii="Arial" w:eastAsia="Roboto Serif" w:hAnsi="Arial" w:cs="Arial"/>
          <w:i/>
          <w:sz w:val="24"/>
          <w:szCs w:val="24"/>
        </w:rPr>
      </w:pPr>
      <w:r w:rsidRPr="00DE4EB0">
        <w:rPr>
          <w:rFonts w:ascii="Arial" w:eastAsia="Roboto Serif" w:hAnsi="Arial" w:cs="Arial"/>
          <w:b/>
          <w:i/>
          <w:sz w:val="24"/>
          <w:szCs w:val="24"/>
        </w:rPr>
        <w:t xml:space="preserve">ARTÍCULO 216. </w:t>
      </w:r>
      <w:r w:rsidRPr="00DE4EB0">
        <w:rPr>
          <w:rFonts w:ascii="Arial" w:eastAsia="Roboto Serif" w:hAnsi="Arial" w:cs="Arial"/>
          <w:i/>
          <w:sz w:val="24"/>
          <w:szCs w:val="24"/>
        </w:rPr>
        <w:t xml:space="preserve">La fuerza pública estará integrada en forma exclusiva por las Fuerzas Militares y la Policía Nacional. </w:t>
      </w:r>
      <w:r w:rsidRPr="00DE4EB0">
        <w:rPr>
          <w:rFonts w:ascii="Arial" w:eastAsia="Roboto Serif" w:hAnsi="Arial" w:cs="Arial"/>
          <w:i/>
          <w:sz w:val="24"/>
          <w:szCs w:val="24"/>
          <w:highlight w:val="white"/>
        </w:rPr>
        <w:t xml:space="preserve">La fuerza pública será profesionalizada progresivamente. </w:t>
      </w:r>
    </w:p>
    <w:p w14:paraId="44A80F61" w14:textId="77777777" w:rsidR="00DE4EB0" w:rsidRPr="00DE4EB0" w:rsidRDefault="00DE4EB0" w:rsidP="00DE4EB0">
      <w:pPr>
        <w:ind w:left="700"/>
        <w:rPr>
          <w:rFonts w:ascii="Arial" w:eastAsia="Roboto Serif" w:hAnsi="Arial" w:cs="Arial"/>
          <w:i/>
          <w:sz w:val="24"/>
          <w:szCs w:val="24"/>
        </w:rPr>
      </w:pPr>
      <w:r w:rsidRPr="00DE4EB0">
        <w:rPr>
          <w:rFonts w:ascii="Arial" w:eastAsia="Roboto Serif" w:hAnsi="Arial" w:cs="Arial"/>
          <w:i/>
          <w:sz w:val="24"/>
          <w:szCs w:val="24"/>
          <w:highlight w:val="white"/>
        </w:rPr>
        <w:t>En tiempos de normalidad, todos los colombianos y colombianas podrán elegir prestar un Servicio Social y Ambiental para la Paz o un Servicio Militar Voluntario. Se permitirá la obligatoriedad del servicio militar únicamente en caso de guerra exterior o conmoción interior.</w:t>
      </w:r>
    </w:p>
    <w:p w14:paraId="7E62D0AE" w14:textId="77777777" w:rsidR="00DE4EB0" w:rsidRPr="00DE4EB0" w:rsidRDefault="00DE4EB0" w:rsidP="00DE4EB0">
      <w:pPr>
        <w:spacing w:before="240" w:after="240"/>
        <w:ind w:left="720"/>
        <w:rPr>
          <w:rFonts w:ascii="Arial" w:eastAsia="Roboto Serif" w:hAnsi="Arial" w:cs="Arial"/>
          <w:i/>
          <w:sz w:val="24"/>
          <w:szCs w:val="24"/>
        </w:rPr>
      </w:pPr>
      <w:r w:rsidRPr="00DE4EB0">
        <w:rPr>
          <w:rFonts w:ascii="Arial" w:eastAsia="Roboto Serif" w:hAnsi="Arial" w:cs="Arial"/>
          <w:i/>
          <w:sz w:val="24"/>
          <w:szCs w:val="24"/>
        </w:rPr>
        <w:t xml:space="preserve">La Ley determinará las condiciones que en todo tiempo eximen de lo anterior y las prerrogativas, modalidades y duración para la prestación de estos servicios, preponderando incentivos para quienes decidan prestar el servicio militar voluntario. </w:t>
      </w:r>
    </w:p>
    <w:p w14:paraId="2FEC9840" w14:textId="77777777" w:rsidR="00DE4EB0" w:rsidRPr="00DE4EB0" w:rsidRDefault="00DE4EB0" w:rsidP="00DE4EB0">
      <w:pPr>
        <w:spacing w:before="240" w:after="240"/>
        <w:ind w:left="720"/>
        <w:rPr>
          <w:rFonts w:ascii="Arial" w:eastAsia="Roboto Serif" w:hAnsi="Arial" w:cs="Arial"/>
          <w:i/>
          <w:sz w:val="24"/>
          <w:szCs w:val="24"/>
          <w:highlight w:val="white"/>
        </w:rPr>
      </w:pPr>
      <w:r w:rsidRPr="00DE4EB0">
        <w:rPr>
          <w:rFonts w:ascii="Arial" w:eastAsia="Roboto Serif" w:hAnsi="Arial" w:cs="Arial"/>
          <w:b/>
          <w:i/>
          <w:sz w:val="24"/>
          <w:szCs w:val="24"/>
          <w:highlight w:val="white"/>
        </w:rPr>
        <w:t xml:space="preserve">Parágrafo Transitorio: </w:t>
      </w:r>
      <w:r w:rsidRPr="00DE4EB0">
        <w:rPr>
          <w:rFonts w:ascii="Arial" w:eastAsia="Roboto Serif" w:hAnsi="Arial" w:cs="Arial"/>
          <w:i/>
          <w:sz w:val="24"/>
          <w:szCs w:val="24"/>
          <w:highlight w:val="white"/>
        </w:rPr>
        <w:t>La eliminación de la obligatoriedad del Servicio Militar será de manera gradual, siendo desmontada por completo a diez años después de la promulgación del presente acto legislativo, momento en el cual la fuerza pública deberá cualificar sus procesos de incorporación y profesionalizar sus integrantes con enfoque en derechos humanos. El Gobierno Nacional dispondrá de los recursos y las políticas necesarias para la profesionalización progresiva de la fuerza pública.</w:t>
      </w:r>
      <w:r w:rsidRPr="00DE4EB0">
        <w:rPr>
          <w:rFonts w:ascii="Arial" w:eastAsia="Roboto Serif" w:hAnsi="Arial" w:cs="Arial"/>
          <w:i/>
          <w:sz w:val="24"/>
          <w:szCs w:val="24"/>
          <w:highlight w:val="white"/>
        </w:rPr>
        <w:br/>
      </w:r>
    </w:p>
    <w:p w14:paraId="1080D94D" w14:textId="77777777" w:rsidR="00410D2A" w:rsidRDefault="00DE4EB0" w:rsidP="00410D2A">
      <w:pPr>
        <w:spacing w:before="240" w:after="240"/>
        <w:rPr>
          <w:rFonts w:ascii="Arial" w:eastAsia="Roboto Serif" w:hAnsi="Arial" w:cs="Arial"/>
          <w:sz w:val="24"/>
          <w:szCs w:val="24"/>
        </w:rPr>
      </w:pPr>
      <w:r w:rsidRPr="00DE4EB0">
        <w:rPr>
          <w:rFonts w:ascii="Arial" w:eastAsia="Roboto Serif" w:hAnsi="Arial" w:cs="Arial"/>
          <w:b/>
          <w:sz w:val="24"/>
          <w:szCs w:val="24"/>
        </w:rPr>
        <w:lastRenderedPageBreak/>
        <w:t xml:space="preserve">Artículo 2°. </w:t>
      </w:r>
      <w:r w:rsidRPr="00DE4EB0">
        <w:rPr>
          <w:rFonts w:ascii="Arial" w:eastAsia="Roboto Serif" w:hAnsi="Arial" w:cs="Arial"/>
          <w:b/>
          <w:i/>
          <w:sz w:val="24"/>
          <w:szCs w:val="24"/>
        </w:rPr>
        <w:t>Vigencia</w:t>
      </w:r>
      <w:r w:rsidRPr="00DE4EB0">
        <w:rPr>
          <w:rFonts w:ascii="Arial" w:eastAsia="Roboto Serif" w:hAnsi="Arial" w:cs="Arial"/>
          <w:sz w:val="24"/>
          <w:szCs w:val="24"/>
        </w:rPr>
        <w:t xml:space="preserve">. El presente Acto Legislativo rige a partir de su promulgación y deroga todas las disposiciones que le sean </w:t>
      </w:r>
      <w:r w:rsidR="006131CF">
        <w:rPr>
          <w:rFonts w:ascii="Arial" w:eastAsia="Roboto Serif" w:hAnsi="Arial" w:cs="Arial"/>
          <w:sz w:val="24"/>
          <w:szCs w:val="24"/>
        </w:rPr>
        <w:t>contrarias.</w:t>
      </w:r>
    </w:p>
    <w:p w14:paraId="6D9DDDEC" w14:textId="042B69A7" w:rsidR="00DC4327" w:rsidRDefault="00410D2A" w:rsidP="00410D2A">
      <w:pPr>
        <w:spacing w:before="240" w:after="240"/>
        <w:rPr>
          <w:rFonts w:ascii="Arial" w:eastAsia="Cambria" w:hAnsi="Arial" w:cs="Arial"/>
          <w:b/>
          <w:color w:val="000000"/>
          <w:sz w:val="24"/>
          <w:szCs w:val="24"/>
        </w:rPr>
      </w:pPr>
      <w:r>
        <w:rPr>
          <w:rFonts w:ascii="Arial" w:eastAsia="Cambria" w:hAnsi="Arial" w:cs="Arial"/>
          <w:b/>
          <w:color w:val="000000"/>
          <w:sz w:val="24"/>
          <w:szCs w:val="24"/>
        </w:rPr>
        <w:t xml:space="preserve"> </w:t>
      </w:r>
    </w:p>
    <w:p w14:paraId="5C2E8831" w14:textId="459F34D9" w:rsidR="00DC4327" w:rsidRDefault="00DC4327" w:rsidP="00A10DEB">
      <w:pPr>
        <w:numPr>
          <w:ilvl w:val="0"/>
          <w:numId w:val="1"/>
        </w:numPr>
        <w:pBdr>
          <w:top w:val="nil"/>
          <w:left w:val="nil"/>
          <w:bottom w:val="nil"/>
          <w:right w:val="nil"/>
          <w:between w:val="nil"/>
        </w:pBdr>
        <w:rPr>
          <w:rFonts w:ascii="Arial" w:eastAsia="Cambria" w:hAnsi="Arial" w:cs="Arial"/>
          <w:b/>
          <w:color w:val="000000"/>
          <w:sz w:val="24"/>
          <w:szCs w:val="24"/>
        </w:rPr>
      </w:pPr>
      <w:r>
        <w:rPr>
          <w:rFonts w:ascii="Arial" w:eastAsia="Cambria" w:hAnsi="Arial" w:cs="Arial"/>
          <w:b/>
          <w:color w:val="000000"/>
          <w:sz w:val="24"/>
          <w:szCs w:val="24"/>
        </w:rPr>
        <w:t>AUDIENCA</w:t>
      </w:r>
      <w:r w:rsidR="00D5449A">
        <w:rPr>
          <w:rFonts w:ascii="Arial" w:eastAsia="Cambria" w:hAnsi="Arial" w:cs="Arial"/>
          <w:b/>
          <w:color w:val="000000"/>
          <w:sz w:val="24"/>
          <w:szCs w:val="24"/>
        </w:rPr>
        <w:t>S</w:t>
      </w:r>
      <w:r w:rsidR="00A9410E">
        <w:rPr>
          <w:rFonts w:ascii="Arial" w:eastAsia="Cambria" w:hAnsi="Arial" w:cs="Arial"/>
          <w:b/>
          <w:color w:val="000000"/>
          <w:sz w:val="24"/>
          <w:szCs w:val="24"/>
        </w:rPr>
        <w:t xml:space="preserve"> </w:t>
      </w:r>
      <w:r>
        <w:rPr>
          <w:rFonts w:ascii="Arial" w:eastAsia="Cambria" w:hAnsi="Arial" w:cs="Arial"/>
          <w:b/>
          <w:color w:val="000000"/>
          <w:sz w:val="24"/>
          <w:szCs w:val="24"/>
        </w:rPr>
        <w:t>PÚBLICA</w:t>
      </w:r>
      <w:r w:rsidR="00D5449A">
        <w:rPr>
          <w:rFonts w:ascii="Arial" w:eastAsia="Cambria" w:hAnsi="Arial" w:cs="Arial"/>
          <w:b/>
          <w:color w:val="000000"/>
          <w:sz w:val="24"/>
          <w:szCs w:val="24"/>
        </w:rPr>
        <w:t>S</w:t>
      </w:r>
    </w:p>
    <w:p w14:paraId="140AC94A" w14:textId="21547377" w:rsidR="00DC4327" w:rsidRDefault="00DC4327" w:rsidP="00DC4327">
      <w:pPr>
        <w:pBdr>
          <w:top w:val="nil"/>
          <w:left w:val="nil"/>
          <w:bottom w:val="nil"/>
          <w:right w:val="nil"/>
          <w:between w:val="nil"/>
        </w:pBdr>
        <w:rPr>
          <w:rFonts w:ascii="Arial" w:eastAsia="Cambria" w:hAnsi="Arial" w:cs="Arial"/>
          <w:b/>
          <w:color w:val="000000"/>
          <w:sz w:val="24"/>
          <w:szCs w:val="24"/>
        </w:rPr>
      </w:pPr>
    </w:p>
    <w:p w14:paraId="3FDE6EBA" w14:textId="174F8E5F" w:rsidR="00A9410E" w:rsidRDefault="00A9410E" w:rsidP="00DC4327">
      <w:pPr>
        <w:pBdr>
          <w:top w:val="nil"/>
          <w:left w:val="nil"/>
          <w:bottom w:val="nil"/>
          <w:right w:val="nil"/>
          <w:between w:val="nil"/>
        </w:pBdr>
        <w:rPr>
          <w:rFonts w:ascii="Arial" w:eastAsia="Cambria" w:hAnsi="Arial" w:cs="Arial"/>
          <w:b/>
          <w:color w:val="000000"/>
          <w:sz w:val="24"/>
          <w:szCs w:val="24"/>
        </w:rPr>
      </w:pPr>
      <w:r>
        <w:rPr>
          <w:rFonts w:ascii="Arial" w:eastAsia="Cambria" w:hAnsi="Arial" w:cs="Arial"/>
          <w:b/>
          <w:color w:val="000000"/>
          <w:sz w:val="24"/>
          <w:szCs w:val="24"/>
        </w:rPr>
        <w:t xml:space="preserve">Audiencia pública realizada en la ciudad de Manizales, Caldas, el </w:t>
      </w:r>
      <w:r w:rsidR="00656F7B">
        <w:rPr>
          <w:rFonts w:ascii="Arial" w:eastAsia="Cambria" w:hAnsi="Arial" w:cs="Arial"/>
          <w:b/>
          <w:color w:val="000000"/>
          <w:sz w:val="24"/>
          <w:szCs w:val="24"/>
        </w:rPr>
        <w:t>7 de septiembre de 2023</w:t>
      </w:r>
      <w:r w:rsidR="00CE31B1">
        <w:rPr>
          <w:rFonts w:ascii="Arial" w:eastAsia="Cambria" w:hAnsi="Arial" w:cs="Arial"/>
          <w:b/>
          <w:color w:val="000000"/>
          <w:sz w:val="24"/>
          <w:szCs w:val="24"/>
        </w:rPr>
        <w:t>.</w:t>
      </w:r>
    </w:p>
    <w:p w14:paraId="35C08BA9" w14:textId="77777777" w:rsidR="00656F7B" w:rsidRDefault="00656F7B" w:rsidP="00DC4327">
      <w:pPr>
        <w:pBdr>
          <w:top w:val="nil"/>
          <w:left w:val="nil"/>
          <w:bottom w:val="nil"/>
          <w:right w:val="nil"/>
          <w:between w:val="nil"/>
        </w:pBdr>
        <w:rPr>
          <w:rFonts w:ascii="Arial" w:eastAsia="Cambria" w:hAnsi="Arial" w:cs="Arial"/>
          <w:b/>
          <w:color w:val="000000"/>
          <w:sz w:val="24"/>
          <w:szCs w:val="24"/>
        </w:rPr>
      </w:pPr>
    </w:p>
    <w:tbl>
      <w:tblPr>
        <w:tblStyle w:val="Tablaconcuadrcula"/>
        <w:tblW w:w="5000" w:type="pct"/>
        <w:tblLook w:val="04A0" w:firstRow="1" w:lastRow="0" w:firstColumn="1" w:lastColumn="0" w:noHBand="0" w:noVBand="1"/>
      </w:tblPr>
      <w:tblGrid>
        <w:gridCol w:w="3282"/>
        <w:gridCol w:w="6112"/>
      </w:tblGrid>
      <w:tr w:rsidR="00F67196" w:rsidRPr="00480B2A" w14:paraId="0826D266" w14:textId="77777777" w:rsidTr="007E5705">
        <w:tc>
          <w:tcPr>
            <w:tcW w:w="1747" w:type="pct"/>
          </w:tcPr>
          <w:p w14:paraId="002686E7" w14:textId="77777777" w:rsidR="00DC4327" w:rsidRPr="00DC4327" w:rsidRDefault="00DC4327" w:rsidP="00762900">
            <w:pPr>
              <w:jc w:val="center"/>
              <w:rPr>
                <w:rFonts w:ascii="Arial" w:hAnsi="Arial" w:cs="Arial"/>
                <w:b/>
                <w:bCs/>
                <w:sz w:val="24"/>
                <w:szCs w:val="24"/>
              </w:rPr>
            </w:pPr>
            <w:r w:rsidRPr="00DC4327">
              <w:rPr>
                <w:rFonts w:ascii="Arial" w:hAnsi="Arial" w:cs="Arial"/>
                <w:b/>
                <w:bCs/>
                <w:sz w:val="24"/>
                <w:szCs w:val="24"/>
              </w:rPr>
              <w:t>Participantes</w:t>
            </w:r>
          </w:p>
        </w:tc>
        <w:tc>
          <w:tcPr>
            <w:tcW w:w="3253" w:type="pct"/>
          </w:tcPr>
          <w:p w14:paraId="6111EFBB" w14:textId="77777777" w:rsidR="00DC4327" w:rsidRPr="00DC4327" w:rsidRDefault="00DC4327" w:rsidP="00762900">
            <w:pPr>
              <w:jc w:val="center"/>
              <w:rPr>
                <w:rFonts w:ascii="Arial" w:hAnsi="Arial" w:cs="Arial"/>
                <w:b/>
                <w:bCs/>
                <w:sz w:val="24"/>
                <w:szCs w:val="24"/>
              </w:rPr>
            </w:pPr>
            <w:r w:rsidRPr="00DC4327">
              <w:rPr>
                <w:rFonts w:ascii="Arial" w:hAnsi="Arial" w:cs="Arial"/>
                <w:b/>
                <w:bCs/>
                <w:sz w:val="24"/>
                <w:szCs w:val="24"/>
              </w:rPr>
              <w:t>Intervención</w:t>
            </w:r>
          </w:p>
        </w:tc>
      </w:tr>
      <w:tr w:rsidR="00F67196" w:rsidRPr="00395E5E" w14:paraId="1CD6A817" w14:textId="77777777" w:rsidTr="007E5705">
        <w:tc>
          <w:tcPr>
            <w:tcW w:w="1747" w:type="pct"/>
          </w:tcPr>
          <w:p w14:paraId="54623F69" w14:textId="72FD1D15" w:rsidR="00DC4327" w:rsidRPr="007E5705" w:rsidRDefault="00F74896" w:rsidP="007E5705">
            <w:pPr>
              <w:jc w:val="left"/>
              <w:rPr>
                <w:rFonts w:ascii="Arial" w:hAnsi="Arial" w:cs="Arial"/>
                <w:sz w:val="24"/>
                <w:szCs w:val="24"/>
              </w:rPr>
            </w:pPr>
            <w:r w:rsidRPr="007E5705">
              <w:rPr>
                <w:rFonts w:ascii="Arial" w:hAnsi="Arial" w:cs="Arial"/>
                <w:b/>
                <w:bCs/>
                <w:sz w:val="24"/>
                <w:szCs w:val="24"/>
              </w:rPr>
              <w:t xml:space="preserve">Honorable Representante </w:t>
            </w:r>
            <w:r w:rsidR="00DC4327" w:rsidRPr="007E5705">
              <w:rPr>
                <w:rFonts w:ascii="Arial" w:hAnsi="Arial" w:cs="Arial"/>
                <w:b/>
                <w:bCs/>
                <w:sz w:val="24"/>
                <w:szCs w:val="24"/>
              </w:rPr>
              <w:t>Juan Sebastián Gómez Gonzáles.</w:t>
            </w:r>
          </w:p>
        </w:tc>
        <w:tc>
          <w:tcPr>
            <w:tcW w:w="3253" w:type="pct"/>
          </w:tcPr>
          <w:p w14:paraId="7B1F0C6C" w14:textId="7D44DEB6" w:rsidR="00621E06" w:rsidRPr="007E5705" w:rsidRDefault="00DC4327" w:rsidP="00762900">
            <w:pPr>
              <w:rPr>
                <w:rFonts w:ascii="Arial" w:hAnsi="Arial" w:cs="Arial"/>
                <w:sz w:val="24"/>
                <w:szCs w:val="24"/>
              </w:rPr>
            </w:pPr>
            <w:r w:rsidRPr="007E5705">
              <w:rPr>
                <w:rFonts w:ascii="Arial" w:hAnsi="Arial" w:cs="Arial"/>
                <w:sz w:val="24"/>
                <w:szCs w:val="24"/>
              </w:rPr>
              <w:t>El Representante</w:t>
            </w:r>
            <w:r w:rsidR="00B1032B" w:rsidRPr="007E5705">
              <w:rPr>
                <w:rFonts w:ascii="Arial" w:hAnsi="Arial" w:cs="Arial"/>
                <w:sz w:val="24"/>
                <w:szCs w:val="24"/>
              </w:rPr>
              <w:t>,</w:t>
            </w:r>
            <w:r w:rsidRPr="007E5705">
              <w:rPr>
                <w:rFonts w:ascii="Arial" w:hAnsi="Arial" w:cs="Arial"/>
                <w:sz w:val="24"/>
                <w:szCs w:val="24"/>
              </w:rPr>
              <w:t xml:space="preserve"> </w:t>
            </w:r>
            <w:r w:rsidR="00B1032B" w:rsidRPr="007E5705">
              <w:rPr>
                <w:rFonts w:ascii="Arial" w:hAnsi="Arial" w:cs="Arial"/>
                <w:sz w:val="24"/>
                <w:szCs w:val="24"/>
              </w:rPr>
              <w:t>previo a iniciar la exposición del proyecto de acto legislativo, realizó una reflexión sobre una situación ocurrida antes de iniciar la audiencia pública</w:t>
            </w:r>
            <w:r w:rsidR="00621E06" w:rsidRPr="007E5705">
              <w:rPr>
                <w:rFonts w:ascii="Arial" w:hAnsi="Arial" w:cs="Arial"/>
                <w:sz w:val="24"/>
                <w:szCs w:val="24"/>
              </w:rPr>
              <w:t xml:space="preserve">, en donde no se les permitió a los asistentes presenciales de la misma llevarla a cabo en la Universidad de Caldas. El Representante manifestó </w:t>
            </w:r>
            <w:r w:rsidR="0027179D" w:rsidRPr="007E5705">
              <w:rPr>
                <w:rFonts w:ascii="Arial" w:hAnsi="Arial" w:cs="Arial"/>
                <w:sz w:val="24"/>
                <w:szCs w:val="24"/>
              </w:rPr>
              <w:t xml:space="preserve">dos cosas: (i) </w:t>
            </w:r>
            <w:r w:rsidR="00621E06" w:rsidRPr="007E5705">
              <w:rPr>
                <w:rFonts w:ascii="Arial" w:hAnsi="Arial" w:cs="Arial"/>
                <w:sz w:val="24"/>
                <w:szCs w:val="24"/>
              </w:rPr>
              <w:t xml:space="preserve">que miembros del cuerpo universitario consideraron que no habían sido notificados de la </w:t>
            </w:r>
            <w:r w:rsidR="004B55EE" w:rsidRPr="007E5705">
              <w:rPr>
                <w:rFonts w:ascii="Arial" w:hAnsi="Arial" w:cs="Arial"/>
                <w:sz w:val="24"/>
                <w:szCs w:val="24"/>
              </w:rPr>
              <w:t xml:space="preserve">realización de la </w:t>
            </w:r>
            <w:r w:rsidR="00621E06" w:rsidRPr="007E5705">
              <w:rPr>
                <w:rFonts w:ascii="Arial" w:hAnsi="Arial" w:cs="Arial"/>
                <w:sz w:val="24"/>
                <w:szCs w:val="24"/>
              </w:rPr>
              <w:t xml:space="preserve">audiencia en debida forma y </w:t>
            </w:r>
            <w:r w:rsidR="0027179D" w:rsidRPr="007E5705">
              <w:rPr>
                <w:rFonts w:ascii="Arial" w:hAnsi="Arial" w:cs="Arial"/>
                <w:sz w:val="24"/>
                <w:szCs w:val="24"/>
              </w:rPr>
              <w:t>(</w:t>
            </w:r>
            <w:proofErr w:type="spellStart"/>
            <w:r w:rsidR="0027179D" w:rsidRPr="007E5705">
              <w:rPr>
                <w:rFonts w:ascii="Arial" w:hAnsi="Arial" w:cs="Arial"/>
                <w:sz w:val="24"/>
                <w:szCs w:val="24"/>
              </w:rPr>
              <w:t>ii</w:t>
            </w:r>
            <w:proofErr w:type="spellEnd"/>
            <w:r w:rsidR="0027179D" w:rsidRPr="007E5705">
              <w:rPr>
                <w:rFonts w:ascii="Arial" w:hAnsi="Arial" w:cs="Arial"/>
                <w:sz w:val="24"/>
                <w:szCs w:val="24"/>
              </w:rPr>
              <w:t xml:space="preserve">) </w:t>
            </w:r>
            <w:r w:rsidR="00621E06" w:rsidRPr="007E5705">
              <w:rPr>
                <w:rFonts w:ascii="Arial" w:hAnsi="Arial" w:cs="Arial"/>
                <w:sz w:val="24"/>
                <w:szCs w:val="24"/>
              </w:rPr>
              <w:t xml:space="preserve">que hay escenarios de demasiada polarización en nuestro país que no nos permiten escucharnos. </w:t>
            </w:r>
          </w:p>
          <w:p w14:paraId="51F17BD6" w14:textId="77777777" w:rsidR="00621E06" w:rsidRPr="007E5705" w:rsidRDefault="00621E06" w:rsidP="00762900">
            <w:pPr>
              <w:rPr>
                <w:rFonts w:ascii="Arial" w:hAnsi="Arial" w:cs="Arial"/>
                <w:sz w:val="24"/>
                <w:szCs w:val="24"/>
              </w:rPr>
            </w:pPr>
          </w:p>
          <w:p w14:paraId="0BF918FF" w14:textId="6ACCA222" w:rsidR="00DC4327" w:rsidRPr="007E5705" w:rsidRDefault="00621E06" w:rsidP="00762900">
            <w:pPr>
              <w:rPr>
                <w:rFonts w:ascii="Arial" w:hAnsi="Arial" w:cs="Arial"/>
                <w:sz w:val="24"/>
                <w:szCs w:val="24"/>
              </w:rPr>
            </w:pPr>
            <w:r w:rsidRPr="007E5705">
              <w:rPr>
                <w:rFonts w:ascii="Arial" w:hAnsi="Arial" w:cs="Arial"/>
                <w:sz w:val="24"/>
                <w:szCs w:val="24"/>
              </w:rPr>
              <w:t xml:space="preserve">Posterior a ello, </w:t>
            </w:r>
            <w:r w:rsidR="00577EAE" w:rsidRPr="007E5705">
              <w:rPr>
                <w:rFonts w:ascii="Arial" w:hAnsi="Arial" w:cs="Arial"/>
                <w:sz w:val="24"/>
                <w:szCs w:val="24"/>
              </w:rPr>
              <w:t>el Representante inició</w:t>
            </w:r>
            <w:r w:rsidR="00B1032B" w:rsidRPr="007E5705">
              <w:rPr>
                <w:rFonts w:ascii="Arial" w:hAnsi="Arial" w:cs="Arial"/>
                <w:sz w:val="24"/>
                <w:szCs w:val="24"/>
              </w:rPr>
              <w:t xml:space="preserve"> </w:t>
            </w:r>
            <w:r w:rsidRPr="007E5705">
              <w:rPr>
                <w:rFonts w:ascii="Arial" w:hAnsi="Arial" w:cs="Arial"/>
                <w:sz w:val="24"/>
                <w:szCs w:val="24"/>
              </w:rPr>
              <w:t>la exposición del</w:t>
            </w:r>
            <w:r w:rsidR="00577EAE" w:rsidRPr="007E5705">
              <w:rPr>
                <w:rFonts w:ascii="Arial" w:hAnsi="Arial" w:cs="Arial"/>
                <w:sz w:val="24"/>
                <w:szCs w:val="24"/>
              </w:rPr>
              <w:t xml:space="preserve"> proyecto</w:t>
            </w:r>
            <w:r w:rsidR="00F67196" w:rsidRPr="007E5705">
              <w:rPr>
                <w:rFonts w:ascii="Arial" w:hAnsi="Arial" w:cs="Arial"/>
                <w:sz w:val="24"/>
                <w:szCs w:val="24"/>
              </w:rPr>
              <w:t xml:space="preserve"> de acto legislativo</w:t>
            </w:r>
            <w:r w:rsidRPr="007E5705">
              <w:rPr>
                <w:rFonts w:ascii="Arial" w:hAnsi="Arial" w:cs="Arial"/>
                <w:sz w:val="24"/>
                <w:szCs w:val="24"/>
              </w:rPr>
              <w:t xml:space="preserve"> </w:t>
            </w:r>
            <w:r w:rsidR="00B1032B" w:rsidRPr="007E5705">
              <w:rPr>
                <w:rFonts w:ascii="Arial" w:hAnsi="Arial" w:cs="Arial"/>
                <w:sz w:val="24"/>
                <w:szCs w:val="24"/>
              </w:rPr>
              <w:t xml:space="preserve">resaltando </w:t>
            </w:r>
            <w:r w:rsidR="00DC4327" w:rsidRPr="007E5705">
              <w:rPr>
                <w:rFonts w:ascii="Arial" w:hAnsi="Arial" w:cs="Arial"/>
                <w:sz w:val="24"/>
                <w:szCs w:val="24"/>
              </w:rPr>
              <w:t>que este es un acto jurídico complejo debido al procedimiento</w:t>
            </w:r>
            <w:r w:rsidR="00F67196" w:rsidRPr="007E5705">
              <w:rPr>
                <w:rFonts w:ascii="Arial" w:hAnsi="Arial" w:cs="Arial"/>
                <w:sz w:val="24"/>
                <w:szCs w:val="24"/>
              </w:rPr>
              <w:t xml:space="preserve"> </w:t>
            </w:r>
            <w:r w:rsidR="00DC4327" w:rsidRPr="007E5705">
              <w:rPr>
                <w:rFonts w:ascii="Arial" w:hAnsi="Arial" w:cs="Arial"/>
                <w:sz w:val="24"/>
                <w:szCs w:val="24"/>
              </w:rPr>
              <w:t>aplicable a este tipo de iniciativas</w:t>
            </w:r>
            <w:r w:rsidR="00F67196" w:rsidRPr="007E5705">
              <w:rPr>
                <w:rFonts w:ascii="Arial" w:hAnsi="Arial" w:cs="Arial"/>
                <w:sz w:val="24"/>
                <w:szCs w:val="24"/>
              </w:rPr>
              <w:t xml:space="preserve"> y señalando </w:t>
            </w:r>
            <w:r w:rsidR="00DC4327" w:rsidRPr="007E5705">
              <w:rPr>
                <w:rFonts w:ascii="Arial" w:hAnsi="Arial" w:cs="Arial"/>
                <w:sz w:val="24"/>
                <w:szCs w:val="24"/>
              </w:rPr>
              <w:t xml:space="preserve">que se ha venido construyendo un </w:t>
            </w:r>
            <w:r w:rsidR="00DA6471" w:rsidRPr="007E5705">
              <w:rPr>
                <w:rFonts w:ascii="Arial" w:hAnsi="Arial" w:cs="Arial"/>
                <w:sz w:val="24"/>
                <w:szCs w:val="24"/>
              </w:rPr>
              <w:t>d</w:t>
            </w:r>
            <w:r w:rsidR="00DC4327" w:rsidRPr="007E5705">
              <w:rPr>
                <w:rFonts w:ascii="Arial" w:hAnsi="Arial" w:cs="Arial"/>
                <w:sz w:val="24"/>
                <w:szCs w:val="24"/>
              </w:rPr>
              <w:t>ecreto</w:t>
            </w:r>
            <w:r w:rsidR="00F67196" w:rsidRPr="007E5705">
              <w:rPr>
                <w:rFonts w:ascii="Arial" w:hAnsi="Arial" w:cs="Arial"/>
                <w:sz w:val="24"/>
                <w:szCs w:val="24"/>
              </w:rPr>
              <w:t>,</w:t>
            </w:r>
            <w:r w:rsidR="00DC4327" w:rsidRPr="007E5705">
              <w:rPr>
                <w:rFonts w:ascii="Arial" w:hAnsi="Arial" w:cs="Arial"/>
                <w:sz w:val="24"/>
                <w:szCs w:val="24"/>
              </w:rPr>
              <w:t xml:space="preserve"> luego de los acuerdos de paz en la Habana</w:t>
            </w:r>
            <w:r w:rsidR="00F67196" w:rsidRPr="007E5705">
              <w:rPr>
                <w:rFonts w:ascii="Arial" w:hAnsi="Arial" w:cs="Arial"/>
                <w:sz w:val="24"/>
                <w:szCs w:val="24"/>
              </w:rPr>
              <w:t>,</w:t>
            </w:r>
            <w:r w:rsidR="00DC4327" w:rsidRPr="007E5705">
              <w:rPr>
                <w:rFonts w:ascii="Arial" w:hAnsi="Arial" w:cs="Arial"/>
                <w:sz w:val="24"/>
                <w:szCs w:val="24"/>
              </w:rPr>
              <w:t xml:space="preserve"> </w:t>
            </w:r>
            <w:r w:rsidR="00F67196" w:rsidRPr="007E5705">
              <w:rPr>
                <w:rFonts w:ascii="Arial" w:hAnsi="Arial" w:cs="Arial"/>
                <w:sz w:val="24"/>
                <w:szCs w:val="24"/>
              </w:rPr>
              <w:t xml:space="preserve">para el </w:t>
            </w:r>
            <w:r w:rsidR="00DC4327" w:rsidRPr="007E5705">
              <w:rPr>
                <w:rFonts w:ascii="Arial" w:hAnsi="Arial" w:cs="Arial"/>
                <w:sz w:val="24"/>
                <w:szCs w:val="24"/>
              </w:rPr>
              <w:t>desmonte de</w:t>
            </w:r>
            <w:r w:rsidR="00F67196" w:rsidRPr="007E5705">
              <w:rPr>
                <w:rFonts w:ascii="Arial" w:hAnsi="Arial" w:cs="Arial"/>
                <w:sz w:val="24"/>
                <w:szCs w:val="24"/>
              </w:rPr>
              <w:t xml:space="preserve"> la obligatoriedad del</w:t>
            </w:r>
            <w:r w:rsidR="00DC4327" w:rsidRPr="007E5705">
              <w:rPr>
                <w:rFonts w:ascii="Arial" w:hAnsi="Arial" w:cs="Arial"/>
                <w:sz w:val="24"/>
                <w:szCs w:val="24"/>
              </w:rPr>
              <w:t xml:space="preserve"> servicio militar obligatorio</w:t>
            </w:r>
            <w:r w:rsidR="00F67196" w:rsidRPr="007E5705">
              <w:rPr>
                <w:rFonts w:ascii="Arial" w:hAnsi="Arial" w:cs="Arial"/>
                <w:sz w:val="24"/>
                <w:szCs w:val="24"/>
              </w:rPr>
              <w:t xml:space="preserve">. A pesar de lo anterior, </w:t>
            </w:r>
            <w:r w:rsidR="004B55EE" w:rsidRPr="007E5705">
              <w:rPr>
                <w:rFonts w:ascii="Arial" w:hAnsi="Arial" w:cs="Arial"/>
                <w:sz w:val="24"/>
                <w:szCs w:val="24"/>
              </w:rPr>
              <w:t xml:space="preserve">según el Representante, </w:t>
            </w:r>
            <w:r w:rsidR="00F67196" w:rsidRPr="007E5705">
              <w:rPr>
                <w:rFonts w:ascii="Arial" w:hAnsi="Arial" w:cs="Arial"/>
                <w:sz w:val="24"/>
                <w:szCs w:val="24"/>
              </w:rPr>
              <w:t>el referido decreto</w:t>
            </w:r>
            <w:r w:rsidR="00DC4327" w:rsidRPr="007E5705">
              <w:rPr>
                <w:rFonts w:ascii="Arial" w:hAnsi="Arial" w:cs="Arial"/>
                <w:sz w:val="24"/>
                <w:szCs w:val="24"/>
              </w:rPr>
              <w:t xml:space="preserve"> n</w:t>
            </w:r>
            <w:r w:rsidR="00F67196" w:rsidRPr="007E5705">
              <w:rPr>
                <w:rFonts w:ascii="Arial" w:hAnsi="Arial" w:cs="Arial"/>
                <w:sz w:val="24"/>
                <w:szCs w:val="24"/>
              </w:rPr>
              <w:t>o tiene un basamento constitucional porque la Constitución Política de Colombia en su artículo 216 reza que el servicio militar es obligatorio y de allí el</w:t>
            </w:r>
            <w:r w:rsidR="004B55EE" w:rsidRPr="007E5705">
              <w:rPr>
                <w:rFonts w:ascii="Arial" w:hAnsi="Arial" w:cs="Arial"/>
                <w:sz w:val="24"/>
                <w:szCs w:val="24"/>
              </w:rPr>
              <w:t xml:space="preserve"> objeto de</w:t>
            </w:r>
            <w:r w:rsidR="008B5CE5" w:rsidRPr="007E5705">
              <w:rPr>
                <w:rFonts w:ascii="Arial" w:hAnsi="Arial" w:cs="Arial"/>
                <w:sz w:val="24"/>
                <w:szCs w:val="24"/>
              </w:rPr>
              <w:t xml:space="preserve">l </w:t>
            </w:r>
            <w:r w:rsidR="004B55EE" w:rsidRPr="007E5705">
              <w:rPr>
                <w:rFonts w:ascii="Arial" w:hAnsi="Arial" w:cs="Arial"/>
                <w:sz w:val="24"/>
                <w:szCs w:val="24"/>
              </w:rPr>
              <w:t xml:space="preserve">proyecto. </w:t>
            </w:r>
          </w:p>
          <w:p w14:paraId="6E40AFAC" w14:textId="77777777" w:rsidR="00DC4327" w:rsidRPr="007E5705" w:rsidRDefault="00DC4327" w:rsidP="00762900">
            <w:pPr>
              <w:rPr>
                <w:rFonts w:ascii="Arial" w:hAnsi="Arial" w:cs="Arial"/>
                <w:sz w:val="24"/>
                <w:szCs w:val="24"/>
              </w:rPr>
            </w:pPr>
          </w:p>
          <w:p w14:paraId="65996D2E" w14:textId="17C6B92B" w:rsidR="00DC4327" w:rsidRPr="007E5705" w:rsidRDefault="00DC4327" w:rsidP="00762900">
            <w:pPr>
              <w:rPr>
                <w:rFonts w:ascii="Arial" w:hAnsi="Arial" w:cs="Arial"/>
                <w:sz w:val="24"/>
                <w:szCs w:val="24"/>
                <w:lang w:val="es"/>
              </w:rPr>
            </w:pPr>
            <w:r w:rsidRPr="007E5705">
              <w:rPr>
                <w:rFonts w:ascii="Arial" w:hAnsi="Arial" w:cs="Arial"/>
                <w:sz w:val="24"/>
                <w:szCs w:val="24"/>
              </w:rPr>
              <w:t>Contin</w:t>
            </w:r>
            <w:r w:rsidR="004B55EE" w:rsidRPr="007E5705">
              <w:rPr>
                <w:rFonts w:ascii="Arial" w:hAnsi="Arial" w:cs="Arial"/>
                <w:sz w:val="24"/>
                <w:szCs w:val="24"/>
              </w:rPr>
              <w:t>uó</w:t>
            </w:r>
            <w:r w:rsidRPr="007E5705">
              <w:rPr>
                <w:rFonts w:ascii="Arial" w:hAnsi="Arial" w:cs="Arial"/>
                <w:sz w:val="24"/>
                <w:szCs w:val="24"/>
              </w:rPr>
              <w:t xml:space="preserve"> el Representante con </w:t>
            </w:r>
            <w:r w:rsidR="004B55EE" w:rsidRPr="007E5705">
              <w:rPr>
                <w:rFonts w:ascii="Arial" w:hAnsi="Arial" w:cs="Arial"/>
                <w:sz w:val="24"/>
                <w:szCs w:val="24"/>
              </w:rPr>
              <w:t xml:space="preserve">la </w:t>
            </w:r>
            <w:r w:rsidRPr="007E5705">
              <w:rPr>
                <w:rFonts w:ascii="Arial" w:hAnsi="Arial" w:cs="Arial"/>
                <w:sz w:val="24"/>
                <w:szCs w:val="24"/>
              </w:rPr>
              <w:t xml:space="preserve">presentación del articulado </w:t>
            </w:r>
            <w:r w:rsidR="004B55EE" w:rsidRPr="007E5705">
              <w:rPr>
                <w:rFonts w:ascii="Arial" w:hAnsi="Arial" w:cs="Arial"/>
                <w:sz w:val="24"/>
                <w:szCs w:val="24"/>
              </w:rPr>
              <w:t xml:space="preserve">del proyecto </w:t>
            </w:r>
            <w:r w:rsidRPr="007E5705">
              <w:rPr>
                <w:rFonts w:ascii="Arial" w:hAnsi="Arial" w:cs="Arial"/>
                <w:sz w:val="24"/>
                <w:szCs w:val="24"/>
              </w:rPr>
              <w:t>que</w:t>
            </w:r>
            <w:r w:rsidR="001A3A5D" w:rsidRPr="007E5705">
              <w:rPr>
                <w:rFonts w:ascii="Arial" w:hAnsi="Arial" w:cs="Arial"/>
                <w:sz w:val="24"/>
                <w:szCs w:val="24"/>
              </w:rPr>
              <w:t xml:space="preserve">: </w:t>
            </w:r>
            <w:r w:rsidRPr="007E5705">
              <w:rPr>
                <w:rFonts w:ascii="Arial" w:hAnsi="Arial" w:cs="Arial"/>
                <w:sz w:val="24"/>
                <w:szCs w:val="24"/>
                <w:lang w:val="es"/>
              </w:rPr>
              <w:t>i)</w:t>
            </w:r>
            <w:r w:rsidR="004B55EE" w:rsidRPr="007E5705">
              <w:rPr>
                <w:rFonts w:ascii="Arial" w:hAnsi="Arial" w:cs="Arial"/>
                <w:sz w:val="24"/>
                <w:szCs w:val="24"/>
                <w:lang w:val="es"/>
              </w:rPr>
              <w:t xml:space="preserve"> </w:t>
            </w:r>
            <w:r w:rsidRPr="007E5705">
              <w:rPr>
                <w:rFonts w:ascii="Arial" w:hAnsi="Arial" w:cs="Arial"/>
                <w:sz w:val="24"/>
                <w:szCs w:val="24"/>
                <w:lang w:val="es"/>
              </w:rPr>
              <w:t>elimina progresivamente la obligatoriedad del servicio militar</w:t>
            </w:r>
            <w:r w:rsidR="004B55EE" w:rsidRPr="007E5705">
              <w:rPr>
                <w:rFonts w:ascii="Arial" w:hAnsi="Arial" w:cs="Arial"/>
                <w:sz w:val="24"/>
                <w:szCs w:val="24"/>
                <w:lang w:val="es"/>
              </w:rPr>
              <w:t xml:space="preserve"> (reconoció el Representante en este punto que hay un déficit de</w:t>
            </w:r>
            <w:r w:rsidR="008B5CE5" w:rsidRPr="007E5705">
              <w:rPr>
                <w:rFonts w:ascii="Arial" w:hAnsi="Arial" w:cs="Arial"/>
                <w:sz w:val="24"/>
                <w:szCs w:val="24"/>
                <w:lang w:val="es"/>
              </w:rPr>
              <w:t>l</w:t>
            </w:r>
            <w:r w:rsidR="004B55EE" w:rsidRPr="007E5705">
              <w:rPr>
                <w:rFonts w:ascii="Arial" w:hAnsi="Arial" w:cs="Arial"/>
                <w:sz w:val="24"/>
                <w:szCs w:val="24"/>
                <w:lang w:val="es"/>
              </w:rPr>
              <w:t xml:space="preserve"> pie de fuerza</w:t>
            </w:r>
            <w:r w:rsidR="001A3A5D" w:rsidRPr="007E5705">
              <w:rPr>
                <w:rFonts w:ascii="Arial" w:hAnsi="Arial" w:cs="Arial"/>
                <w:sz w:val="24"/>
                <w:szCs w:val="24"/>
                <w:lang w:val="es"/>
              </w:rPr>
              <w:t xml:space="preserve"> de la Fuerzas Militares y de Policía</w:t>
            </w:r>
            <w:r w:rsidR="004B55EE" w:rsidRPr="007E5705">
              <w:rPr>
                <w:rFonts w:ascii="Arial" w:hAnsi="Arial" w:cs="Arial"/>
                <w:sz w:val="24"/>
                <w:szCs w:val="24"/>
                <w:lang w:val="es"/>
              </w:rPr>
              <w:t>)</w:t>
            </w:r>
            <w:r w:rsidRPr="007E5705">
              <w:rPr>
                <w:rFonts w:ascii="Arial" w:hAnsi="Arial" w:cs="Arial"/>
                <w:sz w:val="24"/>
                <w:szCs w:val="24"/>
                <w:lang w:val="es"/>
              </w:rPr>
              <w:t xml:space="preserve">, </w:t>
            </w:r>
            <w:proofErr w:type="spellStart"/>
            <w:r w:rsidRPr="007E5705">
              <w:rPr>
                <w:rFonts w:ascii="Arial" w:hAnsi="Arial" w:cs="Arial"/>
                <w:sz w:val="24"/>
                <w:szCs w:val="24"/>
                <w:lang w:val="es"/>
              </w:rPr>
              <w:t>ii</w:t>
            </w:r>
            <w:proofErr w:type="spellEnd"/>
            <w:r w:rsidRPr="007E5705">
              <w:rPr>
                <w:rFonts w:ascii="Arial" w:hAnsi="Arial" w:cs="Arial"/>
                <w:sz w:val="24"/>
                <w:szCs w:val="24"/>
                <w:lang w:val="es"/>
              </w:rPr>
              <w:t xml:space="preserve">) </w:t>
            </w:r>
            <w:r w:rsidRPr="007E5705">
              <w:rPr>
                <w:rFonts w:ascii="Arial" w:hAnsi="Arial" w:cs="Arial"/>
                <w:sz w:val="24"/>
                <w:szCs w:val="24"/>
                <w:lang w:val="es"/>
              </w:rPr>
              <w:lastRenderedPageBreak/>
              <w:t>establece la prestación obligatoria para todos los colombianos</w:t>
            </w:r>
            <w:r w:rsidR="008B5CE5" w:rsidRPr="007E5705">
              <w:rPr>
                <w:rFonts w:ascii="Arial" w:hAnsi="Arial" w:cs="Arial"/>
                <w:sz w:val="24"/>
                <w:szCs w:val="24"/>
                <w:lang w:val="es"/>
              </w:rPr>
              <w:t xml:space="preserve">, hombres y mujeres, de </w:t>
            </w:r>
            <w:r w:rsidRPr="007E5705">
              <w:rPr>
                <w:rFonts w:ascii="Arial" w:hAnsi="Arial" w:cs="Arial"/>
                <w:sz w:val="24"/>
                <w:szCs w:val="24"/>
                <w:lang w:val="es"/>
              </w:rPr>
              <w:t>un servicio social y ambiental para la paz, enfocad</w:t>
            </w:r>
            <w:r w:rsidR="008B5CE5" w:rsidRPr="007E5705">
              <w:rPr>
                <w:rFonts w:ascii="Arial" w:hAnsi="Arial" w:cs="Arial"/>
                <w:sz w:val="24"/>
                <w:szCs w:val="24"/>
                <w:lang w:val="es"/>
              </w:rPr>
              <w:t>o</w:t>
            </w:r>
            <w:r w:rsidRPr="007E5705">
              <w:rPr>
                <w:rFonts w:ascii="Arial" w:hAnsi="Arial" w:cs="Arial"/>
                <w:sz w:val="24"/>
                <w:szCs w:val="24"/>
                <w:lang w:val="es"/>
              </w:rPr>
              <w:t xml:space="preserve"> en trabajos sociales, ambientales y culturales de utilidad pública</w:t>
            </w:r>
            <w:r w:rsidR="001A3A5D" w:rsidRPr="007E5705">
              <w:rPr>
                <w:rFonts w:ascii="Arial" w:hAnsi="Arial" w:cs="Arial"/>
                <w:sz w:val="24"/>
                <w:szCs w:val="24"/>
                <w:lang w:val="es"/>
              </w:rPr>
              <w:t xml:space="preserve">, </w:t>
            </w:r>
            <w:proofErr w:type="spellStart"/>
            <w:r w:rsidRPr="007E5705">
              <w:rPr>
                <w:rFonts w:ascii="Arial" w:hAnsi="Arial" w:cs="Arial"/>
                <w:sz w:val="24"/>
                <w:szCs w:val="24"/>
                <w:lang w:val="es"/>
              </w:rPr>
              <w:t>iii</w:t>
            </w:r>
            <w:proofErr w:type="spellEnd"/>
            <w:r w:rsidRPr="007E5705">
              <w:rPr>
                <w:rFonts w:ascii="Arial" w:hAnsi="Arial" w:cs="Arial"/>
                <w:sz w:val="24"/>
                <w:szCs w:val="24"/>
                <w:lang w:val="es"/>
              </w:rPr>
              <w:t xml:space="preserve">) </w:t>
            </w:r>
            <w:r w:rsidR="008B5CE5" w:rsidRPr="007E5705">
              <w:rPr>
                <w:rFonts w:ascii="Arial" w:hAnsi="Arial" w:cs="Arial"/>
                <w:sz w:val="24"/>
                <w:szCs w:val="24"/>
                <w:lang w:val="es"/>
              </w:rPr>
              <w:t xml:space="preserve">habilita </w:t>
            </w:r>
            <w:r w:rsidRPr="007E5705">
              <w:rPr>
                <w:rFonts w:ascii="Arial" w:hAnsi="Arial" w:cs="Arial"/>
                <w:sz w:val="24"/>
                <w:szCs w:val="24"/>
                <w:lang w:val="es"/>
              </w:rPr>
              <w:t>a que se preste el servicio militar de forma voluntaria</w:t>
            </w:r>
            <w:r w:rsidR="001A3A5D" w:rsidRPr="007E5705">
              <w:rPr>
                <w:rFonts w:ascii="Arial" w:hAnsi="Arial" w:cs="Arial"/>
                <w:sz w:val="24"/>
                <w:szCs w:val="24"/>
                <w:lang w:val="es"/>
              </w:rPr>
              <w:t>,</w:t>
            </w:r>
            <w:r w:rsidRPr="007E5705">
              <w:rPr>
                <w:rFonts w:ascii="Arial" w:hAnsi="Arial" w:cs="Arial"/>
                <w:sz w:val="24"/>
                <w:szCs w:val="24"/>
                <w:lang w:val="es"/>
              </w:rPr>
              <w:t xml:space="preserve"> </w:t>
            </w:r>
            <w:proofErr w:type="spellStart"/>
            <w:r w:rsidRPr="007E5705">
              <w:rPr>
                <w:rFonts w:ascii="Arial" w:hAnsi="Arial" w:cs="Arial"/>
                <w:sz w:val="24"/>
                <w:szCs w:val="24"/>
                <w:lang w:val="es"/>
              </w:rPr>
              <w:t>iv</w:t>
            </w:r>
            <w:proofErr w:type="spellEnd"/>
            <w:r w:rsidRPr="007E5705">
              <w:rPr>
                <w:rFonts w:ascii="Arial" w:hAnsi="Arial" w:cs="Arial"/>
                <w:sz w:val="24"/>
                <w:szCs w:val="24"/>
                <w:lang w:val="es"/>
              </w:rPr>
              <w:t>) profesionaliza</w:t>
            </w:r>
            <w:r w:rsidR="008B5CE5" w:rsidRPr="007E5705">
              <w:rPr>
                <w:rFonts w:ascii="Arial" w:hAnsi="Arial" w:cs="Arial"/>
                <w:sz w:val="24"/>
                <w:szCs w:val="24"/>
                <w:lang w:val="es"/>
              </w:rPr>
              <w:t xml:space="preserve"> </w:t>
            </w:r>
            <w:r w:rsidRPr="007E5705">
              <w:rPr>
                <w:rFonts w:ascii="Arial" w:hAnsi="Arial" w:cs="Arial"/>
                <w:sz w:val="24"/>
                <w:szCs w:val="24"/>
                <w:lang w:val="es"/>
              </w:rPr>
              <w:t xml:space="preserve">la </w:t>
            </w:r>
            <w:r w:rsidR="008B5CE5" w:rsidRPr="007E5705">
              <w:rPr>
                <w:rFonts w:ascii="Arial" w:hAnsi="Arial" w:cs="Arial"/>
                <w:sz w:val="24"/>
                <w:szCs w:val="24"/>
                <w:lang w:val="es"/>
              </w:rPr>
              <w:t>F</w:t>
            </w:r>
            <w:r w:rsidRPr="007E5705">
              <w:rPr>
                <w:rFonts w:ascii="Arial" w:hAnsi="Arial" w:cs="Arial"/>
                <w:sz w:val="24"/>
                <w:szCs w:val="24"/>
                <w:lang w:val="es"/>
              </w:rPr>
              <w:t xml:space="preserve">uerza </w:t>
            </w:r>
            <w:r w:rsidR="008B5CE5" w:rsidRPr="007E5705">
              <w:rPr>
                <w:rFonts w:ascii="Arial" w:hAnsi="Arial" w:cs="Arial"/>
                <w:sz w:val="24"/>
                <w:szCs w:val="24"/>
                <w:lang w:val="es"/>
              </w:rPr>
              <w:t>P</w:t>
            </w:r>
            <w:r w:rsidRPr="007E5705">
              <w:rPr>
                <w:rFonts w:ascii="Arial" w:hAnsi="Arial" w:cs="Arial"/>
                <w:sz w:val="24"/>
                <w:szCs w:val="24"/>
                <w:lang w:val="es"/>
              </w:rPr>
              <w:t>ública y</w:t>
            </w:r>
            <w:r w:rsidR="004E7445" w:rsidRPr="007E5705">
              <w:rPr>
                <w:rFonts w:ascii="Arial" w:hAnsi="Arial" w:cs="Arial"/>
                <w:sz w:val="24"/>
                <w:szCs w:val="24"/>
                <w:lang w:val="es"/>
              </w:rPr>
              <w:t xml:space="preserve"> </w:t>
            </w:r>
            <w:r w:rsidRPr="007E5705">
              <w:rPr>
                <w:rFonts w:ascii="Arial" w:hAnsi="Arial" w:cs="Arial"/>
                <w:sz w:val="24"/>
                <w:szCs w:val="24"/>
                <w:lang w:val="es"/>
              </w:rPr>
              <w:t xml:space="preserve">cualifica </w:t>
            </w:r>
            <w:r w:rsidR="004E7445" w:rsidRPr="007E5705">
              <w:rPr>
                <w:rFonts w:ascii="Arial" w:hAnsi="Arial" w:cs="Arial"/>
                <w:sz w:val="24"/>
                <w:szCs w:val="24"/>
                <w:lang w:val="es"/>
              </w:rPr>
              <w:t>sus</w:t>
            </w:r>
            <w:r w:rsidRPr="007E5705">
              <w:rPr>
                <w:rFonts w:ascii="Arial" w:hAnsi="Arial" w:cs="Arial"/>
                <w:sz w:val="24"/>
                <w:szCs w:val="24"/>
                <w:lang w:val="es"/>
              </w:rPr>
              <w:t xml:space="preserve"> procesos de incorporación</w:t>
            </w:r>
            <w:r w:rsidR="004E7445" w:rsidRPr="007E5705">
              <w:rPr>
                <w:rFonts w:ascii="Arial" w:hAnsi="Arial" w:cs="Arial"/>
                <w:sz w:val="24"/>
                <w:szCs w:val="24"/>
                <w:lang w:val="es"/>
              </w:rPr>
              <w:t>.</w:t>
            </w:r>
          </w:p>
          <w:p w14:paraId="41E3DAAF" w14:textId="77777777" w:rsidR="00675B06" w:rsidRPr="007E5705" w:rsidRDefault="00675B06" w:rsidP="00762900">
            <w:pPr>
              <w:rPr>
                <w:rFonts w:ascii="Arial" w:hAnsi="Arial" w:cs="Arial"/>
                <w:sz w:val="24"/>
                <w:szCs w:val="24"/>
                <w:lang w:val="es"/>
              </w:rPr>
            </w:pPr>
          </w:p>
          <w:p w14:paraId="42A05B2D" w14:textId="57BD2E38" w:rsidR="00675B06" w:rsidRPr="007E5705" w:rsidRDefault="00675B06" w:rsidP="00762900">
            <w:pPr>
              <w:rPr>
                <w:rFonts w:ascii="Arial" w:hAnsi="Arial" w:cs="Arial"/>
                <w:sz w:val="24"/>
                <w:szCs w:val="24"/>
                <w:lang w:val="es"/>
              </w:rPr>
            </w:pPr>
            <w:r w:rsidRPr="007E5705">
              <w:rPr>
                <w:rFonts w:ascii="Arial" w:hAnsi="Arial" w:cs="Arial"/>
                <w:sz w:val="24"/>
                <w:szCs w:val="24"/>
                <w:lang w:val="es"/>
              </w:rPr>
              <w:t>Finalizó el Representante con algunas afirmaciones de situaciones que</w:t>
            </w:r>
            <w:r w:rsidR="00395657" w:rsidRPr="007E5705">
              <w:rPr>
                <w:rFonts w:ascii="Arial" w:hAnsi="Arial" w:cs="Arial"/>
                <w:sz w:val="24"/>
                <w:szCs w:val="24"/>
                <w:lang w:val="es"/>
              </w:rPr>
              <w:t>,</w:t>
            </w:r>
            <w:r w:rsidRPr="007E5705">
              <w:rPr>
                <w:rFonts w:ascii="Arial" w:hAnsi="Arial" w:cs="Arial"/>
                <w:sz w:val="24"/>
                <w:szCs w:val="24"/>
                <w:lang w:val="es"/>
              </w:rPr>
              <w:t xml:space="preserve"> a su parecer</w:t>
            </w:r>
            <w:r w:rsidR="00395657" w:rsidRPr="007E5705">
              <w:rPr>
                <w:rFonts w:ascii="Arial" w:hAnsi="Arial" w:cs="Arial"/>
                <w:sz w:val="24"/>
                <w:szCs w:val="24"/>
                <w:lang w:val="es"/>
              </w:rPr>
              <w:t>,</w:t>
            </w:r>
            <w:r w:rsidRPr="007E5705">
              <w:rPr>
                <w:rFonts w:ascii="Arial" w:hAnsi="Arial" w:cs="Arial"/>
                <w:sz w:val="24"/>
                <w:szCs w:val="24"/>
                <w:lang w:val="es"/>
              </w:rPr>
              <w:t xml:space="preserve"> se dan en las familias colombianas, como el hecho de enviar a sus hijos a prestar servicio militar cuando “están descarriados” o cuando tienen una “condición sexual diferente”.</w:t>
            </w:r>
          </w:p>
        </w:tc>
      </w:tr>
      <w:tr w:rsidR="00F67196" w:rsidRPr="00480B2A" w14:paraId="009642E6" w14:textId="77777777" w:rsidTr="007E5705">
        <w:tc>
          <w:tcPr>
            <w:tcW w:w="1747" w:type="pct"/>
          </w:tcPr>
          <w:p w14:paraId="71FB2C8E" w14:textId="16DEAEC2" w:rsidR="00DC4327" w:rsidRPr="007E5705" w:rsidRDefault="00DC4327" w:rsidP="007E5705">
            <w:pPr>
              <w:tabs>
                <w:tab w:val="left" w:pos="898"/>
              </w:tabs>
              <w:jc w:val="left"/>
              <w:rPr>
                <w:rFonts w:ascii="Arial" w:hAnsi="Arial" w:cs="Arial"/>
                <w:sz w:val="24"/>
                <w:szCs w:val="24"/>
              </w:rPr>
            </w:pPr>
            <w:r w:rsidRPr="007E5705">
              <w:rPr>
                <w:rFonts w:ascii="Arial" w:hAnsi="Arial" w:cs="Arial"/>
                <w:b/>
                <w:bCs/>
                <w:sz w:val="24"/>
                <w:szCs w:val="24"/>
                <w:lang w:val="es-MX"/>
              </w:rPr>
              <w:lastRenderedPageBreak/>
              <w:t>Brigadier General</w:t>
            </w:r>
            <w:r w:rsidRPr="007E5705">
              <w:rPr>
                <w:rFonts w:ascii="Arial" w:hAnsi="Arial" w:cs="Arial"/>
                <w:sz w:val="24"/>
                <w:szCs w:val="24"/>
                <w:lang w:val="es-MX"/>
              </w:rPr>
              <w:t xml:space="preserve"> </w:t>
            </w:r>
            <w:r w:rsidRPr="007E5705">
              <w:rPr>
                <w:rFonts w:ascii="Arial" w:hAnsi="Arial" w:cs="Arial"/>
                <w:b/>
                <w:bCs/>
                <w:sz w:val="24"/>
                <w:szCs w:val="24"/>
                <w:lang w:val="es-MX"/>
              </w:rPr>
              <w:t>Óscar Alexander Tobar Soler</w:t>
            </w:r>
            <w:r w:rsidRPr="007E5705">
              <w:rPr>
                <w:rFonts w:ascii="Arial" w:hAnsi="Arial" w:cs="Arial"/>
                <w:sz w:val="24"/>
                <w:szCs w:val="24"/>
                <w:lang w:val="es-MX"/>
              </w:rPr>
              <w:t xml:space="preserve"> - Jefe de Estado Mayor Generador de Fuerza del Ejército Nacional</w:t>
            </w:r>
          </w:p>
        </w:tc>
        <w:tc>
          <w:tcPr>
            <w:tcW w:w="3253" w:type="pct"/>
          </w:tcPr>
          <w:p w14:paraId="088EB2B2" w14:textId="3DBC1919" w:rsidR="006965A5" w:rsidRDefault="00DA5970" w:rsidP="00762900">
            <w:pPr>
              <w:rPr>
                <w:rFonts w:ascii="Arial" w:hAnsi="Arial" w:cs="Arial"/>
                <w:sz w:val="24"/>
                <w:szCs w:val="24"/>
              </w:rPr>
            </w:pPr>
            <w:r>
              <w:rPr>
                <w:rFonts w:ascii="Arial" w:hAnsi="Arial" w:cs="Arial"/>
                <w:sz w:val="24"/>
                <w:szCs w:val="24"/>
              </w:rPr>
              <w:t>El General inició</w:t>
            </w:r>
            <w:r w:rsidR="00DC4327" w:rsidRPr="007E5705">
              <w:rPr>
                <w:rFonts w:ascii="Arial" w:hAnsi="Arial" w:cs="Arial"/>
                <w:sz w:val="24"/>
                <w:szCs w:val="24"/>
              </w:rPr>
              <w:t xml:space="preserve"> su intervención </w:t>
            </w:r>
            <w:r>
              <w:rPr>
                <w:rFonts w:ascii="Arial" w:hAnsi="Arial" w:cs="Arial"/>
                <w:sz w:val="24"/>
                <w:szCs w:val="24"/>
              </w:rPr>
              <w:t>cuestionando</w:t>
            </w:r>
            <w:r w:rsidR="00DC4327" w:rsidRPr="007E5705">
              <w:rPr>
                <w:rFonts w:ascii="Arial" w:hAnsi="Arial" w:cs="Arial"/>
                <w:sz w:val="24"/>
                <w:szCs w:val="24"/>
              </w:rPr>
              <w:t xml:space="preserve"> qu</w:t>
            </w:r>
            <w:r w:rsidR="00EC0C87">
              <w:rPr>
                <w:rFonts w:ascii="Arial" w:hAnsi="Arial" w:cs="Arial"/>
                <w:sz w:val="24"/>
                <w:szCs w:val="24"/>
              </w:rPr>
              <w:t>é</w:t>
            </w:r>
            <w:r w:rsidR="00DC4327" w:rsidRPr="007E5705">
              <w:rPr>
                <w:rFonts w:ascii="Arial" w:hAnsi="Arial" w:cs="Arial"/>
                <w:sz w:val="24"/>
                <w:szCs w:val="24"/>
              </w:rPr>
              <w:t xml:space="preserve"> e</w:t>
            </w:r>
            <w:r>
              <w:rPr>
                <w:rFonts w:ascii="Arial" w:hAnsi="Arial" w:cs="Arial"/>
                <w:sz w:val="24"/>
                <w:szCs w:val="24"/>
              </w:rPr>
              <w:t xml:space="preserve">s </w:t>
            </w:r>
            <w:r w:rsidR="00DC4327" w:rsidRPr="007E5705">
              <w:rPr>
                <w:rFonts w:ascii="Arial" w:hAnsi="Arial" w:cs="Arial"/>
                <w:sz w:val="24"/>
                <w:szCs w:val="24"/>
              </w:rPr>
              <w:t>“profesionaliza</w:t>
            </w:r>
            <w:r>
              <w:rPr>
                <w:rFonts w:ascii="Arial" w:hAnsi="Arial" w:cs="Arial"/>
                <w:sz w:val="24"/>
                <w:szCs w:val="24"/>
              </w:rPr>
              <w:t>r</w:t>
            </w:r>
            <w:r w:rsidR="00DC4327" w:rsidRPr="007E5705">
              <w:rPr>
                <w:rFonts w:ascii="Arial" w:hAnsi="Arial" w:cs="Arial"/>
                <w:sz w:val="24"/>
                <w:szCs w:val="24"/>
              </w:rPr>
              <w:t>” y señal</w:t>
            </w:r>
            <w:r w:rsidR="006965A5">
              <w:rPr>
                <w:rFonts w:ascii="Arial" w:hAnsi="Arial" w:cs="Arial"/>
                <w:sz w:val="24"/>
                <w:szCs w:val="24"/>
              </w:rPr>
              <w:t>ó</w:t>
            </w:r>
            <w:r w:rsidR="00DC4327" w:rsidRPr="007E5705">
              <w:rPr>
                <w:rFonts w:ascii="Arial" w:hAnsi="Arial" w:cs="Arial"/>
                <w:sz w:val="24"/>
                <w:szCs w:val="24"/>
              </w:rPr>
              <w:t xml:space="preserve"> que </w:t>
            </w:r>
            <w:r>
              <w:rPr>
                <w:rFonts w:ascii="Arial" w:hAnsi="Arial" w:cs="Arial"/>
                <w:sz w:val="24"/>
                <w:szCs w:val="24"/>
              </w:rPr>
              <w:t>en el Ej</w:t>
            </w:r>
            <w:r w:rsidR="00FD012D">
              <w:rPr>
                <w:rFonts w:ascii="Arial" w:hAnsi="Arial" w:cs="Arial"/>
                <w:sz w:val="24"/>
                <w:szCs w:val="24"/>
              </w:rPr>
              <w:t>é</w:t>
            </w:r>
            <w:r>
              <w:rPr>
                <w:rFonts w:ascii="Arial" w:hAnsi="Arial" w:cs="Arial"/>
                <w:sz w:val="24"/>
                <w:szCs w:val="24"/>
              </w:rPr>
              <w:t>rcito Nacional</w:t>
            </w:r>
            <w:r w:rsidR="006965A5">
              <w:rPr>
                <w:rFonts w:ascii="Arial" w:hAnsi="Arial" w:cs="Arial"/>
                <w:sz w:val="24"/>
                <w:szCs w:val="24"/>
              </w:rPr>
              <w:t>, en el nivel de oficiales,</w:t>
            </w:r>
            <w:r>
              <w:rPr>
                <w:rFonts w:ascii="Arial" w:hAnsi="Arial" w:cs="Arial"/>
                <w:sz w:val="24"/>
                <w:szCs w:val="24"/>
              </w:rPr>
              <w:t xml:space="preserve"> se tiene un total de 10 mil personas</w:t>
            </w:r>
            <w:r w:rsidR="006965A5">
              <w:rPr>
                <w:rFonts w:ascii="Arial" w:hAnsi="Arial" w:cs="Arial"/>
                <w:sz w:val="24"/>
                <w:szCs w:val="24"/>
              </w:rPr>
              <w:t xml:space="preserve"> profesionalizadas</w:t>
            </w:r>
            <w:r>
              <w:rPr>
                <w:rFonts w:ascii="Arial" w:hAnsi="Arial" w:cs="Arial"/>
                <w:sz w:val="24"/>
                <w:szCs w:val="24"/>
              </w:rPr>
              <w:t xml:space="preserve">; todo militar egresado de la Escuela </w:t>
            </w:r>
            <w:r w:rsidR="006965A5">
              <w:rPr>
                <w:rFonts w:ascii="Arial" w:hAnsi="Arial" w:cs="Arial"/>
                <w:sz w:val="24"/>
                <w:szCs w:val="24"/>
              </w:rPr>
              <w:t xml:space="preserve">Militar </w:t>
            </w:r>
            <w:r>
              <w:rPr>
                <w:rFonts w:ascii="Arial" w:hAnsi="Arial" w:cs="Arial"/>
                <w:sz w:val="24"/>
                <w:szCs w:val="24"/>
              </w:rPr>
              <w:t>de C</w:t>
            </w:r>
            <w:r w:rsidR="00DC4327" w:rsidRPr="007E5705">
              <w:rPr>
                <w:rFonts w:ascii="Arial" w:hAnsi="Arial" w:cs="Arial"/>
                <w:sz w:val="24"/>
                <w:szCs w:val="24"/>
              </w:rPr>
              <w:t xml:space="preserve">adetes </w:t>
            </w:r>
            <w:r>
              <w:rPr>
                <w:rFonts w:ascii="Arial" w:hAnsi="Arial" w:cs="Arial"/>
                <w:sz w:val="24"/>
                <w:szCs w:val="24"/>
              </w:rPr>
              <w:t>tiene per se, con</w:t>
            </w:r>
            <w:r w:rsidR="00DC4327" w:rsidRPr="007E5705">
              <w:rPr>
                <w:rFonts w:ascii="Arial" w:hAnsi="Arial" w:cs="Arial"/>
                <w:sz w:val="24"/>
                <w:szCs w:val="24"/>
              </w:rPr>
              <w:t xml:space="preserve"> reconocimiento del </w:t>
            </w:r>
            <w:r>
              <w:rPr>
                <w:rFonts w:ascii="Arial" w:hAnsi="Arial" w:cs="Arial"/>
                <w:sz w:val="24"/>
                <w:szCs w:val="24"/>
              </w:rPr>
              <w:t>M</w:t>
            </w:r>
            <w:r w:rsidR="00DC4327" w:rsidRPr="007E5705">
              <w:rPr>
                <w:rFonts w:ascii="Arial" w:hAnsi="Arial" w:cs="Arial"/>
                <w:sz w:val="24"/>
                <w:szCs w:val="24"/>
              </w:rPr>
              <w:t xml:space="preserve">inisterio de </w:t>
            </w:r>
            <w:r>
              <w:rPr>
                <w:rFonts w:ascii="Arial" w:hAnsi="Arial" w:cs="Arial"/>
                <w:sz w:val="24"/>
                <w:szCs w:val="24"/>
              </w:rPr>
              <w:t>E</w:t>
            </w:r>
            <w:r w:rsidR="00DC4327" w:rsidRPr="007E5705">
              <w:rPr>
                <w:rFonts w:ascii="Arial" w:hAnsi="Arial" w:cs="Arial"/>
                <w:sz w:val="24"/>
                <w:szCs w:val="24"/>
              </w:rPr>
              <w:t>ducación</w:t>
            </w:r>
            <w:r>
              <w:rPr>
                <w:rFonts w:ascii="Arial" w:hAnsi="Arial" w:cs="Arial"/>
                <w:sz w:val="24"/>
                <w:szCs w:val="24"/>
              </w:rPr>
              <w:t>,</w:t>
            </w:r>
            <w:r w:rsidR="00DC4327" w:rsidRPr="007E5705">
              <w:rPr>
                <w:rFonts w:ascii="Arial" w:hAnsi="Arial" w:cs="Arial"/>
                <w:sz w:val="24"/>
                <w:szCs w:val="24"/>
              </w:rPr>
              <w:t xml:space="preserve"> </w:t>
            </w:r>
            <w:r>
              <w:rPr>
                <w:rFonts w:ascii="Arial" w:hAnsi="Arial" w:cs="Arial"/>
                <w:sz w:val="24"/>
                <w:szCs w:val="24"/>
              </w:rPr>
              <w:t xml:space="preserve">nivel de pregrado - profesional. </w:t>
            </w:r>
          </w:p>
          <w:p w14:paraId="2DCF32E0" w14:textId="77777777" w:rsidR="006965A5" w:rsidRDefault="006965A5" w:rsidP="00762900">
            <w:pPr>
              <w:rPr>
                <w:rFonts w:ascii="Arial" w:hAnsi="Arial" w:cs="Arial"/>
                <w:sz w:val="24"/>
                <w:szCs w:val="24"/>
              </w:rPr>
            </w:pPr>
          </w:p>
          <w:p w14:paraId="1AA04559" w14:textId="2B5D71B2" w:rsidR="006965A5" w:rsidRDefault="00DA5970" w:rsidP="00762900">
            <w:pPr>
              <w:rPr>
                <w:rFonts w:ascii="Arial" w:hAnsi="Arial" w:cs="Arial"/>
                <w:sz w:val="24"/>
                <w:szCs w:val="24"/>
              </w:rPr>
            </w:pPr>
            <w:r>
              <w:rPr>
                <w:rFonts w:ascii="Arial" w:hAnsi="Arial" w:cs="Arial"/>
                <w:sz w:val="24"/>
                <w:szCs w:val="24"/>
              </w:rPr>
              <w:t>Sumado a lo anterior, acerca de los suboficiales, el</w:t>
            </w:r>
            <w:r w:rsidR="006965A5">
              <w:rPr>
                <w:rFonts w:ascii="Arial" w:hAnsi="Arial" w:cs="Arial"/>
                <w:sz w:val="24"/>
                <w:szCs w:val="24"/>
              </w:rPr>
              <w:t xml:space="preserve"> General manifestó que el</w:t>
            </w:r>
            <w:r>
              <w:rPr>
                <w:rFonts w:ascii="Arial" w:hAnsi="Arial" w:cs="Arial"/>
                <w:sz w:val="24"/>
                <w:szCs w:val="24"/>
              </w:rPr>
              <w:t xml:space="preserve"> 70.3% de los suboficiales tiene el grado de tecnólogo</w:t>
            </w:r>
            <w:r w:rsidR="006965A5">
              <w:rPr>
                <w:rFonts w:ascii="Arial" w:hAnsi="Arial" w:cs="Arial"/>
                <w:sz w:val="24"/>
                <w:szCs w:val="24"/>
              </w:rPr>
              <w:t>, no obstante</w:t>
            </w:r>
            <w:r w:rsidR="000A1F29">
              <w:rPr>
                <w:rFonts w:ascii="Arial" w:hAnsi="Arial" w:cs="Arial"/>
                <w:sz w:val="24"/>
                <w:szCs w:val="24"/>
              </w:rPr>
              <w:t>,</w:t>
            </w:r>
            <w:r w:rsidR="006965A5">
              <w:rPr>
                <w:rFonts w:ascii="Arial" w:hAnsi="Arial" w:cs="Arial"/>
                <w:sz w:val="24"/>
                <w:szCs w:val="24"/>
              </w:rPr>
              <w:t xml:space="preserve"> con pregrado se encuentran el 5.6%</w:t>
            </w:r>
            <w:r w:rsidR="005028EE">
              <w:rPr>
                <w:rFonts w:ascii="Arial" w:hAnsi="Arial" w:cs="Arial"/>
                <w:sz w:val="24"/>
                <w:szCs w:val="24"/>
              </w:rPr>
              <w:t xml:space="preserve">. </w:t>
            </w:r>
            <w:r w:rsidR="006965A5">
              <w:rPr>
                <w:rFonts w:ascii="Arial" w:hAnsi="Arial" w:cs="Arial"/>
                <w:sz w:val="24"/>
                <w:szCs w:val="24"/>
              </w:rPr>
              <w:t>Actualme</w:t>
            </w:r>
            <w:r w:rsidR="005028EE">
              <w:rPr>
                <w:rFonts w:ascii="Arial" w:hAnsi="Arial" w:cs="Arial"/>
                <w:sz w:val="24"/>
                <w:szCs w:val="24"/>
              </w:rPr>
              <w:t xml:space="preserve">nte todo egresado de la Escuela Militar de Suboficiales, con reconocimiento del Ministerio de Educación, tiene un nivel de tecnólogo. </w:t>
            </w:r>
          </w:p>
          <w:p w14:paraId="07C108BD" w14:textId="77777777" w:rsidR="006965A5" w:rsidRDefault="006965A5" w:rsidP="00762900">
            <w:pPr>
              <w:rPr>
                <w:rFonts w:ascii="Arial" w:hAnsi="Arial" w:cs="Arial"/>
                <w:sz w:val="24"/>
                <w:szCs w:val="24"/>
              </w:rPr>
            </w:pPr>
          </w:p>
          <w:p w14:paraId="4BE93840" w14:textId="7B39AF25" w:rsidR="00DC4327" w:rsidRDefault="006965A5" w:rsidP="00762900">
            <w:pPr>
              <w:rPr>
                <w:rFonts w:ascii="Arial" w:hAnsi="Arial" w:cs="Arial"/>
                <w:sz w:val="24"/>
                <w:szCs w:val="24"/>
              </w:rPr>
            </w:pPr>
            <w:r>
              <w:rPr>
                <w:rFonts w:ascii="Arial" w:hAnsi="Arial" w:cs="Arial"/>
                <w:sz w:val="24"/>
                <w:szCs w:val="24"/>
              </w:rPr>
              <w:t>Los soldados desde esa perspectiva también estaría</w:t>
            </w:r>
            <w:r w:rsidR="005028EE">
              <w:rPr>
                <w:rFonts w:ascii="Arial" w:hAnsi="Arial" w:cs="Arial"/>
                <w:sz w:val="24"/>
                <w:szCs w:val="24"/>
              </w:rPr>
              <w:t>n</w:t>
            </w:r>
            <w:r>
              <w:rPr>
                <w:rFonts w:ascii="Arial" w:hAnsi="Arial" w:cs="Arial"/>
                <w:sz w:val="24"/>
                <w:szCs w:val="24"/>
              </w:rPr>
              <w:t xml:space="preserve"> profesionalizados</w:t>
            </w:r>
            <w:r w:rsidR="00130039">
              <w:rPr>
                <w:rFonts w:ascii="Arial" w:hAnsi="Arial" w:cs="Arial"/>
                <w:sz w:val="24"/>
                <w:szCs w:val="24"/>
              </w:rPr>
              <w:t xml:space="preserve">; el 81% tiene nivel de técnico, </w:t>
            </w:r>
            <w:r w:rsidR="00F339A9">
              <w:rPr>
                <w:rFonts w:ascii="Arial" w:hAnsi="Arial" w:cs="Arial"/>
                <w:sz w:val="24"/>
                <w:szCs w:val="24"/>
              </w:rPr>
              <w:t>e</w:t>
            </w:r>
            <w:r w:rsidR="0040606A">
              <w:rPr>
                <w:rFonts w:ascii="Arial" w:hAnsi="Arial" w:cs="Arial"/>
                <w:sz w:val="24"/>
                <w:szCs w:val="24"/>
              </w:rPr>
              <w:t xml:space="preserve">l </w:t>
            </w:r>
            <w:r w:rsidR="00130039">
              <w:rPr>
                <w:rFonts w:ascii="Arial" w:hAnsi="Arial" w:cs="Arial"/>
                <w:sz w:val="24"/>
                <w:szCs w:val="24"/>
              </w:rPr>
              <w:t xml:space="preserve">9.8% tiene nivel </w:t>
            </w:r>
            <w:r w:rsidR="00783FC3">
              <w:rPr>
                <w:rFonts w:ascii="Arial" w:hAnsi="Arial" w:cs="Arial"/>
                <w:sz w:val="24"/>
                <w:szCs w:val="24"/>
              </w:rPr>
              <w:t>de tecnólogo,</w:t>
            </w:r>
            <w:r w:rsidR="00130039">
              <w:rPr>
                <w:rFonts w:ascii="Arial" w:hAnsi="Arial" w:cs="Arial"/>
                <w:sz w:val="24"/>
                <w:szCs w:val="24"/>
              </w:rPr>
              <w:t xml:space="preserve"> </w:t>
            </w:r>
            <w:r w:rsidR="0040606A">
              <w:rPr>
                <w:rFonts w:ascii="Arial" w:hAnsi="Arial" w:cs="Arial"/>
                <w:sz w:val="24"/>
                <w:szCs w:val="24"/>
              </w:rPr>
              <w:t xml:space="preserve">el </w:t>
            </w:r>
            <w:r w:rsidR="00130039">
              <w:rPr>
                <w:rFonts w:ascii="Arial" w:hAnsi="Arial" w:cs="Arial"/>
                <w:sz w:val="24"/>
                <w:szCs w:val="24"/>
              </w:rPr>
              <w:t xml:space="preserve">3.2% </w:t>
            </w:r>
            <w:r w:rsidR="00783FC3">
              <w:rPr>
                <w:rFonts w:ascii="Arial" w:hAnsi="Arial" w:cs="Arial"/>
                <w:sz w:val="24"/>
                <w:szCs w:val="24"/>
              </w:rPr>
              <w:t xml:space="preserve">tiene nivel de </w:t>
            </w:r>
            <w:r w:rsidR="00130039">
              <w:rPr>
                <w:rFonts w:ascii="Arial" w:hAnsi="Arial" w:cs="Arial"/>
                <w:sz w:val="24"/>
                <w:szCs w:val="24"/>
              </w:rPr>
              <w:t xml:space="preserve">pregrado y cierto porcentaje </w:t>
            </w:r>
            <w:r w:rsidR="00783FC3">
              <w:rPr>
                <w:rFonts w:ascii="Arial" w:hAnsi="Arial" w:cs="Arial"/>
                <w:sz w:val="24"/>
                <w:szCs w:val="24"/>
              </w:rPr>
              <w:t>tiene nivel de</w:t>
            </w:r>
            <w:r w:rsidR="00130039">
              <w:rPr>
                <w:rFonts w:ascii="Arial" w:hAnsi="Arial" w:cs="Arial"/>
                <w:sz w:val="24"/>
                <w:szCs w:val="24"/>
              </w:rPr>
              <w:t xml:space="preserve"> postgrado</w:t>
            </w:r>
            <w:r w:rsidR="000A1F29">
              <w:rPr>
                <w:rFonts w:ascii="Arial" w:hAnsi="Arial" w:cs="Arial"/>
                <w:sz w:val="24"/>
                <w:szCs w:val="24"/>
              </w:rPr>
              <w:t xml:space="preserve"> ¿Qué vamos a profesionalizar si ya tenemos profesionalización? Preguntó el General Tobar. </w:t>
            </w:r>
          </w:p>
          <w:p w14:paraId="15A10B7D" w14:textId="5E426FE8" w:rsidR="005028EE" w:rsidRDefault="005028EE" w:rsidP="00762900">
            <w:pPr>
              <w:rPr>
                <w:rFonts w:ascii="Arial" w:hAnsi="Arial" w:cs="Arial"/>
                <w:sz w:val="24"/>
                <w:szCs w:val="24"/>
              </w:rPr>
            </w:pPr>
          </w:p>
          <w:p w14:paraId="35CC0BA5" w14:textId="34D59BAA" w:rsidR="005028EE" w:rsidRPr="007E5705" w:rsidRDefault="005028EE" w:rsidP="00762900">
            <w:pPr>
              <w:rPr>
                <w:rFonts w:ascii="Arial" w:hAnsi="Arial" w:cs="Arial"/>
                <w:sz w:val="24"/>
                <w:szCs w:val="24"/>
              </w:rPr>
            </w:pPr>
            <w:r>
              <w:rPr>
                <w:rFonts w:ascii="Arial" w:hAnsi="Arial" w:cs="Arial"/>
                <w:sz w:val="24"/>
                <w:szCs w:val="24"/>
              </w:rPr>
              <w:t xml:space="preserve">Resaltó el General que la profesionalización debe ser pertinente al quehacer y que la iniciativa </w:t>
            </w:r>
            <w:r w:rsidR="00D27E0D">
              <w:rPr>
                <w:rFonts w:ascii="Arial" w:hAnsi="Arial" w:cs="Arial"/>
                <w:sz w:val="24"/>
                <w:szCs w:val="24"/>
              </w:rPr>
              <w:t xml:space="preserve">legislativa </w:t>
            </w:r>
            <w:r>
              <w:rPr>
                <w:rFonts w:ascii="Arial" w:hAnsi="Arial" w:cs="Arial"/>
                <w:sz w:val="24"/>
                <w:szCs w:val="24"/>
              </w:rPr>
              <w:t xml:space="preserve">debe tener en cuenta el estado del arte o el estado actual de la profesionalización de la Fuerza Pública. También resaltó que el servicio militar deja principios, valores, experiencias, </w:t>
            </w:r>
            <w:proofErr w:type="spellStart"/>
            <w:r>
              <w:rPr>
                <w:rFonts w:ascii="Arial" w:hAnsi="Arial" w:cs="Arial"/>
                <w:sz w:val="24"/>
                <w:szCs w:val="24"/>
              </w:rPr>
              <w:t>networking</w:t>
            </w:r>
            <w:proofErr w:type="spellEnd"/>
            <w:r>
              <w:rPr>
                <w:rFonts w:ascii="Arial" w:hAnsi="Arial" w:cs="Arial"/>
                <w:sz w:val="24"/>
                <w:szCs w:val="24"/>
              </w:rPr>
              <w:t>, amigos, proyección de</w:t>
            </w:r>
            <w:r w:rsidR="00130039">
              <w:rPr>
                <w:rFonts w:ascii="Arial" w:hAnsi="Arial" w:cs="Arial"/>
                <w:sz w:val="24"/>
                <w:szCs w:val="24"/>
              </w:rPr>
              <w:t xml:space="preserve"> vida </w:t>
            </w:r>
            <w:r>
              <w:rPr>
                <w:rFonts w:ascii="Arial" w:hAnsi="Arial" w:cs="Arial"/>
                <w:sz w:val="24"/>
                <w:szCs w:val="24"/>
              </w:rPr>
              <w:t>y una nueva perspectiva. Es erróneo pensar, tal como</w:t>
            </w:r>
            <w:r w:rsidR="00130039">
              <w:rPr>
                <w:rFonts w:ascii="Arial" w:hAnsi="Arial" w:cs="Arial"/>
                <w:sz w:val="24"/>
                <w:szCs w:val="24"/>
              </w:rPr>
              <w:t xml:space="preserve"> </w:t>
            </w:r>
            <w:r>
              <w:rPr>
                <w:rFonts w:ascii="Arial" w:hAnsi="Arial" w:cs="Arial"/>
                <w:sz w:val="24"/>
                <w:szCs w:val="24"/>
              </w:rPr>
              <w:lastRenderedPageBreak/>
              <w:t>plantea</w:t>
            </w:r>
            <w:r w:rsidR="00130039">
              <w:rPr>
                <w:rFonts w:ascii="Arial" w:hAnsi="Arial" w:cs="Arial"/>
                <w:sz w:val="24"/>
                <w:szCs w:val="24"/>
              </w:rPr>
              <w:t>ba uno de los puntos de análisis</w:t>
            </w:r>
            <w:r>
              <w:rPr>
                <w:rFonts w:ascii="Arial" w:hAnsi="Arial" w:cs="Arial"/>
                <w:sz w:val="24"/>
                <w:szCs w:val="24"/>
              </w:rPr>
              <w:t xml:space="preserve"> del proyecto de acto legislativo, que prestar servicio militar desestructura la sociedad. Bajo esa óptica, incluso prestar servicio militar de manera voluntaria desestructuraría la sociedad</w:t>
            </w:r>
            <w:r w:rsidR="00130039">
              <w:rPr>
                <w:rFonts w:ascii="Arial" w:hAnsi="Arial" w:cs="Arial"/>
                <w:sz w:val="24"/>
                <w:szCs w:val="24"/>
              </w:rPr>
              <w:t xml:space="preserve"> </w:t>
            </w:r>
            <w:r w:rsidR="00D27E0D">
              <w:rPr>
                <w:rFonts w:ascii="Arial" w:hAnsi="Arial" w:cs="Arial"/>
                <w:sz w:val="24"/>
                <w:szCs w:val="24"/>
              </w:rPr>
              <w:t>y ello dista de la realidad desde su experiencia prestando servicio militar.</w:t>
            </w:r>
          </w:p>
          <w:p w14:paraId="4D1FC20C" w14:textId="18535D9F" w:rsidR="00DC4327" w:rsidRDefault="00DC4327" w:rsidP="00762900">
            <w:pPr>
              <w:rPr>
                <w:rFonts w:ascii="Arial" w:hAnsi="Arial" w:cs="Arial"/>
                <w:sz w:val="24"/>
                <w:szCs w:val="24"/>
              </w:rPr>
            </w:pPr>
          </w:p>
          <w:p w14:paraId="48D5ADFD" w14:textId="74F06BD4" w:rsidR="00DC4327" w:rsidRPr="007E5705" w:rsidRDefault="00783FC3" w:rsidP="00762900">
            <w:pPr>
              <w:rPr>
                <w:rFonts w:ascii="Arial" w:hAnsi="Arial" w:cs="Arial"/>
                <w:sz w:val="24"/>
                <w:szCs w:val="24"/>
              </w:rPr>
            </w:pPr>
            <w:r>
              <w:rPr>
                <w:rFonts w:ascii="Arial" w:hAnsi="Arial" w:cs="Arial"/>
                <w:sz w:val="24"/>
                <w:szCs w:val="24"/>
              </w:rPr>
              <w:t xml:space="preserve">Continuó </w:t>
            </w:r>
            <w:r w:rsidR="00D27E0D">
              <w:rPr>
                <w:rFonts w:ascii="Arial" w:hAnsi="Arial" w:cs="Arial"/>
                <w:sz w:val="24"/>
                <w:szCs w:val="24"/>
              </w:rPr>
              <w:t xml:space="preserve">el General con el análisis del proyecto de acto legislativo y cuestionó </w:t>
            </w:r>
            <w:r w:rsidR="009B05A4">
              <w:rPr>
                <w:rFonts w:ascii="Arial" w:hAnsi="Arial" w:cs="Arial"/>
                <w:sz w:val="24"/>
                <w:szCs w:val="24"/>
              </w:rPr>
              <w:t xml:space="preserve">otro concepto que trae </w:t>
            </w:r>
            <w:r w:rsidR="000A1F29">
              <w:rPr>
                <w:rFonts w:ascii="Arial" w:hAnsi="Arial" w:cs="Arial"/>
                <w:sz w:val="24"/>
                <w:szCs w:val="24"/>
              </w:rPr>
              <w:t xml:space="preserve">su articulado </w:t>
            </w:r>
            <w:r w:rsidR="009B05A4">
              <w:rPr>
                <w:rFonts w:ascii="Arial" w:hAnsi="Arial" w:cs="Arial"/>
                <w:sz w:val="24"/>
                <w:szCs w:val="24"/>
              </w:rPr>
              <w:t xml:space="preserve">y preguntó </w:t>
            </w:r>
            <w:r w:rsidR="003D74CF">
              <w:rPr>
                <w:rFonts w:ascii="Arial" w:hAnsi="Arial" w:cs="Arial"/>
                <w:sz w:val="24"/>
                <w:szCs w:val="24"/>
              </w:rPr>
              <w:t>¿Q</w:t>
            </w:r>
            <w:r w:rsidR="00D27E0D">
              <w:rPr>
                <w:rFonts w:ascii="Arial" w:hAnsi="Arial" w:cs="Arial"/>
                <w:sz w:val="24"/>
                <w:szCs w:val="24"/>
              </w:rPr>
              <w:t>u</w:t>
            </w:r>
            <w:r w:rsidR="009B05A4">
              <w:rPr>
                <w:rFonts w:ascii="Arial" w:hAnsi="Arial" w:cs="Arial"/>
                <w:sz w:val="24"/>
                <w:szCs w:val="24"/>
              </w:rPr>
              <w:t>é</w:t>
            </w:r>
            <w:r w:rsidR="00D27E0D">
              <w:rPr>
                <w:rFonts w:ascii="Arial" w:hAnsi="Arial" w:cs="Arial"/>
                <w:sz w:val="24"/>
                <w:szCs w:val="24"/>
              </w:rPr>
              <w:t xml:space="preserve"> es “normalidad”</w:t>
            </w:r>
            <w:r w:rsidR="003D74CF">
              <w:rPr>
                <w:rFonts w:ascii="Arial" w:hAnsi="Arial" w:cs="Arial"/>
                <w:sz w:val="24"/>
                <w:szCs w:val="24"/>
              </w:rPr>
              <w:t>?</w:t>
            </w:r>
            <w:r w:rsidR="000A1F29">
              <w:rPr>
                <w:rFonts w:ascii="Arial" w:hAnsi="Arial" w:cs="Arial"/>
                <w:sz w:val="24"/>
                <w:szCs w:val="24"/>
              </w:rPr>
              <w:t>. Probablemente p</w:t>
            </w:r>
            <w:r w:rsidR="009B05A4">
              <w:rPr>
                <w:rFonts w:ascii="Arial" w:hAnsi="Arial" w:cs="Arial"/>
                <w:sz w:val="24"/>
                <w:szCs w:val="24"/>
              </w:rPr>
              <w:t>ara una persona de otro país en donde no prestan servicio militar nuestra experiencia sería anormal</w:t>
            </w:r>
            <w:r w:rsidR="003D74CF">
              <w:rPr>
                <w:rFonts w:ascii="Arial" w:hAnsi="Arial" w:cs="Arial"/>
                <w:sz w:val="24"/>
                <w:szCs w:val="24"/>
              </w:rPr>
              <w:t>. E</w:t>
            </w:r>
            <w:r w:rsidR="00A60CBF">
              <w:rPr>
                <w:rFonts w:ascii="Arial" w:hAnsi="Arial" w:cs="Arial"/>
                <w:sz w:val="24"/>
                <w:szCs w:val="24"/>
              </w:rPr>
              <w:t>n</w:t>
            </w:r>
            <w:r w:rsidR="002D4B6B">
              <w:rPr>
                <w:rFonts w:ascii="Arial" w:hAnsi="Arial" w:cs="Arial"/>
                <w:sz w:val="24"/>
                <w:szCs w:val="24"/>
              </w:rPr>
              <w:t xml:space="preserve"> </w:t>
            </w:r>
            <w:r w:rsidR="00A60CBF">
              <w:rPr>
                <w:rFonts w:ascii="Arial" w:hAnsi="Arial" w:cs="Arial"/>
                <w:sz w:val="24"/>
                <w:szCs w:val="24"/>
              </w:rPr>
              <w:t xml:space="preserve">otras palabras, </w:t>
            </w:r>
            <w:r w:rsidR="00DC4327" w:rsidRPr="007E5705">
              <w:rPr>
                <w:rFonts w:ascii="Arial" w:hAnsi="Arial" w:cs="Arial"/>
                <w:sz w:val="24"/>
                <w:szCs w:val="24"/>
              </w:rPr>
              <w:t xml:space="preserve">no es posible definir qué es normal puesto que </w:t>
            </w:r>
            <w:r w:rsidR="003D74CF">
              <w:rPr>
                <w:rFonts w:ascii="Arial" w:hAnsi="Arial" w:cs="Arial"/>
                <w:sz w:val="24"/>
                <w:szCs w:val="24"/>
              </w:rPr>
              <w:t xml:space="preserve">el contexto y la realidad </w:t>
            </w:r>
            <w:r w:rsidR="007550C6">
              <w:rPr>
                <w:rFonts w:ascii="Arial" w:hAnsi="Arial" w:cs="Arial"/>
                <w:sz w:val="24"/>
                <w:szCs w:val="24"/>
              </w:rPr>
              <w:t>de cada región es diferente.</w:t>
            </w:r>
          </w:p>
          <w:p w14:paraId="4880A6CA" w14:textId="77777777" w:rsidR="00DC4327" w:rsidRPr="007E5705" w:rsidRDefault="00DC4327" w:rsidP="00762900">
            <w:pPr>
              <w:rPr>
                <w:rFonts w:ascii="Arial" w:hAnsi="Arial" w:cs="Arial"/>
                <w:sz w:val="24"/>
                <w:szCs w:val="24"/>
              </w:rPr>
            </w:pPr>
          </w:p>
          <w:p w14:paraId="0A8B7219" w14:textId="3B7C21AB" w:rsidR="00DC4327" w:rsidRPr="007E5705" w:rsidRDefault="002D4B6B" w:rsidP="00762900">
            <w:pPr>
              <w:rPr>
                <w:rFonts w:ascii="Arial" w:hAnsi="Arial" w:cs="Arial"/>
                <w:sz w:val="24"/>
                <w:szCs w:val="24"/>
              </w:rPr>
            </w:pPr>
            <w:r>
              <w:rPr>
                <w:rFonts w:ascii="Arial" w:hAnsi="Arial" w:cs="Arial"/>
                <w:sz w:val="24"/>
                <w:szCs w:val="24"/>
              </w:rPr>
              <w:t>Otros puntos importantes para tener en cuenta según el General Tobar so</w:t>
            </w:r>
            <w:r w:rsidR="007550C6">
              <w:rPr>
                <w:rFonts w:ascii="Arial" w:hAnsi="Arial" w:cs="Arial"/>
                <w:sz w:val="24"/>
                <w:szCs w:val="24"/>
              </w:rPr>
              <w:t>n los siguientes:</w:t>
            </w:r>
            <w:r>
              <w:rPr>
                <w:rFonts w:ascii="Arial" w:hAnsi="Arial" w:cs="Arial"/>
                <w:sz w:val="24"/>
                <w:szCs w:val="24"/>
              </w:rPr>
              <w:t xml:space="preserve"> (i) el </w:t>
            </w:r>
            <w:r w:rsidR="00DC4327" w:rsidRPr="007E5705">
              <w:rPr>
                <w:rFonts w:ascii="Arial" w:hAnsi="Arial" w:cs="Arial"/>
                <w:sz w:val="24"/>
                <w:szCs w:val="24"/>
              </w:rPr>
              <w:t>PAL invita a la promoción de la profesionalización o preparación profesional pero este aspecto ya se encuentra contenido en el artículo 222 de la Constitución Política el cual señala la profesionalización en ámbitos educativos, sociales y culturales no solo para la fuerza militar sino para la fuerza pública, por lo tanto no es necesario realizar cambio alguno</w:t>
            </w:r>
            <w:r>
              <w:rPr>
                <w:rFonts w:ascii="Arial" w:hAnsi="Arial" w:cs="Arial"/>
                <w:sz w:val="24"/>
                <w:szCs w:val="24"/>
              </w:rPr>
              <w:t>, (</w:t>
            </w:r>
            <w:proofErr w:type="spellStart"/>
            <w:r>
              <w:rPr>
                <w:rFonts w:ascii="Arial" w:hAnsi="Arial" w:cs="Arial"/>
                <w:sz w:val="24"/>
                <w:szCs w:val="24"/>
              </w:rPr>
              <w:t>ii</w:t>
            </w:r>
            <w:proofErr w:type="spellEnd"/>
            <w:r>
              <w:rPr>
                <w:rFonts w:ascii="Arial" w:hAnsi="Arial" w:cs="Arial"/>
                <w:sz w:val="24"/>
                <w:szCs w:val="24"/>
              </w:rPr>
              <w:t>) se argumenta que los estratos 1,</w:t>
            </w:r>
            <w:r w:rsidR="005E4ACB">
              <w:rPr>
                <w:rFonts w:ascii="Arial" w:hAnsi="Arial" w:cs="Arial"/>
                <w:sz w:val="24"/>
                <w:szCs w:val="24"/>
              </w:rPr>
              <w:t xml:space="preserve"> </w:t>
            </w:r>
            <w:r>
              <w:rPr>
                <w:rFonts w:ascii="Arial" w:hAnsi="Arial" w:cs="Arial"/>
                <w:sz w:val="24"/>
                <w:szCs w:val="24"/>
              </w:rPr>
              <w:t>2 y 3 son los que mayoritariamente prestan servicio militar</w:t>
            </w:r>
            <w:r w:rsidR="005E4ACB">
              <w:rPr>
                <w:rFonts w:ascii="Arial" w:hAnsi="Arial" w:cs="Arial"/>
                <w:sz w:val="24"/>
                <w:szCs w:val="24"/>
              </w:rPr>
              <w:t>,</w:t>
            </w:r>
            <w:r>
              <w:rPr>
                <w:rFonts w:ascii="Arial" w:hAnsi="Arial" w:cs="Arial"/>
                <w:sz w:val="24"/>
                <w:szCs w:val="24"/>
              </w:rPr>
              <w:t xml:space="preserve"> pero </w:t>
            </w:r>
            <w:r w:rsidR="005E4ACB">
              <w:rPr>
                <w:rFonts w:ascii="Arial" w:hAnsi="Arial" w:cs="Arial"/>
                <w:sz w:val="24"/>
                <w:szCs w:val="24"/>
              </w:rPr>
              <w:t xml:space="preserve">en Colombia el número de personas en </w:t>
            </w:r>
            <w:r w:rsidR="007550C6">
              <w:rPr>
                <w:rFonts w:ascii="Arial" w:hAnsi="Arial" w:cs="Arial"/>
                <w:sz w:val="24"/>
                <w:szCs w:val="24"/>
              </w:rPr>
              <w:t>los citados</w:t>
            </w:r>
            <w:r w:rsidR="005E4ACB">
              <w:rPr>
                <w:rFonts w:ascii="Arial" w:hAnsi="Arial" w:cs="Arial"/>
                <w:sz w:val="24"/>
                <w:szCs w:val="24"/>
              </w:rPr>
              <w:t xml:space="preserve"> estratos supera el 95% de la población</w:t>
            </w:r>
            <w:r w:rsidR="007550C6">
              <w:rPr>
                <w:rFonts w:ascii="Arial" w:hAnsi="Arial" w:cs="Arial"/>
                <w:sz w:val="24"/>
                <w:szCs w:val="24"/>
              </w:rPr>
              <w:t xml:space="preserve"> </w:t>
            </w:r>
            <w:r w:rsidR="005E4ACB">
              <w:rPr>
                <w:rFonts w:ascii="Arial" w:hAnsi="Arial" w:cs="Arial"/>
                <w:sz w:val="24"/>
                <w:szCs w:val="24"/>
              </w:rPr>
              <w:t>por lo que el servicio militar es el reflejo de la realidad nacional, (</w:t>
            </w:r>
            <w:proofErr w:type="spellStart"/>
            <w:r w:rsidR="005E4ACB">
              <w:rPr>
                <w:rFonts w:ascii="Arial" w:hAnsi="Arial" w:cs="Arial"/>
                <w:sz w:val="24"/>
                <w:szCs w:val="24"/>
              </w:rPr>
              <w:t>iii</w:t>
            </w:r>
            <w:proofErr w:type="spellEnd"/>
            <w:r w:rsidR="005E4ACB">
              <w:rPr>
                <w:rFonts w:ascii="Arial" w:hAnsi="Arial" w:cs="Arial"/>
                <w:sz w:val="24"/>
                <w:szCs w:val="24"/>
              </w:rPr>
              <w:t xml:space="preserve">) se requiere 5.1 billones de pesos para tener el número </w:t>
            </w:r>
            <w:r w:rsidR="007550C6">
              <w:rPr>
                <w:rFonts w:ascii="Arial" w:hAnsi="Arial" w:cs="Arial"/>
                <w:sz w:val="24"/>
                <w:szCs w:val="24"/>
              </w:rPr>
              <w:t xml:space="preserve">total </w:t>
            </w:r>
            <w:r w:rsidR="005E4ACB">
              <w:rPr>
                <w:rFonts w:ascii="Arial" w:hAnsi="Arial" w:cs="Arial"/>
                <w:sz w:val="24"/>
                <w:szCs w:val="24"/>
              </w:rPr>
              <w:t>de efectivos que requiere el Ej</w:t>
            </w:r>
            <w:r w:rsidR="00FD012D">
              <w:rPr>
                <w:rFonts w:ascii="Arial" w:hAnsi="Arial" w:cs="Arial"/>
                <w:sz w:val="24"/>
                <w:szCs w:val="24"/>
              </w:rPr>
              <w:t>é</w:t>
            </w:r>
            <w:r w:rsidR="005E4ACB">
              <w:rPr>
                <w:rFonts w:ascii="Arial" w:hAnsi="Arial" w:cs="Arial"/>
                <w:sz w:val="24"/>
                <w:szCs w:val="24"/>
              </w:rPr>
              <w:t>rcito Nacional y para profesionalizarlos a todos</w:t>
            </w:r>
            <w:r w:rsidR="007550C6">
              <w:rPr>
                <w:rFonts w:ascii="Arial" w:hAnsi="Arial" w:cs="Arial"/>
                <w:sz w:val="24"/>
                <w:szCs w:val="24"/>
              </w:rPr>
              <w:t xml:space="preserve"> (ello </w:t>
            </w:r>
            <w:r w:rsidR="005E4ACB">
              <w:rPr>
                <w:rFonts w:ascii="Arial" w:hAnsi="Arial" w:cs="Arial"/>
                <w:sz w:val="24"/>
                <w:szCs w:val="24"/>
              </w:rPr>
              <w:t>implicaría el pago de mayores impuestos</w:t>
            </w:r>
            <w:r w:rsidR="007550C6">
              <w:rPr>
                <w:rFonts w:ascii="Arial" w:hAnsi="Arial" w:cs="Arial"/>
                <w:sz w:val="24"/>
                <w:szCs w:val="24"/>
              </w:rPr>
              <w:t>)</w:t>
            </w:r>
            <w:r w:rsidR="00D0014A">
              <w:rPr>
                <w:rFonts w:ascii="Arial" w:hAnsi="Arial" w:cs="Arial"/>
                <w:sz w:val="24"/>
                <w:szCs w:val="24"/>
              </w:rPr>
              <w:t xml:space="preserve"> y</w:t>
            </w:r>
            <w:r w:rsidR="00D379D8">
              <w:rPr>
                <w:rFonts w:ascii="Arial" w:hAnsi="Arial" w:cs="Arial"/>
                <w:sz w:val="24"/>
                <w:szCs w:val="24"/>
              </w:rPr>
              <w:t xml:space="preserve"> (</w:t>
            </w:r>
            <w:proofErr w:type="spellStart"/>
            <w:r w:rsidR="00D379D8">
              <w:rPr>
                <w:rFonts w:ascii="Arial" w:hAnsi="Arial" w:cs="Arial"/>
                <w:sz w:val="24"/>
                <w:szCs w:val="24"/>
              </w:rPr>
              <w:t>iv</w:t>
            </w:r>
            <w:proofErr w:type="spellEnd"/>
            <w:r w:rsidR="00D379D8">
              <w:rPr>
                <w:rFonts w:ascii="Arial" w:hAnsi="Arial" w:cs="Arial"/>
                <w:sz w:val="24"/>
                <w:szCs w:val="24"/>
              </w:rPr>
              <w:t xml:space="preserve">) la necesidad pública es permanente y si habilito la obligatoriedad del servicio militar únicamente en estado de conmoción o de guerra, ello implicaría que para el momento </w:t>
            </w:r>
            <w:r w:rsidR="00D0014A">
              <w:rPr>
                <w:rFonts w:ascii="Arial" w:hAnsi="Arial" w:cs="Arial"/>
                <w:sz w:val="24"/>
                <w:szCs w:val="24"/>
              </w:rPr>
              <w:t>en que se presenten esas situaciones ya será tarde</w:t>
            </w:r>
            <w:r w:rsidR="003F6D79">
              <w:rPr>
                <w:rFonts w:ascii="Arial" w:hAnsi="Arial" w:cs="Arial"/>
                <w:sz w:val="24"/>
                <w:szCs w:val="24"/>
              </w:rPr>
              <w:t>,</w:t>
            </w:r>
            <w:r w:rsidR="00D0014A">
              <w:rPr>
                <w:rFonts w:ascii="Arial" w:hAnsi="Arial" w:cs="Arial"/>
                <w:sz w:val="24"/>
                <w:szCs w:val="24"/>
              </w:rPr>
              <w:t xml:space="preserve"> pues no habrá tiempo de organizar ni siquiera un pelotón.</w:t>
            </w:r>
          </w:p>
          <w:p w14:paraId="22A4CCFA" w14:textId="77777777" w:rsidR="00DC4327" w:rsidRPr="007E5705" w:rsidRDefault="00DC4327" w:rsidP="00762900">
            <w:pPr>
              <w:rPr>
                <w:rFonts w:ascii="Arial" w:hAnsi="Arial" w:cs="Arial"/>
                <w:sz w:val="24"/>
                <w:szCs w:val="24"/>
              </w:rPr>
            </w:pPr>
          </w:p>
          <w:p w14:paraId="27584686" w14:textId="29C85B21" w:rsidR="00D379D8" w:rsidRPr="007E5705" w:rsidRDefault="00D379D8" w:rsidP="00762900">
            <w:pPr>
              <w:rPr>
                <w:rFonts w:ascii="Arial" w:hAnsi="Arial" w:cs="Arial"/>
                <w:sz w:val="24"/>
                <w:szCs w:val="24"/>
              </w:rPr>
            </w:pPr>
            <w:r>
              <w:rPr>
                <w:rFonts w:ascii="Arial" w:hAnsi="Arial" w:cs="Arial"/>
                <w:sz w:val="24"/>
                <w:szCs w:val="24"/>
              </w:rPr>
              <w:lastRenderedPageBreak/>
              <w:t>Termin</w:t>
            </w:r>
            <w:r w:rsidR="003F6D79">
              <w:rPr>
                <w:rFonts w:ascii="Arial" w:hAnsi="Arial" w:cs="Arial"/>
                <w:sz w:val="24"/>
                <w:szCs w:val="24"/>
              </w:rPr>
              <w:t>ó</w:t>
            </w:r>
            <w:r>
              <w:rPr>
                <w:rFonts w:ascii="Arial" w:hAnsi="Arial" w:cs="Arial"/>
                <w:sz w:val="24"/>
                <w:szCs w:val="24"/>
              </w:rPr>
              <w:t xml:space="preserve"> el </w:t>
            </w:r>
            <w:r w:rsidR="00D0014A">
              <w:rPr>
                <w:rFonts w:ascii="Arial" w:hAnsi="Arial" w:cs="Arial"/>
                <w:sz w:val="24"/>
                <w:szCs w:val="24"/>
              </w:rPr>
              <w:t>G</w:t>
            </w:r>
            <w:r>
              <w:rPr>
                <w:rFonts w:ascii="Arial" w:hAnsi="Arial" w:cs="Arial"/>
                <w:sz w:val="24"/>
                <w:szCs w:val="24"/>
              </w:rPr>
              <w:t>eneral reflexionando sobre la situación presentada en la Universidad de Caldas antes del inicio de la audiencia pública. Preguntó que si se está en un lugar académico</w:t>
            </w:r>
            <w:r w:rsidR="00E1131A">
              <w:rPr>
                <w:rFonts w:ascii="Arial" w:hAnsi="Arial" w:cs="Arial"/>
                <w:sz w:val="24"/>
                <w:szCs w:val="24"/>
              </w:rPr>
              <w:t xml:space="preserve"> y ecuménico (universal)</w:t>
            </w:r>
            <w:r>
              <w:rPr>
                <w:rFonts w:ascii="Arial" w:hAnsi="Arial" w:cs="Arial"/>
                <w:sz w:val="24"/>
                <w:szCs w:val="24"/>
              </w:rPr>
              <w:t xml:space="preserve"> ¿Por qué van a excluir a los militares?</w:t>
            </w:r>
            <w:r w:rsidR="00E1131A">
              <w:rPr>
                <w:rFonts w:ascii="Arial" w:hAnsi="Arial" w:cs="Arial"/>
                <w:sz w:val="24"/>
                <w:szCs w:val="24"/>
              </w:rPr>
              <w:t xml:space="preserve"> </w:t>
            </w:r>
            <w:r>
              <w:rPr>
                <w:rFonts w:ascii="Arial" w:hAnsi="Arial" w:cs="Arial"/>
                <w:sz w:val="24"/>
                <w:szCs w:val="24"/>
              </w:rPr>
              <w:t>¿Acaso no tienen derecho a la educación?</w:t>
            </w:r>
            <w:r w:rsidR="00E1131A">
              <w:rPr>
                <w:rFonts w:ascii="Arial" w:hAnsi="Arial" w:cs="Arial"/>
                <w:sz w:val="24"/>
                <w:szCs w:val="24"/>
              </w:rPr>
              <w:t xml:space="preserve"> </w:t>
            </w:r>
            <w:r>
              <w:rPr>
                <w:rFonts w:ascii="Arial" w:hAnsi="Arial" w:cs="Arial"/>
                <w:sz w:val="24"/>
                <w:szCs w:val="24"/>
              </w:rPr>
              <w:t xml:space="preserve">¿No es un contrasentido que hablamos de profesionalización y los </w:t>
            </w:r>
            <w:r w:rsidR="00E1131A">
              <w:rPr>
                <w:rFonts w:ascii="Arial" w:hAnsi="Arial" w:cs="Arial"/>
                <w:sz w:val="24"/>
                <w:szCs w:val="24"/>
              </w:rPr>
              <w:t xml:space="preserve">retiren </w:t>
            </w:r>
            <w:r>
              <w:rPr>
                <w:rFonts w:ascii="Arial" w:hAnsi="Arial" w:cs="Arial"/>
                <w:sz w:val="24"/>
                <w:szCs w:val="24"/>
              </w:rPr>
              <w:t>de una Institución de Educación Superior Pública?</w:t>
            </w:r>
            <w:r w:rsidR="00D0014A">
              <w:rPr>
                <w:rFonts w:ascii="Arial" w:hAnsi="Arial" w:cs="Arial"/>
                <w:sz w:val="24"/>
                <w:szCs w:val="24"/>
              </w:rPr>
              <w:t xml:space="preserve"> También reflexionó que en lo que va corrido del año solo el Ej</w:t>
            </w:r>
            <w:r w:rsidR="00FD012D">
              <w:rPr>
                <w:rFonts w:ascii="Arial" w:hAnsi="Arial" w:cs="Arial"/>
                <w:sz w:val="24"/>
                <w:szCs w:val="24"/>
              </w:rPr>
              <w:t>é</w:t>
            </w:r>
            <w:r w:rsidR="00D0014A">
              <w:rPr>
                <w:rFonts w:ascii="Arial" w:hAnsi="Arial" w:cs="Arial"/>
                <w:sz w:val="24"/>
                <w:szCs w:val="24"/>
              </w:rPr>
              <w:t>rcito Nacional ha tenido 203 combates</w:t>
            </w:r>
            <w:r w:rsidR="00DA4BC5">
              <w:rPr>
                <w:rFonts w:ascii="Arial" w:hAnsi="Arial" w:cs="Arial"/>
                <w:sz w:val="24"/>
                <w:szCs w:val="24"/>
              </w:rPr>
              <w:t xml:space="preserve"> en donde se han presentado muertos y heridos</w:t>
            </w:r>
            <w:r w:rsidR="00D0014A">
              <w:rPr>
                <w:rFonts w:ascii="Arial" w:hAnsi="Arial" w:cs="Arial"/>
                <w:sz w:val="24"/>
                <w:szCs w:val="24"/>
              </w:rPr>
              <w:t>, si no estuvieran los soldados para contener esa situación los grupos armados estarían en las ciudades.</w:t>
            </w:r>
            <w:r w:rsidR="00DA4BC5">
              <w:rPr>
                <w:rFonts w:ascii="Arial" w:hAnsi="Arial" w:cs="Arial"/>
                <w:sz w:val="24"/>
                <w:szCs w:val="24"/>
              </w:rPr>
              <w:t xml:space="preserve"> </w:t>
            </w:r>
            <w:r w:rsidR="00D0014A">
              <w:rPr>
                <w:rFonts w:ascii="Arial" w:hAnsi="Arial" w:cs="Arial"/>
                <w:sz w:val="24"/>
                <w:szCs w:val="24"/>
              </w:rPr>
              <w:t>Todos los colom</w:t>
            </w:r>
            <w:r w:rsidR="00DA4BC5">
              <w:rPr>
                <w:rFonts w:ascii="Arial" w:hAnsi="Arial" w:cs="Arial"/>
                <w:sz w:val="24"/>
                <w:szCs w:val="24"/>
              </w:rPr>
              <w:t>b</w:t>
            </w:r>
            <w:r w:rsidR="00D0014A">
              <w:rPr>
                <w:rFonts w:ascii="Arial" w:hAnsi="Arial" w:cs="Arial"/>
                <w:sz w:val="24"/>
                <w:szCs w:val="24"/>
              </w:rPr>
              <w:t xml:space="preserve">ianos tenemos la obligación de defender nuestro país y si desde el interior estamos permitiendo que se deslegitime la misión del militar </w:t>
            </w:r>
            <w:r w:rsidR="00DA4BC5">
              <w:rPr>
                <w:rFonts w:ascii="Arial" w:hAnsi="Arial" w:cs="Arial"/>
                <w:sz w:val="24"/>
                <w:szCs w:val="24"/>
              </w:rPr>
              <w:t>¿Quién va a defender nuestra nación?</w:t>
            </w:r>
          </w:p>
        </w:tc>
      </w:tr>
      <w:tr w:rsidR="00F67196" w:rsidRPr="00D93209" w14:paraId="62826462" w14:textId="77777777" w:rsidTr="007E5705">
        <w:tc>
          <w:tcPr>
            <w:tcW w:w="1747" w:type="pct"/>
          </w:tcPr>
          <w:p w14:paraId="1F911838" w14:textId="77777777" w:rsidR="00DC4327" w:rsidRPr="00CA55AE" w:rsidRDefault="00DC4327" w:rsidP="00762900">
            <w:pPr>
              <w:rPr>
                <w:rFonts w:ascii="Arial" w:hAnsi="Arial" w:cs="Arial"/>
                <w:b/>
                <w:bCs/>
                <w:sz w:val="24"/>
                <w:szCs w:val="24"/>
              </w:rPr>
            </w:pPr>
            <w:proofErr w:type="spellStart"/>
            <w:r w:rsidRPr="00CA55AE">
              <w:rPr>
                <w:rFonts w:ascii="Arial" w:hAnsi="Arial" w:cs="Arial"/>
                <w:b/>
                <w:bCs/>
                <w:sz w:val="24"/>
                <w:szCs w:val="24"/>
              </w:rPr>
              <w:lastRenderedPageBreak/>
              <w:t>Maryury</w:t>
            </w:r>
            <w:proofErr w:type="spellEnd"/>
            <w:r w:rsidRPr="00CA55AE">
              <w:rPr>
                <w:rFonts w:ascii="Arial" w:hAnsi="Arial" w:cs="Arial"/>
                <w:b/>
                <w:bCs/>
                <w:sz w:val="24"/>
                <w:szCs w:val="24"/>
              </w:rPr>
              <w:t xml:space="preserve"> Ruiz Osorio </w:t>
            </w:r>
            <w:r w:rsidRPr="00CA55AE">
              <w:rPr>
                <w:rFonts w:ascii="Arial" w:hAnsi="Arial" w:cs="Arial"/>
                <w:sz w:val="24"/>
                <w:szCs w:val="24"/>
              </w:rPr>
              <w:t xml:space="preserve">– Defensora del pueblo Regional. </w:t>
            </w:r>
          </w:p>
        </w:tc>
        <w:tc>
          <w:tcPr>
            <w:tcW w:w="3253" w:type="pct"/>
          </w:tcPr>
          <w:p w14:paraId="0C48DE3C" w14:textId="69DA9B6B" w:rsidR="00DC4327" w:rsidRPr="007E5705" w:rsidRDefault="005D53A7" w:rsidP="00762900">
            <w:pPr>
              <w:rPr>
                <w:rFonts w:ascii="Arial" w:hAnsi="Arial" w:cs="Arial"/>
                <w:sz w:val="24"/>
                <w:szCs w:val="24"/>
              </w:rPr>
            </w:pPr>
            <w:r>
              <w:rPr>
                <w:rFonts w:ascii="Arial" w:hAnsi="Arial" w:cs="Arial"/>
                <w:sz w:val="24"/>
                <w:szCs w:val="24"/>
              </w:rPr>
              <w:t>La Defensora del Pueblo Regional i</w:t>
            </w:r>
            <w:r w:rsidR="00DC4327" w:rsidRPr="007E5705">
              <w:rPr>
                <w:rFonts w:ascii="Arial" w:hAnsi="Arial" w:cs="Arial"/>
                <w:sz w:val="24"/>
                <w:szCs w:val="24"/>
              </w:rPr>
              <w:t>nici</w:t>
            </w:r>
            <w:r w:rsidR="003F6D79">
              <w:rPr>
                <w:rFonts w:ascii="Arial" w:hAnsi="Arial" w:cs="Arial"/>
                <w:sz w:val="24"/>
                <w:szCs w:val="24"/>
              </w:rPr>
              <w:t>ó</w:t>
            </w:r>
            <w:r w:rsidR="00DC4327" w:rsidRPr="007E5705">
              <w:rPr>
                <w:rFonts w:ascii="Arial" w:hAnsi="Arial" w:cs="Arial"/>
                <w:sz w:val="24"/>
                <w:szCs w:val="24"/>
              </w:rPr>
              <w:t xml:space="preserve"> su intervención</w:t>
            </w:r>
            <w:r>
              <w:rPr>
                <w:rFonts w:ascii="Arial" w:hAnsi="Arial" w:cs="Arial"/>
                <w:sz w:val="24"/>
                <w:szCs w:val="24"/>
              </w:rPr>
              <w:t xml:space="preserve"> anotando</w:t>
            </w:r>
            <w:r w:rsidR="00DC4327" w:rsidRPr="007E5705">
              <w:rPr>
                <w:rFonts w:ascii="Arial" w:hAnsi="Arial" w:cs="Arial"/>
                <w:sz w:val="24"/>
                <w:szCs w:val="24"/>
              </w:rPr>
              <w:t xml:space="preserve"> que en su calidad de representante de la Defensoría del Pueblo</w:t>
            </w:r>
            <w:r w:rsidR="000E5F1B">
              <w:rPr>
                <w:rFonts w:ascii="Arial" w:hAnsi="Arial" w:cs="Arial"/>
                <w:sz w:val="24"/>
                <w:szCs w:val="24"/>
              </w:rPr>
              <w:t xml:space="preserve">, </w:t>
            </w:r>
            <w:r w:rsidR="00DC4327" w:rsidRPr="007E5705">
              <w:rPr>
                <w:rFonts w:ascii="Arial" w:hAnsi="Arial" w:cs="Arial"/>
                <w:sz w:val="24"/>
                <w:szCs w:val="24"/>
              </w:rPr>
              <w:t xml:space="preserve">no le es </w:t>
            </w:r>
            <w:r w:rsidR="000E5F1B">
              <w:rPr>
                <w:rFonts w:ascii="Arial" w:hAnsi="Arial" w:cs="Arial"/>
                <w:sz w:val="24"/>
                <w:szCs w:val="24"/>
              </w:rPr>
              <w:t>posible</w:t>
            </w:r>
            <w:r w:rsidR="00DC4327" w:rsidRPr="007E5705">
              <w:rPr>
                <w:rFonts w:ascii="Arial" w:hAnsi="Arial" w:cs="Arial"/>
                <w:sz w:val="24"/>
                <w:szCs w:val="24"/>
              </w:rPr>
              <w:t xml:space="preserve"> pronunciarse frente a esta iniciativa</w:t>
            </w:r>
            <w:r w:rsidR="000E5F1B">
              <w:rPr>
                <w:rFonts w:ascii="Arial" w:hAnsi="Arial" w:cs="Arial"/>
                <w:sz w:val="24"/>
                <w:szCs w:val="24"/>
              </w:rPr>
              <w:t xml:space="preserve"> legislativa</w:t>
            </w:r>
            <w:r w:rsidR="003F6D79">
              <w:rPr>
                <w:rFonts w:ascii="Arial" w:hAnsi="Arial" w:cs="Arial"/>
                <w:sz w:val="24"/>
                <w:szCs w:val="24"/>
              </w:rPr>
              <w:t>.</w:t>
            </w:r>
            <w:r w:rsidR="00DC4327" w:rsidRPr="007E5705">
              <w:rPr>
                <w:rFonts w:ascii="Arial" w:hAnsi="Arial" w:cs="Arial"/>
                <w:sz w:val="24"/>
                <w:szCs w:val="24"/>
              </w:rPr>
              <w:t xml:space="preserve"> </w:t>
            </w:r>
            <w:r w:rsidR="003F6D79">
              <w:rPr>
                <w:rFonts w:ascii="Arial" w:hAnsi="Arial" w:cs="Arial"/>
                <w:sz w:val="24"/>
                <w:szCs w:val="24"/>
              </w:rPr>
              <w:t>Posteriormente</w:t>
            </w:r>
            <w:r w:rsidR="00DC4327" w:rsidRPr="007E5705">
              <w:rPr>
                <w:rFonts w:ascii="Arial" w:hAnsi="Arial" w:cs="Arial"/>
                <w:sz w:val="24"/>
                <w:szCs w:val="24"/>
              </w:rPr>
              <w:t xml:space="preserve"> </w:t>
            </w:r>
            <w:r w:rsidR="003F6D79">
              <w:rPr>
                <w:rFonts w:ascii="Arial" w:hAnsi="Arial" w:cs="Arial"/>
                <w:sz w:val="24"/>
                <w:szCs w:val="24"/>
              </w:rPr>
              <w:t>realizó</w:t>
            </w:r>
            <w:r w:rsidR="00DC4327" w:rsidRPr="007E5705">
              <w:rPr>
                <w:rFonts w:ascii="Arial" w:hAnsi="Arial" w:cs="Arial"/>
                <w:sz w:val="24"/>
                <w:szCs w:val="24"/>
              </w:rPr>
              <w:t xml:space="preserve"> la presentación de </w:t>
            </w:r>
            <w:r w:rsidR="003F6D79">
              <w:rPr>
                <w:rFonts w:ascii="Arial" w:hAnsi="Arial" w:cs="Arial"/>
                <w:sz w:val="24"/>
                <w:szCs w:val="24"/>
              </w:rPr>
              <w:t>la</w:t>
            </w:r>
            <w:r w:rsidR="00DC4327" w:rsidRPr="007E5705">
              <w:rPr>
                <w:rFonts w:ascii="Arial" w:hAnsi="Arial" w:cs="Arial"/>
                <w:sz w:val="24"/>
                <w:szCs w:val="24"/>
              </w:rPr>
              <w:t xml:space="preserve"> oferta de servicios </w:t>
            </w:r>
            <w:r w:rsidR="003F6D79">
              <w:rPr>
                <w:rFonts w:ascii="Arial" w:hAnsi="Arial" w:cs="Arial"/>
                <w:sz w:val="24"/>
                <w:szCs w:val="24"/>
              </w:rPr>
              <w:t xml:space="preserve">que tiene la Defensoría del Pueblo </w:t>
            </w:r>
            <w:r w:rsidR="00DC4327" w:rsidRPr="007E5705">
              <w:rPr>
                <w:rFonts w:ascii="Arial" w:hAnsi="Arial" w:cs="Arial"/>
                <w:sz w:val="24"/>
                <w:szCs w:val="24"/>
              </w:rPr>
              <w:t xml:space="preserve">enfocada en la asesoría a los jóvenes </w:t>
            </w:r>
            <w:r w:rsidR="003F6D79">
              <w:rPr>
                <w:rFonts w:ascii="Arial" w:hAnsi="Arial" w:cs="Arial"/>
                <w:sz w:val="24"/>
                <w:szCs w:val="24"/>
              </w:rPr>
              <w:t>s</w:t>
            </w:r>
            <w:r w:rsidR="00DC4327" w:rsidRPr="007E5705">
              <w:rPr>
                <w:rFonts w:ascii="Arial" w:hAnsi="Arial" w:cs="Arial"/>
                <w:sz w:val="24"/>
                <w:szCs w:val="24"/>
              </w:rPr>
              <w:t xml:space="preserve">obre la incorporación en las fuerzas militares. </w:t>
            </w:r>
          </w:p>
        </w:tc>
      </w:tr>
      <w:tr w:rsidR="00F67196" w:rsidRPr="00D93209" w14:paraId="547DCE24" w14:textId="77777777" w:rsidTr="007E5705">
        <w:tc>
          <w:tcPr>
            <w:tcW w:w="1747" w:type="pct"/>
          </w:tcPr>
          <w:p w14:paraId="3F51F378" w14:textId="0250FBA3" w:rsidR="00DC4327" w:rsidRPr="007E5705" w:rsidRDefault="00DC4327" w:rsidP="00762900">
            <w:pPr>
              <w:rPr>
                <w:rFonts w:ascii="Arial" w:hAnsi="Arial" w:cs="Arial"/>
                <w:sz w:val="24"/>
                <w:szCs w:val="24"/>
                <w:lang w:val="es-MX"/>
              </w:rPr>
            </w:pPr>
            <w:r w:rsidRPr="007E5705">
              <w:rPr>
                <w:rFonts w:ascii="Arial" w:hAnsi="Arial" w:cs="Arial"/>
                <w:b/>
                <w:bCs/>
                <w:sz w:val="24"/>
                <w:szCs w:val="24"/>
                <w:lang w:val="es-MX"/>
              </w:rPr>
              <w:t>Fernando Arcila Castellanos</w:t>
            </w:r>
            <w:r w:rsidR="002A0A8D">
              <w:rPr>
                <w:rFonts w:ascii="Arial" w:hAnsi="Arial" w:cs="Arial"/>
                <w:b/>
                <w:bCs/>
                <w:sz w:val="24"/>
                <w:szCs w:val="24"/>
                <w:lang w:val="es-MX"/>
              </w:rPr>
              <w:t xml:space="preserve"> </w:t>
            </w:r>
            <w:r w:rsidR="002A0A8D" w:rsidRPr="002A0A8D">
              <w:rPr>
                <w:rFonts w:ascii="Arial" w:hAnsi="Arial" w:cs="Arial"/>
                <w:sz w:val="24"/>
                <w:szCs w:val="24"/>
                <w:lang w:val="es-MX"/>
              </w:rPr>
              <w:t>-</w:t>
            </w:r>
            <w:r w:rsidR="002A0A8D">
              <w:rPr>
                <w:rFonts w:ascii="Arial" w:hAnsi="Arial" w:cs="Arial"/>
                <w:b/>
                <w:bCs/>
                <w:sz w:val="24"/>
                <w:szCs w:val="24"/>
                <w:lang w:val="es-MX"/>
              </w:rPr>
              <w:t xml:space="preserve"> </w:t>
            </w:r>
            <w:r w:rsidRPr="007E5705">
              <w:rPr>
                <w:rFonts w:ascii="Arial" w:hAnsi="Arial" w:cs="Arial"/>
                <w:sz w:val="24"/>
                <w:szCs w:val="24"/>
                <w:lang w:val="es-MX"/>
              </w:rPr>
              <w:t>Personero de Manizales.</w:t>
            </w:r>
          </w:p>
        </w:tc>
        <w:tc>
          <w:tcPr>
            <w:tcW w:w="3253" w:type="pct"/>
          </w:tcPr>
          <w:p w14:paraId="0EC47374" w14:textId="4BD4257E" w:rsidR="00DC4327" w:rsidRPr="007E5705" w:rsidRDefault="00356CDD" w:rsidP="00762900">
            <w:pPr>
              <w:rPr>
                <w:rFonts w:ascii="Arial" w:hAnsi="Arial" w:cs="Arial"/>
                <w:sz w:val="24"/>
                <w:szCs w:val="24"/>
              </w:rPr>
            </w:pPr>
            <w:r w:rsidRPr="007E5705">
              <w:rPr>
                <w:rFonts w:ascii="Arial" w:hAnsi="Arial" w:cs="Arial"/>
                <w:sz w:val="24"/>
                <w:szCs w:val="24"/>
              </w:rPr>
              <w:t>Manifestó</w:t>
            </w:r>
            <w:r w:rsidR="00DC4327" w:rsidRPr="007E5705">
              <w:rPr>
                <w:rFonts w:ascii="Arial" w:hAnsi="Arial" w:cs="Arial"/>
                <w:sz w:val="24"/>
                <w:szCs w:val="24"/>
              </w:rPr>
              <w:t xml:space="preserve"> </w:t>
            </w:r>
            <w:r w:rsidR="000D3DA2">
              <w:rPr>
                <w:rFonts w:ascii="Arial" w:hAnsi="Arial" w:cs="Arial"/>
                <w:sz w:val="24"/>
                <w:szCs w:val="24"/>
              </w:rPr>
              <w:t xml:space="preserve">el personero </w:t>
            </w:r>
            <w:r w:rsidR="00DC4327" w:rsidRPr="007E5705">
              <w:rPr>
                <w:rFonts w:ascii="Arial" w:hAnsi="Arial" w:cs="Arial"/>
                <w:sz w:val="24"/>
                <w:szCs w:val="24"/>
              </w:rPr>
              <w:t>que actualmente hay muchos hombre</w:t>
            </w:r>
            <w:r w:rsidR="000E5F1B">
              <w:rPr>
                <w:rFonts w:ascii="Arial" w:hAnsi="Arial" w:cs="Arial"/>
                <w:sz w:val="24"/>
                <w:szCs w:val="24"/>
              </w:rPr>
              <w:t>s</w:t>
            </w:r>
            <w:r w:rsidR="00DC4327" w:rsidRPr="007E5705">
              <w:rPr>
                <w:rFonts w:ascii="Arial" w:hAnsi="Arial" w:cs="Arial"/>
                <w:sz w:val="24"/>
                <w:szCs w:val="24"/>
              </w:rPr>
              <w:t xml:space="preserve"> tratando de </w:t>
            </w:r>
            <w:r w:rsidR="00115452">
              <w:rPr>
                <w:rFonts w:ascii="Arial" w:hAnsi="Arial" w:cs="Arial"/>
                <w:sz w:val="24"/>
                <w:szCs w:val="24"/>
              </w:rPr>
              <w:t xml:space="preserve">resolver </w:t>
            </w:r>
            <w:r w:rsidR="00DC4327" w:rsidRPr="007E5705">
              <w:rPr>
                <w:rFonts w:ascii="Arial" w:hAnsi="Arial" w:cs="Arial"/>
                <w:sz w:val="24"/>
                <w:szCs w:val="24"/>
              </w:rPr>
              <w:t>su situación militar con el fin de acceder a</w:t>
            </w:r>
            <w:r w:rsidR="000D3DA2">
              <w:rPr>
                <w:rFonts w:ascii="Arial" w:hAnsi="Arial" w:cs="Arial"/>
                <w:sz w:val="24"/>
                <w:szCs w:val="24"/>
              </w:rPr>
              <w:t xml:space="preserve">l mundo laboral. </w:t>
            </w:r>
            <w:r w:rsidR="00115452">
              <w:rPr>
                <w:rFonts w:ascii="Arial" w:hAnsi="Arial" w:cs="Arial"/>
                <w:sz w:val="24"/>
                <w:szCs w:val="24"/>
              </w:rPr>
              <w:t xml:space="preserve">Es importante generar mecanismos mucho más </w:t>
            </w:r>
            <w:r w:rsidR="0014474B">
              <w:rPr>
                <w:rFonts w:ascii="Arial" w:hAnsi="Arial" w:cs="Arial"/>
                <w:sz w:val="24"/>
                <w:szCs w:val="24"/>
              </w:rPr>
              <w:t>á</w:t>
            </w:r>
            <w:r w:rsidR="00115452">
              <w:rPr>
                <w:rFonts w:ascii="Arial" w:hAnsi="Arial" w:cs="Arial"/>
                <w:sz w:val="24"/>
                <w:szCs w:val="24"/>
              </w:rPr>
              <w:t xml:space="preserve">giles para realizar los trámites pertinentes. </w:t>
            </w:r>
            <w:r w:rsidR="000D3DA2">
              <w:rPr>
                <w:rFonts w:ascii="Arial" w:hAnsi="Arial" w:cs="Arial"/>
                <w:sz w:val="24"/>
                <w:szCs w:val="24"/>
              </w:rPr>
              <w:t xml:space="preserve">Sumado a lo anterior, </w:t>
            </w:r>
            <w:r w:rsidR="00115452">
              <w:rPr>
                <w:rFonts w:ascii="Arial" w:hAnsi="Arial" w:cs="Arial"/>
                <w:sz w:val="24"/>
                <w:szCs w:val="24"/>
              </w:rPr>
              <w:t>es importante aumentar el salario que perciben l</w:t>
            </w:r>
            <w:r w:rsidR="006007E1">
              <w:rPr>
                <w:rFonts w:ascii="Arial" w:hAnsi="Arial" w:cs="Arial"/>
                <w:sz w:val="24"/>
                <w:szCs w:val="24"/>
              </w:rPr>
              <w:t xml:space="preserve">as personas que están prestando el servicio militar de manera voluntaria u obligatoria. </w:t>
            </w:r>
          </w:p>
          <w:p w14:paraId="218DF26C" w14:textId="77777777" w:rsidR="00DC4327" w:rsidRPr="007E5705" w:rsidRDefault="00DC4327" w:rsidP="00762900">
            <w:pPr>
              <w:rPr>
                <w:rFonts w:ascii="Arial" w:hAnsi="Arial" w:cs="Arial"/>
                <w:sz w:val="24"/>
                <w:szCs w:val="24"/>
              </w:rPr>
            </w:pPr>
          </w:p>
          <w:p w14:paraId="5D99E56F" w14:textId="6E38CA53" w:rsidR="00DC4327" w:rsidRPr="007E5705" w:rsidRDefault="00356CDD" w:rsidP="00762900">
            <w:pPr>
              <w:rPr>
                <w:rFonts w:ascii="Arial" w:hAnsi="Arial" w:cs="Arial"/>
                <w:sz w:val="24"/>
                <w:szCs w:val="24"/>
                <w:lang w:val="es-MX"/>
              </w:rPr>
            </w:pPr>
            <w:r>
              <w:rPr>
                <w:rFonts w:ascii="Arial" w:hAnsi="Arial" w:cs="Arial"/>
                <w:sz w:val="24"/>
                <w:szCs w:val="24"/>
              </w:rPr>
              <w:t>Posteriormente manifestó que</w:t>
            </w:r>
            <w:r w:rsidR="00DC4327" w:rsidRPr="007E5705">
              <w:rPr>
                <w:rFonts w:ascii="Arial" w:hAnsi="Arial" w:cs="Arial"/>
                <w:sz w:val="24"/>
                <w:szCs w:val="24"/>
                <w:lang w:val="es-MX"/>
              </w:rPr>
              <w:t xml:space="preserve"> coincide</w:t>
            </w:r>
            <w:r>
              <w:rPr>
                <w:rFonts w:ascii="Arial" w:hAnsi="Arial" w:cs="Arial"/>
                <w:sz w:val="24"/>
                <w:szCs w:val="24"/>
                <w:lang w:val="es-MX"/>
              </w:rPr>
              <w:t xml:space="preserve"> con el General Tobar frente </w:t>
            </w:r>
            <w:r w:rsidR="008A5132">
              <w:rPr>
                <w:rFonts w:ascii="Arial" w:hAnsi="Arial" w:cs="Arial"/>
                <w:sz w:val="24"/>
                <w:szCs w:val="24"/>
                <w:lang w:val="es-MX"/>
              </w:rPr>
              <w:t>a l</w:t>
            </w:r>
            <w:r w:rsidR="00DC4327" w:rsidRPr="007E5705">
              <w:rPr>
                <w:rFonts w:ascii="Arial" w:hAnsi="Arial" w:cs="Arial"/>
                <w:sz w:val="24"/>
                <w:szCs w:val="24"/>
                <w:lang w:val="es-MX"/>
              </w:rPr>
              <w:t xml:space="preserve">a </w:t>
            </w:r>
            <w:r w:rsidR="008A5132">
              <w:rPr>
                <w:rFonts w:ascii="Arial" w:hAnsi="Arial" w:cs="Arial"/>
                <w:sz w:val="24"/>
                <w:szCs w:val="24"/>
                <w:lang w:val="es-MX"/>
              </w:rPr>
              <w:t xml:space="preserve">existencia </w:t>
            </w:r>
            <w:r w:rsidR="00DC4327" w:rsidRPr="007E5705">
              <w:rPr>
                <w:rFonts w:ascii="Arial" w:hAnsi="Arial" w:cs="Arial"/>
                <w:sz w:val="24"/>
                <w:szCs w:val="24"/>
                <w:lang w:val="es-MX"/>
              </w:rPr>
              <w:t xml:space="preserve">de la profesionalización de la </w:t>
            </w:r>
            <w:r w:rsidR="006007E1">
              <w:rPr>
                <w:rFonts w:ascii="Arial" w:hAnsi="Arial" w:cs="Arial"/>
                <w:sz w:val="24"/>
                <w:szCs w:val="24"/>
                <w:lang w:val="es-MX"/>
              </w:rPr>
              <w:t>F</w:t>
            </w:r>
            <w:r w:rsidR="00DC4327" w:rsidRPr="007E5705">
              <w:rPr>
                <w:rFonts w:ascii="Arial" w:hAnsi="Arial" w:cs="Arial"/>
                <w:sz w:val="24"/>
                <w:szCs w:val="24"/>
                <w:lang w:val="es-MX"/>
              </w:rPr>
              <w:t xml:space="preserve">uerza </w:t>
            </w:r>
            <w:r w:rsidR="006007E1">
              <w:rPr>
                <w:rFonts w:ascii="Arial" w:hAnsi="Arial" w:cs="Arial"/>
                <w:sz w:val="24"/>
                <w:szCs w:val="24"/>
                <w:lang w:val="es-MX"/>
              </w:rPr>
              <w:t>P</w:t>
            </w:r>
            <w:r w:rsidR="00DC4327" w:rsidRPr="007E5705">
              <w:rPr>
                <w:rFonts w:ascii="Arial" w:hAnsi="Arial" w:cs="Arial"/>
                <w:sz w:val="24"/>
                <w:szCs w:val="24"/>
                <w:lang w:val="es-MX"/>
              </w:rPr>
              <w:t>ública</w:t>
            </w:r>
            <w:r>
              <w:rPr>
                <w:rFonts w:ascii="Arial" w:hAnsi="Arial" w:cs="Arial"/>
                <w:sz w:val="24"/>
                <w:szCs w:val="24"/>
                <w:lang w:val="es-MX"/>
              </w:rPr>
              <w:t>,</w:t>
            </w:r>
            <w:r w:rsidR="00DC4327" w:rsidRPr="007E5705">
              <w:rPr>
                <w:rFonts w:ascii="Arial" w:hAnsi="Arial" w:cs="Arial"/>
                <w:sz w:val="24"/>
                <w:szCs w:val="24"/>
                <w:lang w:val="es-MX"/>
              </w:rPr>
              <w:t xml:space="preserve"> pero destaca la importancia de elevarse</w:t>
            </w:r>
            <w:r>
              <w:rPr>
                <w:rFonts w:ascii="Arial" w:hAnsi="Arial" w:cs="Arial"/>
                <w:sz w:val="24"/>
                <w:szCs w:val="24"/>
                <w:lang w:val="es-MX"/>
              </w:rPr>
              <w:t xml:space="preserve"> a </w:t>
            </w:r>
            <w:r w:rsidR="00DC4327" w:rsidRPr="007E5705">
              <w:rPr>
                <w:rFonts w:ascii="Arial" w:hAnsi="Arial" w:cs="Arial"/>
                <w:sz w:val="24"/>
                <w:szCs w:val="24"/>
                <w:lang w:val="es-MX"/>
              </w:rPr>
              <w:t>rango constitucional</w:t>
            </w:r>
            <w:r w:rsidR="008A5132">
              <w:rPr>
                <w:rFonts w:ascii="Arial" w:hAnsi="Arial" w:cs="Arial"/>
                <w:sz w:val="24"/>
                <w:szCs w:val="24"/>
                <w:lang w:val="es-MX"/>
              </w:rPr>
              <w:t xml:space="preserve"> para conocimiento de la ciudadanía.</w:t>
            </w:r>
          </w:p>
          <w:p w14:paraId="7403C91C" w14:textId="77777777" w:rsidR="00DC4327" w:rsidRPr="007E5705" w:rsidRDefault="00DC4327" w:rsidP="00762900">
            <w:pPr>
              <w:rPr>
                <w:rFonts w:ascii="Arial" w:hAnsi="Arial" w:cs="Arial"/>
                <w:sz w:val="24"/>
                <w:szCs w:val="24"/>
                <w:lang w:val="es-MX"/>
              </w:rPr>
            </w:pPr>
          </w:p>
          <w:p w14:paraId="504725B1" w14:textId="7547E298" w:rsidR="00DC4327" w:rsidRPr="007E5705" w:rsidRDefault="00D70191" w:rsidP="00762900">
            <w:pPr>
              <w:rPr>
                <w:rFonts w:ascii="Arial" w:hAnsi="Arial" w:cs="Arial"/>
                <w:sz w:val="24"/>
                <w:szCs w:val="24"/>
              </w:rPr>
            </w:pPr>
            <w:r>
              <w:rPr>
                <w:rFonts w:ascii="Arial" w:hAnsi="Arial" w:cs="Arial"/>
                <w:sz w:val="24"/>
                <w:szCs w:val="24"/>
                <w:lang w:val="es-MX"/>
              </w:rPr>
              <w:t>Por últim</w:t>
            </w:r>
            <w:r w:rsidR="0014474B">
              <w:rPr>
                <w:rFonts w:ascii="Arial" w:hAnsi="Arial" w:cs="Arial"/>
                <w:sz w:val="24"/>
                <w:szCs w:val="24"/>
                <w:lang w:val="es-MX"/>
              </w:rPr>
              <w:t>o</w:t>
            </w:r>
            <w:r>
              <w:rPr>
                <w:rFonts w:ascii="Arial" w:hAnsi="Arial" w:cs="Arial"/>
                <w:sz w:val="24"/>
                <w:szCs w:val="24"/>
                <w:lang w:val="es-MX"/>
              </w:rPr>
              <w:t xml:space="preserve">, expuso que </w:t>
            </w:r>
            <w:r w:rsidR="00240D70" w:rsidRPr="007E5705">
              <w:rPr>
                <w:rFonts w:ascii="Arial" w:hAnsi="Arial" w:cs="Arial"/>
                <w:sz w:val="24"/>
                <w:szCs w:val="24"/>
                <w:lang w:val="es-MX"/>
              </w:rPr>
              <w:t>si se logra la paz total que busca el actual gobierno</w:t>
            </w:r>
            <w:r w:rsidR="00240D70">
              <w:rPr>
                <w:rFonts w:ascii="Arial" w:hAnsi="Arial" w:cs="Arial"/>
                <w:sz w:val="24"/>
                <w:szCs w:val="24"/>
                <w:lang w:val="es-MX"/>
              </w:rPr>
              <w:t>, se puede pensar en</w:t>
            </w:r>
            <w:r>
              <w:rPr>
                <w:rFonts w:ascii="Arial" w:hAnsi="Arial" w:cs="Arial"/>
                <w:sz w:val="24"/>
                <w:szCs w:val="24"/>
                <w:lang w:val="es-MX"/>
              </w:rPr>
              <w:t xml:space="preserve"> la prestación d</w:t>
            </w:r>
            <w:r w:rsidR="00DC4327" w:rsidRPr="007E5705">
              <w:rPr>
                <w:rFonts w:ascii="Arial" w:hAnsi="Arial" w:cs="Arial"/>
                <w:sz w:val="24"/>
                <w:szCs w:val="24"/>
                <w:lang w:val="es-MX"/>
              </w:rPr>
              <w:t xml:space="preserve">el </w:t>
            </w:r>
            <w:r w:rsidR="00DC4327" w:rsidRPr="007E5705">
              <w:rPr>
                <w:rFonts w:ascii="Arial" w:hAnsi="Arial" w:cs="Arial"/>
                <w:sz w:val="24"/>
                <w:szCs w:val="24"/>
                <w:lang w:val="es-MX"/>
              </w:rPr>
              <w:lastRenderedPageBreak/>
              <w:t xml:space="preserve">servicio militar con </w:t>
            </w:r>
            <w:r>
              <w:rPr>
                <w:rFonts w:ascii="Arial" w:hAnsi="Arial" w:cs="Arial"/>
                <w:sz w:val="24"/>
                <w:szCs w:val="24"/>
                <w:lang w:val="es-MX"/>
              </w:rPr>
              <w:t xml:space="preserve">un enfoque </w:t>
            </w:r>
            <w:r w:rsidR="00DC4327" w:rsidRPr="007E5705">
              <w:rPr>
                <w:rFonts w:ascii="Arial" w:hAnsi="Arial" w:cs="Arial"/>
                <w:sz w:val="24"/>
                <w:szCs w:val="24"/>
                <w:lang w:val="es-MX"/>
              </w:rPr>
              <w:t>social y ambiental para la paz</w:t>
            </w:r>
            <w:r w:rsidR="00240D70">
              <w:rPr>
                <w:rFonts w:ascii="Arial" w:hAnsi="Arial" w:cs="Arial"/>
                <w:sz w:val="24"/>
                <w:szCs w:val="24"/>
                <w:lang w:val="es-MX"/>
              </w:rPr>
              <w:t>.</w:t>
            </w:r>
          </w:p>
        </w:tc>
      </w:tr>
      <w:tr w:rsidR="00F67196" w:rsidRPr="00D93209" w14:paraId="6430F8F7" w14:textId="77777777" w:rsidTr="007E5705">
        <w:tc>
          <w:tcPr>
            <w:tcW w:w="1747" w:type="pct"/>
          </w:tcPr>
          <w:p w14:paraId="795A28EB" w14:textId="519289F1" w:rsidR="00DC4327" w:rsidRPr="006363AA" w:rsidRDefault="00DC4327" w:rsidP="00762900">
            <w:pPr>
              <w:rPr>
                <w:rFonts w:ascii="Arial" w:hAnsi="Arial" w:cs="Arial"/>
                <w:sz w:val="24"/>
                <w:szCs w:val="24"/>
                <w:lang w:val="es-MX"/>
              </w:rPr>
            </w:pPr>
            <w:r w:rsidRPr="007E5705">
              <w:rPr>
                <w:rFonts w:ascii="Arial" w:hAnsi="Arial" w:cs="Arial"/>
                <w:b/>
                <w:bCs/>
                <w:sz w:val="24"/>
                <w:szCs w:val="24"/>
                <w:lang w:val="es-MX"/>
              </w:rPr>
              <w:lastRenderedPageBreak/>
              <w:t>Adriana Villegas Botero</w:t>
            </w:r>
            <w:r w:rsidR="006363AA">
              <w:rPr>
                <w:rFonts w:ascii="Arial" w:hAnsi="Arial" w:cs="Arial"/>
                <w:sz w:val="24"/>
                <w:szCs w:val="24"/>
                <w:lang w:val="es-MX"/>
              </w:rPr>
              <w:t xml:space="preserve"> – </w:t>
            </w:r>
            <w:r w:rsidR="00FC5E54">
              <w:rPr>
                <w:rFonts w:ascii="Arial" w:hAnsi="Arial" w:cs="Arial"/>
                <w:sz w:val="24"/>
                <w:szCs w:val="24"/>
                <w:lang w:val="es-MX"/>
              </w:rPr>
              <w:t>columnista</w:t>
            </w:r>
            <w:r w:rsidR="006363AA">
              <w:rPr>
                <w:rFonts w:ascii="Arial" w:hAnsi="Arial" w:cs="Arial"/>
                <w:sz w:val="24"/>
                <w:szCs w:val="24"/>
                <w:lang w:val="es-MX"/>
              </w:rPr>
              <w:t>.</w:t>
            </w:r>
          </w:p>
        </w:tc>
        <w:tc>
          <w:tcPr>
            <w:tcW w:w="3253" w:type="pct"/>
          </w:tcPr>
          <w:p w14:paraId="3E1575B2" w14:textId="7DBD55FA" w:rsidR="00FC5E54" w:rsidRDefault="00115452" w:rsidP="00762900">
            <w:pPr>
              <w:rPr>
                <w:rFonts w:ascii="Arial" w:hAnsi="Arial" w:cs="Arial"/>
                <w:sz w:val="24"/>
                <w:szCs w:val="24"/>
              </w:rPr>
            </w:pPr>
            <w:r>
              <w:rPr>
                <w:rFonts w:ascii="Arial" w:hAnsi="Arial" w:cs="Arial"/>
                <w:sz w:val="24"/>
                <w:szCs w:val="24"/>
                <w:lang w:val="es-MX"/>
              </w:rPr>
              <w:t>Inició su intervención celebrando</w:t>
            </w:r>
            <w:r w:rsidR="00DC4327" w:rsidRPr="007E5705">
              <w:rPr>
                <w:rFonts w:ascii="Arial" w:hAnsi="Arial" w:cs="Arial"/>
                <w:sz w:val="24"/>
                <w:szCs w:val="24"/>
              </w:rPr>
              <w:t xml:space="preserve"> la iniciativa legislativa</w:t>
            </w:r>
            <w:r w:rsidR="00FC5E54">
              <w:rPr>
                <w:rFonts w:ascii="Arial" w:hAnsi="Arial" w:cs="Arial"/>
                <w:sz w:val="24"/>
                <w:szCs w:val="24"/>
              </w:rPr>
              <w:t xml:space="preserve">, </w:t>
            </w:r>
            <w:r w:rsidR="00DC4327" w:rsidRPr="007E5705">
              <w:rPr>
                <w:rFonts w:ascii="Arial" w:hAnsi="Arial" w:cs="Arial"/>
                <w:sz w:val="24"/>
                <w:szCs w:val="24"/>
              </w:rPr>
              <w:t>sin embargo</w:t>
            </w:r>
            <w:r w:rsidR="00FC5E54">
              <w:rPr>
                <w:rFonts w:ascii="Arial" w:hAnsi="Arial" w:cs="Arial"/>
                <w:sz w:val="24"/>
                <w:szCs w:val="24"/>
              </w:rPr>
              <w:t>,</w:t>
            </w:r>
            <w:r w:rsidR="00DC4327" w:rsidRPr="007E5705">
              <w:rPr>
                <w:rFonts w:ascii="Arial" w:hAnsi="Arial" w:cs="Arial"/>
                <w:sz w:val="24"/>
                <w:szCs w:val="24"/>
              </w:rPr>
              <w:t xml:space="preserve"> </w:t>
            </w:r>
            <w:r w:rsidR="00FC5E54" w:rsidRPr="007E5705">
              <w:rPr>
                <w:rFonts w:ascii="Arial" w:hAnsi="Arial" w:cs="Arial"/>
                <w:sz w:val="24"/>
                <w:szCs w:val="24"/>
              </w:rPr>
              <w:t>manifestó</w:t>
            </w:r>
            <w:r w:rsidR="00DC4327" w:rsidRPr="007E5705">
              <w:rPr>
                <w:rFonts w:ascii="Arial" w:hAnsi="Arial" w:cs="Arial"/>
                <w:sz w:val="24"/>
                <w:szCs w:val="24"/>
              </w:rPr>
              <w:t xml:space="preserve"> su preocupación frente a las palabras “gradual y transitorio”, </w:t>
            </w:r>
            <w:r w:rsidR="00FC5E54">
              <w:rPr>
                <w:rFonts w:ascii="Arial" w:hAnsi="Arial" w:cs="Arial"/>
                <w:sz w:val="24"/>
                <w:szCs w:val="24"/>
              </w:rPr>
              <w:t xml:space="preserve">pues considera </w:t>
            </w:r>
            <w:r w:rsidR="00DC4327" w:rsidRPr="007E5705">
              <w:rPr>
                <w:rFonts w:ascii="Arial" w:hAnsi="Arial" w:cs="Arial"/>
                <w:sz w:val="24"/>
                <w:szCs w:val="24"/>
              </w:rPr>
              <w:t xml:space="preserve">que el servicio militar </w:t>
            </w:r>
            <w:r w:rsidR="00FC5E54">
              <w:rPr>
                <w:rFonts w:ascii="Arial" w:hAnsi="Arial" w:cs="Arial"/>
                <w:sz w:val="24"/>
                <w:szCs w:val="24"/>
              </w:rPr>
              <w:t xml:space="preserve">debe ser desmontado inmediatamente y de manera total. </w:t>
            </w:r>
          </w:p>
          <w:p w14:paraId="35F8F2AD" w14:textId="77777777" w:rsidR="00FC5E54" w:rsidRDefault="00FC5E54" w:rsidP="00762900">
            <w:pPr>
              <w:rPr>
                <w:rFonts w:ascii="Arial" w:hAnsi="Arial" w:cs="Arial"/>
                <w:sz w:val="24"/>
                <w:szCs w:val="24"/>
              </w:rPr>
            </w:pPr>
          </w:p>
          <w:p w14:paraId="12E0CA84" w14:textId="7BB7058A" w:rsidR="00DC4327" w:rsidRPr="007E5705" w:rsidRDefault="00FC5E54" w:rsidP="00762900">
            <w:pPr>
              <w:rPr>
                <w:rFonts w:ascii="Arial" w:hAnsi="Arial" w:cs="Arial"/>
                <w:sz w:val="24"/>
                <w:szCs w:val="24"/>
              </w:rPr>
            </w:pPr>
            <w:r>
              <w:rPr>
                <w:rFonts w:ascii="Arial" w:hAnsi="Arial" w:cs="Arial"/>
                <w:sz w:val="24"/>
                <w:szCs w:val="24"/>
              </w:rPr>
              <w:t>Según la periodista</w:t>
            </w:r>
            <w:r w:rsidR="00F30C85">
              <w:rPr>
                <w:rFonts w:ascii="Arial" w:hAnsi="Arial" w:cs="Arial"/>
                <w:sz w:val="24"/>
                <w:szCs w:val="24"/>
              </w:rPr>
              <w:t>,</w:t>
            </w:r>
            <w:r>
              <w:rPr>
                <w:rFonts w:ascii="Arial" w:hAnsi="Arial" w:cs="Arial"/>
                <w:sz w:val="24"/>
                <w:szCs w:val="24"/>
              </w:rPr>
              <w:t xml:space="preserve"> al servicio militar obligatorio debería llamársele </w:t>
            </w:r>
            <w:r w:rsidR="00DC4327" w:rsidRPr="007E5705">
              <w:rPr>
                <w:rFonts w:ascii="Arial" w:hAnsi="Arial" w:cs="Arial"/>
                <w:sz w:val="24"/>
                <w:szCs w:val="24"/>
              </w:rPr>
              <w:t xml:space="preserve">“reclutamiento forzado” </w:t>
            </w:r>
            <w:r>
              <w:rPr>
                <w:rFonts w:ascii="Arial" w:hAnsi="Arial" w:cs="Arial"/>
                <w:sz w:val="24"/>
                <w:szCs w:val="24"/>
              </w:rPr>
              <w:t xml:space="preserve">y lo asemeja al reclutamiento que hacen los grupos armados. </w:t>
            </w:r>
          </w:p>
          <w:p w14:paraId="54C5E944" w14:textId="77777777" w:rsidR="00DC4327" w:rsidRPr="007E5705" w:rsidRDefault="00DC4327" w:rsidP="00762900">
            <w:pPr>
              <w:rPr>
                <w:rFonts w:ascii="Arial" w:hAnsi="Arial" w:cs="Arial"/>
                <w:sz w:val="24"/>
                <w:szCs w:val="24"/>
              </w:rPr>
            </w:pPr>
          </w:p>
          <w:p w14:paraId="025889EA" w14:textId="77777777" w:rsidR="00DC4327" w:rsidRDefault="00DC4327" w:rsidP="00762900">
            <w:pPr>
              <w:rPr>
                <w:rFonts w:ascii="Arial" w:hAnsi="Arial" w:cs="Arial"/>
                <w:sz w:val="24"/>
                <w:szCs w:val="24"/>
              </w:rPr>
            </w:pPr>
            <w:r w:rsidRPr="007E5705">
              <w:rPr>
                <w:rFonts w:ascii="Arial" w:hAnsi="Arial" w:cs="Arial"/>
                <w:sz w:val="24"/>
                <w:szCs w:val="24"/>
              </w:rPr>
              <w:t>También señal</w:t>
            </w:r>
            <w:r w:rsidR="00FC5E54">
              <w:rPr>
                <w:rFonts w:ascii="Arial" w:hAnsi="Arial" w:cs="Arial"/>
                <w:sz w:val="24"/>
                <w:szCs w:val="24"/>
              </w:rPr>
              <w:t>ó</w:t>
            </w:r>
            <w:r w:rsidRPr="007E5705">
              <w:rPr>
                <w:rFonts w:ascii="Arial" w:hAnsi="Arial" w:cs="Arial"/>
                <w:sz w:val="24"/>
                <w:szCs w:val="24"/>
              </w:rPr>
              <w:t xml:space="preserve"> el procedimiento engorroso de la objeción de conciencia </w:t>
            </w:r>
            <w:r w:rsidR="00F30C85">
              <w:rPr>
                <w:rFonts w:ascii="Arial" w:hAnsi="Arial" w:cs="Arial"/>
                <w:sz w:val="24"/>
                <w:szCs w:val="24"/>
              </w:rPr>
              <w:t>y reiteró la importancia d</w:t>
            </w:r>
            <w:r w:rsidRPr="007E5705">
              <w:rPr>
                <w:rFonts w:ascii="Arial" w:hAnsi="Arial" w:cs="Arial"/>
                <w:sz w:val="24"/>
                <w:szCs w:val="24"/>
              </w:rPr>
              <w:t>e</w:t>
            </w:r>
            <w:r w:rsidR="00F30C85">
              <w:rPr>
                <w:rFonts w:ascii="Arial" w:hAnsi="Arial" w:cs="Arial"/>
                <w:sz w:val="24"/>
                <w:szCs w:val="24"/>
              </w:rPr>
              <w:t xml:space="preserve"> la eliminación d</w:t>
            </w:r>
            <w:r w:rsidRPr="007E5705">
              <w:rPr>
                <w:rFonts w:ascii="Arial" w:hAnsi="Arial" w:cs="Arial"/>
                <w:sz w:val="24"/>
                <w:szCs w:val="24"/>
              </w:rPr>
              <w:t xml:space="preserve">el carácter obligatorio del </w:t>
            </w:r>
            <w:r w:rsidR="00F30C85">
              <w:rPr>
                <w:rFonts w:ascii="Arial" w:hAnsi="Arial" w:cs="Arial"/>
                <w:sz w:val="24"/>
                <w:szCs w:val="24"/>
              </w:rPr>
              <w:t>servicio militar. Espera que conforme al ambiente político actual del Congreso de la República, se puede avanzar en ello.</w:t>
            </w:r>
          </w:p>
          <w:p w14:paraId="7E1A8D24" w14:textId="77777777" w:rsidR="00F30C85" w:rsidRDefault="00F30C85" w:rsidP="00762900">
            <w:pPr>
              <w:rPr>
                <w:rFonts w:ascii="Arial" w:hAnsi="Arial" w:cs="Arial"/>
                <w:sz w:val="24"/>
                <w:szCs w:val="24"/>
              </w:rPr>
            </w:pPr>
          </w:p>
          <w:p w14:paraId="4792C233" w14:textId="4AB552A9" w:rsidR="00F30C85" w:rsidRPr="007E5705" w:rsidRDefault="00F30C85" w:rsidP="00762900">
            <w:pPr>
              <w:rPr>
                <w:rFonts w:ascii="Arial" w:hAnsi="Arial" w:cs="Arial"/>
                <w:sz w:val="24"/>
                <w:szCs w:val="24"/>
              </w:rPr>
            </w:pPr>
            <w:r>
              <w:rPr>
                <w:rFonts w:ascii="Arial" w:hAnsi="Arial" w:cs="Arial"/>
                <w:sz w:val="24"/>
                <w:szCs w:val="24"/>
              </w:rPr>
              <w:t xml:space="preserve">Por último, manifestó que debe haber un recorte del presupuesto para la defensa y utilizar dicho recurso en ciencia, deporte, cultura, </w:t>
            </w:r>
            <w:r w:rsidR="000A2B62">
              <w:rPr>
                <w:rFonts w:ascii="Arial" w:hAnsi="Arial" w:cs="Arial"/>
                <w:sz w:val="24"/>
                <w:szCs w:val="24"/>
              </w:rPr>
              <w:t xml:space="preserve">etc. También que hay una expresión de clasismo y racismo en la forma diferenciada como se otorgan las libretas militares. </w:t>
            </w:r>
          </w:p>
        </w:tc>
      </w:tr>
      <w:tr w:rsidR="00F67196" w:rsidRPr="009E30C5" w14:paraId="2CE7CE61" w14:textId="77777777" w:rsidTr="007E5705">
        <w:tc>
          <w:tcPr>
            <w:tcW w:w="1747" w:type="pct"/>
          </w:tcPr>
          <w:p w14:paraId="45CBFEC9" w14:textId="5A4BB02D" w:rsidR="00DC4327" w:rsidRPr="007E5705" w:rsidRDefault="00DC4327" w:rsidP="00762900">
            <w:pPr>
              <w:rPr>
                <w:rFonts w:ascii="Arial" w:hAnsi="Arial" w:cs="Arial"/>
                <w:sz w:val="24"/>
                <w:szCs w:val="24"/>
                <w:lang w:val="es-MX"/>
              </w:rPr>
            </w:pPr>
            <w:r w:rsidRPr="007E5705">
              <w:rPr>
                <w:rFonts w:ascii="Arial" w:hAnsi="Arial" w:cs="Arial"/>
                <w:b/>
                <w:bCs/>
                <w:sz w:val="24"/>
                <w:szCs w:val="24"/>
                <w:lang w:val="es-MX"/>
              </w:rPr>
              <w:t>Esteban Madrid</w:t>
            </w:r>
            <w:r w:rsidR="00782151">
              <w:rPr>
                <w:rFonts w:ascii="Arial" w:hAnsi="Arial" w:cs="Arial"/>
                <w:b/>
                <w:bCs/>
                <w:sz w:val="24"/>
                <w:szCs w:val="24"/>
                <w:lang w:val="es-MX"/>
              </w:rPr>
              <w:t xml:space="preserve"> </w:t>
            </w:r>
            <w:r w:rsidR="00782151">
              <w:rPr>
                <w:rFonts w:ascii="Arial" w:hAnsi="Arial" w:cs="Arial"/>
                <w:sz w:val="24"/>
                <w:szCs w:val="24"/>
                <w:lang w:val="es-MX"/>
              </w:rPr>
              <w:t>–</w:t>
            </w:r>
            <w:r w:rsidRPr="007E5705">
              <w:rPr>
                <w:rFonts w:ascii="Arial" w:hAnsi="Arial" w:cs="Arial"/>
                <w:sz w:val="24"/>
                <w:szCs w:val="24"/>
                <w:lang w:val="es-MX"/>
              </w:rPr>
              <w:t xml:space="preserve"> </w:t>
            </w:r>
            <w:r w:rsidR="00782151">
              <w:rPr>
                <w:rFonts w:ascii="Arial" w:hAnsi="Arial" w:cs="Arial"/>
                <w:sz w:val="24"/>
                <w:szCs w:val="24"/>
                <w:lang w:val="es-MX"/>
              </w:rPr>
              <w:t xml:space="preserve">Miembro de la </w:t>
            </w:r>
            <w:r w:rsidRPr="007E5705">
              <w:rPr>
                <w:rFonts w:ascii="Arial" w:hAnsi="Arial" w:cs="Arial"/>
                <w:sz w:val="24"/>
                <w:szCs w:val="24"/>
                <w:lang w:val="es-MX"/>
              </w:rPr>
              <w:t>Red de Consejeros Municipales de Juventu</w:t>
            </w:r>
            <w:r w:rsidR="00782151">
              <w:rPr>
                <w:rFonts w:ascii="Arial" w:hAnsi="Arial" w:cs="Arial"/>
                <w:sz w:val="24"/>
                <w:szCs w:val="24"/>
                <w:lang w:val="es-MX"/>
              </w:rPr>
              <w:t>d.</w:t>
            </w:r>
          </w:p>
        </w:tc>
        <w:tc>
          <w:tcPr>
            <w:tcW w:w="3253" w:type="pct"/>
          </w:tcPr>
          <w:p w14:paraId="3DFA43CE" w14:textId="49BA50BE" w:rsidR="00DC4327" w:rsidRPr="007E5705" w:rsidRDefault="00DC4327" w:rsidP="00762900">
            <w:pPr>
              <w:rPr>
                <w:rFonts w:ascii="Arial" w:hAnsi="Arial" w:cs="Arial"/>
                <w:sz w:val="24"/>
                <w:szCs w:val="24"/>
              </w:rPr>
            </w:pPr>
            <w:r w:rsidRPr="007E5705">
              <w:rPr>
                <w:rFonts w:ascii="Arial" w:hAnsi="Arial" w:cs="Arial"/>
                <w:sz w:val="24"/>
                <w:szCs w:val="24"/>
              </w:rPr>
              <w:t>H</w:t>
            </w:r>
            <w:r w:rsidR="00AB6F79">
              <w:rPr>
                <w:rFonts w:ascii="Arial" w:hAnsi="Arial" w:cs="Arial"/>
                <w:sz w:val="24"/>
                <w:szCs w:val="24"/>
              </w:rPr>
              <w:t>izo</w:t>
            </w:r>
            <w:r w:rsidRPr="007E5705">
              <w:rPr>
                <w:rFonts w:ascii="Arial" w:hAnsi="Arial" w:cs="Arial"/>
                <w:sz w:val="24"/>
                <w:szCs w:val="24"/>
              </w:rPr>
              <w:t xml:space="preserve"> un llamado a</w:t>
            </w:r>
            <w:r w:rsidR="00AB6F79">
              <w:rPr>
                <w:rFonts w:ascii="Arial" w:hAnsi="Arial" w:cs="Arial"/>
                <w:sz w:val="24"/>
                <w:szCs w:val="24"/>
              </w:rPr>
              <w:t xml:space="preserve">l país </w:t>
            </w:r>
            <w:r w:rsidRPr="007E5705">
              <w:rPr>
                <w:rFonts w:ascii="Arial" w:hAnsi="Arial" w:cs="Arial"/>
                <w:sz w:val="24"/>
                <w:szCs w:val="24"/>
              </w:rPr>
              <w:t xml:space="preserve">y </w:t>
            </w:r>
            <w:r w:rsidR="00AB6F79">
              <w:rPr>
                <w:rFonts w:ascii="Arial" w:hAnsi="Arial" w:cs="Arial"/>
                <w:sz w:val="24"/>
                <w:szCs w:val="24"/>
              </w:rPr>
              <w:t>expresó</w:t>
            </w:r>
            <w:r w:rsidRPr="007E5705">
              <w:rPr>
                <w:rFonts w:ascii="Arial" w:hAnsi="Arial" w:cs="Arial"/>
                <w:sz w:val="24"/>
                <w:szCs w:val="24"/>
              </w:rPr>
              <w:t xml:space="preserve"> que las armas no son la solución de cambio para los conflictos en Colombia, </w:t>
            </w:r>
            <w:r w:rsidR="00AB6F79">
              <w:rPr>
                <w:rFonts w:ascii="Arial" w:hAnsi="Arial" w:cs="Arial"/>
                <w:sz w:val="24"/>
                <w:szCs w:val="24"/>
              </w:rPr>
              <w:t>por el contrario considera que el servicio social, ambiental y cult</w:t>
            </w:r>
            <w:r w:rsidR="00A831A1">
              <w:rPr>
                <w:rFonts w:ascii="Arial" w:hAnsi="Arial" w:cs="Arial"/>
                <w:sz w:val="24"/>
                <w:szCs w:val="24"/>
              </w:rPr>
              <w:t>ural</w:t>
            </w:r>
            <w:r w:rsidR="00AB6F79">
              <w:rPr>
                <w:rFonts w:ascii="Arial" w:hAnsi="Arial" w:cs="Arial"/>
                <w:sz w:val="24"/>
                <w:szCs w:val="24"/>
              </w:rPr>
              <w:t xml:space="preserve"> hace más cambio a</w:t>
            </w:r>
            <w:r w:rsidR="00A831A1">
              <w:rPr>
                <w:rFonts w:ascii="Arial" w:hAnsi="Arial" w:cs="Arial"/>
                <w:sz w:val="24"/>
                <w:szCs w:val="24"/>
              </w:rPr>
              <w:t>l</w:t>
            </w:r>
            <w:r w:rsidR="00AB6F79">
              <w:rPr>
                <w:rFonts w:ascii="Arial" w:hAnsi="Arial" w:cs="Arial"/>
                <w:sz w:val="24"/>
                <w:szCs w:val="24"/>
              </w:rPr>
              <w:t xml:space="preserve"> conflicto</w:t>
            </w:r>
            <w:r w:rsidR="00A831A1">
              <w:rPr>
                <w:rFonts w:ascii="Arial" w:hAnsi="Arial" w:cs="Arial"/>
                <w:sz w:val="24"/>
                <w:szCs w:val="24"/>
              </w:rPr>
              <w:t xml:space="preserve"> armado.</w:t>
            </w:r>
          </w:p>
          <w:p w14:paraId="062D0349" w14:textId="77777777" w:rsidR="00DC4327" w:rsidRPr="007E5705" w:rsidRDefault="00DC4327" w:rsidP="00762900">
            <w:pPr>
              <w:rPr>
                <w:rFonts w:ascii="Arial" w:hAnsi="Arial" w:cs="Arial"/>
                <w:sz w:val="24"/>
                <w:szCs w:val="24"/>
              </w:rPr>
            </w:pPr>
          </w:p>
          <w:p w14:paraId="07E3AAAA" w14:textId="4A63072E" w:rsidR="00DC4327" w:rsidRPr="007E5705" w:rsidRDefault="00DC4327" w:rsidP="00762900">
            <w:pPr>
              <w:rPr>
                <w:rFonts w:ascii="Arial" w:hAnsi="Arial" w:cs="Arial"/>
                <w:sz w:val="24"/>
                <w:szCs w:val="24"/>
              </w:rPr>
            </w:pPr>
            <w:r w:rsidRPr="007E5705">
              <w:rPr>
                <w:rFonts w:ascii="Arial" w:hAnsi="Arial" w:cs="Arial"/>
                <w:sz w:val="24"/>
                <w:szCs w:val="24"/>
              </w:rPr>
              <w:t>Señal</w:t>
            </w:r>
            <w:r w:rsidR="000E409D">
              <w:rPr>
                <w:rFonts w:ascii="Arial" w:hAnsi="Arial" w:cs="Arial"/>
                <w:sz w:val="24"/>
                <w:szCs w:val="24"/>
              </w:rPr>
              <w:t>ó</w:t>
            </w:r>
            <w:r w:rsidRPr="007E5705">
              <w:rPr>
                <w:rFonts w:ascii="Arial" w:hAnsi="Arial" w:cs="Arial"/>
                <w:sz w:val="24"/>
                <w:szCs w:val="24"/>
              </w:rPr>
              <w:t xml:space="preserve"> la importancia de la profesionalización de la </w:t>
            </w:r>
            <w:r w:rsidR="000E409D">
              <w:rPr>
                <w:rFonts w:ascii="Arial" w:hAnsi="Arial" w:cs="Arial"/>
                <w:sz w:val="24"/>
                <w:szCs w:val="24"/>
              </w:rPr>
              <w:t>F</w:t>
            </w:r>
            <w:r w:rsidRPr="007E5705">
              <w:rPr>
                <w:rFonts w:ascii="Arial" w:hAnsi="Arial" w:cs="Arial"/>
                <w:sz w:val="24"/>
                <w:szCs w:val="24"/>
              </w:rPr>
              <w:t xml:space="preserve">uerza </w:t>
            </w:r>
            <w:r w:rsidR="000E409D">
              <w:rPr>
                <w:rFonts w:ascii="Arial" w:hAnsi="Arial" w:cs="Arial"/>
                <w:sz w:val="24"/>
                <w:szCs w:val="24"/>
              </w:rPr>
              <w:t>P</w:t>
            </w:r>
            <w:r w:rsidRPr="007E5705">
              <w:rPr>
                <w:rFonts w:ascii="Arial" w:hAnsi="Arial" w:cs="Arial"/>
                <w:sz w:val="24"/>
                <w:szCs w:val="24"/>
              </w:rPr>
              <w:t xml:space="preserve">ública </w:t>
            </w:r>
            <w:r w:rsidR="000E409D">
              <w:rPr>
                <w:rFonts w:ascii="Arial" w:hAnsi="Arial" w:cs="Arial"/>
                <w:sz w:val="24"/>
                <w:szCs w:val="24"/>
              </w:rPr>
              <w:t xml:space="preserve">pero </w:t>
            </w:r>
            <w:r w:rsidRPr="007E5705">
              <w:rPr>
                <w:rFonts w:ascii="Arial" w:hAnsi="Arial" w:cs="Arial"/>
                <w:sz w:val="24"/>
                <w:szCs w:val="24"/>
              </w:rPr>
              <w:t>cuestion</w:t>
            </w:r>
            <w:r w:rsidR="000E409D">
              <w:rPr>
                <w:rFonts w:ascii="Arial" w:hAnsi="Arial" w:cs="Arial"/>
                <w:sz w:val="24"/>
                <w:szCs w:val="24"/>
              </w:rPr>
              <w:t>ó</w:t>
            </w:r>
            <w:r w:rsidRPr="007E5705">
              <w:rPr>
                <w:rFonts w:ascii="Arial" w:hAnsi="Arial" w:cs="Arial"/>
                <w:sz w:val="24"/>
                <w:szCs w:val="24"/>
              </w:rPr>
              <w:t xml:space="preserve"> </w:t>
            </w:r>
            <w:r w:rsidR="000E409D">
              <w:rPr>
                <w:rFonts w:ascii="Arial" w:hAnsi="Arial" w:cs="Arial"/>
                <w:sz w:val="24"/>
                <w:szCs w:val="24"/>
              </w:rPr>
              <w:t xml:space="preserve">que esta </w:t>
            </w:r>
            <w:r w:rsidRPr="007E5705">
              <w:rPr>
                <w:rFonts w:ascii="Arial" w:hAnsi="Arial" w:cs="Arial"/>
                <w:sz w:val="24"/>
                <w:szCs w:val="24"/>
              </w:rPr>
              <w:t>medida</w:t>
            </w:r>
            <w:r w:rsidR="00A376FE">
              <w:rPr>
                <w:rFonts w:ascii="Arial" w:hAnsi="Arial" w:cs="Arial"/>
                <w:sz w:val="24"/>
                <w:szCs w:val="24"/>
              </w:rPr>
              <w:t xml:space="preserve"> </w:t>
            </w:r>
            <w:r w:rsidR="000E409D">
              <w:rPr>
                <w:rFonts w:ascii="Arial" w:hAnsi="Arial" w:cs="Arial"/>
                <w:sz w:val="24"/>
                <w:szCs w:val="24"/>
              </w:rPr>
              <w:t>garant</w:t>
            </w:r>
            <w:r w:rsidR="00A376FE">
              <w:rPr>
                <w:rFonts w:ascii="Arial" w:hAnsi="Arial" w:cs="Arial"/>
                <w:sz w:val="24"/>
                <w:szCs w:val="24"/>
              </w:rPr>
              <w:t>ice</w:t>
            </w:r>
            <w:r w:rsidR="000E409D">
              <w:rPr>
                <w:rFonts w:ascii="Arial" w:hAnsi="Arial" w:cs="Arial"/>
                <w:sz w:val="24"/>
                <w:szCs w:val="24"/>
              </w:rPr>
              <w:t xml:space="preserve"> que los </w:t>
            </w:r>
            <w:r w:rsidR="00A376FE">
              <w:rPr>
                <w:rFonts w:ascii="Arial" w:hAnsi="Arial" w:cs="Arial"/>
                <w:sz w:val="24"/>
                <w:szCs w:val="24"/>
              </w:rPr>
              <w:t xml:space="preserve">uniformados no </w:t>
            </w:r>
            <w:r w:rsidR="000E409D">
              <w:rPr>
                <w:rFonts w:ascii="Arial" w:hAnsi="Arial" w:cs="Arial"/>
                <w:sz w:val="24"/>
                <w:szCs w:val="24"/>
              </w:rPr>
              <w:t xml:space="preserve">se extralimiten en sus funciones. </w:t>
            </w:r>
            <w:r w:rsidR="00A376FE">
              <w:rPr>
                <w:rFonts w:ascii="Arial" w:hAnsi="Arial" w:cs="Arial"/>
                <w:sz w:val="24"/>
                <w:szCs w:val="24"/>
              </w:rPr>
              <w:t>También manifestó que se debe dejar de profesionalizar a la Policía Nacional y a la Fuerza Pública como si estuviéramos en guerra.</w:t>
            </w:r>
          </w:p>
          <w:p w14:paraId="4416F680" w14:textId="77777777" w:rsidR="00DC4327" w:rsidRPr="007E5705" w:rsidRDefault="00DC4327" w:rsidP="00762900">
            <w:pPr>
              <w:rPr>
                <w:rFonts w:ascii="Arial" w:hAnsi="Arial" w:cs="Arial"/>
                <w:sz w:val="24"/>
                <w:szCs w:val="24"/>
              </w:rPr>
            </w:pPr>
          </w:p>
          <w:p w14:paraId="3FFB75ED" w14:textId="280D5C6A" w:rsidR="00DC4327" w:rsidRPr="007E5705" w:rsidRDefault="00A376FE" w:rsidP="00762900">
            <w:pPr>
              <w:rPr>
                <w:rFonts w:ascii="Arial" w:hAnsi="Arial" w:cs="Arial"/>
                <w:sz w:val="24"/>
                <w:szCs w:val="24"/>
              </w:rPr>
            </w:pPr>
            <w:r>
              <w:rPr>
                <w:rFonts w:ascii="Arial" w:hAnsi="Arial" w:cs="Arial"/>
                <w:sz w:val="24"/>
                <w:szCs w:val="24"/>
              </w:rPr>
              <w:t>Por último, resaltó la importancia de</w:t>
            </w:r>
            <w:r w:rsidR="00DC4327" w:rsidRPr="007E5705">
              <w:rPr>
                <w:rFonts w:ascii="Arial" w:hAnsi="Arial" w:cs="Arial"/>
                <w:sz w:val="24"/>
                <w:szCs w:val="24"/>
              </w:rPr>
              <w:t xml:space="preserve"> la eliminación de la libreta militar </w:t>
            </w:r>
            <w:r>
              <w:rPr>
                <w:rFonts w:ascii="Arial" w:hAnsi="Arial" w:cs="Arial"/>
                <w:sz w:val="24"/>
                <w:szCs w:val="24"/>
              </w:rPr>
              <w:t>como</w:t>
            </w:r>
            <w:r w:rsidR="00DC4327" w:rsidRPr="007E5705">
              <w:rPr>
                <w:rFonts w:ascii="Arial" w:hAnsi="Arial" w:cs="Arial"/>
                <w:sz w:val="24"/>
                <w:szCs w:val="24"/>
              </w:rPr>
              <w:t xml:space="preserve"> exigencia para ingresar al mercado laboral</w:t>
            </w:r>
            <w:r>
              <w:rPr>
                <w:rFonts w:ascii="Arial" w:hAnsi="Arial" w:cs="Arial"/>
                <w:sz w:val="24"/>
                <w:szCs w:val="24"/>
              </w:rPr>
              <w:t xml:space="preserve"> y expuso que hay otro tema que se debe discutir en el Congreso de la República correspondiente a</w:t>
            </w:r>
            <w:r w:rsidR="00DC4327" w:rsidRPr="007E5705">
              <w:rPr>
                <w:rFonts w:ascii="Arial" w:hAnsi="Arial" w:cs="Arial"/>
                <w:sz w:val="24"/>
                <w:szCs w:val="24"/>
              </w:rPr>
              <w:t xml:space="preserve"> </w:t>
            </w:r>
            <w:r>
              <w:rPr>
                <w:rFonts w:ascii="Arial" w:hAnsi="Arial" w:cs="Arial"/>
                <w:sz w:val="24"/>
                <w:szCs w:val="24"/>
              </w:rPr>
              <w:t xml:space="preserve">la eliminación y desmonte del ESMAD, que según el </w:t>
            </w:r>
            <w:r>
              <w:rPr>
                <w:rFonts w:ascii="Arial" w:hAnsi="Arial" w:cs="Arial"/>
                <w:sz w:val="24"/>
                <w:szCs w:val="24"/>
              </w:rPr>
              <w:lastRenderedPageBreak/>
              <w:t>joven, se ha convertido en una fuerza de “matones” y “asesinos” al servicio del Estado.</w:t>
            </w:r>
          </w:p>
        </w:tc>
      </w:tr>
      <w:tr w:rsidR="00F67196" w:rsidRPr="00D93209" w14:paraId="23AABE72" w14:textId="77777777" w:rsidTr="007E5705">
        <w:tc>
          <w:tcPr>
            <w:tcW w:w="1747" w:type="pct"/>
          </w:tcPr>
          <w:p w14:paraId="53E52B71" w14:textId="58614C0A" w:rsidR="00DC4327" w:rsidRPr="007E5705" w:rsidRDefault="00DC4327" w:rsidP="00762900">
            <w:pPr>
              <w:rPr>
                <w:rFonts w:ascii="Arial" w:hAnsi="Arial" w:cs="Arial"/>
                <w:b/>
                <w:bCs/>
                <w:sz w:val="24"/>
                <w:szCs w:val="24"/>
                <w:lang w:val="es-MX"/>
              </w:rPr>
            </w:pPr>
            <w:r w:rsidRPr="007E5705">
              <w:rPr>
                <w:rFonts w:ascii="Arial" w:hAnsi="Arial" w:cs="Arial"/>
                <w:b/>
                <w:bCs/>
                <w:sz w:val="24"/>
                <w:szCs w:val="24"/>
                <w:lang w:val="es-MX"/>
              </w:rPr>
              <w:lastRenderedPageBreak/>
              <w:t>Sebastián Charry</w:t>
            </w:r>
            <w:r w:rsidR="00B9066A">
              <w:rPr>
                <w:rFonts w:ascii="Arial" w:hAnsi="Arial" w:cs="Arial"/>
                <w:b/>
                <w:bCs/>
                <w:sz w:val="24"/>
                <w:szCs w:val="24"/>
                <w:lang w:val="es-MX"/>
              </w:rPr>
              <w:t xml:space="preserve"> </w:t>
            </w:r>
            <w:r w:rsidR="00B9066A">
              <w:rPr>
                <w:rFonts w:ascii="Arial" w:hAnsi="Arial" w:cs="Arial"/>
                <w:sz w:val="24"/>
                <w:szCs w:val="24"/>
                <w:lang w:val="es-MX"/>
              </w:rPr>
              <w:t>–</w:t>
            </w:r>
            <w:r w:rsidR="00B9066A" w:rsidRPr="00B9066A">
              <w:rPr>
                <w:rFonts w:ascii="Arial" w:hAnsi="Arial" w:cs="Arial"/>
                <w:sz w:val="24"/>
                <w:szCs w:val="24"/>
                <w:lang w:val="es-MX"/>
              </w:rPr>
              <w:t xml:space="preserve"> </w:t>
            </w:r>
            <w:r w:rsidRPr="007E5705">
              <w:rPr>
                <w:rFonts w:ascii="Arial" w:hAnsi="Arial" w:cs="Arial"/>
                <w:sz w:val="24"/>
                <w:szCs w:val="24"/>
                <w:lang w:val="es-MX"/>
              </w:rPr>
              <w:t>Abogado</w:t>
            </w:r>
            <w:r w:rsidR="00B9066A">
              <w:rPr>
                <w:rFonts w:ascii="Arial" w:hAnsi="Arial" w:cs="Arial"/>
                <w:sz w:val="24"/>
                <w:szCs w:val="24"/>
                <w:lang w:val="es-MX"/>
              </w:rPr>
              <w:t>,</w:t>
            </w:r>
            <w:r w:rsidRPr="007E5705">
              <w:rPr>
                <w:rFonts w:ascii="Arial" w:hAnsi="Arial" w:cs="Arial"/>
                <w:sz w:val="24"/>
                <w:szCs w:val="24"/>
                <w:lang w:val="es-MX"/>
              </w:rPr>
              <w:t xml:space="preserve"> </w:t>
            </w:r>
            <w:r w:rsidR="00B9066A">
              <w:rPr>
                <w:rFonts w:ascii="Arial" w:hAnsi="Arial" w:cs="Arial"/>
                <w:sz w:val="24"/>
                <w:szCs w:val="24"/>
                <w:lang w:val="es-MX"/>
              </w:rPr>
              <w:t>E</w:t>
            </w:r>
            <w:r w:rsidRPr="007E5705">
              <w:rPr>
                <w:rFonts w:ascii="Arial" w:hAnsi="Arial" w:cs="Arial"/>
                <w:sz w:val="24"/>
                <w:szCs w:val="24"/>
                <w:lang w:val="es-MX"/>
              </w:rPr>
              <w:t>specialista en Derechos Humanos</w:t>
            </w:r>
            <w:r w:rsidR="00B9066A">
              <w:rPr>
                <w:rFonts w:ascii="Arial" w:hAnsi="Arial" w:cs="Arial"/>
                <w:sz w:val="24"/>
                <w:szCs w:val="24"/>
                <w:lang w:val="es-MX"/>
              </w:rPr>
              <w:t xml:space="preserve"> y Derecho Internacional Humanitario y Magíster en Seguridad y Defensa Nacional.</w:t>
            </w:r>
          </w:p>
        </w:tc>
        <w:tc>
          <w:tcPr>
            <w:tcW w:w="3253" w:type="pct"/>
          </w:tcPr>
          <w:p w14:paraId="45BBA85A" w14:textId="3249C65C" w:rsidR="00E40E88" w:rsidRDefault="00E40E88" w:rsidP="00762900">
            <w:pPr>
              <w:rPr>
                <w:rFonts w:ascii="Arial" w:hAnsi="Arial" w:cs="Arial"/>
                <w:sz w:val="24"/>
                <w:szCs w:val="24"/>
              </w:rPr>
            </w:pPr>
            <w:r w:rsidRPr="007E5705">
              <w:rPr>
                <w:rFonts w:ascii="Arial" w:hAnsi="Arial" w:cs="Arial"/>
                <w:sz w:val="24"/>
                <w:szCs w:val="24"/>
              </w:rPr>
              <w:t>Manifestó</w:t>
            </w:r>
            <w:r w:rsidR="00DC4327" w:rsidRPr="007E5705">
              <w:rPr>
                <w:rFonts w:ascii="Arial" w:hAnsi="Arial" w:cs="Arial"/>
                <w:sz w:val="24"/>
                <w:szCs w:val="24"/>
              </w:rPr>
              <w:t xml:space="preserve"> su preocupación</w:t>
            </w:r>
            <w:r>
              <w:rPr>
                <w:rFonts w:ascii="Arial" w:hAnsi="Arial" w:cs="Arial"/>
                <w:sz w:val="24"/>
                <w:szCs w:val="24"/>
              </w:rPr>
              <w:t xml:space="preserve">, como joven y colombiano, y más allá de eso, como asesor y consultor experto en </w:t>
            </w:r>
            <w:r w:rsidR="00DC4327" w:rsidRPr="007E5705">
              <w:rPr>
                <w:rFonts w:ascii="Arial" w:hAnsi="Arial" w:cs="Arial"/>
                <w:sz w:val="24"/>
                <w:szCs w:val="24"/>
              </w:rPr>
              <w:t xml:space="preserve"> </w:t>
            </w:r>
            <w:r>
              <w:rPr>
                <w:rFonts w:ascii="Arial" w:hAnsi="Arial" w:cs="Arial"/>
                <w:sz w:val="24"/>
                <w:szCs w:val="24"/>
              </w:rPr>
              <w:t xml:space="preserve">seguridad y defensa nacional, </w:t>
            </w:r>
            <w:r w:rsidR="00193DC3">
              <w:rPr>
                <w:rFonts w:ascii="Arial" w:hAnsi="Arial" w:cs="Arial"/>
                <w:sz w:val="24"/>
                <w:szCs w:val="24"/>
              </w:rPr>
              <w:t>frente a</w:t>
            </w:r>
            <w:r w:rsidR="006225B5">
              <w:rPr>
                <w:rFonts w:ascii="Arial" w:hAnsi="Arial" w:cs="Arial"/>
                <w:sz w:val="24"/>
                <w:szCs w:val="24"/>
              </w:rPr>
              <w:t xml:space="preserve">l </w:t>
            </w:r>
            <w:r>
              <w:rPr>
                <w:rFonts w:ascii="Arial" w:hAnsi="Arial" w:cs="Arial"/>
                <w:sz w:val="24"/>
                <w:szCs w:val="24"/>
              </w:rPr>
              <w:t>proyecto de acto legislativo</w:t>
            </w:r>
            <w:r w:rsidR="006225B5">
              <w:rPr>
                <w:rFonts w:ascii="Arial" w:hAnsi="Arial" w:cs="Arial"/>
                <w:sz w:val="24"/>
                <w:szCs w:val="24"/>
              </w:rPr>
              <w:t>.</w:t>
            </w:r>
          </w:p>
          <w:p w14:paraId="7D012007" w14:textId="77777777" w:rsidR="00E40E88" w:rsidRDefault="00E40E88" w:rsidP="00762900">
            <w:pPr>
              <w:rPr>
                <w:rFonts w:ascii="Arial" w:hAnsi="Arial" w:cs="Arial"/>
                <w:sz w:val="24"/>
                <w:szCs w:val="24"/>
              </w:rPr>
            </w:pPr>
          </w:p>
          <w:p w14:paraId="19C05D7A" w14:textId="175A7D53" w:rsidR="00DC4327" w:rsidRPr="007E5705" w:rsidRDefault="00E40E88" w:rsidP="00762900">
            <w:pPr>
              <w:rPr>
                <w:rFonts w:ascii="Arial" w:hAnsi="Arial" w:cs="Arial"/>
                <w:sz w:val="24"/>
                <w:szCs w:val="24"/>
              </w:rPr>
            </w:pPr>
            <w:r>
              <w:rPr>
                <w:rFonts w:ascii="Arial" w:hAnsi="Arial" w:cs="Arial"/>
                <w:sz w:val="24"/>
                <w:szCs w:val="24"/>
              </w:rPr>
              <w:t xml:space="preserve">Inició señalando la importancia de la sinergia </w:t>
            </w:r>
            <w:r w:rsidR="00D766E7">
              <w:rPr>
                <w:rFonts w:ascii="Arial" w:hAnsi="Arial" w:cs="Arial"/>
                <w:sz w:val="24"/>
                <w:szCs w:val="24"/>
              </w:rPr>
              <w:t xml:space="preserve">que </w:t>
            </w:r>
            <w:r>
              <w:rPr>
                <w:rFonts w:ascii="Arial" w:hAnsi="Arial" w:cs="Arial"/>
                <w:sz w:val="24"/>
                <w:szCs w:val="24"/>
              </w:rPr>
              <w:t>debe existir entre las relaciones civiles-militares y entre el rol del político y del militar</w:t>
            </w:r>
            <w:r w:rsidR="00D766E7">
              <w:rPr>
                <w:rFonts w:ascii="Arial" w:hAnsi="Arial" w:cs="Arial"/>
                <w:sz w:val="24"/>
                <w:szCs w:val="24"/>
              </w:rPr>
              <w:t>, pues, d</w:t>
            </w:r>
            <w:r>
              <w:rPr>
                <w:rFonts w:ascii="Arial" w:hAnsi="Arial" w:cs="Arial"/>
                <w:sz w:val="24"/>
                <w:szCs w:val="24"/>
              </w:rPr>
              <w:t>e lo contrario</w:t>
            </w:r>
            <w:r w:rsidR="00D766E7">
              <w:rPr>
                <w:rFonts w:ascii="Arial" w:hAnsi="Arial" w:cs="Arial"/>
                <w:sz w:val="24"/>
                <w:szCs w:val="24"/>
              </w:rPr>
              <w:t>,</w:t>
            </w:r>
            <w:r>
              <w:rPr>
                <w:rFonts w:ascii="Arial" w:hAnsi="Arial" w:cs="Arial"/>
                <w:sz w:val="24"/>
                <w:szCs w:val="24"/>
              </w:rPr>
              <w:t xml:space="preserve"> se puede ver afectada la protección del pueblo y</w:t>
            </w:r>
            <w:r w:rsidR="00D56464">
              <w:rPr>
                <w:rFonts w:ascii="Arial" w:hAnsi="Arial" w:cs="Arial"/>
                <w:sz w:val="24"/>
                <w:szCs w:val="24"/>
              </w:rPr>
              <w:t xml:space="preserve"> </w:t>
            </w:r>
            <w:r w:rsidR="00193DC3">
              <w:rPr>
                <w:rFonts w:ascii="Arial" w:hAnsi="Arial" w:cs="Arial"/>
                <w:sz w:val="24"/>
                <w:szCs w:val="24"/>
              </w:rPr>
              <w:t xml:space="preserve">se puede poner en peligro a </w:t>
            </w:r>
            <w:r w:rsidR="00DC4327" w:rsidRPr="007E5705">
              <w:rPr>
                <w:rFonts w:ascii="Arial" w:hAnsi="Arial" w:cs="Arial"/>
                <w:sz w:val="24"/>
                <w:szCs w:val="24"/>
              </w:rPr>
              <w:t>la</w:t>
            </w:r>
            <w:r w:rsidR="00B73DB1">
              <w:rPr>
                <w:rFonts w:ascii="Arial" w:hAnsi="Arial" w:cs="Arial"/>
                <w:sz w:val="24"/>
                <w:szCs w:val="24"/>
              </w:rPr>
              <w:t xml:space="preserve"> Fuerza Pública</w:t>
            </w:r>
            <w:r w:rsidR="0096777A">
              <w:rPr>
                <w:rFonts w:ascii="Arial" w:hAnsi="Arial" w:cs="Arial"/>
                <w:sz w:val="24"/>
                <w:szCs w:val="24"/>
              </w:rPr>
              <w:t>.</w:t>
            </w:r>
            <w:r w:rsidR="00DC4327" w:rsidRPr="007E5705">
              <w:rPr>
                <w:rFonts w:ascii="Arial" w:hAnsi="Arial" w:cs="Arial"/>
                <w:sz w:val="24"/>
                <w:szCs w:val="24"/>
              </w:rPr>
              <w:t xml:space="preserve"> </w:t>
            </w:r>
          </w:p>
          <w:p w14:paraId="03CED97B" w14:textId="77777777" w:rsidR="00DC4327" w:rsidRPr="007E5705" w:rsidRDefault="00DC4327" w:rsidP="00762900">
            <w:pPr>
              <w:rPr>
                <w:rFonts w:ascii="Arial" w:hAnsi="Arial" w:cs="Arial"/>
                <w:sz w:val="24"/>
                <w:szCs w:val="24"/>
              </w:rPr>
            </w:pPr>
          </w:p>
          <w:p w14:paraId="3179F417" w14:textId="548D2335" w:rsidR="00DC4327" w:rsidRPr="007E5705" w:rsidRDefault="00D63BA5" w:rsidP="00762900">
            <w:pPr>
              <w:rPr>
                <w:rFonts w:ascii="Arial" w:hAnsi="Arial" w:cs="Arial"/>
                <w:sz w:val="24"/>
                <w:szCs w:val="24"/>
              </w:rPr>
            </w:pPr>
            <w:r>
              <w:rPr>
                <w:rFonts w:ascii="Arial" w:hAnsi="Arial" w:cs="Arial"/>
                <w:sz w:val="24"/>
                <w:szCs w:val="24"/>
              </w:rPr>
              <w:t>Manifestó que la profesionalización de la Fuerza Pública ya existe y que su preocupación se enfoca</w:t>
            </w:r>
            <w:r w:rsidR="00DC4327" w:rsidRPr="007E5705">
              <w:rPr>
                <w:rFonts w:ascii="Arial" w:hAnsi="Arial" w:cs="Arial"/>
                <w:sz w:val="24"/>
                <w:szCs w:val="24"/>
              </w:rPr>
              <w:t xml:space="preserve"> en la eliminación del servicio militar obligatorio</w:t>
            </w:r>
            <w:r w:rsidR="00DA640B">
              <w:rPr>
                <w:rFonts w:ascii="Arial" w:hAnsi="Arial" w:cs="Arial"/>
                <w:sz w:val="24"/>
                <w:szCs w:val="24"/>
              </w:rPr>
              <w:t>,</w:t>
            </w:r>
            <w:r w:rsidR="00DC4327" w:rsidRPr="007E5705">
              <w:rPr>
                <w:rFonts w:ascii="Arial" w:hAnsi="Arial" w:cs="Arial"/>
                <w:sz w:val="24"/>
                <w:szCs w:val="24"/>
              </w:rPr>
              <w:t xml:space="preserve"> pues considera que esto dejaría un vacío muy grande en </w:t>
            </w:r>
            <w:r>
              <w:rPr>
                <w:rFonts w:ascii="Arial" w:hAnsi="Arial" w:cs="Arial"/>
                <w:sz w:val="24"/>
                <w:szCs w:val="24"/>
              </w:rPr>
              <w:t xml:space="preserve">nuestro país. </w:t>
            </w:r>
          </w:p>
          <w:p w14:paraId="2E95D6DF" w14:textId="77777777" w:rsidR="00DC4327" w:rsidRPr="007E5705" w:rsidRDefault="00DC4327" w:rsidP="00762900">
            <w:pPr>
              <w:rPr>
                <w:rFonts w:ascii="Arial" w:hAnsi="Arial" w:cs="Arial"/>
                <w:sz w:val="24"/>
                <w:szCs w:val="24"/>
              </w:rPr>
            </w:pPr>
          </w:p>
          <w:p w14:paraId="4560EB8C" w14:textId="7AD66AAF" w:rsidR="00DC4327" w:rsidRPr="007E5705" w:rsidRDefault="00D63BA5" w:rsidP="00762900">
            <w:pPr>
              <w:rPr>
                <w:rFonts w:ascii="Arial" w:hAnsi="Arial" w:cs="Arial"/>
                <w:sz w:val="24"/>
                <w:szCs w:val="24"/>
              </w:rPr>
            </w:pPr>
            <w:r>
              <w:rPr>
                <w:rFonts w:ascii="Arial" w:hAnsi="Arial" w:cs="Arial"/>
                <w:sz w:val="24"/>
                <w:szCs w:val="24"/>
              </w:rPr>
              <w:t>Realizó correcciones frente a algunas afirmaciones que se hicieron por parte de otros intervinientes en la audiencia</w:t>
            </w:r>
            <w:r w:rsidR="0096777A">
              <w:rPr>
                <w:rFonts w:ascii="Arial" w:hAnsi="Arial" w:cs="Arial"/>
                <w:sz w:val="24"/>
                <w:szCs w:val="24"/>
              </w:rPr>
              <w:t xml:space="preserve"> pública; </w:t>
            </w:r>
            <w:r w:rsidR="00DC4327" w:rsidRPr="007E5705">
              <w:rPr>
                <w:rFonts w:ascii="Arial" w:hAnsi="Arial" w:cs="Arial"/>
                <w:sz w:val="24"/>
                <w:szCs w:val="24"/>
              </w:rPr>
              <w:t xml:space="preserve">el servicio </w:t>
            </w:r>
            <w:r>
              <w:rPr>
                <w:rFonts w:ascii="Arial" w:hAnsi="Arial" w:cs="Arial"/>
                <w:sz w:val="24"/>
                <w:szCs w:val="24"/>
              </w:rPr>
              <w:t xml:space="preserve">que se presta en </w:t>
            </w:r>
            <w:r w:rsidR="00DC4327" w:rsidRPr="007E5705">
              <w:rPr>
                <w:rFonts w:ascii="Arial" w:hAnsi="Arial" w:cs="Arial"/>
                <w:sz w:val="24"/>
                <w:szCs w:val="24"/>
              </w:rPr>
              <w:t xml:space="preserve">la policía </w:t>
            </w:r>
            <w:r w:rsidR="00DA640B">
              <w:rPr>
                <w:rFonts w:ascii="Arial" w:hAnsi="Arial" w:cs="Arial"/>
                <w:sz w:val="24"/>
                <w:szCs w:val="24"/>
              </w:rPr>
              <w:t xml:space="preserve">nacional </w:t>
            </w:r>
            <w:r w:rsidR="00DC4327" w:rsidRPr="007E5705">
              <w:rPr>
                <w:rFonts w:ascii="Arial" w:hAnsi="Arial" w:cs="Arial"/>
                <w:sz w:val="24"/>
                <w:szCs w:val="24"/>
              </w:rPr>
              <w:t>no es de naturaleza militar sino social</w:t>
            </w:r>
            <w:r w:rsidR="0096777A">
              <w:rPr>
                <w:rFonts w:ascii="Arial" w:hAnsi="Arial" w:cs="Arial"/>
                <w:sz w:val="24"/>
                <w:szCs w:val="24"/>
              </w:rPr>
              <w:t>,</w:t>
            </w:r>
            <w:r w:rsidR="00DC4327" w:rsidRPr="007E5705">
              <w:rPr>
                <w:rFonts w:ascii="Arial" w:hAnsi="Arial" w:cs="Arial"/>
                <w:sz w:val="24"/>
                <w:szCs w:val="24"/>
              </w:rPr>
              <w:t xml:space="preserve"> </w:t>
            </w:r>
            <w:r>
              <w:rPr>
                <w:rFonts w:ascii="Arial" w:hAnsi="Arial" w:cs="Arial"/>
                <w:sz w:val="24"/>
                <w:szCs w:val="24"/>
              </w:rPr>
              <w:t>de allí que no se le entrega arma de dotación a los jóvenes.</w:t>
            </w:r>
          </w:p>
          <w:p w14:paraId="32393F17" w14:textId="77777777" w:rsidR="00DC4327" w:rsidRPr="007E5705" w:rsidRDefault="00DC4327" w:rsidP="00762900">
            <w:pPr>
              <w:rPr>
                <w:rFonts w:ascii="Arial" w:hAnsi="Arial" w:cs="Arial"/>
                <w:sz w:val="24"/>
                <w:szCs w:val="24"/>
              </w:rPr>
            </w:pPr>
          </w:p>
          <w:p w14:paraId="7787B4EA" w14:textId="6CDF0E76" w:rsidR="00DC4327" w:rsidRDefault="00DC4327" w:rsidP="006C34F9">
            <w:pPr>
              <w:rPr>
                <w:rFonts w:ascii="Arial" w:hAnsi="Arial" w:cs="Arial"/>
                <w:sz w:val="24"/>
                <w:szCs w:val="24"/>
              </w:rPr>
            </w:pPr>
            <w:r w:rsidRPr="007E5705">
              <w:rPr>
                <w:rFonts w:ascii="Arial" w:hAnsi="Arial" w:cs="Arial"/>
                <w:sz w:val="24"/>
                <w:szCs w:val="24"/>
              </w:rPr>
              <w:t>De</w:t>
            </w:r>
            <w:r w:rsidR="0096777A">
              <w:rPr>
                <w:rFonts w:ascii="Arial" w:hAnsi="Arial" w:cs="Arial"/>
                <w:sz w:val="24"/>
                <w:szCs w:val="24"/>
              </w:rPr>
              <w:t>stacó</w:t>
            </w:r>
            <w:r w:rsidRPr="007E5705">
              <w:rPr>
                <w:rFonts w:ascii="Arial" w:hAnsi="Arial" w:cs="Arial"/>
                <w:sz w:val="24"/>
                <w:szCs w:val="24"/>
              </w:rPr>
              <w:t xml:space="preserve"> dos </w:t>
            </w:r>
            <w:r w:rsidR="0096777A">
              <w:rPr>
                <w:rFonts w:ascii="Arial" w:hAnsi="Arial" w:cs="Arial"/>
                <w:sz w:val="24"/>
                <w:szCs w:val="24"/>
              </w:rPr>
              <w:t>intervenciones</w:t>
            </w:r>
            <w:r w:rsidRPr="007E5705">
              <w:rPr>
                <w:rFonts w:ascii="Arial" w:hAnsi="Arial" w:cs="Arial"/>
                <w:sz w:val="24"/>
                <w:szCs w:val="24"/>
              </w:rPr>
              <w:t xml:space="preserve"> que se realizaron en una audiencia </w:t>
            </w:r>
            <w:r w:rsidR="0096777A">
              <w:rPr>
                <w:rFonts w:ascii="Arial" w:hAnsi="Arial" w:cs="Arial"/>
                <w:sz w:val="24"/>
                <w:szCs w:val="24"/>
              </w:rPr>
              <w:t xml:space="preserve">pública </w:t>
            </w:r>
            <w:r w:rsidR="009C4E56">
              <w:rPr>
                <w:rFonts w:ascii="Arial" w:hAnsi="Arial" w:cs="Arial"/>
                <w:sz w:val="24"/>
                <w:szCs w:val="24"/>
              </w:rPr>
              <w:t xml:space="preserve">del </w:t>
            </w:r>
            <w:r w:rsidRPr="007E5705">
              <w:rPr>
                <w:rFonts w:ascii="Arial" w:hAnsi="Arial" w:cs="Arial"/>
                <w:sz w:val="24"/>
                <w:szCs w:val="24"/>
              </w:rPr>
              <w:t>proyecto de acto legislativo</w:t>
            </w:r>
            <w:r w:rsidR="009C4E56">
              <w:rPr>
                <w:rFonts w:ascii="Arial" w:hAnsi="Arial" w:cs="Arial"/>
                <w:sz w:val="24"/>
                <w:szCs w:val="24"/>
              </w:rPr>
              <w:t xml:space="preserve"> de la legislatura pasada:</w:t>
            </w:r>
            <w:r w:rsidR="0096777A">
              <w:rPr>
                <w:rFonts w:ascii="Arial" w:hAnsi="Arial" w:cs="Arial"/>
                <w:sz w:val="24"/>
                <w:szCs w:val="24"/>
              </w:rPr>
              <w:t xml:space="preserve"> (i) Brigadier General Rudy Arias, Jefe del Estado Mayor del Ejército, que expuso que la eliminación d</w:t>
            </w:r>
            <w:r w:rsidRPr="0096777A">
              <w:rPr>
                <w:rFonts w:ascii="Arial" w:hAnsi="Arial" w:cs="Arial"/>
                <w:sz w:val="24"/>
                <w:szCs w:val="24"/>
              </w:rPr>
              <w:t xml:space="preserve">el servicio militar obligatorio </w:t>
            </w:r>
            <w:r w:rsidR="0096777A">
              <w:rPr>
                <w:rFonts w:ascii="Arial" w:hAnsi="Arial" w:cs="Arial"/>
                <w:sz w:val="24"/>
                <w:szCs w:val="24"/>
              </w:rPr>
              <w:t xml:space="preserve">implicaría que </w:t>
            </w:r>
            <w:r w:rsidRPr="0096777A">
              <w:rPr>
                <w:rFonts w:ascii="Arial" w:hAnsi="Arial" w:cs="Arial"/>
                <w:sz w:val="24"/>
                <w:szCs w:val="24"/>
              </w:rPr>
              <w:t>73.835 personas dejarían de formar parte de</w:t>
            </w:r>
            <w:r w:rsidR="002367E1">
              <w:rPr>
                <w:rFonts w:ascii="Arial" w:hAnsi="Arial" w:cs="Arial"/>
                <w:sz w:val="24"/>
                <w:szCs w:val="24"/>
              </w:rPr>
              <w:t xml:space="preserve"> la Fuerza Pública </w:t>
            </w:r>
            <w:r w:rsidR="00EF6896">
              <w:rPr>
                <w:rFonts w:ascii="Arial" w:hAnsi="Arial" w:cs="Arial"/>
                <w:sz w:val="24"/>
                <w:szCs w:val="24"/>
              </w:rPr>
              <w:t>y que</w:t>
            </w:r>
            <w:r w:rsidR="00B66601">
              <w:rPr>
                <w:rFonts w:ascii="Arial" w:hAnsi="Arial" w:cs="Arial"/>
                <w:sz w:val="24"/>
                <w:szCs w:val="24"/>
              </w:rPr>
              <w:t>,</w:t>
            </w:r>
            <w:r w:rsidR="00EF6896">
              <w:rPr>
                <w:rFonts w:ascii="Arial" w:hAnsi="Arial" w:cs="Arial"/>
                <w:sz w:val="24"/>
                <w:szCs w:val="24"/>
              </w:rPr>
              <w:t xml:space="preserve"> </w:t>
            </w:r>
            <w:r w:rsidR="00B66601">
              <w:rPr>
                <w:rFonts w:ascii="Arial" w:hAnsi="Arial" w:cs="Arial"/>
                <w:sz w:val="24"/>
                <w:szCs w:val="24"/>
              </w:rPr>
              <w:t xml:space="preserve">de esa manera, </w:t>
            </w:r>
            <w:r w:rsidR="00EF6896">
              <w:rPr>
                <w:rFonts w:ascii="Arial" w:hAnsi="Arial" w:cs="Arial"/>
                <w:sz w:val="24"/>
                <w:szCs w:val="24"/>
              </w:rPr>
              <w:t xml:space="preserve">se pondría </w:t>
            </w:r>
            <w:r w:rsidR="00B66601">
              <w:rPr>
                <w:rFonts w:ascii="Arial" w:hAnsi="Arial" w:cs="Arial"/>
                <w:sz w:val="24"/>
                <w:szCs w:val="24"/>
              </w:rPr>
              <w:t xml:space="preserve">altamente </w:t>
            </w:r>
            <w:r w:rsidR="00EF6896">
              <w:rPr>
                <w:rFonts w:ascii="Arial" w:hAnsi="Arial" w:cs="Arial"/>
                <w:sz w:val="24"/>
                <w:szCs w:val="24"/>
              </w:rPr>
              <w:t xml:space="preserve">en </w:t>
            </w:r>
            <w:r w:rsidR="00B66601">
              <w:rPr>
                <w:rFonts w:ascii="Arial" w:hAnsi="Arial" w:cs="Arial"/>
                <w:sz w:val="24"/>
                <w:szCs w:val="24"/>
              </w:rPr>
              <w:t xml:space="preserve">riesgo </w:t>
            </w:r>
            <w:r w:rsidRPr="0096777A">
              <w:rPr>
                <w:rFonts w:ascii="Arial" w:hAnsi="Arial" w:cs="Arial"/>
                <w:sz w:val="24"/>
                <w:szCs w:val="24"/>
              </w:rPr>
              <w:t xml:space="preserve">el cumplimiento constitucional </w:t>
            </w:r>
            <w:r w:rsidR="00EF6896">
              <w:rPr>
                <w:rFonts w:ascii="Arial" w:hAnsi="Arial" w:cs="Arial"/>
                <w:sz w:val="24"/>
                <w:szCs w:val="24"/>
              </w:rPr>
              <w:t>d</w:t>
            </w:r>
            <w:r w:rsidRPr="0096777A">
              <w:rPr>
                <w:rFonts w:ascii="Arial" w:hAnsi="Arial" w:cs="Arial"/>
                <w:sz w:val="24"/>
                <w:szCs w:val="24"/>
              </w:rPr>
              <w:t>el rol de las fuerzas militares</w:t>
            </w:r>
            <w:r w:rsidR="006C34F9">
              <w:rPr>
                <w:rFonts w:ascii="Arial" w:hAnsi="Arial" w:cs="Arial"/>
                <w:sz w:val="24"/>
                <w:szCs w:val="24"/>
              </w:rPr>
              <w:t xml:space="preserve"> y (</w:t>
            </w:r>
            <w:proofErr w:type="spellStart"/>
            <w:r w:rsidR="006C34F9">
              <w:rPr>
                <w:rFonts w:ascii="Arial" w:hAnsi="Arial" w:cs="Arial"/>
                <w:sz w:val="24"/>
                <w:szCs w:val="24"/>
              </w:rPr>
              <w:t>ii</w:t>
            </w:r>
            <w:proofErr w:type="spellEnd"/>
            <w:r w:rsidR="006C34F9">
              <w:rPr>
                <w:rFonts w:ascii="Arial" w:hAnsi="Arial" w:cs="Arial"/>
                <w:sz w:val="24"/>
                <w:szCs w:val="24"/>
              </w:rPr>
              <w:t>) Coronel María Elena Gómez, Directora del Departamento de Incorporaciones de la Policía,</w:t>
            </w:r>
            <w:r w:rsidR="00FA2779">
              <w:rPr>
                <w:rFonts w:ascii="Arial" w:hAnsi="Arial" w:cs="Arial"/>
                <w:sz w:val="24"/>
                <w:szCs w:val="24"/>
              </w:rPr>
              <w:t xml:space="preserve"> que expuso que </w:t>
            </w:r>
            <w:r w:rsidRPr="006C34F9">
              <w:rPr>
                <w:rFonts w:ascii="Arial" w:hAnsi="Arial" w:cs="Arial"/>
                <w:sz w:val="24"/>
                <w:szCs w:val="24"/>
              </w:rPr>
              <w:t xml:space="preserve">hay 18.568 auxiliares que se estarían sustrayendo de sus actividades si se aprobara la eliminación del servicio </w:t>
            </w:r>
            <w:r w:rsidR="005C2B49">
              <w:rPr>
                <w:rFonts w:ascii="Arial" w:hAnsi="Arial" w:cs="Arial"/>
                <w:sz w:val="24"/>
                <w:szCs w:val="24"/>
              </w:rPr>
              <w:t xml:space="preserve">militar </w:t>
            </w:r>
            <w:r w:rsidRPr="006C34F9">
              <w:rPr>
                <w:rFonts w:ascii="Arial" w:hAnsi="Arial" w:cs="Arial"/>
                <w:sz w:val="24"/>
                <w:szCs w:val="24"/>
              </w:rPr>
              <w:t>obligatorio.</w:t>
            </w:r>
          </w:p>
          <w:p w14:paraId="3F80128D" w14:textId="77777777" w:rsidR="00FA2779" w:rsidRPr="006C34F9" w:rsidRDefault="00FA2779" w:rsidP="006C34F9">
            <w:pPr>
              <w:rPr>
                <w:rFonts w:ascii="Arial" w:hAnsi="Arial" w:cs="Arial"/>
                <w:sz w:val="24"/>
                <w:szCs w:val="24"/>
              </w:rPr>
            </w:pPr>
          </w:p>
          <w:p w14:paraId="21BE7C14" w14:textId="0F7DC62D" w:rsidR="00DC4327" w:rsidRPr="007E5705" w:rsidRDefault="00DC4327" w:rsidP="00762900">
            <w:pPr>
              <w:rPr>
                <w:rFonts w:ascii="Arial" w:hAnsi="Arial" w:cs="Arial"/>
                <w:sz w:val="24"/>
                <w:szCs w:val="24"/>
              </w:rPr>
            </w:pPr>
            <w:r w:rsidRPr="007E5705">
              <w:rPr>
                <w:rFonts w:ascii="Arial" w:hAnsi="Arial" w:cs="Arial"/>
                <w:sz w:val="24"/>
                <w:szCs w:val="24"/>
              </w:rPr>
              <w:t>Finaliz</w:t>
            </w:r>
            <w:r w:rsidR="009C4E56">
              <w:rPr>
                <w:rFonts w:ascii="Arial" w:hAnsi="Arial" w:cs="Arial"/>
                <w:sz w:val="24"/>
                <w:szCs w:val="24"/>
              </w:rPr>
              <w:t>ó</w:t>
            </w:r>
            <w:r w:rsidRPr="007E5705">
              <w:rPr>
                <w:rFonts w:ascii="Arial" w:hAnsi="Arial" w:cs="Arial"/>
                <w:sz w:val="24"/>
                <w:szCs w:val="24"/>
              </w:rPr>
              <w:t xml:space="preserve"> su intervención </w:t>
            </w:r>
            <w:r w:rsidR="009C4E56">
              <w:rPr>
                <w:rFonts w:ascii="Arial" w:hAnsi="Arial" w:cs="Arial"/>
                <w:sz w:val="24"/>
                <w:szCs w:val="24"/>
              </w:rPr>
              <w:t xml:space="preserve">resaltando que según datos del Comité Internacional de la Cruz Roja, </w:t>
            </w:r>
            <w:r w:rsidRPr="007E5705">
              <w:rPr>
                <w:rFonts w:ascii="Arial" w:hAnsi="Arial" w:cs="Arial"/>
                <w:sz w:val="24"/>
                <w:szCs w:val="24"/>
              </w:rPr>
              <w:t xml:space="preserve">actualmente en </w:t>
            </w:r>
            <w:r w:rsidRPr="007E5705">
              <w:rPr>
                <w:rFonts w:ascii="Arial" w:hAnsi="Arial" w:cs="Arial"/>
                <w:sz w:val="24"/>
                <w:szCs w:val="24"/>
              </w:rPr>
              <w:lastRenderedPageBreak/>
              <w:t>Colomb</w:t>
            </w:r>
            <w:r w:rsidR="009C4E56">
              <w:rPr>
                <w:rFonts w:ascii="Arial" w:hAnsi="Arial" w:cs="Arial"/>
                <w:sz w:val="24"/>
                <w:szCs w:val="24"/>
              </w:rPr>
              <w:t>i</w:t>
            </w:r>
            <w:r w:rsidRPr="007E5705">
              <w:rPr>
                <w:rFonts w:ascii="Arial" w:hAnsi="Arial" w:cs="Arial"/>
                <w:sz w:val="24"/>
                <w:szCs w:val="24"/>
              </w:rPr>
              <w:t>a hay 6 conflictos armados</w:t>
            </w:r>
            <w:r w:rsidR="009C4E56">
              <w:rPr>
                <w:rFonts w:ascii="Arial" w:hAnsi="Arial" w:cs="Arial"/>
                <w:sz w:val="24"/>
                <w:szCs w:val="24"/>
              </w:rPr>
              <w:t xml:space="preserve"> activos</w:t>
            </w:r>
            <w:r w:rsidRPr="007E5705">
              <w:rPr>
                <w:rFonts w:ascii="Arial" w:hAnsi="Arial" w:cs="Arial"/>
                <w:sz w:val="24"/>
                <w:szCs w:val="24"/>
              </w:rPr>
              <w:t xml:space="preserve">, por lo tanto, no es </w:t>
            </w:r>
            <w:r w:rsidR="009C4E56">
              <w:rPr>
                <w:rFonts w:ascii="Arial" w:hAnsi="Arial" w:cs="Arial"/>
                <w:sz w:val="24"/>
                <w:szCs w:val="24"/>
              </w:rPr>
              <w:t xml:space="preserve">posible afirmar </w:t>
            </w:r>
            <w:r w:rsidRPr="007E5705">
              <w:rPr>
                <w:rFonts w:ascii="Arial" w:hAnsi="Arial" w:cs="Arial"/>
                <w:sz w:val="24"/>
                <w:szCs w:val="24"/>
              </w:rPr>
              <w:t>que no hay guerra</w:t>
            </w:r>
            <w:r w:rsidR="009C4E56">
              <w:rPr>
                <w:rFonts w:ascii="Arial" w:hAnsi="Arial" w:cs="Arial"/>
                <w:sz w:val="24"/>
                <w:szCs w:val="24"/>
              </w:rPr>
              <w:t xml:space="preserve">. Además, puntualizó que </w:t>
            </w:r>
            <w:r w:rsidR="0082639A">
              <w:rPr>
                <w:rFonts w:ascii="Arial" w:hAnsi="Arial" w:cs="Arial"/>
                <w:sz w:val="24"/>
                <w:szCs w:val="24"/>
              </w:rPr>
              <w:t>l</w:t>
            </w:r>
            <w:r w:rsidRPr="007E5705">
              <w:rPr>
                <w:rFonts w:ascii="Arial" w:hAnsi="Arial" w:cs="Arial"/>
                <w:sz w:val="24"/>
                <w:szCs w:val="24"/>
              </w:rPr>
              <w:t xml:space="preserve">a </w:t>
            </w:r>
            <w:r w:rsidR="009C4E56">
              <w:rPr>
                <w:rFonts w:ascii="Arial" w:hAnsi="Arial" w:cs="Arial"/>
                <w:sz w:val="24"/>
                <w:szCs w:val="24"/>
              </w:rPr>
              <w:t>F</w:t>
            </w:r>
            <w:r w:rsidRPr="007E5705">
              <w:rPr>
                <w:rFonts w:ascii="Arial" w:hAnsi="Arial" w:cs="Arial"/>
                <w:sz w:val="24"/>
                <w:szCs w:val="24"/>
              </w:rPr>
              <w:t xml:space="preserve">uerza </w:t>
            </w:r>
            <w:r w:rsidR="009C4E56">
              <w:rPr>
                <w:rFonts w:ascii="Arial" w:hAnsi="Arial" w:cs="Arial"/>
                <w:sz w:val="24"/>
                <w:szCs w:val="24"/>
              </w:rPr>
              <w:t>P</w:t>
            </w:r>
            <w:r w:rsidRPr="007E5705">
              <w:rPr>
                <w:rFonts w:ascii="Arial" w:hAnsi="Arial" w:cs="Arial"/>
                <w:sz w:val="24"/>
                <w:szCs w:val="24"/>
              </w:rPr>
              <w:t xml:space="preserve">ública </w:t>
            </w:r>
            <w:r w:rsidR="009C4E56">
              <w:rPr>
                <w:rFonts w:ascii="Arial" w:hAnsi="Arial" w:cs="Arial"/>
                <w:sz w:val="24"/>
                <w:szCs w:val="24"/>
              </w:rPr>
              <w:t xml:space="preserve">y el servicio militar </w:t>
            </w:r>
            <w:r w:rsidRPr="007E5705">
              <w:rPr>
                <w:rFonts w:ascii="Arial" w:hAnsi="Arial" w:cs="Arial"/>
                <w:sz w:val="24"/>
                <w:szCs w:val="24"/>
              </w:rPr>
              <w:t>no solo existe</w:t>
            </w:r>
            <w:r w:rsidR="009C4E56">
              <w:rPr>
                <w:rFonts w:ascii="Arial" w:hAnsi="Arial" w:cs="Arial"/>
                <w:sz w:val="24"/>
                <w:szCs w:val="24"/>
              </w:rPr>
              <w:t>n</w:t>
            </w:r>
            <w:r w:rsidRPr="007E5705">
              <w:rPr>
                <w:rFonts w:ascii="Arial" w:hAnsi="Arial" w:cs="Arial"/>
                <w:sz w:val="24"/>
                <w:szCs w:val="24"/>
              </w:rPr>
              <w:t xml:space="preserve"> para fines de guerra sino ta</w:t>
            </w:r>
            <w:r w:rsidR="009C4E56">
              <w:rPr>
                <w:rFonts w:ascii="Arial" w:hAnsi="Arial" w:cs="Arial"/>
                <w:sz w:val="24"/>
                <w:szCs w:val="24"/>
              </w:rPr>
              <w:t xml:space="preserve">mbién </w:t>
            </w:r>
            <w:r w:rsidRPr="007E5705">
              <w:rPr>
                <w:rFonts w:ascii="Arial" w:hAnsi="Arial" w:cs="Arial"/>
                <w:sz w:val="24"/>
                <w:szCs w:val="24"/>
              </w:rPr>
              <w:t>para</w:t>
            </w:r>
            <w:r w:rsidR="009C4E56">
              <w:rPr>
                <w:rFonts w:ascii="Arial" w:hAnsi="Arial" w:cs="Arial"/>
                <w:sz w:val="24"/>
                <w:szCs w:val="24"/>
              </w:rPr>
              <w:t xml:space="preserve"> la atención de </w:t>
            </w:r>
            <w:r w:rsidRPr="007E5705">
              <w:rPr>
                <w:rFonts w:ascii="Arial" w:hAnsi="Arial" w:cs="Arial"/>
                <w:sz w:val="24"/>
                <w:szCs w:val="24"/>
              </w:rPr>
              <w:t>desastres</w:t>
            </w:r>
            <w:r w:rsidR="00D652C9">
              <w:rPr>
                <w:rFonts w:ascii="Arial" w:hAnsi="Arial" w:cs="Arial"/>
                <w:sz w:val="24"/>
                <w:szCs w:val="24"/>
              </w:rPr>
              <w:t xml:space="preserve">; dicha tarea siempre </w:t>
            </w:r>
            <w:r w:rsidR="0082639A">
              <w:rPr>
                <w:rFonts w:ascii="Arial" w:hAnsi="Arial" w:cs="Arial"/>
                <w:sz w:val="24"/>
                <w:szCs w:val="24"/>
              </w:rPr>
              <w:t xml:space="preserve">se ha requerido </w:t>
            </w:r>
            <w:r w:rsidR="001B4FB8">
              <w:rPr>
                <w:rFonts w:ascii="Arial" w:hAnsi="Arial" w:cs="Arial"/>
                <w:sz w:val="24"/>
                <w:szCs w:val="24"/>
              </w:rPr>
              <w:t>por parte</w:t>
            </w:r>
            <w:r w:rsidR="0082639A">
              <w:rPr>
                <w:rFonts w:ascii="Arial" w:hAnsi="Arial" w:cs="Arial"/>
                <w:sz w:val="24"/>
                <w:szCs w:val="24"/>
              </w:rPr>
              <w:t xml:space="preserve"> la Fuerza Pública.</w:t>
            </w:r>
          </w:p>
        </w:tc>
      </w:tr>
      <w:tr w:rsidR="00F67196" w:rsidRPr="000476CE" w14:paraId="080D075B" w14:textId="77777777" w:rsidTr="007E5705">
        <w:tc>
          <w:tcPr>
            <w:tcW w:w="1747" w:type="pct"/>
          </w:tcPr>
          <w:p w14:paraId="6858D136" w14:textId="1E444AF8" w:rsidR="00DC4327" w:rsidRPr="007E5705" w:rsidRDefault="00DC4327" w:rsidP="00762900">
            <w:pPr>
              <w:rPr>
                <w:rFonts w:ascii="Arial" w:hAnsi="Arial" w:cs="Arial"/>
                <w:b/>
                <w:bCs/>
                <w:sz w:val="24"/>
                <w:szCs w:val="24"/>
                <w:lang w:val="es-MX"/>
              </w:rPr>
            </w:pPr>
            <w:r w:rsidRPr="007E5705">
              <w:rPr>
                <w:rFonts w:ascii="Arial" w:hAnsi="Arial" w:cs="Arial"/>
                <w:b/>
                <w:bCs/>
                <w:sz w:val="24"/>
                <w:szCs w:val="24"/>
                <w:lang w:val="es-MX"/>
              </w:rPr>
              <w:lastRenderedPageBreak/>
              <w:t>Teniente Coronel Juan Gabriel Rojas González</w:t>
            </w:r>
            <w:r w:rsidR="00BD16F5" w:rsidRPr="00BD16F5">
              <w:rPr>
                <w:rFonts w:ascii="Arial" w:hAnsi="Arial" w:cs="Arial"/>
                <w:sz w:val="24"/>
                <w:szCs w:val="24"/>
                <w:lang w:val="es-MX"/>
              </w:rPr>
              <w:t xml:space="preserve"> -</w:t>
            </w:r>
            <w:r w:rsidR="00BD16F5">
              <w:rPr>
                <w:rFonts w:ascii="Arial" w:hAnsi="Arial" w:cs="Arial"/>
                <w:b/>
                <w:bCs/>
                <w:sz w:val="24"/>
                <w:szCs w:val="24"/>
                <w:lang w:val="es-MX"/>
              </w:rPr>
              <w:t xml:space="preserve"> </w:t>
            </w:r>
            <w:r w:rsidRPr="007E5705">
              <w:rPr>
                <w:rFonts w:ascii="Arial" w:hAnsi="Arial" w:cs="Arial"/>
                <w:b/>
                <w:bCs/>
                <w:sz w:val="24"/>
                <w:szCs w:val="24"/>
                <w:lang w:val="es-MX"/>
              </w:rPr>
              <w:t xml:space="preserve"> </w:t>
            </w:r>
            <w:r w:rsidRPr="007E5705">
              <w:rPr>
                <w:rFonts w:ascii="Arial" w:hAnsi="Arial" w:cs="Arial"/>
                <w:bCs/>
                <w:sz w:val="24"/>
                <w:szCs w:val="24"/>
                <w:lang w:val="es-MX"/>
              </w:rPr>
              <w:t>Comandante de</w:t>
            </w:r>
            <w:r w:rsidR="00BD16F5">
              <w:rPr>
                <w:rFonts w:ascii="Arial" w:hAnsi="Arial" w:cs="Arial"/>
                <w:bCs/>
                <w:sz w:val="24"/>
                <w:szCs w:val="24"/>
                <w:lang w:val="es-MX"/>
              </w:rPr>
              <w:t>l B</w:t>
            </w:r>
            <w:r w:rsidRPr="007E5705">
              <w:rPr>
                <w:rFonts w:ascii="Arial" w:hAnsi="Arial" w:cs="Arial"/>
                <w:bCs/>
                <w:sz w:val="24"/>
                <w:szCs w:val="24"/>
                <w:lang w:val="es-MX"/>
              </w:rPr>
              <w:t>atallón</w:t>
            </w:r>
            <w:r w:rsidR="00BD16F5">
              <w:rPr>
                <w:rFonts w:ascii="Arial" w:hAnsi="Arial" w:cs="Arial"/>
                <w:bCs/>
                <w:sz w:val="24"/>
                <w:szCs w:val="24"/>
                <w:lang w:val="es-MX"/>
              </w:rPr>
              <w:t xml:space="preserve"> </w:t>
            </w:r>
            <w:r w:rsidRPr="007E5705">
              <w:rPr>
                <w:rFonts w:ascii="Arial" w:hAnsi="Arial" w:cs="Arial"/>
                <w:bCs/>
                <w:sz w:val="24"/>
                <w:szCs w:val="24"/>
                <w:lang w:val="es-MX"/>
              </w:rPr>
              <w:t>Ayacucho.</w:t>
            </w:r>
          </w:p>
        </w:tc>
        <w:tc>
          <w:tcPr>
            <w:tcW w:w="3253" w:type="pct"/>
          </w:tcPr>
          <w:p w14:paraId="325EEE7E" w14:textId="794ECA83" w:rsidR="00DC4327" w:rsidRPr="007E5705" w:rsidRDefault="00051040" w:rsidP="00762900">
            <w:pPr>
              <w:rPr>
                <w:rFonts w:ascii="Arial" w:hAnsi="Arial" w:cs="Arial"/>
                <w:sz w:val="24"/>
                <w:szCs w:val="24"/>
              </w:rPr>
            </w:pPr>
            <w:r>
              <w:rPr>
                <w:rFonts w:ascii="Arial" w:hAnsi="Arial" w:cs="Arial"/>
                <w:sz w:val="24"/>
                <w:szCs w:val="24"/>
                <w:lang w:val="es-MX"/>
              </w:rPr>
              <w:t>Resaltó sobre</w:t>
            </w:r>
            <w:r w:rsidR="00DC4327" w:rsidRPr="007E5705">
              <w:rPr>
                <w:rFonts w:ascii="Arial" w:hAnsi="Arial" w:cs="Arial"/>
                <w:sz w:val="24"/>
                <w:szCs w:val="24"/>
              </w:rPr>
              <w:t xml:space="preserve"> la profesionalización </w:t>
            </w:r>
            <w:r>
              <w:rPr>
                <w:rFonts w:ascii="Arial" w:hAnsi="Arial" w:cs="Arial"/>
                <w:sz w:val="24"/>
                <w:szCs w:val="24"/>
              </w:rPr>
              <w:t>de la Fuerza Pública que, en comparación con</w:t>
            </w:r>
            <w:r w:rsidR="00DC4327" w:rsidRPr="007E5705">
              <w:rPr>
                <w:rFonts w:ascii="Arial" w:hAnsi="Arial" w:cs="Arial"/>
                <w:sz w:val="24"/>
                <w:szCs w:val="24"/>
              </w:rPr>
              <w:t xml:space="preserve"> otros ejércitos del mundo,</w:t>
            </w:r>
            <w:r>
              <w:rPr>
                <w:rFonts w:ascii="Arial" w:hAnsi="Arial" w:cs="Arial"/>
                <w:sz w:val="24"/>
                <w:szCs w:val="24"/>
              </w:rPr>
              <w:t xml:space="preserve"> los </w:t>
            </w:r>
            <w:r w:rsidR="00DC4327" w:rsidRPr="007E5705">
              <w:rPr>
                <w:rFonts w:ascii="Arial" w:hAnsi="Arial" w:cs="Arial"/>
                <w:sz w:val="24"/>
                <w:szCs w:val="24"/>
              </w:rPr>
              <w:t>oficiales</w:t>
            </w:r>
            <w:r>
              <w:rPr>
                <w:rFonts w:ascii="Arial" w:hAnsi="Arial" w:cs="Arial"/>
                <w:sz w:val="24"/>
                <w:szCs w:val="24"/>
              </w:rPr>
              <w:t xml:space="preserve"> </w:t>
            </w:r>
            <w:r w:rsidR="00DC4327" w:rsidRPr="007E5705">
              <w:rPr>
                <w:rFonts w:ascii="Arial" w:hAnsi="Arial" w:cs="Arial"/>
                <w:sz w:val="24"/>
                <w:szCs w:val="24"/>
              </w:rPr>
              <w:t xml:space="preserve">salen graduados con dos carreras de </w:t>
            </w:r>
            <w:r>
              <w:rPr>
                <w:rFonts w:ascii="Arial" w:hAnsi="Arial" w:cs="Arial"/>
                <w:sz w:val="24"/>
                <w:szCs w:val="24"/>
              </w:rPr>
              <w:t>la</w:t>
            </w:r>
            <w:r w:rsidR="00DC4327" w:rsidRPr="007E5705">
              <w:rPr>
                <w:rFonts w:ascii="Arial" w:hAnsi="Arial" w:cs="Arial"/>
                <w:sz w:val="24"/>
                <w:szCs w:val="24"/>
              </w:rPr>
              <w:t xml:space="preserve"> escuela milita</w:t>
            </w:r>
            <w:r>
              <w:rPr>
                <w:rFonts w:ascii="Arial" w:hAnsi="Arial" w:cs="Arial"/>
                <w:sz w:val="24"/>
                <w:szCs w:val="24"/>
              </w:rPr>
              <w:t xml:space="preserve">r, los </w:t>
            </w:r>
            <w:r w:rsidR="00DC4327" w:rsidRPr="007E5705">
              <w:rPr>
                <w:rFonts w:ascii="Arial" w:hAnsi="Arial" w:cs="Arial"/>
                <w:sz w:val="24"/>
                <w:szCs w:val="24"/>
              </w:rPr>
              <w:t xml:space="preserve">suboficiales salen con dos carreras tecnológicas y </w:t>
            </w:r>
            <w:r>
              <w:rPr>
                <w:rFonts w:ascii="Arial" w:hAnsi="Arial" w:cs="Arial"/>
                <w:sz w:val="24"/>
                <w:szCs w:val="24"/>
              </w:rPr>
              <w:t xml:space="preserve">los </w:t>
            </w:r>
            <w:r w:rsidR="00DC4327" w:rsidRPr="007E5705">
              <w:rPr>
                <w:rFonts w:ascii="Arial" w:hAnsi="Arial" w:cs="Arial"/>
                <w:sz w:val="24"/>
                <w:szCs w:val="24"/>
              </w:rPr>
              <w:t>soldados salen como técnicos profesionales y tienen la oportunidad de escalar a un ámbito profesional universitario o de pos</w:t>
            </w:r>
            <w:r>
              <w:rPr>
                <w:rFonts w:ascii="Arial" w:hAnsi="Arial" w:cs="Arial"/>
                <w:sz w:val="24"/>
                <w:szCs w:val="24"/>
              </w:rPr>
              <w:t>t</w:t>
            </w:r>
            <w:r w:rsidR="00DC4327" w:rsidRPr="007E5705">
              <w:rPr>
                <w:rFonts w:ascii="Arial" w:hAnsi="Arial" w:cs="Arial"/>
                <w:sz w:val="24"/>
                <w:szCs w:val="24"/>
              </w:rPr>
              <w:t>grados</w:t>
            </w:r>
            <w:r>
              <w:rPr>
                <w:rFonts w:ascii="Arial" w:hAnsi="Arial" w:cs="Arial"/>
                <w:sz w:val="24"/>
                <w:szCs w:val="24"/>
              </w:rPr>
              <w:t>. Sumado a lo anterior, los uniformados</w:t>
            </w:r>
            <w:r w:rsidR="00DC4327" w:rsidRPr="007E5705">
              <w:rPr>
                <w:rFonts w:ascii="Arial" w:hAnsi="Arial" w:cs="Arial"/>
                <w:sz w:val="24"/>
                <w:szCs w:val="24"/>
              </w:rPr>
              <w:t xml:space="preserve"> </w:t>
            </w:r>
            <w:r>
              <w:rPr>
                <w:rFonts w:ascii="Arial" w:hAnsi="Arial" w:cs="Arial"/>
                <w:sz w:val="24"/>
                <w:szCs w:val="24"/>
              </w:rPr>
              <w:t>tien</w:t>
            </w:r>
            <w:r w:rsidR="00273857">
              <w:rPr>
                <w:rFonts w:ascii="Arial" w:hAnsi="Arial" w:cs="Arial"/>
                <w:sz w:val="24"/>
                <w:szCs w:val="24"/>
              </w:rPr>
              <w:t>en l</w:t>
            </w:r>
            <w:r>
              <w:rPr>
                <w:rFonts w:ascii="Arial" w:hAnsi="Arial" w:cs="Arial"/>
                <w:sz w:val="24"/>
                <w:szCs w:val="24"/>
              </w:rPr>
              <w:t xml:space="preserve">a posibilidad de </w:t>
            </w:r>
            <w:r w:rsidR="00DC4327" w:rsidRPr="007E5705">
              <w:rPr>
                <w:rFonts w:ascii="Arial" w:hAnsi="Arial" w:cs="Arial"/>
                <w:sz w:val="24"/>
                <w:szCs w:val="24"/>
              </w:rPr>
              <w:t xml:space="preserve">acceder a becas parciales o completas para continuar con sus estudios académicos. </w:t>
            </w:r>
          </w:p>
          <w:p w14:paraId="7EF0247F" w14:textId="77777777" w:rsidR="00DC4327" w:rsidRPr="007E5705" w:rsidRDefault="00DC4327" w:rsidP="00762900">
            <w:pPr>
              <w:rPr>
                <w:rFonts w:ascii="Arial" w:hAnsi="Arial" w:cs="Arial"/>
                <w:sz w:val="24"/>
                <w:szCs w:val="24"/>
              </w:rPr>
            </w:pPr>
          </w:p>
          <w:p w14:paraId="5DB51C56" w14:textId="441ECA47" w:rsidR="00DC4327" w:rsidRPr="007E5705" w:rsidRDefault="00DC4327" w:rsidP="00762900">
            <w:pPr>
              <w:rPr>
                <w:rFonts w:ascii="Arial" w:hAnsi="Arial" w:cs="Arial"/>
                <w:sz w:val="24"/>
                <w:szCs w:val="24"/>
              </w:rPr>
            </w:pPr>
            <w:r w:rsidRPr="007E5705">
              <w:rPr>
                <w:rFonts w:ascii="Arial" w:hAnsi="Arial" w:cs="Arial"/>
                <w:sz w:val="24"/>
                <w:szCs w:val="24"/>
              </w:rPr>
              <w:t>Reiter</w:t>
            </w:r>
            <w:r w:rsidR="00051040">
              <w:rPr>
                <w:rFonts w:ascii="Arial" w:hAnsi="Arial" w:cs="Arial"/>
                <w:sz w:val="24"/>
                <w:szCs w:val="24"/>
              </w:rPr>
              <w:t>ó</w:t>
            </w:r>
            <w:r w:rsidRPr="007E5705">
              <w:rPr>
                <w:rFonts w:ascii="Arial" w:hAnsi="Arial" w:cs="Arial"/>
                <w:sz w:val="24"/>
                <w:szCs w:val="24"/>
              </w:rPr>
              <w:t xml:space="preserve"> la necesidad de </w:t>
            </w:r>
            <w:r w:rsidR="00051040">
              <w:rPr>
                <w:rFonts w:ascii="Arial" w:hAnsi="Arial" w:cs="Arial"/>
                <w:sz w:val="24"/>
                <w:szCs w:val="24"/>
              </w:rPr>
              <w:t xml:space="preserve">incrementar </w:t>
            </w:r>
            <w:r w:rsidRPr="007E5705">
              <w:rPr>
                <w:rFonts w:ascii="Arial" w:hAnsi="Arial" w:cs="Arial"/>
                <w:sz w:val="24"/>
                <w:szCs w:val="24"/>
              </w:rPr>
              <w:t xml:space="preserve">el presupuesto </w:t>
            </w:r>
            <w:r w:rsidR="007E0EC6">
              <w:rPr>
                <w:rFonts w:ascii="Arial" w:hAnsi="Arial" w:cs="Arial"/>
                <w:sz w:val="24"/>
                <w:szCs w:val="24"/>
              </w:rPr>
              <w:t xml:space="preserve">en defensa </w:t>
            </w:r>
            <w:r w:rsidR="00051040">
              <w:rPr>
                <w:rFonts w:ascii="Arial" w:hAnsi="Arial" w:cs="Arial"/>
                <w:sz w:val="24"/>
                <w:szCs w:val="24"/>
              </w:rPr>
              <w:t xml:space="preserve">de manera </w:t>
            </w:r>
            <w:r w:rsidRPr="007E5705">
              <w:rPr>
                <w:rFonts w:ascii="Arial" w:hAnsi="Arial" w:cs="Arial"/>
                <w:sz w:val="24"/>
                <w:szCs w:val="24"/>
              </w:rPr>
              <w:t>que les permita prepararse mejor y así prestar un mejor servicio a la sociedad</w:t>
            </w:r>
            <w:r w:rsidR="00051040">
              <w:rPr>
                <w:rFonts w:ascii="Arial" w:hAnsi="Arial" w:cs="Arial"/>
                <w:sz w:val="24"/>
                <w:szCs w:val="24"/>
              </w:rPr>
              <w:t>. N</w:t>
            </w:r>
            <w:r w:rsidRPr="007E5705">
              <w:rPr>
                <w:rFonts w:ascii="Arial" w:hAnsi="Arial" w:cs="Arial"/>
                <w:sz w:val="24"/>
                <w:szCs w:val="24"/>
              </w:rPr>
              <w:t>o solo son expertos en armas sino en letras, no solo son expertos en guerra sino también en época de paz</w:t>
            </w:r>
            <w:r w:rsidR="00051040">
              <w:rPr>
                <w:rFonts w:ascii="Arial" w:hAnsi="Arial" w:cs="Arial"/>
                <w:sz w:val="24"/>
                <w:szCs w:val="24"/>
              </w:rPr>
              <w:t xml:space="preserve">. Como ejemplo citó a </w:t>
            </w:r>
            <w:r w:rsidRPr="007E5705">
              <w:rPr>
                <w:rFonts w:ascii="Arial" w:hAnsi="Arial" w:cs="Arial"/>
                <w:sz w:val="24"/>
                <w:szCs w:val="24"/>
              </w:rPr>
              <w:t xml:space="preserve">los militares en caldas </w:t>
            </w:r>
            <w:r w:rsidR="00051040">
              <w:rPr>
                <w:rFonts w:ascii="Arial" w:hAnsi="Arial" w:cs="Arial"/>
                <w:sz w:val="24"/>
                <w:szCs w:val="24"/>
              </w:rPr>
              <w:t>que</w:t>
            </w:r>
            <w:r w:rsidR="007E0EC6">
              <w:rPr>
                <w:rFonts w:ascii="Arial" w:hAnsi="Arial" w:cs="Arial"/>
                <w:sz w:val="24"/>
                <w:szCs w:val="24"/>
              </w:rPr>
              <w:t>,</w:t>
            </w:r>
            <w:r w:rsidR="00051040">
              <w:rPr>
                <w:rFonts w:ascii="Arial" w:hAnsi="Arial" w:cs="Arial"/>
                <w:sz w:val="24"/>
                <w:szCs w:val="24"/>
              </w:rPr>
              <w:t xml:space="preserve"> además de sus labores misionales</w:t>
            </w:r>
            <w:r w:rsidR="007E0EC6">
              <w:rPr>
                <w:rFonts w:ascii="Arial" w:hAnsi="Arial" w:cs="Arial"/>
                <w:sz w:val="24"/>
                <w:szCs w:val="24"/>
              </w:rPr>
              <w:t>,</w:t>
            </w:r>
            <w:r w:rsidR="00051040">
              <w:rPr>
                <w:rFonts w:ascii="Arial" w:hAnsi="Arial" w:cs="Arial"/>
                <w:sz w:val="24"/>
                <w:szCs w:val="24"/>
              </w:rPr>
              <w:t xml:space="preserve"> </w:t>
            </w:r>
            <w:r w:rsidRPr="007E5705">
              <w:rPr>
                <w:rFonts w:ascii="Arial" w:hAnsi="Arial" w:cs="Arial"/>
                <w:sz w:val="24"/>
                <w:szCs w:val="24"/>
              </w:rPr>
              <w:t>participan en la siembra de frailejones</w:t>
            </w:r>
            <w:r w:rsidR="00051040">
              <w:rPr>
                <w:rFonts w:ascii="Arial" w:hAnsi="Arial" w:cs="Arial"/>
                <w:sz w:val="24"/>
                <w:szCs w:val="24"/>
              </w:rPr>
              <w:t xml:space="preserve"> y </w:t>
            </w:r>
            <w:r w:rsidRPr="007E5705">
              <w:rPr>
                <w:rFonts w:ascii="Arial" w:hAnsi="Arial" w:cs="Arial"/>
                <w:sz w:val="24"/>
                <w:szCs w:val="24"/>
              </w:rPr>
              <w:t>en los observatorios del volcán</w:t>
            </w:r>
            <w:r w:rsidR="00051040">
              <w:rPr>
                <w:rFonts w:ascii="Arial" w:hAnsi="Arial" w:cs="Arial"/>
                <w:sz w:val="24"/>
                <w:szCs w:val="24"/>
              </w:rPr>
              <w:t xml:space="preserve">. </w:t>
            </w:r>
          </w:p>
        </w:tc>
      </w:tr>
    </w:tbl>
    <w:p w14:paraId="26C57502" w14:textId="06E388F2" w:rsidR="00DC4327" w:rsidRDefault="00DC4327" w:rsidP="00DC4327">
      <w:pPr>
        <w:pBdr>
          <w:top w:val="nil"/>
          <w:left w:val="nil"/>
          <w:bottom w:val="nil"/>
          <w:right w:val="nil"/>
          <w:between w:val="nil"/>
        </w:pBdr>
        <w:rPr>
          <w:rFonts w:ascii="Arial" w:eastAsia="Cambria" w:hAnsi="Arial" w:cs="Arial"/>
          <w:b/>
          <w:color w:val="000000"/>
          <w:sz w:val="24"/>
          <w:szCs w:val="24"/>
        </w:rPr>
      </w:pPr>
    </w:p>
    <w:p w14:paraId="3CB435BB" w14:textId="77777777" w:rsidR="00D5449A" w:rsidRDefault="00D5449A" w:rsidP="00D5449A">
      <w:pPr>
        <w:pBdr>
          <w:top w:val="nil"/>
          <w:left w:val="nil"/>
          <w:bottom w:val="nil"/>
          <w:right w:val="nil"/>
          <w:between w:val="nil"/>
        </w:pBdr>
        <w:rPr>
          <w:rFonts w:ascii="Arial" w:eastAsia="Cambria" w:hAnsi="Arial" w:cs="Arial"/>
          <w:b/>
          <w:color w:val="000000"/>
          <w:sz w:val="24"/>
          <w:szCs w:val="24"/>
        </w:rPr>
      </w:pPr>
    </w:p>
    <w:p w14:paraId="687E130F" w14:textId="03D2A849" w:rsidR="00D5449A" w:rsidRDefault="00D5449A" w:rsidP="00D5449A">
      <w:pPr>
        <w:pBdr>
          <w:top w:val="nil"/>
          <w:left w:val="nil"/>
          <w:bottom w:val="nil"/>
          <w:right w:val="nil"/>
          <w:between w:val="nil"/>
        </w:pBdr>
        <w:rPr>
          <w:rFonts w:ascii="Arial" w:eastAsia="Cambria" w:hAnsi="Arial" w:cs="Arial"/>
          <w:b/>
          <w:color w:val="000000"/>
          <w:sz w:val="24"/>
          <w:szCs w:val="24"/>
        </w:rPr>
      </w:pPr>
      <w:r>
        <w:rPr>
          <w:rFonts w:ascii="Arial" w:eastAsia="Cambria" w:hAnsi="Arial" w:cs="Arial"/>
          <w:b/>
          <w:color w:val="000000"/>
          <w:sz w:val="24"/>
          <w:szCs w:val="24"/>
        </w:rPr>
        <w:t>Audiencia pública realizada en la ciudad de Bogotá D.C, el 28 de septiembre de 2023.</w:t>
      </w:r>
    </w:p>
    <w:p w14:paraId="438EA973" w14:textId="7F0A1BB6" w:rsidR="00FC6A1F" w:rsidRDefault="00FC6A1F" w:rsidP="00D5449A">
      <w:pPr>
        <w:pBdr>
          <w:top w:val="nil"/>
          <w:left w:val="nil"/>
          <w:bottom w:val="nil"/>
          <w:right w:val="nil"/>
          <w:between w:val="nil"/>
        </w:pBdr>
        <w:rPr>
          <w:rFonts w:ascii="Arial" w:eastAsia="Cambria" w:hAnsi="Arial" w:cs="Arial"/>
          <w:b/>
          <w:color w:val="000000"/>
          <w:sz w:val="24"/>
          <w:szCs w:val="24"/>
        </w:rPr>
      </w:pPr>
    </w:p>
    <w:p w14:paraId="41D60CC7" w14:textId="05CC5998" w:rsidR="00C5294C" w:rsidRPr="00C5294C" w:rsidRDefault="00C5294C" w:rsidP="00D5449A">
      <w:pPr>
        <w:pBdr>
          <w:top w:val="nil"/>
          <w:left w:val="nil"/>
          <w:bottom w:val="nil"/>
          <w:right w:val="nil"/>
          <w:between w:val="nil"/>
        </w:pBdr>
        <w:rPr>
          <w:rFonts w:ascii="Arial" w:eastAsia="Cambria" w:hAnsi="Arial" w:cs="Arial"/>
          <w:bCs/>
          <w:color w:val="000000"/>
          <w:sz w:val="24"/>
          <w:szCs w:val="24"/>
        </w:rPr>
      </w:pPr>
      <w:r>
        <w:rPr>
          <w:rFonts w:ascii="Arial" w:eastAsia="Cambria" w:hAnsi="Arial" w:cs="Arial"/>
          <w:bCs/>
          <w:color w:val="000000"/>
          <w:sz w:val="24"/>
          <w:szCs w:val="24"/>
        </w:rPr>
        <w:t>En la citada audiencia pública se presentaron 16 intervenciones de las cuales resaltan las siguientes:</w:t>
      </w:r>
    </w:p>
    <w:tbl>
      <w:tblPr>
        <w:tblStyle w:val="Tablaconcuadrcula"/>
        <w:tblW w:w="5000" w:type="pct"/>
        <w:tblLook w:val="04A0" w:firstRow="1" w:lastRow="0" w:firstColumn="1" w:lastColumn="0" w:noHBand="0" w:noVBand="1"/>
      </w:tblPr>
      <w:tblGrid>
        <w:gridCol w:w="3282"/>
        <w:gridCol w:w="6112"/>
      </w:tblGrid>
      <w:tr w:rsidR="00FC6A1F" w:rsidRPr="00DC4327" w14:paraId="45D9E6B9" w14:textId="77777777" w:rsidTr="00FE7F8A">
        <w:tc>
          <w:tcPr>
            <w:tcW w:w="1747" w:type="pct"/>
          </w:tcPr>
          <w:p w14:paraId="5D72D796" w14:textId="77777777" w:rsidR="00FC6A1F" w:rsidRPr="00DC4327" w:rsidRDefault="00FC6A1F" w:rsidP="00FE7F8A">
            <w:pPr>
              <w:jc w:val="center"/>
              <w:rPr>
                <w:rFonts w:ascii="Arial" w:hAnsi="Arial" w:cs="Arial"/>
                <w:b/>
                <w:bCs/>
                <w:sz w:val="24"/>
                <w:szCs w:val="24"/>
              </w:rPr>
            </w:pPr>
            <w:r w:rsidRPr="00DC4327">
              <w:rPr>
                <w:rFonts w:ascii="Arial" w:hAnsi="Arial" w:cs="Arial"/>
                <w:b/>
                <w:bCs/>
                <w:sz w:val="24"/>
                <w:szCs w:val="24"/>
              </w:rPr>
              <w:t>Participantes</w:t>
            </w:r>
          </w:p>
        </w:tc>
        <w:tc>
          <w:tcPr>
            <w:tcW w:w="3253" w:type="pct"/>
          </w:tcPr>
          <w:p w14:paraId="19C56C56" w14:textId="77777777" w:rsidR="00FC6A1F" w:rsidRPr="00DC4327" w:rsidRDefault="00FC6A1F" w:rsidP="00FE7F8A">
            <w:pPr>
              <w:jc w:val="center"/>
              <w:rPr>
                <w:rFonts w:ascii="Arial" w:hAnsi="Arial" w:cs="Arial"/>
                <w:b/>
                <w:bCs/>
                <w:sz w:val="24"/>
                <w:szCs w:val="24"/>
              </w:rPr>
            </w:pPr>
            <w:r w:rsidRPr="00DC4327">
              <w:rPr>
                <w:rFonts w:ascii="Arial" w:hAnsi="Arial" w:cs="Arial"/>
                <w:b/>
                <w:bCs/>
                <w:sz w:val="24"/>
                <w:szCs w:val="24"/>
              </w:rPr>
              <w:t>Intervención</w:t>
            </w:r>
          </w:p>
        </w:tc>
      </w:tr>
      <w:tr w:rsidR="00FC6A1F" w:rsidRPr="007E5705" w14:paraId="14C09B54" w14:textId="77777777" w:rsidTr="00FE7F8A">
        <w:tc>
          <w:tcPr>
            <w:tcW w:w="1747" w:type="pct"/>
          </w:tcPr>
          <w:p w14:paraId="53752BFC" w14:textId="547BEE48" w:rsidR="00FC6A1F" w:rsidRPr="00C5294C" w:rsidRDefault="00C5294C" w:rsidP="00FE7F8A">
            <w:pPr>
              <w:jc w:val="left"/>
              <w:rPr>
                <w:rFonts w:ascii="Arial" w:hAnsi="Arial" w:cs="Arial"/>
                <w:b/>
                <w:bCs/>
                <w:sz w:val="24"/>
                <w:szCs w:val="24"/>
              </w:rPr>
            </w:pPr>
            <w:r w:rsidRPr="00C5294C">
              <w:rPr>
                <w:rFonts w:ascii="Arial" w:hAnsi="Arial" w:cs="Arial"/>
                <w:b/>
                <w:bCs/>
                <w:sz w:val="24"/>
                <w:szCs w:val="24"/>
              </w:rPr>
              <w:t>Honorable Representante Da</w:t>
            </w:r>
            <w:r w:rsidR="007E79E0">
              <w:rPr>
                <w:rFonts w:ascii="Arial" w:hAnsi="Arial" w:cs="Arial"/>
                <w:b/>
                <w:bCs/>
                <w:sz w:val="24"/>
                <w:szCs w:val="24"/>
              </w:rPr>
              <w:t>niel</w:t>
            </w:r>
            <w:r w:rsidRPr="00C5294C">
              <w:rPr>
                <w:rFonts w:ascii="Arial" w:hAnsi="Arial" w:cs="Arial"/>
                <w:b/>
                <w:bCs/>
                <w:sz w:val="24"/>
                <w:szCs w:val="24"/>
              </w:rPr>
              <w:t xml:space="preserve"> Carvalho</w:t>
            </w:r>
            <w:r w:rsidR="007E79E0">
              <w:rPr>
                <w:rFonts w:ascii="Arial" w:hAnsi="Arial" w:cs="Arial"/>
                <w:b/>
                <w:bCs/>
                <w:sz w:val="24"/>
                <w:szCs w:val="24"/>
              </w:rPr>
              <w:t xml:space="preserve"> Mejía.</w:t>
            </w:r>
          </w:p>
        </w:tc>
        <w:tc>
          <w:tcPr>
            <w:tcW w:w="3253" w:type="pct"/>
          </w:tcPr>
          <w:p w14:paraId="162F814B" w14:textId="7A9AEBC1" w:rsidR="00714B0B" w:rsidRPr="00216945" w:rsidRDefault="00714B0B" w:rsidP="00714B0B">
            <w:pPr>
              <w:spacing w:after="160" w:line="259" w:lineRule="auto"/>
              <w:rPr>
                <w:rFonts w:ascii="Arial" w:hAnsi="Arial" w:cs="Arial"/>
                <w:lang w:eastAsia="en-US"/>
              </w:rPr>
            </w:pPr>
            <w:r>
              <w:rPr>
                <w:rFonts w:ascii="Arial" w:hAnsi="Arial" w:cs="Arial"/>
                <w:lang w:eastAsia="en-US"/>
              </w:rPr>
              <w:t>Inició su intervención manifestando que la iniciativa no va en</w:t>
            </w:r>
            <w:r w:rsidRPr="00216945">
              <w:rPr>
                <w:rFonts w:ascii="Arial" w:hAnsi="Arial" w:cs="Arial"/>
                <w:lang w:eastAsia="en-US"/>
              </w:rPr>
              <w:t xml:space="preserve"> contra de las fuerzas militares y </w:t>
            </w:r>
            <w:r>
              <w:rPr>
                <w:rFonts w:ascii="Arial" w:hAnsi="Arial" w:cs="Arial"/>
                <w:lang w:eastAsia="en-US"/>
              </w:rPr>
              <w:t xml:space="preserve">que </w:t>
            </w:r>
            <w:r w:rsidRPr="00216945">
              <w:rPr>
                <w:rFonts w:ascii="Arial" w:hAnsi="Arial" w:cs="Arial"/>
                <w:lang w:eastAsia="en-US"/>
              </w:rPr>
              <w:t xml:space="preserve">es un proyecto a favor de las </w:t>
            </w:r>
            <w:r>
              <w:rPr>
                <w:rFonts w:ascii="Arial" w:hAnsi="Arial" w:cs="Arial"/>
                <w:lang w:eastAsia="en-US"/>
              </w:rPr>
              <w:t>mismas, lo cual se puede evidenciar en su título.</w:t>
            </w:r>
          </w:p>
          <w:p w14:paraId="7FC63F1D" w14:textId="77777777" w:rsidR="00714B0B" w:rsidRDefault="00714B0B" w:rsidP="00714B0B">
            <w:pPr>
              <w:spacing w:after="160" w:line="259" w:lineRule="auto"/>
              <w:rPr>
                <w:rFonts w:ascii="Arial" w:hAnsi="Arial" w:cs="Arial"/>
                <w:lang w:eastAsia="en-US"/>
              </w:rPr>
            </w:pPr>
            <w:r>
              <w:rPr>
                <w:rFonts w:ascii="Arial" w:hAnsi="Arial" w:cs="Arial"/>
                <w:lang w:eastAsia="en-US"/>
              </w:rPr>
              <w:t>Señaló que l</w:t>
            </w:r>
            <w:r w:rsidRPr="00216945">
              <w:rPr>
                <w:rFonts w:ascii="Arial" w:hAnsi="Arial" w:cs="Arial"/>
                <w:lang w:eastAsia="en-US"/>
              </w:rPr>
              <w:t>as fuerzas militares dependen excesivamente de</w:t>
            </w:r>
            <w:r>
              <w:rPr>
                <w:rFonts w:ascii="Arial" w:hAnsi="Arial" w:cs="Arial"/>
                <w:lang w:eastAsia="en-US"/>
              </w:rPr>
              <w:t xml:space="preserve"> un </w:t>
            </w:r>
            <w:r w:rsidRPr="00216945">
              <w:rPr>
                <w:rFonts w:ascii="Arial" w:hAnsi="Arial" w:cs="Arial"/>
                <w:lang w:eastAsia="en-US"/>
              </w:rPr>
              <w:t>servicio militar obligatorio</w:t>
            </w:r>
            <w:r>
              <w:rPr>
                <w:rFonts w:ascii="Arial" w:hAnsi="Arial" w:cs="Arial"/>
                <w:lang w:eastAsia="en-US"/>
              </w:rPr>
              <w:t xml:space="preserve"> que</w:t>
            </w:r>
            <w:r w:rsidRPr="00216945">
              <w:rPr>
                <w:rFonts w:ascii="Arial" w:hAnsi="Arial" w:cs="Arial"/>
                <w:lang w:eastAsia="en-US"/>
              </w:rPr>
              <w:t xml:space="preserve"> está en decadencia</w:t>
            </w:r>
            <w:r>
              <w:rPr>
                <w:rFonts w:ascii="Arial" w:hAnsi="Arial" w:cs="Arial"/>
                <w:lang w:eastAsia="en-US"/>
              </w:rPr>
              <w:t xml:space="preserve"> y que </w:t>
            </w:r>
            <w:r>
              <w:rPr>
                <w:rFonts w:ascii="Arial" w:hAnsi="Arial" w:cs="Arial"/>
                <w:lang w:eastAsia="en-US"/>
              </w:rPr>
              <w:lastRenderedPageBreak/>
              <w:t>ello hace que a las mismas les resulte cada vez más difícil</w:t>
            </w:r>
            <w:r w:rsidRPr="00216945">
              <w:rPr>
                <w:rFonts w:ascii="Arial" w:hAnsi="Arial" w:cs="Arial"/>
                <w:lang w:eastAsia="en-US"/>
              </w:rPr>
              <w:t xml:space="preserve"> alcanzar las cuotas necesarias</w:t>
            </w:r>
            <w:r>
              <w:rPr>
                <w:rFonts w:ascii="Arial" w:hAnsi="Arial" w:cs="Arial"/>
                <w:lang w:eastAsia="en-US"/>
              </w:rPr>
              <w:t xml:space="preserve"> de reclutamiento. </w:t>
            </w:r>
          </w:p>
          <w:p w14:paraId="18AF363E" w14:textId="3A5C56B8" w:rsidR="00FC6A1F" w:rsidRPr="00714B0B" w:rsidRDefault="00714B0B" w:rsidP="00714B0B">
            <w:pPr>
              <w:spacing w:after="160" w:line="259" w:lineRule="auto"/>
              <w:rPr>
                <w:rFonts w:ascii="Arial" w:hAnsi="Arial" w:cs="Arial"/>
                <w:lang w:eastAsia="en-US"/>
              </w:rPr>
            </w:pPr>
            <w:r>
              <w:rPr>
                <w:rFonts w:ascii="Arial" w:hAnsi="Arial" w:cs="Arial"/>
                <w:lang w:eastAsia="en-US"/>
              </w:rPr>
              <w:t xml:space="preserve">Por </w:t>
            </w:r>
            <w:r w:rsidR="00D446FB">
              <w:rPr>
                <w:rFonts w:ascii="Arial" w:hAnsi="Arial" w:cs="Arial"/>
                <w:lang w:eastAsia="en-US"/>
              </w:rPr>
              <w:t>último,</w:t>
            </w:r>
            <w:r>
              <w:rPr>
                <w:rFonts w:ascii="Arial" w:hAnsi="Arial" w:cs="Arial"/>
                <w:lang w:eastAsia="en-US"/>
              </w:rPr>
              <w:t xml:space="preserve"> mencionó que el servicio militar obligatorio y la instrucción a los jóvenes implica un gran gasto financiero.</w:t>
            </w:r>
          </w:p>
        </w:tc>
      </w:tr>
      <w:tr w:rsidR="00D446FB" w:rsidRPr="00714B0B" w14:paraId="5685BA94" w14:textId="77777777" w:rsidTr="00D446FB">
        <w:tc>
          <w:tcPr>
            <w:tcW w:w="1747" w:type="pct"/>
          </w:tcPr>
          <w:p w14:paraId="03779E19" w14:textId="0E61D628" w:rsidR="00D446FB" w:rsidRPr="00C5294C" w:rsidRDefault="00977DA2" w:rsidP="00FE7F8A">
            <w:pPr>
              <w:jc w:val="left"/>
              <w:rPr>
                <w:rFonts w:ascii="Arial" w:hAnsi="Arial" w:cs="Arial"/>
                <w:b/>
                <w:bCs/>
                <w:sz w:val="24"/>
                <w:szCs w:val="24"/>
              </w:rPr>
            </w:pPr>
            <w:r>
              <w:rPr>
                <w:rFonts w:ascii="Arial" w:hAnsi="Arial" w:cs="Arial"/>
                <w:b/>
                <w:bCs/>
                <w:sz w:val="24"/>
                <w:szCs w:val="24"/>
              </w:rPr>
              <w:lastRenderedPageBreak/>
              <w:t>Viceministro de Defensa, Raúl Gutiérrez</w:t>
            </w:r>
            <w:r w:rsidR="00D446FB">
              <w:rPr>
                <w:rFonts w:ascii="Arial" w:hAnsi="Arial" w:cs="Arial"/>
                <w:b/>
                <w:bCs/>
                <w:sz w:val="24"/>
                <w:szCs w:val="24"/>
              </w:rPr>
              <w:t>.</w:t>
            </w:r>
          </w:p>
        </w:tc>
        <w:tc>
          <w:tcPr>
            <w:tcW w:w="3253" w:type="pct"/>
          </w:tcPr>
          <w:p w14:paraId="5747855E" w14:textId="77777777" w:rsidR="00D446FB" w:rsidRDefault="00977DA2" w:rsidP="00B34B15">
            <w:pPr>
              <w:spacing w:after="160"/>
              <w:contextualSpacing/>
              <w:rPr>
                <w:rFonts w:ascii="Arial" w:hAnsi="Arial" w:cs="Arial"/>
                <w:lang w:eastAsia="en-US"/>
              </w:rPr>
            </w:pPr>
            <w:r w:rsidRPr="00216945">
              <w:rPr>
                <w:rFonts w:ascii="Arial" w:hAnsi="Arial" w:cs="Arial"/>
                <w:lang w:eastAsia="en-US"/>
              </w:rPr>
              <w:t>Destac</w:t>
            </w:r>
            <w:r>
              <w:rPr>
                <w:rFonts w:ascii="Arial" w:hAnsi="Arial" w:cs="Arial"/>
                <w:lang w:eastAsia="en-US"/>
              </w:rPr>
              <w:t>ó</w:t>
            </w:r>
            <w:r w:rsidRPr="00216945">
              <w:rPr>
                <w:rFonts w:ascii="Arial" w:hAnsi="Arial" w:cs="Arial"/>
                <w:lang w:eastAsia="en-US"/>
              </w:rPr>
              <w:t xml:space="preserve"> que el gobierno nacional desde sus propuestas </w:t>
            </w:r>
            <w:r>
              <w:rPr>
                <w:rFonts w:ascii="Arial" w:hAnsi="Arial" w:cs="Arial"/>
                <w:lang w:eastAsia="en-US"/>
              </w:rPr>
              <w:t>de</w:t>
            </w:r>
            <w:r w:rsidRPr="00216945">
              <w:rPr>
                <w:rFonts w:ascii="Arial" w:hAnsi="Arial" w:cs="Arial"/>
                <w:lang w:eastAsia="en-US"/>
              </w:rPr>
              <w:t xml:space="preserve"> campaña electoral y en el plan Nacional de desarrollo 2022 -2026, ha planteado la eliminación de la obligatoriedad del servicio militar como una de las ofertas de gobierno</w:t>
            </w:r>
            <w:r>
              <w:rPr>
                <w:rFonts w:ascii="Arial" w:hAnsi="Arial" w:cs="Arial"/>
                <w:lang w:eastAsia="en-US"/>
              </w:rPr>
              <w:t xml:space="preserve">, sin embargo, reconoció que los cambios deben hacerse de manera que no haya afectación al funcionamiento y operación de las Fuerzas Militares y de la Policía Nacional. </w:t>
            </w:r>
          </w:p>
          <w:p w14:paraId="35C793BA" w14:textId="77777777" w:rsidR="00B34B15" w:rsidRDefault="00B34B15" w:rsidP="00B34B15">
            <w:pPr>
              <w:spacing w:after="160"/>
              <w:contextualSpacing/>
              <w:rPr>
                <w:rFonts w:ascii="Arial" w:hAnsi="Arial" w:cs="Arial"/>
                <w:lang w:eastAsia="en-US"/>
              </w:rPr>
            </w:pPr>
          </w:p>
          <w:p w14:paraId="16B2DC88" w14:textId="2F99AE7C" w:rsidR="00B34B15" w:rsidRDefault="00B34B15" w:rsidP="00B34B15">
            <w:pPr>
              <w:spacing w:after="160"/>
              <w:contextualSpacing/>
              <w:rPr>
                <w:rFonts w:ascii="Arial" w:hAnsi="Arial" w:cs="Arial"/>
                <w:lang w:eastAsia="en-US"/>
              </w:rPr>
            </w:pPr>
            <w:r>
              <w:rPr>
                <w:rFonts w:ascii="Arial" w:hAnsi="Arial" w:cs="Arial"/>
                <w:lang w:eastAsia="en-US"/>
              </w:rPr>
              <w:t>Agregó que e</w:t>
            </w:r>
            <w:r w:rsidRPr="00216945">
              <w:rPr>
                <w:rFonts w:ascii="Arial" w:hAnsi="Arial" w:cs="Arial"/>
                <w:lang w:eastAsia="en-US"/>
              </w:rPr>
              <w:t>l 8 de agosto del año en curso la cartera de defensa radicó el proyecto de ley número 109 de 2023 cámara que busca aumentar la bonificación mensual o prestación del servicio militar a un salario mínimo mensual</w:t>
            </w:r>
            <w:r>
              <w:rPr>
                <w:rFonts w:ascii="Arial" w:hAnsi="Arial" w:cs="Arial"/>
                <w:lang w:eastAsia="en-US"/>
              </w:rPr>
              <w:t>.</w:t>
            </w:r>
          </w:p>
          <w:p w14:paraId="43B0E124" w14:textId="77777777" w:rsidR="00B34B15" w:rsidRDefault="00B34B15" w:rsidP="00B34B15">
            <w:pPr>
              <w:spacing w:after="160"/>
              <w:contextualSpacing/>
              <w:rPr>
                <w:rFonts w:ascii="Arial" w:hAnsi="Arial" w:cs="Arial"/>
                <w:lang w:eastAsia="en-US"/>
              </w:rPr>
            </w:pPr>
          </w:p>
          <w:p w14:paraId="66C30381" w14:textId="16AF6EC9" w:rsidR="00B34B15" w:rsidRDefault="00B34B15" w:rsidP="00B34B15">
            <w:pPr>
              <w:spacing w:after="160"/>
              <w:contextualSpacing/>
              <w:rPr>
                <w:rFonts w:ascii="Arial" w:hAnsi="Arial" w:cs="Arial"/>
                <w:lang w:eastAsia="en-US"/>
              </w:rPr>
            </w:pPr>
            <w:r>
              <w:rPr>
                <w:rFonts w:ascii="Arial" w:hAnsi="Arial" w:cs="Arial"/>
                <w:lang w:eastAsia="en-US"/>
              </w:rPr>
              <w:t>Finalizó con que s</w:t>
            </w:r>
            <w:r w:rsidRPr="00216945">
              <w:rPr>
                <w:rFonts w:ascii="Arial" w:hAnsi="Arial" w:cs="Arial"/>
                <w:lang w:eastAsia="en-US"/>
              </w:rPr>
              <w:t>e debe rediseñar la estructura de fuerza teniendo en cuenta las condiciones de seguridad y conflictos particulares del país y los factores primarios planteados sobre gradualidad y disponibilidad presupuestal.</w:t>
            </w:r>
          </w:p>
          <w:p w14:paraId="1D04A6F5" w14:textId="5A7A08DD" w:rsidR="00B34B15" w:rsidRPr="00714B0B" w:rsidRDefault="00B34B15" w:rsidP="00B34B15">
            <w:pPr>
              <w:spacing w:after="160"/>
              <w:contextualSpacing/>
              <w:rPr>
                <w:rFonts w:ascii="Arial" w:hAnsi="Arial" w:cs="Arial"/>
                <w:lang w:eastAsia="en-US"/>
              </w:rPr>
            </w:pPr>
          </w:p>
        </w:tc>
      </w:tr>
      <w:tr w:rsidR="00D063FF" w:rsidRPr="00714B0B" w14:paraId="6826CACE" w14:textId="77777777" w:rsidTr="00D446FB">
        <w:tc>
          <w:tcPr>
            <w:tcW w:w="1747" w:type="pct"/>
          </w:tcPr>
          <w:p w14:paraId="06052262" w14:textId="0DD78C49" w:rsidR="00D063FF" w:rsidRDefault="00D063FF" w:rsidP="00D063FF">
            <w:pPr>
              <w:jc w:val="left"/>
              <w:rPr>
                <w:rFonts w:ascii="Arial" w:hAnsi="Arial" w:cs="Arial"/>
                <w:b/>
                <w:bCs/>
                <w:sz w:val="24"/>
                <w:szCs w:val="24"/>
              </w:rPr>
            </w:pPr>
            <w:r>
              <w:rPr>
                <w:rFonts w:ascii="Arial" w:hAnsi="Arial" w:cs="Arial"/>
                <w:b/>
                <w:lang w:eastAsia="en-US"/>
              </w:rPr>
              <w:t>Brigadier G</w:t>
            </w:r>
            <w:r w:rsidRPr="00216945">
              <w:rPr>
                <w:rFonts w:ascii="Arial" w:hAnsi="Arial" w:cs="Arial"/>
                <w:b/>
                <w:lang w:eastAsia="en-US"/>
              </w:rPr>
              <w:t xml:space="preserve">eneral Arias Rodríguez </w:t>
            </w:r>
            <w:proofErr w:type="spellStart"/>
            <w:r w:rsidRPr="00216945">
              <w:rPr>
                <w:rFonts w:ascii="Arial" w:hAnsi="Arial" w:cs="Arial"/>
                <w:b/>
                <w:lang w:eastAsia="en-US"/>
              </w:rPr>
              <w:t>Ruddy</w:t>
            </w:r>
            <w:proofErr w:type="spellEnd"/>
            <w:r>
              <w:rPr>
                <w:rFonts w:ascii="Arial" w:hAnsi="Arial" w:cs="Arial"/>
                <w:b/>
                <w:lang w:eastAsia="en-US"/>
              </w:rPr>
              <w:t>.</w:t>
            </w:r>
          </w:p>
        </w:tc>
        <w:tc>
          <w:tcPr>
            <w:tcW w:w="3253" w:type="pct"/>
          </w:tcPr>
          <w:p w14:paraId="0F998944" w14:textId="0C3AC8B3" w:rsidR="00D063FF" w:rsidRDefault="00D063FF" w:rsidP="00D063FF">
            <w:pPr>
              <w:spacing w:after="160"/>
              <w:contextualSpacing/>
              <w:rPr>
                <w:rFonts w:ascii="Arial" w:hAnsi="Arial" w:cs="Arial"/>
                <w:lang w:eastAsia="en-US"/>
              </w:rPr>
            </w:pPr>
            <w:r>
              <w:rPr>
                <w:rFonts w:ascii="Arial" w:hAnsi="Arial" w:cs="Arial"/>
                <w:lang w:eastAsia="en-US"/>
              </w:rPr>
              <w:t>Señaló que en la actualidad</w:t>
            </w:r>
            <w:r w:rsidR="00C315B0">
              <w:rPr>
                <w:rFonts w:ascii="Arial" w:hAnsi="Arial" w:cs="Arial"/>
                <w:lang w:eastAsia="en-US"/>
              </w:rPr>
              <w:t xml:space="preserve">, </w:t>
            </w:r>
            <w:r w:rsidR="00C315B0" w:rsidRPr="00216945">
              <w:rPr>
                <w:rFonts w:ascii="Arial" w:hAnsi="Arial" w:cs="Arial"/>
                <w:lang w:eastAsia="en-US"/>
              </w:rPr>
              <w:t>los jóvenes que podrían prestar el servicio militar entre 18 y 24 años</w:t>
            </w:r>
            <w:r w:rsidR="00C315B0">
              <w:rPr>
                <w:rFonts w:ascii="Arial" w:hAnsi="Arial" w:cs="Arial"/>
                <w:lang w:eastAsia="en-US"/>
              </w:rPr>
              <w:t>, que según cifras del DANE</w:t>
            </w:r>
            <w:r w:rsidR="00DE2158">
              <w:rPr>
                <w:rFonts w:ascii="Arial" w:hAnsi="Arial" w:cs="Arial"/>
                <w:lang w:eastAsia="en-US"/>
              </w:rPr>
              <w:t>,</w:t>
            </w:r>
            <w:r w:rsidR="00C315B0">
              <w:rPr>
                <w:rFonts w:ascii="Arial" w:hAnsi="Arial" w:cs="Arial"/>
                <w:lang w:eastAsia="en-US"/>
              </w:rPr>
              <w:t xml:space="preserve"> son alrededor de 5.</w:t>
            </w:r>
            <w:r w:rsidR="00C315B0" w:rsidRPr="00216945">
              <w:rPr>
                <w:rFonts w:ascii="Arial" w:hAnsi="Arial" w:cs="Arial"/>
                <w:lang w:eastAsia="en-US"/>
              </w:rPr>
              <w:t>184</w:t>
            </w:r>
            <w:r w:rsidR="00C315B0">
              <w:rPr>
                <w:rFonts w:ascii="Arial" w:hAnsi="Arial" w:cs="Arial"/>
                <w:lang w:eastAsia="en-US"/>
              </w:rPr>
              <w:t>.</w:t>
            </w:r>
            <w:r w:rsidR="00C315B0" w:rsidRPr="00216945">
              <w:rPr>
                <w:rFonts w:ascii="Arial" w:hAnsi="Arial" w:cs="Arial"/>
                <w:lang w:eastAsia="en-US"/>
              </w:rPr>
              <w:t>364 jóvenes</w:t>
            </w:r>
            <w:r w:rsidR="00C315B0">
              <w:rPr>
                <w:rFonts w:ascii="Arial" w:hAnsi="Arial" w:cs="Arial"/>
                <w:lang w:eastAsia="en-US"/>
              </w:rPr>
              <w:t>,</w:t>
            </w:r>
            <w:r w:rsidR="00DE2158">
              <w:rPr>
                <w:rFonts w:ascii="Arial" w:hAnsi="Arial" w:cs="Arial"/>
                <w:lang w:eastAsia="en-US"/>
              </w:rPr>
              <w:t xml:space="preserve"> sin embargo,</w:t>
            </w:r>
            <w:r w:rsidR="00C315B0">
              <w:rPr>
                <w:rFonts w:ascii="Arial" w:hAnsi="Arial" w:cs="Arial"/>
                <w:lang w:eastAsia="en-US"/>
              </w:rPr>
              <w:t xml:space="preserve"> solo prestan servicio militar</w:t>
            </w:r>
            <w:r w:rsidR="00C315B0" w:rsidRPr="00216945">
              <w:rPr>
                <w:rFonts w:ascii="Arial" w:hAnsi="Arial" w:cs="Arial"/>
                <w:lang w:eastAsia="en-US"/>
              </w:rPr>
              <w:t xml:space="preserve"> </w:t>
            </w:r>
            <w:r w:rsidR="00C315B0">
              <w:rPr>
                <w:rFonts w:ascii="Arial" w:hAnsi="Arial" w:cs="Arial"/>
                <w:lang w:eastAsia="en-US"/>
              </w:rPr>
              <w:t>53.000</w:t>
            </w:r>
            <w:r w:rsidR="00DE2158">
              <w:rPr>
                <w:rFonts w:ascii="Arial" w:hAnsi="Arial" w:cs="Arial"/>
                <w:lang w:eastAsia="en-US"/>
              </w:rPr>
              <w:t xml:space="preserve">. Es importante tener en cuenta que existen </w:t>
            </w:r>
            <w:r w:rsidR="00C315B0" w:rsidRPr="00C315B0">
              <w:rPr>
                <w:rFonts w:ascii="Arial" w:hAnsi="Arial" w:cs="Arial"/>
                <w:lang w:eastAsia="en-US"/>
              </w:rPr>
              <w:t xml:space="preserve">17 excepciones de ley que están establecidas para </w:t>
            </w:r>
            <w:r w:rsidR="00C315B0">
              <w:rPr>
                <w:rFonts w:ascii="Arial" w:hAnsi="Arial" w:cs="Arial"/>
                <w:lang w:eastAsia="en-US"/>
              </w:rPr>
              <w:t>excluirse de</w:t>
            </w:r>
            <w:r w:rsidR="00C315B0" w:rsidRPr="00C315B0">
              <w:rPr>
                <w:rFonts w:ascii="Arial" w:hAnsi="Arial" w:cs="Arial"/>
                <w:lang w:eastAsia="en-US"/>
              </w:rPr>
              <w:t xml:space="preserve"> prestar el servicio militar obligatorio.</w:t>
            </w:r>
          </w:p>
          <w:p w14:paraId="2BD3BA05" w14:textId="27F64B5C" w:rsidR="00DE2158" w:rsidRDefault="00DE2158" w:rsidP="00D063FF">
            <w:pPr>
              <w:spacing w:after="160"/>
              <w:contextualSpacing/>
              <w:rPr>
                <w:rFonts w:ascii="Arial" w:hAnsi="Arial" w:cs="Arial"/>
                <w:lang w:eastAsia="en-US"/>
              </w:rPr>
            </w:pPr>
          </w:p>
          <w:p w14:paraId="73CB0B08" w14:textId="4F731A22" w:rsidR="00955E8E" w:rsidRDefault="0072665D" w:rsidP="00D063FF">
            <w:pPr>
              <w:spacing w:after="160"/>
              <w:contextualSpacing/>
              <w:rPr>
                <w:rFonts w:ascii="Arial" w:hAnsi="Arial" w:cs="Arial"/>
                <w:lang w:eastAsia="en-US"/>
              </w:rPr>
            </w:pPr>
            <w:r>
              <w:rPr>
                <w:rFonts w:ascii="Arial" w:hAnsi="Arial" w:cs="Arial"/>
                <w:lang w:eastAsia="en-US"/>
              </w:rPr>
              <w:t>Puntualizó que las</w:t>
            </w:r>
            <w:r w:rsidRPr="0072665D">
              <w:rPr>
                <w:rFonts w:ascii="Arial" w:hAnsi="Arial" w:cs="Arial"/>
                <w:lang w:eastAsia="en-US"/>
              </w:rPr>
              <w:t xml:space="preserve"> condiciones actuales muestran que hay   escenarios donde se ve</w:t>
            </w:r>
            <w:r>
              <w:rPr>
                <w:rFonts w:ascii="Arial" w:hAnsi="Arial" w:cs="Arial"/>
                <w:lang w:eastAsia="en-US"/>
              </w:rPr>
              <w:t xml:space="preserve"> la </w:t>
            </w:r>
            <w:r w:rsidRPr="0072665D">
              <w:rPr>
                <w:rFonts w:ascii="Arial" w:hAnsi="Arial" w:cs="Arial"/>
                <w:lang w:eastAsia="en-US"/>
              </w:rPr>
              <w:t>afecta</w:t>
            </w:r>
            <w:r>
              <w:rPr>
                <w:rFonts w:ascii="Arial" w:hAnsi="Arial" w:cs="Arial"/>
                <w:lang w:eastAsia="en-US"/>
              </w:rPr>
              <w:t>ción</w:t>
            </w:r>
            <w:r w:rsidRPr="0072665D">
              <w:rPr>
                <w:rFonts w:ascii="Arial" w:hAnsi="Arial" w:cs="Arial"/>
                <w:lang w:eastAsia="en-US"/>
              </w:rPr>
              <w:t xml:space="preserve"> a la soberanía </w:t>
            </w:r>
            <w:r>
              <w:rPr>
                <w:rFonts w:ascii="Arial" w:hAnsi="Arial" w:cs="Arial"/>
                <w:lang w:eastAsia="en-US"/>
              </w:rPr>
              <w:t xml:space="preserve">y a la </w:t>
            </w:r>
            <w:r w:rsidRPr="0072665D">
              <w:rPr>
                <w:rFonts w:ascii="Arial" w:hAnsi="Arial" w:cs="Arial"/>
                <w:lang w:eastAsia="en-US"/>
              </w:rPr>
              <w:t>integridad territoria</w:t>
            </w:r>
            <w:r w:rsidRPr="00216945">
              <w:rPr>
                <w:rFonts w:ascii="Arial" w:hAnsi="Arial" w:cs="Arial"/>
                <w:lang w:eastAsia="en-US"/>
              </w:rPr>
              <w:t xml:space="preserve">l </w:t>
            </w:r>
            <w:r>
              <w:rPr>
                <w:rFonts w:ascii="Arial" w:hAnsi="Arial" w:cs="Arial"/>
                <w:lang w:eastAsia="en-US"/>
              </w:rPr>
              <w:t xml:space="preserve">y que ello hace </w:t>
            </w:r>
            <w:r w:rsidRPr="00216945">
              <w:rPr>
                <w:rFonts w:ascii="Arial" w:hAnsi="Arial" w:cs="Arial"/>
                <w:lang w:eastAsia="en-US"/>
              </w:rPr>
              <w:t xml:space="preserve">necesario que la fuerza pública haga presencia en </w:t>
            </w:r>
            <w:r>
              <w:rPr>
                <w:rFonts w:ascii="Arial" w:hAnsi="Arial" w:cs="Arial"/>
                <w:lang w:eastAsia="en-US"/>
              </w:rPr>
              <w:t xml:space="preserve">todo el territorio nacional y para ello resulta fundamental el servicio militar obligatorio. </w:t>
            </w:r>
          </w:p>
          <w:p w14:paraId="0E04C5D9" w14:textId="1033BC83" w:rsidR="00DE2158" w:rsidRPr="00216945" w:rsidRDefault="00DE2158" w:rsidP="00D063FF">
            <w:pPr>
              <w:spacing w:after="160"/>
              <w:contextualSpacing/>
              <w:rPr>
                <w:rFonts w:ascii="Arial" w:hAnsi="Arial" w:cs="Arial"/>
                <w:lang w:eastAsia="en-US"/>
              </w:rPr>
            </w:pPr>
          </w:p>
        </w:tc>
      </w:tr>
      <w:tr w:rsidR="00955E8E" w:rsidRPr="00714B0B" w14:paraId="35A31E3C" w14:textId="77777777" w:rsidTr="00D446FB">
        <w:tc>
          <w:tcPr>
            <w:tcW w:w="1747" w:type="pct"/>
          </w:tcPr>
          <w:p w14:paraId="4E893F27" w14:textId="4B205F84" w:rsidR="00955E8E" w:rsidRDefault="00955E8E" w:rsidP="00D063FF">
            <w:pPr>
              <w:jc w:val="left"/>
              <w:rPr>
                <w:rFonts w:ascii="Arial" w:hAnsi="Arial" w:cs="Arial"/>
                <w:b/>
                <w:lang w:eastAsia="en-US"/>
              </w:rPr>
            </w:pPr>
            <w:r>
              <w:rPr>
                <w:rFonts w:ascii="Arial" w:hAnsi="Arial" w:cs="Arial"/>
                <w:b/>
                <w:lang w:eastAsia="en-US"/>
              </w:rPr>
              <w:t>Brigadier General Sánchez P</w:t>
            </w:r>
            <w:r w:rsidRPr="00216945">
              <w:rPr>
                <w:rFonts w:ascii="Arial" w:hAnsi="Arial" w:cs="Arial"/>
                <w:b/>
                <w:lang w:eastAsia="en-US"/>
              </w:rPr>
              <w:t>esca Kerly</w:t>
            </w:r>
            <w:r>
              <w:rPr>
                <w:rFonts w:ascii="Arial" w:hAnsi="Arial" w:cs="Arial"/>
                <w:b/>
                <w:lang w:eastAsia="en-US"/>
              </w:rPr>
              <w:t>.</w:t>
            </w:r>
          </w:p>
        </w:tc>
        <w:tc>
          <w:tcPr>
            <w:tcW w:w="3253" w:type="pct"/>
          </w:tcPr>
          <w:p w14:paraId="5E3724D0" w14:textId="77777777" w:rsidR="00955E8E" w:rsidRDefault="00955E8E" w:rsidP="00D063FF">
            <w:pPr>
              <w:spacing w:after="160"/>
              <w:contextualSpacing/>
              <w:rPr>
                <w:rFonts w:ascii="Arial" w:hAnsi="Arial" w:cs="Arial"/>
                <w:lang w:eastAsia="en-US"/>
              </w:rPr>
            </w:pPr>
            <w:r>
              <w:rPr>
                <w:rFonts w:ascii="Arial" w:hAnsi="Arial" w:cs="Arial"/>
                <w:lang w:eastAsia="en-US"/>
              </w:rPr>
              <w:t xml:space="preserve">Resaltó que las Fuerzas Militares son una muestra representativa de la sociedad y está dentro de sus deberes la defensa del territorio y la soberanía. No se debe considerar a la sociedad civil y a los militares como dos cosas aparte, los últimos son una muestra representativa de esa sociedad que tiene deberes. </w:t>
            </w:r>
          </w:p>
          <w:p w14:paraId="0E836CE9" w14:textId="77777777" w:rsidR="00955E8E" w:rsidRDefault="00955E8E" w:rsidP="00D063FF">
            <w:pPr>
              <w:spacing w:after="160"/>
              <w:contextualSpacing/>
              <w:rPr>
                <w:rFonts w:ascii="Arial" w:hAnsi="Arial" w:cs="Arial"/>
                <w:lang w:eastAsia="en-US"/>
              </w:rPr>
            </w:pPr>
          </w:p>
          <w:p w14:paraId="024895AF" w14:textId="062F2E13" w:rsidR="00307CB8" w:rsidRDefault="00955E8E" w:rsidP="00D063FF">
            <w:pPr>
              <w:spacing w:after="160"/>
              <w:contextualSpacing/>
              <w:rPr>
                <w:rFonts w:ascii="Arial" w:hAnsi="Arial" w:cs="Arial"/>
                <w:lang w:eastAsia="en-US"/>
              </w:rPr>
            </w:pPr>
            <w:r>
              <w:rPr>
                <w:rFonts w:ascii="Arial" w:hAnsi="Arial" w:cs="Arial"/>
                <w:lang w:eastAsia="en-US"/>
              </w:rPr>
              <w:lastRenderedPageBreak/>
              <w:t>En la fuerza Aérea no se considera que el servicio militar sea en la actualidad obligatorio según los tres momentos del reclutamiento: (i) presentación, no se obliga a nadie a presentarse a prestar servicio militar, (</w:t>
            </w:r>
            <w:proofErr w:type="spellStart"/>
            <w:r>
              <w:rPr>
                <w:rFonts w:ascii="Arial" w:hAnsi="Arial" w:cs="Arial"/>
                <w:lang w:eastAsia="en-US"/>
              </w:rPr>
              <w:t>ii</w:t>
            </w:r>
            <w:proofErr w:type="spellEnd"/>
            <w:r>
              <w:rPr>
                <w:rFonts w:ascii="Arial" w:hAnsi="Arial" w:cs="Arial"/>
                <w:lang w:eastAsia="en-US"/>
              </w:rPr>
              <w:t xml:space="preserve">) los </w:t>
            </w:r>
            <w:proofErr w:type="spellStart"/>
            <w:r>
              <w:rPr>
                <w:rFonts w:ascii="Arial" w:hAnsi="Arial" w:cs="Arial"/>
                <w:lang w:eastAsia="en-US"/>
              </w:rPr>
              <w:t>jovenes</w:t>
            </w:r>
            <w:proofErr w:type="spellEnd"/>
            <w:r>
              <w:rPr>
                <w:rFonts w:ascii="Arial" w:hAnsi="Arial" w:cs="Arial"/>
                <w:lang w:eastAsia="en-US"/>
              </w:rPr>
              <w:t xml:space="preserve"> no quedan automáticamente incorporados sino que deben presentar unos exámenes psicofísicos que den esa viabilidad y (</w:t>
            </w:r>
            <w:proofErr w:type="spellStart"/>
            <w:r>
              <w:rPr>
                <w:rFonts w:ascii="Arial" w:hAnsi="Arial" w:cs="Arial"/>
                <w:lang w:eastAsia="en-US"/>
              </w:rPr>
              <w:t>iii</w:t>
            </w:r>
            <w:proofErr w:type="spellEnd"/>
            <w:r>
              <w:rPr>
                <w:rFonts w:ascii="Arial" w:hAnsi="Arial" w:cs="Arial"/>
                <w:lang w:eastAsia="en-US"/>
              </w:rPr>
              <w:t>) cuando el joven no se presenta a prestar servicio no queda ningún tipo de deuda con la institución sino que simplemente se le entiende como remiso.</w:t>
            </w:r>
          </w:p>
        </w:tc>
      </w:tr>
      <w:tr w:rsidR="00307CB8" w:rsidRPr="00714B0B" w14:paraId="79FA8BF0" w14:textId="77777777" w:rsidTr="00D446FB">
        <w:tc>
          <w:tcPr>
            <w:tcW w:w="1747" w:type="pct"/>
          </w:tcPr>
          <w:p w14:paraId="73FEA88E" w14:textId="6C4540BA" w:rsidR="00307CB8" w:rsidRPr="00307CB8" w:rsidRDefault="00307CB8" w:rsidP="00D063FF">
            <w:pPr>
              <w:jc w:val="left"/>
              <w:rPr>
                <w:rFonts w:ascii="Arial" w:hAnsi="Arial" w:cs="Arial"/>
                <w:bCs/>
                <w:lang w:eastAsia="en-US"/>
              </w:rPr>
            </w:pPr>
            <w:r>
              <w:rPr>
                <w:rFonts w:ascii="Arial" w:hAnsi="Arial" w:cs="Arial"/>
                <w:b/>
                <w:lang w:eastAsia="en-US"/>
              </w:rPr>
              <w:lastRenderedPageBreak/>
              <w:t>Coronel Han</w:t>
            </w:r>
            <w:r w:rsidR="00383C30">
              <w:rPr>
                <w:rFonts w:ascii="Arial" w:hAnsi="Arial" w:cs="Arial"/>
                <w:b/>
                <w:lang w:eastAsia="en-US"/>
              </w:rPr>
              <w:t>sen</w:t>
            </w:r>
            <w:r>
              <w:rPr>
                <w:rFonts w:ascii="Arial" w:hAnsi="Arial" w:cs="Arial"/>
                <w:b/>
                <w:lang w:eastAsia="en-US"/>
              </w:rPr>
              <w:t xml:space="preserve"> González – </w:t>
            </w:r>
            <w:r>
              <w:rPr>
                <w:rFonts w:ascii="Arial" w:hAnsi="Arial" w:cs="Arial"/>
                <w:bCs/>
                <w:lang w:eastAsia="en-US"/>
              </w:rPr>
              <w:t>Dirección de Talento humano de la Policía Nacional.</w:t>
            </w:r>
          </w:p>
        </w:tc>
        <w:tc>
          <w:tcPr>
            <w:tcW w:w="3253" w:type="pct"/>
          </w:tcPr>
          <w:p w14:paraId="51A0C4B5" w14:textId="43F19013" w:rsidR="00307CB8" w:rsidRDefault="00383C30" w:rsidP="00D063FF">
            <w:pPr>
              <w:spacing w:after="160"/>
              <w:contextualSpacing/>
              <w:rPr>
                <w:rFonts w:ascii="Arial" w:hAnsi="Arial" w:cs="Arial"/>
                <w:lang w:eastAsia="en-US"/>
              </w:rPr>
            </w:pPr>
            <w:r>
              <w:rPr>
                <w:rFonts w:ascii="Arial" w:hAnsi="Arial" w:cs="Arial"/>
                <w:lang w:eastAsia="en-US"/>
              </w:rPr>
              <w:t xml:space="preserve">El servicio militar que se presta en la policía es una actividad social para la convivencia de carácter indispensable para </w:t>
            </w:r>
            <w:r w:rsidR="00A856A9">
              <w:rPr>
                <w:rFonts w:ascii="Arial" w:hAnsi="Arial" w:cs="Arial"/>
                <w:lang w:eastAsia="en-US"/>
              </w:rPr>
              <w:t>el apoyo que recibe la</w:t>
            </w:r>
            <w:r>
              <w:rPr>
                <w:rFonts w:ascii="Arial" w:hAnsi="Arial" w:cs="Arial"/>
                <w:lang w:eastAsia="en-US"/>
              </w:rPr>
              <w:t xml:space="preserve"> Policía Nacional y </w:t>
            </w:r>
            <w:r w:rsidR="00502725">
              <w:rPr>
                <w:rFonts w:ascii="Arial" w:hAnsi="Arial" w:cs="Arial"/>
                <w:lang w:eastAsia="en-US"/>
              </w:rPr>
              <w:t xml:space="preserve">es </w:t>
            </w:r>
            <w:r>
              <w:rPr>
                <w:rFonts w:ascii="Arial" w:hAnsi="Arial" w:cs="Arial"/>
                <w:lang w:eastAsia="en-US"/>
              </w:rPr>
              <w:t xml:space="preserve">totalmente voluntario. En la actualidad las mujeres </w:t>
            </w:r>
            <w:r w:rsidR="00A856A9">
              <w:rPr>
                <w:rFonts w:ascii="Arial" w:hAnsi="Arial" w:cs="Arial"/>
                <w:lang w:eastAsia="en-US"/>
              </w:rPr>
              <w:t xml:space="preserve">también </w:t>
            </w:r>
            <w:r>
              <w:rPr>
                <w:rFonts w:ascii="Arial" w:hAnsi="Arial" w:cs="Arial"/>
                <w:lang w:eastAsia="en-US"/>
              </w:rPr>
              <w:t>pueden prestar servicio en la Policía Nacional.</w:t>
            </w:r>
          </w:p>
          <w:p w14:paraId="6C9E059A" w14:textId="77777777" w:rsidR="00A856A9" w:rsidRDefault="00A856A9" w:rsidP="00D063FF">
            <w:pPr>
              <w:spacing w:after="160"/>
              <w:contextualSpacing/>
              <w:rPr>
                <w:rFonts w:ascii="Arial" w:hAnsi="Arial" w:cs="Arial"/>
                <w:lang w:eastAsia="en-US"/>
              </w:rPr>
            </w:pPr>
          </w:p>
          <w:p w14:paraId="32E3F3BC" w14:textId="77777777" w:rsidR="00A856A9" w:rsidRDefault="00A856A9" w:rsidP="00D063FF">
            <w:pPr>
              <w:spacing w:after="160"/>
              <w:contextualSpacing/>
              <w:rPr>
                <w:rFonts w:ascii="Arial" w:hAnsi="Arial" w:cs="Arial"/>
                <w:lang w:eastAsia="en-US"/>
              </w:rPr>
            </w:pPr>
            <w:r>
              <w:rPr>
                <w:rFonts w:ascii="Arial" w:hAnsi="Arial" w:cs="Arial"/>
                <w:lang w:eastAsia="en-US"/>
              </w:rPr>
              <w:t>Los auxiliares son en estos momentos el 1</w:t>
            </w:r>
            <w:r w:rsidR="00502725">
              <w:rPr>
                <w:rFonts w:ascii="Arial" w:hAnsi="Arial" w:cs="Arial"/>
                <w:lang w:eastAsia="en-US"/>
              </w:rPr>
              <w:t>0</w:t>
            </w:r>
            <w:r>
              <w:rPr>
                <w:rFonts w:ascii="Arial" w:hAnsi="Arial" w:cs="Arial"/>
                <w:lang w:eastAsia="en-US"/>
              </w:rPr>
              <w:t xml:space="preserve">% del pie de fuerza de la Policía Nacional. </w:t>
            </w:r>
            <w:r w:rsidR="00502725">
              <w:rPr>
                <w:rFonts w:ascii="Arial" w:hAnsi="Arial" w:cs="Arial"/>
                <w:lang w:eastAsia="en-US"/>
              </w:rPr>
              <w:t>E</w:t>
            </w:r>
            <w:r w:rsidR="00502725" w:rsidRPr="00216945">
              <w:rPr>
                <w:rFonts w:ascii="Arial" w:hAnsi="Arial" w:cs="Arial"/>
                <w:lang w:eastAsia="en-US"/>
              </w:rPr>
              <w:t>l servicio de vigilancia comunitaria por cuadrante está dividido en estos momentos en 4.488 cuadrantes</w:t>
            </w:r>
            <w:r w:rsidR="00502725">
              <w:rPr>
                <w:rFonts w:ascii="Arial" w:hAnsi="Arial" w:cs="Arial"/>
                <w:lang w:eastAsia="en-US"/>
              </w:rPr>
              <w:t>,</w:t>
            </w:r>
            <w:r w:rsidR="00502725" w:rsidRPr="00216945">
              <w:rPr>
                <w:rFonts w:ascii="Arial" w:hAnsi="Arial" w:cs="Arial"/>
                <w:lang w:eastAsia="en-US"/>
              </w:rPr>
              <w:t xml:space="preserve"> 1.241 estaciones de policías</w:t>
            </w:r>
            <w:r w:rsidR="00502725">
              <w:rPr>
                <w:rFonts w:ascii="Arial" w:hAnsi="Arial" w:cs="Arial"/>
                <w:lang w:eastAsia="en-US"/>
              </w:rPr>
              <w:t>,</w:t>
            </w:r>
            <w:r w:rsidR="00502725" w:rsidRPr="00216945">
              <w:rPr>
                <w:rFonts w:ascii="Arial" w:hAnsi="Arial" w:cs="Arial"/>
                <w:lang w:eastAsia="en-US"/>
              </w:rPr>
              <w:t xml:space="preserve"> 5</w:t>
            </w:r>
            <w:r w:rsidR="00502725">
              <w:rPr>
                <w:rFonts w:ascii="Arial" w:hAnsi="Arial" w:cs="Arial"/>
                <w:lang w:eastAsia="en-US"/>
              </w:rPr>
              <w:t>.</w:t>
            </w:r>
            <w:r w:rsidR="00502725" w:rsidRPr="00216945">
              <w:rPr>
                <w:rFonts w:ascii="Arial" w:hAnsi="Arial" w:cs="Arial"/>
                <w:lang w:eastAsia="en-US"/>
              </w:rPr>
              <w:t xml:space="preserve">151 subestaciones y 643 CAI de los cuales requieren una fuerza operativa de 35,904 policías para atender </w:t>
            </w:r>
            <w:r w:rsidR="00502725">
              <w:rPr>
                <w:rFonts w:ascii="Arial" w:hAnsi="Arial" w:cs="Arial"/>
                <w:lang w:eastAsia="en-US"/>
              </w:rPr>
              <w:t>dicho</w:t>
            </w:r>
            <w:r w:rsidR="00502725" w:rsidRPr="00216945">
              <w:rPr>
                <w:rFonts w:ascii="Arial" w:hAnsi="Arial" w:cs="Arial"/>
                <w:lang w:eastAsia="en-US"/>
              </w:rPr>
              <w:t xml:space="preserve"> servicio</w:t>
            </w:r>
            <w:r w:rsidR="00502725">
              <w:rPr>
                <w:rFonts w:ascii="Arial" w:hAnsi="Arial" w:cs="Arial"/>
                <w:lang w:eastAsia="en-US"/>
              </w:rPr>
              <w:t xml:space="preserve">. </w:t>
            </w:r>
            <w:r>
              <w:rPr>
                <w:rFonts w:ascii="Arial" w:hAnsi="Arial" w:cs="Arial"/>
                <w:lang w:eastAsia="en-US"/>
              </w:rPr>
              <w:t xml:space="preserve">Eliminar el servicio militar obligatorio en la </w:t>
            </w:r>
            <w:r w:rsidR="007C5111">
              <w:rPr>
                <w:rFonts w:ascii="Arial" w:hAnsi="Arial" w:cs="Arial"/>
                <w:lang w:eastAsia="en-US"/>
              </w:rPr>
              <w:t>p</w:t>
            </w:r>
            <w:r>
              <w:rPr>
                <w:rFonts w:ascii="Arial" w:hAnsi="Arial" w:cs="Arial"/>
                <w:lang w:eastAsia="en-US"/>
              </w:rPr>
              <w:t xml:space="preserve">olicía inactivaría </w:t>
            </w:r>
            <w:r w:rsidR="007C5111">
              <w:rPr>
                <w:rFonts w:ascii="Arial" w:hAnsi="Arial" w:cs="Arial"/>
                <w:lang w:eastAsia="en-US"/>
              </w:rPr>
              <w:t xml:space="preserve">cerca de </w:t>
            </w:r>
            <w:r>
              <w:rPr>
                <w:rFonts w:ascii="Arial" w:hAnsi="Arial" w:cs="Arial"/>
                <w:lang w:eastAsia="en-US"/>
              </w:rPr>
              <w:t xml:space="preserve">2.101 </w:t>
            </w:r>
            <w:r w:rsidR="007C5111">
              <w:rPr>
                <w:rFonts w:ascii="Arial" w:hAnsi="Arial" w:cs="Arial"/>
                <w:lang w:eastAsia="en-US"/>
              </w:rPr>
              <w:t>cuadrantes</w:t>
            </w:r>
            <w:r>
              <w:rPr>
                <w:rFonts w:ascii="Arial" w:hAnsi="Arial" w:cs="Arial"/>
                <w:lang w:eastAsia="en-US"/>
              </w:rPr>
              <w:t xml:space="preserve"> </w:t>
            </w:r>
            <w:r w:rsidR="007C5111">
              <w:rPr>
                <w:rFonts w:ascii="Arial" w:hAnsi="Arial" w:cs="Arial"/>
                <w:lang w:eastAsia="en-US"/>
              </w:rPr>
              <w:t xml:space="preserve">a </w:t>
            </w:r>
            <w:r>
              <w:rPr>
                <w:rFonts w:ascii="Arial" w:hAnsi="Arial" w:cs="Arial"/>
                <w:lang w:eastAsia="en-US"/>
              </w:rPr>
              <w:t>nivel nacional existiendo una disminución del 44</w:t>
            </w:r>
            <w:r w:rsidR="007C5111">
              <w:rPr>
                <w:rFonts w:ascii="Arial" w:hAnsi="Arial" w:cs="Arial"/>
                <w:lang w:eastAsia="en-US"/>
              </w:rPr>
              <w:t>.7</w:t>
            </w:r>
            <w:r>
              <w:rPr>
                <w:rFonts w:ascii="Arial" w:hAnsi="Arial" w:cs="Arial"/>
                <w:lang w:eastAsia="en-US"/>
              </w:rPr>
              <w:t>% de lo</w:t>
            </w:r>
            <w:r w:rsidR="007C5111">
              <w:rPr>
                <w:rFonts w:ascii="Arial" w:hAnsi="Arial" w:cs="Arial"/>
                <w:lang w:eastAsia="en-US"/>
              </w:rPr>
              <w:t xml:space="preserve">s mismos. Esto sería un impacto directo a la seguridad ciudadana. </w:t>
            </w:r>
          </w:p>
          <w:p w14:paraId="19752976" w14:textId="77777777" w:rsidR="001D4947" w:rsidRDefault="001D4947" w:rsidP="00D063FF">
            <w:pPr>
              <w:spacing w:after="160"/>
              <w:contextualSpacing/>
              <w:rPr>
                <w:rFonts w:ascii="Arial" w:hAnsi="Arial" w:cs="Arial"/>
                <w:lang w:eastAsia="en-US"/>
              </w:rPr>
            </w:pPr>
          </w:p>
          <w:p w14:paraId="0B954EBE" w14:textId="484CEF59" w:rsidR="001D4947" w:rsidRDefault="001D4947" w:rsidP="00D063FF">
            <w:pPr>
              <w:spacing w:after="160"/>
              <w:contextualSpacing/>
              <w:rPr>
                <w:rFonts w:ascii="Arial" w:hAnsi="Arial" w:cs="Arial"/>
                <w:lang w:eastAsia="en-US"/>
              </w:rPr>
            </w:pPr>
            <w:r>
              <w:rPr>
                <w:rFonts w:ascii="Arial" w:hAnsi="Arial" w:cs="Arial"/>
                <w:lang w:eastAsia="en-US"/>
              </w:rPr>
              <w:t xml:space="preserve">Hay algunas unidades con gran presencia de los auxiliares y por ello, por ejemplo en antinarcóticos, se tendría un impacto de disminución de los 18 grupos de trabajo a 6. </w:t>
            </w:r>
          </w:p>
        </w:tc>
      </w:tr>
      <w:tr w:rsidR="001D4947" w:rsidRPr="00714B0B" w14:paraId="57D3BDC1" w14:textId="77777777" w:rsidTr="00D446FB">
        <w:tc>
          <w:tcPr>
            <w:tcW w:w="1747" w:type="pct"/>
          </w:tcPr>
          <w:p w14:paraId="771F5B6A" w14:textId="5095D73A" w:rsidR="001D4947" w:rsidRPr="00216945" w:rsidRDefault="001D4947" w:rsidP="001D4947">
            <w:pPr>
              <w:spacing w:after="160" w:line="259" w:lineRule="auto"/>
              <w:rPr>
                <w:rFonts w:ascii="Arial" w:hAnsi="Arial" w:cs="Arial"/>
                <w:b/>
                <w:bCs/>
                <w:lang w:eastAsia="en-US"/>
              </w:rPr>
            </w:pPr>
            <w:r>
              <w:rPr>
                <w:rFonts w:ascii="Arial" w:hAnsi="Arial" w:cs="Arial"/>
                <w:b/>
                <w:bCs/>
                <w:lang w:eastAsia="en-US"/>
              </w:rPr>
              <w:t xml:space="preserve">Vicealmirante </w:t>
            </w:r>
            <w:r w:rsidRPr="00216945">
              <w:rPr>
                <w:rFonts w:ascii="Arial" w:hAnsi="Arial" w:cs="Arial"/>
                <w:b/>
                <w:bCs/>
                <w:lang w:eastAsia="en-US"/>
              </w:rPr>
              <w:t xml:space="preserve">Pablo Emilio Romero Rojas </w:t>
            </w:r>
            <w:r w:rsidRPr="00264663">
              <w:rPr>
                <w:rFonts w:ascii="Arial" w:hAnsi="Arial" w:cs="Arial"/>
                <w:lang w:eastAsia="en-US"/>
              </w:rPr>
              <w:t xml:space="preserve">– </w:t>
            </w:r>
            <w:r w:rsidRPr="001D4947">
              <w:rPr>
                <w:rFonts w:ascii="Arial" w:hAnsi="Arial" w:cs="Arial"/>
                <w:lang w:eastAsia="en-US"/>
              </w:rPr>
              <w:t>ACORE</w:t>
            </w:r>
            <w:r>
              <w:rPr>
                <w:rFonts w:ascii="Arial" w:hAnsi="Arial" w:cs="Arial"/>
                <w:lang w:eastAsia="en-US"/>
              </w:rPr>
              <w:t>.</w:t>
            </w:r>
          </w:p>
          <w:p w14:paraId="5AB1CEED" w14:textId="77777777" w:rsidR="001D4947" w:rsidRDefault="001D4947" w:rsidP="00D063FF">
            <w:pPr>
              <w:jc w:val="left"/>
              <w:rPr>
                <w:rFonts w:ascii="Arial" w:hAnsi="Arial" w:cs="Arial"/>
                <w:b/>
                <w:lang w:eastAsia="en-US"/>
              </w:rPr>
            </w:pPr>
          </w:p>
        </w:tc>
        <w:tc>
          <w:tcPr>
            <w:tcW w:w="3253" w:type="pct"/>
          </w:tcPr>
          <w:p w14:paraId="61A1C6AB" w14:textId="77777777" w:rsidR="001D4947" w:rsidRDefault="00470E0D" w:rsidP="00D063FF">
            <w:pPr>
              <w:spacing w:after="160"/>
              <w:contextualSpacing/>
              <w:rPr>
                <w:rFonts w:ascii="Arial" w:hAnsi="Arial" w:cs="Arial"/>
                <w:lang w:eastAsia="en-US"/>
              </w:rPr>
            </w:pPr>
            <w:r>
              <w:rPr>
                <w:rFonts w:ascii="Arial" w:hAnsi="Arial" w:cs="Arial"/>
                <w:lang w:eastAsia="en-US"/>
              </w:rPr>
              <w:t xml:space="preserve">Señaló que a ACORE le preocupa </w:t>
            </w:r>
            <w:r w:rsidRPr="00470E0D">
              <w:rPr>
                <w:rFonts w:ascii="Arial" w:hAnsi="Arial" w:cs="Arial"/>
                <w:lang w:eastAsia="en-US"/>
              </w:rPr>
              <w:t>la</w:t>
            </w:r>
            <w:r>
              <w:rPr>
                <w:rFonts w:ascii="Arial" w:hAnsi="Arial" w:cs="Arial"/>
                <w:lang w:eastAsia="en-US"/>
              </w:rPr>
              <w:t xml:space="preserve"> eliminación</w:t>
            </w:r>
            <w:r w:rsidRPr="00470E0D">
              <w:rPr>
                <w:rFonts w:ascii="Arial" w:hAnsi="Arial" w:cs="Arial"/>
                <w:lang w:eastAsia="en-US"/>
              </w:rPr>
              <w:t xml:space="preserve"> de los soldados regulares, con la eliminación de la obligatoriedad del servicio militar, al no poder ser remplazados por soldados profesionales y que como </w:t>
            </w:r>
            <w:r>
              <w:rPr>
                <w:rFonts w:ascii="Arial" w:hAnsi="Arial" w:cs="Arial"/>
                <w:lang w:eastAsia="en-US"/>
              </w:rPr>
              <w:t xml:space="preserve">producto </w:t>
            </w:r>
            <w:r w:rsidRPr="00470E0D">
              <w:rPr>
                <w:rFonts w:ascii="Arial" w:hAnsi="Arial" w:cs="Arial"/>
                <w:lang w:eastAsia="en-US"/>
              </w:rPr>
              <w:t>se reduzca</w:t>
            </w:r>
            <w:r>
              <w:rPr>
                <w:rFonts w:ascii="Arial" w:hAnsi="Arial" w:cs="Arial"/>
                <w:lang w:eastAsia="en-US"/>
              </w:rPr>
              <w:t xml:space="preserve"> más el pie de fuerza necesario de las Fuerzas Militares y de Policía. </w:t>
            </w:r>
          </w:p>
          <w:p w14:paraId="7F42DAD0" w14:textId="77777777" w:rsidR="006822D6" w:rsidRDefault="006822D6" w:rsidP="00D063FF">
            <w:pPr>
              <w:spacing w:after="160"/>
              <w:contextualSpacing/>
              <w:rPr>
                <w:rFonts w:ascii="Arial" w:hAnsi="Arial" w:cs="Arial"/>
                <w:lang w:eastAsia="en-US"/>
              </w:rPr>
            </w:pPr>
          </w:p>
          <w:p w14:paraId="3833C3BC" w14:textId="77777777" w:rsidR="006822D6" w:rsidRDefault="006822D6" w:rsidP="00D063FF">
            <w:pPr>
              <w:spacing w:after="160"/>
              <w:contextualSpacing/>
              <w:rPr>
                <w:rFonts w:ascii="Arial" w:hAnsi="Arial" w:cs="Arial"/>
                <w:lang w:eastAsia="en-US"/>
              </w:rPr>
            </w:pPr>
            <w:r>
              <w:rPr>
                <w:rFonts w:ascii="Arial" w:hAnsi="Arial" w:cs="Arial"/>
                <w:lang w:eastAsia="en-US"/>
              </w:rPr>
              <w:t>ACORE rechaz</w:t>
            </w:r>
            <w:r w:rsidR="00F63C51">
              <w:rPr>
                <w:rFonts w:ascii="Arial" w:hAnsi="Arial" w:cs="Arial"/>
                <w:lang w:eastAsia="en-US"/>
              </w:rPr>
              <w:t>ó</w:t>
            </w:r>
            <w:r>
              <w:rPr>
                <w:rFonts w:ascii="Arial" w:hAnsi="Arial" w:cs="Arial"/>
                <w:lang w:eastAsia="en-US"/>
              </w:rPr>
              <w:t xml:space="preserve"> los prejuicios ideológicos y criterios sesgados contenidos en la parte de la exposición de motivos del proyecto de acto legislativo. El texto denomina al </w:t>
            </w:r>
            <w:r w:rsidR="00F63C51">
              <w:rPr>
                <w:rFonts w:ascii="Arial" w:hAnsi="Arial" w:cs="Arial"/>
                <w:lang w:eastAsia="en-US"/>
              </w:rPr>
              <w:t>“</w:t>
            </w:r>
            <w:r>
              <w:rPr>
                <w:rFonts w:ascii="Arial" w:hAnsi="Arial" w:cs="Arial"/>
                <w:lang w:eastAsia="en-US"/>
              </w:rPr>
              <w:t>servicio social alternativo</w:t>
            </w:r>
            <w:r w:rsidR="00F63C51">
              <w:rPr>
                <w:rFonts w:ascii="Arial" w:hAnsi="Arial" w:cs="Arial"/>
                <w:lang w:eastAsia="en-US"/>
              </w:rPr>
              <w:t xml:space="preserve">” </w:t>
            </w:r>
            <w:r>
              <w:rPr>
                <w:rFonts w:ascii="Arial" w:hAnsi="Arial" w:cs="Arial"/>
                <w:lang w:eastAsia="en-US"/>
              </w:rPr>
              <w:t xml:space="preserve">como </w:t>
            </w:r>
            <w:r w:rsidR="00F63C51">
              <w:rPr>
                <w:rFonts w:ascii="Arial" w:hAnsi="Arial" w:cs="Arial"/>
                <w:lang w:eastAsia="en-US"/>
              </w:rPr>
              <w:t>“</w:t>
            </w:r>
            <w:r>
              <w:rPr>
                <w:rFonts w:ascii="Arial" w:hAnsi="Arial" w:cs="Arial"/>
                <w:lang w:eastAsia="en-US"/>
              </w:rPr>
              <w:t>servicio social para la paz</w:t>
            </w:r>
            <w:r w:rsidR="00F63C51">
              <w:rPr>
                <w:rFonts w:ascii="Arial" w:hAnsi="Arial" w:cs="Arial"/>
                <w:lang w:eastAsia="en-US"/>
              </w:rPr>
              <w:t>”</w:t>
            </w:r>
            <w:r>
              <w:rPr>
                <w:rFonts w:ascii="Arial" w:hAnsi="Arial" w:cs="Arial"/>
                <w:lang w:eastAsia="en-US"/>
              </w:rPr>
              <w:t xml:space="preserve">, como si el servicio militar no fuera de carácter social o surgido de </w:t>
            </w:r>
            <w:r w:rsidR="00F63C51">
              <w:rPr>
                <w:rFonts w:ascii="Arial" w:hAnsi="Arial" w:cs="Arial"/>
                <w:lang w:eastAsia="en-US"/>
              </w:rPr>
              <w:t xml:space="preserve">las </w:t>
            </w:r>
            <w:r>
              <w:rPr>
                <w:rFonts w:ascii="Arial" w:hAnsi="Arial" w:cs="Arial"/>
                <w:lang w:eastAsia="en-US"/>
              </w:rPr>
              <w:t xml:space="preserve">necesidades de nuestra sociedad, como si los militares no fueran parte de la sociedad y como si las fuerzas militares no hubiesen sido protagonistas principales del logro que pueda disfrutar la patria por medio de la contención de muchas </w:t>
            </w:r>
            <w:r>
              <w:rPr>
                <w:rFonts w:ascii="Arial" w:hAnsi="Arial" w:cs="Arial"/>
                <w:lang w:eastAsia="en-US"/>
              </w:rPr>
              <w:lastRenderedPageBreak/>
              <w:t>agresiones armadas contra nuestro orden constitucional a lo largo de toda la historia</w:t>
            </w:r>
            <w:r w:rsidR="00F63C51">
              <w:rPr>
                <w:rFonts w:ascii="Arial" w:hAnsi="Arial" w:cs="Arial"/>
                <w:lang w:eastAsia="en-US"/>
              </w:rPr>
              <w:t xml:space="preserve">. También, </w:t>
            </w:r>
            <w:r>
              <w:rPr>
                <w:rFonts w:ascii="Arial" w:hAnsi="Arial" w:cs="Arial"/>
                <w:lang w:eastAsia="en-US"/>
              </w:rPr>
              <w:t>como si las fuerzas militares no aportaran a la paz a través de su misión y mucho más allá de este (gestión del riesgo</w:t>
            </w:r>
            <w:r w:rsidR="00F63C51">
              <w:rPr>
                <w:rFonts w:ascii="Arial" w:hAnsi="Arial" w:cs="Arial"/>
                <w:lang w:eastAsia="en-US"/>
              </w:rPr>
              <w:t>,</w:t>
            </w:r>
            <w:r>
              <w:rPr>
                <w:rFonts w:ascii="Arial" w:hAnsi="Arial" w:cs="Arial"/>
                <w:lang w:eastAsia="en-US"/>
              </w:rPr>
              <w:t xml:space="preserve"> atención de desastres, construcción de infraestructura, atención a la población civil, entre otros). </w:t>
            </w:r>
          </w:p>
          <w:p w14:paraId="6587FD20" w14:textId="77777777" w:rsidR="00150140" w:rsidRDefault="00150140" w:rsidP="00D063FF">
            <w:pPr>
              <w:spacing w:after="160"/>
              <w:contextualSpacing/>
              <w:rPr>
                <w:rFonts w:ascii="Arial" w:hAnsi="Arial" w:cs="Arial"/>
                <w:lang w:eastAsia="en-US"/>
              </w:rPr>
            </w:pPr>
          </w:p>
          <w:p w14:paraId="725C3E6D" w14:textId="4FBA80E7" w:rsidR="00150140" w:rsidRDefault="00150140" w:rsidP="00D063FF">
            <w:pPr>
              <w:spacing w:after="160"/>
              <w:contextualSpacing/>
              <w:rPr>
                <w:rFonts w:ascii="Arial" w:hAnsi="Arial" w:cs="Arial"/>
                <w:lang w:eastAsia="en-US"/>
              </w:rPr>
            </w:pPr>
            <w:r>
              <w:rPr>
                <w:rFonts w:ascii="Arial" w:hAnsi="Arial" w:cs="Arial"/>
                <w:lang w:eastAsia="en-US"/>
              </w:rPr>
              <w:t xml:space="preserve">Señaló que el proyecto argumenta una reducción del gasto con la eliminación del servicio militar obligatorio. Esto solo sucede si se elimina y no se reemplazan los soldados regulares por soldados profesionales, de lo contrario el gasto es excesivamente mayor. </w:t>
            </w:r>
          </w:p>
        </w:tc>
      </w:tr>
      <w:tr w:rsidR="00E73D5B" w:rsidRPr="00714B0B" w14:paraId="3F2DE809" w14:textId="77777777" w:rsidTr="00D446FB">
        <w:tc>
          <w:tcPr>
            <w:tcW w:w="1747" w:type="pct"/>
          </w:tcPr>
          <w:p w14:paraId="6727E5A0" w14:textId="3870AE1A" w:rsidR="00E73D5B" w:rsidRDefault="00E73D5B" w:rsidP="001D4947">
            <w:pPr>
              <w:spacing w:after="160" w:line="259" w:lineRule="auto"/>
              <w:rPr>
                <w:rFonts w:ascii="Arial" w:hAnsi="Arial" w:cs="Arial"/>
                <w:b/>
                <w:bCs/>
                <w:lang w:eastAsia="en-US"/>
              </w:rPr>
            </w:pPr>
            <w:r>
              <w:rPr>
                <w:rFonts w:ascii="Arial" w:hAnsi="Arial" w:cs="Arial"/>
                <w:b/>
                <w:bCs/>
                <w:lang w:eastAsia="en-US"/>
              </w:rPr>
              <w:lastRenderedPageBreak/>
              <w:t xml:space="preserve">Anderson Garzón </w:t>
            </w:r>
            <w:r w:rsidRPr="00E73D5B">
              <w:rPr>
                <w:rFonts w:ascii="Arial" w:hAnsi="Arial" w:cs="Arial"/>
                <w:lang w:eastAsia="en-US"/>
              </w:rPr>
              <w:t>– Universidad Militar nueva Granada.</w:t>
            </w:r>
            <w:r>
              <w:rPr>
                <w:rFonts w:ascii="Arial" w:hAnsi="Arial" w:cs="Arial"/>
                <w:b/>
                <w:bCs/>
                <w:lang w:eastAsia="en-US"/>
              </w:rPr>
              <w:t xml:space="preserve"> </w:t>
            </w:r>
          </w:p>
        </w:tc>
        <w:tc>
          <w:tcPr>
            <w:tcW w:w="3253" w:type="pct"/>
          </w:tcPr>
          <w:p w14:paraId="4CFAA7C8" w14:textId="77777777" w:rsidR="00E73D5B" w:rsidRDefault="004D0F2C" w:rsidP="00D063FF">
            <w:pPr>
              <w:spacing w:after="160"/>
              <w:contextualSpacing/>
              <w:rPr>
                <w:rFonts w:ascii="Arial" w:hAnsi="Arial" w:cs="Arial"/>
                <w:lang w:eastAsia="en-US"/>
              </w:rPr>
            </w:pPr>
            <w:r>
              <w:rPr>
                <w:rFonts w:ascii="Arial" w:hAnsi="Arial" w:cs="Arial"/>
                <w:lang w:eastAsia="en-US"/>
              </w:rPr>
              <w:t xml:space="preserve">Señaló la importancia de </w:t>
            </w:r>
            <w:r w:rsidR="00072CF5">
              <w:rPr>
                <w:rFonts w:ascii="Arial" w:hAnsi="Arial" w:cs="Arial"/>
                <w:lang w:eastAsia="en-US"/>
              </w:rPr>
              <w:t>profesionalizar</w:t>
            </w:r>
            <w:r>
              <w:rPr>
                <w:rFonts w:ascii="Arial" w:hAnsi="Arial" w:cs="Arial"/>
                <w:lang w:eastAsia="en-US"/>
              </w:rPr>
              <w:t xml:space="preserve"> </w:t>
            </w:r>
            <w:r w:rsidR="00072CF5">
              <w:rPr>
                <w:rFonts w:ascii="Arial" w:hAnsi="Arial" w:cs="Arial"/>
                <w:lang w:eastAsia="en-US"/>
              </w:rPr>
              <w:t xml:space="preserve">a las fuerzas militares. Para ello es fundamental las Escuelas de Formación y los convenios con instituciones educativas técnicas o de educación superior. </w:t>
            </w:r>
          </w:p>
          <w:p w14:paraId="6B5429EB" w14:textId="77777777" w:rsidR="00072CF5" w:rsidRDefault="00072CF5" w:rsidP="00D063FF">
            <w:pPr>
              <w:spacing w:after="160"/>
              <w:contextualSpacing/>
              <w:rPr>
                <w:rFonts w:ascii="Arial" w:hAnsi="Arial" w:cs="Arial"/>
                <w:lang w:eastAsia="en-US"/>
              </w:rPr>
            </w:pPr>
          </w:p>
          <w:p w14:paraId="00A1184D" w14:textId="7D3D2CC7" w:rsidR="00072CF5" w:rsidRDefault="00072CF5" w:rsidP="00D063FF">
            <w:pPr>
              <w:spacing w:after="160"/>
              <w:contextualSpacing/>
              <w:rPr>
                <w:rFonts w:ascii="Arial" w:hAnsi="Arial" w:cs="Arial"/>
                <w:lang w:eastAsia="en-US"/>
              </w:rPr>
            </w:pPr>
            <w:r>
              <w:rPr>
                <w:rFonts w:ascii="Arial" w:hAnsi="Arial" w:cs="Arial"/>
                <w:lang w:eastAsia="en-US"/>
              </w:rPr>
              <w:t xml:space="preserve">Manifestó que las personas que prestan servicio militar obligatorio </w:t>
            </w:r>
            <w:r w:rsidRPr="00216945">
              <w:rPr>
                <w:rFonts w:ascii="Arial" w:hAnsi="Arial" w:cs="Arial"/>
                <w:lang w:eastAsia="en-US"/>
              </w:rPr>
              <w:t>vienen de familias disfuncionales que generan una mayor dificultad para conformar un grupo homogéneo y ahí es donde puede radicar el problema frente a los diferentes hechos irregulares</w:t>
            </w:r>
            <w:r>
              <w:rPr>
                <w:rFonts w:ascii="Arial" w:hAnsi="Arial" w:cs="Arial"/>
                <w:lang w:eastAsia="en-US"/>
              </w:rPr>
              <w:t>.</w:t>
            </w:r>
          </w:p>
        </w:tc>
      </w:tr>
    </w:tbl>
    <w:p w14:paraId="5EBBCACE" w14:textId="33A70259" w:rsidR="00FC6A1F" w:rsidRDefault="00FC6A1F" w:rsidP="00D5449A">
      <w:pPr>
        <w:pBdr>
          <w:top w:val="nil"/>
          <w:left w:val="nil"/>
          <w:bottom w:val="nil"/>
          <w:right w:val="nil"/>
          <w:between w:val="nil"/>
        </w:pBdr>
        <w:rPr>
          <w:rFonts w:ascii="Arial" w:eastAsia="Cambria" w:hAnsi="Arial" w:cs="Arial"/>
          <w:b/>
          <w:color w:val="000000"/>
          <w:sz w:val="24"/>
          <w:szCs w:val="24"/>
        </w:rPr>
      </w:pPr>
    </w:p>
    <w:p w14:paraId="2911D8DD" w14:textId="72B8B730" w:rsidR="00801EC5" w:rsidRPr="00801EC5" w:rsidRDefault="00801EC5" w:rsidP="00D5449A">
      <w:pPr>
        <w:pBdr>
          <w:top w:val="nil"/>
          <w:left w:val="nil"/>
          <w:bottom w:val="nil"/>
          <w:right w:val="nil"/>
          <w:between w:val="nil"/>
        </w:pBdr>
        <w:rPr>
          <w:rFonts w:ascii="Arial" w:eastAsia="Cambria" w:hAnsi="Arial" w:cs="Arial"/>
          <w:bCs/>
          <w:color w:val="000000"/>
          <w:sz w:val="24"/>
          <w:szCs w:val="24"/>
        </w:rPr>
      </w:pPr>
      <w:r>
        <w:rPr>
          <w:rFonts w:ascii="Arial" w:eastAsia="Cambria" w:hAnsi="Arial" w:cs="Arial"/>
          <w:bCs/>
          <w:color w:val="000000"/>
          <w:sz w:val="24"/>
          <w:szCs w:val="24"/>
        </w:rPr>
        <w:t xml:space="preserve">Las demás </w:t>
      </w:r>
      <w:r w:rsidR="00DF10E1">
        <w:rPr>
          <w:rFonts w:ascii="Arial" w:eastAsia="Cambria" w:hAnsi="Arial" w:cs="Arial"/>
          <w:bCs/>
          <w:color w:val="000000"/>
          <w:sz w:val="24"/>
          <w:szCs w:val="24"/>
        </w:rPr>
        <w:t xml:space="preserve">intervenciones de la audiencia constan en la grabación de la misma en el canal de la Comisión Primera de la Cámara de Representantes. </w:t>
      </w:r>
    </w:p>
    <w:p w14:paraId="47667057" w14:textId="77777777" w:rsidR="00F527F4" w:rsidRDefault="00F527F4" w:rsidP="00DC4327">
      <w:pPr>
        <w:pBdr>
          <w:top w:val="nil"/>
          <w:left w:val="nil"/>
          <w:bottom w:val="nil"/>
          <w:right w:val="nil"/>
          <w:between w:val="nil"/>
        </w:pBdr>
        <w:rPr>
          <w:rFonts w:ascii="Arial" w:eastAsia="Cambria" w:hAnsi="Arial" w:cs="Arial"/>
          <w:b/>
          <w:color w:val="000000"/>
          <w:sz w:val="24"/>
          <w:szCs w:val="24"/>
        </w:rPr>
      </w:pPr>
    </w:p>
    <w:p w14:paraId="0305DB72" w14:textId="0097D762" w:rsidR="006D228B" w:rsidRPr="00A10DEB" w:rsidRDefault="00B52AD9" w:rsidP="00A10DEB">
      <w:pPr>
        <w:numPr>
          <w:ilvl w:val="0"/>
          <w:numId w:val="1"/>
        </w:numPr>
        <w:pBdr>
          <w:top w:val="nil"/>
          <w:left w:val="nil"/>
          <w:bottom w:val="nil"/>
          <w:right w:val="nil"/>
          <w:between w:val="nil"/>
        </w:pBdr>
        <w:rPr>
          <w:rFonts w:ascii="Arial" w:eastAsia="Cambria" w:hAnsi="Arial" w:cs="Arial"/>
          <w:b/>
          <w:color w:val="000000"/>
          <w:sz w:val="24"/>
          <w:szCs w:val="24"/>
        </w:rPr>
      </w:pPr>
      <w:r w:rsidRPr="00A10DEB">
        <w:rPr>
          <w:rFonts w:ascii="Arial" w:eastAsia="Cambria" w:hAnsi="Arial" w:cs="Arial"/>
          <w:b/>
          <w:color w:val="000000"/>
          <w:sz w:val="24"/>
          <w:szCs w:val="24"/>
        </w:rPr>
        <w:t>CONSIDERACIONES</w:t>
      </w:r>
    </w:p>
    <w:p w14:paraId="12C04A1B" w14:textId="2FF125E0" w:rsidR="006D228B" w:rsidRDefault="006D228B" w:rsidP="00A10DEB">
      <w:pPr>
        <w:rPr>
          <w:rFonts w:ascii="Arial" w:eastAsia="Cambria" w:hAnsi="Arial" w:cs="Arial"/>
          <w:b/>
          <w:color w:val="000000"/>
          <w:sz w:val="24"/>
          <w:szCs w:val="24"/>
        </w:rPr>
      </w:pPr>
    </w:p>
    <w:p w14:paraId="5146DBB0" w14:textId="69E7E3D5" w:rsidR="001D55BE" w:rsidRDefault="001D55BE" w:rsidP="00A10DEB">
      <w:pPr>
        <w:rPr>
          <w:rFonts w:ascii="Arial" w:eastAsia="Cambria" w:hAnsi="Arial" w:cs="Arial"/>
          <w:color w:val="000000"/>
          <w:sz w:val="24"/>
          <w:szCs w:val="24"/>
        </w:rPr>
      </w:pPr>
      <w:r>
        <w:rPr>
          <w:rFonts w:ascii="Arial" w:eastAsia="Cambria" w:hAnsi="Arial" w:cs="Arial"/>
          <w:bCs/>
          <w:color w:val="000000"/>
          <w:sz w:val="24"/>
          <w:szCs w:val="24"/>
        </w:rPr>
        <w:t xml:space="preserve">El Proyecto de Acto Legislativo 045 de 2023 Cámara </w:t>
      </w:r>
      <w:r w:rsidRPr="00A10DEB">
        <w:rPr>
          <w:rFonts w:ascii="Arial" w:eastAsia="Cambria" w:hAnsi="Arial" w:cs="Arial"/>
          <w:color w:val="000000"/>
          <w:sz w:val="24"/>
          <w:szCs w:val="24"/>
        </w:rPr>
        <w:t>“</w:t>
      </w:r>
      <w:r w:rsidRPr="00A10DEB">
        <w:rPr>
          <w:rFonts w:ascii="Arial" w:eastAsia="Roboto Serif" w:hAnsi="Arial" w:cs="Arial"/>
          <w:i/>
          <w:sz w:val="24"/>
          <w:szCs w:val="24"/>
        </w:rPr>
        <w:t>Por medio del cual se profesionaliza la Fuerza Pública de Colombia, se elimina gradualmente el servicio militar obligatorio en tiempos de normalidad y se modifica el artículo 216 de la Constitución Política</w:t>
      </w:r>
      <w:r w:rsidRPr="00A10DEB">
        <w:rPr>
          <w:rFonts w:ascii="Arial" w:eastAsia="Cambria" w:hAnsi="Arial" w:cs="Arial"/>
          <w:color w:val="000000"/>
          <w:sz w:val="24"/>
          <w:szCs w:val="24"/>
        </w:rPr>
        <w:t>”</w:t>
      </w:r>
      <w:r>
        <w:rPr>
          <w:rFonts w:ascii="Arial" w:eastAsia="Cambria" w:hAnsi="Arial" w:cs="Arial"/>
          <w:color w:val="000000"/>
          <w:sz w:val="24"/>
          <w:szCs w:val="24"/>
        </w:rPr>
        <w:t xml:space="preserve">, </w:t>
      </w:r>
      <w:r>
        <w:rPr>
          <w:rFonts w:ascii="Arial" w:eastAsia="Cambria" w:hAnsi="Arial" w:cs="Arial"/>
          <w:bCs/>
          <w:color w:val="000000"/>
          <w:sz w:val="24"/>
          <w:szCs w:val="24"/>
        </w:rPr>
        <w:t xml:space="preserve">resulta </w:t>
      </w:r>
      <w:r w:rsidR="00A47FAA">
        <w:rPr>
          <w:rFonts w:ascii="Arial" w:eastAsia="Cambria" w:hAnsi="Arial" w:cs="Arial"/>
          <w:bCs/>
          <w:color w:val="000000"/>
          <w:sz w:val="24"/>
          <w:szCs w:val="24"/>
        </w:rPr>
        <w:t xml:space="preserve">altamente </w:t>
      </w:r>
      <w:r>
        <w:rPr>
          <w:rFonts w:ascii="Arial" w:eastAsia="Cambria" w:hAnsi="Arial" w:cs="Arial"/>
          <w:bCs/>
          <w:color w:val="000000"/>
          <w:sz w:val="24"/>
          <w:szCs w:val="24"/>
        </w:rPr>
        <w:t xml:space="preserve">inconveniente por varios motivos que se expondrán a continuación y por esa razón se solicita a </w:t>
      </w:r>
      <w:r w:rsidRPr="00A10DEB">
        <w:rPr>
          <w:rFonts w:ascii="Arial" w:eastAsia="Cambria" w:hAnsi="Arial" w:cs="Arial"/>
          <w:color w:val="000000"/>
          <w:sz w:val="24"/>
          <w:szCs w:val="24"/>
        </w:rPr>
        <w:t>la Comisión Primera archivar</w:t>
      </w:r>
      <w:r>
        <w:rPr>
          <w:rFonts w:ascii="Arial" w:eastAsia="Cambria" w:hAnsi="Arial" w:cs="Arial"/>
          <w:color w:val="000000"/>
          <w:sz w:val="24"/>
          <w:szCs w:val="24"/>
        </w:rPr>
        <w:t xml:space="preserve"> el mismo. </w:t>
      </w:r>
      <w:r w:rsidR="00FB2824">
        <w:rPr>
          <w:rFonts w:ascii="Arial" w:eastAsia="Cambria" w:hAnsi="Arial" w:cs="Arial"/>
          <w:color w:val="000000"/>
          <w:sz w:val="24"/>
          <w:szCs w:val="24"/>
        </w:rPr>
        <w:t>Se divide en subtítulos la exposición de los argumentos que fundamenta</w:t>
      </w:r>
      <w:r w:rsidR="00A47FAA">
        <w:rPr>
          <w:rFonts w:ascii="Arial" w:eastAsia="Cambria" w:hAnsi="Arial" w:cs="Arial"/>
          <w:color w:val="000000"/>
          <w:sz w:val="24"/>
          <w:szCs w:val="24"/>
        </w:rPr>
        <w:t>n</w:t>
      </w:r>
      <w:r w:rsidR="00FB2824">
        <w:rPr>
          <w:rFonts w:ascii="Arial" w:eastAsia="Cambria" w:hAnsi="Arial" w:cs="Arial"/>
          <w:color w:val="000000"/>
          <w:sz w:val="24"/>
          <w:szCs w:val="24"/>
        </w:rPr>
        <w:t xml:space="preserve"> la inconveniencia </w:t>
      </w:r>
      <w:r w:rsidR="00E27951">
        <w:rPr>
          <w:rFonts w:ascii="Arial" w:eastAsia="Cambria" w:hAnsi="Arial" w:cs="Arial"/>
          <w:color w:val="000000"/>
          <w:sz w:val="24"/>
          <w:szCs w:val="24"/>
        </w:rPr>
        <w:t xml:space="preserve">y perjuicio </w:t>
      </w:r>
      <w:r w:rsidR="00FB2824">
        <w:rPr>
          <w:rFonts w:ascii="Arial" w:eastAsia="Cambria" w:hAnsi="Arial" w:cs="Arial"/>
          <w:color w:val="000000"/>
          <w:sz w:val="24"/>
          <w:szCs w:val="24"/>
        </w:rPr>
        <w:t xml:space="preserve">de </w:t>
      </w:r>
      <w:r w:rsidR="00E27951">
        <w:rPr>
          <w:rFonts w:ascii="Arial" w:eastAsia="Cambria" w:hAnsi="Arial" w:cs="Arial"/>
          <w:color w:val="000000"/>
          <w:sz w:val="24"/>
          <w:szCs w:val="24"/>
        </w:rPr>
        <w:t xml:space="preserve">poner en marcha </w:t>
      </w:r>
      <w:r w:rsidR="00FB2824">
        <w:rPr>
          <w:rFonts w:ascii="Arial" w:eastAsia="Cambria" w:hAnsi="Arial" w:cs="Arial"/>
          <w:color w:val="000000"/>
          <w:sz w:val="24"/>
          <w:szCs w:val="24"/>
        </w:rPr>
        <w:t>la iniciativa legislativa.</w:t>
      </w:r>
    </w:p>
    <w:p w14:paraId="209A7D3C" w14:textId="61C3377E" w:rsidR="001D55BE" w:rsidRDefault="001D55BE" w:rsidP="00A10DEB">
      <w:pPr>
        <w:rPr>
          <w:rFonts w:ascii="Arial" w:eastAsia="Cambria" w:hAnsi="Arial" w:cs="Arial"/>
          <w:color w:val="000000"/>
          <w:sz w:val="24"/>
          <w:szCs w:val="24"/>
        </w:rPr>
      </w:pPr>
    </w:p>
    <w:p w14:paraId="1934CEAB" w14:textId="37D31353" w:rsidR="001D55BE" w:rsidRDefault="00BC10AB" w:rsidP="00BC10AB">
      <w:pPr>
        <w:pStyle w:val="Prrafodelista"/>
        <w:numPr>
          <w:ilvl w:val="0"/>
          <w:numId w:val="5"/>
        </w:numPr>
        <w:rPr>
          <w:rFonts w:ascii="Arial" w:eastAsia="Cambria" w:hAnsi="Arial" w:cs="Arial"/>
          <w:b/>
          <w:bCs/>
          <w:color w:val="000000"/>
          <w:sz w:val="24"/>
          <w:szCs w:val="24"/>
        </w:rPr>
      </w:pPr>
      <w:r w:rsidRPr="00BC10AB">
        <w:rPr>
          <w:rFonts w:ascii="Arial" w:eastAsia="Cambria" w:hAnsi="Arial" w:cs="Arial"/>
          <w:b/>
          <w:bCs/>
          <w:color w:val="000000"/>
          <w:sz w:val="24"/>
          <w:szCs w:val="24"/>
        </w:rPr>
        <w:t>Déficit del pie de fuerza de la Fuerza Pública</w:t>
      </w:r>
      <w:r w:rsidR="003A3646">
        <w:rPr>
          <w:rFonts w:ascii="Arial" w:eastAsia="Cambria" w:hAnsi="Arial" w:cs="Arial"/>
          <w:b/>
          <w:bCs/>
          <w:color w:val="000000"/>
          <w:sz w:val="24"/>
          <w:szCs w:val="24"/>
        </w:rPr>
        <w:t>.</w:t>
      </w:r>
    </w:p>
    <w:p w14:paraId="0E66755B" w14:textId="19F3F46A" w:rsidR="00AD46FE" w:rsidRDefault="00AD46FE" w:rsidP="00AD46FE">
      <w:pPr>
        <w:rPr>
          <w:rFonts w:ascii="Arial" w:eastAsia="Cambria" w:hAnsi="Arial" w:cs="Arial"/>
          <w:b/>
          <w:bCs/>
          <w:color w:val="000000"/>
          <w:sz w:val="24"/>
          <w:szCs w:val="24"/>
        </w:rPr>
      </w:pPr>
    </w:p>
    <w:p w14:paraId="3EF447FF" w14:textId="283B9B9A" w:rsidR="00AD46FE" w:rsidRDefault="00742266" w:rsidP="00AD46FE">
      <w:pPr>
        <w:rPr>
          <w:rFonts w:ascii="Arial" w:eastAsia="Cambria" w:hAnsi="Arial" w:cs="Arial"/>
          <w:color w:val="000000"/>
          <w:sz w:val="24"/>
          <w:szCs w:val="24"/>
        </w:rPr>
      </w:pPr>
      <w:r>
        <w:rPr>
          <w:rFonts w:ascii="Arial" w:eastAsia="Cambria" w:hAnsi="Arial" w:cs="Arial"/>
          <w:color w:val="000000"/>
          <w:sz w:val="24"/>
          <w:szCs w:val="24"/>
        </w:rPr>
        <w:t>Actualmente en Colombia existe un déficit considerable del pie de fuerza de la Fuerza</w:t>
      </w:r>
      <w:r w:rsidR="002F1CB2">
        <w:rPr>
          <w:rFonts w:ascii="Arial" w:eastAsia="Cambria" w:hAnsi="Arial" w:cs="Arial"/>
          <w:color w:val="000000"/>
          <w:sz w:val="24"/>
          <w:szCs w:val="24"/>
        </w:rPr>
        <w:t>s</w:t>
      </w:r>
      <w:r>
        <w:rPr>
          <w:rFonts w:ascii="Arial" w:eastAsia="Cambria" w:hAnsi="Arial" w:cs="Arial"/>
          <w:color w:val="000000"/>
          <w:sz w:val="24"/>
          <w:szCs w:val="24"/>
        </w:rPr>
        <w:t xml:space="preserve"> </w:t>
      </w:r>
      <w:r w:rsidR="002F1CB2">
        <w:rPr>
          <w:rFonts w:ascii="Arial" w:eastAsia="Cambria" w:hAnsi="Arial" w:cs="Arial"/>
          <w:color w:val="000000"/>
          <w:sz w:val="24"/>
          <w:szCs w:val="24"/>
        </w:rPr>
        <w:t>Militares y de Policía</w:t>
      </w:r>
      <w:r w:rsidR="00B42BC5">
        <w:rPr>
          <w:rFonts w:ascii="Arial" w:eastAsia="Cambria" w:hAnsi="Arial" w:cs="Arial"/>
          <w:color w:val="000000"/>
          <w:sz w:val="24"/>
          <w:szCs w:val="24"/>
        </w:rPr>
        <w:t>. Aquello se traduce en la dificultad de hacer presencia en todo el territorio nacional y garantizar la seguridad, integridad y vida de todos los colombianos</w:t>
      </w:r>
      <w:r w:rsidR="002F1CB2">
        <w:rPr>
          <w:rFonts w:ascii="Arial" w:eastAsia="Cambria" w:hAnsi="Arial" w:cs="Arial"/>
          <w:color w:val="000000"/>
          <w:sz w:val="24"/>
          <w:szCs w:val="24"/>
        </w:rPr>
        <w:t>,</w:t>
      </w:r>
      <w:r w:rsidR="00B42BC5">
        <w:rPr>
          <w:rFonts w:ascii="Arial" w:eastAsia="Cambria" w:hAnsi="Arial" w:cs="Arial"/>
          <w:color w:val="000000"/>
          <w:sz w:val="24"/>
          <w:szCs w:val="24"/>
        </w:rPr>
        <w:t xml:space="preserve"> considerando el conflicto armado interno y la actividad de los diferentes grupos armados. </w:t>
      </w:r>
    </w:p>
    <w:p w14:paraId="50EEB992" w14:textId="7151ECA7" w:rsidR="00B42BC5" w:rsidRDefault="00B42BC5" w:rsidP="00AD46FE">
      <w:pPr>
        <w:rPr>
          <w:rFonts w:ascii="Arial" w:eastAsia="Cambria" w:hAnsi="Arial" w:cs="Arial"/>
          <w:color w:val="000000"/>
          <w:sz w:val="24"/>
          <w:szCs w:val="24"/>
        </w:rPr>
      </w:pPr>
    </w:p>
    <w:p w14:paraId="630941BC" w14:textId="19004658" w:rsidR="002F1CB2" w:rsidRDefault="002F1CB2" w:rsidP="002F1CB2">
      <w:pPr>
        <w:rPr>
          <w:rFonts w:ascii="Arial" w:eastAsia="Cambria" w:hAnsi="Arial" w:cs="Arial"/>
          <w:color w:val="000000"/>
          <w:sz w:val="24"/>
          <w:szCs w:val="24"/>
        </w:rPr>
      </w:pPr>
      <w:r w:rsidRPr="002F1CB2">
        <w:rPr>
          <w:rFonts w:ascii="Arial" w:eastAsia="Cambria" w:hAnsi="Arial" w:cs="Arial"/>
          <w:color w:val="000000"/>
          <w:sz w:val="24"/>
          <w:szCs w:val="24"/>
        </w:rPr>
        <w:t>Del 7 de agosto de 2022 al 12 de agosto de 2023</w:t>
      </w:r>
      <w:r>
        <w:rPr>
          <w:rFonts w:ascii="Arial" w:eastAsia="Cambria" w:hAnsi="Arial" w:cs="Arial"/>
          <w:color w:val="000000"/>
          <w:sz w:val="24"/>
          <w:szCs w:val="24"/>
        </w:rPr>
        <w:t xml:space="preserve">, </w:t>
      </w:r>
      <w:r w:rsidRPr="002F1CB2">
        <w:rPr>
          <w:rFonts w:ascii="Arial" w:eastAsia="Cambria" w:hAnsi="Arial" w:cs="Arial"/>
          <w:color w:val="000000"/>
          <w:sz w:val="24"/>
          <w:szCs w:val="24"/>
        </w:rPr>
        <w:t>según información suministrada por el Ministerio de Defensa</w:t>
      </w:r>
      <w:r>
        <w:rPr>
          <w:rFonts w:ascii="Arial" w:eastAsia="Cambria" w:hAnsi="Arial" w:cs="Arial"/>
          <w:color w:val="000000"/>
          <w:sz w:val="24"/>
          <w:szCs w:val="24"/>
        </w:rPr>
        <w:t xml:space="preserve"> en respuesta a</w:t>
      </w:r>
      <w:r w:rsidR="007673AB">
        <w:rPr>
          <w:rFonts w:ascii="Arial" w:eastAsia="Cambria" w:hAnsi="Arial" w:cs="Arial"/>
          <w:color w:val="000000"/>
          <w:sz w:val="24"/>
          <w:szCs w:val="24"/>
        </w:rPr>
        <w:t xml:space="preserve"> un </w:t>
      </w:r>
      <w:r>
        <w:rPr>
          <w:rFonts w:ascii="Arial" w:eastAsia="Cambria" w:hAnsi="Arial" w:cs="Arial"/>
          <w:color w:val="000000"/>
          <w:sz w:val="24"/>
          <w:szCs w:val="24"/>
        </w:rPr>
        <w:t>cuestionario de</w:t>
      </w:r>
      <w:r w:rsidR="007673AB">
        <w:rPr>
          <w:rFonts w:ascii="Arial" w:eastAsia="Cambria" w:hAnsi="Arial" w:cs="Arial"/>
          <w:color w:val="000000"/>
          <w:sz w:val="24"/>
          <w:szCs w:val="24"/>
        </w:rPr>
        <w:t xml:space="preserve"> </w:t>
      </w:r>
      <w:r>
        <w:rPr>
          <w:rFonts w:ascii="Arial" w:eastAsia="Cambria" w:hAnsi="Arial" w:cs="Arial"/>
          <w:color w:val="000000"/>
          <w:sz w:val="24"/>
          <w:szCs w:val="24"/>
        </w:rPr>
        <w:t>debate de Control Político</w:t>
      </w:r>
      <w:r w:rsidR="007673AB">
        <w:rPr>
          <w:rStyle w:val="Refdenotaalpie"/>
          <w:rFonts w:ascii="Arial" w:eastAsia="Cambria" w:hAnsi="Arial" w:cs="Arial"/>
          <w:color w:val="000000"/>
          <w:sz w:val="24"/>
          <w:szCs w:val="24"/>
        </w:rPr>
        <w:footnoteReference w:id="1"/>
      </w:r>
      <w:r>
        <w:rPr>
          <w:rFonts w:ascii="Arial" w:eastAsia="Cambria" w:hAnsi="Arial" w:cs="Arial"/>
          <w:color w:val="000000"/>
          <w:sz w:val="24"/>
          <w:szCs w:val="24"/>
        </w:rPr>
        <w:t>, las incorporaciones en</w:t>
      </w:r>
      <w:r w:rsidR="00F63F3E">
        <w:rPr>
          <w:rFonts w:ascii="Arial" w:eastAsia="Cambria" w:hAnsi="Arial" w:cs="Arial"/>
          <w:color w:val="000000"/>
          <w:sz w:val="24"/>
          <w:szCs w:val="24"/>
        </w:rPr>
        <w:t xml:space="preserve"> la Policía y en el Ejército van de la siguiente manera</w:t>
      </w:r>
      <w:r w:rsidR="00F75A48">
        <w:rPr>
          <w:rFonts w:ascii="Arial" w:eastAsia="Cambria" w:hAnsi="Arial" w:cs="Arial"/>
          <w:color w:val="000000"/>
          <w:sz w:val="24"/>
          <w:szCs w:val="24"/>
        </w:rPr>
        <w:t>.</w:t>
      </w:r>
    </w:p>
    <w:p w14:paraId="3A977051" w14:textId="77777777" w:rsidR="00371B7C" w:rsidRDefault="00371B7C" w:rsidP="002F1CB2">
      <w:pPr>
        <w:rPr>
          <w:rFonts w:ascii="Arial" w:eastAsia="Cambria" w:hAnsi="Arial" w:cs="Arial"/>
          <w:color w:val="000000"/>
          <w:sz w:val="24"/>
          <w:szCs w:val="24"/>
        </w:rPr>
      </w:pPr>
    </w:p>
    <w:p w14:paraId="63D2621A" w14:textId="64384921" w:rsidR="002F1CB2" w:rsidRPr="00F75A48" w:rsidRDefault="002F1CB2" w:rsidP="00F75A48">
      <w:pPr>
        <w:rPr>
          <w:rFonts w:ascii="Arial" w:eastAsia="Cambria" w:hAnsi="Arial" w:cs="Arial"/>
          <w:color w:val="000000"/>
          <w:sz w:val="24"/>
          <w:szCs w:val="24"/>
        </w:rPr>
      </w:pPr>
      <w:r w:rsidRPr="00F75A48">
        <w:rPr>
          <w:rFonts w:ascii="Arial" w:eastAsia="Cambria" w:hAnsi="Arial" w:cs="Arial"/>
          <w:color w:val="000000"/>
          <w:sz w:val="24"/>
          <w:szCs w:val="24"/>
          <w:u w:val="single"/>
        </w:rPr>
        <w:t>En la Policía Nacional</w:t>
      </w:r>
      <w:r w:rsidRPr="00F75A48">
        <w:rPr>
          <w:rFonts w:ascii="Arial" w:eastAsia="Cambria" w:hAnsi="Arial" w:cs="Arial"/>
          <w:color w:val="000000"/>
          <w:sz w:val="24"/>
          <w:szCs w:val="24"/>
        </w:rPr>
        <w:t xml:space="preserve">, de una meta de 18.983 incorporaciones, solo se ha logrado 8.588, es decir el 44%. </w:t>
      </w:r>
    </w:p>
    <w:p w14:paraId="30499F46" w14:textId="77777777" w:rsidR="00F75A48" w:rsidRPr="00F75A48" w:rsidRDefault="00F75A48" w:rsidP="00F75A48">
      <w:pPr>
        <w:rPr>
          <w:rFonts w:ascii="Arial" w:eastAsia="Cambria" w:hAnsi="Arial" w:cs="Arial"/>
          <w:color w:val="000000"/>
          <w:sz w:val="24"/>
          <w:szCs w:val="24"/>
        </w:rPr>
      </w:pPr>
    </w:p>
    <w:p w14:paraId="5E5A5A57" w14:textId="4F8FB085" w:rsidR="002F1CB2" w:rsidRPr="00F75A48" w:rsidRDefault="00F75A48" w:rsidP="00F75A48">
      <w:pPr>
        <w:rPr>
          <w:rFonts w:ascii="Arial" w:eastAsia="Cambria" w:hAnsi="Arial" w:cs="Arial"/>
          <w:color w:val="000000"/>
          <w:sz w:val="24"/>
          <w:szCs w:val="24"/>
        </w:rPr>
      </w:pPr>
      <w:r w:rsidRPr="00F75A48">
        <w:rPr>
          <w:rFonts w:ascii="Arial" w:eastAsia="Cambria" w:hAnsi="Arial" w:cs="Arial"/>
          <w:color w:val="000000"/>
          <w:sz w:val="24"/>
          <w:szCs w:val="24"/>
          <w:u w:val="single"/>
        </w:rPr>
        <w:t>En el Ejercito Nacional</w:t>
      </w:r>
      <w:r w:rsidRPr="00F75A48">
        <w:rPr>
          <w:rFonts w:ascii="Arial" w:eastAsia="Cambria" w:hAnsi="Arial" w:cs="Arial"/>
          <w:color w:val="000000"/>
          <w:sz w:val="24"/>
          <w:szCs w:val="24"/>
        </w:rPr>
        <w:t>, no se ha llegado a la meta requerida de incorporaciones en ninguna de sus jornadas.</w:t>
      </w:r>
    </w:p>
    <w:p w14:paraId="5673CB69" w14:textId="334F66F8" w:rsidR="00F75A48" w:rsidRPr="00F75A48" w:rsidRDefault="00F75A48" w:rsidP="00F75A48">
      <w:pPr>
        <w:rPr>
          <w:rFonts w:ascii="Arial" w:eastAsia="Cambria" w:hAnsi="Arial" w:cs="Arial"/>
          <w:color w:val="000000"/>
          <w:sz w:val="24"/>
          <w:szCs w:val="24"/>
        </w:rPr>
      </w:pPr>
    </w:p>
    <w:p w14:paraId="082DFA2F" w14:textId="6EC3EA95" w:rsidR="00F75A48" w:rsidRPr="00F75A48" w:rsidRDefault="00F75A48" w:rsidP="00F75A48">
      <w:pPr>
        <w:rPr>
          <w:rFonts w:ascii="Arial" w:eastAsia="Cambria" w:hAnsi="Arial" w:cs="Arial"/>
          <w:color w:val="000000"/>
          <w:sz w:val="24"/>
          <w:szCs w:val="24"/>
        </w:rPr>
      </w:pPr>
      <w:r w:rsidRPr="00F75A48">
        <w:rPr>
          <w:rFonts w:ascii="Arial" w:eastAsia="Cambria" w:hAnsi="Arial" w:cs="Arial"/>
          <w:noProof/>
          <w:sz w:val="24"/>
          <w:szCs w:val="24"/>
        </w:rPr>
        <w:drawing>
          <wp:inline distT="114300" distB="114300" distL="114300" distR="114300" wp14:anchorId="743425D1" wp14:editId="0F9BCBAC">
            <wp:extent cx="5612130" cy="2019300"/>
            <wp:effectExtent l="0" t="0" r="0" b="0"/>
            <wp:docPr id="19"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9"/>
                    <a:srcRect/>
                    <a:stretch>
                      <a:fillRect/>
                    </a:stretch>
                  </pic:blipFill>
                  <pic:spPr>
                    <a:xfrm>
                      <a:off x="0" y="0"/>
                      <a:ext cx="5612130" cy="2019300"/>
                    </a:xfrm>
                    <a:prstGeom prst="rect">
                      <a:avLst/>
                    </a:prstGeom>
                    <a:ln/>
                  </pic:spPr>
                </pic:pic>
              </a:graphicData>
            </a:graphic>
          </wp:inline>
        </w:drawing>
      </w:r>
    </w:p>
    <w:p w14:paraId="655BD5AF" w14:textId="4A6EC75A" w:rsidR="00F75A48" w:rsidRPr="00F75A48" w:rsidRDefault="00F75A48" w:rsidP="00F75A48">
      <w:pPr>
        <w:jc w:val="center"/>
        <w:rPr>
          <w:rFonts w:ascii="Arial" w:eastAsia="Cambria" w:hAnsi="Arial" w:cs="Arial"/>
          <w:sz w:val="18"/>
          <w:szCs w:val="18"/>
        </w:rPr>
      </w:pPr>
      <w:r w:rsidRPr="00F75A48">
        <w:rPr>
          <w:rFonts w:ascii="Arial" w:eastAsia="Cambria" w:hAnsi="Arial" w:cs="Arial"/>
          <w:sz w:val="18"/>
          <w:szCs w:val="18"/>
        </w:rPr>
        <w:t xml:space="preserve">Fuente: </w:t>
      </w:r>
      <w:r w:rsidRPr="00F75A48">
        <w:rPr>
          <w:rFonts w:ascii="Arial" w:hAnsi="Arial" w:cs="Arial"/>
          <w:sz w:val="18"/>
          <w:szCs w:val="18"/>
        </w:rPr>
        <w:t>Respuesta al cuestionario debate de Control de político. Ministerio de Defensa.</w:t>
      </w:r>
    </w:p>
    <w:p w14:paraId="6D0B47CB" w14:textId="77777777" w:rsidR="00F75A48" w:rsidRPr="00F75A48" w:rsidRDefault="00F75A48" w:rsidP="00F75A48">
      <w:pPr>
        <w:rPr>
          <w:rFonts w:ascii="Arial" w:eastAsia="Cambria" w:hAnsi="Arial" w:cs="Arial"/>
          <w:color w:val="000000"/>
          <w:sz w:val="24"/>
          <w:szCs w:val="24"/>
        </w:rPr>
      </w:pPr>
    </w:p>
    <w:p w14:paraId="30AE31CD" w14:textId="72E01A2A" w:rsidR="00F75A48" w:rsidRDefault="00F75A48" w:rsidP="00F75A48">
      <w:pPr>
        <w:rPr>
          <w:rFonts w:ascii="Arial" w:eastAsia="Cambria" w:hAnsi="Arial" w:cs="Arial"/>
          <w:color w:val="000000"/>
          <w:sz w:val="24"/>
          <w:szCs w:val="24"/>
        </w:rPr>
      </w:pPr>
      <w:r w:rsidRPr="00F75A48">
        <w:rPr>
          <w:rFonts w:ascii="Arial" w:eastAsia="Cambria" w:hAnsi="Arial" w:cs="Arial"/>
          <w:color w:val="000000"/>
          <w:sz w:val="24"/>
          <w:szCs w:val="24"/>
        </w:rPr>
        <w:t>Para el cuarto contingente de 2022 (1 de noviembre de 2022) se tenía una meta de 17.059 soldados de los cuales sólo se llegó a una meta de 7.362 soldados, un total de 43% de cumplimiento.</w:t>
      </w:r>
    </w:p>
    <w:p w14:paraId="1A58A38A" w14:textId="77777777" w:rsidR="00F75A48" w:rsidRPr="00F75A48" w:rsidRDefault="00F75A48" w:rsidP="00F75A48">
      <w:pPr>
        <w:rPr>
          <w:rFonts w:ascii="Arial" w:eastAsia="Cambria" w:hAnsi="Arial" w:cs="Arial"/>
          <w:color w:val="000000"/>
          <w:sz w:val="24"/>
          <w:szCs w:val="24"/>
        </w:rPr>
      </w:pPr>
    </w:p>
    <w:p w14:paraId="25B95EF0" w14:textId="5586965C" w:rsidR="00F75A48" w:rsidRDefault="00F75A48" w:rsidP="00F75A48">
      <w:pPr>
        <w:rPr>
          <w:rFonts w:ascii="Arial" w:eastAsia="Cambria" w:hAnsi="Arial" w:cs="Arial"/>
          <w:color w:val="000000"/>
          <w:sz w:val="24"/>
          <w:szCs w:val="24"/>
        </w:rPr>
      </w:pPr>
      <w:r w:rsidRPr="00F75A48">
        <w:rPr>
          <w:rFonts w:ascii="Arial" w:eastAsia="Cambria" w:hAnsi="Arial" w:cs="Arial"/>
          <w:color w:val="000000"/>
          <w:sz w:val="24"/>
          <w:szCs w:val="24"/>
        </w:rPr>
        <w:t xml:space="preserve">En el primer contingente de 2023 (1 de febrero de 2023) se tenía una meta de 15.000 soldados de los cuales sólo se incorporaron 11.976, un cumplimiento del 80%. </w:t>
      </w:r>
    </w:p>
    <w:p w14:paraId="27432E3A" w14:textId="77777777" w:rsidR="00F75A48" w:rsidRPr="00F75A48" w:rsidRDefault="00F75A48" w:rsidP="00F75A48">
      <w:pPr>
        <w:rPr>
          <w:rFonts w:ascii="Arial" w:eastAsia="Cambria" w:hAnsi="Arial" w:cs="Arial"/>
          <w:color w:val="000000"/>
          <w:sz w:val="24"/>
          <w:szCs w:val="24"/>
        </w:rPr>
      </w:pPr>
    </w:p>
    <w:p w14:paraId="537BF261" w14:textId="575122A3" w:rsidR="00F75A48" w:rsidRDefault="00F75A48" w:rsidP="00F75A48">
      <w:pPr>
        <w:rPr>
          <w:rFonts w:ascii="Arial" w:eastAsia="Cambria" w:hAnsi="Arial" w:cs="Arial"/>
          <w:color w:val="000000"/>
          <w:sz w:val="24"/>
          <w:szCs w:val="24"/>
        </w:rPr>
      </w:pPr>
      <w:r w:rsidRPr="00F75A48">
        <w:rPr>
          <w:rFonts w:ascii="Arial" w:eastAsia="Cambria" w:hAnsi="Arial" w:cs="Arial"/>
          <w:color w:val="000000"/>
          <w:sz w:val="24"/>
          <w:szCs w:val="24"/>
        </w:rPr>
        <w:t xml:space="preserve">En el segundo contingente del 2023 (1 de mayo de 2023) se tenía una meta de 17.267 uniformados de los cuales sólo se incorporaron 13.156, un cumplimiento del 76%. </w:t>
      </w:r>
    </w:p>
    <w:p w14:paraId="5EAAB090" w14:textId="77777777" w:rsidR="00F75A48" w:rsidRPr="00F75A48" w:rsidRDefault="00F75A48" w:rsidP="00F75A48">
      <w:pPr>
        <w:rPr>
          <w:rFonts w:ascii="Arial" w:eastAsia="Cambria" w:hAnsi="Arial" w:cs="Arial"/>
          <w:color w:val="000000"/>
          <w:sz w:val="24"/>
          <w:szCs w:val="24"/>
        </w:rPr>
      </w:pPr>
    </w:p>
    <w:p w14:paraId="550E613B" w14:textId="55446CFD" w:rsidR="00F75A48" w:rsidRDefault="00F75A48" w:rsidP="00F75A48">
      <w:pPr>
        <w:rPr>
          <w:rFonts w:ascii="Arial" w:eastAsia="Cambria" w:hAnsi="Arial" w:cs="Arial"/>
          <w:color w:val="000000"/>
          <w:sz w:val="24"/>
          <w:szCs w:val="24"/>
        </w:rPr>
      </w:pPr>
      <w:r w:rsidRPr="00F75A48">
        <w:rPr>
          <w:rFonts w:ascii="Arial" w:eastAsia="Cambria" w:hAnsi="Arial" w:cs="Arial"/>
          <w:color w:val="000000"/>
          <w:sz w:val="24"/>
          <w:szCs w:val="24"/>
        </w:rPr>
        <w:t>En el tercer contingente del 2023 (15 de julio de 2023) se tenía una meta de 15.614 soldados de los cuales sólo se incorporaron 9.980, un cumplimiento del 64%.</w:t>
      </w:r>
    </w:p>
    <w:p w14:paraId="3D15F63C" w14:textId="77777777" w:rsidR="00F75A48" w:rsidRPr="00F75A48" w:rsidRDefault="00F75A48" w:rsidP="00F75A48">
      <w:pPr>
        <w:rPr>
          <w:rFonts w:ascii="Arial" w:eastAsia="Cambria" w:hAnsi="Arial" w:cs="Arial"/>
          <w:color w:val="000000"/>
          <w:sz w:val="24"/>
          <w:szCs w:val="24"/>
        </w:rPr>
      </w:pPr>
    </w:p>
    <w:p w14:paraId="6CD56D3D" w14:textId="5EBC9ECD" w:rsidR="002F1CB2" w:rsidRDefault="00F75A48" w:rsidP="00F75A48">
      <w:pPr>
        <w:rPr>
          <w:rFonts w:ascii="Arial" w:eastAsia="Cambria" w:hAnsi="Arial" w:cs="Arial"/>
          <w:color w:val="000000"/>
          <w:sz w:val="24"/>
          <w:szCs w:val="24"/>
        </w:rPr>
      </w:pPr>
      <w:r w:rsidRPr="00F75A48">
        <w:rPr>
          <w:rFonts w:ascii="Arial" w:eastAsia="Cambria" w:hAnsi="Arial" w:cs="Arial"/>
          <w:color w:val="000000"/>
          <w:sz w:val="24"/>
          <w:szCs w:val="24"/>
        </w:rPr>
        <w:lastRenderedPageBreak/>
        <w:t>Así las cosas, en ninguno de los casos se cumplió con la meta planteada.</w:t>
      </w:r>
    </w:p>
    <w:p w14:paraId="3CFC0E48" w14:textId="101205B3" w:rsidR="00371B7C" w:rsidRDefault="00371B7C" w:rsidP="00F75A48">
      <w:pPr>
        <w:rPr>
          <w:rFonts w:ascii="Arial" w:eastAsia="Cambria" w:hAnsi="Arial" w:cs="Arial"/>
          <w:color w:val="000000"/>
          <w:sz w:val="24"/>
          <w:szCs w:val="24"/>
        </w:rPr>
      </w:pPr>
      <w:r>
        <w:rPr>
          <w:rFonts w:ascii="Arial" w:eastAsia="Cambria" w:hAnsi="Arial" w:cs="Arial"/>
          <w:color w:val="000000"/>
          <w:sz w:val="24"/>
          <w:szCs w:val="24"/>
        </w:rPr>
        <w:t xml:space="preserve">En la siguiente tabla se puede evidenciar que el número total de miembros del Ejército Nacional de Colombia ha ido disminuyendo considerablemente en los últimos años. </w:t>
      </w:r>
    </w:p>
    <w:p w14:paraId="129902B2" w14:textId="77777777" w:rsidR="00371B7C" w:rsidRDefault="00371B7C" w:rsidP="00F75A48">
      <w:pPr>
        <w:rPr>
          <w:rFonts w:ascii="Arial" w:eastAsia="Cambria" w:hAnsi="Arial" w:cs="Arial"/>
          <w:color w:val="000000"/>
          <w:sz w:val="24"/>
          <w:szCs w:val="24"/>
        </w:rPr>
      </w:pPr>
    </w:p>
    <w:p w14:paraId="5D8910B5" w14:textId="0DDF922B" w:rsidR="00371B7C" w:rsidRDefault="00371B7C" w:rsidP="00F75A48">
      <w:pPr>
        <w:rPr>
          <w:rFonts w:ascii="Arial" w:eastAsia="Cambria" w:hAnsi="Arial" w:cs="Arial"/>
          <w:color w:val="000000"/>
          <w:sz w:val="24"/>
          <w:szCs w:val="24"/>
        </w:rPr>
      </w:pPr>
      <w:r>
        <w:rPr>
          <w:rFonts w:ascii="Arial" w:eastAsia="Cambria" w:hAnsi="Arial" w:cs="Arial"/>
          <w:noProof/>
          <w:color w:val="000000"/>
          <w:sz w:val="24"/>
          <w:szCs w:val="24"/>
        </w:rPr>
        <w:drawing>
          <wp:inline distT="0" distB="0" distL="0" distR="0" wp14:anchorId="54F73F6E" wp14:editId="5EAC378C">
            <wp:extent cx="5971540" cy="5748020"/>
            <wp:effectExtent l="0" t="0" r="0"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0">
                      <a:extLst>
                        <a:ext uri="{28A0092B-C50C-407E-A947-70E740481C1C}">
                          <a14:useLocalDpi xmlns:a14="http://schemas.microsoft.com/office/drawing/2010/main" val="0"/>
                        </a:ext>
                      </a:extLst>
                    </a:blip>
                    <a:stretch>
                      <a:fillRect/>
                    </a:stretch>
                  </pic:blipFill>
                  <pic:spPr>
                    <a:xfrm>
                      <a:off x="0" y="0"/>
                      <a:ext cx="5971540" cy="5748020"/>
                    </a:xfrm>
                    <a:prstGeom prst="rect">
                      <a:avLst/>
                    </a:prstGeom>
                  </pic:spPr>
                </pic:pic>
              </a:graphicData>
            </a:graphic>
          </wp:inline>
        </w:drawing>
      </w:r>
    </w:p>
    <w:p w14:paraId="36E3B734" w14:textId="4450AB23" w:rsidR="00371B7C" w:rsidRDefault="00371B7C" w:rsidP="00371B7C">
      <w:pPr>
        <w:jc w:val="center"/>
        <w:rPr>
          <w:rFonts w:ascii="Arial" w:hAnsi="Arial" w:cs="Arial"/>
          <w:sz w:val="18"/>
          <w:szCs w:val="18"/>
        </w:rPr>
      </w:pPr>
      <w:r w:rsidRPr="00F75A48">
        <w:rPr>
          <w:rFonts w:ascii="Arial" w:eastAsia="Cambria" w:hAnsi="Arial" w:cs="Arial"/>
          <w:sz w:val="18"/>
          <w:szCs w:val="18"/>
        </w:rPr>
        <w:t xml:space="preserve">Fuente: </w:t>
      </w:r>
      <w:r w:rsidRPr="00F75A48">
        <w:rPr>
          <w:rFonts w:ascii="Arial" w:hAnsi="Arial" w:cs="Arial"/>
          <w:sz w:val="18"/>
          <w:szCs w:val="18"/>
        </w:rPr>
        <w:t>Respuesta al cuestionario debate de Control de político. Ministerio de Defensa.</w:t>
      </w:r>
    </w:p>
    <w:p w14:paraId="65C22738" w14:textId="64677073" w:rsidR="00DD2886" w:rsidRPr="00DD2886" w:rsidRDefault="00DD2886" w:rsidP="00DD2886">
      <w:pPr>
        <w:rPr>
          <w:rFonts w:ascii="Arial" w:hAnsi="Arial" w:cs="Arial"/>
          <w:sz w:val="24"/>
          <w:szCs w:val="24"/>
        </w:rPr>
      </w:pPr>
    </w:p>
    <w:p w14:paraId="7D630719" w14:textId="6C80D137" w:rsidR="00DD2886" w:rsidRDefault="00DD2886" w:rsidP="00F75A48">
      <w:pPr>
        <w:rPr>
          <w:rFonts w:ascii="Arial" w:hAnsi="Arial" w:cs="Arial"/>
          <w:sz w:val="24"/>
          <w:szCs w:val="24"/>
        </w:rPr>
      </w:pPr>
      <w:r>
        <w:rPr>
          <w:rFonts w:ascii="Arial" w:hAnsi="Arial" w:cs="Arial"/>
          <w:sz w:val="24"/>
          <w:szCs w:val="24"/>
        </w:rPr>
        <w:t xml:space="preserve">En ese orden de ideas, la presente iniciativa legislativa resulta altamente perjudicial, pues ya existe un déficit en el píe de fuerza que requiere la Fuerza Pública para cumplir con </w:t>
      </w:r>
      <w:r>
        <w:rPr>
          <w:rFonts w:ascii="Arial" w:hAnsi="Arial" w:cs="Arial"/>
          <w:sz w:val="24"/>
          <w:szCs w:val="24"/>
        </w:rPr>
        <w:lastRenderedPageBreak/>
        <w:t xml:space="preserve">sus diferentes tareas constitucionales y el presente proyecto de acto legislativo va a generar un mayor impacto en dicha problemática. </w:t>
      </w:r>
      <w:r w:rsidR="0025707E">
        <w:rPr>
          <w:rFonts w:ascii="Arial" w:hAnsi="Arial" w:cs="Arial"/>
          <w:sz w:val="24"/>
          <w:szCs w:val="24"/>
        </w:rPr>
        <w:t>Teniendo en cuenta los datos del año 2022 de la tabla anterior, de un total de 168.941 miembros del Ejército Nacional, de aprobarse el presente acto legislativo, 55.923 miembros</w:t>
      </w:r>
      <w:r w:rsidR="00B65DF5">
        <w:rPr>
          <w:rFonts w:ascii="Arial" w:hAnsi="Arial" w:cs="Arial"/>
          <w:sz w:val="24"/>
          <w:szCs w:val="24"/>
        </w:rPr>
        <w:t>, que corresponde a aquellos que prestan servicio militar</w:t>
      </w:r>
      <w:r w:rsidR="004C4247">
        <w:rPr>
          <w:rFonts w:ascii="Arial" w:hAnsi="Arial" w:cs="Arial"/>
          <w:sz w:val="24"/>
          <w:szCs w:val="24"/>
        </w:rPr>
        <w:t xml:space="preserve"> (SL12 y SL18)</w:t>
      </w:r>
      <w:r w:rsidR="00B65DF5">
        <w:rPr>
          <w:rFonts w:ascii="Arial" w:hAnsi="Arial" w:cs="Arial"/>
          <w:sz w:val="24"/>
          <w:szCs w:val="24"/>
        </w:rPr>
        <w:t xml:space="preserve">, dejarían de hacer parte de esta fuerza. En otras palabras, el 33% del pie de fuerza del Ejército Nacional se eliminaría. </w:t>
      </w:r>
    </w:p>
    <w:p w14:paraId="69EFD243" w14:textId="77777777" w:rsidR="00774659" w:rsidRPr="00DD2886" w:rsidRDefault="00774659" w:rsidP="00F75A48">
      <w:pPr>
        <w:rPr>
          <w:rFonts w:ascii="Arial" w:hAnsi="Arial" w:cs="Arial"/>
          <w:sz w:val="24"/>
          <w:szCs w:val="24"/>
        </w:rPr>
      </w:pPr>
    </w:p>
    <w:p w14:paraId="429DC05B" w14:textId="3A46590D" w:rsidR="00774659" w:rsidRDefault="00965261" w:rsidP="00774659">
      <w:pPr>
        <w:pStyle w:val="Prrafodelista"/>
        <w:numPr>
          <w:ilvl w:val="0"/>
          <w:numId w:val="5"/>
        </w:numPr>
        <w:rPr>
          <w:rFonts w:ascii="Arial" w:eastAsia="Cambria" w:hAnsi="Arial" w:cs="Arial"/>
          <w:b/>
          <w:bCs/>
          <w:color w:val="000000"/>
          <w:sz w:val="24"/>
          <w:szCs w:val="24"/>
        </w:rPr>
      </w:pPr>
      <w:r w:rsidRPr="00F75A48">
        <w:rPr>
          <w:rFonts w:ascii="Arial" w:eastAsia="Cambria" w:hAnsi="Arial" w:cs="Arial"/>
          <w:b/>
          <w:bCs/>
          <w:color w:val="000000"/>
          <w:sz w:val="24"/>
          <w:szCs w:val="24"/>
        </w:rPr>
        <w:t>Aumento del reclutamiento</w:t>
      </w:r>
      <w:r w:rsidRPr="00965261">
        <w:rPr>
          <w:rFonts w:ascii="Arial" w:eastAsia="Cambria" w:hAnsi="Arial" w:cs="Arial"/>
          <w:b/>
          <w:bCs/>
          <w:color w:val="000000"/>
          <w:sz w:val="24"/>
          <w:szCs w:val="24"/>
        </w:rPr>
        <w:t xml:space="preserve"> forzado en el país</w:t>
      </w:r>
      <w:r w:rsidR="003A3646">
        <w:rPr>
          <w:rFonts w:ascii="Arial" w:eastAsia="Cambria" w:hAnsi="Arial" w:cs="Arial"/>
          <w:b/>
          <w:bCs/>
          <w:color w:val="000000"/>
          <w:sz w:val="24"/>
          <w:szCs w:val="24"/>
        </w:rPr>
        <w:t>.</w:t>
      </w:r>
    </w:p>
    <w:p w14:paraId="4AE393C5" w14:textId="4CFEA05A" w:rsidR="00774659" w:rsidRDefault="00774659" w:rsidP="00774659">
      <w:pPr>
        <w:rPr>
          <w:rFonts w:ascii="Arial" w:eastAsia="Cambria" w:hAnsi="Arial" w:cs="Arial"/>
          <w:b/>
          <w:bCs/>
          <w:color w:val="000000"/>
          <w:sz w:val="24"/>
          <w:szCs w:val="24"/>
        </w:rPr>
      </w:pPr>
    </w:p>
    <w:p w14:paraId="763FDDD2" w14:textId="0521A469" w:rsidR="00401069" w:rsidRDefault="00401069" w:rsidP="00401069">
      <w:pPr>
        <w:rPr>
          <w:rFonts w:ascii="Arial" w:eastAsia="Cambria" w:hAnsi="Arial" w:cs="Arial"/>
          <w:color w:val="000000"/>
          <w:sz w:val="24"/>
          <w:szCs w:val="24"/>
        </w:rPr>
      </w:pPr>
      <w:r>
        <w:rPr>
          <w:rFonts w:ascii="Arial" w:eastAsia="Cambria" w:hAnsi="Arial" w:cs="Arial"/>
          <w:color w:val="000000"/>
          <w:sz w:val="24"/>
          <w:szCs w:val="24"/>
        </w:rPr>
        <w:t>Para comprender de manera integral el perjuicio que genera el acto legislativo en discusión, es necesario tener en cuenta que mientras que la Fuerza Pública va disminuyendo su pie de fuerza y capacidades</w:t>
      </w:r>
      <w:r w:rsidR="00614BC7">
        <w:rPr>
          <w:rFonts w:ascii="Arial" w:eastAsia="Cambria" w:hAnsi="Arial" w:cs="Arial"/>
          <w:color w:val="000000"/>
          <w:sz w:val="24"/>
          <w:szCs w:val="24"/>
        </w:rPr>
        <w:t>,</w:t>
      </w:r>
      <w:r>
        <w:rPr>
          <w:rFonts w:ascii="Arial" w:eastAsia="Cambria" w:hAnsi="Arial" w:cs="Arial"/>
          <w:color w:val="000000"/>
          <w:sz w:val="24"/>
          <w:szCs w:val="24"/>
        </w:rPr>
        <w:t xml:space="preserve"> </w:t>
      </w:r>
      <w:r w:rsidR="00F20787">
        <w:rPr>
          <w:rFonts w:ascii="Arial" w:eastAsia="Cambria" w:hAnsi="Arial" w:cs="Arial"/>
          <w:color w:val="000000"/>
          <w:sz w:val="24"/>
          <w:szCs w:val="24"/>
        </w:rPr>
        <w:t xml:space="preserve">actualmente </w:t>
      </w:r>
      <w:r>
        <w:rPr>
          <w:rFonts w:ascii="Arial" w:eastAsia="Cambria" w:hAnsi="Arial" w:cs="Arial"/>
          <w:color w:val="000000"/>
          <w:sz w:val="24"/>
          <w:szCs w:val="24"/>
        </w:rPr>
        <w:t xml:space="preserve">los grupos armados se van fortaleciendo mediante el reclutamiento forzado. </w:t>
      </w:r>
    </w:p>
    <w:p w14:paraId="52FEE6F7" w14:textId="17EF746A" w:rsidR="00583D91" w:rsidRDefault="00583D91" w:rsidP="00401069">
      <w:pPr>
        <w:rPr>
          <w:rFonts w:ascii="Arial" w:eastAsia="Cambria" w:hAnsi="Arial" w:cs="Arial"/>
          <w:color w:val="000000"/>
          <w:sz w:val="24"/>
          <w:szCs w:val="24"/>
        </w:rPr>
      </w:pPr>
    </w:p>
    <w:p w14:paraId="5851C273" w14:textId="3830958C" w:rsidR="00583D91" w:rsidRDefault="00583D91" w:rsidP="00401069">
      <w:pPr>
        <w:rPr>
          <w:rFonts w:ascii="Arial" w:eastAsia="Cambria" w:hAnsi="Arial" w:cs="Arial"/>
          <w:color w:val="000000"/>
          <w:sz w:val="24"/>
          <w:szCs w:val="24"/>
        </w:rPr>
      </w:pPr>
      <w:r>
        <w:rPr>
          <w:rFonts w:ascii="Arial" w:eastAsia="Cambria" w:hAnsi="Arial" w:cs="Arial"/>
          <w:color w:val="000000"/>
          <w:sz w:val="24"/>
          <w:szCs w:val="24"/>
        </w:rPr>
        <w:t>La Organización de las Naciones Unidas (ONU)</w:t>
      </w:r>
      <w:r w:rsidR="00FB1622">
        <w:rPr>
          <w:rFonts w:ascii="Arial" w:eastAsia="Cambria" w:hAnsi="Arial" w:cs="Arial"/>
          <w:color w:val="000000"/>
          <w:sz w:val="24"/>
          <w:szCs w:val="24"/>
        </w:rPr>
        <w:t>, en el informe de su Secretario General, António Guterres, alertó sobre el aumento del reclutamiento forzado en Colombia en el año 2022; al menos 130 menores de edad fueron reclutados por los distintos grupos armados.</w:t>
      </w:r>
      <w:r w:rsidR="00FB1622">
        <w:rPr>
          <w:rStyle w:val="Refdenotaalpie"/>
          <w:rFonts w:ascii="Arial" w:eastAsia="Cambria" w:hAnsi="Arial" w:cs="Arial"/>
          <w:color w:val="000000"/>
          <w:sz w:val="24"/>
          <w:szCs w:val="24"/>
        </w:rPr>
        <w:footnoteReference w:id="2"/>
      </w:r>
      <w:r w:rsidR="00FB1622">
        <w:rPr>
          <w:rFonts w:ascii="Arial" w:eastAsia="Cambria" w:hAnsi="Arial" w:cs="Arial"/>
          <w:color w:val="000000"/>
          <w:sz w:val="24"/>
          <w:szCs w:val="24"/>
        </w:rPr>
        <w:t xml:space="preserve"> En ese mismo sentido se </w:t>
      </w:r>
      <w:r w:rsidR="000D0AA4">
        <w:rPr>
          <w:rFonts w:ascii="Arial" w:eastAsia="Cambria" w:hAnsi="Arial" w:cs="Arial"/>
          <w:color w:val="000000"/>
          <w:sz w:val="24"/>
          <w:szCs w:val="24"/>
        </w:rPr>
        <w:t>pronunció la Defensoría del Pueblo que, por medio de comunicado</w:t>
      </w:r>
      <w:r w:rsidR="00614BC7">
        <w:rPr>
          <w:rFonts w:ascii="Arial" w:eastAsia="Cambria" w:hAnsi="Arial" w:cs="Arial"/>
          <w:color w:val="000000"/>
          <w:sz w:val="24"/>
          <w:szCs w:val="24"/>
        </w:rPr>
        <w:t xml:space="preserve"> con fecha del 28 de abril de 2023, expuso que en el primer trimestre del año 2023 también existió un aumento de los casos reportados de reclutamiento forzado con respecto al </w:t>
      </w:r>
      <w:r w:rsidR="005A2D4B">
        <w:rPr>
          <w:rFonts w:ascii="Arial" w:eastAsia="Cambria" w:hAnsi="Arial" w:cs="Arial"/>
          <w:color w:val="000000"/>
          <w:sz w:val="24"/>
          <w:szCs w:val="24"/>
        </w:rPr>
        <w:t>mismo periodo del año</w:t>
      </w:r>
      <w:r w:rsidR="00614BC7">
        <w:rPr>
          <w:rFonts w:ascii="Arial" w:eastAsia="Cambria" w:hAnsi="Arial" w:cs="Arial"/>
          <w:color w:val="000000"/>
          <w:sz w:val="24"/>
          <w:szCs w:val="24"/>
        </w:rPr>
        <w:t xml:space="preserve"> anterior que corresponde al 53,3%.</w:t>
      </w:r>
      <w:r w:rsidR="009E4BA9">
        <w:rPr>
          <w:rStyle w:val="Refdenotaalpie"/>
          <w:rFonts w:ascii="Arial" w:eastAsia="Cambria" w:hAnsi="Arial" w:cs="Arial"/>
          <w:color w:val="000000"/>
          <w:sz w:val="24"/>
          <w:szCs w:val="24"/>
        </w:rPr>
        <w:footnoteReference w:id="3"/>
      </w:r>
    </w:p>
    <w:p w14:paraId="5279D210" w14:textId="62FE57F9" w:rsidR="00401069" w:rsidRDefault="00401069" w:rsidP="00401069">
      <w:pPr>
        <w:rPr>
          <w:rFonts w:ascii="Arial" w:eastAsia="Cambria" w:hAnsi="Arial" w:cs="Arial"/>
          <w:color w:val="000000"/>
          <w:sz w:val="24"/>
          <w:szCs w:val="24"/>
        </w:rPr>
      </w:pPr>
    </w:p>
    <w:p w14:paraId="5281C84B" w14:textId="384BF36D" w:rsidR="005A2D4B" w:rsidRDefault="005A2D4B" w:rsidP="00401069">
      <w:pPr>
        <w:rPr>
          <w:rFonts w:ascii="Arial" w:eastAsia="Cambria" w:hAnsi="Arial" w:cs="Arial"/>
          <w:color w:val="000000"/>
          <w:sz w:val="24"/>
          <w:szCs w:val="24"/>
        </w:rPr>
      </w:pPr>
      <w:r>
        <w:rPr>
          <w:rFonts w:ascii="Arial" w:eastAsia="Cambria" w:hAnsi="Arial" w:cs="Arial"/>
          <w:color w:val="000000"/>
          <w:sz w:val="24"/>
          <w:szCs w:val="24"/>
        </w:rPr>
        <w:t xml:space="preserve">En ese orden de ideas, se considera que la iniciativa legislativa no tiene en cuenta el contexto colombiano en donde no ha finalizado el conflicto armado interno y la fuerza pública requiere de ciertos parámetros en número y fuerza para poder cumplir con su rol constitucional. Es contraproducente propender por la disminución de las capacidades de la Fuerza Pública, que están directamente relacionadas con el servicio militar obligatorio, mientras que los grupos armados </w:t>
      </w:r>
      <w:r w:rsidR="007A134F">
        <w:rPr>
          <w:rFonts w:ascii="Arial" w:eastAsia="Cambria" w:hAnsi="Arial" w:cs="Arial"/>
          <w:color w:val="000000"/>
          <w:sz w:val="24"/>
          <w:szCs w:val="24"/>
        </w:rPr>
        <w:t xml:space="preserve">se fortalecen y </w:t>
      </w:r>
      <w:r>
        <w:rPr>
          <w:rFonts w:ascii="Arial" w:eastAsia="Cambria" w:hAnsi="Arial" w:cs="Arial"/>
          <w:color w:val="000000"/>
          <w:sz w:val="24"/>
          <w:szCs w:val="24"/>
        </w:rPr>
        <w:t>aumentan el reclutamiento forzado</w:t>
      </w:r>
      <w:r w:rsidR="007A134F">
        <w:rPr>
          <w:rFonts w:ascii="Arial" w:eastAsia="Cambria" w:hAnsi="Arial" w:cs="Arial"/>
          <w:color w:val="000000"/>
          <w:sz w:val="24"/>
          <w:szCs w:val="24"/>
        </w:rPr>
        <w:t>.</w:t>
      </w:r>
    </w:p>
    <w:p w14:paraId="54C663EE" w14:textId="290CD498" w:rsidR="008320B3" w:rsidRDefault="008320B3" w:rsidP="00401069">
      <w:pPr>
        <w:rPr>
          <w:rFonts w:ascii="Arial" w:eastAsia="Cambria" w:hAnsi="Arial" w:cs="Arial"/>
          <w:color w:val="000000"/>
          <w:sz w:val="24"/>
          <w:szCs w:val="24"/>
        </w:rPr>
      </w:pPr>
    </w:p>
    <w:p w14:paraId="6C44A5E1" w14:textId="5CE42541" w:rsidR="00F453BC" w:rsidRDefault="00F453BC" w:rsidP="00401069">
      <w:pPr>
        <w:rPr>
          <w:rFonts w:ascii="Arial" w:eastAsia="Cambria" w:hAnsi="Arial" w:cs="Arial"/>
          <w:color w:val="000000"/>
          <w:sz w:val="24"/>
          <w:szCs w:val="24"/>
        </w:rPr>
      </w:pPr>
      <w:r>
        <w:rPr>
          <w:rFonts w:ascii="Arial" w:eastAsia="Cambria" w:hAnsi="Arial" w:cs="Arial"/>
          <w:color w:val="000000"/>
          <w:sz w:val="24"/>
          <w:szCs w:val="24"/>
        </w:rPr>
        <w:t xml:space="preserve">En este punto es importante señalar </w:t>
      </w:r>
      <w:r w:rsidR="00E34F80">
        <w:rPr>
          <w:rFonts w:ascii="Arial" w:eastAsia="Cambria" w:hAnsi="Arial" w:cs="Arial"/>
          <w:color w:val="000000"/>
          <w:sz w:val="24"/>
          <w:szCs w:val="24"/>
        </w:rPr>
        <w:t>lo expuesto por el Comité Internacional de la Cruz Roja (CICR) en su balance anual en Colombia, “Retos Humanitarios 2019”:</w:t>
      </w:r>
    </w:p>
    <w:p w14:paraId="377612B8" w14:textId="47B8EA18" w:rsidR="00E34F80" w:rsidRDefault="00E34F80" w:rsidP="00401069">
      <w:pPr>
        <w:rPr>
          <w:rFonts w:ascii="Arial" w:eastAsia="Cambria" w:hAnsi="Arial" w:cs="Arial"/>
          <w:color w:val="000000"/>
          <w:sz w:val="24"/>
          <w:szCs w:val="24"/>
        </w:rPr>
      </w:pPr>
    </w:p>
    <w:p w14:paraId="1BF97EFA" w14:textId="3D11267D" w:rsidR="00E34F80" w:rsidRDefault="00E34F80" w:rsidP="00401069">
      <w:pPr>
        <w:rPr>
          <w:rFonts w:ascii="Arial" w:eastAsia="Cambria" w:hAnsi="Arial" w:cs="Arial"/>
          <w:i/>
          <w:iCs/>
          <w:color w:val="000000"/>
          <w:sz w:val="24"/>
          <w:szCs w:val="24"/>
        </w:rPr>
      </w:pPr>
      <w:r w:rsidRPr="00E34F80">
        <w:rPr>
          <w:rFonts w:ascii="Arial" w:eastAsia="Cambria" w:hAnsi="Arial" w:cs="Arial"/>
          <w:i/>
          <w:iCs/>
          <w:color w:val="000000"/>
          <w:sz w:val="24"/>
          <w:szCs w:val="24"/>
        </w:rPr>
        <w:lastRenderedPageBreak/>
        <w:t>“La realidad es que en Colombia no se puede hablar de posconflicto: actualmente, no hay uno, sino al menos cinco conflictos armados en el país (cuatro de ellos entre el Estado colombiano y grupos armados organizados, a saber, el ELN, el EPL, las AGC y las estructuras de las FARC-EP del antiguo Bloque Oriental que no se acogieron al proceso de paz, y el quinto, que enfrenta al ELN con el EPL). Estos conflictos armados, sumados a la violencia ejercida por grupos de distinta naturaleza en el campo y en las ciudades, siguen marcando el día a día de millones de colombianos”.</w:t>
      </w:r>
      <w:r w:rsidR="00A25E8A">
        <w:rPr>
          <w:rStyle w:val="Refdenotaalpie"/>
          <w:rFonts w:ascii="Arial" w:eastAsia="Cambria" w:hAnsi="Arial" w:cs="Arial"/>
          <w:i/>
          <w:iCs/>
          <w:color w:val="000000"/>
          <w:sz w:val="24"/>
          <w:szCs w:val="24"/>
        </w:rPr>
        <w:footnoteReference w:id="4"/>
      </w:r>
    </w:p>
    <w:p w14:paraId="55FE59F5" w14:textId="77777777" w:rsidR="004064B8" w:rsidRPr="004064B8" w:rsidRDefault="004064B8" w:rsidP="00401069">
      <w:pPr>
        <w:rPr>
          <w:rFonts w:ascii="Arial" w:eastAsia="Cambria" w:hAnsi="Arial" w:cs="Arial"/>
          <w:color w:val="000000"/>
          <w:sz w:val="24"/>
          <w:szCs w:val="24"/>
        </w:rPr>
      </w:pPr>
    </w:p>
    <w:p w14:paraId="6A7587D8" w14:textId="0BFE7E5A" w:rsidR="00965261" w:rsidRDefault="00965261" w:rsidP="00401069">
      <w:pPr>
        <w:pStyle w:val="Prrafodelista"/>
        <w:numPr>
          <w:ilvl w:val="0"/>
          <w:numId w:val="5"/>
        </w:numPr>
        <w:rPr>
          <w:rFonts w:ascii="Arial" w:eastAsia="Cambria" w:hAnsi="Arial" w:cs="Arial"/>
          <w:b/>
          <w:bCs/>
          <w:color w:val="000000"/>
          <w:sz w:val="24"/>
          <w:szCs w:val="24"/>
        </w:rPr>
      </w:pPr>
      <w:r w:rsidRPr="00401069">
        <w:rPr>
          <w:rFonts w:ascii="Arial" w:eastAsia="Cambria" w:hAnsi="Arial" w:cs="Arial"/>
          <w:b/>
          <w:bCs/>
          <w:color w:val="000000"/>
          <w:sz w:val="24"/>
          <w:szCs w:val="24"/>
        </w:rPr>
        <w:t xml:space="preserve">Falsa expectativa del fin del conflicto y de la necesidad del servicio militar obligatorio en 10 años. </w:t>
      </w:r>
    </w:p>
    <w:p w14:paraId="3D4208C1" w14:textId="703DF8D8" w:rsidR="006F7804" w:rsidRDefault="006F7804" w:rsidP="006F7804">
      <w:pPr>
        <w:rPr>
          <w:rFonts w:ascii="Arial" w:eastAsia="Cambria" w:hAnsi="Arial" w:cs="Arial"/>
          <w:b/>
          <w:bCs/>
          <w:color w:val="000000"/>
          <w:sz w:val="24"/>
          <w:szCs w:val="24"/>
        </w:rPr>
      </w:pPr>
    </w:p>
    <w:p w14:paraId="148077F3" w14:textId="184D9EB8" w:rsidR="006F7804" w:rsidRDefault="006F7804" w:rsidP="006F7804">
      <w:pPr>
        <w:rPr>
          <w:rFonts w:ascii="Arial" w:eastAsia="Roboto Serif" w:hAnsi="Arial" w:cs="Arial"/>
          <w:iCs/>
          <w:sz w:val="24"/>
          <w:szCs w:val="24"/>
        </w:rPr>
      </w:pPr>
      <w:r>
        <w:rPr>
          <w:rFonts w:ascii="Arial" w:eastAsia="Cambria" w:hAnsi="Arial" w:cs="Arial"/>
          <w:color w:val="000000"/>
          <w:sz w:val="24"/>
          <w:szCs w:val="24"/>
        </w:rPr>
        <w:t>En la fundamentación del Proyecto de Acto Legislativo se ha tratado de argumentar, tratando de descartar los argumentos expuestos con anterioridad</w:t>
      </w:r>
      <w:r w:rsidR="00685061">
        <w:rPr>
          <w:rFonts w:ascii="Arial" w:eastAsia="Cambria" w:hAnsi="Arial" w:cs="Arial"/>
          <w:color w:val="000000"/>
          <w:sz w:val="24"/>
          <w:szCs w:val="24"/>
        </w:rPr>
        <w:t xml:space="preserve"> en contra del proyecto</w:t>
      </w:r>
      <w:r>
        <w:rPr>
          <w:rFonts w:ascii="Arial" w:eastAsia="Cambria" w:hAnsi="Arial" w:cs="Arial"/>
          <w:color w:val="000000"/>
          <w:sz w:val="24"/>
          <w:szCs w:val="24"/>
        </w:rPr>
        <w:t>, que la eliminación de</w:t>
      </w:r>
      <w:r w:rsidR="00685061">
        <w:rPr>
          <w:rFonts w:ascii="Arial" w:eastAsia="Cambria" w:hAnsi="Arial" w:cs="Arial"/>
          <w:color w:val="000000"/>
          <w:sz w:val="24"/>
          <w:szCs w:val="24"/>
        </w:rPr>
        <w:t>l servicio militar obligatorio se piensa hacer de manera “gradual</w:t>
      </w:r>
      <w:r w:rsidR="00A47DE5">
        <w:rPr>
          <w:rFonts w:ascii="Arial" w:eastAsia="Cambria" w:hAnsi="Arial" w:cs="Arial"/>
          <w:color w:val="000000"/>
          <w:sz w:val="24"/>
          <w:szCs w:val="24"/>
        </w:rPr>
        <w:t>”. Establece textualmente la disposición: “</w:t>
      </w:r>
      <w:r w:rsidR="00A47DE5" w:rsidRPr="00DE4EB0">
        <w:rPr>
          <w:rFonts w:ascii="Arial" w:eastAsia="Roboto Serif" w:hAnsi="Arial" w:cs="Arial"/>
          <w:i/>
          <w:sz w:val="24"/>
          <w:szCs w:val="24"/>
          <w:highlight w:val="white"/>
        </w:rPr>
        <w:t>La eliminación de la obligatoriedad del Servicio Militar será de manera gradual, siendo desmontada por completo a diez años después de la promulgación del presente acto legislativo</w:t>
      </w:r>
      <w:r w:rsidR="00A47DE5">
        <w:rPr>
          <w:rFonts w:ascii="Arial" w:eastAsia="Roboto Serif" w:hAnsi="Arial" w:cs="Arial"/>
          <w:i/>
          <w:sz w:val="24"/>
          <w:szCs w:val="24"/>
        </w:rPr>
        <w:t>”</w:t>
      </w:r>
      <w:r w:rsidR="00C35286">
        <w:rPr>
          <w:rFonts w:ascii="Arial" w:eastAsia="Roboto Serif" w:hAnsi="Arial" w:cs="Arial"/>
          <w:iCs/>
          <w:sz w:val="24"/>
          <w:szCs w:val="24"/>
        </w:rPr>
        <w:t>.</w:t>
      </w:r>
    </w:p>
    <w:p w14:paraId="74CEC664" w14:textId="3B9DEA75" w:rsidR="00C35286" w:rsidRDefault="00C35286" w:rsidP="006F7804">
      <w:pPr>
        <w:rPr>
          <w:rFonts w:ascii="Arial" w:eastAsia="Roboto Serif" w:hAnsi="Arial" w:cs="Arial"/>
          <w:iCs/>
          <w:sz w:val="24"/>
          <w:szCs w:val="24"/>
        </w:rPr>
      </w:pPr>
    </w:p>
    <w:p w14:paraId="3438555C" w14:textId="141FD804" w:rsidR="00C35286" w:rsidRDefault="00C35286" w:rsidP="006F7804">
      <w:pPr>
        <w:rPr>
          <w:rFonts w:ascii="Arial" w:eastAsia="Roboto Serif" w:hAnsi="Arial" w:cs="Arial"/>
          <w:iCs/>
          <w:sz w:val="24"/>
          <w:szCs w:val="24"/>
        </w:rPr>
      </w:pPr>
      <w:r>
        <w:rPr>
          <w:rFonts w:ascii="Arial" w:eastAsia="Roboto Serif" w:hAnsi="Arial" w:cs="Arial"/>
          <w:iCs/>
          <w:sz w:val="24"/>
          <w:szCs w:val="24"/>
        </w:rPr>
        <w:t xml:space="preserve">Tal como se ha planteado con anterioridad, el pie de fuerza de la Fuerza Pública está directamente relacionado con el servicio militar obligatorio pues, a manera de ejemplo,  el 33% de los miembros del Ejército Nacional corresponden a </w:t>
      </w:r>
      <w:r w:rsidR="00A662C4">
        <w:rPr>
          <w:rFonts w:ascii="Arial" w:eastAsia="Roboto Serif" w:hAnsi="Arial" w:cs="Arial"/>
          <w:iCs/>
          <w:sz w:val="24"/>
          <w:szCs w:val="24"/>
        </w:rPr>
        <w:t xml:space="preserve">aquellas personas que están prestando dicho servicio. A su vez, la necesidad del mencionado pie de fuerza está directamente relacionada con el conflicto armado interno y nuestro contexto particular de violencia. </w:t>
      </w:r>
    </w:p>
    <w:p w14:paraId="24AEC2D5" w14:textId="5F7533C1" w:rsidR="00A662C4" w:rsidRDefault="00A662C4" w:rsidP="006F7804">
      <w:pPr>
        <w:rPr>
          <w:rFonts w:ascii="Arial" w:eastAsia="Roboto Serif" w:hAnsi="Arial" w:cs="Arial"/>
          <w:iCs/>
          <w:sz w:val="24"/>
          <w:szCs w:val="24"/>
        </w:rPr>
      </w:pPr>
    </w:p>
    <w:p w14:paraId="2E4F4CCE" w14:textId="7DDCBD8E" w:rsidR="00A662C4" w:rsidRDefault="00A662C4" w:rsidP="006F7804">
      <w:pPr>
        <w:rPr>
          <w:rFonts w:ascii="Arial" w:eastAsia="Roboto Serif" w:hAnsi="Arial" w:cs="Arial"/>
          <w:iCs/>
          <w:sz w:val="24"/>
          <w:szCs w:val="24"/>
        </w:rPr>
      </w:pPr>
      <w:r>
        <w:rPr>
          <w:rFonts w:ascii="Arial" w:eastAsia="Roboto Serif" w:hAnsi="Arial" w:cs="Arial"/>
          <w:iCs/>
          <w:sz w:val="24"/>
          <w:szCs w:val="24"/>
        </w:rPr>
        <w:t xml:space="preserve">Es una falsa expectativa que en 10 años, tiempo en el que se espera esté desmantelado por completo el servicio militar obligatorio, el país no se encuentre en conflicto armado interno o que la necesidad pública de seguridad no exija </w:t>
      </w:r>
      <w:r w:rsidR="00D528F0">
        <w:rPr>
          <w:rFonts w:ascii="Arial" w:eastAsia="Roboto Serif" w:hAnsi="Arial" w:cs="Arial"/>
          <w:iCs/>
          <w:sz w:val="24"/>
          <w:szCs w:val="24"/>
        </w:rPr>
        <w:t xml:space="preserve">este servicio </w:t>
      </w:r>
      <w:r>
        <w:rPr>
          <w:rFonts w:ascii="Arial" w:eastAsia="Roboto Serif" w:hAnsi="Arial" w:cs="Arial"/>
          <w:iCs/>
          <w:sz w:val="24"/>
          <w:szCs w:val="24"/>
        </w:rPr>
        <w:t xml:space="preserve">como lo ha venido exigiendo durante los últimos 60 años. </w:t>
      </w:r>
      <w:r w:rsidR="00DB7E9B">
        <w:rPr>
          <w:rFonts w:ascii="Arial" w:eastAsia="Roboto Serif" w:hAnsi="Arial" w:cs="Arial"/>
          <w:iCs/>
          <w:sz w:val="24"/>
          <w:szCs w:val="24"/>
        </w:rPr>
        <w:t xml:space="preserve">Si llegara la fecha y las condiciones de violencia y seguridad fueran distintas, </w:t>
      </w:r>
      <w:r w:rsidR="00FE7E8D">
        <w:rPr>
          <w:rFonts w:ascii="Arial" w:eastAsia="Roboto Serif" w:hAnsi="Arial" w:cs="Arial"/>
          <w:iCs/>
          <w:sz w:val="24"/>
          <w:szCs w:val="24"/>
        </w:rPr>
        <w:t xml:space="preserve">o las mismas condiciones de la institución y su pie de fuerza fueran distintas de manera que no fuera necesario el servicio militar obligatorio, </w:t>
      </w:r>
      <w:r w:rsidR="00DB7E9B">
        <w:rPr>
          <w:rFonts w:ascii="Arial" w:eastAsia="Roboto Serif" w:hAnsi="Arial" w:cs="Arial"/>
          <w:iCs/>
          <w:sz w:val="24"/>
          <w:szCs w:val="24"/>
        </w:rPr>
        <w:t xml:space="preserve">el </w:t>
      </w:r>
      <w:r w:rsidR="00FE7E8D">
        <w:rPr>
          <w:rFonts w:ascii="Arial" w:eastAsia="Roboto Serif" w:hAnsi="Arial" w:cs="Arial"/>
          <w:iCs/>
          <w:sz w:val="24"/>
          <w:szCs w:val="24"/>
        </w:rPr>
        <w:t>p</w:t>
      </w:r>
      <w:r w:rsidR="00DB7E9B">
        <w:rPr>
          <w:rFonts w:ascii="Arial" w:eastAsia="Roboto Serif" w:hAnsi="Arial" w:cs="Arial"/>
          <w:iCs/>
          <w:sz w:val="24"/>
          <w:szCs w:val="24"/>
        </w:rPr>
        <w:t xml:space="preserve">royecto debería discutirse solo hasta entonces y no con anterioridad basado en una hipótesis improbable. </w:t>
      </w:r>
    </w:p>
    <w:p w14:paraId="62B790ED" w14:textId="373FB834" w:rsidR="007B34E7" w:rsidRDefault="007B34E7" w:rsidP="006F7804">
      <w:pPr>
        <w:rPr>
          <w:rFonts w:ascii="Arial" w:eastAsia="Roboto Serif" w:hAnsi="Arial" w:cs="Arial"/>
          <w:iCs/>
          <w:sz w:val="24"/>
          <w:szCs w:val="24"/>
        </w:rPr>
      </w:pPr>
    </w:p>
    <w:p w14:paraId="07209824" w14:textId="1D1809C8" w:rsidR="00780558" w:rsidRPr="00F7221E" w:rsidRDefault="007B34E7" w:rsidP="00F7221E">
      <w:pPr>
        <w:pBdr>
          <w:top w:val="nil"/>
          <w:left w:val="nil"/>
          <w:bottom w:val="nil"/>
          <w:right w:val="nil"/>
          <w:between w:val="nil"/>
        </w:pBdr>
        <w:rPr>
          <w:rFonts w:ascii="Arial" w:eastAsia="Cambria" w:hAnsi="Arial" w:cs="Arial"/>
          <w:color w:val="000000"/>
          <w:sz w:val="24"/>
          <w:szCs w:val="24"/>
        </w:rPr>
      </w:pPr>
      <w:r w:rsidRPr="003865D8">
        <w:rPr>
          <w:rFonts w:ascii="Arial" w:eastAsia="Roboto Serif" w:hAnsi="Arial" w:cs="Arial"/>
          <w:iCs/>
          <w:sz w:val="24"/>
          <w:szCs w:val="24"/>
        </w:rPr>
        <w:t xml:space="preserve">Cabe además recordar un dato que expuso el </w:t>
      </w:r>
      <w:r w:rsidRPr="003865D8">
        <w:rPr>
          <w:rFonts w:ascii="Arial" w:hAnsi="Arial" w:cs="Arial"/>
          <w:sz w:val="24"/>
          <w:szCs w:val="24"/>
          <w:lang w:val="es-MX"/>
        </w:rPr>
        <w:t xml:space="preserve">Brigadier General Óscar Alexander Tobar Soler, Jefe de Estado Mayor Generador de Fuerza del Ejército Nacional en la </w:t>
      </w:r>
      <w:r w:rsidRPr="003865D8">
        <w:rPr>
          <w:rFonts w:ascii="Arial" w:eastAsia="Cambria" w:hAnsi="Arial" w:cs="Arial"/>
          <w:color w:val="000000"/>
          <w:sz w:val="24"/>
          <w:szCs w:val="24"/>
        </w:rPr>
        <w:t xml:space="preserve">audiencia </w:t>
      </w:r>
      <w:r w:rsidRPr="003865D8">
        <w:rPr>
          <w:rFonts w:ascii="Arial" w:eastAsia="Cambria" w:hAnsi="Arial" w:cs="Arial"/>
          <w:color w:val="000000"/>
          <w:sz w:val="24"/>
          <w:szCs w:val="24"/>
        </w:rPr>
        <w:lastRenderedPageBreak/>
        <w:t>pública que se adelantó el 7 de septiembre de 2023.</w:t>
      </w:r>
      <w:r w:rsidR="00DB7E9B" w:rsidRPr="003865D8">
        <w:rPr>
          <w:rFonts w:ascii="Arial" w:eastAsia="Cambria" w:hAnsi="Arial" w:cs="Arial"/>
          <w:color w:val="000000"/>
          <w:sz w:val="24"/>
          <w:szCs w:val="24"/>
        </w:rPr>
        <w:t xml:space="preserve"> Para que el Ejército Nacional tenga el número de uniformados que requiere y todos aquellos estén profesionalizados, es decir, que ninguno </w:t>
      </w:r>
      <w:r w:rsidR="0093444A" w:rsidRPr="003865D8">
        <w:rPr>
          <w:rFonts w:ascii="Arial" w:eastAsia="Cambria" w:hAnsi="Arial" w:cs="Arial"/>
          <w:color w:val="000000"/>
          <w:sz w:val="24"/>
          <w:szCs w:val="24"/>
        </w:rPr>
        <w:t xml:space="preserve">de sus efectivos </w:t>
      </w:r>
      <w:r w:rsidR="00DB7E9B" w:rsidRPr="003865D8">
        <w:rPr>
          <w:rFonts w:ascii="Arial" w:eastAsia="Cambria" w:hAnsi="Arial" w:cs="Arial"/>
          <w:color w:val="000000"/>
          <w:sz w:val="24"/>
          <w:szCs w:val="24"/>
        </w:rPr>
        <w:t>esté prestando servicio militar</w:t>
      </w:r>
      <w:r w:rsidR="0093444A" w:rsidRPr="003865D8">
        <w:rPr>
          <w:rFonts w:ascii="Arial" w:eastAsia="Cambria" w:hAnsi="Arial" w:cs="Arial"/>
          <w:color w:val="000000"/>
          <w:sz w:val="24"/>
          <w:szCs w:val="24"/>
        </w:rPr>
        <w:t xml:space="preserve"> sino </w:t>
      </w:r>
      <w:r w:rsidR="003865D8" w:rsidRPr="003865D8">
        <w:rPr>
          <w:rFonts w:ascii="Arial" w:eastAsia="Cambria" w:hAnsi="Arial" w:cs="Arial"/>
          <w:color w:val="000000"/>
          <w:sz w:val="24"/>
          <w:szCs w:val="24"/>
        </w:rPr>
        <w:t xml:space="preserve">que se encuentren </w:t>
      </w:r>
      <w:r w:rsidR="0093444A" w:rsidRPr="003865D8">
        <w:rPr>
          <w:rFonts w:ascii="Arial" w:eastAsia="Cambria" w:hAnsi="Arial" w:cs="Arial"/>
          <w:color w:val="000000"/>
          <w:sz w:val="24"/>
          <w:szCs w:val="24"/>
        </w:rPr>
        <w:t xml:space="preserve">ejerciendo su </w:t>
      </w:r>
      <w:r w:rsidR="003865D8" w:rsidRPr="003865D8">
        <w:rPr>
          <w:rFonts w:ascii="Arial" w:eastAsia="Cambria" w:hAnsi="Arial" w:cs="Arial"/>
          <w:color w:val="000000"/>
          <w:sz w:val="24"/>
          <w:szCs w:val="24"/>
        </w:rPr>
        <w:t>respectiva carrera militar, se necesitan 5.1 billones de pesos.</w:t>
      </w:r>
      <w:r w:rsidR="00030F18">
        <w:rPr>
          <w:rStyle w:val="Refdenotaalpie"/>
          <w:rFonts w:ascii="Arial" w:eastAsia="Cambria" w:hAnsi="Arial" w:cs="Arial"/>
          <w:color w:val="000000"/>
          <w:sz w:val="24"/>
          <w:szCs w:val="24"/>
        </w:rPr>
        <w:footnoteReference w:id="5"/>
      </w:r>
    </w:p>
    <w:p w14:paraId="04E422B1" w14:textId="77777777" w:rsidR="00780558" w:rsidRPr="00780558" w:rsidRDefault="00780558" w:rsidP="00780558">
      <w:pPr>
        <w:rPr>
          <w:rFonts w:ascii="Arial" w:eastAsia="Cambria" w:hAnsi="Arial" w:cs="Arial"/>
          <w:b/>
          <w:bCs/>
          <w:color w:val="000000"/>
          <w:sz w:val="24"/>
          <w:szCs w:val="24"/>
        </w:rPr>
      </w:pPr>
    </w:p>
    <w:p w14:paraId="4F5E0BC4" w14:textId="5AD19486" w:rsidR="00965261" w:rsidRDefault="009F65B6" w:rsidP="00965261">
      <w:pPr>
        <w:pStyle w:val="Prrafodelista"/>
        <w:numPr>
          <w:ilvl w:val="0"/>
          <w:numId w:val="5"/>
        </w:numPr>
        <w:rPr>
          <w:rFonts w:ascii="Arial" w:eastAsia="Cambria" w:hAnsi="Arial" w:cs="Arial"/>
          <w:b/>
          <w:bCs/>
          <w:color w:val="000000"/>
          <w:sz w:val="24"/>
          <w:szCs w:val="24"/>
        </w:rPr>
      </w:pPr>
      <w:r>
        <w:rPr>
          <w:rFonts w:ascii="Arial" w:eastAsia="Cambria" w:hAnsi="Arial" w:cs="Arial"/>
          <w:b/>
          <w:bCs/>
          <w:color w:val="000000"/>
          <w:sz w:val="24"/>
          <w:szCs w:val="24"/>
        </w:rPr>
        <w:t>Ambigüedad en el concepto “normalidad” y a</w:t>
      </w:r>
      <w:r w:rsidR="00965261">
        <w:rPr>
          <w:rFonts w:ascii="Arial" w:eastAsia="Cambria" w:hAnsi="Arial" w:cs="Arial"/>
          <w:b/>
          <w:bCs/>
          <w:color w:val="000000"/>
          <w:sz w:val="24"/>
          <w:szCs w:val="24"/>
        </w:rPr>
        <w:t xml:space="preserve">lta inconveniencia de habilitar el servicio militar obligatorio únicamente en Estado de Guerra o Conmoción Interior. </w:t>
      </w:r>
    </w:p>
    <w:p w14:paraId="1B7FF408" w14:textId="6FF883EA" w:rsidR="00C575C8" w:rsidRDefault="00C575C8" w:rsidP="00C575C8">
      <w:pPr>
        <w:rPr>
          <w:rFonts w:ascii="Arial" w:eastAsia="Cambria" w:hAnsi="Arial" w:cs="Arial"/>
          <w:b/>
          <w:bCs/>
          <w:color w:val="000000"/>
          <w:sz w:val="24"/>
          <w:szCs w:val="24"/>
        </w:rPr>
      </w:pPr>
    </w:p>
    <w:p w14:paraId="36F48EFD" w14:textId="050D38FD" w:rsidR="00F7221E" w:rsidRDefault="00F7221E" w:rsidP="00C575C8">
      <w:pPr>
        <w:rPr>
          <w:rFonts w:ascii="Arial" w:eastAsia="Cambria" w:hAnsi="Arial" w:cs="Arial"/>
          <w:color w:val="000000"/>
          <w:sz w:val="24"/>
          <w:szCs w:val="24"/>
        </w:rPr>
      </w:pPr>
      <w:r>
        <w:rPr>
          <w:rFonts w:ascii="Arial" w:eastAsia="Cambria" w:hAnsi="Arial" w:cs="Arial"/>
          <w:color w:val="000000"/>
          <w:sz w:val="24"/>
          <w:szCs w:val="24"/>
        </w:rPr>
        <w:t>El Acto Legislativo divide tiempos de “normalidad”, en los que no estaría permitido el servicio militar obligatorio, y tiempos de estado de guerra o conmoción interior en los que sí estaría permitido</w:t>
      </w:r>
      <w:r w:rsidR="00C84C75">
        <w:rPr>
          <w:rFonts w:ascii="Arial" w:eastAsia="Cambria" w:hAnsi="Arial" w:cs="Arial"/>
          <w:color w:val="000000"/>
          <w:sz w:val="24"/>
          <w:szCs w:val="24"/>
        </w:rPr>
        <w:t xml:space="preserve"> (</w:t>
      </w:r>
      <w:r w:rsidR="003B2020">
        <w:rPr>
          <w:rFonts w:ascii="Arial" w:eastAsia="Cambria" w:hAnsi="Arial" w:cs="Arial"/>
          <w:color w:val="000000"/>
          <w:sz w:val="24"/>
          <w:szCs w:val="24"/>
        </w:rPr>
        <w:t>los estados de guerra y conmoción interior están definidos y reglamentados por la Ley 137 de 199</w:t>
      </w:r>
      <w:r w:rsidR="000415B9">
        <w:rPr>
          <w:rFonts w:ascii="Arial" w:eastAsia="Cambria" w:hAnsi="Arial" w:cs="Arial"/>
          <w:color w:val="000000"/>
          <w:sz w:val="24"/>
          <w:szCs w:val="24"/>
        </w:rPr>
        <w:t>4</w:t>
      </w:r>
      <w:r w:rsidR="00C84C75">
        <w:rPr>
          <w:rFonts w:ascii="Arial" w:eastAsia="Cambria" w:hAnsi="Arial" w:cs="Arial"/>
          <w:color w:val="000000"/>
          <w:sz w:val="24"/>
          <w:szCs w:val="24"/>
        </w:rPr>
        <w:t xml:space="preserve">). </w:t>
      </w:r>
    </w:p>
    <w:p w14:paraId="7C00119D" w14:textId="29B0A9C0" w:rsidR="00F7221E" w:rsidRDefault="00F7221E" w:rsidP="00C575C8">
      <w:pPr>
        <w:rPr>
          <w:rFonts w:ascii="Arial" w:eastAsia="Cambria" w:hAnsi="Arial" w:cs="Arial"/>
          <w:color w:val="000000"/>
          <w:sz w:val="24"/>
          <w:szCs w:val="24"/>
        </w:rPr>
      </w:pPr>
    </w:p>
    <w:p w14:paraId="796CEC02" w14:textId="45F44954" w:rsidR="00F7221E" w:rsidRDefault="00F7221E" w:rsidP="00C575C8">
      <w:pPr>
        <w:rPr>
          <w:rFonts w:ascii="Arial" w:eastAsia="Cambria" w:hAnsi="Arial" w:cs="Arial"/>
          <w:color w:val="000000"/>
          <w:sz w:val="24"/>
          <w:szCs w:val="24"/>
        </w:rPr>
      </w:pPr>
      <w:r>
        <w:rPr>
          <w:rFonts w:ascii="Arial" w:eastAsia="Cambria" w:hAnsi="Arial" w:cs="Arial"/>
          <w:color w:val="000000"/>
          <w:sz w:val="24"/>
          <w:szCs w:val="24"/>
        </w:rPr>
        <w:t>Sobre ello, en primer lugar, cabe preguntarse qué se entiende exactamente por “normalidad”</w:t>
      </w:r>
      <w:r w:rsidR="002E6AFD">
        <w:rPr>
          <w:rFonts w:ascii="Arial" w:eastAsia="Cambria" w:hAnsi="Arial" w:cs="Arial"/>
          <w:color w:val="000000"/>
          <w:sz w:val="24"/>
          <w:szCs w:val="24"/>
        </w:rPr>
        <w:t xml:space="preserve"> en la iniciativa legislativa</w:t>
      </w:r>
      <w:r>
        <w:rPr>
          <w:rFonts w:ascii="Arial" w:eastAsia="Cambria" w:hAnsi="Arial" w:cs="Arial"/>
          <w:color w:val="000000"/>
          <w:sz w:val="24"/>
          <w:szCs w:val="24"/>
        </w:rPr>
        <w:t xml:space="preserve">. </w:t>
      </w:r>
      <w:r w:rsidR="009F65B6">
        <w:rPr>
          <w:rFonts w:ascii="Arial" w:eastAsia="Cambria" w:hAnsi="Arial" w:cs="Arial"/>
          <w:color w:val="000000"/>
          <w:sz w:val="24"/>
          <w:szCs w:val="24"/>
        </w:rPr>
        <w:t>También cabe preguntarse si nuestra actual situación de conflicto armado es considerado por el acto legislativo como “normal”, pues, a pesar de la actual presencia y acción constante de los diferente grupos armados</w:t>
      </w:r>
      <w:r w:rsidR="002E6AFD">
        <w:rPr>
          <w:rFonts w:ascii="Arial" w:eastAsia="Cambria" w:hAnsi="Arial" w:cs="Arial"/>
          <w:color w:val="000000"/>
          <w:sz w:val="24"/>
          <w:szCs w:val="24"/>
        </w:rPr>
        <w:t xml:space="preserve">, no está decretado ningún tipo de estado de excepción, o en específico, de conmoción interior, derivado de este hecho. </w:t>
      </w:r>
    </w:p>
    <w:p w14:paraId="47ADF4D4" w14:textId="779656A2" w:rsidR="002E6AFD" w:rsidRDefault="002E6AFD" w:rsidP="00C575C8">
      <w:pPr>
        <w:rPr>
          <w:rFonts w:ascii="Arial" w:eastAsia="Cambria" w:hAnsi="Arial" w:cs="Arial"/>
          <w:color w:val="000000"/>
          <w:sz w:val="24"/>
          <w:szCs w:val="24"/>
        </w:rPr>
      </w:pPr>
    </w:p>
    <w:p w14:paraId="5D867B16" w14:textId="0448D360" w:rsidR="002E6AFD" w:rsidRPr="00AC1C50" w:rsidRDefault="002E6AFD" w:rsidP="00C575C8">
      <w:pPr>
        <w:rPr>
          <w:rFonts w:ascii="Arial" w:hAnsi="Arial" w:cs="Arial"/>
          <w:sz w:val="24"/>
          <w:szCs w:val="24"/>
          <w:lang w:val="es-MX"/>
        </w:rPr>
      </w:pPr>
      <w:r>
        <w:rPr>
          <w:rFonts w:ascii="Arial" w:eastAsia="Cambria" w:hAnsi="Arial" w:cs="Arial"/>
          <w:color w:val="000000"/>
          <w:sz w:val="24"/>
          <w:szCs w:val="24"/>
        </w:rPr>
        <w:t xml:space="preserve">Ahora bien, tal como manifestó el </w:t>
      </w:r>
      <w:r w:rsidRPr="002E6AFD">
        <w:rPr>
          <w:rFonts w:ascii="Arial" w:hAnsi="Arial" w:cs="Arial"/>
          <w:sz w:val="24"/>
          <w:szCs w:val="24"/>
          <w:lang w:val="es-MX"/>
        </w:rPr>
        <w:t>General Óscar Alexander Tobar</w:t>
      </w:r>
      <w:r w:rsidR="00AC1C50">
        <w:rPr>
          <w:rFonts w:ascii="Arial" w:hAnsi="Arial" w:cs="Arial"/>
          <w:sz w:val="24"/>
          <w:szCs w:val="24"/>
          <w:lang w:val="es-MX"/>
        </w:rPr>
        <w:t>,</w:t>
      </w:r>
      <w:r>
        <w:rPr>
          <w:rFonts w:ascii="Arial" w:hAnsi="Arial" w:cs="Arial"/>
          <w:sz w:val="24"/>
          <w:szCs w:val="24"/>
          <w:lang w:val="es-MX"/>
        </w:rPr>
        <w:t xml:space="preserve"> en la audiencia pública r</w:t>
      </w:r>
      <w:r w:rsidR="00AC1C50">
        <w:rPr>
          <w:rFonts w:ascii="Arial" w:hAnsi="Arial" w:cs="Arial"/>
          <w:sz w:val="24"/>
          <w:szCs w:val="24"/>
          <w:lang w:val="es-MX"/>
        </w:rPr>
        <w:t>e</w:t>
      </w:r>
      <w:r>
        <w:rPr>
          <w:rFonts w:ascii="Arial" w:hAnsi="Arial" w:cs="Arial"/>
          <w:sz w:val="24"/>
          <w:szCs w:val="24"/>
          <w:lang w:val="es-MX"/>
        </w:rPr>
        <w:t xml:space="preserve">alizada el </w:t>
      </w:r>
      <w:r w:rsidRPr="002E6AFD">
        <w:rPr>
          <w:rFonts w:ascii="Arial" w:hAnsi="Arial" w:cs="Arial"/>
          <w:sz w:val="24"/>
          <w:szCs w:val="24"/>
          <w:lang w:val="es-MX"/>
        </w:rPr>
        <w:t>7 de septiembre de 2023</w:t>
      </w:r>
      <w:r>
        <w:rPr>
          <w:rFonts w:ascii="Arial" w:hAnsi="Arial" w:cs="Arial"/>
          <w:sz w:val="24"/>
          <w:szCs w:val="24"/>
          <w:lang w:val="es-MX"/>
        </w:rPr>
        <w:t>, resulta incoveniente habilitar el servicio militar obligatorio únicamente para el momento en el que se decrete</w:t>
      </w:r>
      <w:r w:rsidR="00AC1C50">
        <w:rPr>
          <w:rFonts w:ascii="Arial" w:hAnsi="Arial" w:cs="Arial"/>
          <w:sz w:val="24"/>
          <w:szCs w:val="24"/>
          <w:lang w:val="es-MX"/>
        </w:rPr>
        <w:t xml:space="preserve"> el estado de guerra o conmoción interior</w:t>
      </w:r>
      <w:r w:rsidR="008D67FB">
        <w:rPr>
          <w:rFonts w:ascii="Arial" w:hAnsi="Arial" w:cs="Arial"/>
          <w:sz w:val="24"/>
          <w:szCs w:val="24"/>
          <w:lang w:val="es-MX"/>
        </w:rPr>
        <w:t xml:space="preserve">. Lo anterior, </w:t>
      </w:r>
      <w:r w:rsidR="00AC1C50">
        <w:rPr>
          <w:rFonts w:ascii="Arial" w:hAnsi="Arial" w:cs="Arial"/>
          <w:sz w:val="24"/>
          <w:szCs w:val="24"/>
          <w:lang w:val="es-MX"/>
        </w:rPr>
        <w:t xml:space="preserve">según el General, </w:t>
      </w:r>
      <w:r w:rsidR="008D67FB">
        <w:rPr>
          <w:rFonts w:ascii="Arial" w:hAnsi="Arial" w:cs="Arial"/>
          <w:sz w:val="24"/>
          <w:szCs w:val="24"/>
          <w:lang w:val="es-MX"/>
        </w:rPr>
        <w:t xml:space="preserve">ya que </w:t>
      </w:r>
      <w:r w:rsidR="00AC1C50">
        <w:rPr>
          <w:rFonts w:ascii="Arial" w:hAnsi="Arial" w:cs="Arial"/>
          <w:sz w:val="24"/>
          <w:szCs w:val="24"/>
          <w:lang w:val="es-MX"/>
        </w:rPr>
        <w:t>para ese momento</w:t>
      </w:r>
      <w:r w:rsidR="008D67FB">
        <w:rPr>
          <w:rFonts w:ascii="Arial" w:hAnsi="Arial" w:cs="Arial"/>
          <w:sz w:val="24"/>
          <w:szCs w:val="24"/>
          <w:lang w:val="es-MX"/>
        </w:rPr>
        <w:t xml:space="preserve"> </w:t>
      </w:r>
      <w:r w:rsidR="00AC1C50">
        <w:rPr>
          <w:rFonts w:ascii="Arial" w:hAnsi="Arial" w:cs="Arial"/>
          <w:sz w:val="24"/>
          <w:szCs w:val="24"/>
          <w:lang w:val="es-MX"/>
        </w:rPr>
        <w:t>sería tarde poner en marcha el servicio militar obligatori</w:t>
      </w:r>
      <w:r w:rsidR="008D67FB">
        <w:rPr>
          <w:rFonts w:ascii="Arial" w:hAnsi="Arial" w:cs="Arial"/>
          <w:sz w:val="24"/>
          <w:szCs w:val="24"/>
          <w:lang w:val="es-MX"/>
        </w:rPr>
        <w:t>o,</w:t>
      </w:r>
      <w:r w:rsidR="00AC1C50">
        <w:rPr>
          <w:rFonts w:ascii="Arial" w:hAnsi="Arial" w:cs="Arial"/>
          <w:sz w:val="24"/>
          <w:szCs w:val="24"/>
          <w:lang w:val="es-MX"/>
        </w:rPr>
        <w:t xml:space="preserve"> debido a que no existiría el tiempo suficiente para poder organizar y entrenar as</w:t>
      </w:r>
      <w:r w:rsidR="008D67FB">
        <w:rPr>
          <w:rFonts w:ascii="Arial" w:hAnsi="Arial" w:cs="Arial"/>
          <w:sz w:val="24"/>
          <w:szCs w:val="24"/>
          <w:lang w:val="es-MX"/>
        </w:rPr>
        <w:t>í</w:t>
      </w:r>
      <w:r w:rsidR="00AC1C50">
        <w:rPr>
          <w:rFonts w:ascii="Arial" w:hAnsi="Arial" w:cs="Arial"/>
          <w:sz w:val="24"/>
          <w:szCs w:val="24"/>
          <w:lang w:val="es-MX"/>
        </w:rPr>
        <w:t xml:space="preserve"> fuere un solo pelotón</w:t>
      </w:r>
      <w:r w:rsidR="008D67FB">
        <w:rPr>
          <w:rFonts w:ascii="Arial" w:hAnsi="Arial" w:cs="Arial"/>
          <w:sz w:val="24"/>
          <w:szCs w:val="24"/>
          <w:lang w:val="es-MX"/>
        </w:rPr>
        <w:t xml:space="preserve"> (un</w:t>
      </w:r>
      <w:r w:rsidR="004B513E">
        <w:rPr>
          <w:rFonts w:ascii="Arial" w:hAnsi="Arial" w:cs="Arial"/>
          <w:sz w:val="24"/>
          <w:szCs w:val="24"/>
          <w:lang w:val="es-MX"/>
        </w:rPr>
        <w:t xml:space="preserve">a de las unidades militares </w:t>
      </w:r>
      <w:r w:rsidR="008D67FB">
        <w:rPr>
          <w:rFonts w:ascii="Arial" w:hAnsi="Arial" w:cs="Arial"/>
          <w:sz w:val="24"/>
          <w:szCs w:val="24"/>
          <w:lang w:val="es-MX"/>
        </w:rPr>
        <w:t>básica</w:t>
      </w:r>
      <w:r w:rsidR="004B513E">
        <w:rPr>
          <w:rFonts w:ascii="Arial" w:hAnsi="Arial" w:cs="Arial"/>
          <w:sz w:val="24"/>
          <w:szCs w:val="24"/>
          <w:lang w:val="es-MX"/>
        </w:rPr>
        <w:t>s</w:t>
      </w:r>
      <w:r w:rsidR="008D67FB">
        <w:rPr>
          <w:rFonts w:ascii="Arial" w:hAnsi="Arial" w:cs="Arial"/>
          <w:sz w:val="24"/>
          <w:szCs w:val="24"/>
          <w:lang w:val="es-MX"/>
        </w:rPr>
        <w:t>).</w:t>
      </w:r>
      <w:r w:rsidR="003B2020">
        <w:rPr>
          <w:rFonts w:ascii="Arial" w:hAnsi="Arial" w:cs="Arial"/>
          <w:sz w:val="24"/>
          <w:szCs w:val="24"/>
          <w:lang w:val="es-MX"/>
        </w:rPr>
        <w:t xml:space="preserve"> </w:t>
      </w:r>
    </w:p>
    <w:p w14:paraId="27C82A8E" w14:textId="717157BE" w:rsidR="00F7221E" w:rsidRPr="00D6447F" w:rsidRDefault="00F7221E" w:rsidP="00C575C8">
      <w:pPr>
        <w:rPr>
          <w:rFonts w:ascii="Arial" w:eastAsia="Cambria" w:hAnsi="Arial" w:cs="Arial"/>
          <w:color w:val="000000"/>
          <w:sz w:val="24"/>
          <w:szCs w:val="24"/>
        </w:rPr>
      </w:pPr>
    </w:p>
    <w:p w14:paraId="244010DB" w14:textId="33B7EDF1" w:rsidR="00D6447F" w:rsidRDefault="00D6447F" w:rsidP="00C575C8">
      <w:pPr>
        <w:rPr>
          <w:rFonts w:ascii="Arial" w:eastAsia="Times New Roman" w:hAnsi="Arial" w:cs="Arial"/>
          <w:bCs/>
          <w:iCs/>
          <w:color w:val="000000"/>
          <w:spacing w:val="2"/>
          <w:sz w:val="24"/>
          <w:szCs w:val="24"/>
          <w:lang w:val="es-ES_tradnl"/>
        </w:rPr>
      </w:pPr>
      <w:r w:rsidRPr="00D6447F">
        <w:rPr>
          <w:rFonts w:ascii="Arial" w:eastAsia="Cambria" w:hAnsi="Arial" w:cs="Arial"/>
          <w:color w:val="000000"/>
          <w:sz w:val="24"/>
          <w:szCs w:val="24"/>
        </w:rPr>
        <w:t xml:space="preserve">Es importante resaltar que el servicio militar obligatorio </w:t>
      </w:r>
      <w:r w:rsidRPr="00D6447F">
        <w:rPr>
          <w:rFonts w:ascii="Arial" w:eastAsia="Times New Roman" w:hAnsi="Arial" w:cs="Arial"/>
          <w:bCs/>
          <w:iCs/>
          <w:color w:val="000000"/>
          <w:spacing w:val="2"/>
          <w:sz w:val="24"/>
          <w:szCs w:val="24"/>
          <w:lang w:val="es-ES_tradnl"/>
        </w:rPr>
        <w:t>permite entrenar a la sociedad civil de manera que pueda apoyar a los militares profesionales</w:t>
      </w:r>
      <w:r w:rsidR="00DA67BB">
        <w:rPr>
          <w:rFonts w:ascii="Arial" w:eastAsia="Times New Roman" w:hAnsi="Arial" w:cs="Arial"/>
          <w:bCs/>
          <w:iCs/>
          <w:color w:val="000000"/>
          <w:spacing w:val="2"/>
          <w:sz w:val="24"/>
          <w:szCs w:val="24"/>
          <w:lang w:val="es-ES_tradnl"/>
        </w:rPr>
        <w:t>,</w:t>
      </w:r>
      <w:r w:rsidRPr="00D6447F">
        <w:rPr>
          <w:rFonts w:ascii="Arial" w:eastAsia="Times New Roman" w:hAnsi="Arial" w:cs="Arial"/>
          <w:bCs/>
          <w:iCs/>
          <w:color w:val="000000"/>
          <w:spacing w:val="2"/>
          <w:sz w:val="24"/>
          <w:szCs w:val="24"/>
          <w:lang w:val="es-ES_tradnl"/>
        </w:rPr>
        <w:t xml:space="preserve"> en caso de desastre o conflicto</w:t>
      </w:r>
      <w:r w:rsidR="00DA67BB">
        <w:rPr>
          <w:rFonts w:ascii="Arial" w:eastAsia="Times New Roman" w:hAnsi="Arial" w:cs="Arial"/>
          <w:bCs/>
          <w:iCs/>
          <w:color w:val="000000"/>
          <w:spacing w:val="2"/>
          <w:sz w:val="24"/>
          <w:szCs w:val="24"/>
          <w:lang w:val="es-ES_tradnl"/>
        </w:rPr>
        <w:t>,</w:t>
      </w:r>
      <w:r w:rsidRPr="00D6447F">
        <w:rPr>
          <w:rFonts w:ascii="Arial" w:eastAsia="Times New Roman" w:hAnsi="Arial" w:cs="Arial"/>
          <w:bCs/>
          <w:iCs/>
          <w:color w:val="000000"/>
          <w:spacing w:val="2"/>
          <w:sz w:val="24"/>
          <w:szCs w:val="24"/>
          <w:lang w:val="es-ES_tradnl"/>
        </w:rPr>
        <w:t xml:space="preserve"> con rapidez y eficacia</w:t>
      </w:r>
      <w:r>
        <w:rPr>
          <w:rFonts w:ascii="Arial" w:eastAsia="Times New Roman" w:hAnsi="Arial" w:cs="Arial"/>
          <w:bCs/>
          <w:iCs/>
          <w:color w:val="000000"/>
          <w:spacing w:val="2"/>
          <w:sz w:val="24"/>
          <w:szCs w:val="24"/>
          <w:lang w:val="es-ES_tradnl"/>
        </w:rPr>
        <w:t>.</w:t>
      </w:r>
    </w:p>
    <w:p w14:paraId="322FFE1C" w14:textId="77777777" w:rsidR="003A3646" w:rsidRDefault="003A3646" w:rsidP="00C575C8">
      <w:pPr>
        <w:rPr>
          <w:rFonts w:ascii="Arial" w:eastAsia="Times New Roman" w:hAnsi="Arial" w:cs="Arial"/>
          <w:bCs/>
          <w:iCs/>
          <w:color w:val="000000"/>
          <w:spacing w:val="2"/>
          <w:sz w:val="24"/>
          <w:szCs w:val="24"/>
          <w:lang w:val="es-ES_tradnl"/>
        </w:rPr>
      </w:pPr>
    </w:p>
    <w:p w14:paraId="1EE92325" w14:textId="5F67A9B1" w:rsidR="003A3646" w:rsidRDefault="003A3646" w:rsidP="003A3646">
      <w:pPr>
        <w:pStyle w:val="Prrafodelista"/>
        <w:numPr>
          <w:ilvl w:val="0"/>
          <w:numId w:val="5"/>
        </w:numPr>
        <w:rPr>
          <w:rFonts w:ascii="Arial" w:eastAsia="Times New Roman" w:hAnsi="Arial" w:cs="Arial"/>
          <w:b/>
          <w:iCs/>
          <w:color w:val="000000"/>
          <w:spacing w:val="2"/>
          <w:sz w:val="24"/>
          <w:szCs w:val="24"/>
          <w:lang w:val="es-ES_tradnl"/>
        </w:rPr>
      </w:pPr>
      <w:r w:rsidRPr="003A3646">
        <w:rPr>
          <w:rFonts w:ascii="Arial" w:eastAsia="Times New Roman" w:hAnsi="Arial" w:cs="Arial"/>
          <w:b/>
          <w:iCs/>
          <w:color w:val="000000"/>
          <w:spacing w:val="2"/>
          <w:sz w:val="24"/>
          <w:szCs w:val="24"/>
          <w:lang w:val="es-ES_tradnl"/>
        </w:rPr>
        <w:t xml:space="preserve">El servicio militar obligatorio no es únicamente para actividades relacionadas con la guerra y el conflicto, sino también para la atención de desastres y </w:t>
      </w:r>
      <w:r w:rsidR="006976A0">
        <w:rPr>
          <w:rFonts w:ascii="Arial" w:eastAsia="Times New Roman" w:hAnsi="Arial" w:cs="Arial"/>
          <w:b/>
          <w:iCs/>
          <w:color w:val="000000"/>
          <w:spacing w:val="2"/>
          <w:sz w:val="24"/>
          <w:szCs w:val="24"/>
          <w:lang w:val="es-ES_tradnl"/>
        </w:rPr>
        <w:t xml:space="preserve">ayuda </w:t>
      </w:r>
      <w:r w:rsidRPr="003A3646">
        <w:rPr>
          <w:rFonts w:ascii="Arial" w:eastAsia="Times New Roman" w:hAnsi="Arial" w:cs="Arial"/>
          <w:b/>
          <w:iCs/>
          <w:color w:val="000000"/>
          <w:spacing w:val="2"/>
          <w:sz w:val="24"/>
          <w:szCs w:val="24"/>
          <w:lang w:val="es-ES_tradnl"/>
        </w:rPr>
        <w:t>a la población civil</w:t>
      </w:r>
      <w:r>
        <w:rPr>
          <w:rFonts w:ascii="Arial" w:eastAsia="Times New Roman" w:hAnsi="Arial" w:cs="Arial"/>
          <w:b/>
          <w:iCs/>
          <w:color w:val="000000"/>
          <w:spacing w:val="2"/>
          <w:sz w:val="24"/>
          <w:szCs w:val="24"/>
          <w:lang w:val="es-ES_tradnl"/>
        </w:rPr>
        <w:t>.</w:t>
      </w:r>
    </w:p>
    <w:p w14:paraId="49E76665" w14:textId="77777777" w:rsidR="00F85E8C" w:rsidRDefault="00F85E8C" w:rsidP="00F85E8C">
      <w:pPr>
        <w:pStyle w:val="Sinespaciado"/>
        <w:rPr>
          <w:rFonts w:eastAsia="Times New Roman" w:cs="Times New Roman"/>
          <w:bCs/>
          <w:iCs/>
          <w:color w:val="000000"/>
          <w:spacing w:val="2"/>
          <w:lang w:val="es-ES_tradnl"/>
        </w:rPr>
      </w:pPr>
    </w:p>
    <w:p w14:paraId="070F271A" w14:textId="70CB5617" w:rsidR="00F85E8C" w:rsidRPr="00F85E8C" w:rsidRDefault="00F85E8C" w:rsidP="00F85E8C">
      <w:pPr>
        <w:pStyle w:val="Sinespaciado"/>
        <w:rPr>
          <w:rFonts w:ascii="Arial" w:eastAsia="Times New Roman" w:hAnsi="Arial" w:cs="Arial"/>
          <w:bCs/>
          <w:iCs/>
          <w:color w:val="000000"/>
          <w:spacing w:val="2"/>
          <w:sz w:val="24"/>
          <w:szCs w:val="24"/>
          <w:lang w:val="es-ES_tradnl"/>
        </w:rPr>
      </w:pPr>
      <w:r w:rsidRPr="00F85E8C">
        <w:rPr>
          <w:rFonts w:ascii="Arial" w:eastAsia="Times New Roman" w:hAnsi="Arial" w:cs="Arial"/>
          <w:bCs/>
          <w:iCs/>
          <w:color w:val="000000"/>
          <w:spacing w:val="2"/>
          <w:sz w:val="24"/>
          <w:szCs w:val="24"/>
          <w:lang w:val="es-ES_tradnl"/>
        </w:rPr>
        <w:lastRenderedPageBreak/>
        <w:t xml:space="preserve">Además de funciones estratégicas en materia de seguridad, los hombres </w:t>
      </w:r>
      <w:r w:rsidR="004D6E0D">
        <w:rPr>
          <w:rFonts w:ascii="Arial" w:eastAsia="Times New Roman" w:hAnsi="Arial" w:cs="Arial"/>
          <w:bCs/>
          <w:iCs/>
          <w:color w:val="000000"/>
          <w:spacing w:val="2"/>
          <w:sz w:val="24"/>
          <w:szCs w:val="24"/>
          <w:lang w:val="es-ES_tradnl"/>
        </w:rPr>
        <w:t xml:space="preserve">y mujeres de la Fuerza Pública </w:t>
      </w:r>
      <w:r w:rsidRPr="00F85E8C">
        <w:rPr>
          <w:rFonts w:ascii="Arial" w:eastAsia="Times New Roman" w:hAnsi="Arial" w:cs="Arial"/>
          <w:bCs/>
          <w:iCs/>
          <w:color w:val="000000"/>
          <w:spacing w:val="2"/>
          <w:sz w:val="24"/>
          <w:szCs w:val="24"/>
          <w:lang w:val="es-ES_tradnl"/>
        </w:rPr>
        <w:t>realizan un activo trabajo social en los territorios</w:t>
      </w:r>
      <w:r w:rsidR="0001666A">
        <w:rPr>
          <w:rFonts w:ascii="Arial" w:eastAsia="Times New Roman" w:hAnsi="Arial" w:cs="Arial"/>
          <w:bCs/>
          <w:iCs/>
          <w:color w:val="000000"/>
          <w:spacing w:val="2"/>
          <w:sz w:val="24"/>
          <w:szCs w:val="24"/>
          <w:lang w:val="es-ES_tradnl"/>
        </w:rPr>
        <w:t xml:space="preserve">; se destaca el trabajo del </w:t>
      </w:r>
      <w:r w:rsidR="0001666A" w:rsidRPr="0001666A">
        <w:rPr>
          <w:rFonts w:ascii="Arial" w:eastAsia="Times New Roman" w:hAnsi="Arial" w:cs="Arial"/>
          <w:bCs/>
          <w:iCs/>
          <w:color w:val="000000"/>
          <w:spacing w:val="2"/>
          <w:sz w:val="24"/>
          <w:szCs w:val="24"/>
          <w:lang w:val="es-ES_tradnl"/>
        </w:rPr>
        <w:t xml:space="preserve">Comando de Apoyo de Acción Integral y Desarrollo </w:t>
      </w:r>
      <w:r w:rsidR="00CC6C66">
        <w:rPr>
          <w:rFonts w:ascii="Arial" w:eastAsia="Times New Roman" w:hAnsi="Arial" w:cs="Arial"/>
          <w:bCs/>
          <w:iCs/>
          <w:color w:val="000000"/>
          <w:spacing w:val="2"/>
          <w:sz w:val="24"/>
          <w:szCs w:val="24"/>
          <w:lang w:val="es-ES_tradnl"/>
        </w:rPr>
        <w:t xml:space="preserve">del Ejército Nacional, </w:t>
      </w:r>
      <w:r w:rsidR="0001666A">
        <w:rPr>
          <w:rFonts w:ascii="Arial" w:eastAsia="Times New Roman" w:hAnsi="Arial" w:cs="Arial"/>
          <w:bCs/>
          <w:iCs/>
          <w:color w:val="000000"/>
          <w:spacing w:val="2"/>
          <w:sz w:val="24"/>
          <w:szCs w:val="24"/>
          <w:lang w:val="es-ES_tradnl"/>
        </w:rPr>
        <w:t xml:space="preserve">que </w:t>
      </w:r>
      <w:r w:rsidR="0001666A" w:rsidRPr="0001666A">
        <w:rPr>
          <w:rFonts w:ascii="Arial" w:eastAsia="Times New Roman" w:hAnsi="Arial" w:cs="Arial"/>
          <w:bCs/>
          <w:iCs/>
          <w:color w:val="000000"/>
          <w:spacing w:val="2"/>
          <w:sz w:val="24"/>
          <w:szCs w:val="24"/>
          <w:lang w:val="es-ES_tradnl"/>
        </w:rPr>
        <w:t>conduce las operaciones de Apoyo de la Defensa a la Autoridad Civil (ADAC)</w:t>
      </w:r>
      <w:r w:rsidR="0001666A">
        <w:rPr>
          <w:rFonts w:ascii="Arial" w:eastAsia="Times New Roman" w:hAnsi="Arial" w:cs="Arial"/>
          <w:bCs/>
          <w:iCs/>
          <w:color w:val="000000"/>
          <w:spacing w:val="2"/>
          <w:sz w:val="24"/>
          <w:szCs w:val="24"/>
          <w:lang w:val="es-ES_tradnl"/>
        </w:rPr>
        <w:t xml:space="preserve">, </w:t>
      </w:r>
      <w:r w:rsidR="0001666A" w:rsidRPr="0001666A">
        <w:rPr>
          <w:rFonts w:ascii="Arial" w:eastAsia="Times New Roman" w:hAnsi="Arial" w:cs="Arial"/>
          <w:bCs/>
          <w:iCs/>
          <w:color w:val="000000"/>
          <w:spacing w:val="2"/>
          <w:sz w:val="24"/>
          <w:szCs w:val="24"/>
          <w:lang w:val="es-ES_tradnl"/>
        </w:rPr>
        <w:t>en coordinación con las instituciones de Estado y de Gobierno, con el fin de generar las condiciones para promover la recuperación social del territorio.</w:t>
      </w:r>
      <w:r w:rsidR="009F001D">
        <w:rPr>
          <w:rStyle w:val="Refdenotaalpie"/>
          <w:rFonts w:ascii="Arial" w:eastAsia="Times New Roman" w:hAnsi="Arial" w:cs="Arial"/>
          <w:bCs/>
          <w:iCs/>
          <w:color w:val="000000"/>
          <w:spacing w:val="2"/>
          <w:sz w:val="24"/>
          <w:szCs w:val="24"/>
          <w:lang w:val="es-ES_tradnl"/>
        </w:rPr>
        <w:footnoteReference w:id="6"/>
      </w:r>
      <w:r w:rsidR="0001666A">
        <w:rPr>
          <w:rFonts w:ascii="Arial" w:eastAsia="Times New Roman" w:hAnsi="Arial" w:cs="Arial"/>
          <w:bCs/>
          <w:iCs/>
          <w:color w:val="000000"/>
          <w:spacing w:val="2"/>
          <w:sz w:val="24"/>
          <w:szCs w:val="24"/>
          <w:lang w:val="es-ES_tradnl"/>
        </w:rPr>
        <w:t xml:space="preserve"> </w:t>
      </w:r>
    </w:p>
    <w:p w14:paraId="34623FA9" w14:textId="77777777" w:rsidR="00F85E8C" w:rsidRPr="005C650B" w:rsidRDefault="00F85E8C" w:rsidP="00F85E8C">
      <w:pPr>
        <w:pStyle w:val="Sinespaciado"/>
        <w:ind w:left="360"/>
        <w:rPr>
          <w:rFonts w:ascii="Arial" w:eastAsia="Times New Roman" w:hAnsi="Arial" w:cs="Arial"/>
          <w:bCs/>
          <w:i/>
          <w:color w:val="000000"/>
          <w:spacing w:val="2"/>
          <w:sz w:val="24"/>
          <w:szCs w:val="24"/>
          <w:lang w:val="es-ES_tradnl"/>
        </w:rPr>
      </w:pPr>
    </w:p>
    <w:p w14:paraId="6C0E1F4B" w14:textId="3E07A990" w:rsidR="006976A0" w:rsidRPr="006976A0" w:rsidRDefault="006976A0" w:rsidP="005C650B">
      <w:pPr>
        <w:pStyle w:val="Sinespaciado"/>
        <w:rPr>
          <w:rFonts w:ascii="Arial" w:eastAsia="Times New Roman" w:hAnsi="Arial" w:cs="Arial"/>
          <w:bCs/>
          <w:iCs/>
          <w:color w:val="000000"/>
          <w:spacing w:val="2"/>
          <w:sz w:val="24"/>
          <w:szCs w:val="24"/>
          <w:lang w:val="es-ES_tradnl"/>
        </w:rPr>
      </w:pPr>
      <w:r w:rsidRPr="006976A0">
        <w:rPr>
          <w:rFonts w:ascii="Arial" w:eastAsia="Times New Roman" w:hAnsi="Arial" w:cs="Arial"/>
          <w:bCs/>
          <w:iCs/>
          <w:color w:val="000000"/>
          <w:spacing w:val="2"/>
          <w:sz w:val="24"/>
          <w:szCs w:val="24"/>
          <w:lang w:val="es-ES_tradnl"/>
        </w:rPr>
        <w:t>“</w:t>
      </w:r>
      <w:r w:rsidR="005C650B" w:rsidRPr="006976A0">
        <w:rPr>
          <w:rFonts w:ascii="Arial" w:eastAsia="Times New Roman" w:hAnsi="Arial" w:cs="Arial"/>
          <w:bCs/>
          <w:iCs/>
          <w:color w:val="000000"/>
          <w:spacing w:val="2"/>
          <w:sz w:val="24"/>
          <w:szCs w:val="24"/>
          <w:lang w:val="es-ES_tradnl"/>
        </w:rPr>
        <w:t xml:space="preserve">El apoyo que provee el sector defensa a las autoridades civiles en situaciones de crisis, emergencia o grave perturbación del orden público da una visión más amplia de las operaciones que las Fuerzas Militares (FF. MM.), específicamente el Ejército Nacional, ofrecen a la nación. </w:t>
      </w:r>
    </w:p>
    <w:p w14:paraId="6C3F23A2" w14:textId="77777777" w:rsidR="006976A0" w:rsidRPr="006976A0" w:rsidRDefault="006976A0" w:rsidP="005C650B">
      <w:pPr>
        <w:pStyle w:val="Sinespaciado"/>
        <w:rPr>
          <w:rFonts w:ascii="Arial" w:eastAsia="Times New Roman" w:hAnsi="Arial" w:cs="Arial"/>
          <w:bCs/>
          <w:iCs/>
          <w:color w:val="000000"/>
          <w:spacing w:val="2"/>
          <w:sz w:val="24"/>
          <w:szCs w:val="24"/>
          <w:lang w:val="es-ES_tradnl"/>
        </w:rPr>
      </w:pPr>
    </w:p>
    <w:p w14:paraId="754E13E6" w14:textId="55C3A31D" w:rsidR="00F85E8C" w:rsidRDefault="005C650B" w:rsidP="005C650B">
      <w:pPr>
        <w:pStyle w:val="Sinespaciado"/>
        <w:rPr>
          <w:rFonts w:ascii="Arial" w:eastAsia="Times New Roman" w:hAnsi="Arial" w:cs="Arial"/>
          <w:bCs/>
          <w:iCs/>
          <w:color w:val="000000"/>
          <w:spacing w:val="2"/>
          <w:sz w:val="24"/>
          <w:szCs w:val="24"/>
          <w:lang w:val="es-ES_tradnl"/>
        </w:rPr>
      </w:pPr>
      <w:r w:rsidRPr="006976A0">
        <w:rPr>
          <w:rFonts w:ascii="Arial" w:eastAsia="Times New Roman" w:hAnsi="Arial" w:cs="Arial"/>
          <w:bCs/>
          <w:iCs/>
          <w:color w:val="000000"/>
          <w:spacing w:val="2"/>
          <w:sz w:val="24"/>
          <w:szCs w:val="24"/>
          <w:lang w:val="es-ES_tradnl"/>
        </w:rPr>
        <w:t>En este sentido, la institución se ha caracterizado por ser un baluarte fundamental en el desarrollo del país, llevando tranquilidad y alivio a regiones azotadas por el conflicto, y hacer un aporte en situaciones especiales a través de las tareas de apoyo de la defensa a la autoridad civil (ADAC), las cuales tienen siete propósitos principales: salvar vidas, restaurar los servicios esenciales, mantener o restaurar la ley y el orden, proteger la infraestructura y propiedad (pública y privada), apoyar el mantenimiento o restauración del Gobierno local, configurar el ambiente operacional para el éxito interagencial y apoyar la recuperación social del territorio.</w:t>
      </w:r>
      <w:r w:rsidR="006976A0" w:rsidRPr="006976A0">
        <w:rPr>
          <w:rFonts w:ascii="Arial" w:eastAsia="Times New Roman" w:hAnsi="Arial" w:cs="Arial"/>
          <w:bCs/>
          <w:iCs/>
          <w:color w:val="000000"/>
          <w:spacing w:val="2"/>
          <w:sz w:val="24"/>
          <w:szCs w:val="24"/>
          <w:lang w:val="es-ES_tradnl"/>
        </w:rPr>
        <w:t>”</w:t>
      </w:r>
      <w:r w:rsidR="006976A0">
        <w:rPr>
          <w:rStyle w:val="Refdenotaalpie"/>
          <w:rFonts w:ascii="Arial" w:eastAsia="Times New Roman" w:hAnsi="Arial" w:cs="Arial"/>
          <w:bCs/>
          <w:iCs/>
          <w:color w:val="000000"/>
          <w:spacing w:val="2"/>
          <w:sz w:val="24"/>
          <w:szCs w:val="24"/>
          <w:lang w:val="es-ES_tradnl"/>
        </w:rPr>
        <w:footnoteReference w:id="7"/>
      </w:r>
    </w:p>
    <w:p w14:paraId="4D557BBB" w14:textId="637899DC" w:rsidR="00403534" w:rsidRDefault="00403534" w:rsidP="005C650B">
      <w:pPr>
        <w:pStyle w:val="Sinespaciado"/>
        <w:rPr>
          <w:rFonts w:ascii="Arial" w:eastAsia="Times New Roman" w:hAnsi="Arial" w:cs="Arial"/>
          <w:bCs/>
          <w:iCs/>
          <w:color w:val="000000"/>
          <w:spacing w:val="2"/>
          <w:sz w:val="24"/>
          <w:szCs w:val="24"/>
          <w:lang w:val="es-ES_tradnl"/>
        </w:rPr>
      </w:pPr>
    </w:p>
    <w:p w14:paraId="24B38077" w14:textId="0A7B1FAB" w:rsidR="00403534" w:rsidRPr="005C6AA8" w:rsidRDefault="00403534" w:rsidP="005C650B">
      <w:pPr>
        <w:pStyle w:val="Sinespaciado"/>
        <w:rPr>
          <w:rFonts w:ascii="Arial" w:eastAsia="Times New Roman" w:hAnsi="Arial" w:cs="Arial"/>
          <w:bCs/>
          <w:iCs/>
          <w:color w:val="000000"/>
          <w:spacing w:val="2"/>
          <w:sz w:val="24"/>
          <w:szCs w:val="24"/>
          <w:lang w:val="es-ES_tradnl"/>
        </w:rPr>
      </w:pPr>
      <w:r w:rsidRPr="005C6AA8">
        <w:rPr>
          <w:rFonts w:ascii="Arial" w:eastAsia="Times New Roman" w:hAnsi="Arial" w:cs="Arial"/>
          <w:bCs/>
          <w:iCs/>
          <w:color w:val="000000"/>
          <w:spacing w:val="2"/>
          <w:sz w:val="24"/>
          <w:szCs w:val="24"/>
          <w:lang w:val="es-ES_tradnl"/>
        </w:rPr>
        <w:t xml:space="preserve">Algunos ejemplos de </w:t>
      </w:r>
      <w:r w:rsidR="005C6AA8" w:rsidRPr="005C6AA8">
        <w:rPr>
          <w:rFonts w:ascii="Arial" w:eastAsia="Times New Roman" w:hAnsi="Arial" w:cs="Arial"/>
          <w:bCs/>
          <w:iCs/>
          <w:color w:val="000000"/>
          <w:spacing w:val="2"/>
          <w:sz w:val="24"/>
          <w:szCs w:val="24"/>
          <w:lang w:val="es-ES_tradnl"/>
        </w:rPr>
        <w:t xml:space="preserve">atención </w:t>
      </w:r>
      <w:r w:rsidR="003905B9">
        <w:rPr>
          <w:rFonts w:ascii="Arial" w:eastAsia="Times New Roman" w:hAnsi="Arial" w:cs="Arial"/>
          <w:bCs/>
          <w:iCs/>
          <w:color w:val="000000"/>
          <w:spacing w:val="2"/>
          <w:sz w:val="24"/>
          <w:szCs w:val="24"/>
          <w:lang w:val="es-ES_tradnl"/>
        </w:rPr>
        <w:t>a</w:t>
      </w:r>
      <w:r w:rsidR="005C6AA8" w:rsidRPr="005C6AA8">
        <w:rPr>
          <w:rFonts w:ascii="Arial" w:eastAsia="Times New Roman" w:hAnsi="Arial" w:cs="Arial"/>
          <w:bCs/>
          <w:iCs/>
          <w:color w:val="000000"/>
          <w:spacing w:val="2"/>
          <w:sz w:val="24"/>
          <w:szCs w:val="24"/>
          <w:lang w:val="es-ES_tradnl"/>
        </w:rPr>
        <w:t xml:space="preserve"> desastres y ayuda a la población civil </w:t>
      </w:r>
      <w:r w:rsidR="005C6AA8">
        <w:rPr>
          <w:rFonts w:ascii="Arial" w:eastAsia="Times New Roman" w:hAnsi="Arial" w:cs="Arial"/>
          <w:bCs/>
          <w:iCs/>
          <w:color w:val="000000"/>
          <w:spacing w:val="2"/>
          <w:sz w:val="24"/>
          <w:szCs w:val="24"/>
          <w:lang w:val="es-ES_tradnl"/>
        </w:rPr>
        <w:t xml:space="preserve">por parte de la Fuerza Pública </w:t>
      </w:r>
      <w:r w:rsidRPr="005C6AA8">
        <w:rPr>
          <w:rFonts w:ascii="Arial" w:eastAsia="Times New Roman" w:hAnsi="Arial" w:cs="Arial"/>
          <w:bCs/>
          <w:iCs/>
          <w:color w:val="000000"/>
          <w:spacing w:val="2"/>
          <w:sz w:val="24"/>
          <w:szCs w:val="24"/>
          <w:lang w:val="es-ES_tradnl"/>
        </w:rPr>
        <w:t>son l</w:t>
      </w:r>
      <w:r w:rsidR="0086686A" w:rsidRPr="005C6AA8">
        <w:rPr>
          <w:rFonts w:ascii="Arial" w:eastAsia="Times New Roman" w:hAnsi="Arial" w:cs="Arial"/>
          <w:bCs/>
          <w:iCs/>
          <w:color w:val="000000"/>
          <w:spacing w:val="2"/>
          <w:sz w:val="24"/>
          <w:szCs w:val="24"/>
          <w:lang w:val="es-ES_tradnl"/>
        </w:rPr>
        <w:t>o</w:t>
      </w:r>
      <w:r w:rsidRPr="005C6AA8">
        <w:rPr>
          <w:rFonts w:ascii="Arial" w:eastAsia="Times New Roman" w:hAnsi="Arial" w:cs="Arial"/>
          <w:bCs/>
          <w:iCs/>
          <w:color w:val="000000"/>
          <w:spacing w:val="2"/>
          <w:sz w:val="24"/>
          <w:szCs w:val="24"/>
          <w:lang w:val="es-ES_tradnl"/>
        </w:rPr>
        <w:t xml:space="preserve">s siguientes: </w:t>
      </w:r>
    </w:p>
    <w:p w14:paraId="5B644CCB" w14:textId="634DB008" w:rsidR="0060770E" w:rsidRPr="005C54BA" w:rsidRDefault="0060770E" w:rsidP="005C54BA">
      <w:pPr>
        <w:pStyle w:val="Prrafodelista"/>
        <w:numPr>
          <w:ilvl w:val="0"/>
          <w:numId w:val="5"/>
        </w:numPr>
        <w:rPr>
          <w:rFonts w:ascii="Arial" w:eastAsia="Times New Roman" w:hAnsi="Arial" w:cs="Arial"/>
          <w:color w:val="000000" w:themeColor="text1"/>
          <w:sz w:val="24"/>
          <w:szCs w:val="24"/>
          <w:lang w:eastAsia="es-MX"/>
        </w:rPr>
      </w:pPr>
      <w:r>
        <w:rPr>
          <w:rFonts w:ascii="Arial" w:eastAsia="Times New Roman" w:hAnsi="Arial" w:cs="Arial"/>
          <w:color w:val="000000"/>
          <w:sz w:val="24"/>
          <w:szCs w:val="24"/>
          <w:lang w:eastAsia="es-MX"/>
        </w:rPr>
        <w:t>Programa “</w:t>
      </w:r>
      <w:r w:rsidRPr="0060770E">
        <w:rPr>
          <w:rFonts w:ascii="Arial" w:eastAsia="Times New Roman" w:hAnsi="Arial" w:cs="Arial"/>
          <w:color w:val="000000"/>
          <w:sz w:val="24"/>
          <w:szCs w:val="24"/>
          <w:lang w:eastAsia="es-MX"/>
        </w:rPr>
        <w:t>Mi vereda modelo, Fe en Colombia</w:t>
      </w:r>
      <w:r>
        <w:rPr>
          <w:rFonts w:ascii="Arial" w:eastAsia="Times New Roman" w:hAnsi="Arial" w:cs="Arial"/>
          <w:color w:val="000000"/>
          <w:sz w:val="24"/>
          <w:szCs w:val="24"/>
          <w:lang w:eastAsia="es-MX"/>
        </w:rPr>
        <w:t>”</w:t>
      </w:r>
      <w:r w:rsidRPr="0060770E">
        <w:rPr>
          <w:rFonts w:ascii="Arial" w:eastAsia="Times New Roman" w:hAnsi="Arial" w:cs="Arial"/>
          <w:color w:val="000000"/>
          <w:sz w:val="24"/>
          <w:szCs w:val="24"/>
          <w:lang w:eastAsia="es-MX"/>
        </w:rPr>
        <w:t xml:space="preserve">, del Comando de Acción Integral y Desarrollo del Ejército. </w:t>
      </w:r>
      <w:r>
        <w:rPr>
          <w:rFonts w:ascii="Arial" w:eastAsia="Times New Roman" w:hAnsi="Arial" w:cs="Arial"/>
          <w:color w:val="000000"/>
          <w:sz w:val="24"/>
          <w:szCs w:val="24"/>
          <w:lang w:eastAsia="es-MX"/>
        </w:rPr>
        <w:t>En e</w:t>
      </w:r>
      <w:r w:rsidRPr="0060770E">
        <w:rPr>
          <w:rFonts w:ascii="Arial" w:eastAsia="Times New Roman" w:hAnsi="Arial" w:cs="Arial"/>
          <w:color w:val="000000"/>
          <w:sz w:val="24"/>
          <w:szCs w:val="24"/>
          <w:lang w:eastAsia="es-MX"/>
        </w:rPr>
        <w:t>ste programa</w:t>
      </w:r>
      <w:r>
        <w:rPr>
          <w:rFonts w:ascii="Arial" w:eastAsia="Times New Roman" w:hAnsi="Arial" w:cs="Arial"/>
          <w:color w:val="000000"/>
          <w:sz w:val="24"/>
          <w:szCs w:val="24"/>
          <w:lang w:eastAsia="es-MX"/>
        </w:rPr>
        <w:t xml:space="preserve"> el </w:t>
      </w:r>
      <w:r w:rsidRPr="0060770E">
        <w:rPr>
          <w:rFonts w:ascii="Arial" w:eastAsia="Times New Roman" w:hAnsi="Arial" w:cs="Arial"/>
          <w:color w:val="000000"/>
          <w:sz w:val="24"/>
          <w:szCs w:val="24"/>
          <w:lang w:eastAsia="es-MX"/>
        </w:rPr>
        <w:t xml:space="preserve">Ejército Nacional, articula la presencia de autoridades municipales y departamentales, instituciones del Estado, empresa privada y organizaciones interesadas en temas sociales, para trabajar en beneficio de una comunidad”. Uno de los lugares en los que este programa ha </w:t>
      </w:r>
      <w:r w:rsidRPr="005C54BA">
        <w:rPr>
          <w:rFonts w:ascii="Arial" w:eastAsia="Times New Roman" w:hAnsi="Arial" w:cs="Arial"/>
          <w:color w:val="000000" w:themeColor="text1"/>
          <w:sz w:val="24"/>
          <w:szCs w:val="24"/>
          <w:lang w:eastAsia="es-MX"/>
        </w:rPr>
        <w:t>tenido una importante incidencia es en la vereda Cuesta Rica, ubicada en el municipio de Rionegro, Santander.</w:t>
      </w:r>
      <w:r w:rsidRPr="005C54BA">
        <w:rPr>
          <w:rStyle w:val="Refdenotaalpie"/>
          <w:rFonts w:ascii="Arial" w:eastAsia="Times New Roman" w:hAnsi="Arial" w:cs="Arial"/>
          <w:color w:val="000000" w:themeColor="text1"/>
          <w:sz w:val="24"/>
          <w:szCs w:val="24"/>
          <w:lang w:eastAsia="es-MX"/>
        </w:rPr>
        <w:footnoteReference w:id="8"/>
      </w:r>
      <w:r w:rsidRPr="005C54BA">
        <w:rPr>
          <w:rFonts w:ascii="Arial" w:eastAsia="Times New Roman" w:hAnsi="Arial" w:cs="Arial"/>
          <w:color w:val="000000" w:themeColor="text1"/>
          <w:sz w:val="24"/>
          <w:szCs w:val="24"/>
          <w:lang w:eastAsia="es-MX"/>
        </w:rPr>
        <w:t> </w:t>
      </w:r>
    </w:p>
    <w:p w14:paraId="67CE1054" w14:textId="2178B684" w:rsidR="005C6AA8" w:rsidRPr="005C54BA" w:rsidRDefault="005C54BA" w:rsidP="005C54BA">
      <w:pPr>
        <w:pStyle w:val="Prrafodelista"/>
        <w:numPr>
          <w:ilvl w:val="0"/>
          <w:numId w:val="5"/>
        </w:numPr>
        <w:rPr>
          <w:rFonts w:ascii="Arial" w:eastAsia="Times New Roman" w:hAnsi="Arial" w:cs="Arial"/>
          <w:color w:val="000000" w:themeColor="text1"/>
          <w:sz w:val="24"/>
          <w:szCs w:val="24"/>
          <w:lang w:eastAsia="es-MX"/>
        </w:rPr>
      </w:pPr>
      <w:r w:rsidRPr="005C54BA">
        <w:rPr>
          <w:rFonts w:ascii="Arial" w:eastAsia="Times New Roman" w:hAnsi="Arial" w:cs="Arial"/>
          <w:color w:val="000000" w:themeColor="text1"/>
          <w:sz w:val="24"/>
          <w:szCs w:val="24"/>
          <w:lang w:eastAsia="es-MX"/>
        </w:rPr>
        <w:t xml:space="preserve">La Armada Nacional apoyó las acciones llevadas a cabo en San </w:t>
      </w:r>
      <w:r w:rsidR="004F2C60" w:rsidRPr="005C54BA">
        <w:rPr>
          <w:rFonts w:ascii="Arial" w:eastAsia="Times New Roman" w:hAnsi="Arial" w:cs="Arial"/>
          <w:color w:val="000000" w:themeColor="text1"/>
          <w:sz w:val="24"/>
          <w:szCs w:val="24"/>
          <w:lang w:eastAsia="es-MX"/>
        </w:rPr>
        <w:t>Andrés</w:t>
      </w:r>
      <w:r w:rsidRPr="005C54BA">
        <w:rPr>
          <w:rFonts w:ascii="Arial" w:eastAsia="Times New Roman" w:hAnsi="Arial" w:cs="Arial"/>
          <w:color w:val="000000" w:themeColor="text1"/>
          <w:sz w:val="24"/>
          <w:szCs w:val="24"/>
          <w:lang w:eastAsia="es-MX"/>
        </w:rPr>
        <w:t xml:space="preserve"> y Providencia por el paso del Huracán Lota. “</w:t>
      </w:r>
      <w:r w:rsidR="005C6AA8" w:rsidRPr="005C54BA">
        <w:rPr>
          <w:rFonts w:ascii="Arial" w:eastAsia="Times New Roman" w:hAnsi="Arial" w:cs="Arial"/>
          <w:color w:val="000000" w:themeColor="text1"/>
          <w:sz w:val="24"/>
          <w:szCs w:val="24"/>
          <w:lang w:eastAsia="es-MX"/>
        </w:rPr>
        <w:t xml:space="preserve">Más de dos mil hombres y mujeres de </w:t>
      </w:r>
      <w:r w:rsidR="005C6AA8" w:rsidRPr="005C54BA">
        <w:rPr>
          <w:rFonts w:ascii="Arial" w:eastAsia="Times New Roman" w:hAnsi="Arial" w:cs="Arial"/>
          <w:color w:val="000000" w:themeColor="text1"/>
          <w:sz w:val="24"/>
          <w:szCs w:val="24"/>
          <w:lang w:eastAsia="es-MX"/>
        </w:rPr>
        <w:lastRenderedPageBreak/>
        <w:t>la Fuerza Naval del Caribe de la Armada de Colombia apoyar</w:t>
      </w:r>
      <w:r w:rsidRPr="005C54BA">
        <w:rPr>
          <w:rFonts w:ascii="Arial" w:eastAsia="Times New Roman" w:hAnsi="Arial" w:cs="Arial"/>
          <w:color w:val="000000" w:themeColor="text1"/>
          <w:sz w:val="24"/>
          <w:szCs w:val="24"/>
          <w:lang w:eastAsia="es-MX"/>
        </w:rPr>
        <w:t>on</w:t>
      </w:r>
      <w:r w:rsidR="005C6AA8" w:rsidRPr="005C54BA">
        <w:rPr>
          <w:rFonts w:ascii="Arial" w:eastAsia="Times New Roman" w:hAnsi="Arial" w:cs="Arial"/>
          <w:color w:val="000000" w:themeColor="text1"/>
          <w:sz w:val="24"/>
          <w:szCs w:val="24"/>
          <w:lang w:eastAsia="es-MX"/>
        </w:rPr>
        <w:t xml:space="preserve"> la atención de la emergencia en San Andrés y Providencia provocada por el paso del huracán.</w:t>
      </w:r>
      <w:r w:rsidRPr="005C54BA">
        <w:rPr>
          <w:rFonts w:ascii="Arial" w:eastAsia="Times New Roman" w:hAnsi="Arial" w:cs="Arial"/>
          <w:color w:val="000000" w:themeColor="text1"/>
          <w:sz w:val="24"/>
          <w:szCs w:val="24"/>
          <w:lang w:eastAsia="es-MX"/>
        </w:rPr>
        <w:t>”</w:t>
      </w:r>
      <w:r w:rsidR="004F2C60">
        <w:rPr>
          <w:rStyle w:val="Refdenotaalpie"/>
          <w:rFonts w:ascii="Arial" w:eastAsia="Times New Roman" w:hAnsi="Arial" w:cs="Arial"/>
          <w:color w:val="000000" w:themeColor="text1"/>
          <w:sz w:val="24"/>
          <w:szCs w:val="24"/>
          <w:lang w:eastAsia="es-MX"/>
        </w:rPr>
        <w:footnoteReference w:id="9"/>
      </w:r>
    </w:p>
    <w:p w14:paraId="189E4638" w14:textId="462F8678" w:rsidR="0060770E" w:rsidRPr="006976A0" w:rsidRDefault="00E75D16" w:rsidP="0060770E">
      <w:pPr>
        <w:pStyle w:val="Sinespaciado"/>
        <w:numPr>
          <w:ilvl w:val="0"/>
          <w:numId w:val="5"/>
        </w:numPr>
        <w:rPr>
          <w:rFonts w:ascii="Arial" w:eastAsia="Times New Roman" w:hAnsi="Arial" w:cs="Arial"/>
          <w:bCs/>
          <w:iCs/>
          <w:color w:val="000000"/>
          <w:spacing w:val="2"/>
          <w:sz w:val="24"/>
          <w:szCs w:val="24"/>
          <w:lang w:val="es-ES_tradnl"/>
        </w:rPr>
      </w:pPr>
      <w:r>
        <w:rPr>
          <w:rFonts w:ascii="Arial" w:eastAsia="Times New Roman" w:hAnsi="Arial" w:cs="Arial"/>
          <w:bCs/>
          <w:iCs/>
          <w:color w:val="000000"/>
          <w:spacing w:val="2"/>
          <w:sz w:val="24"/>
          <w:szCs w:val="24"/>
          <w:lang w:val="es-ES_tradnl"/>
        </w:rPr>
        <w:t xml:space="preserve">Hombres de la Octava </w:t>
      </w:r>
      <w:r w:rsidRPr="00E75D16">
        <w:rPr>
          <w:rFonts w:ascii="Arial" w:eastAsia="Times New Roman" w:hAnsi="Arial" w:cs="Arial"/>
          <w:bCs/>
          <w:iCs/>
          <w:color w:val="000000"/>
          <w:spacing w:val="2"/>
          <w:sz w:val="24"/>
          <w:szCs w:val="24"/>
          <w:lang w:val="es-ES_tradnl"/>
        </w:rPr>
        <w:t>Brigada del Ejército apoya</w:t>
      </w:r>
      <w:r>
        <w:rPr>
          <w:rFonts w:ascii="Arial" w:eastAsia="Times New Roman" w:hAnsi="Arial" w:cs="Arial"/>
          <w:bCs/>
          <w:iCs/>
          <w:color w:val="000000"/>
          <w:spacing w:val="2"/>
          <w:sz w:val="24"/>
          <w:szCs w:val="24"/>
          <w:lang w:val="es-ES_tradnl"/>
        </w:rPr>
        <w:t xml:space="preserve">ron la emergencia presentada en </w:t>
      </w:r>
      <w:r w:rsidRPr="00E75D16">
        <w:rPr>
          <w:rFonts w:ascii="Arial" w:eastAsia="Times New Roman" w:hAnsi="Arial" w:cs="Arial"/>
          <w:bCs/>
          <w:iCs/>
          <w:color w:val="000000"/>
          <w:spacing w:val="2"/>
          <w:sz w:val="24"/>
          <w:szCs w:val="24"/>
          <w:lang w:val="es-ES_tradnl"/>
        </w:rPr>
        <w:t xml:space="preserve">el barrio La </w:t>
      </w:r>
      <w:proofErr w:type="spellStart"/>
      <w:r w:rsidRPr="00E75D16">
        <w:rPr>
          <w:rFonts w:ascii="Arial" w:eastAsia="Times New Roman" w:hAnsi="Arial" w:cs="Arial"/>
          <w:bCs/>
          <w:iCs/>
          <w:color w:val="000000"/>
          <w:spacing w:val="2"/>
          <w:sz w:val="24"/>
          <w:szCs w:val="24"/>
          <w:lang w:val="es-ES_tradnl"/>
        </w:rPr>
        <w:t>Esneda</w:t>
      </w:r>
      <w:proofErr w:type="spellEnd"/>
      <w:r w:rsidRPr="00E75D16">
        <w:rPr>
          <w:rFonts w:ascii="Arial" w:eastAsia="Times New Roman" w:hAnsi="Arial" w:cs="Arial"/>
          <w:bCs/>
          <w:iCs/>
          <w:color w:val="000000"/>
          <w:spacing w:val="2"/>
          <w:sz w:val="24"/>
          <w:szCs w:val="24"/>
          <w:lang w:val="es-ES_tradnl"/>
        </w:rPr>
        <w:t xml:space="preserve"> del municipio de Dosquebradas en Risaralda</w:t>
      </w:r>
      <w:r>
        <w:rPr>
          <w:rFonts w:ascii="Arial" w:eastAsia="Times New Roman" w:hAnsi="Arial" w:cs="Arial"/>
          <w:bCs/>
          <w:iCs/>
          <w:color w:val="000000"/>
          <w:spacing w:val="2"/>
          <w:sz w:val="24"/>
          <w:szCs w:val="24"/>
          <w:lang w:val="es-ES_tradnl"/>
        </w:rPr>
        <w:t>, debido a un deslizamiento de tierra; “</w:t>
      </w:r>
      <w:r w:rsidRPr="00E75D16">
        <w:rPr>
          <w:rFonts w:ascii="Arial" w:eastAsia="Times New Roman" w:hAnsi="Arial" w:cs="Arial"/>
          <w:bCs/>
          <w:iCs/>
          <w:color w:val="000000"/>
          <w:spacing w:val="2"/>
          <w:sz w:val="24"/>
          <w:szCs w:val="24"/>
          <w:lang w:val="es-ES_tradnl"/>
        </w:rPr>
        <w:t>30 hombres Especialistas en Búsqueda y Atención de Rescate de la Brigada de Prevención y Atención de Desastres del Ejército Nacional, estaban desplegados de manera preventiva en Manizales, con el fin de hacer seguimiento oportuno y detallado ante cualquier situación que se presentara con el Volcán Nevado del Ruiz, pero fueron movilizados hacia la ciudad de Pereira, para apoyar a las autoridades locales y organismos de socorro en la emergencia presentada</w:t>
      </w:r>
      <w:r>
        <w:rPr>
          <w:rFonts w:ascii="Arial" w:eastAsia="Times New Roman" w:hAnsi="Arial" w:cs="Arial"/>
          <w:bCs/>
          <w:iCs/>
          <w:color w:val="000000"/>
          <w:spacing w:val="2"/>
          <w:sz w:val="24"/>
          <w:szCs w:val="24"/>
          <w:lang w:val="es-ES_tradnl"/>
        </w:rPr>
        <w:t>”.</w:t>
      </w:r>
      <w:r>
        <w:rPr>
          <w:rStyle w:val="Refdenotaalpie"/>
          <w:rFonts w:ascii="Arial" w:eastAsia="Times New Roman" w:hAnsi="Arial" w:cs="Arial"/>
          <w:bCs/>
          <w:iCs/>
          <w:color w:val="000000"/>
          <w:spacing w:val="2"/>
          <w:sz w:val="24"/>
          <w:szCs w:val="24"/>
          <w:lang w:val="es-ES_tradnl"/>
        </w:rPr>
        <w:footnoteReference w:id="10"/>
      </w:r>
    </w:p>
    <w:p w14:paraId="5995A2BE" w14:textId="77777777" w:rsidR="00D6447F" w:rsidRPr="00D6447F" w:rsidRDefault="00D6447F" w:rsidP="00C575C8">
      <w:pPr>
        <w:rPr>
          <w:rFonts w:ascii="Arial" w:eastAsia="Cambria" w:hAnsi="Arial" w:cs="Arial"/>
          <w:color w:val="000000"/>
          <w:sz w:val="24"/>
          <w:szCs w:val="24"/>
        </w:rPr>
      </w:pPr>
    </w:p>
    <w:p w14:paraId="243218A8" w14:textId="37993B8F" w:rsidR="00C575C8" w:rsidRPr="00C575C8" w:rsidRDefault="00C575C8" w:rsidP="00C575C8">
      <w:pPr>
        <w:pStyle w:val="Prrafodelista"/>
        <w:numPr>
          <w:ilvl w:val="0"/>
          <w:numId w:val="5"/>
        </w:numPr>
        <w:rPr>
          <w:rFonts w:ascii="Arial" w:eastAsia="Cambria" w:hAnsi="Arial" w:cs="Arial"/>
          <w:b/>
          <w:bCs/>
          <w:color w:val="000000"/>
          <w:sz w:val="24"/>
          <w:szCs w:val="24"/>
        </w:rPr>
      </w:pPr>
      <w:r>
        <w:rPr>
          <w:rFonts w:ascii="Arial" w:eastAsia="Cambria" w:hAnsi="Arial" w:cs="Arial"/>
          <w:b/>
          <w:bCs/>
          <w:color w:val="000000"/>
          <w:sz w:val="24"/>
          <w:szCs w:val="24"/>
        </w:rPr>
        <w:t>Ya existe la profesionalización de la Fuerza Pública</w:t>
      </w:r>
      <w:r w:rsidR="003A3646">
        <w:rPr>
          <w:rFonts w:ascii="Arial" w:eastAsia="Cambria" w:hAnsi="Arial" w:cs="Arial"/>
          <w:b/>
          <w:bCs/>
          <w:color w:val="000000"/>
          <w:sz w:val="24"/>
          <w:szCs w:val="24"/>
        </w:rPr>
        <w:t>.</w:t>
      </w:r>
    </w:p>
    <w:p w14:paraId="796CA04B" w14:textId="440A8BF5" w:rsidR="006D228B" w:rsidRPr="00A10DEB" w:rsidRDefault="006D228B" w:rsidP="003F18B6">
      <w:pPr>
        <w:pBdr>
          <w:top w:val="nil"/>
          <w:left w:val="nil"/>
          <w:bottom w:val="nil"/>
          <w:right w:val="nil"/>
          <w:between w:val="nil"/>
        </w:pBdr>
        <w:rPr>
          <w:rFonts w:ascii="Arial" w:eastAsia="Cambria" w:hAnsi="Arial" w:cs="Arial"/>
          <w:b/>
          <w:color w:val="000000"/>
          <w:sz w:val="24"/>
          <w:szCs w:val="24"/>
        </w:rPr>
      </w:pPr>
    </w:p>
    <w:p w14:paraId="574E49AB" w14:textId="7F76BEA8" w:rsidR="006D228B" w:rsidRDefault="00B52F74" w:rsidP="00A10DEB">
      <w:pPr>
        <w:rPr>
          <w:rFonts w:ascii="Arial" w:eastAsia="Cambria" w:hAnsi="Arial" w:cs="Arial"/>
          <w:bCs/>
          <w:color w:val="000000"/>
          <w:sz w:val="24"/>
          <w:szCs w:val="24"/>
        </w:rPr>
      </w:pPr>
      <w:r w:rsidRPr="00B52F74">
        <w:rPr>
          <w:rFonts w:ascii="Arial" w:eastAsia="Cambria" w:hAnsi="Arial" w:cs="Arial"/>
          <w:bCs/>
          <w:color w:val="000000"/>
          <w:sz w:val="24"/>
          <w:szCs w:val="24"/>
        </w:rPr>
        <w:t>Como último punto</w:t>
      </w:r>
      <w:r>
        <w:rPr>
          <w:rFonts w:ascii="Arial" w:eastAsia="Cambria" w:hAnsi="Arial" w:cs="Arial"/>
          <w:bCs/>
          <w:color w:val="000000"/>
          <w:sz w:val="24"/>
          <w:szCs w:val="24"/>
        </w:rPr>
        <w:t>, es menester señalar que, a pesar de que se argumenta a favor del acto legislativo que este busca “profesionalizar” a la Fuerza Pública y llevar dicha profesionalización a la Constitución Política, lo cierto es que esta ya existe (tanto en la práctica como en la constitución).</w:t>
      </w:r>
      <w:r w:rsidR="00571D2B">
        <w:rPr>
          <w:rFonts w:ascii="Arial" w:eastAsia="Cambria" w:hAnsi="Arial" w:cs="Arial"/>
          <w:bCs/>
          <w:color w:val="000000"/>
          <w:sz w:val="24"/>
          <w:szCs w:val="24"/>
        </w:rPr>
        <w:t xml:space="preserve"> Dos elementos para resaltar.</w:t>
      </w:r>
    </w:p>
    <w:p w14:paraId="097D3E40" w14:textId="77777777" w:rsidR="00571D2B" w:rsidRPr="00B52F74" w:rsidRDefault="00571D2B" w:rsidP="00A10DEB">
      <w:pPr>
        <w:rPr>
          <w:rFonts w:ascii="Arial" w:eastAsia="Cambria" w:hAnsi="Arial" w:cs="Arial"/>
          <w:bCs/>
          <w:color w:val="000000"/>
          <w:sz w:val="24"/>
          <w:szCs w:val="24"/>
        </w:rPr>
      </w:pPr>
    </w:p>
    <w:p w14:paraId="58EC122E" w14:textId="702DA0A6" w:rsidR="006B2D42" w:rsidRDefault="00571D2B" w:rsidP="00A10DEB">
      <w:pPr>
        <w:rPr>
          <w:rFonts w:ascii="Arial" w:hAnsi="Arial" w:cs="Arial"/>
          <w:bCs/>
          <w:sz w:val="24"/>
          <w:szCs w:val="24"/>
          <w:lang w:val="es-MX"/>
        </w:rPr>
      </w:pPr>
      <w:r w:rsidRPr="00571D2B">
        <w:rPr>
          <w:rFonts w:ascii="Arial" w:eastAsia="Cambria" w:hAnsi="Arial" w:cs="Arial"/>
          <w:bCs/>
          <w:color w:val="000000"/>
          <w:sz w:val="24"/>
          <w:szCs w:val="24"/>
        </w:rPr>
        <w:t>Primero</w:t>
      </w:r>
      <w:r>
        <w:rPr>
          <w:rFonts w:ascii="Arial" w:eastAsia="Cambria" w:hAnsi="Arial" w:cs="Arial"/>
          <w:b/>
          <w:color w:val="000000"/>
          <w:sz w:val="24"/>
          <w:szCs w:val="24"/>
        </w:rPr>
        <w:t xml:space="preserve">, </w:t>
      </w:r>
      <w:r>
        <w:rPr>
          <w:rFonts w:ascii="Arial" w:eastAsia="Cambria" w:hAnsi="Arial" w:cs="Arial"/>
          <w:bCs/>
          <w:color w:val="000000"/>
          <w:sz w:val="24"/>
          <w:szCs w:val="24"/>
        </w:rPr>
        <w:t>s</w:t>
      </w:r>
      <w:r w:rsidR="009D1565" w:rsidRPr="009D1565">
        <w:rPr>
          <w:rFonts w:ascii="Arial" w:eastAsia="Cambria" w:hAnsi="Arial" w:cs="Arial"/>
          <w:bCs/>
          <w:color w:val="000000"/>
          <w:sz w:val="24"/>
          <w:szCs w:val="24"/>
        </w:rPr>
        <w:t xml:space="preserve">egún los datos aportados por el </w:t>
      </w:r>
      <w:r w:rsidR="009D1565" w:rsidRPr="009D1565">
        <w:rPr>
          <w:rFonts w:ascii="Arial" w:hAnsi="Arial" w:cs="Arial"/>
          <w:bCs/>
          <w:sz w:val="24"/>
          <w:szCs w:val="24"/>
          <w:lang w:val="es-MX"/>
        </w:rPr>
        <w:t xml:space="preserve">Brigadier General Óscar Alexander Tobar Soler, Jefe de Estado Mayor Generador de Fuerza del Ejército Nacional, </w:t>
      </w:r>
      <w:r w:rsidR="009D1565">
        <w:rPr>
          <w:rFonts w:ascii="Arial" w:hAnsi="Arial" w:cs="Arial"/>
          <w:bCs/>
          <w:sz w:val="24"/>
          <w:szCs w:val="24"/>
          <w:lang w:val="es-MX"/>
        </w:rPr>
        <w:t>en audiencia pública:</w:t>
      </w:r>
    </w:p>
    <w:p w14:paraId="30586A2D" w14:textId="08DD61FF" w:rsidR="009D1565" w:rsidRPr="00D97144" w:rsidRDefault="009D1565" w:rsidP="009D1565">
      <w:pPr>
        <w:pStyle w:val="Prrafodelista"/>
        <w:numPr>
          <w:ilvl w:val="0"/>
          <w:numId w:val="5"/>
        </w:numPr>
        <w:rPr>
          <w:rFonts w:ascii="Arial" w:eastAsia="Cambria" w:hAnsi="Arial" w:cs="Arial"/>
          <w:bCs/>
          <w:color w:val="000000"/>
          <w:sz w:val="24"/>
          <w:szCs w:val="24"/>
        </w:rPr>
      </w:pPr>
      <w:r>
        <w:rPr>
          <w:rFonts w:ascii="Arial" w:eastAsia="Cambria" w:hAnsi="Arial" w:cs="Arial"/>
          <w:bCs/>
          <w:color w:val="000000"/>
          <w:sz w:val="24"/>
          <w:szCs w:val="24"/>
        </w:rPr>
        <w:t xml:space="preserve">Sobre los oficiales: </w:t>
      </w:r>
      <w:r>
        <w:rPr>
          <w:rFonts w:ascii="Arial" w:hAnsi="Arial" w:cs="Arial"/>
          <w:sz w:val="24"/>
          <w:szCs w:val="24"/>
        </w:rPr>
        <w:t>se tiene un total de 10 mil personas profesionalizadas y actualmente todo militar egresado de la Escuela Militar de C</w:t>
      </w:r>
      <w:r w:rsidRPr="007E5705">
        <w:rPr>
          <w:rFonts w:ascii="Arial" w:hAnsi="Arial" w:cs="Arial"/>
          <w:sz w:val="24"/>
          <w:szCs w:val="24"/>
        </w:rPr>
        <w:t xml:space="preserve">adetes </w:t>
      </w:r>
      <w:r>
        <w:rPr>
          <w:rFonts w:ascii="Arial" w:hAnsi="Arial" w:cs="Arial"/>
          <w:sz w:val="24"/>
          <w:szCs w:val="24"/>
        </w:rPr>
        <w:t>tiene per se, con</w:t>
      </w:r>
      <w:r w:rsidRPr="007E5705">
        <w:rPr>
          <w:rFonts w:ascii="Arial" w:hAnsi="Arial" w:cs="Arial"/>
          <w:sz w:val="24"/>
          <w:szCs w:val="24"/>
        </w:rPr>
        <w:t xml:space="preserve"> reconocimiento del </w:t>
      </w:r>
      <w:r>
        <w:rPr>
          <w:rFonts w:ascii="Arial" w:hAnsi="Arial" w:cs="Arial"/>
          <w:sz w:val="24"/>
          <w:szCs w:val="24"/>
        </w:rPr>
        <w:t>M</w:t>
      </w:r>
      <w:r w:rsidRPr="007E5705">
        <w:rPr>
          <w:rFonts w:ascii="Arial" w:hAnsi="Arial" w:cs="Arial"/>
          <w:sz w:val="24"/>
          <w:szCs w:val="24"/>
        </w:rPr>
        <w:t xml:space="preserve">inisterio de </w:t>
      </w:r>
      <w:r>
        <w:rPr>
          <w:rFonts w:ascii="Arial" w:hAnsi="Arial" w:cs="Arial"/>
          <w:sz w:val="24"/>
          <w:szCs w:val="24"/>
        </w:rPr>
        <w:t>E</w:t>
      </w:r>
      <w:r w:rsidRPr="007E5705">
        <w:rPr>
          <w:rFonts w:ascii="Arial" w:hAnsi="Arial" w:cs="Arial"/>
          <w:sz w:val="24"/>
          <w:szCs w:val="24"/>
        </w:rPr>
        <w:t>ducación</w:t>
      </w:r>
      <w:r>
        <w:rPr>
          <w:rFonts w:ascii="Arial" w:hAnsi="Arial" w:cs="Arial"/>
          <w:sz w:val="24"/>
          <w:szCs w:val="24"/>
        </w:rPr>
        <w:t>,</w:t>
      </w:r>
      <w:r w:rsidRPr="007E5705">
        <w:rPr>
          <w:rFonts w:ascii="Arial" w:hAnsi="Arial" w:cs="Arial"/>
          <w:sz w:val="24"/>
          <w:szCs w:val="24"/>
        </w:rPr>
        <w:t xml:space="preserve"> </w:t>
      </w:r>
      <w:r>
        <w:rPr>
          <w:rFonts w:ascii="Arial" w:hAnsi="Arial" w:cs="Arial"/>
          <w:sz w:val="24"/>
          <w:szCs w:val="24"/>
        </w:rPr>
        <w:t>nivel de pregrado – profesional.</w:t>
      </w:r>
    </w:p>
    <w:p w14:paraId="30053833" w14:textId="4774EF97" w:rsidR="00D97144" w:rsidRPr="00BE4B5A" w:rsidRDefault="00D97144" w:rsidP="009D1565">
      <w:pPr>
        <w:pStyle w:val="Prrafodelista"/>
        <w:numPr>
          <w:ilvl w:val="0"/>
          <w:numId w:val="5"/>
        </w:numPr>
        <w:rPr>
          <w:rFonts w:ascii="Arial" w:eastAsia="Cambria" w:hAnsi="Arial" w:cs="Arial"/>
          <w:bCs/>
          <w:color w:val="000000"/>
          <w:sz w:val="24"/>
          <w:szCs w:val="24"/>
        </w:rPr>
      </w:pPr>
      <w:r>
        <w:rPr>
          <w:rFonts w:ascii="Arial" w:hAnsi="Arial" w:cs="Arial"/>
          <w:sz w:val="24"/>
          <w:szCs w:val="24"/>
        </w:rPr>
        <w:t>Sobre los suboficiales: el 70.3% de los suboficiales tiene el grado de tecnólogo, no obstante, con pregrado se encuentran el 5.6%. Sumado a lo anterior, actualmente todo egresado de la Escuela Militar de Suboficiales, con reconocimiento del Ministerio de Educación, tiene un nivel de tecnólogo</w:t>
      </w:r>
      <w:r w:rsidR="00BE4B5A">
        <w:rPr>
          <w:rFonts w:ascii="Arial" w:hAnsi="Arial" w:cs="Arial"/>
          <w:sz w:val="24"/>
          <w:szCs w:val="24"/>
        </w:rPr>
        <w:t>.</w:t>
      </w:r>
    </w:p>
    <w:p w14:paraId="7AC5F5D5" w14:textId="4E74F90A" w:rsidR="00571D2B" w:rsidRPr="00571D2B" w:rsidRDefault="00BE4B5A" w:rsidP="00571D2B">
      <w:pPr>
        <w:pStyle w:val="Prrafodelista"/>
        <w:numPr>
          <w:ilvl w:val="0"/>
          <w:numId w:val="5"/>
        </w:numPr>
        <w:rPr>
          <w:rFonts w:ascii="Arial" w:eastAsia="Cambria" w:hAnsi="Arial" w:cs="Arial"/>
          <w:bCs/>
          <w:color w:val="000000"/>
          <w:sz w:val="24"/>
          <w:szCs w:val="24"/>
        </w:rPr>
      </w:pPr>
      <w:r>
        <w:rPr>
          <w:rFonts w:ascii="Arial" w:hAnsi="Arial" w:cs="Arial"/>
          <w:sz w:val="24"/>
          <w:szCs w:val="24"/>
        </w:rPr>
        <w:t xml:space="preserve">Sobre los soldados profesionales: el 81% tiene nivel de técnico, el 9.8% tiene nivel de tecnólogo, el 3.2% tiene nivel de pregrado y </w:t>
      </w:r>
      <w:r w:rsidR="00E67BC5">
        <w:rPr>
          <w:rFonts w:ascii="Arial" w:hAnsi="Arial" w:cs="Arial"/>
          <w:sz w:val="24"/>
          <w:szCs w:val="24"/>
        </w:rPr>
        <w:t>hay algunos soldados con</w:t>
      </w:r>
      <w:r>
        <w:rPr>
          <w:rFonts w:ascii="Arial" w:hAnsi="Arial" w:cs="Arial"/>
          <w:sz w:val="24"/>
          <w:szCs w:val="24"/>
        </w:rPr>
        <w:t xml:space="preserve"> nivel de postgrado.</w:t>
      </w:r>
    </w:p>
    <w:p w14:paraId="7882DF7A" w14:textId="77777777" w:rsidR="00571D2B" w:rsidRPr="00571D2B" w:rsidRDefault="00571D2B" w:rsidP="00571D2B">
      <w:pPr>
        <w:ind w:left="360"/>
        <w:rPr>
          <w:rFonts w:ascii="Arial" w:eastAsia="Cambria" w:hAnsi="Arial" w:cs="Arial"/>
          <w:bCs/>
          <w:color w:val="000000"/>
          <w:sz w:val="24"/>
          <w:szCs w:val="24"/>
        </w:rPr>
      </w:pPr>
    </w:p>
    <w:p w14:paraId="327C3BB3" w14:textId="74FC18CB" w:rsidR="00571D2B" w:rsidRDefault="00571D2B" w:rsidP="00571D2B">
      <w:pPr>
        <w:rPr>
          <w:rFonts w:ascii="Arial" w:eastAsia="Cambria" w:hAnsi="Arial" w:cs="Arial"/>
          <w:bCs/>
          <w:color w:val="000000"/>
          <w:sz w:val="24"/>
          <w:szCs w:val="24"/>
        </w:rPr>
      </w:pPr>
      <w:r>
        <w:rPr>
          <w:rFonts w:ascii="Arial" w:eastAsia="Cambria" w:hAnsi="Arial" w:cs="Arial"/>
          <w:bCs/>
          <w:color w:val="000000"/>
          <w:sz w:val="24"/>
          <w:szCs w:val="24"/>
        </w:rPr>
        <w:lastRenderedPageBreak/>
        <w:t xml:space="preserve">En ese orden de ideas, la Fuerza Pública Colombiana ya está profesionalizada y es necesario que cualquier iniciativa legislativa que quiera incursionar en la materia, conozca el verdadero estado del arte o el estado actual de la profesionalización, antes de regular el tema. </w:t>
      </w:r>
    </w:p>
    <w:p w14:paraId="06501950" w14:textId="49E7C563" w:rsidR="00571D2B" w:rsidRDefault="00571D2B" w:rsidP="00571D2B">
      <w:pPr>
        <w:rPr>
          <w:rFonts w:ascii="Arial" w:eastAsia="Cambria" w:hAnsi="Arial" w:cs="Arial"/>
          <w:bCs/>
          <w:color w:val="000000"/>
          <w:sz w:val="24"/>
          <w:szCs w:val="24"/>
        </w:rPr>
      </w:pPr>
    </w:p>
    <w:p w14:paraId="5B8C5110" w14:textId="2F7307AE" w:rsidR="00571D2B" w:rsidRDefault="00571D2B" w:rsidP="00571D2B">
      <w:pPr>
        <w:rPr>
          <w:rFonts w:ascii="Arial" w:eastAsia="Cambria" w:hAnsi="Arial" w:cs="Arial"/>
          <w:bCs/>
          <w:color w:val="000000"/>
          <w:sz w:val="24"/>
          <w:szCs w:val="24"/>
        </w:rPr>
      </w:pPr>
      <w:r>
        <w:rPr>
          <w:rFonts w:ascii="Arial" w:eastAsia="Cambria" w:hAnsi="Arial" w:cs="Arial"/>
          <w:bCs/>
          <w:color w:val="000000"/>
          <w:sz w:val="24"/>
          <w:szCs w:val="24"/>
        </w:rPr>
        <w:t xml:space="preserve">Segundo, </w:t>
      </w:r>
      <w:r w:rsidR="00641DCF">
        <w:rPr>
          <w:rFonts w:ascii="Arial" w:eastAsia="Cambria" w:hAnsi="Arial" w:cs="Arial"/>
          <w:bCs/>
          <w:color w:val="000000"/>
          <w:sz w:val="24"/>
          <w:szCs w:val="24"/>
        </w:rPr>
        <w:t xml:space="preserve">el artículo 222 superior ya habla de la profesionalización de la Fuerza Pública en la Constitución Política así: </w:t>
      </w:r>
      <w:r w:rsidR="001E3614">
        <w:rPr>
          <w:rFonts w:ascii="Arial" w:eastAsia="Cambria" w:hAnsi="Arial" w:cs="Arial"/>
          <w:bCs/>
          <w:color w:val="000000"/>
          <w:sz w:val="24"/>
          <w:szCs w:val="24"/>
        </w:rPr>
        <w:t>“</w:t>
      </w:r>
      <w:r w:rsidR="001E3614" w:rsidRPr="001E3614">
        <w:rPr>
          <w:rFonts w:ascii="Arial" w:eastAsia="Cambria" w:hAnsi="Arial" w:cs="Arial"/>
          <w:bCs/>
          <w:color w:val="000000"/>
          <w:sz w:val="24"/>
          <w:szCs w:val="24"/>
        </w:rPr>
        <w:t>La ley determinará los sistemas de promoción profesional, cultural y social de los miembros de la Fuerza Pública. En las etapas de su formación, se les impartirá la enseñanza de los fundamentos de la democracia y de los derechos humanos.</w:t>
      </w:r>
      <w:r w:rsidR="001E3614">
        <w:rPr>
          <w:rFonts w:ascii="Arial" w:eastAsia="Cambria" w:hAnsi="Arial" w:cs="Arial"/>
          <w:bCs/>
          <w:color w:val="000000"/>
          <w:sz w:val="24"/>
          <w:szCs w:val="24"/>
        </w:rPr>
        <w:t>”</w:t>
      </w:r>
      <w:r w:rsidR="001E3614">
        <w:rPr>
          <w:rStyle w:val="Refdenotaalpie"/>
          <w:rFonts w:ascii="Arial" w:eastAsia="Cambria" w:hAnsi="Arial" w:cs="Arial"/>
          <w:bCs/>
          <w:color w:val="000000"/>
          <w:sz w:val="24"/>
          <w:szCs w:val="24"/>
        </w:rPr>
        <w:footnoteReference w:id="11"/>
      </w:r>
      <w:r w:rsidR="00696838">
        <w:rPr>
          <w:rFonts w:ascii="Arial" w:eastAsia="Cambria" w:hAnsi="Arial" w:cs="Arial"/>
          <w:bCs/>
          <w:color w:val="000000"/>
          <w:sz w:val="24"/>
          <w:szCs w:val="24"/>
        </w:rPr>
        <w:t xml:space="preserve"> </w:t>
      </w:r>
    </w:p>
    <w:p w14:paraId="6AFA5DE6" w14:textId="21F12988" w:rsidR="00696838" w:rsidRDefault="00696838" w:rsidP="00571D2B">
      <w:pPr>
        <w:rPr>
          <w:rFonts w:ascii="Arial" w:eastAsia="Cambria" w:hAnsi="Arial" w:cs="Arial"/>
          <w:bCs/>
          <w:color w:val="000000"/>
          <w:sz w:val="24"/>
          <w:szCs w:val="24"/>
        </w:rPr>
      </w:pPr>
    </w:p>
    <w:p w14:paraId="175CDB5F" w14:textId="17DD3B72" w:rsidR="00622241" w:rsidRPr="00F830BE" w:rsidRDefault="00696838" w:rsidP="00A10DEB">
      <w:pPr>
        <w:rPr>
          <w:rFonts w:ascii="Arial" w:eastAsia="Cambria" w:hAnsi="Arial" w:cs="Arial"/>
          <w:bCs/>
          <w:color w:val="000000"/>
          <w:sz w:val="24"/>
          <w:szCs w:val="24"/>
        </w:rPr>
      </w:pPr>
      <w:r>
        <w:rPr>
          <w:rFonts w:ascii="Arial" w:eastAsia="Cambria" w:hAnsi="Arial" w:cs="Arial"/>
          <w:bCs/>
          <w:color w:val="000000"/>
          <w:sz w:val="24"/>
          <w:szCs w:val="24"/>
        </w:rPr>
        <w:t xml:space="preserve">El artículo no sólo habla de la promoción profesional de la Fuerza Pública, sino también de su ámbito cultural y social, así como la inclusión de los </w:t>
      </w:r>
      <w:r w:rsidRPr="001E3614">
        <w:rPr>
          <w:rFonts w:ascii="Arial" w:eastAsia="Cambria" w:hAnsi="Arial" w:cs="Arial"/>
          <w:bCs/>
          <w:color w:val="000000"/>
          <w:sz w:val="24"/>
          <w:szCs w:val="24"/>
        </w:rPr>
        <w:t>fundamentos de la democracia y de los derechos humanos</w:t>
      </w:r>
      <w:r>
        <w:rPr>
          <w:rFonts w:ascii="Arial" w:eastAsia="Cambria" w:hAnsi="Arial" w:cs="Arial"/>
          <w:bCs/>
          <w:color w:val="000000"/>
          <w:sz w:val="24"/>
          <w:szCs w:val="24"/>
        </w:rPr>
        <w:t xml:space="preserve"> en su educación. Por tanto, el acto legislativo dispone a nivel constitucional algo que ya existe </w:t>
      </w:r>
      <w:r w:rsidR="00251B7F">
        <w:rPr>
          <w:rFonts w:ascii="Arial" w:eastAsia="Cambria" w:hAnsi="Arial" w:cs="Arial"/>
          <w:bCs/>
          <w:color w:val="000000"/>
          <w:sz w:val="24"/>
          <w:szCs w:val="24"/>
        </w:rPr>
        <w:t xml:space="preserve">en la Carta Política y resulta redundante. </w:t>
      </w:r>
    </w:p>
    <w:p w14:paraId="2E67C8BF" w14:textId="18EE7DD6" w:rsidR="00622241" w:rsidRDefault="00622241" w:rsidP="00A10DEB">
      <w:pPr>
        <w:rPr>
          <w:rFonts w:ascii="Arial" w:eastAsia="Cambria" w:hAnsi="Arial" w:cs="Arial"/>
          <w:b/>
          <w:color w:val="000000"/>
          <w:sz w:val="24"/>
          <w:szCs w:val="24"/>
        </w:rPr>
      </w:pPr>
    </w:p>
    <w:p w14:paraId="105E4BE5" w14:textId="5C332108" w:rsidR="008C1D7E" w:rsidRDefault="008C1D7E" w:rsidP="008C1D7E">
      <w:pPr>
        <w:pStyle w:val="Prrafodelista"/>
        <w:numPr>
          <w:ilvl w:val="0"/>
          <w:numId w:val="8"/>
        </w:numPr>
        <w:rPr>
          <w:rFonts w:ascii="Arial" w:eastAsia="Cambria" w:hAnsi="Arial" w:cs="Arial"/>
          <w:b/>
          <w:color w:val="000000"/>
          <w:sz w:val="24"/>
          <w:szCs w:val="24"/>
        </w:rPr>
      </w:pPr>
      <w:r>
        <w:rPr>
          <w:rFonts w:ascii="Arial" w:eastAsia="Cambria" w:hAnsi="Arial" w:cs="Arial"/>
          <w:b/>
          <w:color w:val="000000"/>
          <w:sz w:val="24"/>
          <w:szCs w:val="24"/>
        </w:rPr>
        <w:t xml:space="preserve">Conclusión </w:t>
      </w:r>
    </w:p>
    <w:p w14:paraId="30871F7A" w14:textId="77777777" w:rsidR="008C1D7E" w:rsidRPr="008C1D7E" w:rsidRDefault="008C1D7E" w:rsidP="008C1D7E">
      <w:pPr>
        <w:pStyle w:val="Prrafodelista"/>
        <w:rPr>
          <w:rFonts w:ascii="Arial" w:eastAsia="Cambria" w:hAnsi="Arial" w:cs="Arial"/>
          <w:b/>
          <w:color w:val="000000"/>
          <w:sz w:val="24"/>
          <w:szCs w:val="24"/>
        </w:rPr>
      </w:pPr>
    </w:p>
    <w:p w14:paraId="0B823A65" w14:textId="342BD657" w:rsidR="006D228B" w:rsidRDefault="00D542A4" w:rsidP="00A10DEB">
      <w:pPr>
        <w:rPr>
          <w:rFonts w:ascii="Arial" w:eastAsia="Cambria" w:hAnsi="Arial" w:cs="Arial"/>
          <w:color w:val="000000"/>
          <w:sz w:val="24"/>
          <w:szCs w:val="24"/>
        </w:rPr>
      </w:pPr>
      <w:r>
        <w:rPr>
          <w:rFonts w:ascii="Arial" w:eastAsia="Cambria" w:hAnsi="Arial" w:cs="Arial"/>
          <w:color w:val="000000"/>
          <w:sz w:val="24"/>
          <w:szCs w:val="24"/>
        </w:rPr>
        <w:t xml:space="preserve">En conclusión, la puesta en marcha del Proyecto de Acto Legislativo 045 de 2023 Cámara resulta inconveniente, en ese sentido, se solicita a los Honorables Representantes proceder al archivo de la iniciativa legislativa. </w:t>
      </w:r>
    </w:p>
    <w:p w14:paraId="10CA87AC" w14:textId="44C39093" w:rsidR="00D542A4" w:rsidRDefault="00D542A4" w:rsidP="00A10DEB">
      <w:pPr>
        <w:rPr>
          <w:rFonts w:ascii="Arial" w:eastAsia="Cambria" w:hAnsi="Arial" w:cs="Arial"/>
          <w:color w:val="000000"/>
          <w:sz w:val="24"/>
          <w:szCs w:val="24"/>
        </w:rPr>
      </w:pPr>
    </w:p>
    <w:p w14:paraId="1D8E2EFF" w14:textId="074B463F" w:rsidR="00D542A4" w:rsidRPr="00A10DEB" w:rsidRDefault="00D542A4" w:rsidP="00A10DEB">
      <w:pPr>
        <w:rPr>
          <w:rFonts w:ascii="Arial" w:eastAsia="Cambria" w:hAnsi="Arial" w:cs="Arial"/>
          <w:color w:val="000000"/>
          <w:sz w:val="24"/>
          <w:szCs w:val="24"/>
        </w:rPr>
      </w:pPr>
      <w:r>
        <w:rPr>
          <w:rFonts w:ascii="Arial" w:eastAsia="Cambria" w:hAnsi="Arial" w:cs="Arial"/>
          <w:color w:val="000000"/>
          <w:sz w:val="24"/>
          <w:szCs w:val="24"/>
        </w:rPr>
        <w:t>Por otro lado, como último punto, es necesario subrayar que durante las audiencias públicas realizadas, fue recurrente, incluso desde las distintas perspectivas políticas, la solicitud del aumento del salario e incentivos que reciben las personas que van a prestar servicio militar e incluso de los soldados profesionales</w:t>
      </w:r>
      <w:r w:rsidR="0042349C">
        <w:rPr>
          <w:rFonts w:ascii="Arial" w:eastAsia="Cambria" w:hAnsi="Arial" w:cs="Arial"/>
          <w:color w:val="000000"/>
          <w:sz w:val="24"/>
          <w:szCs w:val="24"/>
        </w:rPr>
        <w:t>,</w:t>
      </w:r>
      <w:r>
        <w:rPr>
          <w:rFonts w:ascii="Arial" w:eastAsia="Cambria" w:hAnsi="Arial" w:cs="Arial"/>
          <w:color w:val="000000"/>
          <w:sz w:val="24"/>
          <w:szCs w:val="24"/>
        </w:rPr>
        <w:t xml:space="preserve"> de manera que el trabajo sea remunerado de una forma más justa y exista un mayor incentivo personal de prestar el servicio militar. </w:t>
      </w:r>
    </w:p>
    <w:p w14:paraId="56E5B74D" w14:textId="6D0EF37A" w:rsidR="006D228B" w:rsidRPr="00A10DEB" w:rsidRDefault="006D228B" w:rsidP="00A10DEB">
      <w:pPr>
        <w:rPr>
          <w:rFonts w:ascii="Arial" w:eastAsia="Cambria" w:hAnsi="Arial" w:cs="Arial"/>
          <w:color w:val="000000"/>
          <w:sz w:val="24"/>
          <w:szCs w:val="24"/>
        </w:rPr>
      </w:pPr>
    </w:p>
    <w:p w14:paraId="719F7CB7" w14:textId="77777777" w:rsidR="00B20764" w:rsidRPr="00A10DEB" w:rsidRDefault="00B20764" w:rsidP="00A10DEB">
      <w:pPr>
        <w:rPr>
          <w:rFonts w:ascii="Arial" w:eastAsia="Cambria" w:hAnsi="Arial" w:cs="Arial"/>
          <w:color w:val="000000"/>
          <w:sz w:val="24"/>
          <w:szCs w:val="24"/>
        </w:rPr>
      </w:pPr>
    </w:p>
    <w:p w14:paraId="45B5F5AA" w14:textId="77777777" w:rsidR="006D228B" w:rsidRPr="00A10DEB" w:rsidRDefault="00B52AD9" w:rsidP="00A10DEB">
      <w:pPr>
        <w:numPr>
          <w:ilvl w:val="0"/>
          <w:numId w:val="1"/>
        </w:numPr>
        <w:pBdr>
          <w:top w:val="nil"/>
          <w:left w:val="nil"/>
          <w:bottom w:val="nil"/>
          <w:right w:val="nil"/>
          <w:between w:val="nil"/>
        </w:pBdr>
        <w:rPr>
          <w:rFonts w:ascii="Arial" w:eastAsia="Cambria" w:hAnsi="Arial" w:cs="Arial"/>
          <w:b/>
          <w:color w:val="000000"/>
          <w:sz w:val="24"/>
          <w:szCs w:val="24"/>
        </w:rPr>
      </w:pPr>
      <w:r w:rsidRPr="00A10DEB">
        <w:rPr>
          <w:rFonts w:ascii="Arial" w:eastAsia="Cambria" w:hAnsi="Arial" w:cs="Arial"/>
          <w:b/>
          <w:color w:val="000000"/>
          <w:sz w:val="24"/>
          <w:szCs w:val="24"/>
        </w:rPr>
        <w:t xml:space="preserve">CONFLICTO DE INTERESES </w:t>
      </w:r>
    </w:p>
    <w:p w14:paraId="709E5BCA" w14:textId="77777777" w:rsidR="006D228B" w:rsidRPr="00A10DEB" w:rsidRDefault="006D228B" w:rsidP="00A10DEB">
      <w:pPr>
        <w:rPr>
          <w:rFonts w:ascii="Arial" w:eastAsia="Cambria" w:hAnsi="Arial" w:cs="Arial"/>
          <w:b/>
          <w:color w:val="000000"/>
          <w:sz w:val="24"/>
          <w:szCs w:val="24"/>
        </w:rPr>
      </w:pPr>
    </w:p>
    <w:p w14:paraId="063436D8" w14:textId="77777777" w:rsidR="006D228B" w:rsidRPr="00A10DEB" w:rsidRDefault="00B52AD9" w:rsidP="00A10DEB">
      <w:pPr>
        <w:rPr>
          <w:rFonts w:ascii="Arial" w:eastAsia="Cambria" w:hAnsi="Arial" w:cs="Arial"/>
          <w:color w:val="000000"/>
          <w:sz w:val="24"/>
          <w:szCs w:val="24"/>
        </w:rPr>
      </w:pPr>
      <w:r w:rsidRPr="00A10DEB">
        <w:rPr>
          <w:rFonts w:ascii="Arial" w:eastAsia="Cambria" w:hAnsi="Arial" w:cs="Arial"/>
          <w:color w:val="000000"/>
          <w:sz w:val="24"/>
          <w:szCs w:val="24"/>
        </w:rPr>
        <w:t xml:space="preserve">El artículo 291 de la Ley 5ª de 1992 -Reglamento Interno del Congreso, modificado por el artículo 3° de la Ley 2003 de 2019, establece que: “el autor del proyecto y el ponente presentarán en el cuerpo de la exposición de motivos un acápite que describa las circunstancias o eventos que podrían generar un conflicto de interés para la discusión y votación del proyecto, de acuerdo con el artículo 286. Estos serán criterios guías para que los otros congresistas tomen una decisión en torno a si se encuentran en una causal </w:t>
      </w:r>
      <w:r w:rsidRPr="00A10DEB">
        <w:rPr>
          <w:rFonts w:ascii="Arial" w:eastAsia="Cambria" w:hAnsi="Arial" w:cs="Arial"/>
          <w:color w:val="000000"/>
          <w:sz w:val="24"/>
          <w:szCs w:val="24"/>
        </w:rPr>
        <w:lastRenderedPageBreak/>
        <w:t>de impedimento, no obstante, otras causales que el Congresista pueda encontrar”. A su turno, el artículo 286 de la norma en comento, modificado por el artículo 1° de la Ley 2003 de 2019, define el conflicto de interés como la “situación donde la discusión o votación de un proyecto de ley o acto legislativo o artículo, pueda resultar en un beneficio particular, actual y directo a favor del congresista”.</w:t>
      </w:r>
    </w:p>
    <w:p w14:paraId="1C28A3A9" w14:textId="77777777" w:rsidR="006D228B" w:rsidRPr="00A10DEB" w:rsidRDefault="006D228B" w:rsidP="00A10DEB">
      <w:pPr>
        <w:rPr>
          <w:rFonts w:ascii="Arial" w:eastAsia="Cambria" w:hAnsi="Arial" w:cs="Arial"/>
          <w:color w:val="000000"/>
          <w:sz w:val="24"/>
          <w:szCs w:val="24"/>
        </w:rPr>
      </w:pPr>
    </w:p>
    <w:p w14:paraId="5E1B3DCB" w14:textId="2A65D315" w:rsidR="006D228B" w:rsidRPr="00A10DEB" w:rsidRDefault="00B52AD9" w:rsidP="00A10DEB">
      <w:pPr>
        <w:rPr>
          <w:rFonts w:ascii="Arial" w:eastAsia="Cambria" w:hAnsi="Arial" w:cs="Arial"/>
          <w:color w:val="000000"/>
          <w:sz w:val="24"/>
          <w:szCs w:val="24"/>
        </w:rPr>
      </w:pPr>
      <w:r w:rsidRPr="00A10DEB">
        <w:rPr>
          <w:rFonts w:ascii="Arial" w:eastAsia="Cambria" w:hAnsi="Arial" w:cs="Arial"/>
          <w:color w:val="000000"/>
          <w:sz w:val="24"/>
          <w:szCs w:val="24"/>
        </w:rPr>
        <w:t>De conformidad con lo anterior, tenemos que esta iniciativa legislativa entra en vigencia a partir de su p</w:t>
      </w:r>
      <w:r w:rsidR="007E650A">
        <w:rPr>
          <w:rFonts w:ascii="Arial" w:eastAsia="Cambria" w:hAnsi="Arial" w:cs="Arial"/>
          <w:color w:val="000000"/>
          <w:sz w:val="24"/>
          <w:szCs w:val="24"/>
        </w:rPr>
        <w:t>romulgación</w:t>
      </w:r>
      <w:r w:rsidRPr="00A10DEB">
        <w:rPr>
          <w:rFonts w:ascii="Arial" w:eastAsia="Cambria" w:hAnsi="Arial" w:cs="Arial"/>
          <w:color w:val="000000"/>
          <w:sz w:val="24"/>
          <w:szCs w:val="24"/>
        </w:rPr>
        <w:t xml:space="preserve"> y busca </w:t>
      </w:r>
      <w:r w:rsidR="007E650A">
        <w:rPr>
          <w:rFonts w:ascii="Arial" w:eastAsia="Cambria" w:hAnsi="Arial" w:cs="Arial"/>
          <w:color w:val="000000"/>
          <w:sz w:val="24"/>
          <w:szCs w:val="24"/>
        </w:rPr>
        <w:t xml:space="preserve">modificar el artículo 216 de la Constitución de manera que, según el proyecto de acto legislativo, se profesionalice a la Fuerza Pública y se elimine la obligatoriedad del servicio militar a 10 años contados a partir de la mencionada promulgación. Así las cosas, siendo las disposiciones introducidas por la iniciativa de carácter general, no </w:t>
      </w:r>
      <w:r w:rsidRPr="00A10DEB">
        <w:rPr>
          <w:rFonts w:ascii="Arial" w:eastAsia="Cambria" w:hAnsi="Arial" w:cs="Arial"/>
          <w:color w:val="000000"/>
          <w:sz w:val="24"/>
          <w:szCs w:val="24"/>
        </w:rPr>
        <w:t xml:space="preserve">puede predicarse un beneficio particular, actual y directo que les impida </w:t>
      </w:r>
      <w:r w:rsidR="007E650A">
        <w:rPr>
          <w:rFonts w:ascii="Arial" w:eastAsia="Cambria" w:hAnsi="Arial" w:cs="Arial"/>
          <w:color w:val="000000"/>
          <w:sz w:val="24"/>
          <w:szCs w:val="24"/>
        </w:rPr>
        <w:t xml:space="preserve">a los congresistas </w:t>
      </w:r>
      <w:r w:rsidRPr="00A10DEB">
        <w:rPr>
          <w:rFonts w:ascii="Arial" w:eastAsia="Cambria" w:hAnsi="Arial" w:cs="Arial"/>
          <w:color w:val="000000"/>
          <w:sz w:val="24"/>
          <w:szCs w:val="24"/>
        </w:rPr>
        <w:t xml:space="preserve">participar de la discusión y votación de este proyecto. </w:t>
      </w:r>
    </w:p>
    <w:p w14:paraId="561E85D0" w14:textId="77777777" w:rsidR="006D228B" w:rsidRPr="00A10DEB" w:rsidRDefault="006D228B" w:rsidP="00A10DEB">
      <w:pPr>
        <w:rPr>
          <w:rFonts w:ascii="Arial" w:eastAsia="Cambria" w:hAnsi="Arial" w:cs="Arial"/>
          <w:color w:val="000000"/>
          <w:sz w:val="24"/>
          <w:szCs w:val="24"/>
        </w:rPr>
      </w:pPr>
    </w:p>
    <w:p w14:paraId="6C005A12" w14:textId="77777777" w:rsidR="006D228B" w:rsidRPr="00A10DEB" w:rsidRDefault="00B52AD9" w:rsidP="00A10DEB">
      <w:pPr>
        <w:rPr>
          <w:rFonts w:ascii="Arial" w:eastAsia="Cambria" w:hAnsi="Arial" w:cs="Arial"/>
          <w:color w:val="000000"/>
          <w:sz w:val="24"/>
          <w:szCs w:val="24"/>
        </w:rPr>
      </w:pPr>
      <w:r w:rsidRPr="00A10DEB">
        <w:rPr>
          <w:rFonts w:ascii="Arial" w:eastAsia="Cambria" w:hAnsi="Arial" w:cs="Arial"/>
          <w:color w:val="000000"/>
          <w:sz w:val="24"/>
          <w:szCs w:val="24"/>
        </w:rPr>
        <w:t>Lo anterior, sin perjuicio del deber de los congresistas de examinar, en cada caso en concreto, la existencia de posibles hechos generadores de conflictos de interés, en cuyo evento deberán declararlos de conformidad con lo dispuesto en el inciso 1° del artículo 286 ibídem: “Todos los congresistas deberán declarar los conflictos de intereses que pudieran surgir en ejercicio de sus funciones”.</w:t>
      </w:r>
    </w:p>
    <w:p w14:paraId="648C58C0" w14:textId="717065FC" w:rsidR="006D228B" w:rsidRPr="00A10DEB" w:rsidRDefault="006D228B" w:rsidP="00A10DEB">
      <w:pPr>
        <w:rPr>
          <w:rFonts w:ascii="Arial" w:eastAsia="Cambria" w:hAnsi="Arial" w:cs="Arial"/>
          <w:color w:val="000000"/>
          <w:sz w:val="24"/>
          <w:szCs w:val="24"/>
        </w:rPr>
      </w:pPr>
    </w:p>
    <w:p w14:paraId="00057966" w14:textId="0D856437" w:rsidR="00B20764" w:rsidRDefault="00B20764" w:rsidP="00A10DEB">
      <w:pPr>
        <w:rPr>
          <w:rFonts w:ascii="Arial" w:eastAsia="Cambria" w:hAnsi="Arial" w:cs="Arial"/>
          <w:color w:val="000000"/>
          <w:sz w:val="24"/>
          <w:szCs w:val="24"/>
        </w:rPr>
      </w:pPr>
    </w:p>
    <w:p w14:paraId="51624FA5" w14:textId="43965996" w:rsidR="00F13166" w:rsidRDefault="00F13166" w:rsidP="00A10DEB">
      <w:pPr>
        <w:rPr>
          <w:rFonts w:ascii="Arial" w:eastAsia="Cambria" w:hAnsi="Arial" w:cs="Arial"/>
          <w:color w:val="000000"/>
          <w:sz w:val="24"/>
          <w:szCs w:val="24"/>
        </w:rPr>
      </w:pPr>
    </w:p>
    <w:p w14:paraId="79F7B7DD" w14:textId="2F559A76" w:rsidR="00F13166" w:rsidRDefault="00F13166" w:rsidP="00A10DEB">
      <w:pPr>
        <w:rPr>
          <w:rFonts w:ascii="Arial" w:eastAsia="Cambria" w:hAnsi="Arial" w:cs="Arial"/>
          <w:color w:val="000000"/>
          <w:sz w:val="24"/>
          <w:szCs w:val="24"/>
        </w:rPr>
      </w:pPr>
    </w:p>
    <w:p w14:paraId="02138068" w14:textId="4131B999" w:rsidR="00F13166" w:rsidRDefault="00F13166" w:rsidP="00A10DEB">
      <w:pPr>
        <w:rPr>
          <w:rFonts w:ascii="Arial" w:eastAsia="Cambria" w:hAnsi="Arial" w:cs="Arial"/>
          <w:color w:val="000000"/>
          <w:sz w:val="24"/>
          <w:szCs w:val="24"/>
        </w:rPr>
      </w:pPr>
    </w:p>
    <w:p w14:paraId="2BA9F5AE" w14:textId="3242EF8D" w:rsidR="00F13166" w:rsidRDefault="00F13166" w:rsidP="00A10DEB">
      <w:pPr>
        <w:rPr>
          <w:rFonts w:ascii="Arial" w:eastAsia="Cambria" w:hAnsi="Arial" w:cs="Arial"/>
          <w:color w:val="000000"/>
          <w:sz w:val="24"/>
          <w:szCs w:val="24"/>
        </w:rPr>
      </w:pPr>
    </w:p>
    <w:p w14:paraId="4CECB7CF" w14:textId="305453E5" w:rsidR="00F13166" w:rsidRDefault="00F13166" w:rsidP="00A10DEB">
      <w:pPr>
        <w:rPr>
          <w:rFonts w:ascii="Arial" w:eastAsia="Cambria" w:hAnsi="Arial" w:cs="Arial"/>
          <w:color w:val="000000"/>
          <w:sz w:val="24"/>
          <w:szCs w:val="24"/>
        </w:rPr>
      </w:pPr>
    </w:p>
    <w:p w14:paraId="2E234DE9" w14:textId="1B70B5B2" w:rsidR="00F13166" w:rsidRDefault="00F13166" w:rsidP="00A10DEB">
      <w:pPr>
        <w:rPr>
          <w:rFonts w:ascii="Arial" w:eastAsia="Cambria" w:hAnsi="Arial" w:cs="Arial"/>
          <w:color w:val="000000"/>
          <w:sz w:val="24"/>
          <w:szCs w:val="24"/>
        </w:rPr>
      </w:pPr>
    </w:p>
    <w:p w14:paraId="4DF71D2B" w14:textId="1C26DA9B" w:rsidR="00F13166" w:rsidRDefault="00F13166" w:rsidP="00A10DEB">
      <w:pPr>
        <w:rPr>
          <w:rFonts w:ascii="Arial" w:eastAsia="Cambria" w:hAnsi="Arial" w:cs="Arial"/>
          <w:color w:val="000000"/>
          <w:sz w:val="24"/>
          <w:szCs w:val="24"/>
        </w:rPr>
      </w:pPr>
    </w:p>
    <w:p w14:paraId="199D39F0" w14:textId="3FC4668F" w:rsidR="00F13166" w:rsidRDefault="00F13166" w:rsidP="00A10DEB">
      <w:pPr>
        <w:rPr>
          <w:rFonts w:ascii="Arial" w:eastAsia="Cambria" w:hAnsi="Arial" w:cs="Arial"/>
          <w:color w:val="000000"/>
          <w:sz w:val="24"/>
          <w:szCs w:val="24"/>
        </w:rPr>
      </w:pPr>
    </w:p>
    <w:p w14:paraId="6C9F4287" w14:textId="34C8394B" w:rsidR="00F13166" w:rsidRDefault="00F13166" w:rsidP="00A10DEB">
      <w:pPr>
        <w:rPr>
          <w:rFonts w:ascii="Arial" w:eastAsia="Cambria" w:hAnsi="Arial" w:cs="Arial"/>
          <w:color w:val="000000"/>
          <w:sz w:val="24"/>
          <w:szCs w:val="24"/>
        </w:rPr>
      </w:pPr>
    </w:p>
    <w:p w14:paraId="004ABCA7" w14:textId="4E34144E" w:rsidR="00F13166" w:rsidRDefault="00F13166" w:rsidP="00A10DEB">
      <w:pPr>
        <w:rPr>
          <w:rFonts w:ascii="Arial" w:eastAsia="Cambria" w:hAnsi="Arial" w:cs="Arial"/>
          <w:color w:val="000000"/>
          <w:sz w:val="24"/>
          <w:szCs w:val="24"/>
        </w:rPr>
      </w:pPr>
    </w:p>
    <w:p w14:paraId="3EFBD2AC" w14:textId="5DCDECA5" w:rsidR="00F13166" w:rsidRDefault="00F13166" w:rsidP="00A10DEB">
      <w:pPr>
        <w:rPr>
          <w:rFonts w:ascii="Arial" w:eastAsia="Cambria" w:hAnsi="Arial" w:cs="Arial"/>
          <w:color w:val="000000"/>
          <w:sz w:val="24"/>
          <w:szCs w:val="24"/>
        </w:rPr>
      </w:pPr>
    </w:p>
    <w:p w14:paraId="3FFC5FD1" w14:textId="4FF4A1A7" w:rsidR="00F13166" w:rsidRDefault="00F13166" w:rsidP="00A10DEB">
      <w:pPr>
        <w:rPr>
          <w:rFonts w:ascii="Arial" w:eastAsia="Cambria" w:hAnsi="Arial" w:cs="Arial"/>
          <w:color w:val="000000"/>
          <w:sz w:val="24"/>
          <w:szCs w:val="24"/>
        </w:rPr>
      </w:pPr>
    </w:p>
    <w:p w14:paraId="76EA5D81" w14:textId="181215E7" w:rsidR="00F13166" w:rsidRDefault="00F13166" w:rsidP="00A10DEB">
      <w:pPr>
        <w:rPr>
          <w:rFonts w:ascii="Arial" w:eastAsia="Cambria" w:hAnsi="Arial" w:cs="Arial"/>
          <w:color w:val="000000"/>
          <w:sz w:val="24"/>
          <w:szCs w:val="24"/>
        </w:rPr>
      </w:pPr>
    </w:p>
    <w:p w14:paraId="08DEF219" w14:textId="6BFA5EE1" w:rsidR="00F13166" w:rsidRDefault="00F13166" w:rsidP="00A10DEB">
      <w:pPr>
        <w:rPr>
          <w:rFonts w:ascii="Arial" w:eastAsia="Cambria" w:hAnsi="Arial" w:cs="Arial"/>
          <w:color w:val="000000"/>
          <w:sz w:val="24"/>
          <w:szCs w:val="24"/>
        </w:rPr>
      </w:pPr>
    </w:p>
    <w:p w14:paraId="7F16C79C" w14:textId="27F49ED7" w:rsidR="00F13166" w:rsidRDefault="00F13166" w:rsidP="00A10DEB">
      <w:pPr>
        <w:rPr>
          <w:rFonts w:ascii="Arial" w:eastAsia="Cambria" w:hAnsi="Arial" w:cs="Arial"/>
          <w:color w:val="000000"/>
          <w:sz w:val="24"/>
          <w:szCs w:val="24"/>
        </w:rPr>
      </w:pPr>
    </w:p>
    <w:p w14:paraId="6E7E589F" w14:textId="001AC6A6" w:rsidR="00F13166" w:rsidRDefault="00F13166" w:rsidP="00A10DEB">
      <w:pPr>
        <w:rPr>
          <w:rFonts w:ascii="Arial" w:eastAsia="Cambria" w:hAnsi="Arial" w:cs="Arial"/>
          <w:color w:val="000000"/>
          <w:sz w:val="24"/>
          <w:szCs w:val="24"/>
        </w:rPr>
      </w:pPr>
    </w:p>
    <w:p w14:paraId="1E437D96" w14:textId="1E35AE93" w:rsidR="00F13166" w:rsidRDefault="00F13166" w:rsidP="00A10DEB">
      <w:pPr>
        <w:rPr>
          <w:rFonts w:ascii="Arial" w:eastAsia="Cambria" w:hAnsi="Arial" w:cs="Arial"/>
          <w:color w:val="000000"/>
          <w:sz w:val="24"/>
          <w:szCs w:val="24"/>
        </w:rPr>
      </w:pPr>
    </w:p>
    <w:p w14:paraId="0C76FF6B" w14:textId="4C316052" w:rsidR="00F13166" w:rsidRDefault="00F13166" w:rsidP="00A10DEB">
      <w:pPr>
        <w:rPr>
          <w:rFonts w:ascii="Arial" w:eastAsia="Cambria" w:hAnsi="Arial" w:cs="Arial"/>
          <w:color w:val="000000"/>
          <w:sz w:val="24"/>
          <w:szCs w:val="24"/>
        </w:rPr>
      </w:pPr>
    </w:p>
    <w:p w14:paraId="1D490953" w14:textId="15F77F56" w:rsidR="00F13166" w:rsidRDefault="00F13166" w:rsidP="00A10DEB">
      <w:pPr>
        <w:rPr>
          <w:rFonts w:ascii="Arial" w:eastAsia="Cambria" w:hAnsi="Arial" w:cs="Arial"/>
          <w:color w:val="000000"/>
          <w:sz w:val="24"/>
          <w:szCs w:val="24"/>
        </w:rPr>
      </w:pPr>
    </w:p>
    <w:p w14:paraId="52DCB2F9" w14:textId="77777777" w:rsidR="00F13166" w:rsidRPr="00A10DEB" w:rsidRDefault="00F13166" w:rsidP="00A10DEB">
      <w:pPr>
        <w:rPr>
          <w:rFonts w:ascii="Arial" w:eastAsia="Cambria" w:hAnsi="Arial" w:cs="Arial"/>
          <w:color w:val="000000"/>
          <w:sz w:val="24"/>
          <w:szCs w:val="24"/>
        </w:rPr>
      </w:pPr>
    </w:p>
    <w:p w14:paraId="7735B376" w14:textId="77777777" w:rsidR="006D228B" w:rsidRPr="00A10DEB" w:rsidRDefault="00B52AD9" w:rsidP="00A10DEB">
      <w:pPr>
        <w:numPr>
          <w:ilvl w:val="0"/>
          <w:numId w:val="1"/>
        </w:numPr>
        <w:pBdr>
          <w:top w:val="nil"/>
          <w:left w:val="nil"/>
          <w:bottom w:val="nil"/>
          <w:right w:val="nil"/>
          <w:between w:val="nil"/>
        </w:pBdr>
        <w:rPr>
          <w:rFonts w:ascii="Arial" w:eastAsia="Cambria" w:hAnsi="Arial" w:cs="Arial"/>
          <w:b/>
          <w:color w:val="000000"/>
          <w:sz w:val="24"/>
          <w:szCs w:val="24"/>
        </w:rPr>
      </w:pPr>
      <w:r w:rsidRPr="00A10DEB">
        <w:rPr>
          <w:rFonts w:ascii="Arial" w:eastAsia="Cambria" w:hAnsi="Arial" w:cs="Arial"/>
          <w:b/>
          <w:sz w:val="24"/>
          <w:szCs w:val="24"/>
        </w:rPr>
        <w:lastRenderedPageBreak/>
        <w:t>PROPOSICIÓN</w:t>
      </w:r>
      <w:r w:rsidRPr="00A10DEB">
        <w:rPr>
          <w:rFonts w:ascii="Arial" w:eastAsia="Cambria" w:hAnsi="Arial" w:cs="Arial"/>
          <w:b/>
          <w:color w:val="000000"/>
          <w:sz w:val="24"/>
          <w:szCs w:val="24"/>
        </w:rPr>
        <w:t xml:space="preserve"> </w:t>
      </w:r>
    </w:p>
    <w:p w14:paraId="62329D6B" w14:textId="77777777" w:rsidR="006D228B" w:rsidRPr="00A10DEB" w:rsidRDefault="006D228B" w:rsidP="00A10DEB">
      <w:pPr>
        <w:rPr>
          <w:rFonts w:ascii="Arial" w:eastAsia="Cambria" w:hAnsi="Arial" w:cs="Arial"/>
          <w:b/>
          <w:color w:val="000000"/>
          <w:sz w:val="24"/>
          <w:szCs w:val="24"/>
        </w:rPr>
      </w:pPr>
    </w:p>
    <w:p w14:paraId="4ACDECE9" w14:textId="329D03C7" w:rsidR="006D228B" w:rsidRPr="00A10DEB" w:rsidRDefault="00B52AD9" w:rsidP="00A10DEB">
      <w:pPr>
        <w:rPr>
          <w:rFonts w:ascii="Arial" w:eastAsia="Cambria" w:hAnsi="Arial" w:cs="Arial"/>
          <w:color w:val="000000"/>
          <w:sz w:val="24"/>
          <w:szCs w:val="24"/>
        </w:rPr>
      </w:pPr>
      <w:r w:rsidRPr="00A10DEB">
        <w:rPr>
          <w:rFonts w:ascii="Arial" w:eastAsia="Cambria" w:hAnsi="Arial" w:cs="Arial"/>
          <w:color w:val="000000"/>
          <w:sz w:val="24"/>
          <w:szCs w:val="24"/>
        </w:rPr>
        <w:t>Por lo</w:t>
      </w:r>
      <w:r w:rsidR="00B20764" w:rsidRPr="00A10DEB">
        <w:rPr>
          <w:rFonts w:ascii="Arial" w:eastAsia="Cambria" w:hAnsi="Arial" w:cs="Arial"/>
          <w:color w:val="000000"/>
          <w:sz w:val="24"/>
          <w:szCs w:val="24"/>
        </w:rPr>
        <w:t xml:space="preserve"> </w:t>
      </w:r>
      <w:r w:rsidRPr="00A10DEB">
        <w:rPr>
          <w:rFonts w:ascii="Arial" w:eastAsia="Cambria" w:hAnsi="Arial" w:cs="Arial"/>
          <w:color w:val="000000"/>
          <w:sz w:val="24"/>
          <w:szCs w:val="24"/>
        </w:rPr>
        <w:t>expuesto,</w:t>
      </w:r>
      <w:r w:rsidR="00B20764" w:rsidRPr="00A10DEB">
        <w:rPr>
          <w:rFonts w:ascii="Arial" w:eastAsia="Cambria" w:hAnsi="Arial" w:cs="Arial"/>
          <w:color w:val="000000"/>
          <w:sz w:val="24"/>
          <w:szCs w:val="24"/>
        </w:rPr>
        <w:t xml:space="preserve"> nos permitimos rendir</w:t>
      </w:r>
      <w:r w:rsidRPr="00A10DEB">
        <w:rPr>
          <w:rFonts w:ascii="Arial" w:eastAsia="Cambria" w:hAnsi="Arial" w:cs="Arial"/>
          <w:color w:val="000000"/>
          <w:sz w:val="24"/>
          <w:szCs w:val="24"/>
        </w:rPr>
        <w:t xml:space="preserve"> ponencia</w:t>
      </w:r>
      <w:r w:rsidR="00B20764" w:rsidRPr="00A10DEB">
        <w:rPr>
          <w:rFonts w:ascii="Arial" w:eastAsia="Cambria" w:hAnsi="Arial" w:cs="Arial"/>
          <w:color w:val="000000"/>
          <w:sz w:val="24"/>
          <w:szCs w:val="24"/>
        </w:rPr>
        <w:t xml:space="preserve"> </w:t>
      </w:r>
      <w:r w:rsidRPr="00A10DEB">
        <w:rPr>
          <w:rFonts w:ascii="Arial" w:eastAsia="Cambria" w:hAnsi="Arial" w:cs="Arial"/>
          <w:color w:val="000000"/>
          <w:sz w:val="24"/>
          <w:szCs w:val="24"/>
        </w:rPr>
        <w:t xml:space="preserve">negativa y se solicita </w:t>
      </w:r>
      <w:r w:rsidR="00B20764" w:rsidRPr="00A10DEB">
        <w:rPr>
          <w:rFonts w:ascii="Arial" w:eastAsia="Cambria" w:hAnsi="Arial" w:cs="Arial"/>
          <w:color w:val="000000"/>
          <w:sz w:val="24"/>
          <w:szCs w:val="24"/>
        </w:rPr>
        <w:t xml:space="preserve">a la Comisión Primera </w:t>
      </w:r>
      <w:r w:rsidRPr="00A10DEB">
        <w:rPr>
          <w:rFonts w:ascii="Arial" w:eastAsia="Cambria" w:hAnsi="Arial" w:cs="Arial"/>
          <w:color w:val="000000"/>
          <w:sz w:val="24"/>
          <w:szCs w:val="24"/>
        </w:rPr>
        <w:t xml:space="preserve">archivar el </w:t>
      </w:r>
      <w:r w:rsidR="004D3BC7" w:rsidRPr="00A10DEB">
        <w:rPr>
          <w:rFonts w:ascii="Arial" w:eastAsia="Cambria" w:hAnsi="Arial" w:cs="Arial"/>
          <w:color w:val="000000"/>
          <w:sz w:val="24"/>
          <w:szCs w:val="24"/>
        </w:rPr>
        <w:t xml:space="preserve">Proyecto </w:t>
      </w:r>
      <w:r w:rsidR="004D3BC7">
        <w:rPr>
          <w:rFonts w:ascii="Arial" w:eastAsia="Cambria" w:hAnsi="Arial" w:cs="Arial"/>
          <w:color w:val="000000"/>
          <w:sz w:val="24"/>
          <w:szCs w:val="24"/>
        </w:rPr>
        <w:t xml:space="preserve">de Acto Legislativo </w:t>
      </w:r>
      <w:r w:rsidR="004D3BC7" w:rsidRPr="00A10DEB">
        <w:rPr>
          <w:rFonts w:ascii="Arial" w:eastAsia="Cambria" w:hAnsi="Arial" w:cs="Arial"/>
          <w:color w:val="000000"/>
          <w:sz w:val="24"/>
          <w:szCs w:val="24"/>
        </w:rPr>
        <w:t>No. 0</w:t>
      </w:r>
      <w:r w:rsidR="004D3BC7">
        <w:rPr>
          <w:rFonts w:ascii="Arial" w:eastAsia="Cambria" w:hAnsi="Arial" w:cs="Arial"/>
          <w:color w:val="000000"/>
          <w:sz w:val="24"/>
          <w:szCs w:val="24"/>
        </w:rPr>
        <w:t>45</w:t>
      </w:r>
      <w:r w:rsidR="004D3BC7" w:rsidRPr="00A10DEB">
        <w:rPr>
          <w:rFonts w:ascii="Arial" w:eastAsia="Cambria" w:hAnsi="Arial" w:cs="Arial"/>
          <w:color w:val="000000"/>
          <w:sz w:val="24"/>
          <w:szCs w:val="24"/>
        </w:rPr>
        <w:t xml:space="preserve"> de 202</w:t>
      </w:r>
      <w:r w:rsidR="004D3BC7">
        <w:rPr>
          <w:rFonts w:ascii="Arial" w:eastAsia="Cambria" w:hAnsi="Arial" w:cs="Arial"/>
          <w:color w:val="000000"/>
          <w:sz w:val="24"/>
          <w:szCs w:val="24"/>
        </w:rPr>
        <w:t>3</w:t>
      </w:r>
      <w:r w:rsidR="004D3BC7" w:rsidRPr="00A10DEB">
        <w:rPr>
          <w:rFonts w:ascii="Arial" w:eastAsia="Cambria" w:hAnsi="Arial" w:cs="Arial"/>
          <w:color w:val="000000"/>
          <w:sz w:val="24"/>
          <w:szCs w:val="24"/>
        </w:rPr>
        <w:t xml:space="preserve"> Cámara </w:t>
      </w:r>
      <w:r w:rsidR="004D3BC7" w:rsidRPr="001B0D31">
        <w:rPr>
          <w:rFonts w:ascii="Arial" w:eastAsia="Cambria" w:hAnsi="Arial" w:cs="Arial"/>
          <w:color w:val="000000"/>
          <w:sz w:val="24"/>
          <w:szCs w:val="24"/>
        </w:rPr>
        <w:t>“Por medio del cual se profesionaliza la Fuerza Pública de Colombia, se elimina gradualmente el servicio militar obligatorio en tiempos de normalidad y se modifica el artículo 216 de la Constitución Política”</w:t>
      </w:r>
      <w:r w:rsidR="004D3BC7">
        <w:rPr>
          <w:rFonts w:ascii="Arial" w:eastAsia="Cambria" w:hAnsi="Arial" w:cs="Arial"/>
          <w:color w:val="000000"/>
          <w:sz w:val="24"/>
          <w:szCs w:val="24"/>
        </w:rPr>
        <w:t>.</w:t>
      </w:r>
    </w:p>
    <w:p w14:paraId="590674B8" w14:textId="77777777" w:rsidR="006D228B" w:rsidRPr="00A10DEB" w:rsidRDefault="006D228B" w:rsidP="00A10DEB">
      <w:pPr>
        <w:rPr>
          <w:rFonts w:ascii="Arial" w:eastAsia="Cambria" w:hAnsi="Arial" w:cs="Arial"/>
          <w:color w:val="000000"/>
          <w:sz w:val="24"/>
          <w:szCs w:val="24"/>
        </w:rPr>
      </w:pPr>
    </w:p>
    <w:p w14:paraId="67B89B05" w14:textId="3BCF3950" w:rsidR="006D228B" w:rsidRDefault="00B52AD9" w:rsidP="00A10DEB">
      <w:pPr>
        <w:rPr>
          <w:rFonts w:ascii="Arial" w:eastAsia="Cambria" w:hAnsi="Arial" w:cs="Arial"/>
          <w:color w:val="000000"/>
          <w:sz w:val="24"/>
          <w:szCs w:val="24"/>
        </w:rPr>
      </w:pPr>
      <w:r w:rsidRPr="00A10DEB">
        <w:rPr>
          <w:rFonts w:ascii="Arial" w:eastAsia="Cambria" w:hAnsi="Arial" w:cs="Arial"/>
          <w:color w:val="000000"/>
          <w:sz w:val="24"/>
          <w:szCs w:val="24"/>
        </w:rPr>
        <w:t>Cordialmente,</w:t>
      </w:r>
    </w:p>
    <w:p w14:paraId="30200966" w14:textId="77777777" w:rsidR="006D228B" w:rsidRPr="00A10DEB" w:rsidRDefault="006D228B" w:rsidP="00A10DEB">
      <w:pPr>
        <w:rPr>
          <w:rFonts w:ascii="Arial" w:eastAsia="Cambria" w:hAnsi="Arial" w:cs="Arial"/>
          <w:color w:val="000000"/>
          <w:sz w:val="24"/>
          <w:szCs w:val="24"/>
        </w:rPr>
      </w:pPr>
    </w:p>
    <w:tbl>
      <w:tblPr>
        <w:tblStyle w:val="Tablaconcuadrcula"/>
        <w:tblW w:w="0" w:type="auto"/>
        <w:tblLook w:val="04A0" w:firstRow="1" w:lastRow="0" w:firstColumn="1" w:lastColumn="0" w:noHBand="0" w:noVBand="1"/>
      </w:tblPr>
      <w:tblGrid>
        <w:gridCol w:w="4697"/>
        <w:gridCol w:w="4697"/>
      </w:tblGrid>
      <w:tr w:rsidR="000B4E74" w:rsidRPr="000B4E74" w14:paraId="3FD18D51" w14:textId="77777777" w:rsidTr="00425ADC">
        <w:tc>
          <w:tcPr>
            <w:tcW w:w="4697" w:type="dxa"/>
          </w:tcPr>
          <w:p w14:paraId="34A52BB0" w14:textId="77777777" w:rsidR="000B4E74" w:rsidRDefault="000B4E74" w:rsidP="00E32990">
            <w:pPr>
              <w:jc w:val="center"/>
              <w:rPr>
                <w:rFonts w:ascii="Arial" w:eastAsia="Cambria" w:hAnsi="Arial" w:cs="Arial"/>
                <w:color w:val="000000"/>
                <w:sz w:val="24"/>
                <w:szCs w:val="24"/>
              </w:rPr>
            </w:pPr>
          </w:p>
          <w:p w14:paraId="3F89DE3F" w14:textId="77777777" w:rsidR="000B4E74" w:rsidRDefault="000B4E74" w:rsidP="00E32990">
            <w:pPr>
              <w:jc w:val="center"/>
              <w:rPr>
                <w:rFonts w:ascii="Arial" w:eastAsia="Cambria" w:hAnsi="Arial" w:cs="Arial"/>
                <w:color w:val="000000"/>
                <w:sz w:val="24"/>
                <w:szCs w:val="24"/>
              </w:rPr>
            </w:pPr>
          </w:p>
          <w:p w14:paraId="271FF287" w14:textId="77777777" w:rsidR="000B4E74" w:rsidRDefault="000B4E74" w:rsidP="00E32990">
            <w:pPr>
              <w:jc w:val="center"/>
              <w:rPr>
                <w:rFonts w:ascii="Arial" w:eastAsia="Cambria" w:hAnsi="Arial" w:cs="Arial"/>
                <w:color w:val="000000"/>
                <w:sz w:val="24"/>
                <w:szCs w:val="24"/>
              </w:rPr>
            </w:pPr>
          </w:p>
          <w:p w14:paraId="0FA7DE24" w14:textId="77777777" w:rsidR="000B4E74" w:rsidRDefault="000B4E74" w:rsidP="00E32990">
            <w:pPr>
              <w:jc w:val="center"/>
              <w:rPr>
                <w:rFonts w:ascii="Arial" w:eastAsia="Cambria" w:hAnsi="Arial" w:cs="Arial"/>
                <w:color w:val="000000"/>
                <w:sz w:val="24"/>
                <w:szCs w:val="24"/>
              </w:rPr>
            </w:pPr>
          </w:p>
          <w:p w14:paraId="7E53C419" w14:textId="77777777" w:rsidR="000B4E74" w:rsidRDefault="000B4E74" w:rsidP="00E32990">
            <w:pPr>
              <w:jc w:val="center"/>
              <w:rPr>
                <w:rFonts w:ascii="Arial" w:eastAsia="Cambria" w:hAnsi="Arial" w:cs="Arial"/>
                <w:color w:val="000000"/>
                <w:sz w:val="24"/>
                <w:szCs w:val="24"/>
              </w:rPr>
            </w:pPr>
            <w:r>
              <w:rPr>
                <w:rFonts w:ascii="Arial" w:eastAsia="Cambria" w:hAnsi="Arial" w:cs="Arial"/>
                <w:color w:val="000000"/>
                <w:sz w:val="24"/>
                <w:szCs w:val="24"/>
              </w:rPr>
              <w:t>Ponente Coordinador</w:t>
            </w:r>
          </w:p>
          <w:p w14:paraId="6E96DD67" w14:textId="77125493" w:rsidR="000B4E74" w:rsidRPr="000B4E74" w:rsidRDefault="000B4E74" w:rsidP="00E32990">
            <w:pPr>
              <w:jc w:val="center"/>
              <w:rPr>
                <w:rFonts w:ascii="Arial" w:eastAsia="Cambria" w:hAnsi="Arial" w:cs="Arial"/>
                <w:color w:val="000000"/>
                <w:sz w:val="24"/>
                <w:szCs w:val="24"/>
              </w:rPr>
            </w:pPr>
            <w:r>
              <w:rPr>
                <w:rFonts w:ascii="Arial" w:eastAsia="Cambria" w:hAnsi="Arial" w:cs="Arial"/>
                <w:color w:val="000000"/>
                <w:sz w:val="24"/>
                <w:szCs w:val="24"/>
              </w:rPr>
              <w:t>Representante a la Cámara</w:t>
            </w:r>
          </w:p>
        </w:tc>
        <w:tc>
          <w:tcPr>
            <w:tcW w:w="4697" w:type="dxa"/>
          </w:tcPr>
          <w:p w14:paraId="2CB8AF08" w14:textId="77777777" w:rsidR="000B4E74" w:rsidRDefault="000B4E74" w:rsidP="00E32990">
            <w:pPr>
              <w:jc w:val="center"/>
              <w:rPr>
                <w:rFonts w:ascii="Arial" w:eastAsia="Cambria" w:hAnsi="Arial" w:cs="Arial"/>
                <w:color w:val="000000"/>
                <w:sz w:val="24"/>
                <w:szCs w:val="24"/>
              </w:rPr>
            </w:pPr>
          </w:p>
          <w:p w14:paraId="441F8E10" w14:textId="77777777" w:rsidR="000B4E74" w:rsidRDefault="000B4E74" w:rsidP="00E32990">
            <w:pPr>
              <w:jc w:val="center"/>
              <w:rPr>
                <w:rFonts w:ascii="Arial" w:eastAsia="Cambria" w:hAnsi="Arial" w:cs="Arial"/>
                <w:color w:val="000000"/>
                <w:sz w:val="24"/>
                <w:szCs w:val="24"/>
              </w:rPr>
            </w:pPr>
          </w:p>
          <w:p w14:paraId="0999D295" w14:textId="77777777" w:rsidR="000B4E74" w:rsidRDefault="000B4E74" w:rsidP="00E32990">
            <w:pPr>
              <w:jc w:val="center"/>
              <w:rPr>
                <w:rFonts w:ascii="Arial" w:eastAsia="Cambria" w:hAnsi="Arial" w:cs="Arial"/>
                <w:color w:val="000000"/>
                <w:sz w:val="24"/>
                <w:szCs w:val="24"/>
              </w:rPr>
            </w:pPr>
          </w:p>
          <w:p w14:paraId="6D305EA4" w14:textId="77777777" w:rsidR="000B4E74" w:rsidRPr="000B4E74" w:rsidRDefault="000B4E74" w:rsidP="00E32990">
            <w:pPr>
              <w:jc w:val="center"/>
              <w:rPr>
                <w:rFonts w:ascii="Arial" w:eastAsia="Cambria" w:hAnsi="Arial" w:cs="Arial"/>
                <w:b/>
                <w:bCs/>
                <w:color w:val="000000"/>
                <w:sz w:val="24"/>
                <w:szCs w:val="24"/>
              </w:rPr>
            </w:pPr>
          </w:p>
          <w:p w14:paraId="1A85078D" w14:textId="77777777" w:rsidR="000B4E74" w:rsidRDefault="000B4E74" w:rsidP="00E32990">
            <w:pPr>
              <w:jc w:val="center"/>
              <w:rPr>
                <w:rFonts w:ascii="Arial" w:eastAsia="Cambria" w:hAnsi="Arial" w:cs="Arial"/>
                <w:color w:val="000000"/>
                <w:sz w:val="24"/>
                <w:szCs w:val="24"/>
              </w:rPr>
            </w:pPr>
            <w:r>
              <w:rPr>
                <w:rFonts w:ascii="Arial" w:eastAsia="Cambria" w:hAnsi="Arial" w:cs="Arial"/>
                <w:color w:val="000000"/>
                <w:sz w:val="24"/>
                <w:szCs w:val="24"/>
              </w:rPr>
              <w:t>Ponente</w:t>
            </w:r>
          </w:p>
          <w:p w14:paraId="7C7F6EFB" w14:textId="5CD67977" w:rsidR="000B4E74" w:rsidRPr="000B4E74" w:rsidRDefault="000B4E74" w:rsidP="00E32990">
            <w:pPr>
              <w:jc w:val="center"/>
              <w:rPr>
                <w:rFonts w:ascii="Arial" w:eastAsia="Cambria" w:hAnsi="Arial" w:cs="Arial"/>
                <w:color w:val="000000"/>
                <w:sz w:val="24"/>
                <w:szCs w:val="24"/>
              </w:rPr>
            </w:pPr>
            <w:r>
              <w:rPr>
                <w:rFonts w:ascii="Arial" w:eastAsia="Cambria" w:hAnsi="Arial" w:cs="Arial"/>
                <w:color w:val="000000"/>
                <w:sz w:val="24"/>
                <w:szCs w:val="24"/>
              </w:rPr>
              <w:t>Representante a la Cámara</w:t>
            </w:r>
          </w:p>
        </w:tc>
      </w:tr>
      <w:tr w:rsidR="000B4E74" w:rsidRPr="000B4E74" w14:paraId="0059A1EA" w14:textId="77777777" w:rsidTr="00425ADC">
        <w:tc>
          <w:tcPr>
            <w:tcW w:w="4697" w:type="dxa"/>
          </w:tcPr>
          <w:p w14:paraId="65273943" w14:textId="77777777" w:rsidR="000B4E74" w:rsidRDefault="000B4E74" w:rsidP="00E32990">
            <w:pPr>
              <w:jc w:val="center"/>
              <w:rPr>
                <w:rFonts w:ascii="Arial" w:eastAsia="Cambria" w:hAnsi="Arial" w:cs="Arial"/>
                <w:color w:val="000000"/>
                <w:sz w:val="24"/>
                <w:szCs w:val="24"/>
              </w:rPr>
            </w:pPr>
          </w:p>
          <w:p w14:paraId="2CCC9B34" w14:textId="54B2118E" w:rsidR="000B4E74" w:rsidRDefault="000B4E74" w:rsidP="00E32990">
            <w:pPr>
              <w:jc w:val="center"/>
              <w:rPr>
                <w:rFonts w:ascii="Arial" w:eastAsia="Cambria" w:hAnsi="Arial" w:cs="Arial"/>
                <w:color w:val="000000"/>
                <w:sz w:val="24"/>
                <w:szCs w:val="24"/>
              </w:rPr>
            </w:pPr>
          </w:p>
          <w:p w14:paraId="4E585B63" w14:textId="77777777" w:rsidR="00FB4A6F" w:rsidRDefault="00FB4A6F" w:rsidP="00E32990">
            <w:pPr>
              <w:jc w:val="center"/>
              <w:rPr>
                <w:rFonts w:ascii="Arial" w:eastAsia="Cambria" w:hAnsi="Arial" w:cs="Arial"/>
                <w:color w:val="000000"/>
                <w:sz w:val="24"/>
                <w:szCs w:val="24"/>
              </w:rPr>
            </w:pPr>
          </w:p>
          <w:p w14:paraId="406AE7E4" w14:textId="77777777" w:rsidR="000B4E74" w:rsidRPr="000B4E74" w:rsidRDefault="000B4E74" w:rsidP="00E32990">
            <w:pPr>
              <w:jc w:val="center"/>
              <w:rPr>
                <w:rFonts w:ascii="Arial" w:eastAsia="Cambria" w:hAnsi="Arial" w:cs="Arial"/>
                <w:color w:val="000000"/>
                <w:sz w:val="24"/>
                <w:szCs w:val="24"/>
              </w:rPr>
            </w:pPr>
          </w:p>
          <w:p w14:paraId="4FCE9EF9" w14:textId="77777777" w:rsidR="000B4E74" w:rsidRDefault="000B4E74" w:rsidP="00E32990">
            <w:pPr>
              <w:jc w:val="center"/>
              <w:rPr>
                <w:rFonts w:ascii="Arial" w:eastAsia="Cambria" w:hAnsi="Arial" w:cs="Arial"/>
                <w:color w:val="000000"/>
                <w:sz w:val="24"/>
                <w:szCs w:val="24"/>
              </w:rPr>
            </w:pPr>
            <w:r>
              <w:rPr>
                <w:rFonts w:ascii="Arial" w:eastAsia="Cambria" w:hAnsi="Arial" w:cs="Arial"/>
                <w:color w:val="000000"/>
                <w:sz w:val="24"/>
                <w:szCs w:val="24"/>
              </w:rPr>
              <w:t>Ponente</w:t>
            </w:r>
          </w:p>
          <w:p w14:paraId="44B59637" w14:textId="09221319" w:rsidR="000B4E74" w:rsidRPr="000B4E74" w:rsidRDefault="000B4E74" w:rsidP="00E32990">
            <w:pPr>
              <w:jc w:val="center"/>
              <w:rPr>
                <w:rFonts w:ascii="Arial" w:eastAsia="Cambria" w:hAnsi="Arial" w:cs="Arial"/>
                <w:color w:val="000000"/>
                <w:sz w:val="24"/>
                <w:szCs w:val="24"/>
              </w:rPr>
            </w:pPr>
            <w:r>
              <w:rPr>
                <w:rFonts w:ascii="Arial" w:eastAsia="Cambria" w:hAnsi="Arial" w:cs="Arial"/>
                <w:color w:val="000000"/>
                <w:sz w:val="24"/>
                <w:szCs w:val="24"/>
              </w:rPr>
              <w:t>Representante a la Cámara</w:t>
            </w:r>
          </w:p>
        </w:tc>
        <w:tc>
          <w:tcPr>
            <w:tcW w:w="4697" w:type="dxa"/>
          </w:tcPr>
          <w:p w14:paraId="60CF2E4C" w14:textId="77777777" w:rsidR="000B4E74" w:rsidRDefault="000B4E74" w:rsidP="00E32990">
            <w:pPr>
              <w:jc w:val="center"/>
              <w:rPr>
                <w:rFonts w:ascii="Arial" w:eastAsia="Cambria" w:hAnsi="Arial" w:cs="Arial"/>
                <w:color w:val="000000"/>
                <w:sz w:val="24"/>
                <w:szCs w:val="24"/>
              </w:rPr>
            </w:pPr>
          </w:p>
          <w:p w14:paraId="5ABFD937" w14:textId="77777777" w:rsidR="00F13166" w:rsidRDefault="00F13166" w:rsidP="00E32990">
            <w:pPr>
              <w:jc w:val="center"/>
              <w:rPr>
                <w:rFonts w:ascii="Arial" w:eastAsia="Cambria" w:hAnsi="Arial" w:cs="Arial"/>
                <w:color w:val="000000"/>
                <w:sz w:val="24"/>
                <w:szCs w:val="24"/>
              </w:rPr>
            </w:pPr>
          </w:p>
          <w:p w14:paraId="629F51B6" w14:textId="77777777" w:rsidR="00F13166" w:rsidRDefault="00F13166" w:rsidP="00E32990">
            <w:pPr>
              <w:jc w:val="center"/>
              <w:rPr>
                <w:rFonts w:ascii="Arial" w:eastAsia="Cambria" w:hAnsi="Arial" w:cs="Arial"/>
                <w:color w:val="000000"/>
                <w:sz w:val="24"/>
                <w:szCs w:val="24"/>
              </w:rPr>
            </w:pPr>
          </w:p>
          <w:p w14:paraId="6DA67D9E" w14:textId="77777777" w:rsidR="00F13166" w:rsidRDefault="00F13166" w:rsidP="00E32990">
            <w:pPr>
              <w:jc w:val="center"/>
              <w:rPr>
                <w:rFonts w:ascii="Arial" w:eastAsia="Cambria" w:hAnsi="Arial" w:cs="Arial"/>
                <w:color w:val="000000"/>
                <w:sz w:val="24"/>
                <w:szCs w:val="24"/>
              </w:rPr>
            </w:pPr>
          </w:p>
          <w:p w14:paraId="272E0538" w14:textId="77777777" w:rsidR="00F13166" w:rsidRDefault="00F13166" w:rsidP="00E32990">
            <w:pPr>
              <w:jc w:val="center"/>
              <w:rPr>
                <w:rFonts w:ascii="Arial" w:eastAsia="Cambria" w:hAnsi="Arial" w:cs="Arial"/>
                <w:color w:val="000000"/>
                <w:sz w:val="24"/>
                <w:szCs w:val="24"/>
              </w:rPr>
            </w:pPr>
            <w:r>
              <w:rPr>
                <w:rFonts w:ascii="Arial" w:eastAsia="Cambria" w:hAnsi="Arial" w:cs="Arial"/>
                <w:color w:val="000000"/>
                <w:sz w:val="24"/>
                <w:szCs w:val="24"/>
              </w:rPr>
              <w:t>Ponente</w:t>
            </w:r>
          </w:p>
          <w:p w14:paraId="05509B12" w14:textId="2B8B01B2" w:rsidR="00F13166" w:rsidRPr="000B4E74" w:rsidRDefault="00F13166" w:rsidP="00E32990">
            <w:pPr>
              <w:jc w:val="center"/>
              <w:rPr>
                <w:rFonts w:ascii="Arial" w:eastAsia="Cambria" w:hAnsi="Arial" w:cs="Arial"/>
                <w:color w:val="000000"/>
                <w:sz w:val="24"/>
                <w:szCs w:val="24"/>
              </w:rPr>
            </w:pPr>
            <w:r>
              <w:rPr>
                <w:rFonts w:ascii="Arial" w:eastAsia="Cambria" w:hAnsi="Arial" w:cs="Arial"/>
                <w:color w:val="000000"/>
                <w:sz w:val="24"/>
                <w:szCs w:val="24"/>
              </w:rPr>
              <w:t>Representante a la Cámara</w:t>
            </w:r>
          </w:p>
        </w:tc>
      </w:tr>
      <w:tr w:rsidR="000B4E74" w:rsidRPr="000B4E74" w14:paraId="741B4004" w14:textId="77777777" w:rsidTr="00425ADC">
        <w:tc>
          <w:tcPr>
            <w:tcW w:w="4697" w:type="dxa"/>
          </w:tcPr>
          <w:p w14:paraId="09A52D1B" w14:textId="77777777" w:rsidR="000B4E74" w:rsidRDefault="000B4E74" w:rsidP="00E32990">
            <w:pPr>
              <w:jc w:val="center"/>
              <w:rPr>
                <w:rFonts w:ascii="Arial" w:eastAsia="Cambria" w:hAnsi="Arial" w:cs="Arial"/>
                <w:color w:val="000000"/>
                <w:sz w:val="24"/>
                <w:szCs w:val="24"/>
              </w:rPr>
            </w:pPr>
          </w:p>
          <w:p w14:paraId="06A10F5B" w14:textId="2EB6C6E6" w:rsidR="000B4E74" w:rsidRDefault="000B4E74" w:rsidP="00E32990">
            <w:pPr>
              <w:jc w:val="center"/>
              <w:rPr>
                <w:rFonts w:ascii="Arial" w:eastAsia="Cambria" w:hAnsi="Arial" w:cs="Arial"/>
                <w:color w:val="000000"/>
                <w:sz w:val="24"/>
                <w:szCs w:val="24"/>
              </w:rPr>
            </w:pPr>
          </w:p>
          <w:p w14:paraId="34F9288B" w14:textId="55951ECF" w:rsidR="00FB4A6F" w:rsidRDefault="00FB4A6F" w:rsidP="00E32990">
            <w:pPr>
              <w:jc w:val="center"/>
              <w:rPr>
                <w:rFonts w:ascii="Arial" w:eastAsia="Cambria" w:hAnsi="Arial" w:cs="Arial"/>
                <w:color w:val="000000"/>
                <w:sz w:val="24"/>
                <w:szCs w:val="24"/>
              </w:rPr>
            </w:pPr>
          </w:p>
          <w:p w14:paraId="54CBBB85" w14:textId="77777777" w:rsidR="00FB4A6F" w:rsidRDefault="00FB4A6F" w:rsidP="00E32990">
            <w:pPr>
              <w:jc w:val="center"/>
              <w:rPr>
                <w:rFonts w:ascii="Arial" w:eastAsia="Cambria" w:hAnsi="Arial" w:cs="Arial"/>
                <w:color w:val="000000"/>
                <w:sz w:val="24"/>
                <w:szCs w:val="24"/>
              </w:rPr>
            </w:pPr>
          </w:p>
          <w:p w14:paraId="5C402EA6" w14:textId="77777777" w:rsidR="00F13166" w:rsidRDefault="00F13166" w:rsidP="00E32990">
            <w:pPr>
              <w:jc w:val="center"/>
              <w:rPr>
                <w:rFonts w:ascii="Arial" w:eastAsia="Cambria" w:hAnsi="Arial" w:cs="Arial"/>
                <w:color w:val="000000"/>
                <w:sz w:val="24"/>
                <w:szCs w:val="24"/>
              </w:rPr>
            </w:pPr>
            <w:r>
              <w:rPr>
                <w:rFonts w:ascii="Arial" w:eastAsia="Cambria" w:hAnsi="Arial" w:cs="Arial"/>
                <w:color w:val="000000"/>
                <w:sz w:val="24"/>
                <w:szCs w:val="24"/>
              </w:rPr>
              <w:t>Ponente</w:t>
            </w:r>
          </w:p>
          <w:p w14:paraId="6BD6B710" w14:textId="254A7C5C" w:rsidR="000B4E74" w:rsidRPr="000B4E74" w:rsidRDefault="00F13166" w:rsidP="00E32990">
            <w:pPr>
              <w:jc w:val="center"/>
              <w:rPr>
                <w:rFonts w:ascii="Arial" w:eastAsia="Cambria" w:hAnsi="Arial" w:cs="Arial"/>
                <w:color w:val="000000"/>
                <w:sz w:val="24"/>
                <w:szCs w:val="24"/>
              </w:rPr>
            </w:pPr>
            <w:r>
              <w:rPr>
                <w:rFonts w:ascii="Arial" w:eastAsia="Cambria" w:hAnsi="Arial" w:cs="Arial"/>
                <w:color w:val="000000"/>
                <w:sz w:val="24"/>
                <w:szCs w:val="24"/>
              </w:rPr>
              <w:t>Representante a la Cámara</w:t>
            </w:r>
          </w:p>
        </w:tc>
        <w:tc>
          <w:tcPr>
            <w:tcW w:w="4697" w:type="dxa"/>
          </w:tcPr>
          <w:p w14:paraId="2739CE52" w14:textId="35919809" w:rsidR="000B4E74" w:rsidRDefault="000B4E74" w:rsidP="00E32990">
            <w:pPr>
              <w:jc w:val="center"/>
              <w:rPr>
                <w:rFonts w:ascii="Arial" w:eastAsia="Cambria" w:hAnsi="Arial" w:cs="Arial"/>
                <w:color w:val="000000"/>
                <w:sz w:val="24"/>
                <w:szCs w:val="24"/>
              </w:rPr>
            </w:pPr>
          </w:p>
          <w:p w14:paraId="2D82571B" w14:textId="7C54655F" w:rsidR="00F13166" w:rsidRDefault="00F13166" w:rsidP="00E32990">
            <w:pPr>
              <w:jc w:val="center"/>
              <w:rPr>
                <w:rFonts w:ascii="Arial" w:eastAsia="Cambria" w:hAnsi="Arial" w:cs="Arial"/>
                <w:color w:val="000000"/>
                <w:sz w:val="24"/>
                <w:szCs w:val="24"/>
              </w:rPr>
            </w:pPr>
          </w:p>
          <w:p w14:paraId="4CC1E10D" w14:textId="44E38D29" w:rsidR="00F13166" w:rsidRDefault="00F13166" w:rsidP="00E32990">
            <w:pPr>
              <w:jc w:val="center"/>
              <w:rPr>
                <w:rFonts w:ascii="Arial" w:eastAsia="Cambria" w:hAnsi="Arial" w:cs="Arial"/>
                <w:color w:val="000000"/>
                <w:sz w:val="24"/>
                <w:szCs w:val="24"/>
              </w:rPr>
            </w:pPr>
          </w:p>
          <w:p w14:paraId="68AB24C6" w14:textId="08AEB9B1" w:rsidR="00F13166" w:rsidRDefault="00F13166" w:rsidP="00E32990">
            <w:pPr>
              <w:jc w:val="center"/>
              <w:rPr>
                <w:rFonts w:ascii="Arial" w:eastAsia="Cambria" w:hAnsi="Arial" w:cs="Arial"/>
                <w:color w:val="000000"/>
                <w:sz w:val="24"/>
                <w:szCs w:val="24"/>
              </w:rPr>
            </w:pPr>
          </w:p>
          <w:p w14:paraId="2298EEF9" w14:textId="77777777" w:rsidR="00F13166" w:rsidRDefault="00F13166" w:rsidP="00E32990">
            <w:pPr>
              <w:jc w:val="center"/>
              <w:rPr>
                <w:rFonts w:ascii="Arial" w:eastAsia="Cambria" w:hAnsi="Arial" w:cs="Arial"/>
                <w:color w:val="000000"/>
                <w:sz w:val="24"/>
                <w:szCs w:val="24"/>
              </w:rPr>
            </w:pPr>
            <w:r>
              <w:rPr>
                <w:rFonts w:ascii="Arial" w:eastAsia="Cambria" w:hAnsi="Arial" w:cs="Arial"/>
                <w:color w:val="000000"/>
                <w:sz w:val="24"/>
                <w:szCs w:val="24"/>
              </w:rPr>
              <w:t>Ponente</w:t>
            </w:r>
          </w:p>
          <w:p w14:paraId="3E87A03E" w14:textId="11847EBA" w:rsidR="000B4E74" w:rsidRPr="000B4E74" w:rsidRDefault="00F13166" w:rsidP="00E32990">
            <w:pPr>
              <w:jc w:val="center"/>
              <w:rPr>
                <w:rFonts w:ascii="Arial" w:eastAsia="Cambria" w:hAnsi="Arial" w:cs="Arial"/>
                <w:color w:val="000000"/>
                <w:sz w:val="24"/>
                <w:szCs w:val="24"/>
              </w:rPr>
            </w:pPr>
            <w:r>
              <w:rPr>
                <w:rFonts w:ascii="Arial" w:eastAsia="Cambria" w:hAnsi="Arial" w:cs="Arial"/>
                <w:color w:val="000000"/>
                <w:sz w:val="24"/>
                <w:szCs w:val="24"/>
              </w:rPr>
              <w:t>Representante a la Cámara</w:t>
            </w:r>
          </w:p>
        </w:tc>
      </w:tr>
      <w:tr w:rsidR="000B4E74" w:rsidRPr="000B4E74" w14:paraId="0475F1F0" w14:textId="77777777" w:rsidTr="00425ADC">
        <w:tc>
          <w:tcPr>
            <w:tcW w:w="4697" w:type="dxa"/>
          </w:tcPr>
          <w:p w14:paraId="5473BCF5" w14:textId="77777777" w:rsidR="000B4E74" w:rsidRDefault="000B4E74" w:rsidP="00E32990">
            <w:pPr>
              <w:jc w:val="center"/>
              <w:rPr>
                <w:rFonts w:ascii="Arial" w:eastAsia="Cambria" w:hAnsi="Arial" w:cs="Arial"/>
                <w:color w:val="000000"/>
                <w:sz w:val="24"/>
                <w:szCs w:val="24"/>
              </w:rPr>
            </w:pPr>
          </w:p>
          <w:p w14:paraId="7724E53B" w14:textId="77777777" w:rsidR="000B4E74" w:rsidRDefault="000B4E74" w:rsidP="00E32990">
            <w:pPr>
              <w:jc w:val="center"/>
              <w:rPr>
                <w:rFonts w:ascii="Arial" w:eastAsia="Cambria" w:hAnsi="Arial" w:cs="Arial"/>
                <w:color w:val="000000"/>
                <w:sz w:val="24"/>
                <w:szCs w:val="24"/>
              </w:rPr>
            </w:pPr>
          </w:p>
          <w:p w14:paraId="59D21B9C" w14:textId="2C45A50A" w:rsidR="00FB4A6F" w:rsidRDefault="00FB4A6F" w:rsidP="00E32990">
            <w:pPr>
              <w:jc w:val="center"/>
              <w:rPr>
                <w:rFonts w:ascii="Arial" w:eastAsia="Cambria" w:hAnsi="Arial" w:cs="Arial"/>
                <w:color w:val="000000"/>
                <w:sz w:val="24"/>
                <w:szCs w:val="24"/>
              </w:rPr>
            </w:pPr>
          </w:p>
          <w:p w14:paraId="06D928AF" w14:textId="77777777" w:rsidR="00E32990" w:rsidRDefault="00E32990" w:rsidP="00E32990">
            <w:pPr>
              <w:jc w:val="center"/>
              <w:rPr>
                <w:rFonts w:ascii="Arial" w:eastAsia="Cambria" w:hAnsi="Arial" w:cs="Arial"/>
                <w:color w:val="000000"/>
                <w:sz w:val="24"/>
                <w:szCs w:val="24"/>
              </w:rPr>
            </w:pPr>
          </w:p>
          <w:p w14:paraId="13B81E95" w14:textId="77777777" w:rsidR="00F13166" w:rsidRDefault="00F13166" w:rsidP="00E32990">
            <w:pPr>
              <w:jc w:val="center"/>
              <w:rPr>
                <w:rFonts w:ascii="Arial" w:eastAsia="Cambria" w:hAnsi="Arial" w:cs="Arial"/>
                <w:color w:val="000000"/>
                <w:sz w:val="24"/>
                <w:szCs w:val="24"/>
              </w:rPr>
            </w:pPr>
            <w:r>
              <w:rPr>
                <w:rFonts w:ascii="Arial" w:eastAsia="Cambria" w:hAnsi="Arial" w:cs="Arial"/>
                <w:color w:val="000000"/>
                <w:sz w:val="24"/>
                <w:szCs w:val="24"/>
              </w:rPr>
              <w:t>Ponente</w:t>
            </w:r>
          </w:p>
          <w:p w14:paraId="0DDF2246" w14:textId="74E52D41" w:rsidR="000B4E74" w:rsidRPr="000B4E74" w:rsidRDefault="00F13166" w:rsidP="00E32990">
            <w:pPr>
              <w:jc w:val="center"/>
              <w:rPr>
                <w:rFonts w:ascii="Arial" w:eastAsia="Cambria" w:hAnsi="Arial" w:cs="Arial"/>
                <w:color w:val="000000"/>
                <w:sz w:val="24"/>
                <w:szCs w:val="24"/>
              </w:rPr>
            </w:pPr>
            <w:r>
              <w:rPr>
                <w:rFonts w:ascii="Arial" w:eastAsia="Cambria" w:hAnsi="Arial" w:cs="Arial"/>
                <w:color w:val="000000"/>
                <w:sz w:val="24"/>
                <w:szCs w:val="24"/>
              </w:rPr>
              <w:t>Representante a la Cámara</w:t>
            </w:r>
          </w:p>
        </w:tc>
        <w:tc>
          <w:tcPr>
            <w:tcW w:w="4697" w:type="dxa"/>
          </w:tcPr>
          <w:p w14:paraId="44329027" w14:textId="77777777" w:rsidR="000B4E74" w:rsidRDefault="000B4E74" w:rsidP="00E32990">
            <w:pPr>
              <w:jc w:val="center"/>
              <w:rPr>
                <w:rFonts w:ascii="Arial" w:eastAsia="Cambria" w:hAnsi="Arial" w:cs="Arial"/>
                <w:color w:val="000000"/>
                <w:sz w:val="24"/>
                <w:szCs w:val="24"/>
              </w:rPr>
            </w:pPr>
          </w:p>
          <w:p w14:paraId="62D0EEE6" w14:textId="77777777" w:rsidR="000B4E74" w:rsidRDefault="000B4E74" w:rsidP="00E32990">
            <w:pPr>
              <w:jc w:val="center"/>
              <w:rPr>
                <w:rFonts w:ascii="Arial" w:eastAsia="Cambria" w:hAnsi="Arial" w:cs="Arial"/>
                <w:color w:val="000000"/>
                <w:sz w:val="24"/>
                <w:szCs w:val="24"/>
              </w:rPr>
            </w:pPr>
          </w:p>
          <w:p w14:paraId="0469D961" w14:textId="77777777" w:rsidR="000B4E74" w:rsidRDefault="000B4E74" w:rsidP="00E32990">
            <w:pPr>
              <w:jc w:val="center"/>
              <w:rPr>
                <w:rFonts w:ascii="Arial" w:eastAsia="Cambria" w:hAnsi="Arial" w:cs="Arial"/>
                <w:color w:val="000000"/>
                <w:sz w:val="24"/>
                <w:szCs w:val="24"/>
              </w:rPr>
            </w:pPr>
          </w:p>
          <w:p w14:paraId="5AF55F11" w14:textId="77777777" w:rsidR="00E32990" w:rsidRDefault="00E32990" w:rsidP="00E32990">
            <w:pPr>
              <w:jc w:val="center"/>
              <w:rPr>
                <w:rFonts w:ascii="Arial" w:eastAsia="Cambria" w:hAnsi="Arial" w:cs="Arial"/>
                <w:color w:val="000000"/>
                <w:sz w:val="24"/>
                <w:szCs w:val="24"/>
              </w:rPr>
            </w:pPr>
          </w:p>
          <w:p w14:paraId="17061193" w14:textId="78E3EC83" w:rsidR="00F13166" w:rsidRDefault="00F13166" w:rsidP="00E32990">
            <w:pPr>
              <w:jc w:val="center"/>
              <w:rPr>
                <w:rFonts w:ascii="Arial" w:eastAsia="Cambria" w:hAnsi="Arial" w:cs="Arial"/>
                <w:color w:val="000000"/>
                <w:sz w:val="24"/>
                <w:szCs w:val="24"/>
              </w:rPr>
            </w:pPr>
            <w:r>
              <w:rPr>
                <w:rFonts w:ascii="Arial" w:eastAsia="Cambria" w:hAnsi="Arial" w:cs="Arial"/>
                <w:color w:val="000000"/>
                <w:sz w:val="24"/>
                <w:szCs w:val="24"/>
              </w:rPr>
              <w:t>Ponente</w:t>
            </w:r>
          </w:p>
          <w:p w14:paraId="6BC52053" w14:textId="5EDCEAB9" w:rsidR="000B4E74" w:rsidRPr="000B4E74" w:rsidRDefault="00F13166" w:rsidP="00E32990">
            <w:pPr>
              <w:jc w:val="center"/>
              <w:rPr>
                <w:rFonts w:ascii="Arial" w:eastAsia="Cambria" w:hAnsi="Arial" w:cs="Arial"/>
                <w:color w:val="000000"/>
                <w:sz w:val="24"/>
                <w:szCs w:val="24"/>
              </w:rPr>
            </w:pPr>
            <w:r>
              <w:rPr>
                <w:rFonts w:ascii="Arial" w:eastAsia="Cambria" w:hAnsi="Arial" w:cs="Arial"/>
                <w:color w:val="000000"/>
                <w:sz w:val="24"/>
                <w:szCs w:val="24"/>
              </w:rPr>
              <w:t>Representante a la Cámara</w:t>
            </w:r>
          </w:p>
        </w:tc>
      </w:tr>
      <w:tr w:rsidR="00FB4A6F" w:rsidRPr="000B4E74" w14:paraId="628C3651" w14:textId="77777777" w:rsidTr="00425ADC">
        <w:tc>
          <w:tcPr>
            <w:tcW w:w="4697" w:type="dxa"/>
          </w:tcPr>
          <w:p w14:paraId="5C0873AF" w14:textId="77777777" w:rsidR="00FB4A6F" w:rsidRDefault="00FB4A6F" w:rsidP="00E32990">
            <w:pPr>
              <w:jc w:val="center"/>
              <w:rPr>
                <w:rFonts w:ascii="Arial" w:eastAsia="Cambria" w:hAnsi="Arial" w:cs="Arial"/>
                <w:color w:val="000000"/>
                <w:sz w:val="24"/>
                <w:szCs w:val="24"/>
              </w:rPr>
            </w:pPr>
          </w:p>
          <w:p w14:paraId="15F6D4A7" w14:textId="77777777" w:rsidR="00FB4A6F" w:rsidRDefault="00FB4A6F" w:rsidP="00E32990">
            <w:pPr>
              <w:jc w:val="center"/>
              <w:rPr>
                <w:rFonts w:ascii="Arial" w:eastAsia="Cambria" w:hAnsi="Arial" w:cs="Arial"/>
                <w:color w:val="000000"/>
                <w:sz w:val="24"/>
                <w:szCs w:val="24"/>
              </w:rPr>
            </w:pPr>
          </w:p>
          <w:p w14:paraId="62C4D229" w14:textId="77777777" w:rsidR="00F13166" w:rsidRDefault="00F13166" w:rsidP="00E32990">
            <w:pPr>
              <w:rPr>
                <w:rFonts w:ascii="Arial" w:eastAsia="Cambria" w:hAnsi="Arial" w:cs="Arial"/>
                <w:color w:val="000000"/>
                <w:sz w:val="24"/>
                <w:szCs w:val="24"/>
              </w:rPr>
            </w:pPr>
          </w:p>
          <w:p w14:paraId="5C25AF7F" w14:textId="445A99A3" w:rsidR="00F13166" w:rsidRDefault="00F13166" w:rsidP="00E32990">
            <w:pPr>
              <w:jc w:val="center"/>
              <w:rPr>
                <w:rFonts w:ascii="Arial" w:eastAsia="Cambria" w:hAnsi="Arial" w:cs="Arial"/>
                <w:color w:val="000000"/>
                <w:sz w:val="24"/>
                <w:szCs w:val="24"/>
              </w:rPr>
            </w:pPr>
            <w:r>
              <w:rPr>
                <w:rFonts w:ascii="Arial" w:eastAsia="Cambria" w:hAnsi="Arial" w:cs="Arial"/>
                <w:color w:val="000000"/>
                <w:sz w:val="24"/>
                <w:szCs w:val="24"/>
              </w:rPr>
              <w:t>Ponente</w:t>
            </w:r>
          </w:p>
          <w:p w14:paraId="15427E4F" w14:textId="49A5CE30" w:rsidR="00FB4A6F" w:rsidRDefault="00F13166" w:rsidP="00E32990">
            <w:pPr>
              <w:jc w:val="center"/>
              <w:rPr>
                <w:rFonts w:ascii="Arial" w:eastAsia="Cambria" w:hAnsi="Arial" w:cs="Arial"/>
                <w:color w:val="000000"/>
                <w:sz w:val="24"/>
                <w:szCs w:val="24"/>
              </w:rPr>
            </w:pPr>
            <w:r>
              <w:rPr>
                <w:rFonts w:ascii="Arial" w:eastAsia="Cambria" w:hAnsi="Arial" w:cs="Arial"/>
                <w:color w:val="000000"/>
                <w:sz w:val="24"/>
                <w:szCs w:val="24"/>
              </w:rPr>
              <w:t>Represent</w:t>
            </w:r>
            <w:r w:rsidR="00E32990">
              <w:rPr>
                <w:rFonts w:ascii="Arial" w:eastAsia="Cambria" w:hAnsi="Arial" w:cs="Arial"/>
                <w:color w:val="000000"/>
                <w:sz w:val="24"/>
                <w:szCs w:val="24"/>
              </w:rPr>
              <w:t>e</w:t>
            </w:r>
            <w:r>
              <w:rPr>
                <w:rFonts w:ascii="Arial" w:eastAsia="Cambria" w:hAnsi="Arial" w:cs="Arial"/>
                <w:color w:val="000000"/>
                <w:sz w:val="24"/>
                <w:szCs w:val="24"/>
              </w:rPr>
              <w:t>nte a la Cámara</w:t>
            </w:r>
          </w:p>
        </w:tc>
        <w:tc>
          <w:tcPr>
            <w:tcW w:w="4697" w:type="dxa"/>
          </w:tcPr>
          <w:p w14:paraId="74C8E308" w14:textId="77777777" w:rsidR="00F13166" w:rsidRDefault="00F13166" w:rsidP="00E32990">
            <w:pPr>
              <w:jc w:val="center"/>
              <w:rPr>
                <w:rFonts w:ascii="Arial" w:eastAsia="Cambria" w:hAnsi="Arial" w:cs="Arial"/>
                <w:color w:val="000000"/>
                <w:sz w:val="24"/>
                <w:szCs w:val="24"/>
              </w:rPr>
            </w:pPr>
          </w:p>
          <w:p w14:paraId="66344756" w14:textId="77777777" w:rsidR="00F13166" w:rsidRDefault="00F13166" w:rsidP="00E32990">
            <w:pPr>
              <w:jc w:val="center"/>
              <w:rPr>
                <w:rFonts w:ascii="Arial" w:eastAsia="Cambria" w:hAnsi="Arial" w:cs="Arial"/>
                <w:color w:val="000000"/>
                <w:sz w:val="24"/>
                <w:szCs w:val="24"/>
              </w:rPr>
            </w:pPr>
          </w:p>
          <w:p w14:paraId="7FAD3007" w14:textId="77777777" w:rsidR="00F13166" w:rsidRDefault="00F13166" w:rsidP="00E32990">
            <w:pPr>
              <w:rPr>
                <w:rFonts w:ascii="Arial" w:eastAsia="Cambria" w:hAnsi="Arial" w:cs="Arial"/>
                <w:color w:val="000000"/>
                <w:sz w:val="24"/>
                <w:szCs w:val="24"/>
              </w:rPr>
            </w:pPr>
          </w:p>
          <w:p w14:paraId="6D6C72B3" w14:textId="38F08F10" w:rsidR="00F13166" w:rsidRDefault="00F13166" w:rsidP="00E32990">
            <w:pPr>
              <w:jc w:val="center"/>
              <w:rPr>
                <w:rFonts w:ascii="Arial" w:eastAsia="Cambria" w:hAnsi="Arial" w:cs="Arial"/>
                <w:color w:val="000000"/>
                <w:sz w:val="24"/>
                <w:szCs w:val="24"/>
              </w:rPr>
            </w:pPr>
            <w:r>
              <w:rPr>
                <w:rFonts w:ascii="Arial" w:eastAsia="Cambria" w:hAnsi="Arial" w:cs="Arial"/>
                <w:color w:val="000000"/>
                <w:sz w:val="24"/>
                <w:szCs w:val="24"/>
              </w:rPr>
              <w:t>Ponente</w:t>
            </w:r>
          </w:p>
          <w:p w14:paraId="32F455CC" w14:textId="74791C68" w:rsidR="00FB4A6F" w:rsidRDefault="00F13166" w:rsidP="00E32990">
            <w:pPr>
              <w:jc w:val="center"/>
              <w:rPr>
                <w:rFonts w:ascii="Arial" w:eastAsia="Cambria" w:hAnsi="Arial" w:cs="Arial"/>
                <w:color w:val="000000"/>
                <w:sz w:val="24"/>
                <w:szCs w:val="24"/>
              </w:rPr>
            </w:pPr>
            <w:r>
              <w:rPr>
                <w:rFonts w:ascii="Arial" w:eastAsia="Cambria" w:hAnsi="Arial" w:cs="Arial"/>
                <w:color w:val="000000"/>
                <w:sz w:val="24"/>
                <w:szCs w:val="24"/>
              </w:rPr>
              <w:t>Representante a la Cámara</w:t>
            </w:r>
          </w:p>
        </w:tc>
      </w:tr>
    </w:tbl>
    <w:p w14:paraId="75CE244E" w14:textId="77777777" w:rsidR="006D228B" w:rsidRPr="00A10DEB" w:rsidRDefault="006D228B" w:rsidP="00A10DEB">
      <w:pPr>
        <w:rPr>
          <w:rFonts w:ascii="Arial" w:eastAsia="Cambria" w:hAnsi="Arial" w:cs="Arial"/>
          <w:color w:val="000000"/>
          <w:sz w:val="24"/>
          <w:szCs w:val="24"/>
        </w:rPr>
      </w:pPr>
    </w:p>
    <w:sectPr w:rsidR="006D228B" w:rsidRPr="00A10DEB" w:rsidSect="00B20764">
      <w:headerReference w:type="default" r:id="rId11"/>
      <w:footerReference w:type="default" r:id="rId12"/>
      <w:headerReference w:type="first" r:id="rId13"/>
      <w:footerReference w:type="first" r:id="rId14"/>
      <w:pgSz w:w="12240" w:h="15840"/>
      <w:pgMar w:top="1418" w:right="1418" w:bottom="1418" w:left="1418" w:header="708" w:footer="708"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EA48F4" w14:textId="77777777" w:rsidR="002814D5" w:rsidRDefault="002814D5">
      <w:r>
        <w:separator/>
      </w:r>
    </w:p>
  </w:endnote>
  <w:endnote w:type="continuationSeparator" w:id="0">
    <w:p w14:paraId="43562E6C" w14:textId="77777777" w:rsidR="002814D5" w:rsidRDefault="002814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Roboto Serif">
    <w:altName w:val="Arial"/>
    <w:charset w:val="00"/>
    <w:family w:val="auto"/>
    <w:pitch w:val="default"/>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5D1CCE" w14:textId="77777777" w:rsidR="006D228B" w:rsidRDefault="00B52AD9">
    <w:pPr>
      <w:pBdr>
        <w:top w:val="nil"/>
        <w:left w:val="nil"/>
        <w:bottom w:val="nil"/>
        <w:right w:val="nil"/>
        <w:between w:val="nil"/>
      </w:pBdr>
      <w:tabs>
        <w:tab w:val="center" w:pos="4419"/>
        <w:tab w:val="right" w:pos="8838"/>
      </w:tabs>
      <w:rPr>
        <w:color w:val="000000"/>
      </w:rPr>
    </w:pPr>
    <w:r>
      <w:rPr>
        <w:noProof/>
      </w:rPr>
      <mc:AlternateContent>
        <mc:Choice Requires="wps">
          <w:drawing>
            <wp:anchor distT="45720" distB="45720" distL="114300" distR="114300" simplePos="0" relativeHeight="251664384" behindDoc="0" locked="0" layoutInCell="1" hidden="0" allowOverlap="1" wp14:anchorId="09377C65" wp14:editId="30ABE251">
              <wp:simplePos x="0" y="0"/>
              <wp:positionH relativeFrom="column">
                <wp:posOffset>330200</wp:posOffset>
              </wp:positionH>
              <wp:positionV relativeFrom="paragraph">
                <wp:posOffset>-17779</wp:posOffset>
              </wp:positionV>
              <wp:extent cx="933450" cy="297815"/>
              <wp:effectExtent l="0" t="0" r="0" b="0"/>
              <wp:wrapSquare wrapText="bothSides" distT="45720" distB="45720" distL="114300" distR="114300"/>
              <wp:docPr id="254" name="Rectángulo 254"/>
              <wp:cNvGraphicFramePr/>
              <a:graphic xmlns:a="http://schemas.openxmlformats.org/drawingml/2006/main">
                <a:graphicData uri="http://schemas.microsoft.com/office/word/2010/wordprocessingShape">
                  <wps:wsp>
                    <wps:cNvSpPr/>
                    <wps:spPr>
                      <a:xfrm>
                        <a:off x="4888800" y="3640618"/>
                        <a:ext cx="914400" cy="278765"/>
                      </a:xfrm>
                      <a:prstGeom prst="rect">
                        <a:avLst/>
                      </a:prstGeom>
                      <a:noFill/>
                      <a:ln>
                        <a:noFill/>
                      </a:ln>
                    </wps:spPr>
                    <wps:txbx>
                      <w:txbxContent>
                        <w:p w14:paraId="38BD1C07" w14:textId="77777777" w:rsidR="006D228B" w:rsidRDefault="00B52AD9">
                          <w:pPr>
                            <w:textDirection w:val="btLr"/>
                          </w:pPr>
                          <w:r>
                            <w:rPr>
                              <w:rFonts w:ascii="Arial Narrow" w:eastAsia="Arial Narrow" w:hAnsi="Arial Narrow" w:cs="Arial Narrow"/>
                              <w:color w:val="000000"/>
                            </w:rPr>
                            <w:t>@jjuscategui</w:t>
                          </w:r>
                        </w:p>
                      </w:txbxContent>
                    </wps:txbx>
                    <wps:bodyPr spcFirstLastPara="1" wrap="square" lIns="91425" tIns="45700" rIns="91425" bIns="45700" anchor="t" anchorCtr="0">
                      <a:noAutofit/>
                    </wps:bodyPr>
                  </wps:wsp>
                </a:graphicData>
              </a:graphic>
            </wp:anchor>
          </w:drawing>
        </mc:Choice>
        <mc:Fallback xmlns:oel="http://schemas.microsoft.com/office/2019/extlst">
          <w:pict>
            <v:rect w14:anchorId="09377C65" id="Rectángulo 254" o:spid="_x0000_s1027" style="position:absolute;left:0;text-align:left;margin-left:26pt;margin-top:-1.4pt;width:73.5pt;height:23.45pt;z-index:25166438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" filled="f" stroked="f">
              <v:textbox inset="2.53958mm,1.2694mm,2.53958mm,1.2694mm">
                <w:txbxContent>
                  <w:p w14:paraId="38BD1C07" w14:textId="77777777" w:rsidR="006D228B" w:rsidRDefault="00B52AD9">
                    <w:pPr>
                      <w:textDirection w:val="btLr"/>
                    </w:pPr>
                    <w:r>
                      <w:rPr>
                        <w:rFonts w:ascii="Arial Narrow" w:eastAsia="Arial Narrow" w:hAnsi="Arial Narrow" w:cs="Arial Narrow"/>
                        <w:color w:val="000000"/>
                      </w:rPr>
                      <w:t>@jjuscategui</w:t>
                    </w:r>
                  </w:p>
                </w:txbxContent>
              </v:textbox>
              <w10:wrap type="square"/>
            </v:rect>
          </w:pict>
        </mc:Fallback>
      </mc:AlternateContent>
    </w:r>
    <w:r>
      <w:rPr>
        <w:noProof/>
      </w:rPr>
      <mc:AlternateContent>
        <mc:Choice Requires="wps">
          <w:drawing>
            <wp:anchor distT="45720" distB="45720" distL="114300" distR="114300" simplePos="0" relativeHeight="251665408" behindDoc="0" locked="0" layoutInCell="1" hidden="0" allowOverlap="1" wp14:anchorId="4D161D09" wp14:editId="6464B36A">
              <wp:simplePos x="0" y="0"/>
              <wp:positionH relativeFrom="column">
                <wp:posOffset>-977899</wp:posOffset>
              </wp:positionH>
              <wp:positionV relativeFrom="paragraph">
                <wp:posOffset>-5079</wp:posOffset>
              </wp:positionV>
              <wp:extent cx="1388745" cy="297815"/>
              <wp:effectExtent l="0" t="0" r="0" b="0"/>
              <wp:wrapSquare wrapText="bothSides" distT="45720" distB="45720" distL="114300" distR="114300"/>
              <wp:docPr id="253" name="Rectángulo 253"/>
              <wp:cNvGraphicFramePr/>
              <a:graphic xmlns:a="http://schemas.openxmlformats.org/drawingml/2006/main">
                <a:graphicData uri="http://schemas.microsoft.com/office/word/2010/wordprocessingShape">
                  <wps:wsp>
                    <wps:cNvSpPr/>
                    <wps:spPr>
                      <a:xfrm>
                        <a:off x="4661153" y="3640618"/>
                        <a:ext cx="1369695" cy="278765"/>
                      </a:xfrm>
                      <a:prstGeom prst="rect">
                        <a:avLst/>
                      </a:prstGeom>
                      <a:noFill/>
                      <a:ln>
                        <a:noFill/>
                      </a:ln>
                    </wps:spPr>
                    <wps:txbx>
                      <w:txbxContent>
                        <w:p w14:paraId="0BF4D37B" w14:textId="77777777" w:rsidR="006D228B" w:rsidRDefault="00B52AD9">
                          <w:pPr>
                            <w:jc w:val="center"/>
                            <w:textDirection w:val="btLr"/>
                          </w:pPr>
                          <w:r>
                            <w:rPr>
                              <w:rFonts w:ascii="Arial Narrow" w:eastAsia="Arial Narrow" w:hAnsi="Arial Narrow" w:cs="Arial Narrow"/>
                              <w:color w:val="000000"/>
                            </w:rPr>
                            <w:t>José Jaime Uscátegui</w:t>
                          </w:r>
                        </w:p>
                      </w:txbxContent>
                    </wps:txbx>
                    <wps:bodyPr spcFirstLastPara="1" wrap="square" lIns="91425" tIns="45700" rIns="91425" bIns="45700" anchor="t" anchorCtr="0">
                      <a:noAutofit/>
                    </wps:bodyPr>
                  </wps:wsp>
                </a:graphicData>
              </a:graphic>
            </wp:anchor>
          </w:drawing>
        </mc:Choice>
        <mc:Fallback xmlns:oel="http://schemas.microsoft.com/office/2019/extlst">
          <w:pict>
            <v:rect w14:anchorId="4D161D09" id="Rectángulo 253" o:spid="_x0000_s1028" style="position:absolute;left:0;text-align:left;margin-left:-77pt;margin-top:-.4pt;width:109.35pt;height:23.45pt;z-index:25166540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" filled="f" stroked="f">
              <v:textbox inset="2.53958mm,1.2694mm,2.53958mm,1.2694mm">
                <w:txbxContent>
                  <w:p w14:paraId="0BF4D37B" w14:textId="77777777" w:rsidR="006D228B" w:rsidRDefault="00B52AD9">
                    <w:pPr>
                      <w:jc w:val="center"/>
                      <w:textDirection w:val="btLr"/>
                    </w:pPr>
                    <w:r>
                      <w:rPr>
                        <w:rFonts w:ascii="Arial Narrow" w:eastAsia="Arial Narrow" w:hAnsi="Arial Narrow" w:cs="Arial Narrow"/>
                        <w:color w:val="000000"/>
                      </w:rPr>
                      <w:t>José Jaime Uscátegui</w:t>
                    </w:r>
                  </w:p>
                </w:txbxContent>
              </v:textbox>
              <w10:wrap type="square"/>
            </v:rect>
          </w:pict>
        </mc:Fallback>
      </mc:AlternateContent>
    </w:r>
    <w:r>
      <w:rPr>
        <w:noProof/>
      </w:rPr>
      <mc:AlternateContent>
        <mc:Choice Requires="wps">
          <w:drawing>
            <wp:anchor distT="45720" distB="45720" distL="114300" distR="114300" simplePos="0" relativeHeight="251666432" behindDoc="0" locked="0" layoutInCell="1" hidden="0" allowOverlap="1" wp14:anchorId="0643DED9" wp14:editId="74C8EF8A">
              <wp:simplePos x="0" y="0"/>
              <wp:positionH relativeFrom="column">
                <wp:posOffset>1130300</wp:posOffset>
              </wp:positionH>
              <wp:positionV relativeFrom="paragraph">
                <wp:posOffset>-5079</wp:posOffset>
              </wp:positionV>
              <wp:extent cx="1329055" cy="297815"/>
              <wp:effectExtent l="0" t="0" r="0" b="0"/>
              <wp:wrapSquare wrapText="bothSides" distT="45720" distB="45720" distL="114300" distR="114300"/>
              <wp:docPr id="256" name="Rectángulo 256"/>
              <wp:cNvGraphicFramePr/>
              <a:graphic xmlns:a="http://schemas.openxmlformats.org/drawingml/2006/main">
                <a:graphicData uri="http://schemas.microsoft.com/office/word/2010/wordprocessingShape">
                  <wps:wsp>
                    <wps:cNvSpPr/>
                    <wps:spPr>
                      <a:xfrm>
                        <a:off x="4690998" y="3640618"/>
                        <a:ext cx="1310005" cy="278765"/>
                      </a:xfrm>
                      <a:prstGeom prst="rect">
                        <a:avLst/>
                      </a:prstGeom>
                      <a:noFill/>
                      <a:ln>
                        <a:noFill/>
                      </a:ln>
                    </wps:spPr>
                    <wps:txbx>
                      <w:txbxContent>
                        <w:p w14:paraId="24A878FB" w14:textId="77777777" w:rsidR="006D228B" w:rsidRDefault="00B52AD9">
                          <w:pPr>
                            <w:textDirection w:val="btLr"/>
                          </w:pPr>
                          <w:r>
                            <w:rPr>
                              <w:rFonts w:ascii="Arial Narrow" w:eastAsia="Arial Narrow" w:hAnsi="Arial Narrow" w:cs="Arial Narrow"/>
                              <w:color w:val="000000"/>
                            </w:rPr>
                            <w:t>José Jaime Uscátegui</w:t>
                          </w:r>
                        </w:p>
                      </w:txbxContent>
                    </wps:txbx>
                    <wps:bodyPr spcFirstLastPara="1" wrap="square" lIns="91425" tIns="45700" rIns="91425" bIns="45700" anchor="t" anchorCtr="0">
                      <a:noAutofit/>
                    </wps:bodyPr>
                  </wps:wsp>
                </a:graphicData>
              </a:graphic>
            </wp:anchor>
          </w:drawing>
        </mc:Choice>
        <mc:Fallback xmlns:oel="http://schemas.microsoft.com/office/2019/extlst">
          <w:pict>
            <v:rect w14:anchorId="0643DED9" id="Rectángulo 256" o:spid="_x0000_s1029" style="position:absolute;left:0;text-align:left;margin-left:89pt;margin-top:-.4pt;width:104.65pt;height:23.45pt;z-index:25166643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" filled="f" stroked="f">
              <v:textbox inset="2.53958mm,1.2694mm,2.53958mm,1.2694mm">
                <w:txbxContent>
                  <w:p w14:paraId="24A878FB" w14:textId="77777777" w:rsidR="006D228B" w:rsidRDefault="00B52AD9">
                    <w:pPr>
                      <w:textDirection w:val="btLr"/>
                    </w:pPr>
                    <w:r>
                      <w:rPr>
                        <w:rFonts w:ascii="Arial Narrow" w:eastAsia="Arial Narrow" w:hAnsi="Arial Narrow" w:cs="Arial Narrow"/>
                        <w:color w:val="000000"/>
                      </w:rPr>
                      <w:t>José Jaime Uscátegui</w:t>
                    </w:r>
                  </w:p>
                </w:txbxContent>
              </v:textbox>
              <w10:wrap type="square"/>
            </v:rect>
          </w:pict>
        </mc:Fallback>
      </mc:AlternateContent>
    </w:r>
    <w:r>
      <w:rPr>
        <w:noProof/>
      </w:rPr>
      <mc:AlternateContent>
        <mc:Choice Requires="wps">
          <w:drawing>
            <wp:anchor distT="45720" distB="45720" distL="114300" distR="114300" simplePos="0" relativeHeight="251667456" behindDoc="0" locked="0" layoutInCell="1" hidden="0" allowOverlap="1" wp14:anchorId="5B9A70A0" wp14:editId="4EDF8EC1">
              <wp:simplePos x="0" y="0"/>
              <wp:positionH relativeFrom="column">
                <wp:posOffset>2349500</wp:posOffset>
              </wp:positionH>
              <wp:positionV relativeFrom="paragraph">
                <wp:posOffset>-5079</wp:posOffset>
              </wp:positionV>
              <wp:extent cx="1715135" cy="271145"/>
              <wp:effectExtent l="0" t="0" r="0" b="0"/>
              <wp:wrapSquare wrapText="bothSides" distT="45720" distB="45720" distL="114300" distR="114300"/>
              <wp:docPr id="255" name="Rectángulo 255"/>
              <wp:cNvGraphicFramePr/>
              <a:graphic xmlns:a="http://schemas.openxmlformats.org/drawingml/2006/main">
                <a:graphicData uri="http://schemas.microsoft.com/office/word/2010/wordprocessingShape">
                  <wps:wsp>
                    <wps:cNvSpPr/>
                    <wps:spPr>
                      <a:xfrm>
                        <a:off x="4497958" y="3653953"/>
                        <a:ext cx="1696085" cy="252095"/>
                      </a:xfrm>
                      <a:prstGeom prst="rect">
                        <a:avLst/>
                      </a:prstGeom>
                      <a:noFill/>
                      <a:ln>
                        <a:noFill/>
                      </a:ln>
                    </wps:spPr>
                    <wps:txbx>
                      <w:txbxContent>
                        <w:p w14:paraId="29FF7575" w14:textId="77777777" w:rsidR="006D228B" w:rsidRDefault="00B52AD9">
                          <w:pPr>
                            <w:textDirection w:val="btLr"/>
                          </w:pPr>
                          <w:r>
                            <w:rPr>
                              <w:rFonts w:ascii="Arial Narrow" w:eastAsia="Arial Narrow" w:hAnsi="Arial Narrow" w:cs="Arial Narrow"/>
                              <w:color w:val="000000"/>
                            </w:rPr>
                            <w:t>www.josejaimeuscategui.com</w:t>
                          </w:r>
                        </w:p>
                      </w:txbxContent>
                    </wps:txbx>
                    <wps:bodyPr spcFirstLastPara="1" wrap="square" lIns="91425" tIns="45700" rIns="91425" bIns="45700" anchor="t" anchorCtr="0">
                      <a:noAutofit/>
                    </wps:bodyPr>
                  </wps:wsp>
                </a:graphicData>
              </a:graphic>
            </wp:anchor>
          </w:drawing>
        </mc:Choice>
        <mc:Fallback xmlns:oel="http://schemas.microsoft.com/office/2019/extlst">
          <w:pict>
            <v:rect w14:anchorId="5B9A70A0" id="Rectángulo 255" o:spid="_x0000_s1030" style="position:absolute;left:0;text-align:left;margin-left:185pt;margin-top:-.4pt;width:135.05pt;height:21.35pt;z-index:25166745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" filled="f" stroked="f">
              <v:textbox inset="2.53958mm,1.2694mm,2.53958mm,1.2694mm">
                <w:txbxContent>
                  <w:p w14:paraId="29FF7575" w14:textId="77777777" w:rsidR="006D228B" w:rsidRDefault="00B52AD9">
                    <w:pPr>
                      <w:textDirection w:val="btLr"/>
                    </w:pPr>
                    <w:r>
                      <w:rPr>
                        <w:rFonts w:ascii="Arial Narrow" w:eastAsia="Arial Narrow" w:hAnsi="Arial Narrow" w:cs="Arial Narrow"/>
                        <w:color w:val="000000"/>
                      </w:rPr>
                      <w:t>www.josejaimeuscategui.com</w:t>
                    </w:r>
                  </w:p>
                </w:txbxContent>
              </v:textbox>
              <w10:wrap type="square"/>
            </v:rect>
          </w:pict>
        </mc:Fallback>
      </mc:AlternateContent>
    </w:r>
    <w:r>
      <w:rPr>
        <w:noProof/>
      </w:rPr>
      <w:drawing>
        <wp:anchor distT="0" distB="0" distL="114300" distR="114300" simplePos="0" relativeHeight="251668480" behindDoc="0" locked="0" layoutInCell="1" hidden="0" allowOverlap="1" wp14:anchorId="717459C7" wp14:editId="17A51511">
          <wp:simplePos x="0" y="0"/>
          <wp:positionH relativeFrom="column">
            <wp:posOffset>4219970</wp:posOffset>
          </wp:positionH>
          <wp:positionV relativeFrom="paragraph">
            <wp:posOffset>0</wp:posOffset>
          </wp:positionV>
          <wp:extent cx="2197735" cy="887095"/>
          <wp:effectExtent l="0" t="0" r="0" b="0"/>
          <wp:wrapTopAndBottom distT="0" distB="0"/>
          <wp:docPr id="261"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
                  <a:srcRect l="13862" t="35299" r="13849" b="34055"/>
                  <a:stretch>
                    <a:fillRect/>
                  </a:stretch>
                </pic:blipFill>
                <pic:spPr>
                  <a:xfrm>
                    <a:off x="0" y="0"/>
                    <a:ext cx="2197735" cy="887095"/>
                  </a:xfrm>
                  <a:prstGeom prst="rect">
                    <a:avLst/>
                  </a:prstGeom>
                  <a:ln/>
                </pic:spPr>
              </pic:pic>
            </a:graphicData>
          </a:graphic>
        </wp:anchor>
      </w:drawing>
    </w:r>
    <w:r>
      <w:rPr>
        <w:noProof/>
      </w:rPr>
      <w:drawing>
        <wp:anchor distT="0" distB="0" distL="114300" distR="114300" simplePos="0" relativeHeight="251669504" behindDoc="0" locked="0" layoutInCell="1" hidden="0" allowOverlap="1" wp14:anchorId="3325E4B3" wp14:editId="4FC3715B">
          <wp:simplePos x="0" y="0"/>
          <wp:positionH relativeFrom="column">
            <wp:posOffset>-363217</wp:posOffset>
          </wp:positionH>
          <wp:positionV relativeFrom="paragraph">
            <wp:posOffset>-266698</wp:posOffset>
          </wp:positionV>
          <wp:extent cx="257175" cy="257175"/>
          <wp:effectExtent l="0" t="0" r="0" b="0"/>
          <wp:wrapTopAndBottom distT="0" distB="0"/>
          <wp:docPr id="26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257175" cy="257175"/>
                  </a:xfrm>
                  <a:prstGeom prst="rect">
                    <a:avLst/>
                  </a:prstGeom>
                  <a:ln/>
                </pic:spPr>
              </pic:pic>
            </a:graphicData>
          </a:graphic>
        </wp:anchor>
      </w:drawing>
    </w:r>
    <w:r>
      <w:rPr>
        <w:noProof/>
      </w:rPr>
      <w:drawing>
        <wp:anchor distT="0" distB="0" distL="114300" distR="114300" simplePos="0" relativeHeight="251670528" behindDoc="0" locked="0" layoutInCell="1" hidden="0" allowOverlap="1" wp14:anchorId="17E09118" wp14:editId="1D2B01D0">
          <wp:simplePos x="0" y="0"/>
          <wp:positionH relativeFrom="column">
            <wp:posOffset>676910</wp:posOffset>
          </wp:positionH>
          <wp:positionV relativeFrom="paragraph">
            <wp:posOffset>-269873</wp:posOffset>
          </wp:positionV>
          <wp:extent cx="257175" cy="257175"/>
          <wp:effectExtent l="0" t="0" r="0" b="0"/>
          <wp:wrapTopAndBottom distT="0" distB="0"/>
          <wp:docPr id="266"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
                  <a:srcRect/>
                  <a:stretch>
                    <a:fillRect/>
                  </a:stretch>
                </pic:blipFill>
                <pic:spPr>
                  <a:xfrm>
                    <a:off x="0" y="0"/>
                    <a:ext cx="257175" cy="257175"/>
                  </a:xfrm>
                  <a:prstGeom prst="rect">
                    <a:avLst/>
                  </a:prstGeom>
                  <a:ln/>
                </pic:spPr>
              </pic:pic>
            </a:graphicData>
          </a:graphic>
        </wp:anchor>
      </w:drawing>
    </w:r>
    <w:r>
      <w:rPr>
        <w:noProof/>
      </w:rPr>
      <w:drawing>
        <wp:anchor distT="0" distB="0" distL="114300" distR="114300" simplePos="0" relativeHeight="251671552" behindDoc="0" locked="0" layoutInCell="1" hidden="0" allowOverlap="1" wp14:anchorId="15F155F7" wp14:editId="667BB08E">
          <wp:simplePos x="0" y="0"/>
          <wp:positionH relativeFrom="column">
            <wp:posOffset>1686560</wp:posOffset>
          </wp:positionH>
          <wp:positionV relativeFrom="paragraph">
            <wp:posOffset>-250823</wp:posOffset>
          </wp:positionV>
          <wp:extent cx="247650" cy="247650"/>
          <wp:effectExtent l="0" t="0" r="0" b="0"/>
          <wp:wrapTopAndBottom distT="0" distB="0"/>
          <wp:docPr id="26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
                  <a:srcRect/>
                  <a:stretch>
                    <a:fillRect/>
                  </a:stretch>
                </pic:blipFill>
                <pic:spPr>
                  <a:xfrm>
                    <a:off x="0" y="0"/>
                    <a:ext cx="247650" cy="247650"/>
                  </a:xfrm>
                  <a:prstGeom prst="rect">
                    <a:avLst/>
                  </a:prstGeom>
                  <a:ln/>
                </pic:spPr>
              </pic:pic>
            </a:graphicData>
          </a:graphic>
        </wp:anchor>
      </w:drawing>
    </w:r>
    <w:r>
      <w:rPr>
        <w:noProof/>
      </w:rPr>
      <w:drawing>
        <wp:anchor distT="0" distB="0" distL="114300" distR="114300" simplePos="0" relativeHeight="251672576" behindDoc="0" locked="0" layoutInCell="1" hidden="0" allowOverlap="1" wp14:anchorId="323130E5" wp14:editId="242D9DF4">
          <wp:simplePos x="0" y="0"/>
          <wp:positionH relativeFrom="column">
            <wp:posOffset>3089126</wp:posOffset>
          </wp:positionH>
          <wp:positionV relativeFrom="paragraph">
            <wp:posOffset>-252093</wp:posOffset>
          </wp:positionV>
          <wp:extent cx="247650" cy="247650"/>
          <wp:effectExtent l="0" t="0" r="0" b="0"/>
          <wp:wrapTopAndBottom distT="0" distB="0"/>
          <wp:docPr id="26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5"/>
                  <a:srcRect/>
                  <a:stretch>
                    <a:fillRect/>
                  </a:stretch>
                </pic:blipFill>
                <pic:spPr>
                  <a:xfrm>
                    <a:off x="0" y="0"/>
                    <a:ext cx="247650" cy="247650"/>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E030B1" w14:textId="77777777" w:rsidR="006D228B" w:rsidRDefault="00B52AD9">
    <w:pPr>
      <w:pBdr>
        <w:top w:val="nil"/>
        <w:left w:val="nil"/>
        <w:bottom w:val="nil"/>
        <w:right w:val="nil"/>
        <w:between w:val="nil"/>
      </w:pBdr>
      <w:tabs>
        <w:tab w:val="center" w:pos="4419"/>
        <w:tab w:val="right" w:pos="8838"/>
      </w:tabs>
      <w:rPr>
        <w:color w:val="000000"/>
      </w:rPr>
    </w:pPr>
    <w:r>
      <w:rPr>
        <w:color w:val="000000"/>
      </w:rPr>
      <w:tab/>
    </w:r>
    <w:r>
      <w:rPr>
        <w:noProof/>
      </w:rPr>
      <mc:AlternateContent>
        <mc:Choice Requires="wps">
          <w:drawing>
            <wp:anchor distT="45720" distB="45720" distL="114300" distR="114300" simplePos="0" relativeHeight="251673600" behindDoc="0" locked="0" layoutInCell="1" hidden="0" allowOverlap="1" wp14:anchorId="1FE8B511" wp14:editId="3D7706A5">
              <wp:simplePos x="0" y="0"/>
              <wp:positionH relativeFrom="column">
                <wp:posOffset>1206500</wp:posOffset>
              </wp:positionH>
              <wp:positionV relativeFrom="paragraph">
                <wp:posOffset>756920</wp:posOffset>
              </wp:positionV>
              <wp:extent cx="933450" cy="297815"/>
              <wp:effectExtent l="0" t="0" r="0" b="0"/>
              <wp:wrapSquare wrapText="bothSides" distT="45720" distB="45720" distL="114300" distR="114300"/>
              <wp:docPr id="257" name="Rectángulo 257"/>
              <wp:cNvGraphicFramePr/>
              <a:graphic xmlns:a="http://schemas.openxmlformats.org/drawingml/2006/main">
                <a:graphicData uri="http://schemas.microsoft.com/office/word/2010/wordprocessingShape">
                  <wps:wsp>
                    <wps:cNvSpPr/>
                    <wps:spPr>
                      <a:xfrm>
                        <a:off x="4888800" y="3640618"/>
                        <a:ext cx="914400" cy="278765"/>
                      </a:xfrm>
                      <a:prstGeom prst="rect">
                        <a:avLst/>
                      </a:prstGeom>
                      <a:noFill/>
                      <a:ln>
                        <a:noFill/>
                      </a:ln>
                    </wps:spPr>
                    <wps:txbx>
                      <w:txbxContent>
                        <w:p w14:paraId="54788617" w14:textId="77777777" w:rsidR="006D228B" w:rsidRDefault="00B52AD9">
                          <w:pPr>
                            <w:textDirection w:val="btLr"/>
                          </w:pPr>
                          <w:r>
                            <w:rPr>
                              <w:rFonts w:ascii="Arial Narrow" w:eastAsia="Arial Narrow" w:hAnsi="Arial Narrow" w:cs="Arial Narrow"/>
                              <w:color w:val="000000"/>
                            </w:rPr>
                            <w:t>@jjuscategui</w:t>
                          </w:r>
                        </w:p>
                      </w:txbxContent>
                    </wps:txbx>
                    <wps:bodyPr spcFirstLastPara="1" wrap="square" lIns="91425" tIns="45700" rIns="91425" bIns="45700" anchor="t" anchorCtr="0">
                      <a:noAutofit/>
                    </wps:bodyPr>
                  </wps:wsp>
                </a:graphicData>
              </a:graphic>
            </wp:anchor>
          </w:drawing>
        </mc:Choice>
        <mc:Fallback xmlns:oel="http://schemas.microsoft.com/office/2019/extlst">
          <w:pict>
            <v:rect w14:anchorId="1FE8B511" id="Rectángulo 257" o:spid="_x0000_s1031" style="position:absolute;left:0;text-align:left;margin-left:95pt;margin-top:59.6pt;width:73.5pt;height:23.45pt;z-index:25167360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" filled="f" stroked="f">
              <v:textbox inset="2.53958mm,1.2694mm,2.53958mm,1.2694mm">
                <w:txbxContent>
                  <w:p w14:paraId="54788617" w14:textId="77777777" w:rsidR="006D228B" w:rsidRDefault="00B52AD9">
                    <w:pPr>
                      <w:textDirection w:val="btLr"/>
                    </w:pPr>
                    <w:r>
                      <w:rPr>
                        <w:rFonts w:ascii="Arial Narrow" w:eastAsia="Arial Narrow" w:hAnsi="Arial Narrow" w:cs="Arial Narrow"/>
                        <w:color w:val="000000"/>
                      </w:rPr>
                      <w:t>@jjuscategui</w:t>
                    </w:r>
                  </w:p>
                </w:txbxContent>
              </v:textbox>
              <w10:wrap type="square"/>
            </v:rect>
          </w:pict>
        </mc:Fallback>
      </mc:AlternateContent>
    </w:r>
    <w:r>
      <w:rPr>
        <w:noProof/>
      </w:rPr>
      <mc:AlternateContent>
        <mc:Choice Requires="wps">
          <w:drawing>
            <wp:anchor distT="45720" distB="45720" distL="114300" distR="114300" simplePos="0" relativeHeight="251674624" behindDoc="0" locked="0" layoutInCell="1" hidden="0" allowOverlap="1" wp14:anchorId="1A46CDFF" wp14:editId="29597240">
              <wp:simplePos x="0" y="0"/>
              <wp:positionH relativeFrom="column">
                <wp:posOffset>-342899</wp:posOffset>
              </wp:positionH>
              <wp:positionV relativeFrom="paragraph">
                <wp:posOffset>769620</wp:posOffset>
              </wp:positionV>
              <wp:extent cx="1329055" cy="297815"/>
              <wp:effectExtent l="0" t="0" r="0" b="0"/>
              <wp:wrapSquare wrapText="bothSides" distT="45720" distB="45720" distL="114300" distR="114300"/>
              <wp:docPr id="260" name="Rectángulo 260"/>
              <wp:cNvGraphicFramePr/>
              <a:graphic xmlns:a="http://schemas.openxmlformats.org/drawingml/2006/main">
                <a:graphicData uri="http://schemas.microsoft.com/office/word/2010/wordprocessingShape">
                  <wps:wsp>
                    <wps:cNvSpPr/>
                    <wps:spPr>
                      <a:xfrm>
                        <a:off x="4690998" y="3640618"/>
                        <a:ext cx="1310005" cy="278765"/>
                      </a:xfrm>
                      <a:prstGeom prst="rect">
                        <a:avLst/>
                      </a:prstGeom>
                      <a:noFill/>
                      <a:ln>
                        <a:noFill/>
                      </a:ln>
                    </wps:spPr>
                    <wps:txbx>
                      <w:txbxContent>
                        <w:p w14:paraId="23C2D73C" w14:textId="77777777" w:rsidR="006D228B" w:rsidRDefault="00B52AD9">
                          <w:pPr>
                            <w:textDirection w:val="btLr"/>
                          </w:pPr>
                          <w:r>
                            <w:rPr>
                              <w:rFonts w:ascii="Arial Narrow" w:eastAsia="Arial Narrow" w:hAnsi="Arial Narrow" w:cs="Arial Narrow"/>
                              <w:color w:val="000000"/>
                            </w:rPr>
                            <w:t>José Jaime Uscátegui</w:t>
                          </w:r>
                        </w:p>
                      </w:txbxContent>
                    </wps:txbx>
                    <wps:bodyPr spcFirstLastPara="1" wrap="square" lIns="91425" tIns="45700" rIns="91425" bIns="45700" anchor="t" anchorCtr="0">
                      <a:noAutofit/>
                    </wps:bodyPr>
                  </wps:wsp>
                </a:graphicData>
              </a:graphic>
            </wp:anchor>
          </w:drawing>
        </mc:Choice>
        <mc:Fallback xmlns:oel="http://schemas.microsoft.com/office/2019/extlst">
          <w:pict>
            <v:rect w14:anchorId="1A46CDFF" id="Rectángulo 260" o:spid="_x0000_s1032" style="position:absolute;left:0;text-align:left;margin-left:-27pt;margin-top:60.6pt;width:104.65pt;height:23.45pt;z-index:25167462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" filled="f" stroked="f">
              <v:textbox inset="2.53958mm,1.2694mm,2.53958mm,1.2694mm">
                <w:txbxContent>
                  <w:p w14:paraId="23C2D73C" w14:textId="77777777" w:rsidR="006D228B" w:rsidRDefault="00B52AD9">
                    <w:pPr>
                      <w:textDirection w:val="btLr"/>
                    </w:pPr>
                    <w:r>
                      <w:rPr>
                        <w:rFonts w:ascii="Arial Narrow" w:eastAsia="Arial Narrow" w:hAnsi="Arial Narrow" w:cs="Arial Narrow"/>
                        <w:color w:val="000000"/>
                      </w:rPr>
                      <w:t>José Jaime Uscátegui</w:t>
                    </w:r>
                  </w:p>
                </w:txbxContent>
              </v:textbox>
              <w10:wrap type="square"/>
            </v:rect>
          </w:pict>
        </mc:Fallback>
      </mc:AlternateContent>
    </w:r>
    <w:r>
      <w:rPr>
        <w:noProof/>
      </w:rPr>
      <mc:AlternateContent>
        <mc:Choice Requires="wps">
          <w:drawing>
            <wp:anchor distT="45720" distB="45720" distL="114300" distR="114300" simplePos="0" relativeHeight="251675648" behindDoc="0" locked="0" layoutInCell="1" hidden="0" allowOverlap="1" wp14:anchorId="6780C715" wp14:editId="5262558E">
              <wp:simplePos x="0" y="0"/>
              <wp:positionH relativeFrom="column">
                <wp:posOffset>2336800</wp:posOffset>
              </wp:positionH>
              <wp:positionV relativeFrom="paragraph">
                <wp:posOffset>769620</wp:posOffset>
              </wp:positionV>
              <wp:extent cx="1329055" cy="297815"/>
              <wp:effectExtent l="0" t="0" r="0" b="0"/>
              <wp:wrapSquare wrapText="bothSides" distT="45720" distB="45720" distL="114300" distR="114300"/>
              <wp:docPr id="259" name="Rectángulo 259"/>
              <wp:cNvGraphicFramePr/>
              <a:graphic xmlns:a="http://schemas.openxmlformats.org/drawingml/2006/main">
                <a:graphicData uri="http://schemas.microsoft.com/office/word/2010/wordprocessingShape">
                  <wps:wsp>
                    <wps:cNvSpPr/>
                    <wps:spPr>
                      <a:xfrm>
                        <a:off x="4690998" y="3640618"/>
                        <a:ext cx="1310005" cy="278765"/>
                      </a:xfrm>
                      <a:prstGeom prst="rect">
                        <a:avLst/>
                      </a:prstGeom>
                      <a:noFill/>
                      <a:ln>
                        <a:noFill/>
                      </a:ln>
                    </wps:spPr>
                    <wps:txbx>
                      <w:txbxContent>
                        <w:p w14:paraId="00FCDF35" w14:textId="77777777" w:rsidR="006D228B" w:rsidRDefault="00B52AD9">
                          <w:pPr>
                            <w:textDirection w:val="btLr"/>
                          </w:pPr>
                          <w:r>
                            <w:rPr>
                              <w:rFonts w:ascii="Arial Narrow" w:eastAsia="Arial Narrow" w:hAnsi="Arial Narrow" w:cs="Arial Narrow"/>
                              <w:color w:val="000000"/>
                            </w:rPr>
                            <w:t>José Jaime Uscátegui</w:t>
                          </w:r>
                        </w:p>
                      </w:txbxContent>
                    </wps:txbx>
                    <wps:bodyPr spcFirstLastPara="1" wrap="square" lIns="91425" tIns="45700" rIns="91425" bIns="45700" anchor="t" anchorCtr="0">
                      <a:noAutofit/>
                    </wps:bodyPr>
                  </wps:wsp>
                </a:graphicData>
              </a:graphic>
            </wp:anchor>
          </w:drawing>
        </mc:Choice>
        <mc:Fallback xmlns:oel="http://schemas.microsoft.com/office/2019/extlst">
          <w:pict>
            <v:rect w14:anchorId="6780C715" id="Rectángulo 259" o:spid="_x0000_s1033" style="position:absolute;left:0;text-align:left;margin-left:184pt;margin-top:60.6pt;width:104.65pt;height:23.45pt;z-index:25167564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" filled="f" stroked="f">
              <v:textbox inset="2.53958mm,1.2694mm,2.53958mm,1.2694mm">
                <w:txbxContent>
                  <w:p w14:paraId="00FCDF35" w14:textId="77777777" w:rsidR="006D228B" w:rsidRDefault="00B52AD9">
                    <w:pPr>
                      <w:textDirection w:val="btLr"/>
                    </w:pPr>
                    <w:r>
                      <w:rPr>
                        <w:rFonts w:ascii="Arial Narrow" w:eastAsia="Arial Narrow" w:hAnsi="Arial Narrow" w:cs="Arial Narrow"/>
                        <w:color w:val="000000"/>
                      </w:rPr>
                      <w:t>José Jaime Uscátegui</w:t>
                    </w:r>
                  </w:p>
                </w:txbxContent>
              </v:textbox>
              <w10:wrap type="square"/>
            </v:rect>
          </w:pict>
        </mc:Fallback>
      </mc:AlternateContent>
    </w:r>
    <w:r>
      <w:rPr>
        <w:noProof/>
      </w:rPr>
      <w:drawing>
        <wp:anchor distT="0" distB="0" distL="114300" distR="114300" simplePos="0" relativeHeight="251676672" behindDoc="0" locked="0" layoutInCell="1" hidden="0" allowOverlap="1" wp14:anchorId="21791C21" wp14:editId="3E38D4E9">
          <wp:simplePos x="0" y="0"/>
          <wp:positionH relativeFrom="column">
            <wp:posOffset>4228465</wp:posOffset>
          </wp:positionH>
          <wp:positionV relativeFrom="paragraph">
            <wp:posOffset>0</wp:posOffset>
          </wp:positionV>
          <wp:extent cx="2197735" cy="887095"/>
          <wp:effectExtent l="0" t="0" r="0" b="0"/>
          <wp:wrapTopAndBottom distT="0" distB="0"/>
          <wp:docPr id="269"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
                  <a:srcRect l="13862" t="35299" r="13849" b="34055"/>
                  <a:stretch>
                    <a:fillRect/>
                  </a:stretch>
                </pic:blipFill>
                <pic:spPr>
                  <a:xfrm>
                    <a:off x="0" y="0"/>
                    <a:ext cx="2197735" cy="887095"/>
                  </a:xfrm>
                  <a:prstGeom prst="rect">
                    <a:avLst/>
                  </a:prstGeom>
                  <a:ln/>
                </pic:spPr>
              </pic:pic>
            </a:graphicData>
          </a:graphic>
        </wp:anchor>
      </w:drawing>
    </w:r>
    <w:r>
      <w:rPr>
        <w:noProof/>
      </w:rPr>
      <w:drawing>
        <wp:anchor distT="0" distB="0" distL="114300" distR="114300" simplePos="0" relativeHeight="251677696" behindDoc="0" locked="0" layoutInCell="1" hidden="0" allowOverlap="1" wp14:anchorId="254CCDF5" wp14:editId="0E85E548">
          <wp:simplePos x="0" y="0"/>
          <wp:positionH relativeFrom="column">
            <wp:posOffset>-559433</wp:posOffset>
          </wp:positionH>
          <wp:positionV relativeFrom="paragraph">
            <wp:posOffset>793750</wp:posOffset>
          </wp:positionV>
          <wp:extent cx="257175" cy="257175"/>
          <wp:effectExtent l="0" t="0" r="0" b="0"/>
          <wp:wrapTopAndBottom distT="0" distB="0"/>
          <wp:docPr id="26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257175" cy="257175"/>
                  </a:xfrm>
                  <a:prstGeom prst="rect">
                    <a:avLst/>
                  </a:prstGeom>
                  <a:ln/>
                </pic:spPr>
              </pic:pic>
            </a:graphicData>
          </a:graphic>
        </wp:anchor>
      </w:drawing>
    </w:r>
    <w:r>
      <w:rPr>
        <w:noProof/>
      </w:rPr>
      <w:drawing>
        <wp:anchor distT="0" distB="0" distL="114300" distR="114300" simplePos="0" relativeHeight="251678720" behindDoc="0" locked="0" layoutInCell="1" hidden="0" allowOverlap="1" wp14:anchorId="41B9B440" wp14:editId="0C44E4D4">
          <wp:simplePos x="0" y="0"/>
          <wp:positionH relativeFrom="column">
            <wp:posOffset>1004164</wp:posOffset>
          </wp:positionH>
          <wp:positionV relativeFrom="paragraph">
            <wp:posOffset>787400</wp:posOffset>
          </wp:positionV>
          <wp:extent cx="257175" cy="257175"/>
          <wp:effectExtent l="0" t="0" r="0" b="0"/>
          <wp:wrapTopAndBottom distT="0" distB="0"/>
          <wp:docPr id="263"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
                  <a:srcRect/>
                  <a:stretch>
                    <a:fillRect/>
                  </a:stretch>
                </pic:blipFill>
                <pic:spPr>
                  <a:xfrm>
                    <a:off x="0" y="0"/>
                    <a:ext cx="257175" cy="257175"/>
                  </a:xfrm>
                  <a:prstGeom prst="rect">
                    <a:avLst/>
                  </a:prstGeom>
                  <a:ln/>
                </pic:spPr>
              </pic:pic>
            </a:graphicData>
          </a:graphic>
        </wp:anchor>
      </w:drawing>
    </w:r>
    <w:r>
      <w:rPr>
        <w:noProof/>
      </w:rPr>
      <w:drawing>
        <wp:anchor distT="0" distB="0" distL="114300" distR="114300" simplePos="0" relativeHeight="251679744" behindDoc="0" locked="0" layoutInCell="1" hidden="0" allowOverlap="1" wp14:anchorId="4A0B49DE" wp14:editId="2E1DB3F9">
          <wp:simplePos x="0" y="0"/>
          <wp:positionH relativeFrom="column">
            <wp:posOffset>2135040</wp:posOffset>
          </wp:positionH>
          <wp:positionV relativeFrom="paragraph">
            <wp:posOffset>806450</wp:posOffset>
          </wp:positionV>
          <wp:extent cx="247650" cy="247650"/>
          <wp:effectExtent l="0" t="0" r="0" b="0"/>
          <wp:wrapTopAndBottom distT="0" distB="0"/>
          <wp:docPr id="26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
                  <a:srcRect/>
                  <a:stretch>
                    <a:fillRect/>
                  </a:stretch>
                </pic:blipFill>
                <pic:spPr>
                  <a:xfrm>
                    <a:off x="0" y="0"/>
                    <a:ext cx="247650" cy="24765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8CFFC0" w14:textId="77777777" w:rsidR="002814D5" w:rsidRDefault="002814D5">
      <w:r>
        <w:separator/>
      </w:r>
    </w:p>
  </w:footnote>
  <w:footnote w:type="continuationSeparator" w:id="0">
    <w:p w14:paraId="3C2F3CE1" w14:textId="77777777" w:rsidR="002814D5" w:rsidRDefault="002814D5">
      <w:r>
        <w:continuationSeparator/>
      </w:r>
    </w:p>
  </w:footnote>
  <w:footnote w:id="1">
    <w:p w14:paraId="36FB4F8A" w14:textId="6047AF18" w:rsidR="007673AB" w:rsidRPr="007673AB" w:rsidRDefault="007673AB">
      <w:pPr>
        <w:pStyle w:val="Textonotapie"/>
        <w:rPr>
          <w:rFonts w:ascii="Arial" w:hAnsi="Arial" w:cs="Arial"/>
          <w:lang w:val="es-ES_tradnl"/>
        </w:rPr>
      </w:pPr>
      <w:r w:rsidRPr="007673AB">
        <w:rPr>
          <w:rStyle w:val="Refdenotaalpie"/>
          <w:rFonts w:ascii="Arial" w:hAnsi="Arial" w:cs="Arial"/>
        </w:rPr>
        <w:footnoteRef/>
      </w:r>
      <w:r w:rsidRPr="007673AB">
        <w:rPr>
          <w:rFonts w:ascii="Arial" w:hAnsi="Arial" w:cs="Arial"/>
        </w:rPr>
        <w:t xml:space="preserve"> </w:t>
      </w:r>
      <w:r w:rsidRPr="007673AB">
        <w:rPr>
          <w:rFonts w:ascii="Arial" w:hAnsi="Arial" w:cs="Arial"/>
          <w:lang w:val="es-ES_tradnl"/>
        </w:rPr>
        <w:t>El Ministerio de Defensa mediante oficio NO. RS20230904099022</w:t>
      </w:r>
      <w:r>
        <w:rPr>
          <w:rFonts w:ascii="Arial" w:hAnsi="Arial" w:cs="Arial"/>
          <w:lang w:val="es-ES_tradnl"/>
        </w:rPr>
        <w:t xml:space="preserve">, con fecha del 4 de septiembre de 2023, dio respuesta a un cuestionario de debate de control político en donde consolidó diferentes datos importantes. </w:t>
      </w:r>
    </w:p>
  </w:footnote>
  <w:footnote w:id="2">
    <w:p w14:paraId="1CDB2649" w14:textId="3316D467" w:rsidR="00FB1622" w:rsidRPr="00030F18" w:rsidRDefault="00FB1622" w:rsidP="00FB1622">
      <w:pPr>
        <w:pStyle w:val="Textonotapie"/>
        <w:jc w:val="both"/>
        <w:rPr>
          <w:rFonts w:ascii="Arial" w:hAnsi="Arial" w:cs="Arial"/>
        </w:rPr>
      </w:pPr>
      <w:r w:rsidRPr="00030F18">
        <w:rPr>
          <w:rStyle w:val="Refdenotaalpie"/>
          <w:rFonts w:ascii="Arial" w:hAnsi="Arial" w:cs="Arial"/>
        </w:rPr>
        <w:footnoteRef/>
      </w:r>
      <w:r w:rsidRPr="00030F18">
        <w:rPr>
          <w:rFonts w:ascii="Arial" w:hAnsi="Arial" w:cs="Arial"/>
        </w:rPr>
        <w:t xml:space="preserve"> </w:t>
      </w:r>
      <w:r w:rsidRPr="00030F18">
        <w:rPr>
          <w:rFonts w:ascii="Arial" w:hAnsi="Arial" w:cs="Arial"/>
          <w:lang w:val="es-ES_tradnl"/>
        </w:rPr>
        <w:t xml:space="preserve">El país. Junio 29 de 2023. La ONU alerta del aumento en el reclutamiento de niños por parte de las disidencias de las FARC. </w:t>
      </w:r>
      <w:hyperlink r:id="rId1" w:history="1">
        <w:r w:rsidRPr="00030F18">
          <w:rPr>
            <w:rStyle w:val="Hipervnculo"/>
            <w:rFonts w:ascii="Arial" w:hAnsi="Arial" w:cs="Arial"/>
            <w:lang w:val="es-ES_tradnl"/>
          </w:rPr>
          <w:t>https://elpais.com/america-colombia/2023-06-29/la-onu-alerta-del-aumento-en-el-reclutamiento-de-ninos-por-parte-de-las-disidencias-de-las-farc.html</w:t>
        </w:r>
      </w:hyperlink>
      <w:r w:rsidRPr="00030F18">
        <w:rPr>
          <w:rFonts w:ascii="Arial" w:hAnsi="Arial" w:cs="Arial"/>
          <w:lang w:val="es-ES_tradnl"/>
        </w:rPr>
        <w:t xml:space="preserve"> </w:t>
      </w:r>
    </w:p>
  </w:footnote>
  <w:footnote w:id="3">
    <w:p w14:paraId="34AE3539" w14:textId="7B5C92B6" w:rsidR="009E4BA9" w:rsidRPr="00622AEF" w:rsidRDefault="009E4BA9">
      <w:pPr>
        <w:pStyle w:val="Textonotapie"/>
        <w:rPr>
          <w:rFonts w:ascii="Arial" w:hAnsi="Arial" w:cs="Arial"/>
        </w:rPr>
      </w:pPr>
      <w:r w:rsidRPr="00030F18">
        <w:rPr>
          <w:rStyle w:val="Refdenotaalpie"/>
          <w:rFonts w:ascii="Arial" w:hAnsi="Arial" w:cs="Arial"/>
        </w:rPr>
        <w:footnoteRef/>
      </w:r>
      <w:r w:rsidRPr="00030F18">
        <w:rPr>
          <w:rFonts w:ascii="Arial" w:hAnsi="Arial" w:cs="Arial"/>
        </w:rPr>
        <w:t xml:space="preserve"> </w:t>
      </w:r>
      <w:r w:rsidRPr="00030F18">
        <w:rPr>
          <w:rFonts w:ascii="Arial" w:hAnsi="Arial" w:cs="Arial"/>
          <w:lang w:val="es-ES_tradnl"/>
        </w:rPr>
        <w:t xml:space="preserve">Defensoría del Pueblo. </w:t>
      </w:r>
      <w:r w:rsidR="00622AEF" w:rsidRPr="00030F18">
        <w:rPr>
          <w:rFonts w:ascii="Arial" w:hAnsi="Arial" w:cs="Arial"/>
          <w:lang w:val="es-ES_tradnl"/>
        </w:rPr>
        <w:t xml:space="preserve">Abril 28 de 2023. Defensor del Pueblo advierte ante la comunidad internacional aumento del riesgo de reclutamiento de niñas y niños en Colombia. </w:t>
      </w:r>
      <w:hyperlink r:id="rId2" w:anchor=":~:text=En%20el%20mismo%20periodo%20del,armados%20ilegales%20y%20del%20control" w:history="1">
        <w:r w:rsidR="00622AEF" w:rsidRPr="00030F18">
          <w:rPr>
            <w:rStyle w:val="Hipervnculo"/>
            <w:rFonts w:ascii="Arial" w:hAnsi="Arial" w:cs="Arial"/>
            <w:lang w:val="es-ES_tradnl"/>
          </w:rPr>
          <w:t>https://www.defensoria.gov.co/-/defensor-del-pueblo-advierte-ante-la-comunidad-internacional-aumento-del-riesgo-de-reclutamiento-de-niñas-y-niños-en-colombia#:~:text=En%20el%20mismo%20periodo%20del,armados%20ilegales%20y%20del%20control</w:t>
        </w:r>
      </w:hyperlink>
      <w:r w:rsidR="00622AEF">
        <w:rPr>
          <w:rFonts w:ascii="Arial" w:hAnsi="Arial" w:cs="Arial"/>
          <w:lang w:val="es-ES_tradnl"/>
        </w:rPr>
        <w:t xml:space="preserve"> </w:t>
      </w:r>
    </w:p>
  </w:footnote>
  <w:footnote w:id="4">
    <w:p w14:paraId="6AD68FC4" w14:textId="52C744C4" w:rsidR="00A25E8A" w:rsidRPr="00A25E8A" w:rsidRDefault="00A25E8A" w:rsidP="00A25E8A">
      <w:pPr>
        <w:pStyle w:val="Textonotapie"/>
        <w:rPr>
          <w:rFonts w:ascii="Arial" w:hAnsi="Arial" w:cs="Arial"/>
          <w:lang w:val="es-ES_tradnl"/>
        </w:rPr>
      </w:pPr>
      <w:r w:rsidRPr="00A25E8A">
        <w:rPr>
          <w:rStyle w:val="Refdenotaalpie"/>
          <w:rFonts w:ascii="Arial" w:hAnsi="Arial" w:cs="Arial"/>
        </w:rPr>
        <w:footnoteRef/>
      </w:r>
      <w:r w:rsidRPr="00A25E8A">
        <w:rPr>
          <w:rFonts w:ascii="Arial" w:hAnsi="Arial" w:cs="Arial"/>
        </w:rPr>
        <w:t xml:space="preserve"> </w:t>
      </w:r>
      <w:r w:rsidRPr="00A25E8A">
        <w:rPr>
          <w:rFonts w:ascii="Arial" w:hAnsi="Arial" w:cs="Arial"/>
          <w:lang w:val="es-ES_tradnl"/>
        </w:rPr>
        <w:t xml:space="preserve">CICR. 2019. Retos Humanitarios 2019. </w:t>
      </w:r>
      <w:hyperlink r:id="rId3" w:history="1">
        <w:r w:rsidRPr="00A25E8A">
          <w:rPr>
            <w:rStyle w:val="Hipervnculo"/>
            <w:rFonts w:ascii="Arial" w:hAnsi="Arial" w:cs="Arial"/>
            <w:lang w:val="es-ES_tradnl"/>
          </w:rPr>
          <w:t>https://www.google.com/url?sa=t&amp;rct=j&amp;q=&amp;esrc=s&amp;source=web&amp;cd=&amp;ved=2ahUKEwjGl4ra16WBAxWZm2oFHacfD1kQFnoECA0QAQ&amp;url=https%3A%2F%2Fwww.icrc.org%2Fes%2Fdownload%2Ffile%2F92361%2Ffinal_balance_humanitario_cicr_colombia_2019_es.pdf&amp;usg=AOvVaw0H1-EtZQ2pl0yRxW-ySBj2&amp;opi=89978449</w:t>
        </w:r>
      </w:hyperlink>
      <w:r w:rsidRPr="00A25E8A">
        <w:rPr>
          <w:rFonts w:ascii="Arial" w:hAnsi="Arial" w:cs="Arial"/>
          <w:lang w:val="es-ES_tradnl"/>
        </w:rPr>
        <w:t xml:space="preserve"> </w:t>
      </w:r>
    </w:p>
  </w:footnote>
  <w:footnote w:id="5">
    <w:p w14:paraId="036FD2DF" w14:textId="45862410" w:rsidR="00030F18" w:rsidRPr="00030F18" w:rsidRDefault="00030F18">
      <w:pPr>
        <w:pStyle w:val="Textonotapie"/>
        <w:rPr>
          <w:rFonts w:ascii="Arial" w:hAnsi="Arial" w:cs="Arial"/>
          <w:lang w:val="es-ES_tradnl"/>
        </w:rPr>
      </w:pPr>
      <w:r w:rsidRPr="00030F18">
        <w:rPr>
          <w:rStyle w:val="Refdenotaalpie"/>
          <w:rFonts w:ascii="Arial" w:hAnsi="Arial" w:cs="Arial"/>
        </w:rPr>
        <w:footnoteRef/>
      </w:r>
      <w:r w:rsidRPr="00030F18">
        <w:rPr>
          <w:rFonts w:ascii="Arial" w:hAnsi="Arial" w:cs="Arial"/>
        </w:rPr>
        <w:t xml:space="preserve"> Intervención </w:t>
      </w:r>
      <w:r w:rsidRPr="00030F18">
        <w:rPr>
          <w:rFonts w:ascii="Arial" w:hAnsi="Arial" w:cs="Arial"/>
          <w:lang w:val="es-MX"/>
        </w:rPr>
        <w:t xml:space="preserve">Brigadier General Óscar Alexander Tobar Soler. </w:t>
      </w:r>
      <w:r>
        <w:rPr>
          <w:rFonts w:ascii="Arial" w:hAnsi="Arial" w:cs="Arial"/>
          <w:lang w:val="es-MX"/>
        </w:rPr>
        <w:t xml:space="preserve">Septiembre 7 de 2023. </w:t>
      </w:r>
      <w:r w:rsidRPr="00030F18">
        <w:rPr>
          <w:rFonts w:ascii="Arial" w:hAnsi="Arial" w:cs="Arial"/>
          <w:lang w:val="es-ES_tradnl"/>
        </w:rPr>
        <w:t xml:space="preserve">Audiencia Pública sobre el Proyecto de Acto Legislativo 045 de 2023 Cámara. </w:t>
      </w:r>
      <w:hyperlink r:id="rId4" w:history="1">
        <w:r w:rsidR="0028184E" w:rsidRPr="00D437F0">
          <w:rPr>
            <w:rStyle w:val="Hipervnculo"/>
            <w:rFonts w:ascii="Arial" w:hAnsi="Arial" w:cs="Arial"/>
            <w:lang w:val="es-ES_tradnl"/>
          </w:rPr>
          <w:t>https://www.youtube.com/watch?v=hVePJsADzLU&amp;t=5531s</w:t>
        </w:r>
      </w:hyperlink>
      <w:r w:rsidR="0028184E">
        <w:rPr>
          <w:rFonts w:ascii="Arial" w:hAnsi="Arial" w:cs="Arial"/>
          <w:lang w:val="es-ES_tradnl"/>
        </w:rPr>
        <w:t xml:space="preserve"> </w:t>
      </w:r>
    </w:p>
  </w:footnote>
  <w:footnote w:id="6">
    <w:p w14:paraId="153F428B" w14:textId="705B1D8A" w:rsidR="009F001D" w:rsidRPr="009F001D" w:rsidRDefault="009F001D">
      <w:pPr>
        <w:pStyle w:val="Textonotapie"/>
        <w:rPr>
          <w:lang w:val="es-ES_tradnl"/>
        </w:rPr>
      </w:pPr>
      <w:r>
        <w:rPr>
          <w:rStyle w:val="Refdenotaalpie"/>
        </w:rPr>
        <w:footnoteRef/>
      </w:r>
      <w:r>
        <w:t xml:space="preserve"> </w:t>
      </w:r>
      <w:r>
        <w:rPr>
          <w:lang w:val="es-ES_tradnl"/>
        </w:rPr>
        <w:t xml:space="preserve">Misión del Comando de Apoyo de Acción Integral y Desarrollo. Junio 14 de 2022. </w:t>
      </w:r>
      <w:hyperlink r:id="rId5" w:history="1">
        <w:r w:rsidRPr="00B86291">
          <w:rPr>
            <w:rStyle w:val="Hipervnculo"/>
            <w:lang w:val="es-ES_tradnl"/>
          </w:rPr>
          <w:t>https://www.ejercito.mil.co/mision-419931/</w:t>
        </w:r>
      </w:hyperlink>
      <w:r>
        <w:rPr>
          <w:lang w:val="es-ES_tradnl"/>
        </w:rPr>
        <w:t xml:space="preserve"> </w:t>
      </w:r>
    </w:p>
  </w:footnote>
  <w:footnote w:id="7">
    <w:p w14:paraId="44B42F41" w14:textId="636F8578" w:rsidR="00F64CA4" w:rsidRDefault="006976A0" w:rsidP="00F64CA4">
      <w:pPr>
        <w:pStyle w:val="Textonotapie"/>
      </w:pPr>
      <w:r>
        <w:rPr>
          <w:rStyle w:val="Refdenotaalpie"/>
        </w:rPr>
        <w:footnoteRef/>
      </w:r>
      <w:r>
        <w:t xml:space="preserve"> </w:t>
      </w:r>
      <w:r w:rsidR="00F64CA4">
        <w:t>Manual Fundamental del Ejército MFE 3-28</w:t>
      </w:r>
      <w:r w:rsidR="00932492">
        <w:t xml:space="preserve">. </w:t>
      </w:r>
      <w:r w:rsidR="00F64CA4">
        <w:t>Apoyo de la defensa a la autoridad civil. Septiembre</w:t>
      </w:r>
      <w:r w:rsidR="00932492">
        <w:t xml:space="preserve"> </w:t>
      </w:r>
      <w:r w:rsidR="00F64CA4">
        <w:t>2017.</w:t>
      </w:r>
    </w:p>
    <w:p w14:paraId="638DAA54" w14:textId="149AA28E" w:rsidR="006976A0" w:rsidRPr="006976A0" w:rsidRDefault="002814D5" w:rsidP="00F64CA4">
      <w:pPr>
        <w:pStyle w:val="Textonotapie"/>
      </w:pPr>
      <w:hyperlink r:id="rId6" w:history="1">
        <w:r w:rsidR="00F64CA4" w:rsidRPr="00B86291">
          <w:rPr>
            <w:rStyle w:val="Hipervnculo"/>
          </w:rPr>
          <w:t>https://dicoe.mil.co/recurso_user/doc_contenido_pagina_web/800130633_4/458767/mfe_3_28_apoyo_de_la_defensa_a_la_autoridad_civil.pdf</w:t>
        </w:r>
      </w:hyperlink>
      <w:r w:rsidR="00F64CA4">
        <w:t xml:space="preserve"> </w:t>
      </w:r>
    </w:p>
  </w:footnote>
  <w:footnote w:id="8">
    <w:p w14:paraId="3667079C" w14:textId="43EE164C" w:rsidR="0060770E" w:rsidRPr="0060770E" w:rsidRDefault="0060770E">
      <w:pPr>
        <w:pStyle w:val="Textonotapie"/>
      </w:pPr>
      <w:r>
        <w:rPr>
          <w:rStyle w:val="Refdenotaalpie"/>
        </w:rPr>
        <w:footnoteRef/>
      </w:r>
      <w:r>
        <w:t xml:space="preserve"> </w:t>
      </w:r>
      <w:r>
        <w:rPr>
          <w:lang w:val="es-ES_tradnl"/>
        </w:rPr>
        <w:t xml:space="preserve">Portafolio. Mayo 27 de 2019. </w:t>
      </w:r>
      <w:r w:rsidRPr="0060770E">
        <w:rPr>
          <w:lang w:val="es-ES_tradnl"/>
        </w:rPr>
        <w:t>Ejército Nacional, trabajando por las comunidades más vulnerables</w:t>
      </w:r>
      <w:r>
        <w:rPr>
          <w:lang w:val="es-ES_tradnl"/>
        </w:rPr>
        <w:t xml:space="preserve">. </w:t>
      </w:r>
      <w:hyperlink r:id="rId7" w:history="1">
        <w:r w:rsidRPr="00B86291">
          <w:rPr>
            <w:rStyle w:val="Hipervnculo"/>
            <w:lang w:val="es-ES_tradnl"/>
          </w:rPr>
          <w:t>https://www.portafolio.co/contenido-patrocinado/ejercito-nacional-trabajando-por-las-comunidades-mas-vulnerables-529989</w:t>
        </w:r>
      </w:hyperlink>
      <w:r>
        <w:rPr>
          <w:lang w:val="es-ES_tradnl"/>
        </w:rPr>
        <w:t xml:space="preserve"> </w:t>
      </w:r>
    </w:p>
  </w:footnote>
  <w:footnote w:id="9">
    <w:p w14:paraId="72A48495" w14:textId="3A426DBD" w:rsidR="004F2C60" w:rsidRPr="004F2C60" w:rsidRDefault="004F2C60">
      <w:pPr>
        <w:pStyle w:val="Textonotapie"/>
      </w:pPr>
      <w:r>
        <w:rPr>
          <w:rStyle w:val="Refdenotaalpie"/>
        </w:rPr>
        <w:footnoteRef/>
      </w:r>
      <w:r>
        <w:t xml:space="preserve"> El País. Noviembre 17 de 2020. </w:t>
      </w:r>
      <w:r w:rsidRPr="004F2C60">
        <w:t>Fuerza Naval apoyará acciones en San Andrés y Providencia con más de 2 mil uniformados</w:t>
      </w:r>
      <w:r>
        <w:t xml:space="preserve">. </w:t>
      </w:r>
      <w:hyperlink r:id="rId8" w:history="1">
        <w:r w:rsidRPr="00B86291">
          <w:rPr>
            <w:rStyle w:val="Hipervnculo"/>
          </w:rPr>
          <w:t>https://www.elpais.com.co/colombia/fuerza-naval-apoyara-acciones-en-san-andres-y-providencia-con-mas-de-2-mil-uniformados.html</w:t>
        </w:r>
      </w:hyperlink>
      <w:r>
        <w:t xml:space="preserve"> </w:t>
      </w:r>
    </w:p>
  </w:footnote>
  <w:footnote w:id="10">
    <w:p w14:paraId="284683A9" w14:textId="63FEE082" w:rsidR="00E75D16" w:rsidRPr="00E75D16" w:rsidRDefault="00E75D16">
      <w:pPr>
        <w:pStyle w:val="Textonotapie"/>
        <w:rPr>
          <w:lang w:val="es-ES_tradnl"/>
        </w:rPr>
      </w:pPr>
      <w:r>
        <w:rPr>
          <w:rStyle w:val="Refdenotaalpie"/>
        </w:rPr>
        <w:footnoteRef/>
      </w:r>
      <w:r>
        <w:t xml:space="preserve"> </w:t>
      </w:r>
      <w:r>
        <w:rPr>
          <w:lang w:val="es-ES_tradnl"/>
        </w:rPr>
        <w:t xml:space="preserve">W Radio. Febrero 8 de 2022. </w:t>
      </w:r>
      <w:r w:rsidRPr="00E75D16">
        <w:rPr>
          <w:lang w:val="es-ES_tradnl"/>
        </w:rPr>
        <w:t>Hombres de la Octava Brigada del Ejército apoyan la emergencia en Pereira</w:t>
      </w:r>
      <w:r>
        <w:rPr>
          <w:lang w:val="es-ES_tradnl"/>
        </w:rPr>
        <w:t xml:space="preserve">. </w:t>
      </w:r>
      <w:hyperlink r:id="rId9" w:history="1">
        <w:r w:rsidRPr="00B86291">
          <w:rPr>
            <w:rStyle w:val="Hipervnculo"/>
            <w:lang w:val="es-ES_tradnl"/>
          </w:rPr>
          <w:t>https://www.wradio.com.co/2022/02/08/hombres-de-la-octava-brigada-del-ejercito-apoyan-la-emergencia-en-pereira/</w:t>
        </w:r>
      </w:hyperlink>
      <w:r>
        <w:rPr>
          <w:lang w:val="es-ES_tradnl"/>
        </w:rPr>
        <w:t xml:space="preserve"> </w:t>
      </w:r>
    </w:p>
  </w:footnote>
  <w:footnote w:id="11">
    <w:p w14:paraId="3386B1F0" w14:textId="1BEF9A56" w:rsidR="001E3614" w:rsidRPr="001E3614" w:rsidRDefault="001E3614">
      <w:pPr>
        <w:pStyle w:val="Textonotapie"/>
        <w:rPr>
          <w:lang w:val="es-ES_tradnl"/>
        </w:rPr>
      </w:pPr>
      <w:r>
        <w:rPr>
          <w:rStyle w:val="Refdenotaalpie"/>
        </w:rPr>
        <w:footnoteRef/>
      </w:r>
      <w:r>
        <w:t xml:space="preserve"> </w:t>
      </w:r>
      <w:r>
        <w:rPr>
          <w:lang w:val="es-ES_tradnl"/>
        </w:rPr>
        <w:t xml:space="preserve">Constitución Política de Colombia. Artículo 222. </w:t>
      </w:r>
      <w:hyperlink r:id="rId10" w:history="1">
        <w:r w:rsidRPr="00B86291">
          <w:rPr>
            <w:rStyle w:val="Hipervnculo"/>
            <w:lang w:val="es-ES_tradnl"/>
          </w:rPr>
          <w:t>http://www.secretariasenado.gov.co/senado/basedoc/constitucion_politica_1991.html</w:t>
        </w:r>
      </w:hyperlink>
      <w:r>
        <w:rPr>
          <w:lang w:val="es-ES_tradnl"/>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73917" w14:textId="77777777" w:rsidR="006D228B" w:rsidRDefault="00B52AD9">
    <w:pPr>
      <w:pBdr>
        <w:top w:val="nil"/>
        <w:left w:val="nil"/>
        <w:bottom w:val="nil"/>
        <w:right w:val="nil"/>
        <w:between w:val="nil"/>
      </w:pBdr>
      <w:tabs>
        <w:tab w:val="center" w:pos="4419"/>
        <w:tab w:val="right" w:pos="8838"/>
      </w:tabs>
      <w:rPr>
        <w:color w:val="000000"/>
      </w:rPr>
    </w:pPr>
    <w:r>
      <w:rPr>
        <w:noProof/>
      </w:rPr>
      <w:drawing>
        <wp:anchor distT="0" distB="0" distL="0" distR="0" simplePos="0" relativeHeight="251658240" behindDoc="1" locked="0" layoutInCell="1" hidden="0" allowOverlap="1" wp14:anchorId="030503CE" wp14:editId="726FA50A">
          <wp:simplePos x="0" y="0"/>
          <wp:positionH relativeFrom="column">
            <wp:posOffset>-1021712</wp:posOffset>
          </wp:positionH>
          <wp:positionV relativeFrom="paragraph">
            <wp:posOffset>-473072</wp:posOffset>
          </wp:positionV>
          <wp:extent cx="5067935" cy="1430655"/>
          <wp:effectExtent l="0" t="0" r="0" b="0"/>
          <wp:wrapNone/>
          <wp:docPr id="27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5067935" cy="1430655"/>
                  </a:xfrm>
                  <a:prstGeom prst="rect">
                    <a:avLst/>
                  </a:prstGeom>
                  <a:ln/>
                </pic:spPr>
              </pic:pic>
            </a:graphicData>
          </a:graphic>
        </wp:anchor>
      </w:drawing>
    </w:r>
    <w:r>
      <w:rPr>
        <w:noProof/>
      </w:rPr>
      <mc:AlternateContent>
        <mc:Choice Requires="wps">
          <w:drawing>
            <wp:anchor distT="45720" distB="45720" distL="114300" distR="114300" simplePos="0" relativeHeight="251659264" behindDoc="0" locked="0" layoutInCell="1" hidden="0" allowOverlap="1" wp14:anchorId="401B5B1C" wp14:editId="74830FEB">
              <wp:simplePos x="0" y="0"/>
              <wp:positionH relativeFrom="column">
                <wp:posOffset>1</wp:posOffset>
              </wp:positionH>
              <wp:positionV relativeFrom="paragraph">
                <wp:posOffset>134620</wp:posOffset>
              </wp:positionV>
              <wp:extent cx="4093845" cy="255905"/>
              <wp:effectExtent l="0" t="0" r="0" b="0"/>
              <wp:wrapSquare wrapText="bothSides" distT="45720" distB="45720" distL="114300" distR="114300"/>
              <wp:docPr id="258" name="Rectángulo 258"/>
              <wp:cNvGraphicFramePr/>
              <a:graphic xmlns:a="http://schemas.openxmlformats.org/drawingml/2006/main">
                <a:graphicData uri="http://schemas.microsoft.com/office/word/2010/wordprocessingShape">
                  <wps:wsp>
                    <wps:cNvSpPr/>
                    <wps:spPr>
                      <a:xfrm>
                        <a:off x="3308603" y="3661573"/>
                        <a:ext cx="4074795" cy="236855"/>
                      </a:xfrm>
                      <a:prstGeom prst="rect">
                        <a:avLst/>
                      </a:prstGeom>
                      <a:noFill/>
                      <a:ln>
                        <a:noFill/>
                      </a:ln>
                    </wps:spPr>
                    <wps:txbx>
                      <w:txbxContent>
                        <w:p w14:paraId="4AE03BED" w14:textId="77777777" w:rsidR="006D228B" w:rsidRDefault="00B52AD9">
                          <w:pPr>
                            <w:jc w:val="center"/>
                            <w:textDirection w:val="btLr"/>
                          </w:pPr>
                          <w:r>
                            <w:rPr>
                              <w:rFonts w:ascii="Arial Narrow" w:eastAsia="Arial Narrow" w:hAnsi="Arial Narrow" w:cs="Arial Narrow"/>
                              <w:color w:val="7B7B7B"/>
                              <w:sz w:val="20"/>
                            </w:rPr>
                            <w:t>Correspondencia Edificio Nuevo del Congreso Carrera 7 No. 8-68 Primer Piso</w:t>
                          </w:r>
                        </w:p>
                        <w:p w14:paraId="1767C599" w14:textId="77777777" w:rsidR="006D228B" w:rsidRDefault="00B52AD9">
                          <w:pPr>
                            <w:jc w:val="center"/>
                            <w:textDirection w:val="btLr"/>
                          </w:pPr>
                          <w:r>
                            <w:rPr>
                              <w:rFonts w:ascii="Arial Narrow" w:eastAsia="Arial Narrow" w:hAnsi="Arial Narrow" w:cs="Arial Narrow"/>
                              <w:color w:val="7B7B7B"/>
                              <w:sz w:val="20"/>
                            </w:rPr>
                            <w:t>Conmutador: 3904050 - Extensión: 5310 - jose.uscategui@camara.gov.co</w:t>
                          </w:r>
                        </w:p>
                      </w:txbxContent>
                    </wps:txbx>
                    <wps:bodyPr spcFirstLastPara="1" wrap="square" lIns="91425" tIns="45700" rIns="91425" bIns="45700" anchor="t" anchorCtr="0">
                      <a:noAutofit/>
                    </wps:bodyPr>
                  </wps:wsp>
                </a:graphicData>
              </a:graphic>
            </wp:anchor>
          </w:drawing>
        </mc:Choice>
        <mc:Fallback xmlns:oel="http://schemas.microsoft.com/office/2019/extlst">
          <w:pict>
            <v:rect w14:anchorId="401B5B1C" id="Rectángulo 258" o:spid="_x0000_s1026" style="position:absolute;left:0;text-align:left;margin-left:0;margin-top:10.6pt;width:322.35pt;height:20.15pt;z-index:2516592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" filled="f" stroked="f">
              <v:textbox inset="2.53958mm,1.2694mm,2.53958mm,1.2694mm">
                <w:txbxContent>
                  <w:p w14:paraId="4AE03BED" w14:textId="77777777" w:rsidR="006D228B" w:rsidRDefault="00B52AD9">
                    <w:pPr>
                      <w:jc w:val="center"/>
                      <w:textDirection w:val="btLr"/>
                    </w:pPr>
                    <w:r>
                      <w:rPr>
                        <w:rFonts w:ascii="Arial Narrow" w:eastAsia="Arial Narrow" w:hAnsi="Arial Narrow" w:cs="Arial Narrow"/>
                        <w:color w:val="7B7B7B"/>
                        <w:sz w:val="20"/>
                      </w:rPr>
                      <w:t>Correspondencia Edificio Nuevo del Congreso Carrera 7 No. 8-68 Primer Piso</w:t>
                    </w:r>
                  </w:p>
                  <w:p w14:paraId="1767C599" w14:textId="77777777" w:rsidR="006D228B" w:rsidRDefault="00B52AD9">
                    <w:pPr>
                      <w:jc w:val="center"/>
                      <w:textDirection w:val="btLr"/>
                    </w:pPr>
                    <w:r>
                      <w:rPr>
                        <w:rFonts w:ascii="Arial Narrow" w:eastAsia="Arial Narrow" w:hAnsi="Arial Narrow" w:cs="Arial Narrow"/>
                        <w:color w:val="7B7B7B"/>
                        <w:sz w:val="20"/>
                      </w:rPr>
                      <w:t>Conmutador: 3904050 - Extensión: 5310 - jose.uscategui@camara.gov.co</w:t>
                    </w:r>
                  </w:p>
                </w:txbxContent>
              </v:textbox>
              <w10:wrap type="square"/>
            </v:rect>
          </w:pict>
        </mc:Fallback>
      </mc:AlternateContent>
    </w:r>
    <w:r>
      <w:rPr>
        <w:noProof/>
      </w:rPr>
      <w:drawing>
        <wp:anchor distT="0" distB="0" distL="114300" distR="114300" simplePos="0" relativeHeight="251660288" behindDoc="0" locked="0" layoutInCell="1" hidden="0" allowOverlap="1" wp14:anchorId="6306A6E6" wp14:editId="113DC190">
          <wp:simplePos x="0" y="0"/>
          <wp:positionH relativeFrom="column">
            <wp:posOffset>4167505</wp:posOffset>
          </wp:positionH>
          <wp:positionV relativeFrom="paragraph">
            <wp:posOffset>-243203</wp:posOffset>
          </wp:positionV>
          <wp:extent cx="2281555" cy="683260"/>
          <wp:effectExtent l="0" t="0" r="0" b="0"/>
          <wp:wrapTopAndBottom distT="0" distB="0"/>
          <wp:docPr id="27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
                  <a:srcRect l="1770" t="1778" r="1415" b="2885"/>
                  <a:stretch>
                    <a:fillRect/>
                  </a:stretch>
                </pic:blipFill>
                <pic:spPr>
                  <a:xfrm>
                    <a:off x="0" y="0"/>
                    <a:ext cx="2281555" cy="68326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772AB9" w14:textId="77777777" w:rsidR="006D228B" w:rsidRDefault="00B52AD9">
    <w:pPr>
      <w:pBdr>
        <w:top w:val="nil"/>
        <w:left w:val="nil"/>
        <w:bottom w:val="nil"/>
        <w:right w:val="nil"/>
        <w:between w:val="nil"/>
      </w:pBdr>
      <w:tabs>
        <w:tab w:val="center" w:pos="4419"/>
        <w:tab w:val="right" w:pos="8838"/>
      </w:tabs>
      <w:rPr>
        <w:color w:val="000000"/>
      </w:rPr>
    </w:pPr>
    <w:r>
      <w:rPr>
        <w:noProof/>
      </w:rPr>
      <w:drawing>
        <wp:anchor distT="0" distB="0" distL="114300" distR="114300" simplePos="0" relativeHeight="251661312" behindDoc="0" locked="0" layoutInCell="1" hidden="0" allowOverlap="1" wp14:anchorId="05116E8A" wp14:editId="08CA4FE5">
          <wp:simplePos x="0" y="0"/>
          <wp:positionH relativeFrom="column">
            <wp:posOffset>3</wp:posOffset>
          </wp:positionH>
          <wp:positionV relativeFrom="paragraph">
            <wp:posOffset>86360</wp:posOffset>
          </wp:positionV>
          <wp:extent cx="2731770" cy="231140"/>
          <wp:effectExtent l="0" t="0" r="0" b="0"/>
          <wp:wrapTopAndBottom distT="0" distB="0"/>
          <wp:docPr id="27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
                  <a:srcRect/>
                  <a:stretch>
                    <a:fillRect/>
                  </a:stretch>
                </pic:blipFill>
                <pic:spPr>
                  <a:xfrm>
                    <a:off x="0" y="0"/>
                    <a:ext cx="2731770" cy="231140"/>
                  </a:xfrm>
                  <a:prstGeom prst="rect">
                    <a:avLst/>
                  </a:prstGeom>
                  <a:ln/>
                </pic:spPr>
              </pic:pic>
            </a:graphicData>
          </a:graphic>
        </wp:anchor>
      </w:drawing>
    </w:r>
    <w:r>
      <w:rPr>
        <w:noProof/>
      </w:rPr>
      <w:drawing>
        <wp:anchor distT="0" distB="0" distL="114300" distR="114300" simplePos="0" relativeHeight="251662336" behindDoc="0" locked="0" layoutInCell="1" hidden="0" allowOverlap="1" wp14:anchorId="5467BAAA" wp14:editId="2A70E79F">
          <wp:simplePos x="0" y="0"/>
          <wp:positionH relativeFrom="column">
            <wp:posOffset>3340735</wp:posOffset>
          </wp:positionH>
          <wp:positionV relativeFrom="paragraph">
            <wp:posOffset>-133094</wp:posOffset>
          </wp:positionV>
          <wp:extent cx="3027045" cy="890905"/>
          <wp:effectExtent l="0" t="0" r="0" b="0"/>
          <wp:wrapTopAndBottom distT="0" distB="0"/>
          <wp:docPr id="27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
                  <a:srcRect l="1770" t="1778" r="1415" b="2885"/>
                  <a:stretch>
                    <a:fillRect/>
                  </a:stretch>
                </pic:blipFill>
                <pic:spPr>
                  <a:xfrm>
                    <a:off x="0" y="0"/>
                    <a:ext cx="3027045" cy="890905"/>
                  </a:xfrm>
                  <a:prstGeom prst="rect">
                    <a:avLst/>
                  </a:prstGeom>
                  <a:ln/>
                </pic:spPr>
              </pic:pic>
            </a:graphicData>
          </a:graphic>
        </wp:anchor>
      </w:drawing>
    </w:r>
    <w:r>
      <w:rPr>
        <w:noProof/>
      </w:rPr>
      <w:drawing>
        <wp:anchor distT="0" distB="0" distL="114300" distR="114300" simplePos="0" relativeHeight="251663360" behindDoc="0" locked="0" layoutInCell="1" hidden="0" allowOverlap="1" wp14:anchorId="48728CC3" wp14:editId="6D8EF20C">
          <wp:simplePos x="0" y="0"/>
          <wp:positionH relativeFrom="column">
            <wp:posOffset>-867408</wp:posOffset>
          </wp:positionH>
          <wp:positionV relativeFrom="paragraph">
            <wp:posOffset>-664208</wp:posOffset>
          </wp:positionV>
          <wp:extent cx="2018030" cy="2415540"/>
          <wp:effectExtent l="0" t="0" r="0" b="0"/>
          <wp:wrapTopAndBottom distT="0" distB="0"/>
          <wp:docPr id="27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
                  <a:srcRect/>
                  <a:stretch>
                    <a:fillRect/>
                  </a:stretch>
                </pic:blipFill>
                <pic:spPr>
                  <a:xfrm rot="5400000">
                    <a:off x="0" y="0"/>
                    <a:ext cx="2018030" cy="241554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CA1206"/>
    <w:multiLevelType w:val="hybridMultilevel"/>
    <w:tmpl w:val="4D065ECC"/>
    <w:lvl w:ilvl="0" w:tplc="FC1096FE">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 w15:restartNumberingAfterBreak="0">
    <w:nsid w:val="184723C0"/>
    <w:multiLevelType w:val="hybridMultilevel"/>
    <w:tmpl w:val="887A5560"/>
    <w:lvl w:ilvl="0" w:tplc="FC1096FE">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F6103E9"/>
    <w:multiLevelType w:val="hybridMultilevel"/>
    <w:tmpl w:val="7A4C13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0DC7AD5"/>
    <w:multiLevelType w:val="multilevel"/>
    <w:tmpl w:val="19866F4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B264196"/>
    <w:multiLevelType w:val="multilevel"/>
    <w:tmpl w:val="669CF764"/>
    <w:lvl w:ilvl="0">
      <w:start w:val="1"/>
      <w:numFmt w:val="upperRoman"/>
      <w:lvlText w:val="%1."/>
      <w:lvlJc w:val="left"/>
      <w:pPr>
        <w:ind w:left="1080" w:hanging="72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570064C0"/>
    <w:multiLevelType w:val="hybridMultilevel"/>
    <w:tmpl w:val="CAB41A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6C001A41"/>
    <w:multiLevelType w:val="multilevel"/>
    <w:tmpl w:val="AE7A1628"/>
    <w:lvl w:ilvl="0">
      <w:start w:val="1"/>
      <w:numFmt w:val="bullet"/>
      <w:lvlText w:val="●"/>
      <w:lvlJc w:val="left"/>
      <w:pPr>
        <w:ind w:left="1428" w:hanging="360"/>
      </w:pPr>
      <w:rPr>
        <w:rFonts w:ascii="Noto Sans Symbols" w:eastAsia="Noto Sans Symbols" w:hAnsi="Noto Sans Symbols" w:cs="Noto Sans Symbols"/>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7" w15:restartNumberingAfterBreak="0">
    <w:nsid w:val="733E741B"/>
    <w:multiLevelType w:val="hybridMultilevel"/>
    <w:tmpl w:val="F788CE2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7DEF7ABB"/>
    <w:multiLevelType w:val="hybridMultilevel"/>
    <w:tmpl w:val="5C6E403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
  </w:num>
  <w:num w:numId="2">
    <w:abstractNumId w:val="3"/>
  </w:num>
  <w:num w:numId="3">
    <w:abstractNumId w:val="6"/>
  </w:num>
  <w:num w:numId="4">
    <w:abstractNumId w:val="8"/>
  </w:num>
  <w:num w:numId="5">
    <w:abstractNumId w:val="2"/>
  </w:num>
  <w:num w:numId="6">
    <w:abstractNumId w:val="1"/>
  </w:num>
  <w:num w:numId="7">
    <w:abstractNumId w:val="0"/>
  </w:num>
  <w:num w:numId="8">
    <w:abstractNumId w:val="5"/>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228B"/>
    <w:rsid w:val="0001666A"/>
    <w:rsid w:val="00030F18"/>
    <w:rsid w:val="000415B9"/>
    <w:rsid w:val="00047459"/>
    <w:rsid w:val="00051040"/>
    <w:rsid w:val="00072CF5"/>
    <w:rsid w:val="00096655"/>
    <w:rsid w:val="000A1F29"/>
    <w:rsid w:val="000A2B62"/>
    <w:rsid w:val="000B4E74"/>
    <w:rsid w:val="000D0AA4"/>
    <w:rsid w:val="000D3DA2"/>
    <w:rsid w:val="000D4E41"/>
    <w:rsid w:val="000E409D"/>
    <w:rsid w:val="000E5F1B"/>
    <w:rsid w:val="00115452"/>
    <w:rsid w:val="00130039"/>
    <w:rsid w:val="0014474B"/>
    <w:rsid w:val="00150140"/>
    <w:rsid w:val="001863F7"/>
    <w:rsid w:val="00193DC3"/>
    <w:rsid w:val="001A3A5D"/>
    <w:rsid w:val="001B0D31"/>
    <w:rsid w:val="001B4FB8"/>
    <w:rsid w:val="001D4947"/>
    <w:rsid w:val="001D55BE"/>
    <w:rsid w:val="001E3614"/>
    <w:rsid w:val="00200A7C"/>
    <w:rsid w:val="002266FA"/>
    <w:rsid w:val="002367E1"/>
    <w:rsid w:val="00240D70"/>
    <w:rsid w:val="00251B7F"/>
    <w:rsid w:val="0025707E"/>
    <w:rsid w:val="00264663"/>
    <w:rsid w:val="0027179D"/>
    <w:rsid w:val="00273857"/>
    <w:rsid w:val="002814D5"/>
    <w:rsid w:val="0028184E"/>
    <w:rsid w:val="002A0A8D"/>
    <w:rsid w:val="002D4B6B"/>
    <w:rsid w:val="002E6AFD"/>
    <w:rsid w:val="002F1CB2"/>
    <w:rsid w:val="00307CB8"/>
    <w:rsid w:val="003222F8"/>
    <w:rsid w:val="00327AF5"/>
    <w:rsid w:val="00356CDD"/>
    <w:rsid w:val="00370137"/>
    <w:rsid w:val="00371B7C"/>
    <w:rsid w:val="003760CF"/>
    <w:rsid w:val="003836AA"/>
    <w:rsid w:val="00383C30"/>
    <w:rsid w:val="003865D8"/>
    <w:rsid w:val="003905B9"/>
    <w:rsid w:val="00395657"/>
    <w:rsid w:val="003A3646"/>
    <w:rsid w:val="003B2020"/>
    <w:rsid w:val="003D50FD"/>
    <w:rsid w:val="003D6007"/>
    <w:rsid w:val="003D74CF"/>
    <w:rsid w:val="003F18B6"/>
    <w:rsid w:val="003F6D79"/>
    <w:rsid w:val="00401069"/>
    <w:rsid w:val="00403534"/>
    <w:rsid w:val="0040606A"/>
    <w:rsid w:val="004064B8"/>
    <w:rsid w:val="00410D2A"/>
    <w:rsid w:val="0042349C"/>
    <w:rsid w:val="00460992"/>
    <w:rsid w:val="00470E0D"/>
    <w:rsid w:val="00475F66"/>
    <w:rsid w:val="004B4706"/>
    <w:rsid w:val="004B513E"/>
    <w:rsid w:val="004B55EE"/>
    <w:rsid w:val="004C4247"/>
    <w:rsid w:val="004D0F2C"/>
    <w:rsid w:val="004D3BC7"/>
    <w:rsid w:val="004D6E0D"/>
    <w:rsid w:val="004E7445"/>
    <w:rsid w:val="004F2C60"/>
    <w:rsid w:val="00502725"/>
    <w:rsid w:val="005028EE"/>
    <w:rsid w:val="0051535D"/>
    <w:rsid w:val="00571D2B"/>
    <w:rsid w:val="00577EAE"/>
    <w:rsid w:val="00583D91"/>
    <w:rsid w:val="00591446"/>
    <w:rsid w:val="005A2D4B"/>
    <w:rsid w:val="005A79B0"/>
    <w:rsid w:val="005B0A2D"/>
    <w:rsid w:val="005C2B49"/>
    <w:rsid w:val="005C54BA"/>
    <w:rsid w:val="005C55AE"/>
    <w:rsid w:val="005C650B"/>
    <w:rsid w:val="005C6AA8"/>
    <w:rsid w:val="005D53A7"/>
    <w:rsid w:val="005D744C"/>
    <w:rsid w:val="005E4ACB"/>
    <w:rsid w:val="006007E1"/>
    <w:rsid w:val="0060770E"/>
    <w:rsid w:val="006131CF"/>
    <w:rsid w:val="00614BC7"/>
    <w:rsid w:val="00621E06"/>
    <w:rsid w:val="00622241"/>
    <w:rsid w:val="006225B5"/>
    <w:rsid w:val="00622AEF"/>
    <w:rsid w:val="006342DB"/>
    <w:rsid w:val="006363AA"/>
    <w:rsid w:val="00641DCF"/>
    <w:rsid w:val="00656F7B"/>
    <w:rsid w:val="00667E51"/>
    <w:rsid w:val="00675A1E"/>
    <w:rsid w:val="00675B06"/>
    <w:rsid w:val="006822D6"/>
    <w:rsid w:val="00685061"/>
    <w:rsid w:val="0068706B"/>
    <w:rsid w:val="00691B7B"/>
    <w:rsid w:val="006965A5"/>
    <w:rsid w:val="00696838"/>
    <w:rsid w:val="006976A0"/>
    <w:rsid w:val="006B2D42"/>
    <w:rsid w:val="006B463D"/>
    <w:rsid w:val="006C34F9"/>
    <w:rsid w:val="006D228B"/>
    <w:rsid w:val="006F7804"/>
    <w:rsid w:val="006F786D"/>
    <w:rsid w:val="00714B0B"/>
    <w:rsid w:val="0072665D"/>
    <w:rsid w:val="00742266"/>
    <w:rsid w:val="007550C6"/>
    <w:rsid w:val="00761B21"/>
    <w:rsid w:val="007673AB"/>
    <w:rsid w:val="00774659"/>
    <w:rsid w:val="00780558"/>
    <w:rsid w:val="00782151"/>
    <w:rsid w:val="00783FC3"/>
    <w:rsid w:val="00784897"/>
    <w:rsid w:val="007A134F"/>
    <w:rsid w:val="007B34E7"/>
    <w:rsid w:val="007C5111"/>
    <w:rsid w:val="007D0205"/>
    <w:rsid w:val="007D2BB3"/>
    <w:rsid w:val="007E0EC6"/>
    <w:rsid w:val="007E5705"/>
    <w:rsid w:val="007E650A"/>
    <w:rsid w:val="007E79E0"/>
    <w:rsid w:val="007F39E4"/>
    <w:rsid w:val="00801EC5"/>
    <w:rsid w:val="0080291A"/>
    <w:rsid w:val="0082639A"/>
    <w:rsid w:val="008320B3"/>
    <w:rsid w:val="0086686A"/>
    <w:rsid w:val="008A5132"/>
    <w:rsid w:val="008B5CE5"/>
    <w:rsid w:val="008C1D7E"/>
    <w:rsid w:val="008D67FB"/>
    <w:rsid w:val="008F3B5D"/>
    <w:rsid w:val="00932492"/>
    <w:rsid w:val="0093444A"/>
    <w:rsid w:val="00955E8E"/>
    <w:rsid w:val="00965261"/>
    <w:rsid w:val="0096777A"/>
    <w:rsid w:val="00977DA2"/>
    <w:rsid w:val="009A6815"/>
    <w:rsid w:val="009B05A4"/>
    <w:rsid w:val="009B6346"/>
    <w:rsid w:val="009C4E56"/>
    <w:rsid w:val="009D1565"/>
    <w:rsid w:val="009E4BA9"/>
    <w:rsid w:val="009E7064"/>
    <w:rsid w:val="009F001D"/>
    <w:rsid w:val="009F65B6"/>
    <w:rsid w:val="00A02A33"/>
    <w:rsid w:val="00A10DEB"/>
    <w:rsid w:val="00A25E8A"/>
    <w:rsid w:val="00A261B1"/>
    <w:rsid w:val="00A376FE"/>
    <w:rsid w:val="00A4390D"/>
    <w:rsid w:val="00A47DE5"/>
    <w:rsid w:val="00A47FAA"/>
    <w:rsid w:val="00A5644E"/>
    <w:rsid w:val="00A60B0A"/>
    <w:rsid w:val="00A60CBF"/>
    <w:rsid w:val="00A60E63"/>
    <w:rsid w:val="00A662C4"/>
    <w:rsid w:val="00A831A1"/>
    <w:rsid w:val="00A856A9"/>
    <w:rsid w:val="00A9410E"/>
    <w:rsid w:val="00AB4FCB"/>
    <w:rsid w:val="00AB6F79"/>
    <w:rsid w:val="00AC1C50"/>
    <w:rsid w:val="00AD46FE"/>
    <w:rsid w:val="00B1032B"/>
    <w:rsid w:val="00B20764"/>
    <w:rsid w:val="00B326C6"/>
    <w:rsid w:val="00B34B15"/>
    <w:rsid w:val="00B42BC5"/>
    <w:rsid w:val="00B52AD9"/>
    <w:rsid w:val="00B52F74"/>
    <w:rsid w:val="00B53DFF"/>
    <w:rsid w:val="00B65DF5"/>
    <w:rsid w:val="00B66601"/>
    <w:rsid w:val="00B73DB1"/>
    <w:rsid w:val="00B9066A"/>
    <w:rsid w:val="00BA007A"/>
    <w:rsid w:val="00BB42AD"/>
    <w:rsid w:val="00BC10AB"/>
    <w:rsid w:val="00BD16F5"/>
    <w:rsid w:val="00BD464B"/>
    <w:rsid w:val="00BE4B5A"/>
    <w:rsid w:val="00BF0821"/>
    <w:rsid w:val="00C315B0"/>
    <w:rsid w:val="00C35286"/>
    <w:rsid w:val="00C5294C"/>
    <w:rsid w:val="00C56B08"/>
    <w:rsid w:val="00C575C8"/>
    <w:rsid w:val="00C84C75"/>
    <w:rsid w:val="00C87E6E"/>
    <w:rsid w:val="00CA55AE"/>
    <w:rsid w:val="00CC6C66"/>
    <w:rsid w:val="00CE31B1"/>
    <w:rsid w:val="00CE5ACB"/>
    <w:rsid w:val="00D0014A"/>
    <w:rsid w:val="00D063FF"/>
    <w:rsid w:val="00D27E0D"/>
    <w:rsid w:val="00D379D8"/>
    <w:rsid w:val="00D4061D"/>
    <w:rsid w:val="00D446FB"/>
    <w:rsid w:val="00D528F0"/>
    <w:rsid w:val="00D542A4"/>
    <w:rsid w:val="00D5449A"/>
    <w:rsid w:val="00D55981"/>
    <w:rsid w:val="00D56464"/>
    <w:rsid w:val="00D63BA5"/>
    <w:rsid w:val="00D6447F"/>
    <w:rsid w:val="00D652C9"/>
    <w:rsid w:val="00D70191"/>
    <w:rsid w:val="00D766E7"/>
    <w:rsid w:val="00D97144"/>
    <w:rsid w:val="00DA4BC5"/>
    <w:rsid w:val="00DA5970"/>
    <w:rsid w:val="00DA640B"/>
    <w:rsid w:val="00DA6471"/>
    <w:rsid w:val="00DA67BB"/>
    <w:rsid w:val="00DB7E9B"/>
    <w:rsid w:val="00DC4327"/>
    <w:rsid w:val="00DD2886"/>
    <w:rsid w:val="00DD2FB0"/>
    <w:rsid w:val="00DE2158"/>
    <w:rsid w:val="00DE4EB0"/>
    <w:rsid w:val="00DF10E1"/>
    <w:rsid w:val="00E1131A"/>
    <w:rsid w:val="00E27951"/>
    <w:rsid w:val="00E31659"/>
    <w:rsid w:val="00E32990"/>
    <w:rsid w:val="00E34F80"/>
    <w:rsid w:val="00E40E88"/>
    <w:rsid w:val="00E527EC"/>
    <w:rsid w:val="00E62F31"/>
    <w:rsid w:val="00E67BC5"/>
    <w:rsid w:val="00E73D5B"/>
    <w:rsid w:val="00E75D16"/>
    <w:rsid w:val="00E843A8"/>
    <w:rsid w:val="00EA4422"/>
    <w:rsid w:val="00EB0A5F"/>
    <w:rsid w:val="00EC0C87"/>
    <w:rsid w:val="00EF6896"/>
    <w:rsid w:val="00F13166"/>
    <w:rsid w:val="00F20787"/>
    <w:rsid w:val="00F248E9"/>
    <w:rsid w:val="00F30C85"/>
    <w:rsid w:val="00F339A9"/>
    <w:rsid w:val="00F453BC"/>
    <w:rsid w:val="00F527F4"/>
    <w:rsid w:val="00F63C51"/>
    <w:rsid w:val="00F63F3E"/>
    <w:rsid w:val="00F64CA4"/>
    <w:rsid w:val="00F67196"/>
    <w:rsid w:val="00F7221E"/>
    <w:rsid w:val="00F74896"/>
    <w:rsid w:val="00F75A48"/>
    <w:rsid w:val="00F830BE"/>
    <w:rsid w:val="00F85E8C"/>
    <w:rsid w:val="00FA2779"/>
    <w:rsid w:val="00FB1622"/>
    <w:rsid w:val="00FB2824"/>
    <w:rsid w:val="00FB4A6F"/>
    <w:rsid w:val="00FC5E54"/>
    <w:rsid w:val="00FC6A1F"/>
    <w:rsid w:val="00FD012D"/>
    <w:rsid w:val="00FE4B15"/>
    <w:rsid w:val="00FE7E8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64AC7C"/>
  <w15:docId w15:val="{9297DDD4-C682-4D70-9820-DF4EC11439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CO" w:eastAsia="es-CO"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045C"/>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link w:val="Ttulo2Car"/>
    <w:uiPriority w:val="9"/>
    <w:semiHidden/>
    <w:unhideWhenUsed/>
    <w:qFormat/>
    <w:rsid w:val="00486A39"/>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A66636"/>
    <w:pPr>
      <w:tabs>
        <w:tab w:val="center" w:pos="4419"/>
        <w:tab w:val="right" w:pos="8838"/>
      </w:tabs>
    </w:pPr>
  </w:style>
  <w:style w:type="character" w:customStyle="1" w:styleId="EncabezadoCar">
    <w:name w:val="Encabezado Car"/>
    <w:basedOn w:val="Fuentedeprrafopredeter"/>
    <w:link w:val="Encabezado"/>
    <w:uiPriority w:val="99"/>
    <w:rsid w:val="00A66636"/>
  </w:style>
  <w:style w:type="paragraph" w:styleId="Piedepgina">
    <w:name w:val="footer"/>
    <w:basedOn w:val="Normal"/>
    <w:link w:val="PiedepginaCar"/>
    <w:uiPriority w:val="99"/>
    <w:unhideWhenUsed/>
    <w:rsid w:val="00A66636"/>
    <w:pPr>
      <w:tabs>
        <w:tab w:val="center" w:pos="4419"/>
        <w:tab w:val="right" w:pos="8838"/>
      </w:tabs>
    </w:pPr>
  </w:style>
  <w:style w:type="character" w:customStyle="1" w:styleId="PiedepginaCar">
    <w:name w:val="Pie de página Car"/>
    <w:basedOn w:val="Fuentedeprrafopredeter"/>
    <w:link w:val="Piedepgina"/>
    <w:uiPriority w:val="99"/>
    <w:rsid w:val="00A66636"/>
  </w:style>
  <w:style w:type="paragraph" w:styleId="NormalWeb">
    <w:name w:val="Normal (Web)"/>
    <w:basedOn w:val="Normal"/>
    <w:uiPriority w:val="99"/>
    <w:unhideWhenUsed/>
    <w:rsid w:val="00E971FD"/>
    <w:pPr>
      <w:spacing w:before="100" w:beforeAutospacing="1" w:after="100" w:afterAutospacing="1"/>
      <w:jc w:val="left"/>
    </w:pPr>
    <w:rPr>
      <w:rFonts w:ascii="Times New Roman" w:eastAsia="Times New Roman" w:hAnsi="Times New Roman" w:cs="Times New Roman"/>
      <w:sz w:val="24"/>
      <w:szCs w:val="24"/>
    </w:rPr>
  </w:style>
  <w:style w:type="character" w:styleId="Textoennegrita">
    <w:name w:val="Strong"/>
    <w:basedOn w:val="Fuentedeprrafopredeter"/>
    <w:uiPriority w:val="22"/>
    <w:qFormat/>
    <w:rsid w:val="00E971FD"/>
    <w:rPr>
      <w:b/>
      <w:bCs/>
    </w:rPr>
  </w:style>
  <w:style w:type="character" w:styleId="Hipervnculo">
    <w:name w:val="Hyperlink"/>
    <w:uiPriority w:val="99"/>
    <w:unhideWhenUsed/>
    <w:rsid w:val="007F0DD9"/>
    <w:rPr>
      <w:color w:val="0000FF"/>
      <w:u w:val="single"/>
    </w:rPr>
  </w:style>
  <w:style w:type="paragraph" w:styleId="Prrafodelista">
    <w:name w:val="List Paragraph"/>
    <w:basedOn w:val="Normal"/>
    <w:uiPriority w:val="34"/>
    <w:qFormat/>
    <w:rsid w:val="007F0DD9"/>
    <w:pPr>
      <w:ind w:left="720"/>
      <w:contextualSpacing/>
    </w:pPr>
  </w:style>
  <w:style w:type="paragraph" w:styleId="Textodeglobo">
    <w:name w:val="Balloon Text"/>
    <w:basedOn w:val="Normal"/>
    <w:link w:val="TextodegloboCar"/>
    <w:uiPriority w:val="99"/>
    <w:semiHidden/>
    <w:unhideWhenUsed/>
    <w:rsid w:val="00A6610A"/>
    <w:rPr>
      <w:rFonts w:ascii="Tahoma" w:hAnsi="Tahoma" w:cs="Tahoma"/>
      <w:sz w:val="16"/>
      <w:szCs w:val="16"/>
    </w:rPr>
  </w:style>
  <w:style w:type="character" w:customStyle="1" w:styleId="TextodegloboCar">
    <w:name w:val="Texto de globo Car"/>
    <w:basedOn w:val="Fuentedeprrafopredeter"/>
    <w:link w:val="Textodeglobo"/>
    <w:uiPriority w:val="99"/>
    <w:semiHidden/>
    <w:rsid w:val="00A6610A"/>
    <w:rPr>
      <w:rFonts w:ascii="Tahoma" w:hAnsi="Tahoma" w:cs="Tahoma"/>
      <w:sz w:val="16"/>
      <w:szCs w:val="16"/>
    </w:rPr>
  </w:style>
  <w:style w:type="table" w:styleId="Tablaconcuadrcula">
    <w:name w:val="Table Grid"/>
    <w:basedOn w:val="Tablanormal"/>
    <w:uiPriority w:val="39"/>
    <w:rsid w:val="00F838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F83867"/>
    <w:pPr>
      <w:jc w:val="left"/>
    </w:pPr>
    <w:rPr>
      <w:sz w:val="20"/>
      <w:szCs w:val="20"/>
    </w:rPr>
  </w:style>
  <w:style w:type="character" w:customStyle="1" w:styleId="TextonotapieCar">
    <w:name w:val="Texto nota pie Car"/>
    <w:basedOn w:val="Fuentedeprrafopredeter"/>
    <w:link w:val="Textonotapie"/>
    <w:uiPriority w:val="99"/>
    <w:semiHidden/>
    <w:rsid w:val="00F83867"/>
    <w:rPr>
      <w:sz w:val="20"/>
      <w:szCs w:val="20"/>
    </w:rPr>
  </w:style>
  <w:style w:type="character" w:styleId="Refdenotaalpie">
    <w:name w:val="footnote reference"/>
    <w:aliases w:val="referencia nota al pie,Appel note de bas de page,Footnotes refss,Footnote Text Char Char Char Char Char Car1,Footnote Text Char Char Char Char Car1,Footnote reference Car1,Footnote Text Char Char Char Car1,texto de nota al pi Car,FC"/>
    <w:basedOn w:val="Fuentedeprrafopredeter"/>
    <w:uiPriority w:val="99"/>
    <w:unhideWhenUsed/>
    <w:qFormat/>
    <w:rsid w:val="00F83867"/>
    <w:rPr>
      <w:vertAlign w:val="superscript"/>
    </w:rPr>
  </w:style>
  <w:style w:type="paragraph" w:styleId="Sinespaciado">
    <w:name w:val="No Spacing"/>
    <w:uiPriority w:val="1"/>
    <w:qFormat/>
    <w:rsid w:val="00B572DD"/>
  </w:style>
  <w:style w:type="paragraph" w:customStyle="1" w:styleId="Normal1">
    <w:name w:val="Normal1"/>
    <w:rsid w:val="00855297"/>
  </w:style>
  <w:style w:type="paragraph" w:styleId="Textoindependiente">
    <w:name w:val="Body Text"/>
    <w:basedOn w:val="Normal"/>
    <w:link w:val="TextoindependienteCar"/>
    <w:semiHidden/>
    <w:unhideWhenUsed/>
    <w:qFormat/>
    <w:rsid w:val="00A3377C"/>
    <w:pPr>
      <w:spacing w:before="180" w:after="180"/>
    </w:pPr>
    <w:rPr>
      <w:sz w:val="24"/>
      <w:szCs w:val="24"/>
      <w:lang w:val="en-US"/>
    </w:rPr>
  </w:style>
  <w:style w:type="character" w:customStyle="1" w:styleId="TextoindependienteCar">
    <w:name w:val="Texto independiente Car"/>
    <w:basedOn w:val="Fuentedeprrafopredeter"/>
    <w:link w:val="Textoindependiente"/>
    <w:semiHidden/>
    <w:rsid w:val="00A3377C"/>
    <w:rPr>
      <w:sz w:val="24"/>
      <w:szCs w:val="24"/>
      <w:lang w:val="en-US"/>
    </w:rPr>
  </w:style>
  <w:style w:type="character" w:customStyle="1" w:styleId="Mencinsinresolver1">
    <w:name w:val="Mención sin resolver1"/>
    <w:basedOn w:val="Fuentedeprrafopredeter"/>
    <w:uiPriority w:val="99"/>
    <w:semiHidden/>
    <w:unhideWhenUsed/>
    <w:rsid w:val="00AC5D36"/>
    <w:rPr>
      <w:color w:val="605E5C"/>
      <w:shd w:val="clear" w:color="auto" w:fill="E1DFDD"/>
    </w:rPr>
  </w:style>
  <w:style w:type="character" w:styleId="Refdecomentario">
    <w:name w:val="annotation reference"/>
    <w:basedOn w:val="Fuentedeprrafopredeter"/>
    <w:uiPriority w:val="99"/>
    <w:semiHidden/>
    <w:unhideWhenUsed/>
    <w:rsid w:val="00B8152B"/>
    <w:rPr>
      <w:sz w:val="16"/>
      <w:szCs w:val="16"/>
    </w:rPr>
  </w:style>
  <w:style w:type="paragraph" w:styleId="Textocomentario">
    <w:name w:val="annotation text"/>
    <w:basedOn w:val="Normal"/>
    <w:link w:val="TextocomentarioCar"/>
    <w:uiPriority w:val="99"/>
    <w:semiHidden/>
    <w:unhideWhenUsed/>
    <w:rsid w:val="00B8152B"/>
    <w:rPr>
      <w:sz w:val="20"/>
      <w:szCs w:val="20"/>
    </w:rPr>
  </w:style>
  <w:style w:type="character" w:customStyle="1" w:styleId="TextocomentarioCar">
    <w:name w:val="Texto comentario Car"/>
    <w:basedOn w:val="Fuentedeprrafopredeter"/>
    <w:link w:val="Textocomentario"/>
    <w:uiPriority w:val="99"/>
    <w:semiHidden/>
    <w:rsid w:val="00B8152B"/>
    <w:rPr>
      <w:sz w:val="20"/>
      <w:szCs w:val="20"/>
    </w:rPr>
  </w:style>
  <w:style w:type="paragraph" w:styleId="Asuntodelcomentario">
    <w:name w:val="annotation subject"/>
    <w:basedOn w:val="Textocomentario"/>
    <w:next w:val="Textocomentario"/>
    <w:link w:val="AsuntodelcomentarioCar"/>
    <w:uiPriority w:val="99"/>
    <w:semiHidden/>
    <w:unhideWhenUsed/>
    <w:rsid w:val="00B8152B"/>
    <w:rPr>
      <w:b/>
      <w:bCs/>
    </w:rPr>
  </w:style>
  <w:style w:type="character" w:customStyle="1" w:styleId="AsuntodelcomentarioCar">
    <w:name w:val="Asunto del comentario Car"/>
    <w:basedOn w:val="TextocomentarioCar"/>
    <w:link w:val="Asuntodelcomentario"/>
    <w:uiPriority w:val="99"/>
    <w:semiHidden/>
    <w:rsid w:val="00B8152B"/>
    <w:rPr>
      <w:b/>
      <w:bCs/>
      <w:sz w:val="20"/>
      <w:szCs w:val="20"/>
    </w:rPr>
  </w:style>
  <w:style w:type="character" w:styleId="Hipervnculovisitado">
    <w:name w:val="FollowedHyperlink"/>
    <w:basedOn w:val="Fuentedeprrafopredeter"/>
    <w:uiPriority w:val="99"/>
    <w:semiHidden/>
    <w:unhideWhenUsed/>
    <w:rsid w:val="00664B1F"/>
    <w:rPr>
      <w:color w:val="954F72" w:themeColor="followedHyperlink"/>
      <w:u w:val="single"/>
    </w:rPr>
  </w:style>
  <w:style w:type="character" w:customStyle="1" w:styleId="Ttulo2Car">
    <w:name w:val="Título 2 Car"/>
    <w:basedOn w:val="Fuentedeprrafopredeter"/>
    <w:link w:val="Ttulo2"/>
    <w:uiPriority w:val="9"/>
    <w:rsid w:val="00486A39"/>
    <w:rPr>
      <w:rFonts w:asciiTheme="majorHAnsi" w:eastAsiaTheme="majorEastAsia" w:hAnsiTheme="majorHAnsi" w:cstheme="majorBidi"/>
      <w:color w:val="2F5496" w:themeColor="accent1" w:themeShade="BF"/>
      <w:sz w:val="26"/>
      <w:szCs w:val="26"/>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Mencinsinresolver">
    <w:name w:val="Unresolved Mention"/>
    <w:basedOn w:val="Fuentedeprrafopredeter"/>
    <w:uiPriority w:val="99"/>
    <w:semiHidden/>
    <w:unhideWhenUsed/>
    <w:rsid w:val="00FB1622"/>
    <w:rPr>
      <w:color w:val="605E5C"/>
      <w:shd w:val="clear" w:color="auto" w:fill="E1DFDD"/>
    </w:rPr>
  </w:style>
  <w:style w:type="character" w:customStyle="1" w:styleId="apple-converted-space">
    <w:name w:val="apple-converted-space"/>
    <w:basedOn w:val="Fuentedeprrafopredeter"/>
    <w:rsid w:val="006077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380561">
      <w:bodyDiv w:val="1"/>
      <w:marLeft w:val="0"/>
      <w:marRight w:val="0"/>
      <w:marTop w:val="0"/>
      <w:marBottom w:val="0"/>
      <w:divBdr>
        <w:top w:val="none" w:sz="0" w:space="0" w:color="auto"/>
        <w:left w:val="none" w:sz="0" w:space="0" w:color="auto"/>
        <w:bottom w:val="none" w:sz="0" w:space="0" w:color="auto"/>
        <w:right w:val="none" w:sz="0" w:space="0" w:color="auto"/>
      </w:divBdr>
      <w:divsChild>
        <w:div w:id="424499508">
          <w:marLeft w:val="0"/>
          <w:marRight w:val="0"/>
          <w:marTop w:val="0"/>
          <w:marBottom w:val="0"/>
          <w:divBdr>
            <w:top w:val="none" w:sz="0" w:space="0" w:color="auto"/>
            <w:left w:val="none" w:sz="0" w:space="0" w:color="auto"/>
            <w:bottom w:val="none" w:sz="0" w:space="0" w:color="auto"/>
            <w:right w:val="none" w:sz="0" w:space="0" w:color="auto"/>
          </w:divBdr>
        </w:div>
        <w:div w:id="1350257062">
          <w:marLeft w:val="0"/>
          <w:marRight w:val="0"/>
          <w:marTop w:val="0"/>
          <w:marBottom w:val="0"/>
          <w:divBdr>
            <w:top w:val="none" w:sz="0" w:space="0" w:color="auto"/>
            <w:left w:val="none" w:sz="0" w:space="0" w:color="auto"/>
            <w:bottom w:val="none" w:sz="0" w:space="0" w:color="auto"/>
            <w:right w:val="none" w:sz="0" w:space="0" w:color="auto"/>
          </w:divBdr>
        </w:div>
        <w:div w:id="291643258">
          <w:marLeft w:val="0"/>
          <w:marRight w:val="0"/>
          <w:marTop w:val="0"/>
          <w:marBottom w:val="0"/>
          <w:divBdr>
            <w:top w:val="none" w:sz="0" w:space="0" w:color="auto"/>
            <w:left w:val="none" w:sz="0" w:space="0" w:color="auto"/>
            <w:bottom w:val="none" w:sz="0" w:space="0" w:color="auto"/>
            <w:right w:val="none" w:sz="0" w:space="0" w:color="auto"/>
          </w:divBdr>
        </w:div>
        <w:div w:id="696855602">
          <w:marLeft w:val="0"/>
          <w:marRight w:val="0"/>
          <w:marTop w:val="0"/>
          <w:marBottom w:val="0"/>
          <w:divBdr>
            <w:top w:val="none" w:sz="0" w:space="0" w:color="auto"/>
            <w:left w:val="none" w:sz="0" w:space="0" w:color="auto"/>
            <w:bottom w:val="none" w:sz="0" w:space="0" w:color="auto"/>
            <w:right w:val="none" w:sz="0" w:space="0" w:color="auto"/>
          </w:divBdr>
        </w:div>
        <w:div w:id="63187794">
          <w:marLeft w:val="0"/>
          <w:marRight w:val="0"/>
          <w:marTop w:val="0"/>
          <w:marBottom w:val="0"/>
          <w:divBdr>
            <w:top w:val="none" w:sz="0" w:space="0" w:color="auto"/>
            <w:left w:val="none" w:sz="0" w:space="0" w:color="auto"/>
            <w:bottom w:val="none" w:sz="0" w:space="0" w:color="auto"/>
            <w:right w:val="none" w:sz="0" w:space="0" w:color="auto"/>
          </w:divBdr>
        </w:div>
        <w:div w:id="2106420078">
          <w:marLeft w:val="0"/>
          <w:marRight w:val="0"/>
          <w:marTop w:val="0"/>
          <w:marBottom w:val="0"/>
          <w:divBdr>
            <w:top w:val="none" w:sz="0" w:space="0" w:color="auto"/>
            <w:left w:val="none" w:sz="0" w:space="0" w:color="auto"/>
            <w:bottom w:val="none" w:sz="0" w:space="0" w:color="auto"/>
            <w:right w:val="none" w:sz="0" w:space="0" w:color="auto"/>
          </w:divBdr>
        </w:div>
        <w:div w:id="111705914">
          <w:marLeft w:val="0"/>
          <w:marRight w:val="0"/>
          <w:marTop w:val="0"/>
          <w:marBottom w:val="0"/>
          <w:divBdr>
            <w:top w:val="none" w:sz="0" w:space="0" w:color="auto"/>
            <w:left w:val="none" w:sz="0" w:space="0" w:color="auto"/>
            <w:bottom w:val="none" w:sz="0" w:space="0" w:color="auto"/>
            <w:right w:val="none" w:sz="0" w:space="0" w:color="auto"/>
          </w:divBdr>
        </w:div>
      </w:divsChild>
    </w:div>
    <w:div w:id="70398684">
      <w:bodyDiv w:val="1"/>
      <w:marLeft w:val="0"/>
      <w:marRight w:val="0"/>
      <w:marTop w:val="0"/>
      <w:marBottom w:val="0"/>
      <w:divBdr>
        <w:top w:val="none" w:sz="0" w:space="0" w:color="auto"/>
        <w:left w:val="none" w:sz="0" w:space="0" w:color="auto"/>
        <w:bottom w:val="none" w:sz="0" w:space="0" w:color="auto"/>
        <w:right w:val="none" w:sz="0" w:space="0" w:color="auto"/>
      </w:divBdr>
    </w:div>
    <w:div w:id="252326147">
      <w:bodyDiv w:val="1"/>
      <w:marLeft w:val="0"/>
      <w:marRight w:val="0"/>
      <w:marTop w:val="0"/>
      <w:marBottom w:val="0"/>
      <w:divBdr>
        <w:top w:val="none" w:sz="0" w:space="0" w:color="auto"/>
        <w:left w:val="none" w:sz="0" w:space="0" w:color="auto"/>
        <w:bottom w:val="none" w:sz="0" w:space="0" w:color="auto"/>
        <w:right w:val="none" w:sz="0" w:space="0" w:color="auto"/>
      </w:divBdr>
    </w:div>
    <w:div w:id="310137343">
      <w:bodyDiv w:val="1"/>
      <w:marLeft w:val="0"/>
      <w:marRight w:val="0"/>
      <w:marTop w:val="0"/>
      <w:marBottom w:val="0"/>
      <w:divBdr>
        <w:top w:val="none" w:sz="0" w:space="0" w:color="auto"/>
        <w:left w:val="none" w:sz="0" w:space="0" w:color="auto"/>
        <w:bottom w:val="none" w:sz="0" w:space="0" w:color="auto"/>
        <w:right w:val="none" w:sz="0" w:space="0" w:color="auto"/>
      </w:divBdr>
    </w:div>
    <w:div w:id="514077602">
      <w:bodyDiv w:val="1"/>
      <w:marLeft w:val="0"/>
      <w:marRight w:val="0"/>
      <w:marTop w:val="0"/>
      <w:marBottom w:val="0"/>
      <w:divBdr>
        <w:top w:val="none" w:sz="0" w:space="0" w:color="auto"/>
        <w:left w:val="none" w:sz="0" w:space="0" w:color="auto"/>
        <w:bottom w:val="none" w:sz="0" w:space="0" w:color="auto"/>
        <w:right w:val="none" w:sz="0" w:space="0" w:color="auto"/>
      </w:divBdr>
    </w:div>
    <w:div w:id="1009064245">
      <w:bodyDiv w:val="1"/>
      <w:marLeft w:val="0"/>
      <w:marRight w:val="0"/>
      <w:marTop w:val="0"/>
      <w:marBottom w:val="0"/>
      <w:divBdr>
        <w:top w:val="none" w:sz="0" w:space="0" w:color="auto"/>
        <w:left w:val="none" w:sz="0" w:space="0" w:color="auto"/>
        <w:bottom w:val="none" w:sz="0" w:space="0" w:color="auto"/>
        <w:right w:val="none" w:sz="0" w:space="0" w:color="auto"/>
      </w:divBdr>
    </w:div>
    <w:div w:id="1119957398">
      <w:bodyDiv w:val="1"/>
      <w:marLeft w:val="0"/>
      <w:marRight w:val="0"/>
      <w:marTop w:val="0"/>
      <w:marBottom w:val="0"/>
      <w:divBdr>
        <w:top w:val="none" w:sz="0" w:space="0" w:color="auto"/>
        <w:left w:val="none" w:sz="0" w:space="0" w:color="auto"/>
        <w:bottom w:val="none" w:sz="0" w:space="0" w:color="auto"/>
        <w:right w:val="none" w:sz="0" w:space="0" w:color="auto"/>
      </w:divBdr>
    </w:div>
    <w:div w:id="1155993591">
      <w:bodyDiv w:val="1"/>
      <w:marLeft w:val="0"/>
      <w:marRight w:val="0"/>
      <w:marTop w:val="0"/>
      <w:marBottom w:val="0"/>
      <w:divBdr>
        <w:top w:val="none" w:sz="0" w:space="0" w:color="auto"/>
        <w:left w:val="none" w:sz="0" w:space="0" w:color="auto"/>
        <w:bottom w:val="none" w:sz="0" w:space="0" w:color="auto"/>
        <w:right w:val="none" w:sz="0" w:space="0" w:color="auto"/>
      </w:divBdr>
    </w:div>
    <w:div w:id="1182163423">
      <w:bodyDiv w:val="1"/>
      <w:marLeft w:val="0"/>
      <w:marRight w:val="0"/>
      <w:marTop w:val="0"/>
      <w:marBottom w:val="0"/>
      <w:divBdr>
        <w:top w:val="none" w:sz="0" w:space="0" w:color="auto"/>
        <w:left w:val="none" w:sz="0" w:space="0" w:color="auto"/>
        <w:bottom w:val="none" w:sz="0" w:space="0" w:color="auto"/>
        <w:right w:val="none" w:sz="0" w:space="0" w:color="auto"/>
      </w:divBdr>
    </w:div>
    <w:div w:id="1415590963">
      <w:bodyDiv w:val="1"/>
      <w:marLeft w:val="0"/>
      <w:marRight w:val="0"/>
      <w:marTop w:val="0"/>
      <w:marBottom w:val="0"/>
      <w:divBdr>
        <w:top w:val="none" w:sz="0" w:space="0" w:color="auto"/>
        <w:left w:val="none" w:sz="0" w:space="0" w:color="auto"/>
        <w:bottom w:val="none" w:sz="0" w:space="0" w:color="auto"/>
        <w:right w:val="none" w:sz="0" w:space="0" w:color="auto"/>
      </w:divBdr>
    </w:div>
    <w:div w:id="1424642308">
      <w:bodyDiv w:val="1"/>
      <w:marLeft w:val="0"/>
      <w:marRight w:val="0"/>
      <w:marTop w:val="0"/>
      <w:marBottom w:val="0"/>
      <w:divBdr>
        <w:top w:val="none" w:sz="0" w:space="0" w:color="auto"/>
        <w:left w:val="none" w:sz="0" w:space="0" w:color="auto"/>
        <w:bottom w:val="none" w:sz="0" w:space="0" w:color="auto"/>
        <w:right w:val="none" w:sz="0" w:space="0" w:color="auto"/>
      </w:divBdr>
    </w:div>
    <w:div w:id="1554388791">
      <w:bodyDiv w:val="1"/>
      <w:marLeft w:val="0"/>
      <w:marRight w:val="0"/>
      <w:marTop w:val="0"/>
      <w:marBottom w:val="0"/>
      <w:divBdr>
        <w:top w:val="none" w:sz="0" w:space="0" w:color="auto"/>
        <w:left w:val="none" w:sz="0" w:space="0" w:color="auto"/>
        <w:bottom w:val="none" w:sz="0" w:space="0" w:color="auto"/>
        <w:right w:val="none" w:sz="0" w:space="0" w:color="auto"/>
      </w:divBdr>
    </w:div>
    <w:div w:id="1648051095">
      <w:bodyDiv w:val="1"/>
      <w:marLeft w:val="0"/>
      <w:marRight w:val="0"/>
      <w:marTop w:val="0"/>
      <w:marBottom w:val="0"/>
      <w:divBdr>
        <w:top w:val="none" w:sz="0" w:space="0" w:color="auto"/>
        <w:left w:val="none" w:sz="0" w:space="0" w:color="auto"/>
        <w:bottom w:val="none" w:sz="0" w:space="0" w:color="auto"/>
        <w:right w:val="none" w:sz="0" w:space="0" w:color="auto"/>
      </w:divBdr>
      <w:divsChild>
        <w:div w:id="1848136830">
          <w:marLeft w:val="0"/>
          <w:marRight w:val="0"/>
          <w:marTop w:val="0"/>
          <w:marBottom w:val="0"/>
          <w:divBdr>
            <w:top w:val="none" w:sz="0" w:space="0" w:color="auto"/>
            <w:left w:val="none" w:sz="0" w:space="0" w:color="auto"/>
            <w:bottom w:val="none" w:sz="0" w:space="0" w:color="auto"/>
            <w:right w:val="none" w:sz="0" w:space="0" w:color="auto"/>
          </w:divBdr>
        </w:div>
        <w:div w:id="427627893">
          <w:marLeft w:val="0"/>
          <w:marRight w:val="0"/>
          <w:marTop w:val="0"/>
          <w:marBottom w:val="0"/>
          <w:divBdr>
            <w:top w:val="none" w:sz="0" w:space="0" w:color="auto"/>
            <w:left w:val="none" w:sz="0" w:space="0" w:color="auto"/>
            <w:bottom w:val="none" w:sz="0" w:space="0" w:color="auto"/>
            <w:right w:val="none" w:sz="0" w:space="0" w:color="auto"/>
          </w:divBdr>
        </w:div>
        <w:div w:id="1014310470">
          <w:marLeft w:val="0"/>
          <w:marRight w:val="0"/>
          <w:marTop w:val="0"/>
          <w:marBottom w:val="0"/>
          <w:divBdr>
            <w:top w:val="none" w:sz="0" w:space="0" w:color="auto"/>
            <w:left w:val="none" w:sz="0" w:space="0" w:color="auto"/>
            <w:bottom w:val="none" w:sz="0" w:space="0" w:color="auto"/>
            <w:right w:val="none" w:sz="0" w:space="0" w:color="auto"/>
          </w:divBdr>
        </w:div>
      </w:divsChild>
    </w:div>
    <w:div w:id="1773090017">
      <w:bodyDiv w:val="1"/>
      <w:marLeft w:val="0"/>
      <w:marRight w:val="0"/>
      <w:marTop w:val="0"/>
      <w:marBottom w:val="0"/>
      <w:divBdr>
        <w:top w:val="none" w:sz="0" w:space="0" w:color="auto"/>
        <w:left w:val="none" w:sz="0" w:space="0" w:color="auto"/>
        <w:bottom w:val="none" w:sz="0" w:space="0" w:color="auto"/>
        <w:right w:val="none" w:sz="0" w:space="0" w:color="auto"/>
      </w:divBdr>
    </w:div>
    <w:div w:id="1804615804">
      <w:bodyDiv w:val="1"/>
      <w:marLeft w:val="0"/>
      <w:marRight w:val="0"/>
      <w:marTop w:val="0"/>
      <w:marBottom w:val="0"/>
      <w:divBdr>
        <w:top w:val="none" w:sz="0" w:space="0" w:color="auto"/>
        <w:left w:val="none" w:sz="0" w:space="0" w:color="auto"/>
        <w:bottom w:val="none" w:sz="0" w:space="0" w:color="auto"/>
        <w:right w:val="none" w:sz="0" w:space="0" w:color="auto"/>
      </w:divBdr>
    </w:div>
    <w:div w:id="1847087517">
      <w:bodyDiv w:val="1"/>
      <w:marLeft w:val="0"/>
      <w:marRight w:val="0"/>
      <w:marTop w:val="0"/>
      <w:marBottom w:val="0"/>
      <w:divBdr>
        <w:top w:val="none" w:sz="0" w:space="0" w:color="auto"/>
        <w:left w:val="none" w:sz="0" w:space="0" w:color="auto"/>
        <w:bottom w:val="none" w:sz="0" w:space="0" w:color="auto"/>
        <w:right w:val="none" w:sz="0" w:space="0" w:color="auto"/>
      </w:divBdr>
    </w:div>
    <w:div w:id="189092238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jpg"/><Relationship Id="rId5" Type="http://schemas.openxmlformats.org/officeDocument/2006/relationships/image" Target="media/image9.png"/><Relationship Id="rId4" Type="http://schemas.openxmlformats.org/officeDocument/2006/relationships/image" Target="media/image8.png"/></Relationships>
</file>

<file path=word/_rels/footer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jpg"/><Relationship Id="rId4" Type="http://schemas.openxmlformats.org/officeDocument/2006/relationships/image" Target="media/image8.png"/></Relationships>
</file>

<file path=word/_rels/footnotes.xml.rels><?xml version="1.0" encoding="UTF-8" standalone="yes"?>
<Relationships xmlns="http://schemas.openxmlformats.org/package/2006/relationships"><Relationship Id="rId8" Type="http://schemas.openxmlformats.org/officeDocument/2006/relationships/hyperlink" Target="https://www.elpais.com.co/colombia/fuerza-naval-apoyara-acciones-en-san-andres-y-providencia-con-mas-de-2-mil-uniformados.html" TargetMode="External"/><Relationship Id="rId3" Type="http://schemas.openxmlformats.org/officeDocument/2006/relationships/hyperlink" Target="https://www.google.com/url?sa=t&amp;rct=j&amp;q=&amp;esrc=s&amp;source=web&amp;cd=&amp;ved=2ahUKEwjGl4ra16WBAxWZm2oFHacfD1kQFnoECA0QAQ&amp;url=https%3A%2F%2Fwww.icrc.org%2Fes%2Fdownload%2Ffile%2F92361%2Ffinal_balance_humanitario_cicr_colombia_2019_es.pdf&amp;usg=AOvVaw0H1-EtZQ2pl0yRxW-ySBj2&amp;opi=89978449" TargetMode="External"/><Relationship Id="rId7" Type="http://schemas.openxmlformats.org/officeDocument/2006/relationships/hyperlink" Target="https://www.portafolio.co/contenido-patrocinado/ejercito-nacional-trabajando-por-las-comunidades-mas-vulnerables-529989" TargetMode="External"/><Relationship Id="rId2" Type="http://schemas.openxmlformats.org/officeDocument/2006/relationships/hyperlink" Target="https://www.defensoria.gov.co/-/defensor-del-pueblo-advierte-ante-la-comunidad-internacional-aumento-del-riesgo-de-reclutamiento-de-ni&#241;as-y-ni&#241;os-en-colombia" TargetMode="External"/><Relationship Id="rId1" Type="http://schemas.openxmlformats.org/officeDocument/2006/relationships/hyperlink" Target="https://elpais.com/america-colombia/2023-06-29/la-onu-alerta-del-aumento-en-el-reclutamiento-de-ninos-por-parte-de-las-disidencias-de-las-farc.html" TargetMode="External"/><Relationship Id="rId6" Type="http://schemas.openxmlformats.org/officeDocument/2006/relationships/hyperlink" Target="https://dicoe.mil.co/recurso_user/doc_contenido_pagina_web/800130633_4/458767/mfe_3_28_apoyo_de_la_defensa_a_la_autoridad_civil.pdf" TargetMode="External"/><Relationship Id="rId5" Type="http://schemas.openxmlformats.org/officeDocument/2006/relationships/hyperlink" Target="https://www.ejercito.mil.co/mision-419931/" TargetMode="External"/><Relationship Id="rId10" Type="http://schemas.openxmlformats.org/officeDocument/2006/relationships/hyperlink" Target="http://www.secretariasenado.gov.co/senado/basedoc/constitucion_politica_1991.html" TargetMode="External"/><Relationship Id="rId4" Type="http://schemas.openxmlformats.org/officeDocument/2006/relationships/hyperlink" Target="https://www.youtube.com/watch?v=hVePJsADzLU&amp;t=5531s" TargetMode="External"/><Relationship Id="rId9" Type="http://schemas.openxmlformats.org/officeDocument/2006/relationships/hyperlink" Target="https://www.wradio.com.co/2022/02/08/hombres-de-la-octava-brigada-del-ejercito-apoyan-la-emergencia-en-pereira/"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4.png"/><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ln w="38100">
          <a:solidFill>
            <a:schemeClr val="accent4"/>
          </a:solidFill>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gxJE8ovZnJRamMQTEKCWP2oqfWLg==">AMUW2mUJ36LLM9ZMM09qt2UdiAhEhF+ne+VhDePi5zv0bWKs5b3scMKLMkQEJJRarwVGxtbqIJSRYw3KKQsl64afUlArg8bdeg3//ddPaPRaI9I7iwzMOB3UH06lpG2A8qN5JMLR6vXz</go:docsCustomData>
</go:gDocsCustomXmlDataStorage>
</file>

<file path=customXml/itemProps1.xml><?xml version="1.0" encoding="utf-8"?>
<ds:datastoreItem xmlns:ds="http://schemas.openxmlformats.org/officeDocument/2006/customXml" ds:itemID="{918CF30A-FBA0-CF45-9173-686ACCCD9499}">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930</TotalTime>
  <Pages>24</Pages>
  <Words>6722</Words>
  <Characters>36976</Characters>
  <Application>Microsoft Office Word</Application>
  <DocSecurity>0</DocSecurity>
  <Lines>308</Lines>
  <Paragraphs>87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Andres Felipe Bernal</dc:creator>
  <cp:keywords/>
  <dc:description/>
  <cp:lastModifiedBy>Juan Manuel  Paez Gonzalez UTL</cp:lastModifiedBy>
  <cp:revision>277</cp:revision>
  <cp:lastPrinted>2022-12-15T22:33:00Z</cp:lastPrinted>
  <dcterms:created xsi:type="dcterms:W3CDTF">2023-09-09T14:25:00Z</dcterms:created>
  <dcterms:modified xsi:type="dcterms:W3CDTF">2023-10-03T20:55:00Z</dcterms:modified>
</cp:coreProperties>
</file>