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4EA3" w14:textId="77777777" w:rsidR="003179C2" w:rsidRDefault="00361FEB">
      <w:pPr>
        <w:spacing w:line="252" w:lineRule="auto"/>
        <w:rPr>
          <w:rFonts w:ascii="Constantia" w:eastAsia="Constantia" w:hAnsi="Constantia" w:cs="Constantia"/>
          <w:sz w:val="24"/>
          <w:szCs w:val="24"/>
        </w:rPr>
      </w:pPr>
      <w:r>
        <w:rPr>
          <w:rFonts w:ascii="Constantia" w:eastAsia="Constantia" w:hAnsi="Constantia" w:cs="Constantia"/>
          <w:sz w:val="24"/>
          <w:szCs w:val="24"/>
        </w:rPr>
        <w:t>Bogotá D.C., 27 de septiembre de 2023</w:t>
      </w:r>
    </w:p>
    <w:p w14:paraId="146FAC31" w14:textId="77777777" w:rsidR="003179C2" w:rsidRDefault="003179C2">
      <w:pPr>
        <w:spacing w:line="252" w:lineRule="auto"/>
        <w:rPr>
          <w:rFonts w:ascii="Constantia" w:eastAsia="Constantia" w:hAnsi="Constantia" w:cs="Constantia"/>
          <w:sz w:val="24"/>
          <w:szCs w:val="24"/>
        </w:rPr>
      </w:pPr>
    </w:p>
    <w:p w14:paraId="1B2D99A3" w14:textId="77777777" w:rsidR="003179C2" w:rsidRDefault="003179C2">
      <w:pPr>
        <w:spacing w:line="252" w:lineRule="auto"/>
        <w:rPr>
          <w:rFonts w:ascii="Constantia" w:eastAsia="Constantia" w:hAnsi="Constantia" w:cs="Constantia"/>
          <w:sz w:val="24"/>
          <w:szCs w:val="24"/>
        </w:rPr>
      </w:pPr>
    </w:p>
    <w:p w14:paraId="3F6BC0C8" w14:textId="77777777" w:rsidR="003179C2" w:rsidRDefault="003179C2">
      <w:pPr>
        <w:spacing w:line="252" w:lineRule="auto"/>
        <w:jc w:val="both"/>
        <w:rPr>
          <w:rFonts w:ascii="Constantia" w:eastAsia="Constantia" w:hAnsi="Constantia" w:cs="Constantia"/>
          <w:sz w:val="24"/>
          <w:szCs w:val="24"/>
        </w:rPr>
      </w:pPr>
    </w:p>
    <w:p w14:paraId="23CF85D6"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Doctor</w:t>
      </w:r>
    </w:p>
    <w:p w14:paraId="6B4E19AA" w14:textId="77777777" w:rsidR="003179C2" w:rsidRDefault="00361FEB">
      <w:pPr>
        <w:spacing w:line="252" w:lineRule="auto"/>
        <w:jc w:val="both"/>
        <w:rPr>
          <w:rFonts w:ascii="Constantia" w:eastAsia="Constantia" w:hAnsi="Constantia" w:cs="Constantia"/>
          <w:b/>
          <w:sz w:val="24"/>
          <w:szCs w:val="24"/>
        </w:rPr>
      </w:pPr>
      <w:r>
        <w:rPr>
          <w:rFonts w:ascii="Constantia" w:eastAsia="Constantia" w:hAnsi="Constantia" w:cs="Constantia"/>
          <w:b/>
          <w:sz w:val="24"/>
          <w:szCs w:val="24"/>
        </w:rPr>
        <w:t>OSCAR HERNÁN SÁNCHEZ LEÓN</w:t>
      </w:r>
    </w:p>
    <w:p w14:paraId="2E3B6E11"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Presidente Comisión Primera</w:t>
      </w:r>
    </w:p>
    <w:p w14:paraId="38FA5DD0"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Cámara de Representantes</w:t>
      </w:r>
    </w:p>
    <w:p w14:paraId="77EDD405" w14:textId="77777777" w:rsidR="003179C2" w:rsidRDefault="00361FEB">
      <w:pPr>
        <w:spacing w:line="252" w:lineRule="auto"/>
        <w:jc w:val="both"/>
        <w:rPr>
          <w:rFonts w:ascii="Constantia" w:eastAsia="Constantia" w:hAnsi="Constantia" w:cs="Constantia"/>
          <w:b/>
          <w:sz w:val="24"/>
          <w:szCs w:val="24"/>
        </w:rPr>
      </w:pPr>
      <w:r>
        <w:rPr>
          <w:rFonts w:ascii="Constantia" w:eastAsia="Constantia" w:hAnsi="Constantia" w:cs="Constantia"/>
          <w:sz w:val="24"/>
          <w:szCs w:val="24"/>
        </w:rPr>
        <w:t xml:space="preserve">Ciudad </w:t>
      </w:r>
    </w:p>
    <w:p w14:paraId="79EBAD63"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6167AC9E" w14:textId="77777777" w:rsidR="003179C2" w:rsidRDefault="003179C2">
      <w:pPr>
        <w:spacing w:line="252" w:lineRule="auto"/>
        <w:jc w:val="both"/>
        <w:rPr>
          <w:rFonts w:ascii="Constantia" w:eastAsia="Constantia" w:hAnsi="Constantia" w:cs="Constantia"/>
          <w:sz w:val="24"/>
          <w:szCs w:val="24"/>
        </w:rPr>
      </w:pPr>
    </w:p>
    <w:p w14:paraId="61561AC3" w14:textId="77777777" w:rsidR="003179C2" w:rsidRDefault="00361FEB">
      <w:pPr>
        <w:shd w:val="clear" w:color="auto" w:fill="FFFFFF"/>
        <w:spacing w:line="252" w:lineRule="auto"/>
        <w:jc w:val="both"/>
        <w:rPr>
          <w:rFonts w:ascii="Constantia" w:eastAsia="Constantia" w:hAnsi="Constantia" w:cs="Constantia"/>
          <w:b/>
          <w:sz w:val="24"/>
          <w:szCs w:val="24"/>
        </w:rPr>
      </w:pPr>
      <w:r>
        <w:rPr>
          <w:rFonts w:ascii="Constantia" w:eastAsia="Constantia" w:hAnsi="Constantia" w:cs="Constantia"/>
          <w:b/>
          <w:sz w:val="24"/>
          <w:szCs w:val="24"/>
        </w:rPr>
        <w:t>Referencia:</w:t>
      </w:r>
      <w:r>
        <w:rPr>
          <w:rFonts w:ascii="Constantia" w:eastAsia="Constantia" w:hAnsi="Constantia" w:cs="Constantia"/>
          <w:sz w:val="24"/>
          <w:szCs w:val="24"/>
        </w:rPr>
        <w:t xml:space="preserve"> Informe de ponencia para segundo debate (primera vuelta) al Proyecto de Acto Legislativo No. 085 de 2023 Cámara,</w:t>
      </w:r>
      <w:r>
        <w:rPr>
          <w:rFonts w:ascii="Constantia" w:eastAsia="Constantia" w:hAnsi="Constantia" w:cs="Constantia"/>
          <w:b/>
          <w:sz w:val="24"/>
          <w:szCs w:val="24"/>
        </w:rPr>
        <w:t xml:space="preserve"> </w:t>
      </w:r>
      <w:r>
        <w:rPr>
          <w:rFonts w:ascii="Constantia" w:eastAsia="Constantia" w:hAnsi="Constantia" w:cs="Constantia"/>
          <w:b/>
          <w:i/>
          <w:sz w:val="24"/>
          <w:szCs w:val="24"/>
        </w:rPr>
        <w:t>“Por medio del cual se le otorga la categoría de Distrito Turístico, Ambiental, Forestal, Portuario, Biodiverso y Cultural a Leticia, en el de</w:t>
      </w:r>
      <w:r>
        <w:rPr>
          <w:rFonts w:ascii="Constantia" w:eastAsia="Constantia" w:hAnsi="Constantia" w:cs="Constantia"/>
          <w:b/>
          <w:i/>
          <w:sz w:val="24"/>
          <w:szCs w:val="24"/>
        </w:rPr>
        <w:t>partamento del Amazonas”.</w:t>
      </w:r>
    </w:p>
    <w:p w14:paraId="3F4DA439" w14:textId="77777777" w:rsidR="003179C2" w:rsidRDefault="003179C2">
      <w:pPr>
        <w:shd w:val="clear" w:color="auto" w:fill="FFFFFF"/>
        <w:spacing w:line="252" w:lineRule="auto"/>
        <w:jc w:val="both"/>
        <w:rPr>
          <w:rFonts w:ascii="Constantia" w:eastAsia="Constantia" w:hAnsi="Constantia" w:cs="Constantia"/>
          <w:b/>
          <w:sz w:val="24"/>
          <w:szCs w:val="24"/>
        </w:rPr>
      </w:pPr>
    </w:p>
    <w:p w14:paraId="20A20270" w14:textId="77777777" w:rsidR="003179C2" w:rsidRDefault="00361FEB">
      <w:pPr>
        <w:shd w:val="clear" w:color="auto" w:fill="FFFFFF"/>
        <w:spacing w:line="252"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 </w:t>
      </w:r>
    </w:p>
    <w:p w14:paraId="02445377"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Respetado Señor Presidente: </w:t>
      </w:r>
    </w:p>
    <w:p w14:paraId="1242A85E" w14:textId="77777777" w:rsidR="003179C2" w:rsidRDefault="003179C2">
      <w:pPr>
        <w:shd w:val="clear" w:color="auto" w:fill="FFFFFF"/>
        <w:spacing w:line="252" w:lineRule="auto"/>
        <w:jc w:val="both"/>
        <w:rPr>
          <w:rFonts w:ascii="Constantia" w:eastAsia="Constantia" w:hAnsi="Constantia" w:cs="Constantia"/>
          <w:sz w:val="24"/>
          <w:szCs w:val="24"/>
        </w:rPr>
      </w:pPr>
    </w:p>
    <w:p w14:paraId="2241D11B" w14:textId="77777777" w:rsidR="003179C2" w:rsidRDefault="00361FEB">
      <w:pPr>
        <w:shd w:val="clear" w:color="auto" w:fill="FFFFFF"/>
        <w:spacing w:line="252" w:lineRule="auto"/>
        <w:jc w:val="both"/>
        <w:rPr>
          <w:rFonts w:ascii="Constantia" w:eastAsia="Constantia" w:hAnsi="Constantia" w:cs="Constantia"/>
          <w:b/>
          <w:sz w:val="24"/>
          <w:szCs w:val="24"/>
        </w:rPr>
      </w:pPr>
      <w:r>
        <w:rPr>
          <w:rFonts w:ascii="Constantia" w:eastAsia="Constantia" w:hAnsi="Constantia" w:cs="Constantia"/>
          <w:sz w:val="24"/>
          <w:szCs w:val="24"/>
        </w:rPr>
        <w:t>Atendiendo a la honrosa designación que me hizo la Mesa Directiva, y en cumplimiento del mandato constitucional y de lo dispuesto por la Ley 5ª de 1992, por la cual se expide el Reglamento del Cong</w:t>
      </w:r>
      <w:r>
        <w:rPr>
          <w:rFonts w:ascii="Constantia" w:eastAsia="Constantia" w:hAnsi="Constantia" w:cs="Constantia"/>
          <w:sz w:val="24"/>
          <w:szCs w:val="24"/>
        </w:rPr>
        <w:t>reso, de la manera más atenta, por medio del presente escrito y dentro del término establecido para el efecto, procedo a rendir informe de PONENCIA POSITIVA para segundo debate (primera vuelta) en Cámara de Representantes al Proyecto de Acto Legislativo No</w:t>
      </w:r>
      <w:r>
        <w:rPr>
          <w:rFonts w:ascii="Constantia" w:eastAsia="Constantia" w:hAnsi="Constantia" w:cs="Constantia"/>
          <w:sz w:val="24"/>
          <w:szCs w:val="24"/>
        </w:rPr>
        <w:t>. 085 de 2023 Cámara,</w:t>
      </w:r>
      <w:r>
        <w:rPr>
          <w:rFonts w:ascii="Constantia" w:eastAsia="Constantia" w:hAnsi="Constantia" w:cs="Constantia"/>
          <w:b/>
          <w:sz w:val="24"/>
          <w:szCs w:val="24"/>
        </w:rPr>
        <w:t xml:space="preserve"> </w:t>
      </w:r>
      <w:r>
        <w:rPr>
          <w:rFonts w:ascii="Constantia" w:eastAsia="Constantia" w:hAnsi="Constantia" w:cs="Constantia"/>
          <w:b/>
          <w:i/>
          <w:sz w:val="24"/>
          <w:szCs w:val="24"/>
        </w:rPr>
        <w:t>“Por medio del cual se le otorga la categoría de Distrito Turístico, Ambiental, Forestal, Portuario, Biodiverso y Cultural a Leticia, en el departamento del Amazonas”.</w:t>
      </w:r>
    </w:p>
    <w:p w14:paraId="51FFB0B4" w14:textId="77777777" w:rsidR="003179C2" w:rsidRDefault="003179C2">
      <w:pPr>
        <w:shd w:val="clear" w:color="auto" w:fill="FFFFFF"/>
        <w:spacing w:line="252" w:lineRule="auto"/>
        <w:jc w:val="both"/>
        <w:rPr>
          <w:rFonts w:ascii="Constantia" w:eastAsia="Constantia" w:hAnsi="Constantia" w:cs="Constantia"/>
          <w:b/>
          <w:sz w:val="24"/>
          <w:szCs w:val="24"/>
        </w:rPr>
      </w:pPr>
    </w:p>
    <w:p w14:paraId="592AD68F" w14:textId="77777777" w:rsidR="003179C2" w:rsidRDefault="00361FEB">
      <w:pPr>
        <w:shd w:val="clear" w:color="auto" w:fill="FFFFFF"/>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5B761EBD" w14:textId="77777777" w:rsidR="003179C2" w:rsidRDefault="00361FEB">
      <w:pPr>
        <w:shd w:val="clear" w:color="auto" w:fill="FFFFFF"/>
        <w:spacing w:line="252" w:lineRule="auto"/>
        <w:jc w:val="both"/>
        <w:rPr>
          <w:rFonts w:ascii="Constantia" w:eastAsia="Constantia" w:hAnsi="Constantia" w:cs="Constantia"/>
          <w:sz w:val="24"/>
          <w:szCs w:val="24"/>
        </w:rPr>
      </w:pPr>
      <w:r>
        <w:rPr>
          <w:rFonts w:ascii="Constantia" w:eastAsia="Constantia" w:hAnsi="Constantia" w:cs="Constantia"/>
          <w:sz w:val="24"/>
          <w:szCs w:val="24"/>
        </w:rPr>
        <w:t>Cordialmente,</w:t>
      </w:r>
    </w:p>
    <w:p w14:paraId="5D861CFD" w14:textId="77777777" w:rsidR="003179C2" w:rsidRDefault="003179C2">
      <w:pPr>
        <w:spacing w:line="252" w:lineRule="auto"/>
        <w:jc w:val="both"/>
        <w:rPr>
          <w:rFonts w:ascii="Constantia" w:eastAsia="Constantia" w:hAnsi="Constantia" w:cs="Constantia"/>
          <w:sz w:val="24"/>
          <w:szCs w:val="24"/>
        </w:rPr>
      </w:pPr>
    </w:p>
    <w:p w14:paraId="7D12F810" w14:textId="77777777" w:rsidR="003179C2" w:rsidRDefault="003179C2">
      <w:pPr>
        <w:spacing w:line="252" w:lineRule="auto"/>
        <w:jc w:val="both"/>
        <w:rPr>
          <w:rFonts w:ascii="Constantia" w:eastAsia="Constantia" w:hAnsi="Constantia" w:cs="Constantia"/>
          <w:sz w:val="24"/>
          <w:szCs w:val="24"/>
        </w:rPr>
      </w:pPr>
    </w:p>
    <w:p w14:paraId="5BC37C11" w14:textId="77777777" w:rsidR="003179C2" w:rsidRDefault="003179C2">
      <w:pPr>
        <w:spacing w:line="252" w:lineRule="auto"/>
        <w:jc w:val="both"/>
        <w:rPr>
          <w:rFonts w:ascii="Constantia" w:eastAsia="Constantia" w:hAnsi="Constantia" w:cs="Constantia"/>
          <w:sz w:val="24"/>
          <w:szCs w:val="24"/>
        </w:rPr>
      </w:pPr>
    </w:p>
    <w:p w14:paraId="757B748F" w14:textId="77777777" w:rsidR="003179C2" w:rsidRDefault="00361FEB">
      <w:pPr>
        <w:spacing w:line="252" w:lineRule="auto"/>
        <w:jc w:val="both"/>
        <w:rPr>
          <w:rFonts w:ascii="Constantia" w:eastAsia="Constantia" w:hAnsi="Constantia" w:cs="Constantia"/>
          <w:b/>
          <w:sz w:val="24"/>
          <w:szCs w:val="24"/>
        </w:rPr>
      </w:pPr>
      <w:r>
        <w:rPr>
          <w:rFonts w:ascii="Constantia" w:eastAsia="Constantia" w:hAnsi="Constantia" w:cs="Constantia"/>
          <w:b/>
          <w:sz w:val="24"/>
          <w:szCs w:val="24"/>
        </w:rPr>
        <w:t>CARLOS ARDILA ESPINOSA</w:t>
      </w:r>
      <w:r>
        <w:rPr>
          <w:rFonts w:ascii="Constantia" w:eastAsia="Constantia" w:hAnsi="Constantia" w:cs="Constantia"/>
          <w:b/>
          <w:sz w:val="24"/>
          <w:szCs w:val="24"/>
        </w:rPr>
        <w:tab/>
      </w:r>
      <w:r>
        <w:rPr>
          <w:rFonts w:ascii="Constantia" w:eastAsia="Constantia" w:hAnsi="Constantia" w:cs="Constantia"/>
          <w:b/>
          <w:sz w:val="24"/>
          <w:szCs w:val="24"/>
        </w:rPr>
        <w:tab/>
      </w:r>
    </w:p>
    <w:p w14:paraId="1C3390BB"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Representante a la Cá</w:t>
      </w:r>
      <w:r>
        <w:rPr>
          <w:rFonts w:ascii="Constantia" w:eastAsia="Constantia" w:hAnsi="Constantia" w:cs="Constantia"/>
          <w:sz w:val="24"/>
          <w:szCs w:val="24"/>
        </w:rPr>
        <w:t>mara</w:t>
      </w:r>
      <w:r>
        <w:rPr>
          <w:rFonts w:ascii="Constantia" w:eastAsia="Constantia" w:hAnsi="Constantia" w:cs="Constantia"/>
          <w:sz w:val="24"/>
          <w:szCs w:val="24"/>
        </w:rPr>
        <w:tab/>
      </w:r>
      <w:r>
        <w:rPr>
          <w:rFonts w:ascii="Constantia" w:eastAsia="Constantia" w:hAnsi="Constantia" w:cs="Constantia"/>
          <w:sz w:val="24"/>
          <w:szCs w:val="24"/>
        </w:rPr>
        <w:tab/>
      </w:r>
    </w:p>
    <w:p w14:paraId="0144164D"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Departamento del Putumayo</w:t>
      </w:r>
    </w:p>
    <w:p w14:paraId="2C183C93" w14:textId="77777777" w:rsidR="003179C2" w:rsidRDefault="003179C2">
      <w:pPr>
        <w:spacing w:line="252" w:lineRule="auto"/>
        <w:jc w:val="both"/>
        <w:rPr>
          <w:rFonts w:ascii="Constantia" w:eastAsia="Constantia" w:hAnsi="Constantia" w:cs="Constantia"/>
          <w:sz w:val="24"/>
          <w:szCs w:val="24"/>
        </w:rPr>
      </w:pPr>
    </w:p>
    <w:p w14:paraId="38D89A83" w14:textId="77777777" w:rsidR="003179C2" w:rsidRDefault="003179C2">
      <w:pPr>
        <w:spacing w:line="252" w:lineRule="auto"/>
        <w:jc w:val="both"/>
        <w:rPr>
          <w:rFonts w:ascii="Constantia" w:eastAsia="Constantia" w:hAnsi="Constantia" w:cs="Constantia"/>
          <w:sz w:val="24"/>
          <w:szCs w:val="24"/>
        </w:rPr>
      </w:pPr>
    </w:p>
    <w:p w14:paraId="68AC6107" w14:textId="77777777" w:rsidR="003179C2" w:rsidRDefault="003179C2">
      <w:pPr>
        <w:spacing w:line="252" w:lineRule="auto"/>
        <w:jc w:val="both"/>
        <w:rPr>
          <w:rFonts w:ascii="Constantia" w:eastAsia="Constantia" w:hAnsi="Constantia" w:cs="Constantia"/>
          <w:sz w:val="24"/>
          <w:szCs w:val="24"/>
        </w:rPr>
      </w:pPr>
    </w:p>
    <w:p w14:paraId="38132C00" w14:textId="77777777" w:rsidR="003179C2" w:rsidRDefault="003179C2">
      <w:pPr>
        <w:spacing w:line="252" w:lineRule="auto"/>
        <w:jc w:val="both"/>
        <w:rPr>
          <w:rFonts w:ascii="Constantia" w:eastAsia="Constantia" w:hAnsi="Constantia" w:cs="Constantia"/>
          <w:sz w:val="24"/>
          <w:szCs w:val="24"/>
        </w:rPr>
      </w:pPr>
    </w:p>
    <w:p w14:paraId="528BC966" w14:textId="77777777" w:rsidR="003179C2" w:rsidRDefault="003179C2">
      <w:pPr>
        <w:spacing w:line="252" w:lineRule="auto"/>
        <w:rPr>
          <w:rFonts w:ascii="Constantia" w:eastAsia="Constantia" w:hAnsi="Constantia" w:cs="Constantia"/>
          <w:sz w:val="24"/>
          <w:szCs w:val="24"/>
        </w:rPr>
      </w:pPr>
    </w:p>
    <w:p w14:paraId="57BA403F" w14:textId="77777777" w:rsidR="003179C2" w:rsidRDefault="003179C2">
      <w:pPr>
        <w:spacing w:line="252" w:lineRule="auto"/>
        <w:rPr>
          <w:rFonts w:ascii="Constantia" w:eastAsia="Constantia" w:hAnsi="Constantia" w:cs="Constantia"/>
          <w:sz w:val="24"/>
          <w:szCs w:val="24"/>
        </w:rPr>
      </w:pPr>
    </w:p>
    <w:p w14:paraId="1F3F83D6" w14:textId="3A02182F" w:rsidR="003179C2" w:rsidRDefault="00361FEB">
      <w:p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lastRenderedPageBreak/>
        <w:t>INFORME DE PONENCIA PARA SEGUND</w:t>
      </w:r>
      <w:r w:rsidR="004211DC">
        <w:rPr>
          <w:rFonts w:ascii="Constantia" w:eastAsia="Constantia" w:hAnsi="Constantia" w:cs="Constantia"/>
          <w:b/>
          <w:sz w:val="24"/>
          <w:szCs w:val="24"/>
        </w:rPr>
        <w:t xml:space="preserve">O </w:t>
      </w:r>
      <w:r>
        <w:rPr>
          <w:rFonts w:ascii="Constantia" w:eastAsia="Constantia" w:hAnsi="Constantia" w:cs="Constantia"/>
          <w:b/>
          <w:sz w:val="24"/>
          <w:szCs w:val="24"/>
        </w:rPr>
        <w:t xml:space="preserve">DEBATE (PRIMERA VUELTA) </w:t>
      </w:r>
    </w:p>
    <w:p w14:paraId="62B15F23" w14:textId="77777777" w:rsidR="003179C2" w:rsidRDefault="00361FEB">
      <w:p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EN LA PLENARIA DE LA CÁMARA DE REPRESENTANTES AL </w:t>
      </w:r>
    </w:p>
    <w:p w14:paraId="499BBCF9" w14:textId="77777777" w:rsidR="003179C2" w:rsidRDefault="00361FEB">
      <w:pPr>
        <w:spacing w:line="252" w:lineRule="auto"/>
        <w:jc w:val="center"/>
        <w:rPr>
          <w:rFonts w:ascii="Constantia" w:eastAsia="Constantia" w:hAnsi="Constantia" w:cs="Constantia"/>
          <w:b/>
          <w:i/>
          <w:sz w:val="24"/>
          <w:szCs w:val="24"/>
        </w:rPr>
      </w:pPr>
      <w:r>
        <w:rPr>
          <w:rFonts w:ascii="Constantia" w:eastAsia="Constantia" w:hAnsi="Constantia" w:cs="Constantia"/>
          <w:b/>
          <w:sz w:val="24"/>
          <w:szCs w:val="24"/>
        </w:rPr>
        <w:t>PROYECTO DE ACTO LEGISLATIVO NO. 085 DE 2023 CÁMARA</w:t>
      </w:r>
    </w:p>
    <w:p w14:paraId="76AD6E93" w14:textId="77777777" w:rsidR="003179C2" w:rsidRDefault="003179C2">
      <w:pPr>
        <w:shd w:val="clear" w:color="auto" w:fill="FFFFFF"/>
        <w:spacing w:line="252" w:lineRule="auto"/>
        <w:jc w:val="center"/>
        <w:rPr>
          <w:rFonts w:ascii="Constantia" w:eastAsia="Constantia" w:hAnsi="Constantia" w:cs="Constantia"/>
          <w:b/>
          <w:i/>
          <w:sz w:val="24"/>
          <w:szCs w:val="24"/>
        </w:rPr>
      </w:pPr>
    </w:p>
    <w:p w14:paraId="76780099" w14:textId="77777777" w:rsidR="003179C2" w:rsidRDefault="00361FEB">
      <w:pPr>
        <w:shd w:val="clear" w:color="auto" w:fill="FFFFFF"/>
        <w:spacing w:line="252" w:lineRule="auto"/>
        <w:jc w:val="center"/>
        <w:rPr>
          <w:rFonts w:ascii="Constantia" w:eastAsia="Constantia" w:hAnsi="Constantia" w:cs="Constantia"/>
          <w:b/>
          <w:i/>
          <w:sz w:val="24"/>
          <w:szCs w:val="24"/>
        </w:rPr>
      </w:pPr>
      <w:r>
        <w:rPr>
          <w:rFonts w:ascii="Constantia" w:eastAsia="Constantia" w:hAnsi="Constantia" w:cs="Constantia"/>
          <w:b/>
          <w:i/>
          <w:sz w:val="24"/>
          <w:szCs w:val="24"/>
        </w:rPr>
        <w:t xml:space="preserve">“Por medio del cual se le otorga la categoría de Distrito Turístico, Ambiental, Forestal, Portuario, Biodiverso y Cultural a Leticia, </w:t>
      </w:r>
    </w:p>
    <w:p w14:paraId="74BBEFE1" w14:textId="77777777" w:rsidR="003179C2" w:rsidRDefault="00361FEB">
      <w:pPr>
        <w:shd w:val="clear" w:color="auto" w:fill="FFFFFF"/>
        <w:spacing w:line="252" w:lineRule="auto"/>
        <w:jc w:val="center"/>
        <w:rPr>
          <w:rFonts w:ascii="Constantia" w:eastAsia="Constantia" w:hAnsi="Constantia" w:cs="Constantia"/>
          <w:b/>
          <w:i/>
          <w:sz w:val="24"/>
          <w:szCs w:val="24"/>
        </w:rPr>
      </w:pPr>
      <w:r>
        <w:rPr>
          <w:rFonts w:ascii="Constantia" w:eastAsia="Constantia" w:hAnsi="Constantia" w:cs="Constantia"/>
          <w:b/>
          <w:i/>
          <w:sz w:val="24"/>
          <w:szCs w:val="24"/>
        </w:rPr>
        <w:t>en el departamento del Amazonas”.</w:t>
      </w:r>
    </w:p>
    <w:p w14:paraId="68EE8625" w14:textId="77777777" w:rsidR="003179C2" w:rsidRDefault="003179C2">
      <w:pPr>
        <w:spacing w:line="252" w:lineRule="auto"/>
        <w:rPr>
          <w:rFonts w:ascii="Constantia" w:eastAsia="Constantia" w:hAnsi="Constantia" w:cs="Constantia"/>
          <w:sz w:val="24"/>
          <w:szCs w:val="24"/>
        </w:rPr>
      </w:pPr>
    </w:p>
    <w:p w14:paraId="219D1994"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El presente informe de ponencia consta de las siguientes partes:</w:t>
      </w:r>
    </w:p>
    <w:p w14:paraId="22EAF7F8" w14:textId="77777777" w:rsidR="003179C2" w:rsidRDefault="003179C2">
      <w:pPr>
        <w:spacing w:line="252" w:lineRule="auto"/>
        <w:jc w:val="both"/>
        <w:rPr>
          <w:rFonts w:ascii="Constantia" w:eastAsia="Constantia" w:hAnsi="Constantia" w:cs="Constantia"/>
          <w:sz w:val="24"/>
          <w:szCs w:val="24"/>
        </w:rPr>
      </w:pPr>
    </w:p>
    <w:p w14:paraId="2B379739" w14:textId="77777777" w:rsidR="003179C2" w:rsidRDefault="00361FEB">
      <w:pPr>
        <w:numPr>
          <w:ilvl w:val="0"/>
          <w:numId w:val="9"/>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Objeto del Proyecto</w:t>
      </w:r>
    </w:p>
    <w:p w14:paraId="0EB12D0B" w14:textId="77777777" w:rsidR="003179C2" w:rsidRDefault="00361FEB">
      <w:pPr>
        <w:numPr>
          <w:ilvl w:val="0"/>
          <w:numId w:val="9"/>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Trámite de la Iniciativa</w:t>
      </w:r>
    </w:p>
    <w:p w14:paraId="3E19AF7A" w14:textId="77777777" w:rsidR="003179C2" w:rsidRDefault="00361FEB">
      <w:pPr>
        <w:numPr>
          <w:ilvl w:val="0"/>
          <w:numId w:val="9"/>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Introducción</w:t>
      </w:r>
    </w:p>
    <w:p w14:paraId="7A6DA2CC" w14:textId="77777777" w:rsidR="003179C2" w:rsidRDefault="00361FEB">
      <w:pPr>
        <w:numPr>
          <w:ilvl w:val="0"/>
          <w:numId w:val="9"/>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Justificación</w:t>
      </w:r>
    </w:p>
    <w:p w14:paraId="5B0B7740" w14:textId="77777777" w:rsidR="003179C2" w:rsidRDefault="00361FEB">
      <w:pPr>
        <w:numPr>
          <w:ilvl w:val="0"/>
          <w:numId w:val="9"/>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Beneficios</w:t>
      </w:r>
    </w:p>
    <w:p w14:paraId="61EAB7ED" w14:textId="77777777" w:rsidR="003179C2" w:rsidRDefault="00361FEB">
      <w:pPr>
        <w:numPr>
          <w:ilvl w:val="0"/>
          <w:numId w:val="9"/>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Información General del Municipio</w:t>
      </w:r>
    </w:p>
    <w:p w14:paraId="049EEB99" w14:textId="77777777" w:rsidR="003179C2" w:rsidRDefault="00361FEB">
      <w:pPr>
        <w:numPr>
          <w:ilvl w:val="0"/>
          <w:numId w:val="9"/>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Fundamentos Jurídicos de la Competencia del Congreso para regular la materia</w:t>
      </w:r>
    </w:p>
    <w:p w14:paraId="5FC100A8" w14:textId="77777777" w:rsidR="003179C2" w:rsidRDefault="00361FEB">
      <w:pPr>
        <w:numPr>
          <w:ilvl w:val="0"/>
          <w:numId w:val="9"/>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Conflictos De Interés</w:t>
      </w:r>
    </w:p>
    <w:p w14:paraId="0A431017" w14:textId="77777777" w:rsidR="003179C2" w:rsidRDefault="00361FEB">
      <w:pPr>
        <w:numPr>
          <w:ilvl w:val="0"/>
          <w:numId w:val="9"/>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Proposición</w:t>
      </w:r>
    </w:p>
    <w:p w14:paraId="49CCFAC7" w14:textId="77777777" w:rsidR="003179C2" w:rsidRDefault="003179C2">
      <w:pPr>
        <w:spacing w:line="252" w:lineRule="auto"/>
        <w:rPr>
          <w:rFonts w:ascii="Constantia" w:eastAsia="Constantia" w:hAnsi="Constantia" w:cs="Constantia"/>
          <w:sz w:val="24"/>
          <w:szCs w:val="24"/>
        </w:rPr>
      </w:pPr>
    </w:p>
    <w:p w14:paraId="57BD7584" w14:textId="77777777" w:rsidR="003179C2" w:rsidRDefault="003179C2">
      <w:pPr>
        <w:spacing w:line="252" w:lineRule="auto"/>
        <w:rPr>
          <w:rFonts w:ascii="Constantia" w:eastAsia="Constantia" w:hAnsi="Constantia" w:cs="Constantia"/>
          <w:sz w:val="24"/>
          <w:szCs w:val="24"/>
        </w:rPr>
      </w:pPr>
    </w:p>
    <w:p w14:paraId="1A521EE6" w14:textId="77777777" w:rsidR="003179C2" w:rsidRDefault="00361FEB">
      <w:pPr>
        <w:numPr>
          <w:ilvl w:val="0"/>
          <w:numId w:val="4"/>
        </w:num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OBJETO DEL PROYECTO </w:t>
      </w:r>
    </w:p>
    <w:p w14:paraId="5B781E24" w14:textId="77777777" w:rsidR="003179C2" w:rsidRDefault="003179C2">
      <w:pPr>
        <w:widowControl w:val="0"/>
        <w:spacing w:line="252" w:lineRule="auto"/>
        <w:rPr>
          <w:rFonts w:ascii="Constantia" w:eastAsia="Constantia" w:hAnsi="Constantia" w:cs="Constantia"/>
          <w:b/>
          <w:sz w:val="24"/>
          <w:szCs w:val="24"/>
        </w:rPr>
      </w:pPr>
    </w:p>
    <w:p w14:paraId="2A293AF3"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El objeto del presente Proyecto de Acto Legislativo es otorgar la categoría de Distrito turístico, ambiental, forestal, portuario, biodiverso y cultural a Leticia, capital del departamento del Amazonas. Con la creación de este régimen especial se busca con</w:t>
      </w:r>
      <w:r>
        <w:rPr>
          <w:rFonts w:ascii="Constantia" w:eastAsia="Constantia" w:hAnsi="Constantia" w:cs="Constantia"/>
          <w:sz w:val="24"/>
          <w:szCs w:val="24"/>
        </w:rPr>
        <w:t>tribuir al desarrollo y crecimiento económico de este territorio y al mejoramiento de la calidad de vida de sus habitantes.</w:t>
      </w:r>
    </w:p>
    <w:p w14:paraId="0AC73706" w14:textId="77777777" w:rsidR="003179C2" w:rsidRDefault="003179C2">
      <w:pPr>
        <w:widowControl w:val="0"/>
        <w:spacing w:line="252" w:lineRule="auto"/>
        <w:rPr>
          <w:rFonts w:ascii="Constantia" w:eastAsia="Constantia" w:hAnsi="Constantia" w:cs="Constantia"/>
          <w:sz w:val="24"/>
          <w:szCs w:val="24"/>
        </w:rPr>
      </w:pPr>
    </w:p>
    <w:p w14:paraId="1796A43E" w14:textId="77777777" w:rsidR="003179C2" w:rsidRDefault="003179C2">
      <w:pPr>
        <w:widowControl w:val="0"/>
        <w:spacing w:line="252" w:lineRule="auto"/>
        <w:rPr>
          <w:rFonts w:ascii="Constantia" w:eastAsia="Constantia" w:hAnsi="Constantia" w:cs="Constantia"/>
          <w:sz w:val="24"/>
          <w:szCs w:val="24"/>
        </w:rPr>
      </w:pPr>
    </w:p>
    <w:p w14:paraId="0927A7CF" w14:textId="77777777" w:rsidR="003179C2" w:rsidRDefault="003179C2">
      <w:pPr>
        <w:widowControl w:val="0"/>
        <w:spacing w:line="252" w:lineRule="auto"/>
        <w:rPr>
          <w:rFonts w:ascii="Constantia" w:eastAsia="Constantia" w:hAnsi="Constantia" w:cs="Constantia"/>
          <w:sz w:val="24"/>
          <w:szCs w:val="24"/>
        </w:rPr>
      </w:pPr>
    </w:p>
    <w:p w14:paraId="515D560A" w14:textId="77777777" w:rsidR="003179C2" w:rsidRDefault="00361FEB">
      <w:pPr>
        <w:numPr>
          <w:ilvl w:val="0"/>
          <w:numId w:val="4"/>
        </w:num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TRÁMITE DE LA INICIATIVA</w:t>
      </w:r>
    </w:p>
    <w:p w14:paraId="04BA8D10" w14:textId="77777777" w:rsidR="003179C2" w:rsidRDefault="003179C2">
      <w:pPr>
        <w:widowControl w:val="0"/>
        <w:spacing w:line="252" w:lineRule="auto"/>
        <w:rPr>
          <w:rFonts w:ascii="Constantia" w:eastAsia="Constantia" w:hAnsi="Constantia" w:cs="Constantia"/>
          <w:sz w:val="24"/>
          <w:szCs w:val="24"/>
        </w:rPr>
      </w:pPr>
    </w:p>
    <w:p w14:paraId="03C2409C" w14:textId="77777777" w:rsidR="003179C2" w:rsidRDefault="00361FEB">
      <w:pPr>
        <w:shd w:val="clear" w:color="auto" w:fill="FFFFFF"/>
        <w:spacing w:line="252" w:lineRule="auto"/>
        <w:jc w:val="both"/>
        <w:rPr>
          <w:rFonts w:ascii="Constantia" w:eastAsia="Constantia" w:hAnsi="Constantia" w:cs="Constantia"/>
          <w:sz w:val="24"/>
          <w:szCs w:val="24"/>
        </w:rPr>
      </w:pPr>
      <w:r>
        <w:rPr>
          <w:rFonts w:ascii="Constantia" w:eastAsia="Constantia" w:hAnsi="Constantia" w:cs="Constantia"/>
          <w:sz w:val="24"/>
          <w:szCs w:val="24"/>
        </w:rPr>
        <w:t>El Proyecto de Acto Legislativo No. 085 de 2023 Cámara,</w:t>
      </w:r>
      <w:r>
        <w:rPr>
          <w:rFonts w:ascii="Constantia" w:eastAsia="Constantia" w:hAnsi="Constantia" w:cs="Constantia"/>
          <w:b/>
          <w:sz w:val="24"/>
          <w:szCs w:val="24"/>
        </w:rPr>
        <w:t xml:space="preserve"> </w:t>
      </w:r>
      <w:r>
        <w:rPr>
          <w:rFonts w:ascii="Constantia" w:eastAsia="Constantia" w:hAnsi="Constantia" w:cs="Constantia"/>
          <w:i/>
          <w:sz w:val="24"/>
          <w:szCs w:val="24"/>
        </w:rPr>
        <w:t>“Por medio de la cual se le otorga la categoría</w:t>
      </w:r>
      <w:r>
        <w:rPr>
          <w:rFonts w:ascii="Constantia" w:eastAsia="Constantia" w:hAnsi="Constantia" w:cs="Constantia"/>
          <w:i/>
          <w:sz w:val="24"/>
          <w:szCs w:val="24"/>
        </w:rPr>
        <w:t xml:space="preserve"> de Distrito Turístico, Ambiental, Forestal, Portuario, Biodiverso y Cultural a Leticia, en el departamento del Amazonas”</w:t>
      </w:r>
      <w:r>
        <w:rPr>
          <w:rFonts w:ascii="Constantia" w:eastAsia="Constantia" w:hAnsi="Constantia" w:cs="Constantia"/>
          <w:sz w:val="24"/>
          <w:szCs w:val="24"/>
        </w:rPr>
        <w:t>, fue radicado el 02 de agosto de 2023, ante la Secretaría General de la Cámara de Representantes, por los Honorables Representantes Os</w:t>
      </w:r>
      <w:r>
        <w:rPr>
          <w:rFonts w:ascii="Constantia" w:eastAsia="Constantia" w:hAnsi="Constantia" w:cs="Constantia"/>
          <w:sz w:val="24"/>
          <w:szCs w:val="24"/>
        </w:rPr>
        <w:t xml:space="preserve">car Hernán Sánchez León, Mónica Karina Bocanegra Pantoja, Erika Tatiana Sánchez Pinto, Hugo Alfonso Archila Suárez, </w:t>
      </w:r>
      <w:proofErr w:type="spellStart"/>
      <w:r>
        <w:rPr>
          <w:rFonts w:ascii="Constantia" w:eastAsia="Constantia" w:hAnsi="Constantia" w:cs="Constantia"/>
          <w:sz w:val="24"/>
          <w:szCs w:val="24"/>
        </w:rPr>
        <w:t>Edinson</w:t>
      </w:r>
      <w:proofErr w:type="spellEnd"/>
      <w:r>
        <w:rPr>
          <w:rFonts w:ascii="Constantia" w:eastAsia="Constantia" w:hAnsi="Constantia" w:cs="Constantia"/>
          <w:sz w:val="24"/>
          <w:szCs w:val="24"/>
        </w:rPr>
        <w:t xml:space="preserve"> Vladimir Olaya Mancipe, </w:t>
      </w:r>
      <w:proofErr w:type="spellStart"/>
      <w:r>
        <w:rPr>
          <w:rFonts w:ascii="Constantia" w:eastAsia="Constantia" w:hAnsi="Constantia" w:cs="Constantia"/>
          <w:sz w:val="24"/>
          <w:szCs w:val="24"/>
        </w:rPr>
        <w:t>Jezmi</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Lizeth</w:t>
      </w:r>
      <w:proofErr w:type="spellEnd"/>
      <w:r>
        <w:rPr>
          <w:rFonts w:ascii="Constantia" w:eastAsia="Constantia" w:hAnsi="Constantia" w:cs="Constantia"/>
          <w:sz w:val="24"/>
          <w:szCs w:val="24"/>
        </w:rPr>
        <w:t xml:space="preserve"> Barraza </w:t>
      </w:r>
      <w:proofErr w:type="spellStart"/>
      <w:r>
        <w:rPr>
          <w:rFonts w:ascii="Constantia" w:eastAsia="Constantia" w:hAnsi="Constantia" w:cs="Constantia"/>
          <w:sz w:val="24"/>
          <w:szCs w:val="24"/>
        </w:rPr>
        <w:t>Arraut</w:t>
      </w:r>
      <w:proofErr w:type="spellEnd"/>
      <w:r>
        <w:rPr>
          <w:rFonts w:ascii="Constantia" w:eastAsia="Constantia" w:hAnsi="Constantia" w:cs="Constantia"/>
          <w:sz w:val="24"/>
          <w:szCs w:val="24"/>
        </w:rPr>
        <w:t>, Flora Perdomo Andrade, Gilma Díaz Arias, Álvaro Leonel Rueda caballero, Elizabe</w:t>
      </w:r>
      <w:r>
        <w:rPr>
          <w:rFonts w:ascii="Constantia" w:eastAsia="Constantia" w:hAnsi="Constantia" w:cs="Constantia"/>
          <w:sz w:val="24"/>
          <w:szCs w:val="24"/>
        </w:rPr>
        <w:t xml:space="preserve">th </w:t>
      </w:r>
      <w:proofErr w:type="spellStart"/>
      <w:r>
        <w:rPr>
          <w:rFonts w:ascii="Constantia" w:eastAsia="Constantia" w:hAnsi="Constantia" w:cs="Constantia"/>
          <w:sz w:val="24"/>
          <w:szCs w:val="24"/>
        </w:rPr>
        <w:t>Jay-Pang</w:t>
      </w:r>
      <w:proofErr w:type="spellEnd"/>
      <w:r>
        <w:rPr>
          <w:rFonts w:ascii="Constantia" w:eastAsia="Constantia" w:hAnsi="Constantia" w:cs="Constantia"/>
          <w:sz w:val="24"/>
          <w:szCs w:val="24"/>
        </w:rPr>
        <w:t xml:space="preserve"> Díaz, María Eugenia Lopera Monsalve, Olga Beatriz González Correa, José Octavio Cardona León, </w:t>
      </w:r>
      <w:proofErr w:type="spellStart"/>
      <w:r>
        <w:rPr>
          <w:rFonts w:ascii="Constantia" w:eastAsia="Constantia" w:hAnsi="Constantia" w:cs="Constantia"/>
          <w:sz w:val="24"/>
          <w:szCs w:val="24"/>
        </w:rPr>
        <w:t>Karyme</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Adrana</w:t>
      </w:r>
      <w:proofErr w:type="spellEnd"/>
      <w:r>
        <w:rPr>
          <w:rFonts w:ascii="Constantia" w:eastAsia="Constantia" w:hAnsi="Constantia" w:cs="Constantia"/>
          <w:sz w:val="24"/>
          <w:szCs w:val="24"/>
        </w:rPr>
        <w:t xml:space="preserve"> Cotes Martínez, Carlos </w:t>
      </w:r>
      <w:r>
        <w:rPr>
          <w:rFonts w:ascii="Constantia" w:eastAsia="Constantia" w:hAnsi="Constantia" w:cs="Constantia"/>
          <w:sz w:val="24"/>
          <w:szCs w:val="24"/>
        </w:rPr>
        <w:lastRenderedPageBreak/>
        <w:t xml:space="preserve">Adolfo Ardila Espinosa, Germán Rogelio Rozo Anís, </w:t>
      </w:r>
      <w:proofErr w:type="spellStart"/>
      <w:r>
        <w:rPr>
          <w:rFonts w:ascii="Constantia" w:eastAsia="Constantia" w:hAnsi="Constantia" w:cs="Constantia"/>
          <w:sz w:val="24"/>
          <w:szCs w:val="24"/>
        </w:rPr>
        <w:t>Gersel</w:t>
      </w:r>
      <w:proofErr w:type="spellEnd"/>
      <w:r>
        <w:rPr>
          <w:rFonts w:ascii="Constantia" w:eastAsia="Constantia" w:hAnsi="Constantia" w:cs="Constantia"/>
          <w:sz w:val="24"/>
          <w:szCs w:val="24"/>
        </w:rPr>
        <w:t xml:space="preserve"> Luis Pérez </w:t>
      </w:r>
      <w:proofErr w:type="spellStart"/>
      <w:r>
        <w:rPr>
          <w:rFonts w:ascii="Constantia" w:eastAsia="Constantia" w:hAnsi="Constantia" w:cs="Constantia"/>
          <w:sz w:val="24"/>
          <w:szCs w:val="24"/>
        </w:rPr>
        <w:t>Altamiranda</w:t>
      </w:r>
      <w:proofErr w:type="spellEnd"/>
      <w:r>
        <w:rPr>
          <w:rFonts w:ascii="Constantia" w:eastAsia="Constantia" w:hAnsi="Constantia" w:cs="Constantia"/>
          <w:sz w:val="24"/>
          <w:szCs w:val="24"/>
        </w:rPr>
        <w:t xml:space="preserve"> y Andrés David Calle Aguas, y fue</w:t>
      </w:r>
      <w:r>
        <w:rPr>
          <w:rFonts w:ascii="Constantia" w:eastAsia="Constantia" w:hAnsi="Constantia" w:cs="Constantia"/>
          <w:sz w:val="24"/>
          <w:szCs w:val="24"/>
        </w:rPr>
        <w:t xml:space="preserve"> publicado en la Gaceta del Congreso No. 1021 del presente año.</w:t>
      </w:r>
    </w:p>
    <w:p w14:paraId="4E355113" w14:textId="77777777" w:rsidR="003179C2" w:rsidRDefault="003179C2">
      <w:pPr>
        <w:shd w:val="clear" w:color="auto" w:fill="FFFFFF"/>
        <w:spacing w:line="252" w:lineRule="auto"/>
        <w:jc w:val="both"/>
        <w:rPr>
          <w:rFonts w:ascii="Constantia" w:eastAsia="Constantia" w:hAnsi="Constantia" w:cs="Constantia"/>
          <w:sz w:val="24"/>
          <w:szCs w:val="24"/>
        </w:rPr>
      </w:pPr>
    </w:p>
    <w:p w14:paraId="6E742CC7" w14:textId="77777777" w:rsidR="003179C2" w:rsidRDefault="00361FEB">
      <w:pPr>
        <w:shd w:val="clear" w:color="auto" w:fill="FFFFFF"/>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El anterior Proyecto fue remitido a la Comisión Primera Constitucional Permanente de la Cámara de Representantes, donde se me designó como ponente mediante oficio C.P.C.P. 3.1 - 0098 - 2023, </w:t>
      </w:r>
      <w:r>
        <w:rPr>
          <w:rFonts w:ascii="Constantia" w:eastAsia="Constantia" w:hAnsi="Constantia" w:cs="Constantia"/>
          <w:sz w:val="24"/>
          <w:szCs w:val="24"/>
        </w:rPr>
        <w:t xml:space="preserve">con fecha del 16 de agosto de 2023. </w:t>
      </w:r>
    </w:p>
    <w:p w14:paraId="79E6B730" w14:textId="77777777" w:rsidR="003179C2" w:rsidRDefault="003179C2">
      <w:pPr>
        <w:shd w:val="clear" w:color="auto" w:fill="FFFFFF"/>
        <w:spacing w:line="252" w:lineRule="auto"/>
        <w:jc w:val="both"/>
        <w:rPr>
          <w:rFonts w:ascii="Constantia" w:eastAsia="Constantia" w:hAnsi="Constantia" w:cs="Constantia"/>
          <w:sz w:val="24"/>
          <w:szCs w:val="24"/>
        </w:rPr>
      </w:pPr>
    </w:p>
    <w:p w14:paraId="230EB808" w14:textId="77777777" w:rsidR="003179C2" w:rsidRDefault="00361FEB">
      <w:pPr>
        <w:shd w:val="clear" w:color="auto" w:fill="FFFFFF"/>
        <w:spacing w:line="252" w:lineRule="auto"/>
        <w:jc w:val="both"/>
        <w:rPr>
          <w:rFonts w:ascii="Constantia" w:eastAsia="Constantia" w:hAnsi="Constantia" w:cs="Constantia"/>
          <w:sz w:val="24"/>
          <w:szCs w:val="24"/>
        </w:rPr>
      </w:pPr>
      <w:r>
        <w:rPr>
          <w:rFonts w:ascii="Constantia" w:eastAsia="Constantia" w:hAnsi="Constantia" w:cs="Constantia"/>
          <w:sz w:val="24"/>
          <w:szCs w:val="24"/>
        </w:rPr>
        <w:t>Por lo anterior, CARLOS ADOLFO ARDILA ESPINOSA, el 05 de septiembre del presente año, rendí informe de ponencia para primer debate (primera vuelta) en la mencionada célula legislativa, el cual fue publicado en la Gacet</w:t>
      </w:r>
      <w:r>
        <w:rPr>
          <w:rFonts w:ascii="Constantia" w:eastAsia="Constantia" w:hAnsi="Constantia" w:cs="Constantia"/>
          <w:sz w:val="24"/>
          <w:szCs w:val="24"/>
        </w:rPr>
        <w:t>a del Congreso No. 1210 de 2023.</w:t>
      </w:r>
    </w:p>
    <w:p w14:paraId="06B6CDAC" w14:textId="77777777" w:rsidR="003179C2" w:rsidRDefault="003179C2">
      <w:pPr>
        <w:shd w:val="clear" w:color="auto" w:fill="FFFFFF"/>
        <w:spacing w:line="252" w:lineRule="auto"/>
        <w:jc w:val="both"/>
        <w:rPr>
          <w:rFonts w:ascii="Constantia" w:eastAsia="Constantia" w:hAnsi="Constantia" w:cs="Constantia"/>
          <w:sz w:val="24"/>
          <w:szCs w:val="24"/>
        </w:rPr>
      </w:pPr>
    </w:p>
    <w:p w14:paraId="2DFCECE4" w14:textId="77777777" w:rsidR="003179C2" w:rsidRDefault="00361FEB">
      <w:pPr>
        <w:shd w:val="clear" w:color="auto" w:fill="FFFFFF"/>
        <w:spacing w:line="252" w:lineRule="auto"/>
        <w:jc w:val="both"/>
        <w:rPr>
          <w:rFonts w:ascii="Constantia" w:eastAsia="Constantia" w:hAnsi="Constantia" w:cs="Constantia"/>
          <w:sz w:val="24"/>
          <w:szCs w:val="24"/>
        </w:rPr>
      </w:pPr>
      <w:r>
        <w:rPr>
          <w:rFonts w:ascii="Constantia" w:eastAsia="Constantia" w:hAnsi="Constantia" w:cs="Constantia"/>
          <w:sz w:val="24"/>
          <w:szCs w:val="24"/>
        </w:rPr>
        <w:t>El 19 de septiembre de 2023, se llevó a cabo el primer debate (primera vuelta) de este Proyecto, en el transcurso del cual se presentó la siguiente proposición:</w:t>
      </w:r>
    </w:p>
    <w:p w14:paraId="5B18C383" w14:textId="77777777" w:rsidR="003179C2" w:rsidRDefault="003179C2">
      <w:pPr>
        <w:shd w:val="clear" w:color="auto" w:fill="FFFFFF"/>
        <w:spacing w:line="259" w:lineRule="auto"/>
        <w:jc w:val="both"/>
        <w:rPr>
          <w:rFonts w:ascii="Constantia" w:eastAsia="Constantia" w:hAnsi="Constantia" w:cs="Constantia"/>
          <w:sz w:val="24"/>
          <w:szCs w:val="24"/>
        </w:rPr>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2160"/>
        <w:gridCol w:w="2265"/>
      </w:tblGrid>
      <w:tr w:rsidR="003179C2" w14:paraId="63CE5F53" w14:textId="77777777">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16CE0" w14:textId="77777777" w:rsidR="003179C2" w:rsidRDefault="00361FEB">
            <w:pPr>
              <w:widowControl w:val="0"/>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PROPOSICIÓN</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78AC9FC" w14:textId="77777777" w:rsidR="003179C2" w:rsidRDefault="00361FEB">
            <w:pPr>
              <w:widowControl w:val="0"/>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PROPONENTE</w:t>
            </w:r>
          </w:p>
        </w:tc>
        <w:tc>
          <w:tcPr>
            <w:tcW w:w="22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2737EA5" w14:textId="77777777" w:rsidR="003179C2" w:rsidRDefault="00361FEB">
            <w:pPr>
              <w:widowControl w:val="0"/>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COMENTARIO</w:t>
            </w:r>
          </w:p>
        </w:tc>
      </w:tr>
      <w:tr w:rsidR="003179C2" w14:paraId="5CBB167D" w14:textId="77777777">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BD5C1" w14:textId="77777777" w:rsidR="003179C2" w:rsidRDefault="00361FEB">
            <w:pPr>
              <w:widowControl w:val="0"/>
              <w:spacing w:after="160" w:line="259" w:lineRule="auto"/>
              <w:jc w:val="both"/>
              <w:rPr>
                <w:rFonts w:ascii="Constantia" w:eastAsia="Constantia" w:hAnsi="Constantia" w:cs="Constantia"/>
              </w:rPr>
            </w:pPr>
            <w:r>
              <w:rPr>
                <w:rFonts w:ascii="Constantia" w:eastAsia="Constantia" w:hAnsi="Constantia" w:cs="Constantia"/>
              </w:rPr>
              <w:t>Modifíquese el parágrafo 2 del artículo 2° del Proyecto de Acto Legislativo, el cual quedará así:</w:t>
            </w:r>
          </w:p>
          <w:p w14:paraId="4FB44ED0" w14:textId="77777777" w:rsidR="003179C2" w:rsidRDefault="00361FEB">
            <w:pPr>
              <w:widowControl w:val="0"/>
              <w:spacing w:after="160" w:line="240" w:lineRule="auto"/>
              <w:jc w:val="both"/>
              <w:rPr>
                <w:rFonts w:ascii="Constantia" w:eastAsia="Constantia" w:hAnsi="Constantia" w:cs="Constantia"/>
              </w:rPr>
            </w:pPr>
            <w:r>
              <w:rPr>
                <w:rFonts w:ascii="Constantia" w:eastAsia="Constantia" w:hAnsi="Constantia" w:cs="Constantia"/>
                <w:b/>
              </w:rPr>
              <w:t>Artículo 2º.</w:t>
            </w:r>
            <w:r>
              <w:rPr>
                <w:rFonts w:ascii="Constantia" w:eastAsia="Constantia" w:hAnsi="Constantia" w:cs="Constantia"/>
              </w:rPr>
              <w:t xml:space="preserve"> Adiciónese un inciso y un parágrafo al artículo 356 de la Constitución Política, el cual quedará de la siguiente manera:</w:t>
            </w:r>
          </w:p>
          <w:p w14:paraId="53406B96" w14:textId="77777777" w:rsidR="003179C2" w:rsidRDefault="00361FEB">
            <w:pPr>
              <w:widowControl w:val="0"/>
              <w:spacing w:after="160" w:line="240" w:lineRule="auto"/>
              <w:ind w:left="283"/>
              <w:jc w:val="both"/>
              <w:rPr>
                <w:rFonts w:ascii="Constantia" w:eastAsia="Constantia" w:hAnsi="Constantia" w:cs="Constantia"/>
              </w:rPr>
            </w:pPr>
            <w:r>
              <w:rPr>
                <w:rFonts w:ascii="Constantia" w:eastAsia="Constantia" w:hAnsi="Constantia" w:cs="Constantia"/>
              </w:rPr>
              <w:t>(…)</w:t>
            </w:r>
          </w:p>
          <w:p w14:paraId="696C3427" w14:textId="77777777" w:rsidR="003179C2" w:rsidRDefault="00361FEB">
            <w:pPr>
              <w:widowControl w:val="0"/>
              <w:spacing w:line="240" w:lineRule="auto"/>
              <w:ind w:left="283"/>
              <w:jc w:val="both"/>
              <w:rPr>
                <w:rFonts w:ascii="Constantia" w:eastAsia="Constantia" w:hAnsi="Constantia" w:cs="Constantia"/>
              </w:rPr>
            </w:pPr>
            <w:r>
              <w:rPr>
                <w:rFonts w:ascii="Constantia" w:eastAsia="Constantia" w:hAnsi="Constantia" w:cs="Constantia"/>
                <w:b/>
              </w:rPr>
              <w:t xml:space="preserve">Parágrafo 2: </w:t>
            </w:r>
            <w:r>
              <w:rPr>
                <w:rFonts w:ascii="Constantia" w:eastAsia="Constantia" w:hAnsi="Constantia" w:cs="Constantia"/>
              </w:rPr>
              <w:t>El Muni</w:t>
            </w:r>
            <w:r>
              <w:rPr>
                <w:rFonts w:ascii="Constantia" w:eastAsia="Constantia" w:hAnsi="Constantia" w:cs="Constantia"/>
              </w:rPr>
              <w:t xml:space="preserve">cipio de Leticia </w:t>
            </w:r>
            <w:r>
              <w:rPr>
                <w:rFonts w:ascii="Constantia" w:eastAsia="Constantia" w:hAnsi="Constantia" w:cs="Constantia"/>
                <w:strike/>
              </w:rPr>
              <w:t>no estará obligado a</w:t>
            </w:r>
            <w:r>
              <w:rPr>
                <w:rFonts w:ascii="Constantia" w:eastAsia="Constantia" w:hAnsi="Constantia" w:cs="Constantia"/>
              </w:rPr>
              <w:t xml:space="preserve"> </w:t>
            </w:r>
            <w:r>
              <w:rPr>
                <w:rFonts w:ascii="Constantia" w:eastAsia="Constantia" w:hAnsi="Constantia" w:cs="Constantia"/>
                <w:b/>
                <w:u w:val="single"/>
              </w:rPr>
              <w:t>podrá</w:t>
            </w:r>
            <w:r>
              <w:rPr>
                <w:rFonts w:ascii="Constantia" w:eastAsia="Constantia" w:hAnsi="Constantia" w:cs="Constantia"/>
                <w:u w:val="single"/>
              </w:rPr>
              <w:t xml:space="preserve"> </w:t>
            </w:r>
            <w:r>
              <w:rPr>
                <w:rFonts w:ascii="Constantia" w:eastAsia="Constantia" w:hAnsi="Constantia" w:cs="Constantia"/>
              </w:rPr>
              <w:t>efectuar ajustes administrativos que aumenten sus costos de funcionamiento</w:t>
            </w:r>
            <w:r>
              <w:rPr>
                <w:rFonts w:ascii="Constantia" w:eastAsia="Constantia" w:hAnsi="Constantia" w:cs="Constantia"/>
                <w:b/>
                <w:u w:val="single"/>
              </w:rPr>
              <w:t>,</w:t>
            </w:r>
            <w:r>
              <w:rPr>
                <w:rFonts w:ascii="Constantia" w:eastAsia="Constantia" w:hAnsi="Constantia" w:cs="Constantia"/>
              </w:rPr>
              <w:t xml:space="preserve"> </w:t>
            </w:r>
            <w:r>
              <w:rPr>
                <w:rFonts w:ascii="Constantia" w:eastAsia="Constantia" w:hAnsi="Constantia" w:cs="Constantia"/>
                <w:strike/>
              </w:rPr>
              <w:t>ni</w:t>
            </w:r>
            <w:r>
              <w:rPr>
                <w:rFonts w:ascii="Constantia" w:eastAsia="Constantia" w:hAnsi="Constantia" w:cs="Constantia"/>
              </w:rPr>
              <w:t xml:space="preserve"> a dividir el territorio del distrito en localidades. La ley podrá crear mecanismos adicionales a los existentes para la promoción y el desarrollo del Distrito.</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19B420" w14:textId="77777777" w:rsidR="003179C2" w:rsidRDefault="00361FEB">
            <w:pPr>
              <w:widowControl w:val="0"/>
              <w:spacing w:after="160" w:line="259" w:lineRule="auto"/>
              <w:jc w:val="both"/>
              <w:rPr>
                <w:rFonts w:ascii="Constantia" w:eastAsia="Constantia" w:hAnsi="Constantia" w:cs="Constantia"/>
              </w:rPr>
            </w:pPr>
            <w:r>
              <w:rPr>
                <w:rFonts w:ascii="Constantia" w:eastAsia="Constantia" w:hAnsi="Constantia" w:cs="Constantia"/>
              </w:rPr>
              <w:t>H.R. Astrid Sánchez Montes de Oca</w:t>
            </w:r>
          </w:p>
        </w:tc>
        <w:tc>
          <w:tcPr>
            <w:tcW w:w="22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0202869" w14:textId="77777777" w:rsidR="003179C2" w:rsidRDefault="00361FEB">
            <w:pPr>
              <w:widowControl w:val="0"/>
              <w:spacing w:after="160" w:line="259" w:lineRule="auto"/>
              <w:jc w:val="both"/>
              <w:rPr>
                <w:rFonts w:ascii="Constantia" w:eastAsia="Constantia" w:hAnsi="Constantia" w:cs="Constantia"/>
              </w:rPr>
            </w:pPr>
            <w:r>
              <w:rPr>
                <w:rFonts w:ascii="Constantia" w:eastAsia="Constantia" w:hAnsi="Constantia" w:cs="Constantia"/>
              </w:rPr>
              <w:t xml:space="preserve">La proposición se dejó como constancia. </w:t>
            </w:r>
          </w:p>
        </w:tc>
      </w:tr>
    </w:tbl>
    <w:p w14:paraId="105AAB28" w14:textId="77777777" w:rsidR="003179C2" w:rsidRDefault="003179C2">
      <w:pPr>
        <w:shd w:val="clear" w:color="auto" w:fill="FFFFFF"/>
        <w:spacing w:line="252" w:lineRule="auto"/>
        <w:jc w:val="both"/>
        <w:rPr>
          <w:rFonts w:ascii="Constantia" w:eastAsia="Constantia" w:hAnsi="Constantia" w:cs="Constantia"/>
          <w:sz w:val="24"/>
          <w:szCs w:val="24"/>
        </w:rPr>
      </w:pPr>
    </w:p>
    <w:p w14:paraId="0164C6AC" w14:textId="77777777" w:rsidR="003179C2" w:rsidRDefault="00361FEB">
      <w:pPr>
        <w:shd w:val="clear" w:color="auto" w:fill="FFFFFF"/>
        <w:spacing w:line="252" w:lineRule="auto"/>
        <w:jc w:val="both"/>
        <w:rPr>
          <w:rFonts w:ascii="Constantia" w:eastAsia="Constantia" w:hAnsi="Constantia" w:cs="Constantia"/>
          <w:sz w:val="24"/>
          <w:szCs w:val="24"/>
        </w:rPr>
      </w:pPr>
      <w:r>
        <w:rPr>
          <w:rFonts w:ascii="Constantia" w:eastAsia="Constantia" w:hAnsi="Constantia" w:cs="Constantia"/>
          <w:sz w:val="24"/>
          <w:szCs w:val="24"/>
        </w:rPr>
        <w:t>Este Proyecto de Acto Legislativo fue aprobado unánimemente por los Honorables Representantes que conforman la Comisión Primera Constitucional Permanente, según consta en Acta No. 13 de la fecha mencionada.</w:t>
      </w:r>
      <w:r>
        <w:rPr>
          <w:rFonts w:ascii="Constantia" w:eastAsia="Constantia" w:hAnsi="Constantia" w:cs="Constantia"/>
          <w:sz w:val="24"/>
          <w:szCs w:val="24"/>
          <w:vertAlign w:val="superscript"/>
        </w:rPr>
        <w:footnoteReference w:id="1"/>
      </w:r>
    </w:p>
    <w:p w14:paraId="12265D40" w14:textId="77777777" w:rsidR="003179C2" w:rsidRDefault="003179C2">
      <w:pPr>
        <w:shd w:val="clear" w:color="auto" w:fill="FFFFFF"/>
        <w:spacing w:line="252" w:lineRule="auto"/>
        <w:jc w:val="both"/>
        <w:rPr>
          <w:rFonts w:ascii="Constantia" w:eastAsia="Constantia" w:hAnsi="Constantia" w:cs="Constantia"/>
          <w:sz w:val="24"/>
          <w:szCs w:val="24"/>
        </w:rPr>
      </w:pPr>
    </w:p>
    <w:p w14:paraId="64D40C88" w14:textId="77777777" w:rsidR="003179C2" w:rsidRDefault="003179C2">
      <w:pPr>
        <w:shd w:val="clear" w:color="auto" w:fill="FFFFFF"/>
        <w:spacing w:line="252" w:lineRule="auto"/>
        <w:jc w:val="both"/>
        <w:rPr>
          <w:rFonts w:ascii="Constantia" w:eastAsia="Constantia" w:hAnsi="Constantia" w:cs="Constantia"/>
          <w:sz w:val="24"/>
          <w:szCs w:val="24"/>
        </w:rPr>
      </w:pPr>
    </w:p>
    <w:p w14:paraId="35F1B029" w14:textId="77777777" w:rsidR="003179C2" w:rsidRDefault="00361FEB">
      <w:pPr>
        <w:numPr>
          <w:ilvl w:val="0"/>
          <w:numId w:val="4"/>
        </w:num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IN</w:t>
      </w:r>
      <w:r>
        <w:rPr>
          <w:rFonts w:ascii="Constantia" w:eastAsia="Constantia" w:hAnsi="Constantia" w:cs="Constantia"/>
          <w:b/>
          <w:sz w:val="24"/>
          <w:szCs w:val="24"/>
        </w:rPr>
        <w:t>TRODUCCIÓN</w:t>
      </w:r>
    </w:p>
    <w:p w14:paraId="13FFE286" w14:textId="77777777" w:rsidR="003179C2" w:rsidRDefault="003179C2">
      <w:pPr>
        <w:shd w:val="clear" w:color="auto" w:fill="FFFFFF"/>
        <w:spacing w:line="252" w:lineRule="auto"/>
        <w:jc w:val="both"/>
        <w:rPr>
          <w:rFonts w:ascii="Constantia" w:eastAsia="Constantia" w:hAnsi="Constantia" w:cs="Constantia"/>
          <w:sz w:val="24"/>
          <w:szCs w:val="24"/>
        </w:rPr>
      </w:pPr>
    </w:p>
    <w:p w14:paraId="5AA1E90C" w14:textId="77777777" w:rsidR="003179C2" w:rsidRDefault="00361FEB">
      <w:pPr>
        <w:shd w:val="clear" w:color="auto" w:fill="FFFFFF"/>
        <w:spacing w:line="252" w:lineRule="auto"/>
        <w:jc w:val="both"/>
        <w:rPr>
          <w:rFonts w:ascii="Constantia" w:eastAsia="Constantia" w:hAnsi="Constantia" w:cs="Constantia"/>
          <w:sz w:val="24"/>
          <w:szCs w:val="24"/>
        </w:rPr>
      </w:pPr>
      <w:r>
        <w:rPr>
          <w:rFonts w:ascii="Constantia" w:eastAsia="Constantia" w:hAnsi="Constantia" w:cs="Constantia"/>
          <w:sz w:val="24"/>
          <w:szCs w:val="24"/>
        </w:rPr>
        <w:t>Leticia es la capital del Departamento del Amazonas, se encuentra ubicada en la frontera sur del país y limita con las Repúblicas de Brasil y Perú. Estos territorios tienen las siguientes características.</w:t>
      </w:r>
    </w:p>
    <w:p w14:paraId="10765E4F" w14:textId="77777777" w:rsidR="003179C2" w:rsidRDefault="003179C2">
      <w:pPr>
        <w:widowControl w:val="0"/>
        <w:spacing w:line="252" w:lineRule="auto"/>
        <w:rPr>
          <w:rFonts w:ascii="Constantia" w:eastAsia="Constantia" w:hAnsi="Constantia" w:cs="Constantia"/>
          <w:sz w:val="24"/>
          <w:szCs w:val="24"/>
        </w:rPr>
      </w:pPr>
    </w:p>
    <w:tbl>
      <w:tblPr>
        <w:tblStyle w:val="a0"/>
        <w:tblW w:w="882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4"/>
        <w:gridCol w:w="4414"/>
      </w:tblGrid>
      <w:tr w:rsidR="003179C2" w14:paraId="0A6AB90A" w14:textId="77777777">
        <w:trPr>
          <w:trHeight w:val="457"/>
        </w:trPr>
        <w:tc>
          <w:tcPr>
            <w:tcW w:w="8828" w:type="dxa"/>
            <w:gridSpan w:val="2"/>
            <w:shd w:val="clear" w:color="auto" w:fill="ADAAAA"/>
          </w:tcPr>
          <w:p w14:paraId="280CB439" w14:textId="77777777" w:rsidR="003179C2" w:rsidRDefault="00361FEB">
            <w:pPr>
              <w:widowControl w:val="0"/>
              <w:spacing w:line="252" w:lineRule="auto"/>
              <w:ind w:right="32"/>
              <w:jc w:val="center"/>
              <w:rPr>
                <w:rFonts w:ascii="Constantia" w:eastAsia="Constantia" w:hAnsi="Constantia" w:cs="Constantia"/>
                <w:b/>
                <w:sz w:val="26"/>
                <w:szCs w:val="26"/>
              </w:rPr>
            </w:pPr>
            <w:r>
              <w:rPr>
                <w:rFonts w:ascii="Constantia" w:eastAsia="Constantia" w:hAnsi="Constantia" w:cs="Constantia"/>
                <w:b/>
                <w:sz w:val="26"/>
                <w:szCs w:val="26"/>
              </w:rPr>
              <w:t>Amazonas</w:t>
            </w:r>
          </w:p>
        </w:tc>
      </w:tr>
      <w:tr w:rsidR="003179C2" w14:paraId="279FAC5D" w14:textId="77777777">
        <w:trPr>
          <w:trHeight w:val="230"/>
        </w:trPr>
        <w:tc>
          <w:tcPr>
            <w:tcW w:w="4414" w:type="dxa"/>
            <w:tcMar>
              <w:top w:w="56" w:type="dxa"/>
              <w:left w:w="56" w:type="dxa"/>
              <w:bottom w:w="56" w:type="dxa"/>
              <w:right w:w="56" w:type="dxa"/>
            </w:tcMar>
          </w:tcPr>
          <w:p w14:paraId="3B496F4D" w14:textId="77777777" w:rsidR="003179C2" w:rsidRDefault="00361FEB">
            <w:pPr>
              <w:widowControl w:val="0"/>
              <w:spacing w:line="252" w:lineRule="auto"/>
              <w:ind w:left="544" w:right="540"/>
              <w:jc w:val="center"/>
              <w:rPr>
                <w:rFonts w:ascii="Constantia" w:eastAsia="Constantia" w:hAnsi="Constantia" w:cs="Constantia"/>
                <w:b/>
              </w:rPr>
            </w:pPr>
            <w:r>
              <w:rPr>
                <w:rFonts w:ascii="Constantia" w:eastAsia="Constantia" w:hAnsi="Constantia" w:cs="Constantia"/>
                <w:b/>
              </w:rPr>
              <w:t>Nombre del Departamento</w:t>
            </w:r>
          </w:p>
        </w:tc>
        <w:tc>
          <w:tcPr>
            <w:tcW w:w="4414" w:type="dxa"/>
            <w:tcMar>
              <w:top w:w="56" w:type="dxa"/>
              <w:left w:w="56" w:type="dxa"/>
              <w:bottom w:w="56" w:type="dxa"/>
              <w:right w:w="56" w:type="dxa"/>
            </w:tcMar>
          </w:tcPr>
          <w:p w14:paraId="0B3FBF6F"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Amazonas</w:t>
            </w:r>
          </w:p>
        </w:tc>
      </w:tr>
      <w:tr w:rsidR="003179C2" w14:paraId="2E26FDF2" w14:textId="77777777">
        <w:trPr>
          <w:trHeight w:val="230"/>
        </w:trPr>
        <w:tc>
          <w:tcPr>
            <w:tcW w:w="4414" w:type="dxa"/>
            <w:tcMar>
              <w:top w:w="56" w:type="dxa"/>
              <w:left w:w="56" w:type="dxa"/>
              <w:bottom w:w="56" w:type="dxa"/>
              <w:right w:w="56" w:type="dxa"/>
            </w:tcMar>
          </w:tcPr>
          <w:p w14:paraId="33A4379D" w14:textId="77777777" w:rsidR="003179C2" w:rsidRDefault="00361FEB">
            <w:pPr>
              <w:widowControl w:val="0"/>
              <w:spacing w:line="252" w:lineRule="auto"/>
              <w:ind w:left="544" w:right="541"/>
              <w:jc w:val="center"/>
              <w:rPr>
                <w:rFonts w:ascii="Constantia" w:eastAsia="Constantia" w:hAnsi="Constantia" w:cs="Constantia"/>
                <w:b/>
              </w:rPr>
            </w:pPr>
            <w:r>
              <w:rPr>
                <w:rFonts w:ascii="Constantia" w:eastAsia="Constantia" w:hAnsi="Constantia" w:cs="Constantia"/>
                <w:b/>
              </w:rPr>
              <w:t>Extensión Territorial</w:t>
            </w:r>
          </w:p>
        </w:tc>
        <w:tc>
          <w:tcPr>
            <w:tcW w:w="4414" w:type="dxa"/>
            <w:tcMar>
              <w:top w:w="56" w:type="dxa"/>
              <w:left w:w="56" w:type="dxa"/>
              <w:bottom w:w="56" w:type="dxa"/>
              <w:right w:w="56" w:type="dxa"/>
            </w:tcMar>
          </w:tcPr>
          <w:p w14:paraId="3DF654FB"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109,665 km²</w:t>
            </w:r>
          </w:p>
        </w:tc>
      </w:tr>
      <w:tr w:rsidR="003179C2" w14:paraId="5F9F0AA0" w14:textId="77777777">
        <w:trPr>
          <w:trHeight w:val="230"/>
        </w:trPr>
        <w:tc>
          <w:tcPr>
            <w:tcW w:w="4414" w:type="dxa"/>
            <w:tcMar>
              <w:top w:w="56" w:type="dxa"/>
              <w:left w:w="56" w:type="dxa"/>
              <w:bottom w:w="56" w:type="dxa"/>
              <w:right w:w="56" w:type="dxa"/>
            </w:tcMar>
          </w:tcPr>
          <w:p w14:paraId="28E901CF" w14:textId="77777777" w:rsidR="003179C2" w:rsidRDefault="00361FEB">
            <w:pPr>
              <w:widowControl w:val="0"/>
              <w:spacing w:line="252" w:lineRule="auto"/>
              <w:ind w:left="544" w:right="535"/>
              <w:jc w:val="center"/>
              <w:rPr>
                <w:rFonts w:ascii="Constantia" w:eastAsia="Constantia" w:hAnsi="Constantia" w:cs="Constantia"/>
                <w:b/>
              </w:rPr>
            </w:pPr>
            <w:r>
              <w:rPr>
                <w:rFonts w:ascii="Constantia" w:eastAsia="Constantia" w:hAnsi="Constantia" w:cs="Constantia"/>
                <w:b/>
              </w:rPr>
              <w:t>Capital</w:t>
            </w:r>
          </w:p>
        </w:tc>
        <w:tc>
          <w:tcPr>
            <w:tcW w:w="4414" w:type="dxa"/>
            <w:tcMar>
              <w:top w:w="56" w:type="dxa"/>
              <w:left w:w="56" w:type="dxa"/>
              <w:bottom w:w="56" w:type="dxa"/>
              <w:right w:w="56" w:type="dxa"/>
            </w:tcMar>
          </w:tcPr>
          <w:p w14:paraId="0DF73453"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Leticia</w:t>
            </w:r>
          </w:p>
        </w:tc>
      </w:tr>
      <w:tr w:rsidR="003179C2" w14:paraId="12FFD6C6" w14:textId="77777777">
        <w:trPr>
          <w:trHeight w:val="918"/>
        </w:trPr>
        <w:tc>
          <w:tcPr>
            <w:tcW w:w="4414" w:type="dxa"/>
            <w:tcMar>
              <w:top w:w="56" w:type="dxa"/>
              <w:left w:w="56" w:type="dxa"/>
              <w:bottom w:w="56" w:type="dxa"/>
              <w:right w:w="56" w:type="dxa"/>
            </w:tcMar>
          </w:tcPr>
          <w:p w14:paraId="736777FC" w14:textId="77777777" w:rsidR="003179C2" w:rsidRDefault="003179C2">
            <w:pPr>
              <w:widowControl w:val="0"/>
              <w:spacing w:line="252" w:lineRule="auto"/>
              <w:rPr>
                <w:rFonts w:ascii="Constantia" w:eastAsia="Constantia" w:hAnsi="Constantia" w:cs="Constantia"/>
                <w:sz w:val="31"/>
                <w:szCs w:val="31"/>
              </w:rPr>
            </w:pPr>
          </w:p>
          <w:p w14:paraId="6372F2E9" w14:textId="77777777" w:rsidR="003179C2" w:rsidRDefault="00361FEB">
            <w:pPr>
              <w:widowControl w:val="0"/>
              <w:spacing w:line="252" w:lineRule="auto"/>
              <w:ind w:left="544" w:right="539"/>
              <w:jc w:val="center"/>
              <w:rPr>
                <w:rFonts w:ascii="Constantia" w:eastAsia="Constantia" w:hAnsi="Constantia" w:cs="Constantia"/>
                <w:b/>
              </w:rPr>
            </w:pPr>
            <w:r>
              <w:rPr>
                <w:rFonts w:ascii="Constantia" w:eastAsia="Constantia" w:hAnsi="Constantia" w:cs="Constantia"/>
                <w:b/>
              </w:rPr>
              <w:t>Referencia Geográfica</w:t>
            </w:r>
          </w:p>
        </w:tc>
        <w:tc>
          <w:tcPr>
            <w:tcW w:w="4414" w:type="dxa"/>
            <w:tcMar>
              <w:top w:w="56" w:type="dxa"/>
              <w:left w:w="56" w:type="dxa"/>
              <w:bottom w:w="56" w:type="dxa"/>
              <w:right w:w="56" w:type="dxa"/>
            </w:tcMar>
          </w:tcPr>
          <w:p w14:paraId="4BDDB1EE"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Está ubicado en el extremo sur del país, en gran parte al sur de la línea ecuatorial, en la región Amazónica. Con 110.000 km², es el departamento más extenso de Colombia.</w:t>
            </w:r>
          </w:p>
        </w:tc>
      </w:tr>
      <w:tr w:rsidR="003179C2" w14:paraId="1FEA590F" w14:textId="77777777">
        <w:trPr>
          <w:trHeight w:val="230"/>
        </w:trPr>
        <w:tc>
          <w:tcPr>
            <w:tcW w:w="4414" w:type="dxa"/>
            <w:tcMar>
              <w:top w:w="56" w:type="dxa"/>
              <w:left w:w="56" w:type="dxa"/>
              <w:bottom w:w="56" w:type="dxa"/>
              <w:right w:w="56" w:type="dxa"/>
            </w:tcMar>
          </w:tcPr>
          <w:p w14:paraId="7BDF1F33" w14:textId="77777777" w:rsidR="003179C2" w:rsidRDefault="00361FEB">
            <w:pPr>
              <w:widowControl w:val="0"/>
              <w:spacing w:line="252" w:lineRule="auto"/>
              <w:ind w:left="544" w:right="541"/>
              <w:jc w:val="center"/>
              <w:rPr>
                <w:rFonts w:ascii="Constantia" w:eastAsia="Constantia" w:hAnsi="Constantia" w:cs="Constantia"/>
                <w:b/>
              </w:rPr>
            </w:pPr>
            <w:r>
              <w:rPr>
                <w:rFonts w:ascii="Constantia" w:eastAsia="Constantia" w:hAnsi="Constantia" w:cs="Constantia"/>
                <w:b/>
              </w:rPr>
              <w:t>Densidad Poblacional</w:t>
            </w:r>
          </w:p>
        </w:tc>
        <w:tc>
          <w:tcPr>
            <w:tcW w:w="4414" w:type="dxa"/>
            <w:tcMar>
              <w:top w:w="56" w:type="dxa"/>
              <w:left w:w="56" w:type="dxa"/>
              <w:bottom w:w="56" w:type="dxa"/>
              <w:right w:w="56" w:type="dxa"/>
            </w:tcMar>
          </w:tcPr>
          <w:p w14:paraId="39BCED5A" w14:textId="77777777" w:rsidR="003179C2" w:rsidRDefault="00361FEB">
            <w:pPr>
              <w:widowControl w:val="0"/>
              <w:spacing w:line="252" w:lineRule="auto"/>
              <w:ind w:right="38"/>
              <w:jc w:val="center"/>
              <w:rPr>
                <w:rFonts w:ascii="Constantia" w:eastAsia="Constantia" w:hAnsi="Constantia" w:cs="Constantia"/>
                <w:sz w:val="15"/>
                <w:szCs w:val="15"/>
              </w:rPr>
            </w:pPr>
            <w:r>
              <w:rPr>
                <w:rFonts w:ascii="Constantia" w:eastAsia="Constantia" w:hAnsi="Constantia" w:cs="Constantia"/>
              </w:rPr>
              <w:t>85.056 habitantes en 2023</w:t>
            </w:r>
            <w:r>
              <w:rPr>
                <w:rFonts w:ascii="Constantia" w:eastAsia="Constantia" w:hAnsi="Constantia" w:cs="Constantia"/>
                <w:vertAlign w:val="superscript"/>
              </w:rPr>
              <w:footnoteReference w:id="2"/>
            </w:r>
          </w:p>
        </w:tc>
      </w:tr>
      <w:tr w:rsidR="003179C2" w14:paraId="19617486" w14:textId="77777777">
        <w:trPr>
          <w:trHeight w:val="460"/>
        </w:trPr>
        <w:tc>
          <w:tcPr>
            <w:tcW w:w="4414" w:type="dxa"/>
            <w:tcMar>
              <w:top w:w="56" w:type="dxa"/>
              <w:left w:w="56" w:type="dxa"/>
              <w:bottom w:w="56" w:type="dxa"/>
              <w:right w:w="56" w:type="dxa"/>
            </w:tcMar>
          </w:tcPr>
          <w:p w14:paraId="7C67533C" w14:textId="77777777" w:rsidR="003179C2" w:rsidRDefault="00361FEB">
            <w:pPr>
              <w:widowControl w:val="0"/>
              <w:spacing w:line="252" w:lineRule="auto"/>
              <w:ind w:left="544" w:right="540"/>
              <w:jc w:val="center"/>
              <w:rPr>
                <w:rFonts w:ascii="Constantia" w:eastAsia="Constantia" w:hAnsi="Constantia" w:cs="Constantia"/>
                <w:b/>
              </w:rPr>
            </w:pPr>
            <w:r>
              <w:rPr>
                <w:rFonts w:ascii="Constantia" w:eastAsia="Constantia" w:hAnsi="Constantia" w:cs="Constantia"/>
                <w:b/>
              </w:rPr>
              <w:t>Límites</w:t>
            </w:r>
          </w:p>
        </w:tc>
        <w:tc>
          <w:tcPr>
            <w:tcW w:w="4414" w:type="dxa"/>
            <w:tcMar>
              <w:top w:w="56" w:type="dxa"/>
              <w:left w:w="56" w:type="dxa"/>
              <w:bottom w:w="56" w:type="dxa"/>
              <w:right w:w="56" w:type="dxa"/>
            </w:tcMar>
          </w:tcPr>
          <w:p w14:paraId="22F12D3E"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Al norte con Caquetá y Vaupés, al este con Brasil, al oeste y sur con Perú</w:t>
            </w:r>
          </w:p>
        </w:tc>
      </w:tr>
      <w:tr w:rsidR="003179C2" w14:paraId="297F5E7E" w14:textId="77777777">
        <w:trPr>
          <w:trHeight w:val="230"/>
        </w:trPr>
        <w:tc>
          <w:tcPr>
            <w:tcW w:w="4414" w:type="dxa"/>
            <w:tcMar>
              <w:top w:w="56" w:type="dxa"/>
              <w:left w:w="56" w:type="dxa"/>
              <w:bottom w:w="56" w:type="dxa"/>
              <w:right w:w="56" w:type="dxa"/>
            </w:tcMar>
          </w:tcPr>
          <w:p w14:paraId="4ABFF9B8" w14:textId="77777777" w:rsidR="003179C2" w:rsidRDefault="00361FEB">
            <w:pPr>
              <w:widowControl w:val="0"/>
              <w:spacing w:line="252" w:lineRule="auto"/>
              <w:ind w:left="544" w:right="534"/>
              <w:jc w:val="center"/>
              <w:rPr>
                <w:rFonts w:ascii="Constantia" w:eastAsia="Constantia" w:hAnsi="Constantia" w:cs="Constantia"/>
                <w:b/>
              </w:rPr>
            </w:pPr>
            <w:r>
              <w:rPr>
                <w:rFonts w:ascii="Constantia" w:eastAsia="Constantia" w:hAnsi="Constantia" w:cs="Constantia"/>
                <w:b/>
              </w:rPr>
              <w:t>Altitud Sobre el Nivel del Mar</w:t>
            </w:r>
          </w:p>
        </w:tc>
        <w:tc>
          <w:tcPr>
            <w:tcW w:w="4414" w:type="dxa"/>
            <w:tcMar>
              <w:top w:w="56" w:type="dxa"/>
              <w:left w:w="56" w:type="dxa"/>
              <w:bottom w:w="56" w:type="dxa"/>
              <w:right w:w="56" w:type="dxa"/>
            </w:tcMar>
          </w:tcPr>
          <w:p w14:paraId="41DBD4CC"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4.000 M.S.N.M.</w:t>
            </w:r>
          </w:p>
        </w:tc>
      </w:tr>
      <w:tr w:rsidR="003179C2" w14:paraId="5DF4441A" w14:textId="77777777">
        <w:trPr>
          <w:trHeight w:val="230"/>
        </w:trPr>
        <w:tc>
          <w:tcPr>
            <w:tcW w:w="4414" w:type="dxa"/>
            <w:tcMar>
              <w:top w:w="56" w:type="dxa"/>
              <w:left w:w="56" w:type="dxa"/>
              <w:bottom w:w="56" w:type="dxa"/>
              <w:right w:w="56" w:type="dxa"/>
            </w:tcMar>
          </w:tcPr>
          <w:p w14:paraId="1658CD16" w14:textId="77777777" w:rsidR="003179C2" w:rsidRDefault="00361FEB">
            <w:pPr>
              <w:widowControl w:val="0"/>
              <w:spacing w:line="252" w:lineRule="auto"/>
              <w:ind w:left="544" w:right="538"/>
              <w:jc w:val="center"/>
              <w:rPr>
                <w:rFonts w:ascii="Constantia" w:eastAsia="Constantia" w:hAnsi="Constantia" w:cs="Constantia"/>
                <w:b/>
              </w:rPr>
            </w:pPr>
            <w:r>
              <w:rPr>
                <w:rFonts w:ascii="Constantia" w:eastAsia="Constantia" w:hAnsi="Constantia" w:cs="Constantia"/>
                <w:b/>
              </w:rPr>
              <w:t>Clima</w:t>
            </w:r>
          </w:p>
        </w:tc>
        <w:tc>
          <w:tcPr>
            <w:tcW w:w="4414" w:type="dxa"/>
            <w:tcMar>
              <w:top w:w="56" w:type="dxa"/>
              <w:left w:w="56" w:type="dxa"/>
              <w:bottom w:w="56" w:type="dxa"/>
              <w:right w:w="56" w:type="dxa"/>
            </w:tcMar>
          </w:tcPr>
          <w:p w14:paraId="67C07924"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Cálido y húmedo</w:t>
            </w:r>
          </w:p>
        </w:tc>
      </w:tr>
    </w:tbl>
    <w:p w14:paraId="7EE5741B" w14:textId="77777777" w:rsidR="003179C2" w:rsidRDefault="00361FEB">
      <w:pPr>
        <w:widowControl w:val="0"/>
        <w:spacing w:before="200" w:line="252" w:lineRule="auto"/>
        <w:ind w:left="287" w:right="309"/>
        <w:jc w:val="center"/>
        <w:rPr>
          <w:rFonts w:ascii="Constantia" w:eastAsia="Constantia" w:hAnsi="Constantia" w:cs="Constantia"/>
          <w:i/>
          <w:sz w:val="24"/>
          <w:szCs w:val="24"/>
        </w:rPr>
      </w:pPr>
      <w:r>
        <w:rPr>
          <w:rFonts w:ascii="Constantia" w:eastAsia="Constantia" w:hAnsi="Constantia" w:cs="Constantia"/>
          <w:b/>
          <w:i/>
          <w:sz w:val="24"/>
          <w:szCs w:val="24"/>
        </w:rPr>
        <w:t xml:space="preserve">Fuente: </w:t>
      </w:r>
      <w:r>
        <w:rPr>
          <w:rFonts w:ascii="Constantia" w:eastAsia="Constantia" w:hAnsi="Constantia" w:cs="Constantia"/>
          <w:i/>
          <w:sz w:val="24"/>
          <w:szCs w:val="24"/>
        </w:rPr>
        <w:t>Sitio oficial del departamento del Amazonas.</w:t>
      </w:r>
    </w:p>
    <w:p w14:paraId="43A427C5" w14:textId="77777777" w:rsidR="003179C2" w:rsidRDefault="003179C2">
      <w:pPr>
        <w:widowControl w:val="0"/>
        <w:spacing w:line="252" w:lineRule="auto"/>
        <w:rPr>
          <w:rFonts w:ascii="Constantia" w:eastAsia="Constantia" w:hAnsi="Constantia" w:cs="Constantia"/>
          <w:sz w:val="28"/>
          <w:szCs w:val="28"/>
        </w:rPr>
      </w:pPr>
    </w:p>
    <w:p w14:paraId="0B968311" w14:textId="77777777" w:rsidR="003179C2" w:rsidRDefault="003179C2">
      <w:pPr>
        <w:widowControl w:val="0"/>
        <w:spacing w:line="252" w:lineRule="auto"/>
        <w:rPr>
          <w:rFonts w:ascii="Constantia" w:eastAsia="Constantia" w:hAnsi="Constantia" w:cs="Constantia"/>
          <w:sz w:val="28"/>
          <w:szCs w:val="28"/>
        </w:rPr>
      </w:pPr>
    </w:p>
    <w:p w14:paraId="282ED621" w14:textId="77777777" w:rsidR="003179C2" w:rsidRDefault="003179C2">
      <w:pPr>
        <w:widowControl w:val="0"/>
        <w:spacing w:line="252" w:lineRule="auto"/>
        <w:rPr>
          <w:rFonts w:ascii="Constantia" w:eastAsia="Constantia" w:hAnsi="Constantia" w:cs="Constantia"/>
          <w:sz w:val="28"/>
          <w:szCs w:val="28"/>
        </w:rPr>
      </w:pPr>
    </w:p>
    <w:p w14:paraId="27D9773F" w14:textId="77777777" w:rsidR="003179C2" w:rsidRDefault="003179C2">
      <w:pPr>
        <w:widowControl w:val="0"/>
        <w:spacing w:line="252" w:lineRule="auto"/>
        <w:rPr>
          <w:rFonts w:ascii="Constantia" w:eastAsia="Constantia" w:hAnsi="Constantia" w:cs="Constantia"/>
          <w:sz w:val="28"/>
          <w:szCs w:val="28"/>
        </w:rPr>
      </w:pPr>
    </w:p>
    <w:p w14:paraId="5CC07BC2" w14:textId="77777777" w:rsidR="003179C2" w:rsidRDefault="003179C2">
      <w:pPr>
        <w:widowControl w:val="0"/>
        <w:spacing w:line="252" w:lineRule="auto"/>
        <w:rPr>
          <w:rFonts w:ascii="Constantia" w:eastAsia="Constantia" w:hAnsi="Constantia" w:cs="Constantia"/>
          <w:sz w:val="28"/>
          <w:szCs w:val="28"/>
        </w:rPr>
      </w:pPr>
    </w:p>
    <w:p w14:paraId="5F58B371" w14:textId="77777777" w:rsidR="003179C2" w:rsidRDefault="003179C2">
      <w:pPr>
        <w:widowControl w:val="0"/>
        <w:spacing w:line="252" w:lineRule="auto"/>
        <w:rPr>
          <w:rFonts w:ascii="Constantia" w:eastAsia="Constantia" w:hAnsi="Constantia" w:cs="Constantia"/>
          <w:sz w:val="28"/>
          <w:szCs w:val="28"/>
        </w:rPr>
      </w:pPr>
    </w:p>
    <w:p w14:paraId="68E8DA74" w14:textId="77777777" w:rsidR="003179C2" w:rsidRDefault="003179C2">
      <w:pPr>
        <w:widowControl w:val="0"/>
        <w:spacing w:line="252" w:lineRule="auto"/>
        <w:rPr>
          <w:rFonts w:ascii="Constantia" w:eastAsia="Constantia" w:hAnsi="Constantia" w:cs="Constantia"/>
          <w:sz w:val="28"/>
          <w:szCs w:val="28"/>
        </w:rPr>
      </w:pPr>
    </w:p>
    <w:p w14:paraId="48117D44" w14:textId="77777777" w:rsidR="003179C2" w:rsidRDefault="003179C2">
      <w:pPr>
        <w:widowControl w:val="0"/>
        <w:spacing w:line="252" w:lineRule="auto"/>
        <w:rPr>
          <w:rFonts w:ascii="Constantia" w:eastAsia="Constantia" w:hAnsi="Constantia" w:cs="Constantia"/>
          <w:sz w:val="28"/>
          <w:szCs w:val="28"/>
        </w:rPr>
      </w:pPr>
    </w:p>
    <w:p w14:paraId="61FF6D79" w14:textId="77777777" w:rsidR="003179C2" w:rsidRDefault="003179C2">
      <w:pPr>
        <w:widowControl w:val="0"/>
        <w:spacing w:line="252" w:lineRule="auto"/>
        <w:rPr>
          <w:rFonts w:ascii="Constantia" w:eastAsia="Constantia" w:hAnsi="Constantia" w:cs="Constantia"/>
          <w:sz w:val="28"/>
          <w:szCs w:val="28"/>
        </w:rPr>
      </w:pPr>
    </w:p>
    <w:p w14:paraId="1F1797A5" w14:textId="77777777" w:rsidR="003179C2" w:rsidRDefault="003179C2">
      <w:pPr>
        <w:widowControl w:val="0"/>
        <w:spacing w:line="252" w:lineRule="auto"/>
        <w:rPr>
          <w:rFonts w:ascii="Constantia" w:eastAsia="Constantia" w:hAnsi="Constantia" w:cs="Constantia"/>
          <w:sz w:val="28"/>
          <w:szCs w:val="28"/>
        </w:rPr>
      </w:pPr>
    </w:p>
    <w:p w14:paraId="672162DD" w14:textId="77777777" w:rsidR="003179C2" w:rsidRDefault="003179C2">
      <w:pPr>
        <w:widowControl w:val="0"/>
        <w:spacing w:line="252" w:lineRule="auto"/>
        <w:rPr>
          <w:rFonts w:ascii="Constantia" w:eastAsia="Constantia" w:hAnsi="Constantia" w:cs="Constantia"/>
          <w:sz w:val="28"/>
          <w:szCs w:val="28"/>
        </w:rPr>
      </w:pPr>
    </w:p>
    <w:p w14:paraId="06DAB4E5" w14:textId="77777777" w:rsidR="003179C2" w:rsidRDefault="003179C2">
      <w:pPr>
        <w:widowControl w:val="0"/>
        <w:spacing w:line="252" w:lineRule="auto"/>
        <w:rPr>
          <w:rFonts w:ascii="Constantia" w:eastAsia="Constantia" w:hAnsi="Constantia" w:cs="Constantia"/>
          <w:sz w:val="28"/>
          <w:szCs w:val="28"/>
        </w:rPr>
      </w:pPr>
    </w:p>
    <w:tbl>
      <w:tblPr>
        <w:tblStyle w:val="a1"/>
        <w:tblW w:w="882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4"/>
        <w:gridCol w:w="4414"/>
      </w:tblGrid>
      <w:tr w:rsidR="003179C2" w14:paraId="1AD2D545" w14:textId="77777777">
        <w:trPr>
          <w:trHeight w:val="458"/>
        </w:trPr>
        <w:tc>
          <w:tcPr>
            <w:tcW w:w="8828" w:type="dxa"/>
            <w:gridSpan w:val="2"/>
            <w:shd w:val="clear" w:color="auto" w:fill="ADAAAA"/>
          </w:tcPr>
          <w:p w14:paraId="0F5A6B4B" w14:textId="77777777" w:rsidR="003179C2" w:rsidRDefault="00361FEB">
            <w:pPr>
              <w:widowControl w:val="0"/>
              <w:spacing w:line="252" w:lineRule="auto"/>
              <w:ind w:left="3792" w:right="3785"/>
              <w:jc w:val="center"/>
              <w:rPr>
                <w:rFonts w:ascii="Constantia" w:eastAsia="Constantia" w:hAnsi="Constantia" w:cs="Constantia"/>
                <w:b/>
                <w:sz w:val="24"/>
                <w:szCs w:val="24"/>
              </w:rPr>
            </w:pPr>
            <w:r>
              <w:rPr>
                <w:rFonts w:ascii="Constantia" w:eastAsia="Constantia" w:hAnsi="Constantia" w:cs="Constantia"/>
                <w:b/>
                <w:sz w:val="24"/>
                <w:szCs w:val="24"/>
              </w:rPr>
              <w:t>Leticia</w:t>
            </w:r>
          </w:p>
        </w:tc>
      </w:tr>
      <w:tr w:rsidR="003179C2" w14:paraId="6E21950A" w14:textId="77777777">
        <w:trPr>
          <w:trHeight w:val="460"/>
        </w:trPr>
        <w:tc>
          <w:tcPr>
            <w:tcW w:w="4414" w:type="dxa"/>
            <w:tcMar>
              <w:top w:w="56" w:type="dxa"/>
              <w:left w:w="56" w:type="dxa"/>
              <w:bottom w:w="56" w:type="dxa"/>
              <w:right w:w="56" w:type="dxa"/>
            </w:tcMar>
          </w:tcPr>
          <w:p w14:paraId="254C7450" w14:textId="77777777" w:rsidR="003179C2" w:rsidRDefault="00361FEB">
            <w:pPr>
              <w:widowControl w:val="0"/>
              <w:spacing w:line="252" w:lineRule="auto"/>
              <w:ind w:right="-103"/>
              <w:jc w:val="center"/>
              <w:rPr>
                <w:rFonts w:ascii="Constantia" w:eastAsia="Constantia" w:hAnsi="Constantia" w:cs="Constantia"/>
                <w:b/>
              </w:rPr>
            </w:pPr>
            <w:r>
              <w:rPr>
                <w:rFonts w:ascii="Constantia" w:eastAsia="Constantia" w:hAnsi="Constantia" w:cs="Constantia"/>
                <w:b/>
              </w:rPr>
              <w:t>Superficie del municipio de Leticia</w:t>
            </w:r>
          </w:p>
        </w:tc>
        <w:tc>
          <w:tcPr>
            <w:tcW w:w="4414" w:type="dxa"/>
            <w:tcMar>
              <w:top w:w="56" w:type="dxa"/>
              <w:left w:w="56" w:type="dxa"/>
              <w:bottom w:w="56" w:type="dxa"/>
              <w:right w:w="56" w:type="dxa"/>
            </w:tcMar>
          </w:tcPr>
          <w:p w14:paraId="0116D60A"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583.200 hectáreas</w:t>
            </w:r>
          </w:p>
          <w:p w14:paraId="641E0137"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 xml:space="preserve">5.832,00 km² (2251,75 </w:t>
            </w:r>
            <w:proofErr w:type="spellStart"/>
            <w:r>
              <w:rPr>
                <w:rFonts w:ascii="Constantia" w:eastAsia="Constantia" w:hAnsi="Constantia" w:cs="Constantia"/>
              </w:rPr>
              <w:t>sq</w:t>
            </w:r>
            <w:proofErr w:type="spellEnd"/>
            <w:r>
              <w:rPr>
                <w:rFonts w:ascii="Constantia" w:eastAsia="Constantia" w:hAnsi="Constantia" w:cs="Constantia"/>
              </w:rPr>
              <w:t xml:space="preserve"> mi)</w:t>
            </w:r>
          </w:p>
        </w:tc>
      </w:tr>
      <w:tr w:rsidR="003179C2" w14:paraId="33757409" w14:textId="77777777">
        <w:trPr>
          <w:trHeight w:val="230"/>
        </w:trPr>
        <w:tc>
          <w:tcPr>
            <w:tcW w:w="4414" w:type="dxa"/>
            <w:tcMar>
              <w:top w:w="56" w:type="dxa"/>
              <w:left w:w="56" w:type="dxa"/>
              <w:bottom w:w="56" w:type="dxa"/>
              <w:right w:w="56" w:type="dxa"/>
            </w:tcMar>
          </w:tcPr>
          <w:p w14:paraId="195F81D1" w14:textId="77777777" w:rsidR="003179C2" w:rsidRDefault="00361FEB">
            <w:pPr>
              <w:widowControl w:val="0"/>
              <w:spacing w:line="252" w:lineRule="auto"/>
              <w:ind w:right="-103"/>
              <w:jc w:val="center"/>
              <w:rPr>
                <w:rFonts w:ascii="Constantia" w:eastAsia="Constantia" w:hAnsi="Constantia" w:cs="Constantia"/>
                <w:b/>
              </w:rPr>
            </w:pPr>
            <w:r>
              <w:rPr>
                <w:rFonts w:ascii="Constantia" w:eastAsia="Constantia" w:hAnsi="Constantia" w:cs="Constantia"/>
                <w:b/>
              </w:rPr>
              <w:t>Altitud del municipio de Leticia</w:t>
            </w:r>
          </w:p>
        </w:tc>
        <w:tc>
          <w:tcPr>
            <w:tcW w:w="4414" w:type="dxa"/>
            <w:tcMar>
              <w:top w:w="56" w:type="dxa"/>
              <w:left w:w="56" w:type="dxa"/>
              <w:bottom w:w="56" w:type="dxa"/>
              <w:right w:w="56" w:type="dxa"/>
            </w:tcMar>
          </w:tcPr>
          <w:p w14:paraId="0003F909"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80 metros de altitud</w:t>
            </w:r>
          </w:p>
        </w:tc>
      </w:tr>
      <w:tr w:rsidR="003179C2" w14:paraId="2FC7FF67" w14:textId="77777777">
        <w:trPr>
          <w:trHeight w:val="230"/>
        </w:trPr>
        <w:tc>
          <w:tcPr>
            <w:tcW w:w="4414" w:type="dxa"/>
            <w:tcMar>
              <w:top w:w="56" w:type="dxa"/>
              <w:left w:w="56" w:type="dxa"/>
              <w:bottom w:w="56" w:type="dxa"/>
              <w:right w:w="56" w:type="dxa"/>
            </w:tcMar>
          </w:tcPr>
          <w:p w14:paraId="3BF145BA" w14:textId="77777777" w:rsidR="003179C2" w:rsidRDefault="00361FEB">
            <w:pPr>
              <w:widowControl w:val="0"/>
              <w:spacing w:line="252" w:lineRule="auto"/>
              <w:ind w:left="544" w:right="541"/>
              <w:jc w:val="center"/>
              <w:rPr>
                <w:rFonts w:ascii="Constantia" w:eastAsia="Constantia" w:hAnsi="Constantia" w:cs="Constantia"/>
                <w:b/>
              </w:rPr>
            </w:pPr>
            <w:r>
              <w:rPr>
                <w:rFonts w:ascii="Constantia" w:eastAsia="Constantia" w:hAnsi="Constantia" w:cs="Constantia"/>
                <w:b/>
              </w:rPr>
              <w:t>Densidad Poblacional</w:t>
            </w:r>
          </w:p>
        </w:tc>
        <w:tc>
          <w:tcPr>
            <w:tcW w:w="4414" w:type="dxa"/>
            <w:tcMar>
              <w:top w:w="56" w:type="dxa"/>
              <w:left w:w="56" w:type="dxa"/>
              <w:bottom w:w="56" w:type="dxa"/>
              <w:right w:w="56" w:type="dxa"/>
            </w:tcMar>
          </w:tcPr>
          <w:p w14:paraId="320CCAAC"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46.753 habitantes en 2023</w:t>
            </w:r>
          </w:p>
        </w:tc>
      </w:tr>
      <w:tr w:rsidR="003179C2" w14:paraId="032CA338" w14:textId="77777777">
        <w:trPr>
          <w:trHeight w:val="921"/>
        </w:trPr>
        <w:tc>
          <w:tcPr>
            <w:tcW w:w="4414" w:type="dxa"/>
            <w:tcMar>
              <w:top w:w="56" w:type="dxa"/>
              <w:left w:w="56" w:type="dxa"/>
              <w:bottom w:w="56" w:type="dxa"/>
              <w:right w:w="56" w:type="dxa"/>
            </w:tcMar>
          </w:tcPr>
          <w:p w14:paraId="269DE0DF" w14:textId="77777777" w:rsidR="003179C2" w:rsidRDefault="003179C2">
            <w:pPr>
              <w:widowControl w:val="0"/>
              <w:spacing w:line="252" w:lineRule="auto"/>
              <w:rPr>
                <w:rFonts w:ascii="Constantia" w:eastAsia="Constantia" w:hAnsi="Constantia" w:cs="Constantia"/>
                <w:sz w:val="31"/>
                <w:szCs w:val="31"/>
              </w:rPr>
            </w:pPr>
          </w:p>
          <w:p w14:paraId="11C8854F" w14:textId="77777777" w:rsidR="003179C2" w:rsidRDefault="00361FEB">
            <w:pPr>
              <w:widowControl w:val="0"/>
              <w:spacing w:line="252" w:lineRule="auto"/>
              <w:ind w:left="544" w:right="537"/>
              <w:jc w:val="center"/>
              <w:rPr>
                <w:rFonts w:ascii="Constantia" w:eastAsia="Constantia" w:hAnsi="Constantia" w:cs="Constantia"/>
                <w:b/>
              </w:rPr>
            </w:pPr>
            <w:r>
              <w:rPr>
                <w:rFonts w:ascii="Constantia" w:eastAsia="Constantia" w:hAnsi="Constantia" w:cs="Constantia"/>
                <w:b/>
              </w:rPr>
              <w:t>Coordenadas geográficas</w:t>
            </w:r>
          </w:p>
        </w:tc>
        <w:tc>
          <w:tcPr>
            <w:tcW w:w="4414" w:type="dxa"/>
            <w:tcMar>
              <w:top w:w="56" w:type="dxa"/>
              <w:left w:w="56" w:type="dxa"/>
              <w:bottom w:w="56" w:type="dxa"/>
              <w:right w:w="56" w:type="dxa"/>
            </w:tcMar>
          </w:tcPr>
          <w:p w14:paraId="54AEE750"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Latitud: -4.2081</w:t>
            </w:r>
          </w:p>
          <w:p w14:paraId="54ECCA11"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Longitud: -69.9432</w:t>
            </w:r>
          </w:p>
          <w:p w14:paraId="1B10DE7F"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Latitud: 4° 12' 29'' Sur</w:t>
            </w:r>
          </w:p>
          <w:p w14:paraId="71346C53"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Longitud: 69° 56' 36'' Oeste</w:t>
            </w:r>
          </w:p>
        </w:tc>
      </w:tr>
      <w:tr w:rsidR="003179C2" w14:paraId="7B9CF988" w14:textId="77777777">
        <w:trPr>
          <w:trHeight w:val="230"/>
        </w:trPr>
        <w:tc>
          <w:tcPr>
            <w:tcW w:w="4414" w:type="dxa"/>
            <w:tcMar>
              <w:top w:w="56" w:type="dxa"/>
              <w:left w:w="56" w:type="dxa"/>
              <w:bottom w:w="56" w:type="dxa"/>
              <w:right w:w="56" w:type="dxa"/>
            </w:tcMar>
          </w:tcPr>
          <w:p w14:paraId="627E4095" w14:textId="77777777" w:rsidR="003179C2" w:rsidRDefault="00361FEB">
            <w:pPr>
              <w:widowControl w:val="0"/>
              <w:spacing w:line="252" w:lineRule="auto"/>
              <w:ind w:left="544" w:right="539"/>
              <w:jc w:val="center"/>
              <w:rPr>
                <w:rFonts w:ascii="Constantia" w:eastAsia="Constantia" w:hAnsi="Constantia" w:cs="Constantia"/>
                <w:b/>
              </w:rPr>
            </w:pPr>
            <w:r>
              <w:rPr>
                <w:rFonts w:ascii="Constantia" w:eastAsia="Constantia" w:hAnsi="Constantia" w:cs="Constantia"/>
                <w:b/>
              </w:rPr>
              <w:t>Huso horario</w:t>
            </w:r>
          </w:p>
        </w:tc>
        <w:tc>
          <w:tcPr>
            <w:tcW w:w="4414" w:type="dxa"/>
            <w:tcMar>
              <w:top w:w="56" w:type="dxa"/>
              <w:left w:w="56" w:type="dxa"/>
              <w:bottom w:w="56" w:type="dxa"/>
              <w:right w:w="56" w:type="dxa"/>
            </w:tcMar>
          </w:tcPr>
          <w:p w14:paraId="2080788A" w14:textId="77777777" w:rsidR="003179C2" w:rsidRDefault="00361FEB">
            <w:pPr>
              <w:widowControl w:val="0"/>
              <w:spacing w:line="252" w:lineRule="auto"/>
              <w:ind w:right="38"/>
              <w:jc w:val="center"/>
              <w:rPr>
                <w:rFonts w:ascii="Constantia" w:eastAsia="Constantia" w:hAnsi="Constantia" w:cs="Constantia"/>
              </w:rPr>
            </w:pPr>
            <w:r>
              <w:rPr>
                <w:rFonts w:ascii="Constantia" w:eastAsia="Constantia" w:hAnsi="Constantia" w:cs="Constantia"/>
              </w:rPr>
              <w:t>UTC -5:00 (América/Bogotá)</w:t>
            </w:r>
          </w:p>
        </w:tc>
      </w:tr>
    </w:tbl>
    <w:p w14:paraId="501DC779" w14:textId="77777777" w:rsidR="003179C2" w:rsidRDefault="00361FEB">
      <w:pPr>
        <w:widowControl w:val="0"/>
        <w:spacing w:before="200" w:line="252" w:lineRule="auto"/>
        <w:ind w:left="290" w:right="308"/>
        <w:jc w:val="center"/>
        <w:rPr>
          <w:rFonts w:ascii="Constantia" w:eastAsia="Constantia" w:hAnsi="Constantia" w:cs="Constantia"/>
          <w:i/>
          <w:sz w:val="24"/>
          <w:szCs w:val="24"/>
        </w:rPr>
      </w:pPr>
      <w:r>
        <w:rPr>
          <w:rFonts w:ascii="Constantia" w:eastAsia="Constantia" w:hAnsi="Constantia" w:cs="Constantia"/>
          <w:b/>
          <w:i/>
          <w:sz w:val="24"/>
          <w:szCs w:val="24"/>
        </w:rPr>
        <w:t xml:space="preserve">Fuente: </w:t>
      </w:r>
      <w:r>
        <w:rPr>
          <w:rFonts w:ascii="Constantia" w:eastAsia="Constantia" w:hAnsi="Constantia" w:cs="Constantia"/>
          <w:i/>
          <w:sz w:val="24"/>
          <w:szCs w:val="24"/>
        </w:rPr>
        <w:t>Sitio oficial del municipio de Leticia.</w:t>
      </w:r>
    </w:p>
    <w:p w14:paraId="217A4A8B" w14:textId="77777777" w:rsidR="003179C2" w:rsidRDefault="003179C2">
      <w:pPr>
        <w:widowControl w:val="0"/>
        <w:spacing w:line="252" w:lineRule="auto"/>
        <w:ind w:right="308"/>
        <w:rPr>
          <w:rFonts w:ascii="Constantia" w:eastAsia="Constantia" w:hAnsi="Constantia" w:cs="Constantia"/>
          <w:i/>
          <w:sz w:val="24"/>
          <w:szCs w:val="24"/>
        </w:rPr>
      </w:pPr>
    </w:p>
    <w:p w14:paraId="6B8A8B50" w14:textId="77777777" w:rsidR="003179C2" w:rsidRDefault="003179C2">
      <w:pPr>
        <w:widowControl w:val="0"/>
        <w:spacing w:line="252" w:lineRule="auto"/>
        <w:ind w:right="308"/>
        <w:rPr>
          <w:rFonts w:ascii="Constantia" w:eastAsia="Constantia" w:hAnsi="Constantia" w:cs="Constantia"/>
          <w:i/>
          <w:sz w:val="24"/>
          <w:szCs w:val="24"/>
        </w:rPr>
      </w:pPr>
    </w:p>
    <w:p w14:paraId="3D0F6D94" w14:textId="77777777" w:rsidR="003179C2" w:rsidRDefault="00361FEB">
      <w:pPr>
        <w:widowControl w:val="0"/>
        <w:spacing w:before="200" w:line="252" w:lineRule="auto"/>
        <w:ind w:left="290" w:right="308"/>
        <w:jc w:val="center"/>
        <w:rPr>
          <w:rFonts w:ascii="Constantia" w:eastAsia="Constantia" w:hAnsi="Constantia" w:cs="Constantia"/>
          <w:sz w:val="24"/>
          <w:szCs w:val="24"/>
        </w:rPr>
      </w:pPr>
      <w:r>
        <w:rPr>
          <w:rFonts w:ascii="Constantia" w:eastAsia="Constantia" w:hAnsi="Constantia" w:cs="Constantia"/>
          <w:b/>
          <w:i/>
          <w:sz w:val="24"/>
          <w:szCs w:val="24"/>
        </w:rPr>
        <w:t xml:space="preserve">Fuente: </w:t>
      </w:r>
      <w:r>
        <w:rPr>
          <w:rFonts w:ascii="Constantia" w:eastAsia="Constantia" w:hAnsi="Constantia" w:cs="Constantia"/>
          <w:i/>
          <w:sz w:val="24"/>
          <w:szCs w:val="24"/>
        </w:rPr>
        <w:t>Sitio oficial del municipio de Leticia.</w:t>
      </w:r>
      <w:r>
        <w:rPr>
          <w:noProof/>
        </w:rPr>
        <w:drawing>
          <wp:anchor distT="0" distB="0" distL="0" distR="0" simplePos="0" relativeHeight="251658240" behindDoc="0" locked="0" layoutInCell="1" hidden="0" allowOverlap="1" wp14:anchorId="025FDC2D" wp14:editId="328E4CAA">
            <wp:simplePos x="0" y="0"/>
            <wp:positionH relativeFrom="column">
              <wp:posOffset>0</wp:posOffset>
            </wp:positionH>
            <wp:positionV relativeFrom="paragraph">
              <wp:posOffset>0</wp:posOffset>
            </wp:positionV>
            <wp:extent cx="5593915" cy="2239994"/>
            <wp:effectExtent l="0" t="0" r="0" b="0"/>
            <wp:wrapTopAndBottom distT="0" dist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593915" cy="2239994"/>
                    </a:xfrm>
                    <a:prstGeom prst="rect">
                      <a:avLst/>
                    </a:prstGeom>
                    <a:ln/>
                  </pic:spPr>
                </pic:pic>
              </a:graphicData>
            </a:graphic>
          </wp:anchor>
        </w:drawing>
      </w:r>
    </w:p>
    <w:p w14:paraId="13EBA7CD" w14:textId="77777777" w:rsidR="003179C2" w:rsidRDefault="003179C2">
      <w:pPr>
        <w:widowControl w:val="0"/>
        <w:spacing w:line="252" w:lineRule="auto"/>
        <w:jc w:val="both"/>
        <w:rPr>
          <w:rFonts w:ascii="Constantia" w:eastAsia="Constantia" w:hAnsi="Constantia" w:cs="Constantia"/>
          <w:sz w:val="24"/>
          <w:szCs w:val="24"/>
        </w:rPr>
      </w:pPr>
    </w:p>
    <w:p w14:paraId="52911F90"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En el pasado, el Departamento del Amazonas hacía parte de los Territorios Nacionales, siendo un territorio de frontera, su administración había sido delegada a las misiones religiosas desde 1887, tras la firma del Concordato entre la Iglesia Católica y el </w:t>
      </w:r>
      <w:r>
        <w:rPr>
          <w:rFonts w:ascii="Constantia" w:eastAsia="Constantia" w:hAnsi="Constantia" w:cs="Constantia"/>
          <w:sz w:val="24"/>
          <w:szCs w:val="24"/>
        </w:rPr>
        <w:t>Estado colombiano. Las bonanzas extractivas de Quina y Caucho suscitaron el interés por defender las fronteras, promover la colonización y extender la soberanía del Estado en la Amazonía, lo que dio lugar a la creación de las Intendencias y Comisarías en l</w:t>
      </w:r>
      <w:r>
        <w:rPr>
          <w:rFonts w:ascii="Constantia" w:eastAsia="Constantia" w:hAnsi="Constantia" w:cs="Constantia"/>
          <w:sz w:val="24"/>
          <w:szCs w:val="24"/>
        </w:rPr>
        <w:t>os “Territorios Nacionales”. Sólo fue hasta la expedición de la Constitución Política de 1991 que se constituyó el departamento del Amazonas y Leticia como su capital.</w:t>
      </w:r>
    </w:p>
    <w:p w14:paraId="2474CB14" w14:textId="77777777" w:rsidR="003179C2" w:rsidRDefault="003179C2">
      <w:pPr>
        <w:widowControl w:val="0"/>
        <w:spacing w:line="252" w:lineRule="auto"/>
        <w:jc w:val="both"/>
        <w:rPr>
          <w:rFonts w:ascii="Constantia" w:eastAsia="Constantia" w:hAnsi="Constantia" w:cs="Constantia"/>
          <w:sz w:val="24"/>
          <w:szCs w:val="24"/>
        </w:rPr>
      </w:pPr>
    </w:p>
    <w:p w14:paraId="2F9F8A18"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La Constitución consagró la autonomía para las entidades territoriales (art. 287 C. P.)</w:t>
      </w:r>
      <w:r>
        <w:rPr>
          <w:rFonts w:ascii="Constantia" w:eastAsia="Constantia" w:hAnsi="Constantia" w:cs="Constantia"/>
          <w:sz w:val="24"/>
          <w:szCs w:val="24"/>
        </w:rPr>
        <w:t xml:space="preserve"> y atribuyó a los departamentos funciones administrativas de coordinación, </w:t>
      </w:r>
      <w:r>
        <w:rPr>
          <w:rFonts w:ascii="Constantia" w:eastAsia="Constantia" w:hAnsi="Constantia" w:cs="Constantia"/>
          <w:sz w:val="24"/>
          <w:szCs w:val="24"/>
        </w:rPr>
        <w:lastRenderedPageBreak/>
        <w:t>complementariedad, apoyo de la acción municipal e intermediación entre la esfera municipal y el nivel nacional (art. 298 C. P.). Esa misma Carta Política también otorgó competencias</w:t>
      </w:r>
      <w:r>
        <w:rPr>
          <w:rFonts w:ascii="Constantia" w:eastAsia="Constantia" w:hAnsi="Constantia" w:cs="Constantia"/>
          <w:sz w:val="24"/>
          <w:szCs w:val="24"/>
        </w:rPr>
        <w:t xml:space="preserve"> para fortalecer las estructuras de poder existentes, legitimar a las autoridades locales y lograr mayor flexibilidad para atender sus necesidades. </w:t>
      </w:r>
    </w:p>
    <w:p w14:paraId="16818DAB" w14:textId="77777777" w:rsidR="003179C2" w:rsidRDefault="003179C2">
      <w:pPr>
        <w:widowControl w:val="0"/>
        <w:spacing w:line="252" w:lineRule="auto"/>
        <w:jc w:val="both"/>
        <w:rPr>
          <w:rFonts w:ascii="Constantia" w:eastAsia="Constantia" w:hAnsi="Constantia" w:cs="Constantia"/>
          <w:sz w:val="24"/>
          <w:szCs w:val="24"/>
        </w:rPr>
      </w:pPr>
    </w:p>
    <w:p w14:paraId="03248F86"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Dentro de los múltiples rasgos que caracterizan al Estado se encuentra el crecimiento y enorme diversifica</w:t>
      </w:r>
      <w:r>
        <w:rPr>
          <w:rFonts w:ascii="Constantia" w:eastAsia="Constantia" w:hAnsi="Constantia" w:cs="Constantia"/>
          <w:sz w:val="24"/>
          <w:szCs w:val="24"/>
        </w:rPr>
        <w:t>ción del aparato estatal, por una parte, y la presencia de una dimensión territorial del Estado más o menos fuerte y diversa. Esto ha hecho ineludible que desde la década de los 90 el país se encuentre realizando grandes esfuerzos para modernizar el Estado</w:t>
      </w:r>
      <w:r>
        <w:rPr>
          <w:rFonts w:ascii="Constantia" w:eastAsia="Constantia" w:hAnsi="Constantia" w:cs="Constantia"/>
          <w:sz w:val="24"/>
          <w:szCs w:val="24"/>
        </w:rPr>
        <w:t xml:space="preserve">, atender de manera oportuna y eficiente las demandas de una población cultural y regionalmente heterogénea y dispersa. </w:t>
      </w:r>
    </w:p>
    <w:p w14:paraId="2CA2B636" w14:textId="77777777" w:rsidR="003179C2" w:rsidRDefault="003179C2">
      <w:pPr>
        <w:widowControl w:val="0"/>
        <w:spacing w:line="252" w:lineRule="auto"/>
        <w:jc w:val="both"/>
        <w:rPr>
          <w:rFonts w:ascii="Constantia" w:eastAsia="Constantia" w:hAnsi="Constantia" w:cs="Constantia"/>
          <w:sz w:val="24"/>
          <w:szCs w:val="24"/>
        </w:rPr>
      </w:pPr>
    </w:p>
    <w:p w14:paraId="793507BD"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Si bien es cierto que las reformas descentralizadoras –descentralización administrativa– en Colombia tuvieron su impulso importante en</w:t>
      </w:r>
      <w:r>
        <w:rPr>
          <w:rFonts w:ascii="Constantia" w:eastAsia="Constantia" w:hAnsi="Constantia" w:cs="Constantia"/>
          <w:sz w:val="24"/>
          <w:szCs w:val="24"/>
        </w:rPr>
        <w:t xml:space="preserve"> la Constitución de 1991, se hace necesario continuar contribuyendo en acciones que promuevan el desarrollo sostenible y económico del departamento del Amazonas, que representa menos del 1% de participación en el PIB Nacional, habitando en Leticia el 55% d</w:t>
      </w:r>
      <w:r>
        <w:rPr>
          <w:rFonts w:ascii="Constantia" w:eastAsia="Constantia" w:hAnsi="Constantia" w:cs="Constantia"/>
          <w:sz w:val="24"/>
          <w:szCs w:val="24"/>
        </w:rPr>
        <w:t>e la población total del departamento.</w:t>
      </w:r>
    </w:p>
    <w:p w14:paraId="0276D181" w14:textId="77777777" w:rsidR="003179C2" w:rsidRDefault="003179C2">
      <w:pPr>
        <w:widowControl w:val="0"/>
        <w:spacing w:line="252" w:lineRule="auto"/>
        <w:jc w:val="both"/>
        <w:rPr>
          <w:rFonts w:ascii="Constantia" w:eastAsia="Constantia" w:hAnsi="Constantia" w:cs="Constantia"/>
          <w:sz w:val="24"/>
          <w:szCs w:val="24"/>
        </w:rPr>
      </w:pPr>
    </w:p>
    <w:p w14:paraId="234FEE73"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Leticia es una ciudad triple-fronteriza, geopolíticamente estratégica para la Nación, en donde el Estado debe de garantizar la soberanía y promover la prosperidad de la población, en un territorio estratégico para la</w:t>
      </w:r>
      <w:r>
        <w:rPr>
          <w:rFonts w:ascii="Constantia" w:eastAsia="Constantia" w:hAnsi="Constantia" w:cs="Constantia"/>
          <w:sz w:val="24"/>
          <w:szCs w:val="24"/>
        </w:rPr>
        <w:t xml:space="preserve"> humanidad, como lo es la Amazonía, siendo este la principal motivación del presente Proyecto Legislativo.</w:t>
      </w:r>
    </w:p>
    <w:p w14:paraId="4C7B682D" w14:textId="77777777" w:rsidR="003179C2" w:rsidRDefault="003179C2">
      <w:pPr>
        <w:widowControl w:val="0"/>
        <w:spacing w:line="252" w:lineRule="auto"/>
        <w:jc w:val="both"/>
        <w:rPr>
          <w:rFonts w:ascii="Constantia" w:eastAsia="Constantia" w:hAnsi="Constantia" w:cs="Constantia"/>
          <w:sz w:val="24"/>
          <w:szCs w:val="24"/>
        </w:rPr>
      </w:pPr>
    </w:p>
    <w:p w14:paraId="3558723F" w14:textId="77777777" w:rsidR="003179C2" w:rsidRDefault="003179C2">
      <w:pPr>
        <w:widowControl w:val="0"/>
        <w:spacing w:line="252" w:lineRule="auto"/>
        <w:jc w:val="both"/>
        <w:rPr>
          <w:rFonts w:ascii="Constantia" w:eastAsia="Constantia" w:hAnsi="Constantia" w:cs="Constantia"/>
          <w:sz w:val="24"/>
          <w:szCs w:val="24"/>
        </w:rPr>
      </w:pPr>
    </w:p>
    <w:p w14:paraId="1D23A3F2" w14:textId="77777777" w:rsidR="003179C2" w:rsidRDefault="003179C2">
      <w:pPr>
        <w:widowControl w:val="0"/>
        <w:spacing w:line="252" w:lineRule="auto"/>
        <w:jc w:val="both"/>
        <w:rPr>
          <w:rFonts w:ascii="Constantia" w:eastAsia="Constantia" w:hAnsi="Constantia" w:cs="Constantia"/>
          <w:sz w:val="24"/>
          <w:szCs w:val="24"/>
        </w:rPr>
      </w:pPr>
    </w:p>
    <w:p w14:paraId="7B553235" w14:textId="77777777" w:rsidR="003179C2" w:rsidRDefault="00361FEB">
      <w:pPr>
        <w:numPr>
          <w:ilvl w:val="0"/>
          <w:numId w:val="4"/>
        </w:num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JUSTIFICACIÓN</w:t>
      </w:r>
    </w:p>
    <w:p w14:paraId="0E741D68" w14:textId="77777777" w:rsidR="003179C2" w:rsidRDefault="003179C2">
      <w:pPr>
        <w:widowControl w:val="0"/>
        <w:spacing w:line="252" w:lineRule="auto"/>
        <w:jc w:val="both"/>
        <w:rPr>
          <w:rFonts w:ascii="Constantia" w:eastAsia="Constantia" w:hAnsi="Constantia" w:cs="Constantia"/>
          <w:sz w:val="24"/>
          <w:szCs w:val="24"/>
        </w:rPr>
      </w:pPr>
    </w:p>
    <w:p w14:paraId="1798E5E4"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El Municipio de Leticia, departamento del Amazonas, ubicado en la región sur del país, posee una importancia estratégica para Colombia, tanto desde el punto de vista geográfico como cultural y ambiental. En el departamento del Amazonas habitan 27 pueblos i</w:t>
      </w:r>
      <w:r>
        <w:rPr>
          <w:rFonts w:ascii="Constantia" w:eastAsia="Constantia" w:hAnsi="Constantia" w:cs="Constantia"/>
          <w:sz w:val="24"/>
          <w:szCs w:val="24"/>
        </w:rPr>
        <w:t>ndígenas, en 35 resguardos y existen 4 Parques Nacionales Naturales, representando así la rica diversidad ambiental y cultural de la Nación.</w:t>
      </w:r>
    </w:p>
    <w:p w14:paraId="5FB81DC3" w14:textId="77777777" w:rsidR="003179C2" w:rsidRDefault="003179C2">
      <w:pPr>
        <w:widowControl w:val="0"/>
        <w:spacing w:line="252" w:lineRule="auto"/>
        <w:jc w:val="both"/>
        <w:rPr>
          <w:rFonts w:ascii="Constantia" w:eastAsia="Constantia" w:hAnsi="Constantia" w:cs="Constantia"/>
          <w:sz w:val="24"/>
          <w:szCs w:val="24"/>
        </w:rPr>
      </w:pPr>
    </w:p>
    <w:p w14:paraId="355ABC0D"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Es precisamente por su importancia ambiental y cultural que resulta imprescindible elevar la categoría del municip</w:t>
      </w:r>
      <w:r>
        <w:rPr>
          <w:rFonts w:ascii="Constantia" w:eastAsia="Constantia" w:hAnsi="Constantia" w:cs="Constantia"/>
          <w:sz w:val="24"/>
          <w:szCs w:val="24"/>
        </w:rPr>
        <w:t xml:space="preserve">io de Leticia a Distrito Especial. Con ello, se busca proteger la zona de reserva forestal del Estado, garantizar la permanencia física y cultural de las comunidades indígenas y demás personas que habitan en el municipio. Mejorar la calidad de vida de sus </w:t>
      </w:r>
      <w:r>
        <w:rPr>
          <w:rFonts w:ascii="Constantia" w:eastAsia="Constantia" w:hAnsi="Constantia" w:cs="Constantia"/>
          <w:sz w:val="24"/>
          <w:szCs w:val="24"/>
        </w:rPr>
        <w:t>habitantes, promover el desarrollo sostenible, y contribuir a la conservación de los recursos naturales del país.</w:t>
      </w:r>
    </w:p>
    <w:p w14:paraId="74ECFC03" w14:textId="77777777" w:rsidR="003179C2" w:rsidRDefault="003179C2">
      <w:pPr>
        <w:widowControl w:val="0"/>
        <w:spacing w:line="252" w:lineRule="auto"/>
        <w:jc w:val="both"/>
        <w:rPr>
          <w:rFonts w:ascii="Constantia" w:eastAsia="Constantia" w:hAnsi="Constantia" w:cs="Constantia"/>
          <w:sz w:val="24"/>
          <w:szCs w:val="24"/>
        </w:rPr>
      </w:pPr>
    </w:p>
    <w:p w14:paraId="428CEF42"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El Distrito podrá orientar acciones de crecimiento económico sostenible, que beneficie </w:t>
      </w:r>
      <w:r>
        <w:rPr>
          <w:rFonts w:ascii="Constantia" w:eastAsia="Constantia" w:hAnsi="Constantia" w:cs="Constantia"/>
          <w:sz w:val="24"/>
          <w:szCs w:val="24"/>
        </w:rPr>
        <w:lastRenderedPageBreak/>
        <w:t>a la población (indígena y no indígenas) a través de l</w:t>
      </w:r>
      <w:r>
        <w:rPr>
          <w:rFonts w:ascii="Constantia" w:eastAsia="Constantia" w:hAnsi="Constantia" w:cs="Constantia"/>
          <w:sz w:val="24"/>
          <w:szCs w:val="24"/>
        </w:rPr>
        <w:t xml:space="preserve">a generación de empleos por medio de cadenas de valor </w:t>
      </w:r>
      <w:proofErr w:type="spellStart"/>
      <w:r>
        <w:rPr>
          <w:rFonts w:ascii="Constantia" w:eastAsia="Constantia" w:hAnsi="Constantia" w:cs="Constantia"/>
          <w:sz w:val="24"/>
          <w:szCs w:val="24"/>
        </w:rPr>
        <w:t>resilientes</w:t>
      </w:r>
      <w:proofErr w:type="spellEnd"/>
      <w:r>
        <w:rPr>
          <w:rFonts w:ascii="Constantia" w:eastAsia="Constantia" w:hAnsi="Constantia" w:cs="Constantia"/>
          <w:sz w:val="24"/>
          <w:szCs w:val="24"/>
        </w:rPr>
        <w:t>, tales como en el sector turístico, artesanal, prestación de servicios ambientales, usos sostenible de los recursos forestales y aprovechando la localización estratégica de la ciudad sobre e</w:t>
      </w:r>
      <w:r>
        <w:rPr>
          <w:rFonts w:ascii="Constantia" w:eastAsia="Constantia" w:hAnsi="Constantia" w:cs="Constantia"/>
          <w:sz w:val="24"/>
          <w:szCs w:val="24"/>
        </w:rPr>
        <w:t>l río Amazonas principal arteria de comunicación en Sudamérica, con un gran potencial portuario, que además de generará beneficios económicos, mejorará los costos y el acceso de la población a alimentos y bienes de consumo intermedio, en un departamento qu</w:t>
      </w:r>
      <w:r>
        <w:rPr>
          <w:rFonts w:ascii="Constantia" w:eastAsia="Constantia" w:hAnsi="Constantia" w:cs="Constantia"/>
          <w:sz w:val="24"/>
          <w:szCs w:val="24"/>
        </w:rPr>
        <w:t>e sólo suple sus necesidades en un 27%.</w:t>
      </w:r>
    </w:p>
    <w:p w14:paraId="33C38DAB" w14:textId="77777777" w:rsidR="003179C2" w:rsidRDefault="003179C2">
      <w:pPr>
        <w:widowControl w:val="0"/>
        <w:spacing w:line="252" w:lineRule="auto"/>
        <w:jc w:val="both"/>
        <w:rPr>
          <w:rFonts w:ascii="Constantia" w:eastAsia="Constantia" w:hAnsi="Constantia" w:cs="Constantia"/>
          <w:sz w:val="24"/>
          <w:szCs w:val="24"/>
        </w:rPr>
      </w:pPr>
    </w:p>
    <w:p w14:paraId="701EB907"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Este Acto Legislativo se convierte en una herramienta importante para apoyar los grandes retos que enfrenta la ciudad que resultó fuertemente impactada por la COVID-19, generando un aumento en las brechas de pobreza</w:t>
      </w:r>
      <w:r>
        <w:rPr>
          <w:rFonts w:ascii="Constantia" w:eastAsia="Constantia" w:hAnsi="Constantia" w:cs="Constantia"/>
          <w:sz w:val="24"/>
          <w:szCs w:val="24"/>
        </w:rPr>
        <w:t xml:space="preserve"> multinivel de su población, en donde un número significativo de familias perdieron sus medios de vida. </w:t>
      </w:r>
    </w:p>
    <w:p w14:paraId="65AD2E90" w14:textId="77777777" w:rsidR="003179C2" w:rsidRDefault="003179C2">
      <w:pPr>
        <w:widowControl w:val="0"/>
        <w:spacing w:line="252" w:lineRule="auto"/>
        <w:jc w:val="both"/>
        <w:rPr>
          <w:rFonts w:ascii="Constantia" w:eastAsia="Constantia" w:hAnsi="Constantia" w:cs="Constantia"/>
          <w:sz w:val="24"/>
          <w:szCs w:val="24"/>
        </w:rPr>
      </w:pPr>
    </w:p>
    <w:p w14:paraId="3FE02F3E"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Por otro lado, buscará mejorar las condiciones de la población del municipio que ha resultado afectado desde el 2017 por el incremento de actividades </w:t>
      </w:r>
      <w:r>
        <w:rPr>
          <w:rFonts w:ascii="Constantia" w:eastAsia="Constantia" w:hAnsi="Constantia" w:cs="Constantia"/>
          <w:sz w:val="24"/>
          <w:szCs w:val="24"/>
        </w:rPr>
        <w:t xml:space="preserve">ilícitas en toda la Amazonía (tráfico de estupefacientes, minería ilegal, ganadería extensiva, entre otros). </w:t>
      </w:r>
    </w:p>
    <w:p w14:paraId="16812AB4" w14:textId="77777777" w:rsidR="003179C2" w:rsidRDefault="003179C2">
      <w:pPr>
        <w:widowControl w:val="0"/>
        <w:spacing w:line="252" w:lineRule="auto"/>
        <w:jc w:val="both"/>
        <w:rPr>
          <w:rFonts w:ascii="Constantia" w:eastAsia="Constantia" w:hAnsi="Constantia" w:cs="Constantia"/>
          <w:sz w:val="24"/>
          <w:szCs w:val="24"/>
        </w:rPr>
      </w:pPr>
    </w:p>
    <w:p w14:paraId="744FF24F"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Lo anterior ha dado lugar a que se materialicen riesgos señalados por la Defensoría del Pueblo para el Departamento del Amazonas, tras el increme</w:t>
      </w:r>
      <w:r>
        <w:rPr>
          <w:rFonts w:ascii="Constantia" w:eastAsia="Constantia" w:hAnsi="Constantia" w:cs="Constantia"/>
          <w:sz w:val="24"/>
          <w:szCs w:val="24"/>
        </w:rPr>
        <w:t>nto de los hechos de violencia, aumentando la deforestación y daños ambientales, al igual que se pone en riesgo la pervivencia de los pueblos indígenas, siendo la población más afectada, teniendo en consideración que “el 52% de las víctimas registradas por</w:t>
      </w:r>
      <w:r>
        <w:rPr>
          <w:rFonts w:ascii="Constantia" w:eastAsia="Constantia" w:hAnsi="Constantia" w:cs="Constantia"/>
          <w:sz w:val="24"/>
          <w:szCs w:val="24"/>
        </w:rPr>
        <w:t xml:space="preserve"> la UARIV desde 1985 en el departamento del Amazonas pertenecen a pueblos indígenas” (ONU-OCHA, 2022), siendo la pobreza uno de los motores de estos hechos.</w:t>
      </w:r>
    </w:p>
    <w:p w14:paraId="3A0FC65F" w14:textId="77777777" w:rsidR="003179C2" w:rsidRDefault="003179C2">
      <w:pPr>
        <w:widowControl w:val="0"/>
        <w:spacing w:line="252" w:lineRule="auto"/>
        <w:jc w:val="both"/>
        <w:rPr>
          <w:rFonts w:ascii="Constantia" w:eastAsia="Constantia" w:hAnsi="Constantia" w:cs="Constantia"/>
          <w:sz w:val="24"/>
          <w:szCs w:val="24"/>
        </w:rPr>
      </w:pPr>
    </w:p>
    <w:p w14:paraId="0A3A0627"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Este Acto Legislativo se enmarca en el cumplimiento de los Objetivos del Desarrollo Sostenible (OD</w:t>
      </w:r>
      <w:r>
        <w:rPr>
          <w:rFonts w:ascii="Constantia" w:eastAsia="Constantia" w:hAnsi="Constantia" w:cs="Constantia"/>
          <w:sz w:val="24"/>
          <w:szCs w:val="24"/>
        </w:rPr>
        <w:t>S) y contribuirá con los indicadores de cumplimiento del país. La Amazonía y el municipio de Leticia son lugares de importancia en un contexto global en el que el cambio climático y la depredación de los ecosistemas naturales están generando impactos negat</w:t>
      </w:r>
      <w:r>
        <w:rPr>
          <w:rFonts w:ascii="Constantia" w:eastAsia="Constantia" w:hAnsi="Constantia" w:cs="Constantia"/>
          <w:sz w:val="24"/>
          <w:szCs w:val="24"/>
        </w:rPr>
        <w:t>ivos en el medio ambiente y las comunidades que habitan en ellos. En este sentido, un régimen especial para el municipio de Leticia permitirá la garantía de protección de los recursos naturales y culturales, y se convertirá en un modelo de desarrollo soste</w:t>
      </w:r>
      <w:r>
        <w:rPr>
          <w:rFonts w:ascii="Constantia" w:eastAsia="Constantia" w:hAnsi="Constantia" w:cs="Constantia"/>
          <w:sz w:val="24"/>
          <w:szCs w:val="24"/>
        </w:rPr>
        <w:t>nible y protección para otras áreas de interés ambiental y cultural de la Nación.</w:t>
      </w:r>
    </w:p>
    <w:p w14:paraId="6F0ABF43" w14:textId="77777777" w:rsidR="003179C2" w:rsidRDefault="003179C2">
      <w:pPr>
        <w:widowControl w:val="0"/>
        <w:spacing w:line="252" w:lineRule="auto"/>
        <w:jc w:val="both"/>
        <w:rPr>
          <w:rFonts w:ascii="Constantia" w:eastAsia="Constantia" w:hAnsi="Constantia" w:cs="Constantia"/>
          <w:sz w:val="24"/>
          <w:szCs w:val="24"/>
        </w:rPr>
      </w:pPr>
    </w:p>
    <w:p w14:paraId="0A5856EB"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Las características de la riqueza biológica de la Amazonía, implican una perspectiva diferente de desarrollo, en el marco de los compromisos ambientales internacionales que </w:t>
      </w:r>
      <w:r>
        <w:rPr>
          <w:rFonts w:ascii="Constantia" w:eastAsia="Constantia" w:hAnsi="Constantia" w:cs="Constantia"/>
          <w:sz w:val="24"/>
          <w:szCs w:val="24"/>
        </w:rPr>
        <w:t xml:space="preserve">ha firmado el Estado. En la Amazonía se encuentra uno de los mayores patrimonios naturales y culturales de la Nación. Colombia es un país de relevancia mundial en materia de diversidad, pues cuenta con una cobertura en bosques naturales que representan el </w:t>
      </w:r>
      <w:r>
        <w:rPr>
          <w:rFonts w:ascii="Constantia" w:eastAsia="Constantia" w:hAnsi="Constantia" w:cs="Constantia"/>
          <w:sz w:val="24"/>
          <w:szCs w:val="24"/>
        </w:rPr>
        <w:t xml:space="preserve">52% de la superficie continental (IDEAM, 2018). La biodiversidad </w:t>
      </w:r>
      <w:r>
        <w:rPr>
          <w:rFonts w:ascii="Constantia" w:eastAsia="Constantia" w:hAnsi="Constantia" w:cs="Constantia"/>
          <w:sz w:val="24"/>
          <w:szCs w:val="24"/>
        </w:rPr>
        <w:lastRenderedPageBreak/>
        <w:t>amazónica cumple un papel crucial como parte de los sistemas mundiales, teniendo influencia en el ciclo mundial del carbono y, por consiguiente, del cambio climático, así como de los sistemas</w:t>
      </w:r>
      <w:r>
        <w:rPr>
          <w:rFonts w:ascii="Constantia" w:eastAsia="Constantia" w:hAnsi="Constantia" w:cs="Constantia"/>
          <w:sz w:val="24"/>
          <w:szCs w:val="24"/>
        </w:rPr>
        <w:t xml:space="preserve"> hidrológicos hemisféricos, sirviendo como un importante pilar del clima y las precipitaciones en América del Sur.</w:t>
      </w:r>
    </w:p>
    <w:p w14:paraId="7A0B264C" w14:textId="77777777" w:rsidR="003179C2" w:rsidRDefault="003179C2">
      <w:pPr>
        <w:widowControl w:val="0"/>
        <w:spacing w:line="252" w:lineRule="auto"/>
        <w:jc w:val="both"/>
        <w:rPr>
          <w:rFonts w:ascii="Constantia" w:eastAsia="Constantia" w:hAnsi="Constantia" w:cs="Constantia"/>
          <w:sz w:val="24"/>
          <w:szCs w:val="24"/>
        </w:rPr>
      </w:pPr>
    </w:p>
    <w:p w14:paraId="18C922E7"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Al ser Leticia la capital del departamento con un gran potencial turístico, permitirá consolidar al Amazonas como uno de los principales des</w:t>
      </w:r>
      <w:r>
        <w:rPr>
          <w:rFonts w:ascii="Constantia" w:eastAsia="Constantia" w:hAnsi="Constantia" w:cs="Constantia"/>
          <w:sz w:val="24"/>
          <w:szCs w:val="24"/>
        </w:rPr>
        <w:t xml:space="preserve">tinos turísticos del país, en donde también resultará de manera directa beneficiado el municipio de Puerto Nariño, como segundo destino turístico más importante del Departamento. Por lo tanto, resulta fundamental que se avance en este proceso y se otorgue </w:t>
      </w:r>
      <w:r>
        <w:rPr>
          <w:rFonts w:ascii="Constantia" w:eastAsia="Constantia" w:hAnsi="Constantia" w:cs="Constantia"/>
          <w:sz w:val="24"/>
          <w:szCs w:val="24"/>
        </w:rPr>
        <w:t>al municipio de Leticia, la categoría de Distrito Especial.</w:t>
      </w:r>
    </w:p>
    <w:p w14:paraId="774CC3F8" w14:textId="77777777" w:rsidR="003179C2" w:rsidRDefault="003179C2">
      <w:pPr>
        <w:widowControl w:val="0"/>
        <w:spacing w:line="252" w:lineRule="auto"/>
        <w:jc w:val="both"/>
        <w:rPr>
          <w:rFonts w:ascii="Constantia" w:eastAsia="Constantia" w:hAnsi="Constantia" w:cs="Constantia"/>
          <w:sz w:val="24"/>
          <w:szCs w:val="24"/>
        </w:rPr>
      </w:pPr>
    </w:p>
    <w:p w14:paraId="5706E8F1" w14:textId="77777777" w:rsidR="003179C2" w:rsidRDefault="003179C2">
      <w:pPr>
        <w:widowControl w:val="0"/>
        <w:spacing w:line="252" w:lineRule="auto"/>
        <w:jc w:val="both"/>
        <w:rPr>
          <w:rFonts w:ascii="Constantia" w:eastAsia="Constantia" w:hAnsi="Constantia" w:cs="Constantia"/>
          <w:sz w:val="24"/>
          <w:szCs w:val="24"/>
        </w:rPr>
      </w:pPr>
    </w:p>
    <w:p w14:paraId="3F235C76" w14:textId="77777777" w:rsidR="003179C2" w:rsidRDefault="003179C2">
      <w:pPr>
        <w:widowControl w:val="0"/>
        <w:spacing w:line="252" w:lineRule="auto"/>
        <w:jc w:val="both"/>
        <w:rPr>
          <w:rFonts w:ascii="Constantia" w:eastAsia="Constantia" w:hAnsi="Constantia" w:cs="Constantia"/>
          <w:sz w:val="24"/>
          <w:szCs w:val="24"/>
        </w:rPr>
      </w:pPr>
    </w:p>
    <w:p w14:paraId="4A9EFED2" w14:textId="77777777" w:rsidR="003179C2" w:rsidRDefault="00361FEB">
      <w:pPr>
        <w:numPr>
          <w:ilvl w:val="0"/>
          <w:numId w:val="4"/>
        </w:num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BENEFICIOS</w:t>
      </w:r>
    </w:p>
    <w:p w14:paraId="50A2A3F7" w14:textId="77777777" w:rsidR="003179C2" w:rsidRDefault="003179C2">
      <w:pPr>
        <w:widowControl w:val="0"/>
        <w:spacing w:line="252" w:lineRule="auto"/>
        <w:jc w:val="both"/>
        <w:rPr>
          <w:rFonts w:ascii="Constantia" w:eastAsia="Constantia" w:hAnsi="Constantia" w:cs="Constantia"/>
          <w:sz w:val="24"/>
          <w:szCs w:val="24"/>
        </w:rPr>
      </w:pPr>
    </w:p>
    <w:p w14:paraId="0A79273B"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La aprobación de este Proyecto de Acto Legislativo, que convertiría a Leticia en un Distrito Especial, traería los siguientes beneficios para este territorio:</w:t>
      </w:r>
    </w:p>
    <w:p w14:paraId="64E2B682" w14:textId="77777777" w:rsidR="003179C2" w:rsidRDefault="003179C2">
      <w:pPr>
        <w:widowControl w:val="0"/>
        <w:spacing w:line="252" w:lineRule="auto"/>
        <w:jc w:val="both"/>
        <w:rPr>
          <w:rFonts w:ascii="Constantia" w:eastAsia="Constantia" w:hAnsi="Constantia" w:cs="Constantia"/>
          <w:sz w:val="24"/>
          <w:szCs w:val="24"/>
        </w:rPr>
      </w:pPr>
    </w:p>
    <w:p w14:paraId="68807C48"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Tendrá mayor presupuesto debido a que tendría una participación de forma directa en el Sistema General de Participaciones y en el Sistema General de Regalías, que le permitirá llevar a cabo proyectos de inversión con mayor autonomía.</w:t>
      </w:r>
    </w:p>
    <w:p w14:paraId="242CB4F1"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622652C5"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Para cada vigencia f</w:t>
      </w:r>
      <w:r>
        <w:rPr>
          <w:rFonts w:ascii="Constantia" w:eastAsia="Constantia" w:hAnsi="Constantia" w:cs="Constantia"/>
          <w:sz w:val="24"/>
          <w:szCs w:val="24"/>
        </w:rPr>
        <w:t>iscal el Gobierno nacional por medio del Presupuesto General de la Nación tendrá la obligación de invertir en vías y/o rutas de acceso que permitan una mayor conectividad a Leticia y el resto del departamento de Amazonas.</w:t>
      </w:r>
    </w:p>
    <w:p w14:paraId="73424BDF" w14:textId="77777777" w:rsidR="003179C2" w:rsidRDefault="003179C2">
      <w:pPr>
        <w:widowControl w:val="0"/>
        <w:spacing w:line="252" w:lineRule="auto"/>
        <w:jc w:val="both"/>
        <w:rPr>
          <w:rFonts w:ascii="Constantia" w:eastAsia="Constantia" w:hAnsi="Constantia" w:cs="Constantia"/>
          <w:sz w:val="24"/>
          <w:szCs w:val="24"/>
        </w:rPr>
      </w:pPr>
    </w:p>
    <w:p w14:paraId="516590F6"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Tendrá su propia Autoridad Ambien</w:t>
      </w:r>
      <w:r>
        <w:rPr>
          <w:rFonts w:ascii="Constantia" w:eastAsia="Constantia" w:hAnsi="Constantia" w:cs="Constantia"/>
          <w:sz w:val="24"/>
          <w:szCs w:val="24"/>
        </w:rPr>
        <w:t>tal, que le permita recibir los bienes que tengan las corporaciones autónomas, junto con los rendimientos financieros que estos generen.</w:t>
      </w:r>
    </w:p>
    <w:p w14:paraId="40771D63" w14:textId="77777777" w:rsidR="003179C2" w:rsidRDefault="003179C2">
      <w:pPr>
        <w:widowControl w:val="0"/>
        <w:spacing w:line="252" w:lineRule="auto"/>
        <w:jc w:val="both"/>
        <w:rPr>
          <w:rFonts w:ascii="Constantia" w:eastAsia="Constantia" w:hAnsi="Constantia" w:cs="Constantia"/>
          <w:sz w:val="24"/>
          <w:szCs w:val="24"/>
        </w:rPr>
      </w:pPr>
    </w:p>
    <w:p w14:paraId="34AF27A5"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Una parte de los Recursos</w:t>
      </w:r>
      <w:r>
        <w:rPr>
          <w:rFonts w:ascii="Constantia" w:eastAsia="Constantia" w:hAnsi="Constantia" w:cs="Constantia"/>
          <w:sz w:val="24"/>
          <w:szCs w:val="24"/>
        </w:rPr>
        <w:t xml:space="preserve"> del Sistema General de Regalías destinados para Ciencia y Tecnología deberán invertirse en el Distrito.</w:t>
      </w:r>
    </w:p>
    <w:p w14:paraId="3E90C620" w14:textId="77777777" w:rsidR="003179C2" w:rsidRDefault="003179C2">
      <w:pPr>
        <w:widowControl w:val="0"/>
        <w:spacing w:line="252" w:lineRule="auto"/>
        <w:jc w:val="both"/>
        <w:rPr>
          <w:rFonts w:ascii="Constantia" w:eastAsia="Constantia" w:hAnsi="Constantia" w:cs="Constantia"/>
          <w:sz w:val="24"/>
          <w:szCs w:val="24"/>
        </w:rPr>
      </w:pPr>
    </w:p>
    <w:p w14:paraId="530D83A7"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El Presidente será quien designe al Alcalde en caso de una vacancia y no el Gobernador.</w:t>
      </w:r>
    </w:p>
    <w:p w14:paraId="48808931" w14:textId="77777777" w:rsidR="003179C2" w:rsidRDefault="003179C2">
      <w:pPr>
        <w:widowControl w:val="0"/>
        <w:spacing w:line="252" w:lineRule="auto"/>
        <w:jc w:val="both"/>
        <w:rPr>
          <w:rFonts w:ascii="Constantia" w:eastAsia="Constantia" w:hAnsi="Constantia" w:cs="Constantia"/>
          <w:sz w:val="24"/>
          <w:szCs w:val="24"/>
        </w:rPr>
      </w:pPr>
    </w:p>
    <w:p w14:paraId="061BE962"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La conversión de Leticia en un Distrito Especial otorgaría ma</w:t>
      </w:r>
      <w:r>
        <w:rPr>
          <w:rFonts w:ascii="Constantia" w:eastAsia="Constantia" w:hAnsi="Constantia" w:cs="Constantia"/>
          <w:sz w:val="24"/>
          <w:szCs w:val="24"/>
        </w:rPr>
        <w:t xml:space="preserve">yor autonomía y recursos económicos al municipio para desarrollar políticas y proyectos acordes con su diversidad cultural, natural y turística. sin que sea necesario la </w:t>
      </w:r>
      <w:r>
        <w:rPr>
          <w:rFonts w:ascii="Constantia" w:eastAsia="Constantia" w:hAnsi="Constantia" w:cs="Constantia"/>
          <w:sz w:val="24"/>
          <w:szCs w:val="24"/>
        </w:rPr>
        <w:lastRenderedPageBreak/>
        <w:t>intervención o mediación de la Gobernación Departamental.</w:t>
      </w:r>
    </w:p>
    <w:p w14:paraId="77D4FA23" w14:textId="77777777" w:rsidR="003179C2" w:rsidRDefault="003179C2">
      <w:pPr>
        <w:widowControl w:val="0"/>
        <w:spacing w:line="252" w:lineRule="auto"/>
        <w:jc w:val="both"/>
        <w:rPr>
          <w:rFonts w:ascii="Constantia" w:eastAsia="Constantia" w:hAnsi="Constantia" w:cs="Constantia"/>
          <w:sz w:val="24"/>
          <w:szCs w:val="24"/>
        </w:rPr>
      </w:pPr>
    </w:p>
    <w:p w14:paraId="408D10FE"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Se podrá realizar un nuevo </w:t>
      </w:r>
      <w:r>
        <w:rPr>
          <w:rFonts w:ascii="Constantia" w:eastAsia="Constantia" w:hAnsi="Constantia" w:cs="Constantia"/>
          <w:sz w:val="24"/>
          <w:szCs w:val="24"/>
        </w:rPr>
        <w:t>ordenamiento territorial que comprenda localidades, con descentralización administrativa y fiscal. La Ley señala que mínimo el 10% del Presupuesto del Distrito deberá ser destinado a las localidades.</w:t>
      </w:r>
    </w:p>
    <w:p w14:paraId="7ED1B8E9" w14:textId="77777777" w:rsidR="003179C2" w:rsidRDefault="003179C2">
      <w:pPr>
        <w:widowControl w:val="0"/>
        <w:spacing w:line="252" w:lineRule="auto"/>
        <w:jc w:val="both"/>
        <w:rPr>
          <w:rFonts w:ascii="Constantia" w:eastAsia="Constantia" w:hAnsi="Constantia" w:cs="Constantia"/>
          <w:sz w:val="24"/>
          <w:szCs w:val="24"/>
        </w:rPr>
      </w:pPr>
    </w:p>
    <w:p w14:paraId="4EAFBE47"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Administrativamente el Distrito tendrá que organizarse </w:t>
      </w:r>
      <w:r>
        <w:rPr>
          <w:rFonts w:ascii="Constantia" w:eastAsia="Constantia" w:hAnsi="Constantia" w:cs="Constantia"/>
          <w:sz w:val="24"/>
          <w:szCs w:val="24"/>
        </w:rPr>
        <w:t>con Alcaldes Locales y las Juntas de Administradoras Locales - Jal.</w:t>
      </w:r>
    </w:p>
    <w:p w14:paraId="4723788B" w14:textId="77777777" w:rsidR="003179C2" w:rsidRDefault="003179C2">
      <w:pPr>
        <w:widowControl w:val="0"/>
        <w:spacing w:line="252" w:lineRule="auto"/>
        <w:jc w:val="both"/>
        <w:rPr>
          <w:rFonts w:ascii="Constantia" w:eastAsia="Constantia" w:hAnsi="Constantia" w:cs="Constantia"/>
          <w:sz w:val="24"/>
          <w:szCs w:val="24"/>
        </w:rPr>
      </w:pPr>
    </w:p>
    <w:p w14:paraId="36D442AA"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Le permitiría al municipio fomentar su enorme potencial en ecoturismo, turismo de naturaleza y turismo cultural. Esto se traduciría en una mayor afluencia de turistas y un mayor impacto e</w:t>
      </w:r>
      <w:r>
        <w:rPr>
          <w:rFonts w:ascii="Constantia" w:eastAsia="Constantia" w:hAnsi="Constantia" w:cs="Constantia"/>
          <w:sz w:val="24"/>
          <w:szCs w:val="24"/>
        </w:rPr>
        <w:t>conómico para la región.</w:t>
      </w:r>
    </w:p>
    <w:p w14:paraId="080E4941" w14:textId="77777777" w:rsidR="003179C2" w:rsidRDefault="003179C2">
      <w:pPr>
        <w:widowControl w:val="0"/>
        <w:spacing w:line="252" w:lineRule="auto"/>
        <w:jc w:val="both"/>
        <w:rPr>
          <w:rFonts w:ascii="Constantia" w:eastAsia="Constantia" w:hAnsi="Constantia" w:cs="Constantia"/>
          <w:sz w:val="24"/>
          <w:szCs w:val="24"/>
        </w:rPr>
      </w:pPr>
    </w:p>
    <w:p w14:paraId="271CFFC2"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Se tendrá mayor participación y fomento en cultura a través de Planes de Desarrollo sectoriales en esta materia.</w:t>
      </w:r>
    </w:p>
    <w:p w14:paraId="1E8C7159" w14:textId="77777777" w:rsidR="003179C2" w:rsidRDefault="003179C2">
      <w:pPr>
        <w:widowControl w:val="0"/>
        <w:spacing w:line="252" w:lineRule="auto"/>
        <w:jc w:val="both"/>
        <w:rPr>
          <w:rFonts w:ascii="Constantia" w:eastAsia="Constantia" w:hAnsi="Constantia" w:cs="Constantia"/>
          <w:sz w:val="24"/>
          <w:szCs w:val="24"/>
        </w:rPr>
      </w:pPr>
    </w:p>
    <w:p w14:paraId="0CE51BD5"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Al ser una zona forestal y ambiental preservada, el municipio de Leticia tiene la capacidad de desarrollar un modelo</w:t>
      </w:r>
      <w:r>
        <w:rPr>
          <w:rFonts w:ascii="Constantia" w:eastAsia="Constantia" w:hAnsi="Constantia" w:cs="Constantia"/>
          <w:sz w:val="24"/>
          <w:szCs w:val="24"/>
        </w:rPr>
        <w:t xml:space="preserve"> económico sostenible basado en el aprovechamiento de sus recursos naturales, protección del medio ambiente y desarrollo de proyectos </w:t>
      </w:r>
      <w:proofErr w:type="spellStart"/>
      <w:r>
        <w:rPr>
          <w:rFonts w:ascii="Constantia" w:eastAsia="Constantia" w:hAnsi="Constantia" w:cs="Constantia"/>
          <w:sz w:val="24"/>
          <w:szCs w:val="24"/>
        </w:rPr>
        <w:t>ecoamigables</w:t>
      </w:r>
      <w:proofErr w:type="spellEnd"/>
      <w:r>
        <w:rPr>
          <w:rFonts w:ascii="Constantia" w:eastAsia="Constantia" w:hAnsi="Constantia" w:cs="Constantia"/>
          <w:sz w:val="24"/>
          <w:szCs w:val="24"/>
        </w:rPr>
        <w:t>.</w:t>
      </w:r>
    </w:p>
    <w:p w14:paraId="4C696C35" w14:textId="77777777" w:rsidR="003179C2" w:rsidRDefault="003179C2">
      <w:pPr>
        <w:widowControl w:val="0"/>
        <w:spacing w:line="252" w:lineRule="auto"/>
        <w:jc w:val="both"/>
        <w:rPr>
          <w:rFonts w:ascii="Constantia" w:eastAsia="Constantia" w:hAnsi="Constantia" w:cs="Constantia"/>
          <w:sz w:val="24"/>
          <w:szCs w:val="24"/>
        </w:rPr>
      </w:pPr>
    </w:p>
    <w:p w14:paraId="0368FF14"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El recaudo por concepto de tributos deberá destinarse primordialmente al distrito.</w:t>
      </w:r>
    </w:p>
    <w:p w14:paraId="6E0E633A"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3901946B" w14:textId="77777777" w:rsidR="003179C2" w:rsidRDefault="00361FEB">
      <w:pPr>
        <w:widowControl w:val="0"/>
        <w:numPr>
          <w:ilvl w:val="0"/>
          <w:numId w:val="11"/>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Siendo una zona geográ</w:t>
      </w:r>
      <w:r>
        <w:rPr>
          <w:rFonts w:ascii="Constantia" w:eastAsia="Constantia" w:hAnsi="Constantia" w:cs="Constantia"/>
          <w:sz w:val="24"/>
          <w:szCs w:val="24"/>
        </w:rPr>
        <w:t>fica cercana al río Amazonas, Leticia como Distrito Especial Portuario puede desarrollar un centro de logística y transporte para recibir y exportar productos desde y hacia la región.</w:t>
      </w:r>
    </w:p>
    <w:p w14:paraId="0CA79987" w14:textId="77777777" w:rsidR="003179C2" w:rsidRDefault="003179C2">
      <w:pPr>
        <w:widowControl w:val="0"/>
        <w:spacing w:line="252" w:lineRule="auto"/>
        <w:jc w:val="both"/>
        <w:rPr>
          <w:rFonts w:ascii="Constantia" w:eastAsia="Constantia" w:hAnsi="Constantia" w:cs="Constantia"/>
          <w:sz w:val="24"/>
          <w:szCs w:val="24"/>
        </w:rPr>
      </w:pPr>
    </w:p>
    <w:p w14:paraId="14B97C8E" w14:textId="77777777" w:rsidR="003179C2" w:rsidRDefault="003179C2">
      <w:pPr>
        <w:widowControl w:val="0"/>
        <w:spacing w:line="252" w:lineRule="auto"/>
        <w:jc w:val="both"/>
        <w:rPr>
          <w:rFonts w:ascii="Constantia" w:eastAsia="Constantia" w:hAnsi="Constantia" w:cs="Constantia"/>
          <w:sz w:val="24"/>
          <w:szCs w:val="24"/>
        </w:rPr>
      </w:pPr>
    </w:p>
    <w:p w14:paraId="2AEC0304" w14:textId="77777777" w:rsidR="003179C2" w:rsidRDefault="003179C2">
      <w:pPr>
        <w:widowControl w:val="0"/>
        <w:spacing w:line="252" w:lineRule="auto"/>
        <w:jc w:val="both"/>
        <w:rPr>
          <w:rFonts w:ascii="Constantia" w:eastAsia="Constantia" w:hAnsi="Constantia" w:cs="Constantia"/>
          <w:sz w:val="24"/>
          <w:szCs w:val="24"/>
        </w:rPr>
      </w:pPr>
    </w:p>
    <w:p w14:paraId="3B3C8978" w14:textId="77777777" w:rsidR="003179C2" w:rsidRDefault="00361FEB">
      <w:pPr>
        <w:numPr>
          <w:ilvl w:val="0"/>
          <w:numId w:val="4"/>
        </w:num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INFORMACIÓN GENERAL DEL MUNICIPIO</w:t>
      </w:r>
    </w:p>
    <w:p w14:paraId="1C729258" w14:textId="77777777" w:rsidR="003179C2" w:rsidRDefault="003179C2">
      <w:pPr>
        <w:widowControl w:val="0"/>
        <w:spacing w:line="252" w:lineRule="auto"/>
        <w:jc w:val="both"/>
        <w:rPr>
          <w:rFonts w:ascii="Constantia" w:eastAsia="Constantia" w:hAnsi="Constantia" w:cs="Constantia"/>
          <w:sz w:val="24"/>
          <w:szCs w:val="24"/>
        </w:rPr>
      </w:pPr>
    </w:p>
    <w:p w14:paraId="7264F3F6"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Leticia se ha consolidado como un punto de referencia de la Amazonía Colombiana. Al ser una ciudad </w:t>
      </w:r>
      <w:proofErr w:type="spellStart"/>
      <w:r>
        <w:rPr>
          <w:rFonts w:ascii="Constantia" w:eastAsia="Constantia" w:hAnsi="Constantia" w:cs="Constantia"/>
          <w:sz w:val="24"/>
          <w:szCs w:val="24"/>
        </w:rPr>
        <w:t>tri</w:t>
      </w:r>
      <w:proofErr w:type="spellEnd"/>
      <w:r>
        <w:rPr>
          <w:rFonts w:ascii="Constantia" w:eastAsia="Constantia" w:hAnsi="Constantia" w:cs="Constantia"/>
          <w:sz w:val="24"/>
          <w:szCs w:val="24"/>
        </w:rPr>
        <w:t>-fronteriza que conecta el sur de Colombia con países como Brasil y Perú, su importancia no sólo se debe centrar en la soberanía de la Nación, sino como u</w:t>
      </w:r>
      <w:r>
        <w:rPr>
          <w:rFonts w:ascii="Constantia" w:eastAsia="Constantia" w:hAnsi="Constantia" w:cs="Constantia"/>
          <w:sz w:val="24"/>
          <w:szCs w:val="24"/>
        </w:rPr>
        <w:t>n punto estratégico para impulsar el comercio fronterizo, el desarrollo sostenible y conservación de los recursos naturales y culturales. El 55% de la población total del departamento habita en la ciudad, con una predominante población indígena, de las etn</w:t>
      </w:r>
      <w:r>
        <w:rPr>
          <w:rFonts w:ascii="Constantia" w:eastAsia="Constantia" w:hAnsi="Constantia" w:cs="Constantia"/>
          <w:sz w:val="24"/>
          <w:szCs w:val="24"/>
        </w:rPr>
        <w:t xml:space="preserve">ias </w:t>
      </w:r>
      <w:proofErr w:type="spellStart"/>
      <w:r>
        <w:rPr>
          <w:rFonts w:ascii="Constantia" w:eastAsia="Constantia" w:hAnsi="Constantia" w:cs="Constantia"/>
          <w:sz w:val="24"/>
          <w:szCs w:val="24"/>
        </w:rPr>
        <w:t>Ticuna</w:t>
      </w:r>
      <w:proofErr w:type="spellEnd"/>
      <w:r>
        <w:rPr>
          <w:rFonts w:ascii="Constantia" w:eastAsia="Constantia" w:hAnsi="Constantia" w:cs="Constantia"/>
          <w:sz w:val="24"/>
          <w:szCs w:val="24"/>
        </w:rPr>
        <w:t xml:space="preserve">, Cocama, Yaguas, </w:t>
      </w:r>
      <w:proofErr w:type="spellStart"/>
      <w:r>
        <w:rPr>
          <w:rFonts w:ascii="Constantia" w:eastAsia="Constantia" w:hAnsi="Constantia" w:cs="Constantia"/>
          <w:sz w:val="24"/>
          <w:szCs w:val="24"/>
        </w:rPr>
        <w:t>Uitotos</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Tanimukas</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Yucunas</w:t>
      </w:r>
      <w:proofErr w:type="spellEnd"/>
      <w:r>
        <w:rPr>
          <w:rFonts w:ascii="Constantia" w:eastAsia="Constantia" w:hAnsi="Constantia" w:cs="Constantia"/>
          <w:sz w:val="24"/>
          <w:szCs w:val="24"/>
        </w:rPr>
        <w:t>, entre otros. Colinda con el municipio brasileño de Tabatinga, en donde ambas ciudades presentan un proceso de conurbación a orillas del río Amazonas.</w:t>
      </w:r>
    </w:p>
    <w:p w14:paraId="25F014D6" w14:textId="77777777" w:rsidR="003179C2" w:rsidRDefault="003179C2">
      <w:pPr>
        <w:widowControl w:val="0"/>
        <w:spacing w:line="252" w:lineRule="auto"/>
        <w:jc w:val="both"/>
        <w:rPr>
          <w:rFonts w:ascii="Constantia" w:eastAsia="Constantia" w:hAnsi="Constantia" w:cs="Constantia"/>
          <w:sz w:val="24"/>
          <w:szCs w:val="24"/>
        </w:rPr>
      </w:pPr>
    </w:p>
    <w:p w14:paraId="065C21F3"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lastRenderedPageBreak/>
        <w:t>4.1.</w:t>
      </w:r>
      <w:r>
        <w:rPr>
          <w:rFonts w:ascii="Constantia" w:eastAsia="Constantia" w:hAnsi="Constantia" w:cs="Constantia"/>
          <w:b/>
          <w:sz w:val="24"/>
          <w:szCs w:val="24"/>
        </w:rPr>
        <w:tab/>
        <w:t>Reseña Histórica</w:t>
      </w:r>
    </w:p>
    <w:p w14:paraId="178F1057" w14:textId="77777777" w:rsidR="003179C2" w:rsidRDefault="003179C2">
      <w:pPr>
        <w:widowControl w:val="0"/>
        <w:spacing w:line="252" w:lineRule="auto"/>
        <w:jc w:val="both"/>
        <w:rPr>
          <w:rFonts w:ascii="Constantia" w:eastAsia="Constantia" w:hAnsi="Constantia" w:cs="Constantia"/>
          <w:sz w:val="24"/>
          <w:szCs w:val="24"/>
        </w:rPr>
      </w:pPr>
    </w:p>
    <w:p w14:paraId="6672A1C2"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Leticia fue fundada el 25</w:t>
      </w:r>
      <w:r>
        <w:rPr>
          <w:rFonts w:ascii="Constantia" w:eastAsia="Constantia" w:hAnsi="Constantia" w:cs="Constantia"/>
          <w:sz w:val="24"/>
          <w:szCs w:val="24"/>
        </w:rPr>
        <w:t xml:space="preserve"> de abril de 1867, en tiempos de la bonanza del caucho, como un puerto fluvial, inicialmente conocido como San Antonio por el entonces gobernador de Loreto (Perú), el señor Benigno Bustamante. A finales de ese mismo año, la ciudad cambió de nombre, en hono</w:t>
      </w:r>
      <w:r>
        <w:rPr>
          <w:rFonts w:ascii="Constantia" w:eastAsia="Constantia" w:hAnsi="Constantia" w:cs="Constantia"/>
          <w:sz w:val="24"/>
          <w:szCs w:val="24"/>
        </w:rPr>
        <w:t xml:space="preserve">r a Leticia Smith, una joven residente de la ciudad peruana de Iquitos, gracias al ingeniero Manuel </w:t>
      </w:r>
      <w:proofErr w:type="spellStart"/>
      <w:r>
        <w:rPr>
          <w:rFonts w:ascii="Constantia" w:eastAsia="Constantia" w:hAnsi="Constantia" w:cs="Constantia"/>
          <w:sz w:val="24"/>
          <w:szCs w:val="24"/>
        </w:rPr>
        <w:t>Charón</w:t>
      </w:r>
      <w:proofErr w:type="spellEnd"/>
      <w:r>
        <w:rPr>
          <w:rFonts w:ascii="Constantia" w:eastAsia="Constantia" w:hAnsi="Constantia" w:cs="Constantia"/>
          <w:sz w:val="24"/>
          <w:szCs w:val="24"/>
        </w:rPr>
        <w:t>. El puerto de Leticia creció sustancialmente en el Siglo XX, facilitando el comercio fluvial en la región.</w:t>
      </w:r>
    </w:p>
    <w:p w14:paraId="56B48C9B" w14:textId="77777777" w:rsidR="003179C2" w:rsidRDefault="003179C2">
      <w:pPr>
        <w:widowControl w:val="0"/>
        <w:spacing w:line="252" w:lineRule="auto"/>
        <w:jc w:val="both"/>
        <w:rPr>
          <w:rFonts w:ascii="Constantia" w:eastAsia="Constantia" w:hAnsi="Constantia" w:cs="Constantia"/>
          <w:sz w:val="24"/>
          <w:szCs w:val="24"/>
        </w:rPr>
      </w:pPr>
    </w:p>
    <w:p w14:paraId="6782FD2F"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Con el Tratado Salomón-Lozano, Leticia es</w:t>
      </w:r>
      <w:r>
        <w:rPr>
          <w:rFonts w:ascii="Constantia" w:eastAsia="Constantia" w:hAnsi="Constantia" w:cs="Constantia"/>
          <w:sz w:val="24"/>
          <w:szCs w:val="24"/>
        </w:rPr>
        <w:t xml:space="preserve"> entregada oficialmente a Colombia, gracias a una nueva definición de la frontera. Sin embargo, en el año 1933 fue invadida por insurgentes peruanos y devuelta a Colombia un año después.</w:t>
      </w:r>
    </w:p>
    <w:p w14:paraId="2737DCFA" w14:textId="77777777" w:rsidR="003179C2" w:rsidRDefault="003179C2">
      <w:pPr>
        <w:widowControl w:val="0"/>
        <w:spacing w:line="252" w:lineRule="auto"/>
        <w:jc w:val="both"/>
        <w:rPr>
          <w:rFonts w:ascii="Constantia" w:eastAsia="Constantia" w:hAnsi="Constantia" w:cs="Constantia"/>
          <w:sz w:val="24"/>
          <w:szCs w:val="24"/>
        </w:rPr>
      </w:pPr>
    </w:p>
    <w:p w14:paraId="252521B0"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4.2.</w:t>
      </w:r>
      <w:r>
        <w:rPr>
          <w:rFonts w:ascii="Constantia" w:eastAsia="Constantia" w:hAnsi="Constantia" w:cs="Constantia"/>
          <w:b/>
          <w:sz w:val="24"/>
          <w:szCs w:val="24"/>
        </w:rPr>
        <w:tab/>
        <w:t>Geografía / Topografía</w:t>
      </w:r>
    </w:p>
    <w:p w14:paraId="1C8A1FA0" w14:textId="77777777" w:rsidR="003179C2" w:rsidRDefault="003179C2">
      <w:pPr>
        <w:widowControl w:val="0"/>
        <w:spacing w:line="252" w:lineRule="auto"/>
        <w:jc w:val="both"/>
        <w:rPr>
          <w:rFonts w:ascii="Constantia" w:eastAsia="Constantia" w:hAnsi="Constantia" w:cs="Constantia"/>
          <w:sz w:val="24"/>
          <w:szCs w:val="24"/>
        </w:rPr>
      </w:pPr>
    </w:p>
    <w:p w14:paraId="79EC09EC"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Leticia se encuentra ubicada en el marg</w:t>
      </w:r>
      <w:r>
        <w:rPr>
          <w:rFonts w:ascii="Constantia" w:eastAsia="Constantia" w:hAnsi="Constantia" w:cs="Constantia"/>
          <w:sz w:val="24"/>
          <w:szCs w:val="24"/>
        </w:rPr>
        <w:t>en izquierdo del río Amazonas, ofreciendo a los visitantes una gran variedad de sitios turísticos, la mayoría de ellos de orden natural, ideales para la práctica de actividades de ecoturismo y turismo de aventura. En sus alrededores se encuentra la Isla de</w:t>
      </w:r>
      <w:r>
        <w:rPr>
          <w:rFonts w:ascii="Constantia" w:eastAsia="Constantia" w:hAnsi="Constantia" w:cs="Constantia"/>
          <w:sz w:val="24"/>
          <w:szCs w:val="24"/>
        </w:rPr>
        <w:t xml:space="preserve"> los micos, reconocida por ser hábitat de estos primates, quienes viven en completa libertad y comparten con los turistas que visitan este lugar; y poblaciones indígenas como </w:t>
      </w:r>
      <w:proofErr w:type="spellStart"/>
      <w:r>
        <w:rPr>
          <w:rFonts w:ascii="Constantia" w:eastAsia="Constantia" w:hAnsi="Constantia" w:cs="Constantia"/>
          <w:sz w:val="24"/>
          <w:szCs w:val="24"/>
        </w:rPr>
        <w:t>Huitotos</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Ticunas</w:t>
      </w:r>
      <w:proofErr w:type="spellEnd"/>
      <w:r>
        <w:rPr>
          <w:rFonts w:ascii="Constantia" w:eastAsia="Constantia" w:hAnsi="Constantia" w:cs="Constantia"/>
          <w:sz w:val="24"/>
          <w:szCs w:val="24"/>
        </w:rPr>
        <w:t>, Yaguas, etc.</w:t>
      </w:r>
    </w:p>
    <w:p w14:paraId="6F45A9E7" w14:textId="77777777" w:rsidR="003179C2" w:rsidRDefault="003179C2">
      <w:pPr>
        <w:widowControl w:val="0"/>
        <w:spacing w:line="252" w:lineRule="auto"/>
        <w:jc w:val="both"/>
        <w:rPr>
          <w:rFonts w:ascii="Constantia" w:eastAsia="Constantia" w:hAnsi="Constantia" w:cs="Constantia"/>
          <w:sz w:val="24"/>
          <w:szCs w:val="24"/>
        </w:rPr>
      </w:pPr>
    </w:p>
    <w:p w14:paraId="5E93F6D5"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A través de los numerosos afluentes del río Amaz</w:t>
      </w:r>
      <w:r>
        <w:rPr>
          <w:rFonts w:ascii="Constantia" w:eastAsia="Constantia" w:hAnsi="Constantia" w:cs="Constantia"/>
          <w:sz w:val="24"/>
          <w:szCs w:val="24"/>
        </w:rPr>
        <w:t>onas, se realizan desplazamientos para recorrer las diversas poblaciones indígenas, resguardos, reservas y parques de la región. Entre los ecosistemas que se destacan en Amazonas, se encuentra la selva inundable, las ciénagas y los pantanos.</w:t>
      </w:r>
    </w:p>
    <w:p w14:paraId="6D712337" w14:textId="77777777" w:rsidR="003179C2" w:rsidRDefault="003179C2">
      <w:pPr>
        <w:widowControl w:val="0"/>
        <w:spacing w:line="252" w:lineRule="auto"/>
        <w:jc w:val="both"/>
        <w:rPr>
          <w:rFonts w:ascii="Constantia" w:eastAsia="Constantia" w:hAnsi="Constantia" w:cs="Constantia"/>
          <w:sz w:val="24"/>
          <w:szCs w:val="24"/>
        </w:rPr>
      </w:pPr>
    </w:p>
    <w:p w14:paraId="2860ED04"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4.3.</w:t>
      </w:r>
      <w:r>
        <w:rPr>
          <w:rFonts w:ascii="Constantia" w:eastAsia="Constantia" w:hAnsi="Constantia" w:cs="Constantia"/>
          <w:b/>
          <w:sz w:val="24"/>
          <w:szCs w:val="24"/>
        </w:rPr>
        <w:tab/>
        <w:t xml:space="preserve">Fauna y </w:t>
      </w:r>
      <w:r>
        <w:rPr>
          <w:rFonts w:ascii="Constantia" w:eastAsia="Constantia" w:hAnsi="Constantia" w:cs="Constantia"/>
          <w:b/>
          <w:sz w:val="24"/>
          <w:szCs w:val="24"/>
        </w:rPr>
        <w:t>Flora</w:t>
      </w:r>
    </w:p>
    <w:p w14:paraId="29718BFE" w14:textId="77777777" w:rsidR="003179C2" w:rsidRDefault="003179C2">
      <w:pPr>
        <w:widowControl w:val="0"/>
        <w:spacing w:line="252" w:lineRule="auto"/>
        <w:jc w:val="both"/>
        <w:rPr>
          <w:rFonts w:ascii="Constantia" w:eastAsia="Constantia" w:hAnsi="Constantia" w:cs="Constantia"/>
          <w:sz w:val="24"/>
          <w:szCs w:val="24"/>
        </w:rPr>
      </w:pPr>
    </w:p>
    <w:p w14:paraId="04146B70"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Este paraíso congrega una de las más variadas ofertas de flora y fauna del mundo, consolidándose como uno de los sitios más biodiversos de la tierra, en donde gracias a su ecosistema de selva húmeda tropical y bosque inundable, es posible encontrar </w:t>
      </w:r>
      <w:r>
        <w:rPr>
          <w:rFonts w:ascii="Constantia" w:eastAsia="Constantia" w:hAnsi="Constantia" w:cs="Constantia"/>
          <w:sz w:val="24"/>
          <w:szCs w:val="24"/>
        </w:rPr>
        <w:t xml:space="preserve">especies como el delfín rosado, el puma, el oso hormiguero, la </w:t>
      </w:r>
      <w:proofErr w:type="spellStart"/>
      <w:r>
        <w:rPr>
          <w:rFonts w:ascii="Constantia" w:eastAsia="Constantia" w:hAnsi="Constantia" w:cs="Constantia"/>
          <w:sz w:val="24"/>
          <w:szCs w:val="24"/>
        </w:rPr>
        <w:t>huangana</w:t>
      </w:r>
      <w:proofErr w:type="spellEnd"/>
      <w:r>
        <w:rPr>
          <w:rFonts w:ascii="Constantia" w:eastAsia="Constantia" w:hAnsi="Constantia" w:cs="Constantia"/>
          <w:sz w:val="24"/>
          <w:szCs w:val="24"/>
        </w:rPr>
        <w:t>, el venado, el sajino, guacamayas, monos, caimanes, insectos, ofidios, peces, etc.</w:t>
      </w:r>
    </w:p>
    <w:p w14:paraId="1E6A6B33" w14:textId="77777777" w:rsidR="003179C2" w:rsidRDefault="003179C2">
      <w:pPr>
        <w:widowControl w:val="0"/>
        <w:spacing w:line="252" w:lineRule="auto"/>
        <w:jc w:val="both"/>
        <w:rPr>
          <w:rFonts w:ascii="Constantia" w:eastAsia="Constantia" w:hAnsi="Constantia" w:cs="Constantia"/>
          <w:sz w:val="24"/>
          <w:szCs w:val="24"/>
        </w:rPr>
      </w:pPr>
    </w:p>
    <w:p w14:paraId="739F5040"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En cuanto a especies florísticas, destacan caobos, quinilla, pomas, cedros, caoba y victoria regia, </w:t>
      </w:r>
      <w:r>
        <w:rPr>
          <w:rFonts w:ascii="Constantia" w:eastAsia="Constantia" w:hAnsi="Constantia" w:cs="Constantia"/>
          <w:sz w:val="24"/>
          <w:szCs w:val="24"/>
        </w:rPr>
        <w:t>que son lotos de aproximadamente 3 m de diámetro, que soportan pesos de 40 kg aproximadamente.</w:t>
      </w:r>
    </w:p>
    <w:p w14:paraId="41D6A774" w14:textId="77777777" w:rsidR="003179C2" w:rsidRDefault="003179C2">
      <w:pPr>
        <w:widowControl w:val="0"/>
        <w:spacing w:line="252" w:lineRule="auto"/>
        <w:jc w:val="both"/>
        <w:rPr>
          <w:rFonts w:ascii="Constantia" w:eastAsia="Constantia" w:hAnsi="Constantia" w:cs="Constantia"/>
          <w:sz w:val="24"/>
          <w:szCs w:val="24"/>
        </w:rPr>
      </w:pPr>
    </w:p>
    <w:p w14:paraId="62E2DEE3"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Algunas especies de flora y fauna se pueden observar con mayor facilidad dado el número de miembros de la misma especie, aun cuando la regla general de Amazonas</w:t>
      </w:r>
      <w:r>
        <w:rPr>
          <w:rFonts w:ascii="Constantia" w:eastAsia="Constantia" w:hAnsi="Constantia" w:cs="Constantia"/>
          <w:sz w:val="24"/>
          <w:szCs w:val="24"/>
        </w:rPr>
        <w:t xml:space="preserve">   es tener numerosas especies, pero con poca población. </w:t>
      </w:r>
    </w:p>
    <w:p w14:paraId="348D8AD3" w14:textId="77777777" w:rsidR="003179C2" w:rsidRDefault="003179C2">
      <w:pPr>
        <w:widowControl w:val="0"/>
        <w:spacing w:line="252" w:lineRule="auto"/>
        <w:jc w:val="both"/>
        <w:rPr>
          <w:rFonts w:ascii="Constantia" w:eastAsia="Constantia" w:hAnsi="Constantia" w:cs="Constantia"/>
          <w:sz w:val="24"/>
          <w:szCs w:val="24"/>
        </w:rPr>
      </w:pPr>
    </w:p>
    <w:p w14:paraId="35138AC2"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4.4.</w:t>
      </w:r>
      <w:r>
        <w:rPr>
          <w:rFonts w:ascii="Constantia" w:eastAsia="Constantia" w:hAnsi="Constantia" w:cs="Constantia"/>
          <w:b/>
          <w:sz w:val="24"/>
          <w:szCs w:val="24"/>
        </w:rPr>
        <w:tab/>
        <w:t>Hidrografía del Amazonas colombiano</w:t>
      </w:r>
    </w:p>
    <w:p w14:paraId="49BF009A" w14:textId="77777777" w:rsidR="003179C2" w:rsidRDefault="003179C2">
      <w:pPr>
        <w:widowControl w:val="0"/>
        <w:spacing w:line="252" w:lineRule="auto"/>
        <w:jc w:val="both"/>
        <w:rPr>
          <w:rFonts w:ascii="Constantia" w:eastAsia="Constantia" w:hAnsi="Constantia" w:cs="Constantia"/>
          <w:sz w:val="24"/>
          <w:szCs w:val="24"/>
        </w:rPr>
      </w:pPr>
    </w:p>
    <w:p w14:paraId="3F8702C4"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Por la Amazonía corre el segundo río más largo y caudaloso del planeta, el Rio Amazonas. El cual, contiene más agua que el Nilo, el Yangtsé y el Misisipi juntos. Este rio también tiene la cuenca hidrográfica más grande en el mundo, alrededor de 7.05 millon</w:t>
      </w:r>
      <w:r>
        <w:rPr>
          <w:rFonts w:ascii="Constantia" w:eastAsia="Constantia" w:hAnsi="Constantia" w:cs="Constantia"/>
          <w:sz w:val="24"/>
          <w:szCs w:val="24"/>
        </w:rPr>
        <w:t>es de kilómetros cuadrados, siendo la quinta parte del caudal fluvial del planeta. Las cuencas ubicadas en Colombia que drenan hacia el río Amazonas, son los ríos Caquetá y Putumayo. Además dentro de los ríos más importantes se encuentra el Guaviare, el Ap</w:t>
      </w:r>
      <w:r>
        <w:rPr>
          <w:rFonts w:ascii="Constantia" w:eastAsia="Constantia" w:hAnsi="Constantia" w:cs="Constantia"/>
          <w:sz w:val="24"/>
          <w:szCs w:val="24"/>
        </w:rPr>
        <w:t>aporis y el Vaupés.</w:t>
      </w:r>
    </w:p>
    <w:p w14:paraId="3981E57B" w14:textId="77777777" w:rsidR="003179C2" w:rsidRDefault="003179C2">
      <w:pPr>
        <w:widowControl w:val="0"/>
        <w:spacing w:line="252" w:lineRule="auto"/>
        <w:jc w:val="both"/>
        <w:rPr>
          <w:rFonts w:ascii="Constantia" w:eastAsia="Constantia" w:hAnsi="Constantia" w:cs="Constantia"/>
          <w:sz w:val="24"/>
          <w:szCs w:val="24"/>
        </w:rPr>
      </w:pPr>
    </w:p>
    <w:p w14:paraId="474D7613"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4.5.</w:t>
      </w:r>
      <w:r>
        <w:rPr>
          <w:rFonts w:ascii="Constantia" w:eastAsia="Constantia" w:hAnsi="Constantia" w:cs="Constantia"/>
          <w:b/>
          <w:sz w:val="24"/>
          <w:szCs w:val="24"/>
        </w:rPr>
        <w:tab/>
        <w:t>Actividad Económica</w:t>
      </w:r>
    </w:p>
    <w:p w14:paraId="01B7A14E" w14:textId="77777777" w:rsidR="003179C2" w:rsidRDefault="003179C2">
      <w:pPr>
        <w:widowControl w:val="0"/>
        <w:spacing w:line="252" w:lineRule="auto"/>
        <w:jc w:val="both"/>
        <w:rPr>
          <w:rFonts w:ascii="Constantia" w:eastAsia="Constantia" w:hAnsi="Constantia" w:cs="Constantia"/>
          <w:sz w:val="24"/>
          <w:szCs w:val="24"/>
        </w:rPr>
      </w:pPr>
    </w:p>
    <w:p w14:paraId="7CB3DE1C"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Las principales actividades económicas de la Amazonía son la extracción y comercialización de caucho y maderas, pesca artesanal, turismo, comercio y agricultura.</w:t>
      </w:r>
    </w:p>
    <w:p w14:paraId="1B5CE1E5" w14:textId="77777777" w:rsidR="003179C2" w:rsidRDefault="003179C2">
      <w:pPr>
        <w:widowControl w:val="0"/>
        <w:spacing w:line="252" w:lineRule="auto"/>
        <w:jc w:val="both"/>
        <w:rPr>
          <w:rFonts w:ascii="Constantia" w:eastAsia="Constantia" w:hAnsi="Constantia" w:cs="Constantia"/>
          <w:sz w:val="24"/>
          <w:szCs w:val="24"/>
        </w:rPr>
      </w:pPr>
    </w:p>
    <w:p w14:paraId="5552D333"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4.6.</w:t>
      </w:r>
      <w:r>
        <w:rPr>
          <w:rFonts w:ascii="Constantia" w:eastAsia="Constantia" w:hAnsi="Constantia" w:cs="Constantia"/>
          <w:b/>
          <w:sz w:val="24"/>
          <w:szCs w:val="24"/>
        </w:rPr>
        <w:tab/>
        <w:t>Grupos étnicos</w:t>
      </w:r>
    </w:p>
    <w:p w14:paraId="657D3087" w14:textId="77777777" w:rsidR="003179C2" w:rsidRDefault="003179C2">
      <w:pPr>
        <w:widowControl w:val="0"/>
        <w:spacing w:line="252" w:lineRule="auto"/>
        <w:jc w:val="both"/>
        <w:rPr>
          <w:rFonts w:ascii="Constantia" w:eastAsia="Constantia" w:hAnsi="Constantia" w:cs="Constantia"/>
          <w:sz w:val="24"/>
          <w:szCs w:val="24"/>
        </w:rPr>
      </w:pPr>
    </w:p>
    <w:p w14:paraId="0EBBA58E"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En la zona sur de Colombi</w:t>
      </w:r>
      <w:r>
        <w:rPr>
          <w:rFonts w:ascii="Constantia" w:eastAsia="Constantia" w:hAnsi="Constantia" w:cs="Constantia"/>
          <w:sz w:val="24"/>
          <w:szCs w:val="24"/>
        </w:rPr>
        <w:t xml:space="preserve">a se encuentran varias comunidades indígenas entre las que se destacan: Los </w:t>
      </w:r>
      <w:proofErr w:type="spellStart"/>
      <w:r>
        <w:rPr>
          <w:rFonts w:ascii="Constantia" w:eastAsia="Constantia" w:hAnsi="Constantia" w:cs="Constantia"/>
          <w:sz w:val="24"/>
          <w:szCs w:val="24"/>
        </w:rPr>
        <w:t>Ticunas</w:t>
      </w:r>
      <w:proofErr w:type="spellEnd"/>
      <w:r>
        <w:rPr>
          <w:rFonts w:ascii="Constantia" w:eastAsia="Constantia" w:hAnsi="Constantia" w:cs="Constantia"/>
          <w:sz w:val="24"/>
          <w:szCs w:val="24"/>
        </w:rPr>
        <w:t xml:space="preserve">, Cocamas, Yaguas, los </w:t>
      </w:r>
      <w:proofErr w:type="spellStart"/>
      <w:r>
        <w:rPr>
          <w:rFonts w:ascii="Constantia" w:eastAsia="Constantia" w:hAnsi="Constantia" w:cs="Constantia"/>
          <w:sz w:val="24"/>
          <w:szCs w:val="24"/>
        </w:rPr>
        <w:t>Uitotos</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Yucunas</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Macunas</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Tanimukas</w:t>
      </w:r>
      <w:proofErr w:type="spellEnd"/>
      <w:r>
        <w:rPr>
          <w:rFonts w:ascii="Constantia" w:eastAsia="Constantia" w:hAnsi="Constantia" w:cs="Constantia"/>
          <w:sz w:val="24"/>
          <w:szCs w:val="24"/>
        </w:rPr>
        <w:t>, entre otros.</w:t>
      </w:r>
    </w:p>
    <w:p w14:paraId="4FCAEB63" w14:textId="77777777" w:rsidR="003179C2" w:rsidRDefault="003179C2">
      <w:pPr>
        <w:widowControl w:val="0"/>
        <w:spacing w:line="252" w:lineRule="auto"/>
        <w:jc w:val="both"/>
        <w:rPr>
          <w:rFonts w:ascii="Constantia" w:eastAsia="Constantia" w:hAnsi="Constantia" w:cs="Constantia"/>
          <w:sz w:val="24"/>
          <w:szCs w:val="24"/>
        </w:rPr>
      </w:pPr>
    </w:p>
    <w:p w14:paraId="36B514A6"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4.7.</w:t>
      </w:r>
      <w:r>
        <w:rPr>
          <w:rFonts w:ascii="Constantia" w:eastAsia="Constantia" w:hAnsi="Constantia" w:cs="Constantia"/>
          <w:b/>
          <w:sz w:val="24"/>
          <w:szCs w:val="24"/>
        </w:rPr>
        <w:tab/>
        <w:t>Folklore</w:t>
      </w:r>
    </w:p>
    <w:p w14:paraId="5BE5FC6B" w14:textId="77777777" w:rsidR="003179C2" w:rsidRDefault="003179C2">
      <w:pPr>
        <w:widowControl w:val="0"/>
        <w:spacing w:line="252" w:lineRule="auto"/>
        <w:jc w:val="both"/>
        <w:rPr>
          <w:rFonts w:ascii="Constantia" w:eastAsia="Constantia" w:hAnsi="Constantia" w:cs="Constantia"/>
          <w:sz w:val="24"/>
          <w:szCs w:val="24"/>
        </w:rPr>
      </w:pPr>
    </w:p>
    <w:p w14:paraId="21118617"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Si bien en Leticia se encuentran arraigadas las costumbres del trapecio amazónico, </w:t>
      </w:r>
      <w:r>
        <w:rPr>
          <w:rFonts w:ascii="Constantia" w:eastAsia="Constantia" w:hAnsi="Constantia" w:cs="Constantia"/>
          <w:sz w:val="24"/>
          <w:szCs w:val="24"/>
        </w:rPr>
        <w:t>con la llegada de los colonos y viajeros, en la ciudad se han mezclado estas tradiciones autóctonas con las foráneas; generando así una mezcla de conocimientos, creencias, tradiciones, hábitos, gastronomía, música, celebraciones, etc.</w:t>
      </w:r>
    </w:p>
    <w:p w14:paraId="3851E571" w14:textId="77777777" w:rsidR="003179C2" w:rsidRDefault="003179C2">
      <w:pPr>
        <w:widowControl w:val="0"/>
        <w:spacing w:line="252" w:lineRule="auto"/>
        <w:jc w:val="both"/>
        <w:rPr>
          <w:rFonts w:ascii="Constantia" w:eastAsia="Constantia" w:hAnsi="Constantia" w:cs="Constantia"/>
          <w:sz w:val="24"/>
          <w:szCs w:val="24"/>
        </w:rPr>
      </w:pPr>
    </w:p>
    <w:p w14:paraId="38DBE5A9"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4.8.</w:t>
      </w:r>
      <w:r>
        <w:rPr>
          <w:rFonts w:ascii="Constantia" w:eastAsia="Constantia" w:hAnsi="Constantia" w:cs="Constantia"/>
          <w:b/>
          <w:sz w:val="24"/>
          <w:szCs w:val="24"/>
        </w:rPr>
        <w:tab/>
        <w:t>Gastronomía</w:t>
      </w:r>
    </w:p>
    <w:p w14:paraId="6706546A" w14:textId="77777777" w:rsidR="003179C2" w:rsidRDefault="003179C2">
      <w:pPr>
        <w:widowControl w:val="0"/>
        <w:spacing w:line="252" w:lineRule="auto"/>
        <w:jc w:val="both"/>
        <w:rPr>
          <w:rFonts w:ascii="Constantia" w:eastAsia="Constantia" w:hAnsi="Constantia" w:cs="Constantia"/>
          <w:sz w:val="24"/>
          <w:szCs w:val="24"/>
        </w:rPr>
      </w:pPr>
    </w:p>
    <w:p w14:paraId="78E16668"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Le</w:t>
      </w:r>
      <w:r>
        <w:rPr>
          <w:rFonts w:ascii="Constantia" w:eastAsia="Constantia" w:hAnsi="Constantia" w:cs="Constantia"/>
          <w:sz w:val="24"/>
          <w:szCs w:val="24"/>
        </w:rPr>
        <w:t xml:space="preserve">ticia cuenta con una variada oferta gastronómica, influenciada por diversos pescados obtenidos del río Amazonas y sus afluentes. Platos como bolitas de </w:t>
      </w:r>
      <w:proofErr w:type="spellStart"/>
      <w:r>
        <w:rPr>
          <w:rFonts w:ascii="Constantia" w:eastAsia="Constantia" w:hAnsi="Constantia" w:cs="Constantia"/>
          <w:sz w:val="24"/>
          <w:szCs w:val="24"/>
        </w:rPr>
        <w:t>pirarucú</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gamitana</w:t>
      </w:r>
      <w:proofErr w:type="spellEnd"/>
      <w:r>
        <w:rPr>
          <w:rFonts w:ascii="Constantia" w:eastAsia="Constantia" w:hAnsi="Constantia" w:cs="Constantia"/>
          <w:sz w:val="24"/>
          <w:szCs w:val="24"/>
        </w:rPr>
        <w:t xml:space="preserve"> rellena, el </w:t>
      </w:r>
      <w:proofErr w:type="spellStart"/>
      <w:r>
        <w:rPr>
          <w:rFonts w:ascii="Constantia" w:eastAsia="Constantia" w:hAnsi="Constantia" w:cs="Constantia"/>
          <w:sz w:val="24"/>
          <w:szCs w:val="24"/>
        </w:rPr>
        <w:t>tucunaré</w:t>
      </w:r>
      <w:proofErr w:type="spellEnd"/>
      <w:r>
        <w:rPr>
          <w:rFonts w:ascii="Constantia" w:eastAsia="Constantia" w:hAnsi="Constantia" w:cs="Constantia"/>
          <w:sz w:val="24"/>
          <w:szCs w:val="24"/>
        </w:rPr>
        <w:t xml:space="preserve">, el dorado, la </w:t>
      </w:r>
      <w:proofErr w:type="spellStart"/>
      <w:r>
        <w:rPr>
          <w:rFonts w:ascii="Constantia" w:eastAsia="Constantia" w:hAnsi="Constantia" w:cs="Constantia"/>
          <w:sz w:val="24"/>
          <w:szCs w:val="24"/>
        </w:rPr>
        <w:t>patarasca</w:t>
      </w:r>
      <w:proofErr w:type="spellEnd"/>
      <w:r>
        <w:rPr>
          <w:rFonts w:ascii="Constantia" w:eastAsia="Constantia" w:hAnsi="Constantia" w:cs="Constantia"/>
          <w:sz w:val="24"/>
          <w:szCs w:val="24"/>
        </w:rPr>
        <w:t xml:space="preserve"> (pescado preparado en hojas de plátano)</w:t>
      </w:r>
      <w:r>
        <w:rPr>
          <w:rFonts w:ascii="Constantia" w:eastAsia="Constantia" w:hAnsi="Constantia" w:cs="Constantia"/>
          <w:sz w:val="24"/>
          <w:szCs w:val="24"/>
        </w:rPr>
        <w:t xml:space="preserve"> el pescado ahumado, el </w:t>
      </w:r>
      <w:proofErr w:type="spellStart"/>
      <w:r>
        <w:rPr>
          <w:rFonts w:ascii="Constantia" w:eastAsia="Constantia" w:hAnsi="Constantia" w:cs="Constantia"/>
          <w:sz w:val="24"/>
          <w:szCs w:val="24"/>
        </w:rPr>
        <w:t>mojojoy</w:t>
      </w:r>
      <w:proofErr w:type="spellEnd"/>
      <w:r>
        <w:rPr>
          <w:rFonts w:ascii="Constantia" w:eastAsia="Constantia" w:hAnsi="Constantia" w:cs="Constantia"/>
          <w:sz w:val="24"/>
          <w:szCs w:val="24"/>
        </w:rPr>
        <w:t>, gusano que se obtiene de las palmas y se consume frito, crudo o relleno, etc. El casabe, especie de arepa elaborada con yuca brava es otra de las preparaciones típicas de la región. En cuanto a frutas exóticas, en Leticia s</w:t>
      </w:r>
      <w:r>
        <w:rPr>
          <w:rFonts w:ascii="Constantia" w:eastAsia="Constantia" w:hAnsi="Constantia" w:cs="Constantia"/>
          <w:sz w:val="24"/>
          <w:szCs w:val="24"/>
        </w:rPr>
        <w:t xml:space="preserve">e consume el anón amazónico, el arazá, la piña, el </w:t>
      </w:r>
      <w:proofErr w:type="spellStart"/>
      <w:r>
        <w:rPr>
          <w:rFonts w:ascii="Constantia" w:eastAsia="Constantia" w:hAnsi="Constantia" w:cs="Constantia"/>
          <w:sz w:val="24"/>
          <w:szCs w:val="24"/>
        </w:rPr>
        <w:t>copoazú</w:t>
      </w:r>
      <w:proofErr w:type="spellEnd"/>
      <w:r>
        <w:rPr>
          <w:rFonts w:ascii="Constantia" w:eastAsia="Constantia" w:hAnsi="Constantia" w:cs="Constantia"/>
          <w:sz w:val="24"/>
          <w:szCs w:val="24"/>
        </w:rPr>
        <w:t>, entre otras.</w:t>
      </w:r>
    </w:p>
    <w:p w14:paraId="7A22A64E" w14:textId="77777777" w:rsidR="003179C2" w:rsidRDefault="003179C2">
      <w:pPr>
        <w:widowControl w:val="0"/>
        <w:spacing w:line="252" w:lineRule="auto"/>
        <w:jc w:val="both"/>
        <w:rPr>
          <w:rFonts w:ascii="Constantia" w:eastAsia="Constantia" w:hAnsi="Constantia" w:cs="Constantia"/>
          <w:sz w:val="24"/>
          <w:szCs w:val="24"/>
        </w:rPr>
      </w:pPr>
    </w:p>
    <w:p w14:paraId="1E52E85D"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En Leticia se encuentran restaurantes que ofrecen platos de la cocina típica de la región, comidas rápidas y restaurantes de comida brasileña y peruana.</w:t>
      </w:r>
    </w:p>
    <w:p w14:paraId="6DA8EC28" w14:textId="77777777" w:rsidR="003179C2" w:rsidRDefault="003179C2">
      <w:pPr>
        <w:widowControl w:val="0"/>
        <w:spacing w:line="252" w:lineRule="auto"/>
        <w:jc w:val="both"/>
        <w:rPr>
          <w:rFonts w:ascii="Constantia" w:eastAsia="Constantia" w:hAnsi="Constantia" w:cs="Constantia"/>
          <w:sz w:val="24"/>
          <w:szCs w:val="24"/>
        </w:rPr>
      </w:pPr>
    </w:p>
    <w:p w14:paraId="0478B977" w14:textId="77777777" w:rsidR="003179C2" w:rsidRDefault="00361FEB">
      <w:pPr>
        <w:widowControl w:val="0"/>
        <w:spacing w:line="252" w:lineRule="auto"/>
        <w:ind w:firstLine="720"/>
        <w:jc w:val="both"/>
        <w:rPr>
          <w:rFonts w:ascii="Constantia" w:eastAsia="Constantia" w:hAnsi="Constantia" w:cs="Constantia"/>
          <w:sz w:val="24"/>
          <w:szCs w:val="24"/>
        </w:rPr>
      </w:pPr>
      <w:r>
        <w:rPr>
          <w:rFonts w:ascii="Constantia" w:eastAsia="Constantia" w:hAnsi="Constantia" w:cs="Constantia"/>
          <w:b/>
          <w:sz w:val="24"/>
          <w:szCs w:val="24"/>
        </w:rPr>
        <w:lastRenderedPageBreak/>
        <w:t>4.9.</w:t>
      </w:r>
      <w:r>
        <w:rPr>
          <w:rFonts w:ascii="Constantia" w:eastAsia="Constantia" w:hAnsi="Constantia" w:cs="Constantia"/>
          <w:b/>
          <w:sz w:val="24"/>
          <w:szCs w:val="24"/>
        </w:rPr>
        <w:tab/>
        <w:t>Artesanías</w:t>
      </w:r>
    </w:p>
    <w:p w14:paraId="266FB252" w14:textId="77777777" w:rsidR="003179C2" w:rsidRDefault="003179C2">
      <w:pPr>
        <w:widowControl w:val="0"/>
        <w:spacing w:line="252" w:lineRule="auto"/>
        <w:jc w:val="both"/>
        <w:rPr>
          <w:rFonts w:ascii="Constantia" w:eastAsia="Constantia" w:hAnsi="Constantia" w:cs="Constantia"/>
          <w:sz w:val="24"/>
          <w:szCs w:val="24"/>
        </w:rPr>
      </w:pPr>
    </w:p>
    <w:p w14:paraId="2618AE16"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Las artesanías son hechas en su mayoría por los indígenas de las diferentes etnias que se encuentran presentes en la región: Yaguas, </w:t>
      </w:r>
      <w:proofErr w:type="spellStart"/>
      <w:r>
        <w:rPr>
          <w:rFonts w:ascii="Constantia" w:eastAsia="Constantia" w:hAnsi="Constantia" w:cs="Constantia"/>
          <w:sz w:val="24"/>
          <w:szCs w:val="24"/>
        </w:rPr>
        <w:t>Huitoto</w:t>
      </w:r>
      <w:proofErr w:type="spellEnd"/>
      <w:r>
        <w:rPr>
          <w:rFonts w:ascii="Constantia" w:eastAsia="Constantia" w:hAnsi="Constantia" w:cs="Constantia"/>
          <w:sz w:val="24"/>
          <w:szCs w:val="24"/>
        </w:rPr>
        <w:t xml:space="preserve"> y </w:t>
      </w:r>
      <w:proofErr w:type="spellStart"/>
      <w:r>
        <w:rPr>
          <w:rFonts w:ascii="Constantia" w:eastAsia="Constantia" w:hAnsi="Constantia" w:cs="Constantia"/>
          <w:sz w:val="24"/>
          <w:szCs w:val="24"/>
        </w:rPr>
        <w:t>Ticuna</w:t>
      </w:r>
      <w:proofErr w:type="spellEnd"/>
      <w:r>
        <w:rPr>
          <w:rFonts w:ascii="Constantia" w:eastAsia="Constantia" w:hAnsi="Constantia" w:cs="Constantia"/>
          <w:sz w:val="24"/>
          <w:szCs w:val="24"/>
        </w:rPr>
        <w:t>, usando materiales naturales como tinturas vegetales, cortezas, arcilla, fibras, cortezas, semillas, pluma</w:t>
      </w:r>
      <w:r>
        <w:rPr>
          <w:rFonts w:ascii="Constantia" w:eastAsia="Constantia" w:hAnsi="Constantia" w:cs="Constantia"/>
          <w:sz w:val="24"/>
          <w:szCs w:val="24"/>
        </w:rPr>
        <w:t>s y maderas, conservando las tradiciones y modos de elaboración ancestrales. En los últimos años, se han constituido en una fuente de ingresos para estas comunidades.</w:t>
      </w:r>
    </w:p>
    <w:p w14:paraId="1BDB419C" w14:textId="77777777" w:rsidR="003179C2" w:rsidRDefault="003179C2">
      <w:pPr>
        <w:widowControl w:val="0"/>
        <w:spacing w:line="252" w:lineRule="auto"/>
        <w:jc w:val="both"/>
        <w:rPr>
          <w:rFonts w:ascii="Constantia" w:eastAsia="Constantia" w:hAnsi="Constantia" w:cs="Constantia"/>
          <w:sz w:val="24"/>
          <w:szCs w:val="24"/>
        </w:rPr>
      </w:pPr>
    </w:p>
    <w:p w14:paraId="4570B951"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Se destacan artesanías elaboradas con palo de sangre, o </w:t>
      </w:r>
      <w:proofErr w:type="gramStart"/>
      <w:r>
        <w:rPr>
          <w:rFonts w:ascii="Constantia" w:eastAsia="Constantia" w:hAnsi="Constantia" w:cs="Constantia"/>
          <w:sz w:val="24"/>
          <w:szCs w:val="24"/>
        </w:rPr>
        <w:t>madera balso</w:t>
      </w:r>
      <w:proofErr w:type="gramEnd"/>
      <w:r>
        <w:rPr>
          <w:rFonts w:ascii="Constantia" w:eastAsia="Constantia" w:hAnsi="Constantia" w:cs="Constantia"/>
          <w:sz w:val="24"/>
          <w:szCs w:val="24"/>
        </w:rPr>
        <w:t xml:space="preserve"> como tallas y escul</w:t>
      </w:r>
      <w:r>
        <w:rPr>
          <w:rFonts w:ascii="Constantia" w:eastAsia="Constantia" w:hAnsi="Constantia" w:cs="Constantia"/>
          <w:sz w:val="24"/>
          <w:szCs w:val="24"/>
        </w:rPr>
        <w:t xml:space="preserve">turas, vasijas y tinajas hechas en cerámica, trajes típicos elaborados con </w:t>
      </w:r>
      <w:proofErr w:type="spellStart"/>
      <w:r>
        <w:rPr>
          <w:rFonts w:ascii="Constantia" w:eastAsia="Constantia" w:hAnsi="Constantia" w:cs="Constantia"/>
          <w:sz w:val="24"/>
          <w:szCs w:val="24"/>
        </w:rPr>
        <w:t>yanchama</w:t>
      </w:r>
      <w:proofErr w:type="spellEnd"/>
      <w:r>
        <w:rPr>
          <w:rFonts w:ascii="Constantia" w:eastAsia="Constantia" w:hAnsi="Constantia" w:cs="Constantia"/>
          <w:sz w:val="24"/>
          <w:szCs w:val="24"/>
        </w:rPr>
        <w:t xml:space="preserve"> o tela de corteza, así como abanicos, manillas, pulseras, aretes, collares, esteras, máscaras, entre otros. En cuanto a los textiles, se destacan las hamacas, brazaletes, s</w:t>
      </w:r>
      <w:r>
        <w:rPr>
          <w:rFonts w:ascii="Constantia" w:eastAsia="Constantia" w:hAnsi="Constantia" w:cs="Constantia"/>
          <w:sz w:val="24"/>
          <w:szCs w:val="24"/>
        </w:rPr>
        <w:t>onajeros, mochilas, bolsos, etc. La mayoría de estos elementos y accesorios cuentan con un gran contenido simbólico para los indígenas.</w:t>
      </w:r>
    </w:p>
    <w:p w14:paraId="10822262" w14:textId="77777777" w:rsidR="003179C2" w:rsidRDefault="003179C2">
      <w:pPr>
        <w:widowControl w:val="0"/>
        <w:spacing w:line="252" w:lineRule="auto"/>
        <w:jc w:val="both"/>
        <w:rPr>
          <w:rFonts w:ascii="Constantia" w:eastAsia="Constantia" w:hAnsi="Constantia" w:cs="Constantia"/>
          <w:sz w:val="24"/>
          <w:szCs w:val="24"/>
        </w:rPr>
      </w:pPr>
    </w:p>
    <w:p w14:paraId="6B6DC7CA"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4.10.</w:t>
      </w:r>
      <w:r>
        <w:rPr>
          <w:rFonts w:ascii="Constantia" w:eastAsia="Constantia" w:hAnsi="Constantia" w:cs="Constantia"/>
          <w:b/>
          <w:sz w:val="24"/>
          <w:szCs w:val="24"/>
        </w:rPr>
        <w:tab/>
        <w:t>Rutas Fluviales</w:t>
      </w:r>
    </w:p>
    <w:p w14:paraId="6D968771"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42D6EC04"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Se cuenta con información con base en operativos de inspección llevados a cabo por la Dirección de Promoción y Prevención de la </w:t>
      </w:r>
      <w:proofErr w:type="spellStart"/>
      <w:r>
        <w:rPr>
          <w:rFonts w:ascii="Constantia" w:eastAsia="Constantia" w:hAnsi="Constantia" w:cs="Constantia"/>
          <w:sz w:val="24"/>
          <w:szCs w:val="24"/>
        </w:rPr>
        <w:t>Delegatura</w:t>
      </w:r>
      <w:proofErr w:type="spellEnd"/>
      <w:r>
        <w:rPr>
          <w:rFonts w:ascii="Constantia" w:eastAsia="Constantia" w:hAnsi="Constantia" w:cs="Constantia"/>
          <w:sz w:val="24"/>
          <w:szCs w:val="24"/>
        </w:rPr>
        <w:t xml:space="preserve"> de Puertos de la Superintendencia de Transporte en los municipios del departamento de Amazonas, entre octubre de 2020</w:t>
      </w:r>
      <w:r>
        <w:rPr>
          <w:rFonts w:ascii="Constantia" w:eastAsia="Constantia" w:hAnsi="Constantia" w:cs="Constantia"/>
          <w:sz w:val="24"/>
          <w:szCs w:val="24"/>
        </w:rPr>
        <w:t xml:space="preserve"> y abril de 2022, en materia de infraestructura y transporte fluvial.</w:t>
      </w:r>
    </w:p>
    <w:p w14:paraId="4A2939EF" w14:textId="77777777" w:rsidR="003179C2" w:rsidRDefault="003179C2">
      <w:pPr>
        <w:widowControl w:val="0"/>
        <w:spacing w:line="252" w:lineRule="auto"/>
        <w:jc w:val="both"/>
        <w:rPr>
          <w:rFonts w:ascii="Constantia" w:eastAsia="Constantia" w:hAnsi="Constantia" w:cs="Constantia"/>
          <w:sz w:val="24"/>
          <w:szCs w:val="24"/>
        </w:rPr>
      </w:pPr>
    </w:p>
    <w:p w14:paraId="2AA04F8E"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A nivel nacional fueron realizados 189 operativos de inspección en municipios ubicados en 30 departamentos del país, los cuales tuvieron como principal objetivo “Levantar información re</w:t>
      </w:r>
      <w:r>
        <w:rPr>
          <w:rFonts w:ascii="Constantia" w:eastAsia="Constantia" w:hAnsi="Constantia" w:cs="Constantia"/>
          <w:sz w:val="24"/>
          <w:szCs w:val="24"/>
        </w:rPr>
        <w:t>lacionada con las condiciones de la infraestructura y la prestación del servicio de transporte fluvial de pasajeros, turístico, escolar y de carga en el municipio”.</w:t>
      </w:r>
    </w:p>
    <w:p w14:paraId="6318CA3C" w14:textId="77777777" w:rsidR="003179C2" w:rsidRDefault="003179C2">
      <w:pPr>
        <w:widowControl w:val="0"/>
        <w:spacing w:line="252" w:lineRule="auto"/>
        <w:jc w:val="both"/>
        <w:rPr>
          <w:rFonts w:ascii="Constantia" w:eastAsia="Constantia" w:hAnsi="Constantia" w:cs="Constantia"/>
          <w:sz w:val="24"/>
          <w:szCs w:val="24"/>
        </w:rPr>
      </w:pPr>
    </w:p>
    <w:p w14:paraId="49133CDC"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Para la programación de los operativos de inspección y levantamiento de información se tuv</w:t>
      </w:r>
      <w:r>
        <w:rPr>
          <w:rFonts w:ascii="Constantia" w:eastAsia="Constantia" w:hAnsi="Constantia" w:cs="Constantia"/>
          <w:sz w:val="24"/>
          <w:szCs w:val="24"/>
        </w:rPr>
        <w:t xml:space="preserve">o como base el listado inicial de muelles y embarcaderos levantado por la Dirección de Promoción y Prevención de la </w:t>
      </w:r>
      <w:proofErr w:type="spellStart"/>
      <w:r>
        <w:rPr>
          <w:rFonts w:ascii="Constantia" w:eastAsia="Constantia" w:hAnsi="Constantia" w:cs="Constantia"/>
          <w:sz w:val="24"/>
          <w:szCs w:val="24"/>
        </w:rPr>
        <w:t>Delegatura</w:t>
      </w:r>
      <w:proofErr w:type="spellEnd"/>
      <w:r>
        <w:rPr>
          <w:rFonts w:ascii="Constantia" w:eastAsia="Constantia" w:hAnsi="Constantia" w:cs="Constantia"/>
          <w:sz w:val="24"/>
          <w:szCs w:val="24"/>
        </w:rPr>
        <w:t xml:space="preserve"> de Puertos de manera documental, esto es, con la solicitud de información a las entidades del sector y la búsqueda realizada a tr</w:t>
      </w:r>
      <w:r>
        <w:rPr>
          <w:rFonts w:ascii="Constantia" w:eastAsia="Constantia" w:hAnsi="Constantia" w:cs="Constantia"/>
          <w:sz w:val="24"/>
          <w:szCs w:val="24"/>
        </w:rPr>
        <w:t>avés de la web.</w:t>
      </w:r>
    </w:p>
    <w:p w14:paraId="02128E54" w14:textId="77777777" w:rsidR="003179C2" w:rsidRDefault="003179C2">
      <w:pPr>
        <w:widowControl w:val="0"/>
        <w:spacing w:line="252" w:lineRule="auto"/>
        <w:jc w:val="both"/>
        <w:rPr>
          <w:rFonts w:ascii="Constantia" w:eastAsia="Constantia" w:hAnsi="Constantia" w:cs="Constantia"/>
          <w:sz w:val="24"/>
          <w:szCs w:val="24"/>
        </w:rPr>
      </w:pPr>
    </w:p>
    <w:p w14:paraId="1CEAEE28"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La realización de los operativos contó con tres momentos:</w:t>
      </w:r>
    </w:p>
    <w:p w14:paraId="7BBF2C80" w14:textId="77777777" w:rsidR="003179C2" w:rsidRDefault="003179C2">
      <w:pPr>
        <w:widowControl w:val="0"/>
        <w:spacing w:line="252" w:lineRule="auto"/>
        <w:jc w:val="both"/>
        <w:rPr>
          <w:rFonts w:ascii="Constantia" w:eastAsia="Constantia" w:hAnsi="Constantia" w:cs="Constantia"/>
          <w:sz w:val="24"/>
          <w:szCs w:val="24"/>
        </w:rPr>
      </w:pPr>
    </w:p>
    <w:p w14:paraId="701B35A4" w14:textId="77777777" w:rsidR="003179C2" w:rsidRDefault="00361FEB">
      <w:pPr>
        <w:widowControl w:val="0"/>
        <w:numPr>
          <w:ilvl w:val="0"/>
          <w:numId w:val="6"/>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Georreferenciación de los muelles y embarcaderos identificados.</w:t>
      </w:r>
    </w:p>
    <w:p w14:paraId="5EE5BA41" w14:textId="77777777" w:rsidR="003179C2" w:rsidRDefault="00361FEB">
      <w:pPr>
        <w:widowControl w:val="0"/>
        <w:numPr>
          <w:ilvl w:val="0"/>
          <w:numId w:val="6"/>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Caracterización de muelles y embarcaderos.</w:t>
      </w:r>
    </w:p>
    <w:p w14:paraId="2E273C30" w14:textId="77777777" w:rsidR="003179C2" w:rsidRDefault="00361FEB">
      <w:pPr>
        <w:widowControl w:val="0"/>
        <w:numPr>
          <w:ilvl w:val="0"/>
          <w:numId w:val="6"/>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Levantamiento de información de la operación portuaria y la operación flu</w:t>
      </w:r>
      <w:r>
        <w:rPr>
          <w:rFonts w:ascii="Constantia" w:eastAsia="Constantia" w:hAnsi="Constantia" w:cs="Constantia"/>
          <w:sz w:val="24"/>
          <w:szCs w:val="24"/>
        </w:rPr>
        <w:t>vial en el municipio.</w:t>
      </w:r>
    </w:p>
    <w:p w14:paraId="323CB87B" w14:textId="77777777" w:rsidR="003179C2" w:rsidRDefault="003179C2">
      <w:pPr>
        <w:widowControl w:val="0"/>
        <w:spacing w:line="252" w:lineRule="auto"/>
        <w:jc w:val="both"/>
        <w:rPr>
          <w:rFonts w:ascii="Constantia" w:eastAsia="Constantia" w:hAnsi="Constantia" w:cs="Constantia"/>
          <w:sz w:val="24"/>
          <w:szCs w:val="24"/>
        </w:rPr>
      </w:pPr>
    </w:p>
    <w:p w14:paraId="5E7E259E"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El ejercicio de georreferenciación y caracterización de muelles y embarcaderos han sido consolidados en el visor marítimo y fluvial, para el que se ha utilizado la plataforma de </w:t>
      </w:r>
      <w:r>
        <w:rPr>
          <w:rFonts w:ascii="Constantia" w:eastAsia="Constantia" w:hAnsi="Constantia" w:cs="Constantia"/>
          <w:sz w:val="24"/>
          <w:szCs w:val="24"/>
        </w:rPr>
        <w:lastRenderedPageBreak/>
        <w:t xml:space="preserve">información geográfica </w:t>
      </w:r>
      <w:proofErr w:type="spellStart"/>
      <w:r>
        <w:rPr>
          <w:rFonts w:ascii="Constantia" w:eastAsia="Constantia" w:hAnsi="Constantia" w:cs="Constantia"/>
          <w:sz w:val="24"/>
          <w:szCs w:val="24"/>
        </w:rPr>
        <w:t>ArcGis</w:t>
      </w:r>
      <w:proofErr w:type="spellEnd"/>
      <w:r>
        <w:rPr>
          <w:rFonts w:ascii="Constantia" w:eastAsia="Constantia" w:hAnsi="Constantia" w:cs="Constantia"/>
          <w:sz w:val="24"/>
          <w:szCs w:val="24"/>
        </w:rPr>
        <w:t xml:space="preserve"> y se ha dispuesto para co</w:t>
      </w:r>
      <w:r>
        <w:rPr>
          <w:rFonts w:ascii="Constantia" w:eastAsia="Constantia" w:hAnsi="Constantia" w:cs="Constantia"/>
          <w:sz w:val="24"/>
          <w:szCs w:val="24"/>
        </w:rPr>
        <w:t>nsulta en la página web de la Superintendencia de Transporte</w:t>
      </w:r>
      <w:r>
        <w:rPr>
          <w:rFonts w:ascii="Constantia" w:eastAsia="Constantia" w:hAnsi="Constantia" w:cs="Constantia"/>
          <w:sz w:val="24"/>
          <w:szCs w:val="24"/>
          <w:vertAlign w:val="superscript"/>
        </w:rPr>
        <w:footnoteReference w:id="3"/>
      </w:r>
      <w:r>
        <w:rPr>
          <w:rFonts w:ascii="Constantia" w:eastAsia="Constantia" w:hAnsi="Constantia" w:cs="Constantia"/>
          <w:sz w:val="24"/>
          <w:szCs w:val="24"/>
        </w:rPr>
        <w:t xml:space="preserve">, información que espera servir como insumo para que de manera conjunta con las entidades del sector transporte, las empresas, los gremios, los usuarios y la comunidad en general se establezcan </w:t>
      </w:r>
      <w:r>
        <w:rPr>
          <w:rFonts w:ascii="Constantia" w:eastAsia="Constantia" w:hAnsi="Constantia" w:cs="Constantia"/>
          <w:sz w:val="24"/>
          <w:szCs w:val="24"/>
        </w:rPr>
        <w:t>los planes que permitan trascender en las condiciones de seguridad y calidad con las que se viene prestando el servicio de transporte fluvial en Colombia.</w:t>
      </w:r>
    </w:p>
    <w:p w14:paraId="2875FD8F" w14:textId="77777777" w:rsidR="003179C2" w:rsidRDefault="003179C2">
      <w:pPr>
        <w:widowControl w:val="0"/>
        <w:spacing w:line="252" w:lineRule="auto"/>
        <w:jc w:val="both"/>
        <w:rPr>
          <w:rFonts w:ascii="Constantia" w:eastAsia="Constantia" w:hAnsi="Constantia" w:cs="Constantia"/>
          <w:sz w:val="24"/>
          <w:szCs w:val="24"/>
        </w:rPr>
      </w:pPr>
    </w:p>
    <w:p w14:paraId="518D24A6"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El levantamiento de información de la operación portuaria y la operación fluvial se realizó a través</w:t>
      </w:r>
      <w:r>
        <w:rPr>
          <w:rFonts w:ascii="Constantia" w:eastAsia="Constantia" w:hAnsi="Constantia" w:cs="Constantia"/>
          <w:sz w:val="24"/>
          <w:szCs w:val="24"/>
        </w:rPr>
        <w:t xml:space="preserve"> de diario de campo, en el que los profesionales relacionaron la información obtenida de las reuniones realizadas con autoridades municipales, transportadoras y usuarios, y a través del ejercicio de observación en los puntos de operación identificados.</w:t>
      </w:r>
    </w:p>
    <w:p w14:paraId="2EC3DC02"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2ADBFB31"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E</w:t>
      </w:r>
      <w:r>
        <w:rPr>
          <w:rFonts w:ascii="Constantia" w:eastAsia="Constantia" w:hAnsi="Constantia" w:cs="Constantia"/>
          <w:sz w:val="24"/>
          <w:szCs w:val="24"/>
        </w:rPr>
        <w:t>l ejercicio de caracterización fluvial se consolidó en 30 documentos por departamento, a continuación nos permitimos presentar la información obtenida del Departamento de Amazonas:</w:t>
      </w:r>
    </w:p>
    <w:p w14:paraId="54403EB2" w14:textId="77777777" w:rsidR="003179C2" w:rsidRDefault="003179C2">
      <w:pPr>
        <w:widowControl w:val="0"/>
        <w:spacing w:line="252" w:lineRule="auto"/>
        <w:rPr>
          <w:rFonts w:ascii="Constantia" w:eastAsia="Constantia" w:hAnsi="Constantia" w:cs="Constantia"/>
          <w:sz w:val="24"/>
          <w:szCs w:val="24"/>
        </w:rPr>
      </w:pPr>
    </w:p>
    <w:p w14:paraId="3FB21FD6" w14:textId="77777777" w:rsidR="003179C2" w:rsidRDefault="00361FEB">
      <w:pPr>
        <w:widowControl w:val="0"/>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Tabla 1. Características Municipio de Leticia</w:t>
      </w:r>
    </w:p>
    <w:p w14:paraId="2F7C212C" w14:textId="77777777" w:rsidR="003179C2" w:rsidRDefault="003179C2">
      <w:pPr>
        <w:widowControl w:val="0"/>
        <w:spacing w:line="252" w:lineRule="auto"/>
        <w:rPr>
          <w:rFonts w:ascii="Constantia" w:eastAsia="Constantia" w:hAnsi="Constantia" w:cs="Constantia"/>
          <w:b/>
          <w:sz w:val="20"/>
          <w:szCs w:val="20"/>
        </w:rPr>
      </w:pPr>
    </w:p>
    <w:tbl>
      <w:tblPr>
        <w:tblStyle w:val="a2"/>
        <w:tblW w:w="882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8"/>
        <w:gridCol w:w="699"/>
        <w:gridCol w:w="1635"/>
        <w:gridCol w:w="4414"/>
      </w:tblGrid>
      <w:tr w:rsidR="003179C2" w14:paraId="5BA8166F" w14:textId="77777777">
        <w:trPr>
          <w:trHeight w:val="556"/>
        </w:trPr>
        <w:tc>
          <w:tcPr>
            <w:tcW w:w="8826" w:type="dxa"/>
            <w:gridSpan w:val="4"/>
            <w:shd w:val="clear" w:color="auto" w:fill="ADAAAA"/>
          </w:tcPr>
          <w:p w14:paraId="481152F3" w14:textId="77777777" w:rsidR="003179C2" w:rsidRDefault="00361FEB">
            <w:pPr>
              <w:widowControl w:val="0"/>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Tabla de Resumen</w:t>
            </w:r>
          </w:p>
        </w:tc>
      </w:tr>
      <w:tr w:rsidR="003179C2" w14:paraId="644DB8B1" w14:textId="77777777">
        <w:trPr>
          <w:trHeight w:val="461"/>
        </w:trPr>
        <w:tc>
          <w:tcPr>
            <w:tcW w:w="4412" w:type="dxa"/>
            <w:gridSpan w:val="3"/>
          </w:tcPr>
          <w:p w14:paraId="5A717837"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Nombre de los ríos o cuerpos acuáticos identificados:</w:t>
            </w:r>
          </w:p>
        </w:tc>
        <w:tc>
          <w:tcPr>
            <w:tcW w:w="4414" w:type="dxa"/>
          </w:tcPr>
          <w:p w14:paraId="4E1DB24B"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Río Amazonas</w:t>
            </w:r>
          </w:p>
        </w:tc>
      </w:tr>
      <w:tr w:rsidR="003179C2" w14:paraId="23A6B219" w14:textId="77777777">
        <w:trPr>
          <w:trHeight w:val="460"/>
        </w:trPr>
        <w:tc>
          <w:tcPr>
            <w:tcW w:w="2078" w:type="dxa"/>
            <w:tcBorders>
              <w:right w:val="nil"/>
            </w:tcBorders>
          </w:tcPr>
          <w:p w14:paraId="14B34927" w14:textId="77777777" w:rsidR="003179C2" w:rsidRDefault="00361FEB">
            <w:pPr>
              <w:widowControl w:val="0"/>
              <w:tabs>
                <w:tab w:val="left" w:pos="740"/>
                <w:tab w:val="left" w:pos="1284"/>
              </w:tabs>
              <w:spacing w:line="252" w:lineRule="auto"/>
              <w:rPr>
                <w:rFonts w:ascii="Constantia" w:eastAsia="Constantia" w:hAnsi="Constantia" w:cs="Constantia"/>
                <w:b/>
                <w:sz w:val="20"/>
                <w:szCs w:val="20"/>
              </w:rPr>
            </w:pPr>
            <w:r>
              <w:rPr>
                <w:rFonts w:ascii="Constantia" w:eastAsia="Constantia" w:hAnsi="Constantia" w:cs="Constantia"/>
                <w:b/>
                <w:sz w:val="20"/>
                <w:szCs w:val="20"/>
              </w:rPr>
              <w:t>No.</w:t>
            </w:r>
            <w:r>
              <w:rPr>
                <w:rFonts w:ascii="Constantia" w:eastAsia="Constantia" w:hAnsi="Constantia" w:cs="Constantia"/>
                <w:b/>
                <w:sz w:val="20"/>
                <w:szCs w:val="20"/>
              </w:rPr>
              <w:tab/>
              <w:t>de</w:t>
            </w:r>
            <w:r>
              <w:rPr>
                <w:rFonts w:ascii="Constantia" w:eastAsia="Constantia" w:hAnsi="Constantia" w:cs="Constantia"/>
                <w:b/>
                <w:sz w:val="20"/>
                <w:szCs w:val="20"/>
              </w:rPr>
              <w:tab/>
              <w:t>Muelles</w:t>
            </w:r>
          </w:p>
          <w:p w14:paraId="3D0A1165"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Identificados.</w:t>
            </w:r>
          </w:p>
        </w:tc>
        <w:tc>
          <w:tcPr>
            <w:tcW w:w="699" w:type="dxa"/>
            <w:tcBorders>
              <w:left w:val="nil"/>
              <w:right w:val="nil"/>
            </w:tcBorders>
          </w:tcPr>
          <w:p w14:paraId="464A1A52"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y/o</w:t>
            </w:r>
          </w:p>
        </w:tc>
        <w:tc>
          <w:tcPr>
            <w:tcW w:w="1635" w:type="dxa"/>
            <w:tcBorders>
              <w:left w:val="nil"/>
            </w:tcBorders>
          </w:tcPr>
          <w:p w14:paraId="23E09255" w14:textId="77777777" w:rsidR="003179C2" w:rsidRDefault="00361FEB">
            <w:pPr>
              <w:widowControl w:val="0"/>
              <w:spacing w:line="252" w:lineRule="auto"/>
              <w:jc w:val="right"/>
              <w:rPr>
                <w:rFonts w:ascii="Constantia" w:eastAsia="Constantia" w:hAnsi="Constantia" w:cs="Constantia"/>
                <w:b/>
                <w:sz w:val="20"/>
                <w:szCs w:val="20"/>
              </w:rPr>
            </w:pPr>
            <w:r>
              <w:rPr>
                <w:rFonts w:ascii="Constantia" w:eastAsia="Constantia" w:hAnsi="Constantia" w:cs="Constantia"/>
                <w:b/>
                <w:sz w:val="20"/>
                <w:szCs w:val="20"/>
              </w:rPr>
              <w:t>embarcaderos</w:t>
            </w:r>
          </w:p>
        </w:tc>
        <w:tc>
          <w:tcPr>
            <w:tcW w:w="4414" w:type="dxa"/>
          </w:tcPr>
          <w:p w14:paraId="795A98D9"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2</w:t>
            </w:r>
          </w:p>
        </w:tc>
      </w:tr>
      <w:tr w:rsidR="003179C2" w14:paraId="0AB4BE61" w14:textId="77777777">
        <w:trPr>
          <w:trHeight w:val="460"/>
        </w:trPr>
        <w:tc>
          <w:tcPr>
            <w:tcW w:w="4412" w:type="dxa"/>
            <w:gridSpan w:val="3"/>
          </w:tcPr>
          <w:p w14:paraId="4D0B26E6" w14:textId="77777777" w:rsidR="003179C2" w:rsidRDefault="00361FEB">
            <w:pPr>
              <w:widowControl w:val="0"/>
              <w:tabs>
                <w:tab w:val="left" w:pos="678"/>
                <w:tab w:val="left" w:pos="1803"/>
                <w:tab w:val="left" w:pos="3018"/>
                <w:tab w:val="left" w:pos="4009"/>
              </w:tabs>
              <w:spacing w:line="252" w:lineRule="auto"/>
              <w:rPr>
                <w:rFonts w:ascii="Constantia" w:eastAsia="Constantia" w:hAnsi="Constantia" w:cs="Constantia"/>
                <w:b/>
                <w:sz w:val="20"/>
                <w:szCs w:val="20"/>
              </w:rPr>
            </w:pPr>
            <w:r>
              <w:rPr>
                <w:rFonts w:ascii="Constantia" w:eastAsia="Constantia" w:hAnsi="Constantia" w:cs="Constantia"/>
                <w:b/>
                <w:sz w:val="20"/>
                <w:szCs w:val="20"/>
              </w:rPr>
              <w:t>¿Se</w:t>
            </w:r>
            <w:r>
              <w:rPr>
                <w:rFonts w:ascii="Constantia" w:eastAsia="Constantia" w:hAnsi="Constantia" w:cs="Constantia"/>
                <w:b/>
                <w:sz w:val="20"/>
                <w:szCs w:val="20"/>
              </w:rPr>
              <w:tab/>
              <w:t>evidenció</w:t>
            </w:r>
            <w:r>
              <w:rPr>
                <w:rFonts w:ascii="Constantia" w:eastAsia="Constantia" w:hAnsi="Constantia" w:cs="Constantia"/>
                <w:b/>
                <w:sz w:val="20"/>
                <w:szCs w:val="20"/>
              </w:rPr>
              <w:tab/>
              <w:t>prestación</w:t>
            </w:r>
            <w:r>
              <w:rPr>
                <w:rFonts w:ascii="Constantia" w:eastAsia="Constantia" w:hAnsi="Constantia" w:cs="Constantia"/>
                <w:b/>
                <w:sz w:val="20"/>
                <w:szCs w:val="20"/>
              </w:rPr>
              <w:tab/>
              <w:t>informal</w:t>
            </w:r>
            <w:r>
              <w:rPr>
                <w:rFonts w:ascii="Constantia" w:eastAsia="Constantia" w:hAnsi="Constantia" w:cs="Constantia"/>
                <w:b/>
                <w:sz w:val="20"/>
                <w:szCs w:val="20"/>
              </w:rPr>
              <w:tab/>
              <w:t>del</w:t>
            </w:r>
          </w:p>
          <w:p w14:paraId="3FE019C6"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servicio de Transporte Fluvial?</w:t>
            </w:r>
          </w:p>
        </w:tc>
        <w:tc>
          <w:tcPr>
            <w:tcW w:w="4414" w:type="dxa"/>
          </w:tcPr>
          <w:p w14:paraId="1349A111"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Si</w:t>
            </w:r>
          </w:p>
        </w:tc>
      </w:tr>
      <w:tr w:rsidR="003179C2" w14:paraId="22EB4276" w14:textId="77777777">
        <w:trPr>
          <w:trHeight w:val="918"/>
        </w:trPr>
        <w:tc>
          <w:tcPr>
            <w:tcW w:w="4412" w:type="dxa"/>
            <w:gridSpan w:val="3"/>
          </w:tcPr>
          <w:p w14:paraId="52F8415D"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¿Se evidenció prestación del servicio de Transporte Fluvial por parte de empresas</w:t>
            </w:r>
          </w:p>
          <w:p w14:paraId="18F07A7C"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debidamente habilitadas por el Ministerio de Transporte?</w:t>
            </w:r>
          </w:p>
        </w:tc>
        <w:tc>
          <w:tcPr>
            <w:tcW w:w="4414" w:type="dxa"/>
          </w:tcPr>
          <w:p w14:paraId="5C979786" w14:textId="77777777" w:rsidR="003179C2" w:rsidRDefault="003179C2">
            <w:pPr>
              <w:widowControl w:val="0"/>
              <w:spacing w:line="252" w:lineRule="auto"/>
              <w:rPr>
                <w:rFonts w:ascii="Constantia" w:eastAsia="Constantia" w:hAnsi="Constantia" w:cs="Constantia"/>
                <w:b/>
                <w:sz w:val="20"/>
                <w:szCs w:val="20"/>
              </w:rPr>
            </w:pPr>
          </w:p>
          <w:p w14:paraId="3E9CDD86"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Si</w:t>
            </w:r>
          </w:p>
        </w:tc>
      </w:tr>
      <w:tr w:rsidR="003179C2" w14:paraId="388DF927" w14:textId="77777777">
        <w:trPr>
          <w:trHeight w:val="460"/>
        </w:trPr>
        <w:tc>
          <w:tcPr>
            <w:tcW w:w="4412" w:type="dxa"/>
            <w:gridSpan w:val="3"/>
          </w:tcPr>
          <w:p w14:paraId="3661681C"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¿Se evidenció la realización de operaciones</w:t>
            </w:r>
          </w:p>
          <w:p w14:paraId="51E3B956"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portuarias en el municipio?</w:t>
            </w:r>
          </w:p>
        </w:tc>
        <w:tc>
          <w:tcPr>
            <w:tcW w:w="4414" w:type="dxa"/>
          </w:tcPr>
          <w:p w14:paraId="2849F6CE"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Si</w:t>
            </w:r>
          </w:p>
        </w:tc>
      </w:tr>
      <w:tr w:rsidR="003179C2" w14:paraId="2808F58E" w14:textId="77777777">
        <w:trPr>
          <w:trHeight w:val="460"/>
        </w:trPr>
        <w:tc>
          <w:tcPr>
            <w:tcW w:w="4412" w:type="dxa"/>
            <w:gridSpan w:val="3"/>
          </w:tcPr>
          <w:p w14:paraId="399C2F79"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¿Las operaciones portuarias identifi</w:t>
            </w:r>
            <w:r>
              <w:rPr>
                <w:rFonts w:ascii="Constantia" w:eastAsia="Constantia" w:hAnsi="Constantia" w:cs="Constantia"/>
                <w:b/>
                <w:sz w:val="20"/>
                <w:szCs w:val="20"/>
              </w:rPr>
              <w:t>cadas,</w:t>
            </w:r>
          </w:p>
          <w:p w14:paraId="37D61AC9"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se realizan en condiciones de seguridad?</w:t>
            </w:r>
          </w:p>
        </w:tc>
        <w:tc>
          <w:tcPr>
            <w:tcW w:w="4414" w:type="dxa"/>
          </w:tcPr>
          <w:p w14:paraId="2BCE6517"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No</w:t>
            </w:r>
          </w:p>
        </w:tc>
      </w:tr>
      <w:tr w:rsidR="003179C2" w14:paraId="38B732C1" w14:textId="77777777">
        <w:trPr>
          <w:trHeight w:val="460"/>
        </w:trPr>
        <w:tc>
          <w:tcPr>
            <w:tcW w:w="4412" w:type="dxa"/>
            <w:gridSpan w:val="3"/>
          </w:tcPr>
          <w:p w14:paraId="7AC10606"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Promedio de pasajeros movilizados en un</w:t>
            </w:r>
          </w:p>
          <w:p w14:paraId="5A111248"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día en el municipio.</w:t>
            </w:r>
          </w:p>
        </w:tc>
        <w:tc>
          <w:tcPr>
            <w:tcW w:w="4414" w:type="dxa"/>
          </w:tcPr>
          <w:p w14:paraId="5BF748F8"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Sin información</w:t>
            </w:r>
          </w:p>
        </w:tc>
      </w:tr>
      <w:tr w:rsidR="003179C2" w14:paraId="5918E465" w14:textId="77777777">
        <w:trPr>
          <w:trHeight w:val="460"/>
        </w:trPr>
        <w:tc>
          <w:tcPr>
            <w:tcW w:w="4412" w:type="dxa"/>
            <w:gridSpan w:val="3"/>
          </w:tcPr>
          <w:p w14:paraId="6722D5BA"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Promedio de carga movilizada en un día en</w:t>
            </w:r>
          </w:p>
          <w:p w14:paraId="3E6E2294"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el municipio.</w:t>
            </w:r>
          </w:p>
        </w:tc>
        <w:tc>
          <w:tcPr>
            <w:tcW w:w="4414" w:type="dxa"/>
          </w:tcPr>
          <w:p w14:paraId="223151B9"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Sin información</w:t>
            </w:r>
          </w:p>
        </w:tc>
      </w:tr>
      <w:tr w:rsidR="003179C2" w14:paraId="6E4B5FC9" w14:textId="77777777">
        <w:trPr>
          <w:trHeight w:val="688"/>
        </w:trPr>
        <w:tc>
          <w:tcPr>
            <w:tcW w:w="4412" w:type="dxa"/>
            <w:gridSpan w:val="3"/>
          </w:tcPr>
          <w:p w14:paraId="2AFEEDC1" w14:textId="77777777" w:rsidR="003179C2" w:rsidRDefault="00361FEB">
            <w:pPr>
              <w:widowControl w:val="0"/>
              <w:tabs>
                <w:tab w:val="left" w:pos="916"/>
                <w:tab w:val="left" w:pos="2595"/>
                <w:tab w:val="left" w:pos="4069"/>
              </w:tabs>
              <w:spacing w:line="252" w:lineRule="auto"/>
              <w:rPr>
                <w:rFonts w:ascii="Constantia" w:eastAsia="Constantia" w:hAnsi="Constantia" w:cs="Constantia"/>
                <w:b/>
                <w:sz w:val="20"/>
                <w:szCs w:val="20"/>
              </w:rPr>
            </w:pPr>
            <w:r>
              <w:rPr>
                <w:rFonts w:ascii="Constantia" w:eastAsia="Constantia" w:hAnsi="Constantia" w:cs="Constantia"/>
                <w:b/>
                <w:sz w:val="20"/>
                <w:szCs w:val="20"/>
              </w:rPr>
              <w:lastRenderedPageBreak/>
              <w:t>¿Se</w:t>
            </w:r>
            <w:r>
              <w:rPr>
                <w:rFonts w:ascii="Constantia" w:eastAsia="Constantia" w:hAnsi="Constantia" w:cs="Constantia"/>
                <w:b/>
                <w:sz w:val="20"/>
                <w:szCs w:val="20"/>
              </w:rPr>
              <w:tab/>
              <w:t>implementan</w:t>
            </w:r>
            <w:r>
              <w:rPr>
                <w:rFonts w:ascii="Constantia" w:eastAsia="Constantia" w:hAnsi="Constantia" w:cs="Constantia"/>
                <w:b/>
                <w:sz w:val="20"/>
                <w:szCs w:val="20"/>
              </w:rPr>
              <w:tab/>
              <w:t>protocolos</w:t>
            </w:r>
            <w:r>
              <w:rPr>
                <w:rFonts w:ascii="Constantia" w:eastAsia="Constantia" w:hAnsi="Constantia" w:cs="Constantia"/>
                <w:b/>
                <w:sz w:val="20"/>
                <w:szCs w:val="20"/>
              </w:rPr>
              <w:tab/>
              <w:t>de</w:t>
            </w:r>
          </w:p>
          <w:p w14:paraId="10F3D0A5"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bioseguridad (COVID 19) para la operación y/o prestación del servicio?</w:t>
            </w:r>
          </w:p>
        </w:tc>
        <w:tc>
          <w:tcPr>
            <w:tcW w:w="4414" w:type="dxa"/>
          </w:tcPr>
          <w:p w14:paraId="74980103" w14:textId="77777777" w:rsidR="003179C2" w:rsidRDefault="003179C2">
            <w:pPr>
              <w:widowControl w:val="0"/>
              <w:spacing w:line="252" w:lineRule="auto"/>
              <w:rPr>
                <w:rFonts w:ascii="Constantia" w:eastAsia="Constantia" w:hAnsi="Constantia" w:cs="Constantia"/>
                <w:b/>
                <w:sz w:val="20"/>
                <w:szCs w:val="20"/>
              </w:rPr>
            </w:pPr>
          </w:p>
          <w:p w14:paraId="066BBD57"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No</w:t>
            </w:r>
          </w:p>
        </w:tc>
      </w:tr>
      <w:tr w:rsidR="003179C2" w14:paraId="000C65CB" w14:textId="77777777">
        <w:trPr>
          <w:trHeight w:val="460"/>
        </w:trPr>
        <w:tc>
          <w:tcPr>
            <w:tcW w:w="2078" w:type="dxa"/>
            <w:tcBorders>
              <w:right w:val="nil"/>
            </w:tcBorders>
          </w:tcPr>
          <w:p w14:paraId="5CA6902A"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Autoridades</w:t>
            </w:r>
          </w:p>
          <w:p w14:paraId="7CF575B1"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acompañamiento:</w:t>
            </w:r>
          </w:p>
        </w:tc>
        <w:tc>
          <w:tcPr>
            <w:tcW w:w="699" w:type="dxa"/>
            <w:tcBorders>
              <w:left w:val="nil"/>
              <w:right w:val="nil"/>
            </w:tcBorders>
          </w:tcPr>
          <w:p w14:paraId="6FB110B7" w14:textId="77777777" w:rsidR="003179C2" w:rsidRDefault="00361FEB">
            <w:pPr>
              <w:widowControl w:val="0"/>
              <w:spacing w:line="252" w:lineRule="auto"/>
              <w:rPr>
                <w:rFonts w:ascii="Constantia" w:eastAsia="Constantia" w:hAnsi="Constantia" w:cs="Constantia"/>
                <w:b/>
                <w:sz w:val="20"/>
                <w:szCs w:val="20"/>
              </w:rPr>
            </w:pPr>
            <w:r>
              <w:rPr>
                <w:rFonts w:ascii="Constantia" w:eastAsia="Constantia" w:hAnsi="Constantia" w:cs="Constantia"/>
                <w:b/>
                <w:sz w:val="20"/>
                <w:szCs w:val="20"/>
              </w:rPr>
              <w:t>que</w:t>
            </w:r>
          </w:p>
        </w:tc>
        <w:tc>
          <w:tcPr>
            <w:tcW w:w="1635" w:type="dxa"/>
            <w:tcBorders>
              <w:left w:val="nil"/>
            </w:tcBorders>
          </w:tcPr>
          <w:p w14:paraId="76DB41C6" w14:textId="77777777" w:rsidR="003179C2" w:rsidRDefault="00361FEB">
            <w:pPr>
              <w:widowControl w:val="0"/>
              <w:spacing w:line="252" w:lineRule="auto"/>
              <w:jc w:val="right"/>
              <w:rPr>
                <w:rFonts w:ascii="Constantia" w:eastAsia="Constantia" w:hAnsi="Constantia" w:cs="Constantia"/>
                <w:b/>
                <w:sz w:val="20"/>
                <w:szCs w:val="20"/>
              </w:rPr>
            </w:pPr>
            <w:r>
              <w:rPr>
                <w:rFonts w:ascii="Constantia" w:eastAsia="Constantia" w:hAnsi="Constantia" w:cs="Constantia"/>
                <w:b/>
                <w:sz w:val="20"/>
                <w:szCs w:val="20"/>
              </w:rPr>
              <w:t>realizaron</w:t>
            </w:r>
          </w:p>
        </w:tc>
        <w:tc>
          <w:tcPr>
            <w:tcW w:w="4414" w:type="dxa"/>
          </w:tcPr>
          <w:p w14:paraId="54774E87"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Ninguna</w:t>
            </w:r>
          </w:p>
        </w:tc>
      </w:tr>
    </w:tbl>
    <w:p w14:paraId="76A9BA91" w14:textId="77777777" w:rsidR="003179C2" w:rsidRDefault="00361FEB">
      <w:pPr>
        <w:widowControl w:val="0"/>
        <w:spacing w:before="200" w:line="252" w:lineRule="auto"/>
        <w:jc w:val="center"/>
        <w:rPr>
          <w:rFonts w:ascii="Constantia" w:eastAsia="Constantia" w:hAnsi="Constantia" w:cs="Constantia"/>
          <w:i/>
          <w:sz w:val="24"/>
          <w:szCs w:val="24"/>
        </w:rPr>
      </w:pPr>
      <w:r>
        <w:rPr>
          <w:rFonts w:ascii="Constantia" w:eastAsia="Constantia" w:hAnsi="Constantia" w:cs="Constantia"/>
          <w:b/>
          <w:i/>
          <w:sz w:val="24"/>
          <w:szCs w:val="24"/>
        </w:rPr>
        <w:t>Fuente:</w:t>
      </w:r>
      <w:r>
        <w:rPr>
          <w:rFonts w:ascii="Constantia" w:eastAsia="Constantia" w:hAnsi="Constantia" w:cs="Constantia"/>
          <w:i/>
          <w:sz w:val="24"/>
          <w:szCs w:val="24"/>
        </w:rPr>
        <w:t xml:space="preserve"> </w:t>
      </w:r>
      <w:proofErr w:type="spellStart"/>
      <w:r>
        <w:rPr>
          <w:rFonts w:ascii="Constantia" w:eastAsia="Constantia" w:hAnsi="Constantia" w:cs="Constantia"/>
          <w:i/>
          <w:sz w:val="24"/>
          <w:szCs w:val="24"/>
        </w:rPr>
        <w:t>Delegatura</w:t>
      </w:r>
      <w:proofErr w:type="spellEnd"/>
      <w:r>
        <w:rPr>
          <w:rFonts w:ascii="Constantia" w:eastAsia="Constantia" w:hAnsi="Constantia" w:cs="Constantia"/>
          <w:i/>
          <w:sz w:val="24"/>
          <w:szCs w:val="24"/>
        </w:rPr>
        <w:t xml:space="preserve"> de Puertos Dirección de Promoción y Prevención 2022 - </w:t>
      </w:r>
    </w:p>
    <w:p w14:paraId="686731C1" w14:textId="77777777" w:rsidR="003179C2" w:rsidRDefault="00361FEB">
      <w:pPr>
        <w:widowControl w:val="0"/>
        <w:spacing w:line="252" w:lineRule="auto"/>
        <w:jc w:val="center"/>
        <w:rPr>
          <w:rFonts w:ascii="Constantia" w:eastAsia="Constantia" w:hAnsi="Constantia" w:cs="Constantia"/>
          <w:i/>
          <w:sz w:val="24"/>
          <w:szCs w:val="24"/>
        </w:rPr>
      </w:pPr>
      <w:r>
        <w:rPr>
          <w:rFonts w:ascii="Constantia" w:eastAsia="Constantia" w:hAnsi="Constantia" w:cs="Constantia"/>
          <w:i/>
          <w:sz w:val="24"/>
          <w:szCs w:val="24"/>
        </w:rPr>
        <w:t>Ministerio de Transporte.</w:t>
      </w:r>
    </w:p>
    <w:p w14:paraId="59ECA1F0" w14:textId="77777777" w:rsidR="003179C2" w:rsidRDefault="003179C2">
      <w:pPr>
        <w:widowControl w:val="0"/>
        <w:spacing w:line="252" w:lineRule="auto"/>
        <w:jc w:val="both"/>
        <w:rPr>
          <w:rFonts w:ascii="Constantia" w:eastAsia="Constantia" w:hAnsi="Constantia" w:cs="Constantia"/>
          <w:sz w:val="24"/>
          <w:szCs w:val="24"/>
        </w:rPr>
      </w:pPr>
    </w:p>
    <w:p w14:paraId="660D5272"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4.11.</w:t>
      </w:r>
      <w:r>
        <w:rPr>
          <w:rFonts w:ascii="Constantia" w:eastAsia="Constantia" w:hAnsi="Constantia" w:cs="Constantia"/>
          <w:b/>
          <w:sz w:val="24"/>
          <w:szCs w:val="24"/>
        </w:rPr>
        <w:tab/>
        <w:t>Rutas fluviales autorizadas</w:t>
      </w:r>
    </w:p>
    <w:p w14:paraId="2820CC96" w14:textId="77777777" w:rsidR="003179C2" w:rsidRDefault="003179C2">
      <w:pPr>
        <w:widowControl w:val="0"/>
        <w:spacing w:line="252" w:lineRule="auto"/>
        <w:jc w:val="both"/>
        <w:rPr>
          <w:rFonts w:ascii="Constantia" w:eastAsia="Constantia" w:hAnsi="Constantia" w:cs="Constantia"/>
          <w:sz w:val="24"/>
          <w:szCs w:val="24"/>
        </w:rPr>
      </w:pPr>
    </w:p>
    <w:p w14:paraId="0D5562EC"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De acuerdo con la información de los actos administrativos de permisos de operación emitidos por el Ministerio de Transporte a </w:t>
      </w:r>
      <w:r>
        <w:rPr>
          <w:rFonts w:ascii="Constantia" w:eastAsia="Constantia" w:hAnsi="Constantia" w:cs="Constantia"/>
          <w:sz w:val="24"/>
          <w:szCs w:val="24"/>
        </w:rPr>
        <w:t>empresas de transporte fluvial, las rutas autorizadas desde el municipio de Leticia son las siguientes:</w:t>
      </w:r>
    </w:p>
    <w:p w14:paraId="1FC0B5B4" w14:textId="77777777" w:rsidR="003179C2" w:rsidRDefault="003179C2">
      <w:pPr>
        <w:widowControl w:val="0"/>
        <w:spacing w:line="252" w:lineRule="auto"/>
        <w:rPr>
          <w:rFonts w:ascii="Constantia" w:eastAsia="Constantia" w:hAnsi="Constantia" w:cs="Constantia"/>
          <w:sz w:val="24"/>
          <w:szCs w:val="24"/>
        </w:rPr>
      </w:pPr>
    </w:p>
    <w:p w14:paraId="3F07762F" w14:textId="77777777" w:rsidR="003179C2" w:rsidRDefault="00361FEB">
      <w:pPr>
        <w:widowControl w:val="0"/>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Tabla 2. Rutas Fluviales Municipio de Leticia</w:t>
      </w:r>
      <w:r>
        <w:rPr>
          <w:rFonts w:ascii="Constantia" w:eastAsia="Constantia" w:hAnsi="Constantia" w:cs="Constantia"/>
          <w:b/>
          <w:sz w:val="24"/>
          <w:szCs w:val="24"/>
          <w:vertAlign w:val="superscript"/>
        </w:rPr>
        <w:footnoteReference w:id="4"/>
      </w:r>
    </w:p>
    <w:p w14:paraId="1C4DC0F8" w14:textId="77777777" w:rsidR="003179C2" w:rsidRDefault="003179C2">
      <w:pPr>
        <w:widowControl w:val="0"/>
        <w:spacing w:line="252" w:lineRule="auto"/>
        <w:rPr>
          <w:rFonts w:ascii="Constantia" w:eastAsia="Constantia" w:hAnsi="Constantia" w:cs="Constantia"/>
          <w:b/>
          <w:sz w:val="24"/>
          <w:szCs w:val="24"/>
        </w:rPr>
      </w:pPr>
    </w:p>
    <w:tbl>
      <w:tblPr>
        <w:tblStyle w:val="a3"/>
        <w:tblW w:w="882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02"/>
        <w:gridCol w:w="2127"/>
        <w:gridCol w:w="3445"/>
      </w:tblGrid>
      <w:tr w:rsidR="003179C2" w14:paraId="1B299604" w14:textId="77777777">
        <w:trPr>
          <w:trHeight w:val="275"/>
        </w:trPr>
        <w:tc>
          <w:tcPr>
            <w:tcW w:w="3257" w:type="dxa"/>
            <w:gridSpan w:val="2"/>
            <w:shd w:val="clear" w:color="auto" w:fill="ADAAAA"/>
          </w:tcPr>
          <w:p w14:paraId="6DF0A00A" w14:textId="77777777" w:rsidR="003179C2" w:rsidRDefault="00361FEB">
            <w:pPr>
              <w:widowControl w:val="0"/>
              <w:spacing w:line="252" w:lineRule="auto"/>
              <w:jc w:val="center"/>
              <w:rPr>
                <w:rFonts w:ascii="Constantia" w:eastAsia="Constantia" w:hAnsi="Constantia" w:cs="Constantia"/>
                <w:b/>
                <w:sz w:val="26"/>
                <w:szCs w:val="26"/>
              </w:rPr>
            </w:pPr>
            <w:r>
              <w:rPr>
                <w:rFonts w:ascii="Constantia" w:eastAsia="Constantia" w:hAnsi="Constantia" w:cs="Constantia"/>
                <w:b/>
                <w:sz w:val="26"/>
                <w:szCs w:val="26"/>
              </w:rPr>
              <w:t>Ruta Autorizada</w:t>
            </w:r>
          </w:p>
        </w:tc>
        <w:tc>
          <w:tcPr>
            <w:tcW w:w="2127" w:type="dxa"/>
            <w:vMerge w:val="restart"/>
            <w:shd w:val="clear" w:color="auto" w:fill="ADAAAA"/>
          </w:tcPr>
          <w:p w14:paraId="43389771" w14:textId="77777777" w:rsidR="003179C2" w:rsidRDefault="00361FEB">
            <w:pPr>
              <w:widowControl w:val="0"/>
              <w:spacing w:line="252" w:lineRule="auto"/>
              <w:jc w:val="center"/>
              <w:rPr>
                <w:rFonts w:ascii="Constantia" w:eastAsia="Constantia" w:hAnsi="Constantia" w:cs="Constantia"/>
                <w:b/>
                <w:sz w:val="26"/>
                <w:szCs w:val="26"/>
              </w:rPr>
            </w:pPr>
            <w:r>
              <w:rPr>
                <w:rFonts w:ascii="Constantia" w:eastAsia="Constantia" w:hAnsi="Constantia" w:cs="Constantia"/>
                <w:b/>
                <w:sz w:val="26"/>
                <w:szCs w:val="26"/>
              </w:rPr>
              <w:t>Embarcaciones</w:t>
            </w:r>
          </w:p>
        </w:tc>
        <w:tc>
          <w:tcPr>
            <w:tcW w:w="3445" w:type="dxa"/>
            <w:vMerge w:val="restart"/>
            <w:shd w:val="clear" w:color="auto" w:fill="ADAAAA"/>
          </w:tcPr>
          <w:p w14:paraId="6D16B4F9" w14:textId="77777777" w:rsidR="003179C2" w:rsidRDefault="00361FEB">
            <w:pPr>
              <w:widowControl w:val="0"/>
              <w:spacing w:line="252" w:lineRule="auto"/>
              <w:jc w:val="center"/>
              <w:rPr>
                <w:rFonts w:ascii="Constantia" w:eastAsia="Constantia" w:hAnsi="Constantia" w:cs="Constantia"/>
                <w:b/>
                <w:sz w:val="26"/>
                <w:szCs w:val="26"/>
              </w:rPr>
            </w:pPr>
            <w:r>
              <w:rPr>
                <w:rFonts w:ascii="Constantia" w:eastAsia="Constantia" w:hAnsi="Constantia" w:cs="Constantia"/>
                <w:b/>
                <w:sz w:val="26"/>
                <w:szCs w:val="26"/>
              </w:rPr>
              <w:t>Zonas de Operación</w:t>
            </w:r>
          </w:p>
        </w:tc>
      </w:tr>
      <w:tr w:rsidR="003179C2" w14:paraId="39631B77" w14:textId="77777777">
        <w:trPr>
          <w:trHeight w:val="230"/>
        </w:trPr>
        <w:tc>
          <w:tcPr>
            <w:tcW w:w="1555" w:type="dxa"/>
            <w:shd w:val="clear" w:color="auto" w:fill="ADAAAA"/>
          </w:tcPr>
          <w:p w14:paraId="256CDE1D" w14:textId="77777777" w:rsidR="003179C2" w:rsidRDefault="00361FEB">
            <w:pPr>
              <w:widowControl w:val="0"/>
              <w:spacing w:line="252" w:lineRule="auto"/>
              <w:jc w:val="center"/>
              <w:rPr>
                <w:rFonts w:ascii="Constantia" w:eastAsia="Constantia" w:hAnsi="Constantia" w:cs="Constantia"/>
                <w:b/>
              </w:rPr>
            </w:pPr>
            <w:r>
              <w:rPr>
                <w:rFonts w:ascii="Constantia" w:eastAsia="Constantia" w:hAnsi="Constantia" w:cs="Constantia"/>
                <w:b/>
              </w:rPr>
              <w:t>Modo 1</w:t>
            </w:r>
          </w:p>
        </w:tc>
        <w:tc>
          <w:tcPr>
            <w:tcW w:w="1702" w:type="dxa"/>
            <w:shd w:val="clear" w:color="auto" w:fill="ADAAAA"/>
          </w:tcPr>
          <w:p w14:paraId="5C91BD06" w14:textId="77777777" w:rsidR="003179C2" w:rsidRDefault="00361FEB">
            <w:pPr>
              <w:widowControl w:val="0"/>
              <w:spacing w:line="252" w:lineRule="auto"/>
              <w:jc w:val="center"/>
              <w:rPr>
                <w:rFonts w:ascii="Constantia" w:eastAsia="Constantia" w:hAnsi="Constantia" w:cs="Constantia"/>
                <w:b/>
              </w:rPr>
            </w:pPr>
            <w:r>
              <w:rPr>
                <w:rFonts w:ascii="Constantia" w:eastAsia="Constantia" w:hAnsi="Constantia" w:cs="Constantia"/>
                <w:b/>
              </w:rPr>
              <w:t>Modo 2</w:t>
            </w:r>
          </w:p>
        </w:tc>
        <w:tc>
          <w:tcPr>
            <w:tcW w:w="2127" w:type="dxa"/>
            <w:vMerge/>
            <w:shd w:val="clear" w:color="auto" w:fill="ADAAAA"/>
          </w:tcPr>
          <w:p w14:paraId="5E0D7BC0" w14:textId="77777777" w:rsidR="003179C2" w:rsidRDefault="003179C2">
            <w:pPr>
              <w:widowControl w:val="0"/>
              <w:spacing w:line="252" w:lineRule="auto"/>
              <w:rPr>
                <w:rFonts w:ascii="Constantia" w:eastAsia="Constantia" w:hAnsi="Constantia" w:cs="Constantia"/>
                <w:b/>
                <w:sz w:val="20"/>
                <w:szCs w:val="20"/>
              </w:rPr>
            </w:pPr>
          </w:p>
        </w:tc>
        <w:tc>
          <w:tcPr>
            <w:tcW w:w="3445" w:type="dxa"/>
            <w:vMerge/>
            <w:shd w:val="clear" w:color="auto" w:fill="ADAAAA"/>
          </w:tcPr>
          <w:p w14:paraId="46515628" w14:textId="77777777" w:rsidR="003179C2" w:rsidRDefault="003179C2">
            <w:pPr>
              <w:widowControl w:val="0"/>
              <w:spacing w:line="252" w:lineRule="auto"/>
              <w:rPr>
                <w:rFonts w:ascii="Constantia" w:eastAsia="Constantia" w:hAnsi="Constantia" w:cs="Constantia"/>
                <w:b/>
                <w:sz w:val="20"/>
                <w:szCs w:val="20"/>
              </w:rPr>
            </w:pPr>
          </w:p>
        </w:tc>
      </w:tr>
      <w:tr w:rsidR="003179C2" w14:paraId="4D8B722D" w14:textId="77777777">
        <w:trPr>
          <w:trHeight w:val="537"/>
        </w:trPr>
        <w:tc>
          <w:tcPr>
            <w:tcW w:w="1555" w:type="dxa"/>
          </w:tcPr>
          <w:p w14:paraId="2A218364"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62BA6107"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Isla de los Micos</w:t>
            </w:r>
          </w:p>
        </w:tc>
        <w:tc>
          <w:tcPr>
            <w:tcW w:w="2127" w:type="dxa"/>
          </w:tcPr>
          <w:p w14:paraId="2329313F"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7E530058" w14:textId="77777777" w:rsidR="003179C2" w:rsidRDefault="00361FEB">
            <w:pPr>
              <w:widowControl w:val="0"/>
              <w:spacing w:line="252" w:lineRule="auto"/>
              <w:rPr>
                <w:rFonts w:ascii="Constantia" w:eastAsia="Constantia" w:hAnsi="Constantia" w:cs="Constantia"/>
              </w:rPr>
            </w:pPr>
            <w:r>
              <w:rPr>
                <w:rFonts w:ascii="Constantia" w:eastAsia="Constantia" w:hAnsi="Constantia" w:cs="Constantia"/>
              </w:rPr>
              <w:t>Rio Amazonas   y   afluentes   entre</w:t>
            </w:r>
          </w:p>
          <w:p w14:paraId="51413497" w14:textId="77777777" w:rsidR="003179C2" w:rsidRDefault="00361FEB">
            <w:pPr>
              <w:widowControl w:val="0"/>
              <w:spacing w:line="252" w:lineRule="auto"/>
              <w:rPr>
                <w:rFonts w:ascii="Constantia" w:eastAsia="Constantia" w:hAnsi="Constantia" w:cs="Constantia"/>
              </w:rPr>
            </w:pPr>
            <w:r>
              <w:rPr>
                <w:rFonts w:ascii="Constantia" w:eastAsia="Constantia" w:hAnsi="Constantia" w:cs="Constantia"/>
              </w:rPr>
              <w:t>puertos colombianos.</w:t>
            </w:r>
          </w:p>
        </w:tc>
      </w:tr>
      <w:tr w:rsidR="003179C2" w14:paraId="56245762" w14:textId="77777777">
        <w:trPr>
          <w:trHeight w:val="537"/>
        </w:trPr>
        <w:tc>
          <w:tcPr>
            <w:tcW w:w="1555" w:type="dxa"/>
          </w:tcPr>
          <w:p w14:paraId="79A802B5"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3D7CDC34" w14:textId="77777777" w:rsidR="003179C2" w:rsidRDefault="00361FEB">
            <w:pPr>
              <w:widowControl w:val="0"/>
              <w:spacing w:line="252" w:lineRule="auto"/>
              <w:rPr>
                <w:rFonts w:ascii="Constantia" w:eastAsia="Constantia" w:hAnsi="Constantia" w:cs="Constantia"/>
              </w:rPr>
            </w:pPr>
            <w:r>
              <w:rPr>
                <w:rFonts w:ascii="Constantia" w:eastAsia="Constantia" w:hAnsi="Constantia" w:cs="Constantia"/>
              </w:rPr>
              <w:t>Lago de</w:t>
            </w:r>
          </w:p>
          <w:p w14:paraId="7A1899DE" w14:textId="77777777" w:rsidR="003179C2" w:rsidRDefault="00361FEB">
            <w:pPr>
              <w:widowControl w:val="0"/>
              <w:spacing w:line="252" w:lineRule="auto"/>
              <w:rPr>
                <w:rFonts w:ascii="Constantia" w:eastAsia="Constantia" w:hAnsi="Constantia" w:cs="Constantia"/>
              </w:rPr>
            </w:pPr>
            <w:r>
              <w:rPr>
                <w:rFonts w:ascii="Constantia" w:eastAsia="Constantia" w:hAnsi="Constantia" w:cs="Constantia"/>
              </w:rPr>
              <w:t>Tarapoto</w:t>
            </w:r>
          </w:p>
        </w:tc>
        <w:tc>
          <w:tcPr>
            <w:tcW w:w="2127" w:type="dxa"/>
          </w:tcPr>
          <w:p w14:paraId="1CD3D7D5"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060BB55D" w14:textId="77777777" w:rsidR="003179C2" w:rsidRDefault="00361FEB">
            <w:pPr>
              <w:widowControl w:val="0"/>
              <w:spacing w:line="252" w:lineRule="auto"/>
              <w:rPr>
                <w:rFonts w:ascii="Constantia" w:eastAsia="Constantia" w:hAnsi="Constantia" w:cs="Constantia"/>
              </w:rPr>
            </w:pPr>
            <w:r>
              <w:rPr>
                <w:rFonts w:ascii="Constantia" w:eastAsia="Constantia" w:hAnsi="Constantia" w:cs="Constantia"/>
              </w:rPr>
              <w:t>Rio Amazonas   y   afluentes   entre</w:t>
            </w:r>
          </w:p>
          <w:p w14:paraId="0A395FFE" w14:textId="77777777" w:rsidR="003179C2" w:rsidRDefault="00361FEB">
            <w:pPr>
              <w:widowControl w:val="0"/>
              <w:spacing w:line="252" w:lineRule="auto"/>
              <w:rPr>
                <w:rFonts w:ascii="Constantia" w:eastAsia="Constantia" w:hAnsi="Constantia" w:cs="Constantia"/>
              </w:rPr>
            </w:pPr>
            <w:r>
              <w:rPr>
                <w:rFonts w:ascii="Constantia" w:eastAsia="Constantia" w:hAnsi="Constantia" w:cs="Constantia"/>
              </w:rPr>
              <w:t>puertos colombianos.</w:t>
            </w:r>
          </w:p>
        </w:tc>
      </w:tr>
      <w:tr w:rsidR="003179C2" w14:paraId="5AEFD07D" w14:textId="77777777">
        <w:trPr>
          <w:trHeight w:val="537"/>
        </w:trPr>
        <w:tc>
          <w:tcPr>
            <w:tcW w:w="1555" w:type="dxa"/>
          </w:tcPr>
          <w:p w14:paraId="4B3928B6"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6ADBAD59" w14:textId="77777777" w:rsidR="003179C2" w:rsidRDefault="00361FEB">
            <w:pPr>
              <w:widowControl w:val="0"/>
              <w:spacing w:line="252" w:lineRule="auto"/>
              <w:rPr>
                <w:rFonts w:ascii="Constantia" w:eastAsia="Constantia" w:hAnsi="Constantia" w:cs="Constantia"/>
              </w:rPr>
            </w:pPr>
            <w:r>
              <w:rPr>
                <w:rFonts w:ascii="Constantia" w:eastAsia="Constantia" w:hAnsi="Constantia" w:cs="Constantia"/>
              </w:rPr>
              <w:t>Lagos de</w:t>
            </w:r>
          </w:p>
          <w:p w14:paraId="08962A5E" w14:textId="77777777" w:rsidR="003179C2" w:rsidRDefault="00361FEB">
            <w:pPr>
              <w:widowControl w:val="0"/>
              <w:spacing w:line="252" w:lineRule="auto"/>
              <w:rPr>
                <w:rFonts w:ascii="Constantia" w:eastAsia="Constantia" w:hAnsi="Constantia" w:cs="Constantia"/>
              </w:rPr>
            </w:pPr>
            <w:proofErr w:type="spellStart"/>
            <w:r>
              <w:rPr>
                <w:rFonts w:ascii="Constantia" w:eastAsia="Constantia" w:hAnsi="Constantia" w:cs="Constantia"/>
              </w:rPr>
              <w:t>Boiauazu</w:t>
            </w:r>
            <w:proofErr w:type="spellEnd"/>
          </w:p>
        </w:tc>
        <w:tc>
          <w:tcPr>
            <w:tcW w:w="2127" w:type="dxa"/>
          </w:tcPr>
          <w:p w14:paraId="03E41585"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601A39B9" w14:textId="77777777" w:rsidR="003179C2" w:rsidRDefault="00361FEB">
            <w:pPr>
              <w:widowControl w:val="0"/>
              <w:spacing w:line="252" w:lineRule="auto"/>
              <w:rPr>
                <w:rFonts w:ascii="Constantia" w:eastAsia="Constantia" w:hAnsi="Constantia" w:cs="Constantia"/>
              </w:rPr>
            </w:pPr>
            <w:r>
              <w:rPr>
                <w:rFonts w:ascii="Constantia" w:eastAsia="Constantia" w:hAnsi="Constantia" w:cs="Constantia"/>
              </w:rPr>
              <w:t>Rio Amazonas   y   afluentes   entre</w:t>
            </w:r>
          </w:p>
          <w:p w14:paraId="69256710" w14:textId="77777777" w:rsidR="003179C2" w:rsidRDefault="00361FEB">
            <w:pPr>
              <w:widowControl w:val="0"/>
              <w:spacing w:line="252" w:lineRule="auto"/>
              <w:rPr>
                <w:rFonts w:ascii="Constantia" w:eastAsia="Constantia" w:hAnsi="Constantia" w:cs="Constantia"/>
              </w:rPr>
            </w:pPr>
            <w:r>
              <w:rPr>
                <w:rFonts w:ascii="Constantia" w:eastAsia="Constantia" w:hAnsi="Constantia" w:cs="Constantia"/>
              </w:rPr>
              <w:t>puertos colombianos.</w:t>
            </w:r>
          </w:p>
        </w:tc>
      </w:tr>
      <w:tr w:rsidR="003179C2" w14:paraId="44CB915D" w14:textId="77777777">
        <w:trPr>
          <w:trHeight w:val="268"/>
        </w:trPr>
        <w:tc>
          <w:tcPr>
            <w:tcW w:w="1555" w:type="dxa"/>
          </w:tcPr>
          <w:p w14:paraId="3D1E3908"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4B7EB7C8" w14:textId="77777777" w:rsidR="003179C2" w:rsidRDefault="00361FEB">
            <w:pPr>
              <w:widowControl w:val="0"/>
              <w:spacing w:line="252" w:lineRule="auto"/>
              <w:jc w:val="center"/>
              <w:rPr>
                <w:rFonts w:ascii="Constantia" w:eastAsia="Constantia" w:hAnsi="Constantia" w:cs="Constantia"/>
              </w:rPr>
            </w:pPr>
            <w:r>
              <w:rPr>
                <w:rFonts w:ascii="Constantia" w:eastAsia="Constantia" w:hAnsi="Constantia" w:cs="Constantia"/>
              </w:rPr>
              <w:t>Puerto Nariño</w:t>
            </w:r>
          </w:p>
        </w:tc>
        <w:tc>
          <w:tcPr>
            <w:tcW w:w="2127" w:type="dxa"/>
          </w:tcPr>
          <w:p w14:paraId="575D3F42"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2F50AB62"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Rio Amazonas</w:t>
            </w:r>
          </w:p>
        </w:tc>
      </w:tr>
      <w:tr w:rsidR="003179C2" w14:paraId="305F6283" w14:textId="77777777">
        <w:trPr>
          <w:trHeight w:val="460"/>
        </w:trPr>
        <w:tc>
          <w:tcPr>
            <w:tcW w:w="1555" w:type="dxa"/>
          </w:tcPr>
          <w:p w14:paraId="5094708E"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69AED445"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Lago Tarapoto- Puerto Nariño</w:t>
            </w:r>
          </w:p>
        </w:tc>
        <w:tc>
          <w:tcPr>
            <w:tcW w:w="2127" w:type="dxa"/>
          </w:tcPr>
          <w:p w14:paraId="73124F5A"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207B2C4E"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Rio Amazonas</w:t>
            </w:r>
          </w:p>
        </w:tc>
      </w:tr>
      <w:tr w:rsidR="003179C2" w14:paraId="4DC5D146" w14:textId="77777777">
        <w:trPr>
          <w:trHeight w:val="461"/>
        </w:trPr>
        <w:tc>
          <w:tcPr>
            <w:tcW w:w="1555" w:type="dxa"/>
          </w:tcPr>
          <w:p w14:paraId="5652FB94"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488A3B40"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 xml:space="preserve">Lagos de </w:t>
            </w:r>
            <w:proofErr w:type="spellStart"/>
            <w:r>
              <w:rPr>
                <w:rFonts w:ascii="Constantia" w:eastAsia="Constantia" w:hAnsi="Constantia" w:cs="Constantia"/>
                <w:sz w:val="20"/>
                <w:szCs w:val="20"/>
              </w:rPr>
              <w:t>Yahuarcaca</w:t>
            </w:r>
            <w:proofErr w:type="spellEnd"/>
          </w:p>
        </w:tc>
        <w:tc>
          <w:tcPr>
            <w:tcW w:w="2127" w:type="dxa"/>
          </w:tcPr>
          <w:p w14:paraId="7A0FE1F6"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4E5C80CB"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Rio Amazonas</w:t>
            </w:r>
          </w:p>
        </w:tc>
      </w:tr>
      <w:tr w:rsidR="003179C2" w14:paraId="24404BFE" w14:textId="77777777">
        <w:trPr>
          <w:trHeight w:val="457"/>
        </w:trPr>
        <w:tc>
          <w:tcPr>
            <w:tcW w:w="1555" w:type="dxa"/>
          </w:tcPr>
          <w:p w14:paraId="38FA48FD"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74CEF496"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Victoria Regia</w:t>
            </w:r>
          </w:p>
        </w:tc>
        <w:tc>
          <w:tcPr>
            <w:tcW w:w="2127" w:type="dxa"/>
          </w:tcPr>
          <w:p w14:paraId="428A2729"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490D35B9" w14:textId="77777777" w:rsidR="003179C2" w:rsidRDefault="00361FEB">
            <w:pPr>
              <w:widowControl w:val="0"/>
              <w:tabs>
                <w:tab w:val="left" w:pos="769"/>
                <w:tab w:val="left" w:pos="2067"/>
                <w:tab w:val="left" w:pos="2643"/>
              </w:tabs>
              <w:spacing w:line="252" w:lineRule="auto"/>
              <w:rPr>
                <w:rFonts w:ascii="Constantia" w:eastAsia="Constantia" w:hAnsi="Constantia" w:cs="Constantia"/>
                <w:sz w:val="20"/>
                <w:szCs w:val="20"/>
              </w:rPr>
            </w:pPr>
            <w:r>
              <w:rPr>
                <w:rFonts w:ascii="Constantia" w:eastAsia="Constantia" w:hAnsi="Constantia" w:cs="Constantia"/>
                <w:sz w:val="20"/>
                <w:szCs w:val="20"/>
              </w:rPr>
              <w:t>Río</w:t>
            </w:r>
            <w:r>
              <w:rPr>
                <w:rFonts w:ascii="Constantia" w:eastAsia="Constantia" w:hAnsi="Constantia" w:cs="Constantia"/>
                <w:sz w:val="20"/>
                <w:szCs w:val="20"/>
              </w:rPr>
              <w:tab/>
            </w:r>
            <w:r>
              <w:rPr>
                <w:rFonts w:ascii="Constantia" w:eastAsia="Constantia" w:hAnsi="Constantia" w:cs="Constantia"/>
                <w:sz w:val="20"/>
                <w:szCs w:val="20"/>
              </w:rPr>
              <w:t>Amazonas</w:t>
            </w:r>
            <w:r>
              <w:rPr>
                <w:rFonts w:ascii="Constantia" w:eastAsia="Constantia" w:hAnsi="Constantia" w:cs="Constantia"/>
                <w:sz w:val="20"/>
                <w:szCs w:val="20"/>
              </w:rPr>
              <w:tab/>
              <w:t>en</w:t>
            </w:r>
            <w:r>
              <w:rPr>
                <w:rFonts w:ascii="Constantia" w:eastAsia="Constantia" w:hAnsi="Constantia" w:cs="Constantia"/>
                <w:sz w:val="20"/>
                <w:szCs w:val="20"/>
              </w:rPr>
              <w:tab/>
              <w:t>Puertos</w:t>
            </w:r>
          </w:p>
          <w:p w14:paraId="1AD2CE47"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Colombianos</w:t>
            </w:r>
          </w:p>
        </w:tc>
      </w:tr>
    </w:tbl>
    <w:p w14:paraId="51B00CB7" w14:textId="77777777" w:rsidR="003179C2" w:rsidRDefault="003179C2">
      <w:pPr>
        <w:widowControl w:val="0"/>
        <w:spacing w:line="252" w:lineRule="auto"/>
        <w:rPr>
          <w:rFonts w:ascii="Constantia" w:eastAsia="Constantia" w:hAnsi="Constantia" w:cs="Constantia"/>
          <w:sz w:val="24"/>
          <w:szCs w:val="24"/>
        </w:rPr>
      </w:pPr>
    </w:p>
    <w:p w14:paraId="69E4A038" w14:textId="77777777" w:rsidR="003179C2" w:rsidRDefault="003179C2">
      <w:pPr>
        <w:widowControl w:val="0"/>
        <w:spacing w:line="252" w:lineRule="auto"/>
        <w:rPr>
          <w:rFonts w:ascii="Constantia" w:eastAsia="Constantia" w:hAnsi="Constantia" w:cs="Constantia"/>
          <w:sz w:val="24"/>
          <w:szCs w:val="24"/>
        </w:rPr>
      </w:pPr>
    </w:p>
    <w:p w14:paraId="02E37916" w14:textId="77777777" w:rsidR="003179C2" w:rsidRDefault="003179C2">
      <w:pPr>
        <w:widowControl w:val="0"/>
        <w:spacing w:line="252" w:lineRule="auto"/>
        <w:rPr>
          <w:rFonts w:ascii="Constantia" w:eastAsia="Constantia" w:hAnsi="Constantia" w:cs="Constantia"/>
          <w:sz w:val="24"/>
          <w:szCs w:val="24"/>
        </w:rPr>
      </w:pPr>
    </w:p>
    <w:p w14:paraId="6BA8F451" w14:textId="77777777" w:rsidR="003179C2" w:rsidRDefault="003179C2">
      <w:pPr>
        <w:widowControl w:val="0"/>
        <w:spacing w:line="252" w:lineRule="auto"/>
        <w:rPr>
          <w:rFonts w:ascii="Constantia" w:eastAsia="Constantia" w:hAnsi="Constantia" w:cs="Constantia"/>
          <w:sz w:val="24"/>
          <w:szCs w:val="24"/>
        </w:rPr>
      </w:pPr>
    </w:p>
    <w:p w14:paraId="4BB1B187" w14:textId="77777777" w:rsidR="003179C2" w:rsidRDefault="003179C2">
      <w:pPr>
        <w:widowControl w:val="0"/>
        <w:spacing w:line="252" w:lineRule="auto"/>
        <w:rPr>
          <w:rFonts w:ascii="Constantia" w:eastAsia="Constantia" w:hAnsi="Constantia" w:cs="Constantia"/>
          <w:sz w:val="24"/>
          <w:szCs w:val="24"/>
        </w:rPr>
      </w:pPr>
    </w:p>
    <w:p w14:paraId="7AF45A63" w14:textId="77777777" w:rsidR="003179C2" w:rsidRDefault="003179C2">
      <w:pPr>
        <w:widowControl w:val="0"/>
        <w:spacing w:line="252" w:lineRule="auto"/>
        <w:rPr>
          <w:rFonts w:ascii="Constantia" w:eastAsia="Constantia" w:hAnsi="Constantia" w:cs="Constantia"/>
          <w:sz w:val="24"/>
          <w:szCs w:val="24"/>
        </w:rPr>
      </w:pPr>
    </w:p>
    <w:p w14:paraId="0B3C79B6" w14:textId="77777777" w:rsidR="003179C2" w:rsidRDefault="003179C2">
      <w:pPr>
        <w:widowControl w:val="0"/>
        <w:spacing w:line="252" w:lineRule="auto"/>
        <w:rPr>
          <w:rFonts w:ascii="Constantia" w:eastAsia="Constantia" w:hAnsi="Constantia" w:cs="Constantia"/>
          <w:sz w:val="15"/>
          <w:szCs w:val="15"/>
        </w:rPr>
      </w:pPr>
    </w:p>
    <w:tbl>
      <w:tblPr>
        <w:tblStyle w:val="a4"/>
        <w:tblW w:w="882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02"/>
        <w:gridCol w:w="2127"/>
        <w:gridCol w:w="3445"/>
      </w:tblGrid>
      <w:tr w:rsidR="003179C2" w14:paraId="51BF08FE" w14:textId="77777777">
        <w:trPr>
          <w:trHeight w:val="275"/>
        </w:trPr>
        <w:tc>
          <w:tcPr>
            <w:tcW w:w="3257" w:type="dxa"/>
            <w:gridSpan w:val="2"/>
            <w:shd w:val="clear" w:color="auto" w:fill="ADAAAA"/>
          </w:tcPr>
          <w:p w14:paraId="2A15E468" w14:textId="77777777" w:rsidR="003179C2" w:rsidRDefault="00361FEB">
            <w:pPr>
              <w:widowControl w:val="0"/>
              <w:spacing w:line="252" w:lineRule="auto"/>
              <w:jc w:val="center"/>
              <w:rPr>
                <w:rFonts w:ascii="Constantia" w:eastAsia="Constantia" w:hAnsi="Constantia" w:cs="Constantia"/>
                <w:b/>
              </w:rPr>
            </w:pPr>
            <w:r>
              <w:rPr>
                <w:rFonts w:ascii="Constantia" w:eastAsia="Constantia" w:hAnsi="Constantia" w:cs="Constantia"/>
                <w:b/>
              </w:rPr>
              <w:t>Ruta Autorizada</w:t>
            </w:r>
          </w:p>
        </w:tc>
        <w:tc>
          <w:tcPr>
            <w:tcW w:w="2127" w:type="dxa"/>
            <w:vMerge w:val="restart"/>
            <w:shd w:val="clear" w:color="auto" w:fill="ADAAAA"/>
          </w:tcPr>
          <w:p w14:paraId="24E8207B" w14:textId="77777777" w:rsidR="003179C2" w:rsidRDefault="00361FEB">
            <w:pPr>
              <w:widowControl w:val="0"/>
              <w:spacing w:line="252" w:lineRule="auto"/>
              <w:jc w:val="center"/>
              <w:rPr>
                <w:rFonts w:ascii="Constantia" w:eastAsia="Constantia" w:hAnsi="Constantia" w:cs="Constantia"/>
                <w:b/>
              </w:rPr>
            </w:pPr>
            <w:r>
              <w:rPr>
                <w:rFonts w:ascii="Constantia" w:eastAsia="Constantia" w:hAnsi="Constantia" w:cs="Constantia"/>
                <w:b/>
              </w:rPr>
              <w:t>Embarcaciones</w:t>
            </w:r>
          </w:p>
        </w:tc>
        <w:tc>
          <w:tcPr>
            <w:tcW w:w="3445" w:type="dxa"/>
            <w:vMerge w:val="restart"/>
            <w:shd w:val="clear" w:color="auto" w:fill="ADAAAA"/>
          </w:tcPr>
          <w:p w14:paraId="7832D916" w14:textId="77777777" w:rsidR="003179C2" w:rsidRDefault="00361FEB">
            <w:pPr>
              <w:widowControl w:val="0"/>
              <w:spacing w:line="252" w:lineRule="auto"/>
              <w:jc w:val="center"/>
              <w:rPr>
                <w:rFonts w:ascii="Constantia" w:eastAsia="Constantia" w:hAnsi="Constantia" w:cs="Constantia"/>
                <w:b/>
              </w:rPr>
            </w:pPr>
            <w:r>
              <w:rPr>
                <w:rFonts w:ascii="Constantia" w:eastAsia="Constantia" w:hAnsi="Constantia" w:cs="Constantia"/>
                <w:b/>
              </w:rPr>
              <w:t>Zonas de Operación</w:t>
            </w:r>
          </w:p>
        </w:tc>
      </w:tr>
      <w:tr w:rsidR="003179C2" w14:paraId="50A3FD83" w14:textId="77777777">
        <w:trPr>
          <w:trHeight w:val="230"/>
        </w:trPr>
        <w:tc>
          <w:tcPr>
            <w:tcW w:w="1555" w:type="dxa"/>
            <w:shd w:val="clear" w:color="auto" w:fill="ADAAAA"/>
          </w:tcPr>
          <w:p w14:paraId="28C8D69C" w14:textId="77777777" w:rsidR="003179C2" w:rsidRDefault="00361FEB">
            <w:pPr>
              <w:widowControl w:val="0"/>
              <w:spacing w:line="252" w:lineRule="auto"/>
              <w:jc w:val="center"/>
              <w:rPr>
                <w:rFonts w:ascii="Constantia" w:eastAsia="Constantia" w:hAnsi="Constantia" w:cs="Constantia"/>
                <w:b/>
              </w:rPr>
            </w:pPr>
            <w:r>
              <w:rPr>
                <w:rFonts w:ascii="Constantia" w:eastAsia="Constantia" w:hAnsi="Constantia" w:cs="Constantia"/>
                <w:b/>
              </w:rPr>
              <w:t>Modo 1</w:t>
            </w:r>
          </w:p>
        </w:tc>
        <w:tc>
          <w:tcPr>
            <w:tcW w:w="1702" w:type="dxa"/>
            <w:shd w:val="clear" w:color="auto" w:fill="ADAAAA"/>
          </w:tcPr>
          <w:p w14:paraId="3BDDEC73" w14:textId="77777777" w:rsidR="003179C2" w:rsidRDefault="00361FEB">
            <w:pPr>
              <w:widowControl w:val="0"/>
              <w:spacing w:line="252" w:lineRule="auto"/>
              <w:jc w:val="center"/>
              <w:rPr>
                <w:rFonts w:ascii="Constantia" w:eastAsia="Constantia" w:hAnsi="Constantia" w:cs="Constantia"/>
                <w:b/>
              </w:rPr>
            </w:pPr>
            <w:r>
              <w:rPr>
                <w:rFonts w:ascii="Constantia" w:eastAsia="Constantia" w:hAnsi="Constantia" w:cs="Constantia"/>
                <w:b/>
              </w:rPr>
              <w:t>Modo 2</w:t>
            </w:r>
          </w:p>
        </w:tc>
        <w:tc>
          <w:tcPr>
            <w:tcW w:w="2127" w:type="dxa"/>
            <w:vMerge/>
            <w:shd w:val="clear" w:color="auto" w:fill="ADAAAA"/>
          </w:tcPr>
          <w:p w14:paraId="4BC4C015" w14:textId="77777777" w:rsidR="003179C2" w:rsidRDefault="003179C2">
            <w:pPr>
              <w:widowControl w:val="0"/>
              <w:spacing w:line="252" w:lineRule="auto"/>
              <w:rPr>
                <w:rFonts w:ascii="Constantia" w:eastAsia="Constantia" w:hAnsi="Constantia" w:cs="Constantia"/>
                <w:b/>
                <w:sz w:val="20"/>
                <w:szCs w:val="20"/>
              </w:rPr>
            </w:pPr>
          </w:p>
        </w:tc>
        <w:tc>
          <w:tcPr>
            <w:tcW w:w="3445" w:type="dxa"/>
            <w:vMerge/>
            <w:shd w:val="clear" w:color="auto" w:fill="ADAAAA"/>
          </w:tcPr>
          <w:p w14:paraId="5609CA55" w14:textId="77777777" w:rsidR="003179C2" w:rsidRDefault="003179C2">
            <w:pPr>
              <w:widowControl w:val="0"/>
              <w:spacing w:line="252" w:lineRule="auto"/>
              <w:rPr>
                <w:rFonts w:ascii="Constantia" w:eastAsia="Constantia" w:hAnsi="Constantia" w:cs="Constantia"/>
                <w:b/>
                <w:sz w:val="20"/>
                <w:szCs w:val="20"/>
              </w:rPr>
            </w:pPr>
          </w:p>
        </w:tc>
      </w:tr>
      <w:tr w:rsidR="003179C2" w14:paraId="4E71116F" w14:textId="77777777">
        <w:trPr>
          <w:trHeight w:val="460"/>
        </w:trPr>
        <w:tc>
          <w:tcPr>
            <w:tcW w:w="1555" w:type="dxa"/>
          </w:tcPr>
          <w:p w14:paraId="3E41743D"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lastRenderedPageBreak/>
              <w:t>Leticia</w:t>
            </w:r>
          </w:p>
        </w:tc>
        <w:tc>
          <w:tcPr>
            <w:tcW w:w="1702" w:type="dxa"/>
          </w:tcPr>
          <w:p w14:paraId="70152658"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Isla Santa Rosa</w:t>
            </w:r>
          </w:p>
        </w:tc>
        <w:tc>
          <w:tcPr>
            <w:tcW w:w="2127" w:type="dxa"/>
          </w:tcPr>
          <w:p w14:paraId="766CE42B"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4A7A3C88" w14:textId="77777777" w:rsidR="003179C2" w:rsidRDefault="00361FEB">
            <w:pPr>
              <w:widowControl w:val="0"/>
              <w:tabs>
                <w:tab w:val="left" w:pos="769"/>
                <w:tab w:val="left" w:pos="2067"/>
                <w:tab w:val="left" w:pos="2643"/>
              </w:tabs>
              <w:spacing w:line="252" w:lineRule="auto"/>
              <w:rPr>
                <w:rFonts w:ascii="Constantia" w:eastAsia="Constantia" w:hAnsi="Constantia" w:cs="Constantia"/>
                <w:sz w:val="20"/>
                <w:szCs w:val="20"/>
              </w:rPr>
            </w:pPr>
            <w:r>
              <w:rPr>
                <w:rFonts w:ascii="Constantia" w:eastAsia="Constantia" w:hAnsi="Constantia" w:cs="Constantia"/>
                <w:sz w:val="20"/>
                <w:szCs w:val="20"/>
              </w:rPr>
              <w:t>Río</w:t>
            </w:r>
            <w:r>
              <w:rPr>
                <w:rFonts w:ascii="Constantia" w:eastAsia="Constantia" w:hAnsi="Constantia" w:cs="Constantia"/>
                <w:sz w:val="20"/>
                <w:szCs w:val="20"/>
              </w:rPr>
              <w:tab/>
              <w:t>Amazonas</w:t>
            </w:r>
            <w:r>
              <w:rPr>
                <w:rFonts w:ascii="Constantia" w:eastAsia="Constantia" w:hAnsi="Constantia" w:cs="Constantia"/>
                <w:sz w:val="20"/>
                <w:szCs w:val="20"/>
              </w:rPr>
              <w:tab/>
              <w:t>en</w:t>
            </w:r>
            <w:r>
              <w:rPr>
                <w:rFonts w:ascii="Constantia" w:eastAsia="Constantia" w:hAnsi="Constantia" w:cs="Constantia"/>
                <w:sz w:val="20"/>
                <w:szCs w:val="20"/>
              </w:rPr>
              <w:tab/>
              <w:t>Puertos Colombianos</w:t>
            </w:r>
          </w:p>
        </w:tc>
      </w:tr>
      <w:tr w:rsidR="003179C2" w14:paraId="6A55E717" w14:textId="77777777">
        <w:trPr>
          <w:trHeight w:val="918"/>
        </w:trPr>
        <w:tc>
          <w:tcPr>
            <w:tcW w:w="1555" w:type="dxa"/>
          </w:tcPr>
          <w:p w14:paraId="62B6BBF8" w14:textId="77777777" w:rsidR="003179C2" w:rsidRDefault="003179C2">
            <w:pPr>
              <w:widowControl w:val="0"/>
              <w:spacing w:line="252" w:lineRule="auto"/>
              <w:rPr>
                <w:rFonts w:ascii="Constantia" w:eastAsia="Constantia" w:hAnsi="Constantia" w:cs="Constantia"/>
                <w:sz w:val="28"/>
                <w:szCs w:val="28"/>
              </w:rPr>
            </w:pPr>
          </w:p>
          <w:p w14:paraId="17560179"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59833368"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 xml:space="preserve">Lago </w:t>
            </w:r>
            <w:proofErr w:type="spellStart"/>
            <w:r>
              <w:rPr>
                <w:rFonts w:ascii="Constantia" w:eastAsia="Constantia" w:hAnsi="Constantia" w:cs="Constantia"/>
                <w:sz w:val="20"/>
                <w:szCs w:val="20"/>
              </w:rPr>
              <w:t>Yagahuarca</w:t>
            </w:r>
            <w:proofErr w:type="spellEnd"/>
            <w:r>
              <w:rPr>
                <w:rFonts w:ascii="Constantia" w:eastAsia="Constantia" w:hAnsi="Constantia" w:cs="Constantia"/>
                <w:sz w:val="20"/>
                <w:szCs w:val="20"/>
              </w:rPr>
              <w:t>-</w:t>
            </w:r>
          </w:p>
          <w:p w14:paraId="1957FC51"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San Antonio de los Lagos</w:t>
            </w:r>
          </w:p>
        </w:tc>
        <w:tc>
          <w:tcPr>
            <w:tcW w:w="2127" w:type="dxa"/>
          </w:tcPr>
          <w:p w14:paraId="5F77799A" w14:textId="77777777" w:rsidR="003179C2" w:rsidRDefault="003179C2">
            <w:pPr>
              <w:widowControl w:val="0"/>
              <w:spacing w:line="252" w:lineRule="auto"/>
              <w:rPr>
                <w:rFonts w:ascii="Constantia" w:eastAsia="Constantia" w:hAnsi="Constantia" w:cs="Constantia"/>
                <w:sz w:val="28"/>
                <w:szCs w:val="28"/>
              </w:rPr>
            </w:pPr>
          </w:p>
          <w:p w14:paraId="05810268"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4146141E" w14:textId="77777777" w:rsidR="003179C2" w:rsidRDefault="003179C2">
            <w:pPr>
              <w:widowControl w:val="0"/>
              <w:spacing w:line="252" w:lineRule="auto"/>
              <w:rPr>
                <w:rFonts w:ascii="Constantia" w:eastAsia="Constantia" w:hAnsi="Constantia" w:cs="Constantia"/>
                <w:sz w:val="18"/>
                <w:szCs w:val="18"/>
              </w:rPr>
            </w:pPr>
          </w:p>
          <w:p w14:paraId="387E8F8D" w14:textId="77777777" w:rsidR="003179C2" w:rsidRDefault="00361FEB">
            <w:pPr>
              <w:widowControl w:val="0"/>
              <w:tabs>
                <w:tab w:val="left" w:pos="769"/>
                <w:tab w:val="left" w:pos="2067"/>
                <w:tab w:val="left" w:pos="2643"/>
              </w:tabs>
              <w:spacing w:line="252" w:lineRule="auto"/>
              <w:rPr>
                <w:rFonts w:ascii="Constantia" w:eastAsia="Constantia" w:hAnsi="Constantia" w:cs="Constantia"/>
                <w:sz w:val="20"/>
                <w:szCs w:val="20"/>
              </w:rPr>
            </w:pPr>
            <w:r>
              <w:rPr>
                <w:rFonts w:ascii="Constantia" w:eastAsia="Constantia" w:hAnsi="Constantia" w:cs="Constantia"/>
                <w:sz w:val="20"/>
                <w:szCs w:val="20"/>
              </w:rPr>
              <w:t>Río</w:t>
            </w:r>
            <w:r>
              <w:rPr>
                <w:rFonts w:ascii="Constantia" w:eastAsia="Constantia" w:hAnsi="Constantia" w:cs="Constantia"/>
                <w:sz w:val="20"/>
                <w:szCs w:val="20"/>
              </w:rPr>
              <w:tab/>
            </w:r>
            <w:r>
              <w:rPr>
                <w:rFonts w:ascii="Constantia" w:eastAsia="Constantia" w:hAnsi="Constantia" w:cs="Constantia"/>
                <w:sz w:val="20"/>
                <w:szCs w:val="20"/>
              </w:rPr>
              <w:t>Amazonas</w:t>
            </w:r>
            <w:r>
              <w:rPr>
                <w:rFonts w:ascii="Constantia" w:eastAsia="Constantia" w:hAnsi="Constantia" w:cs="Constantia"/>
                <w:sz w:val="20"/>
                <w:szCs w:val="20"/>
              </w:rPr>
              <w:tab/>
              <w:t>en</w:t>
            </w:r>
            <w:r>
              <w:rPr>
                <w:rFonts w:ascii="Constantia" w:eastAsia="Constantia" w:hAnsi="Constantia" w:cs="Constantia"/>
                <w:sz w:val="20"/>
                <w:szCs w:val="20"/>
              </w:rPr>
              <w:tab/>
              <w:t>Puertos Colombianos</w:t>
            </w:r>
          </w:p>
        </w:tc>
      </w:tr>
      <w:tr w:rsidR="003179C2" w14:paraId="28C3814A" w14:textId="77777777">
        <w:trPr>
          <w:trHeight w:val="921"/>
        </w:trPr>
        <w:tc>
          <w:tcPr>
            <w:tcW w:w="1555" w:type="dxa"/>
          </w:tcPr>
          <w:p w14:paraId="7C8F5982" w14:textId="77777777" w:rsidR="003179C2" w:rsidRDefault="003179C2">
            <w:pPr>
              <w:widowControl w:val="0"/>
              <w:spacing w:line="252" w:lineRule="auto"/>
              <w:rPr>
                <w:rFonts w:ascii="Constantia" w:eastAsia="Constantia" w:hAnsi="Constantia" w:cs="Constantia"/>
                <w:sz w:val="28"/>
                <w:szCs w:val="28"/>
              </w:rPr>
            </w:pPr>
          </w:p>
          <w:p w14:paraId="2269CF9B"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504E3F0E"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 xml:space="preserve">Lagos de </w:t>
            </w:r>
            <w:proofErr w:type="spellStart"/>
            <w:r>
              <w:rPr>
                <w:rFonts w:ascii="Constantia" w:eastAsia="Constantia" w:hAnsi="Constantia" w:cs="Constantia"/>
                <w:sz w:val="20"/>
                <w:szCs w:val="20"/>
              </w:rPr>
              <w:t>Boiauazu</w:t>
            </w:r>
            <w:proofErr w:type="spellEnd"/>
            <w:r>
              <w:rPr>
                <w:rFonts w:ascii="Constantia" w:eastAsia="Constantia" w:hAnsi="Constantia" w:cs="Constantia"/>
                <w:sz w:val="20"/>
                <w:szCs w:val="20"/>
              </w:rPr>
              <w:t xml:space="preserve">-CI San Juan de </w:t>
            </w:r>
            <w:proofErr w:type="spellStart"/>
            <w:r>
              <w:rPr>
                <w:rFonts w:ascii="Constantia" w:eastAsia="Constantia" w:hAnsi="Constantia" w:cs="Constantia"/>
                <w:sz w:val="20"/>
                <w:szCs w:val="20"/>
              </w:rPr>
              <w:t>Atacuarí</w:t>
            </w:r>
            <w:proofErr w:type="spellEnd"/>
          </w:p>
        </w:tc>
        <w:tc>
          <w:tcPr>
            <w:tcW w:w="2127" w:type="dxa"/>
          </w:tcPr>
          <w:p w14:paraId="64D5DC71" w14:textId="77777777" w:rsidR="003179C2" w:rsidRDefault="003179C2">
            <w:pPr>
              <w:widowControl w:val="0"/>
              <w:spacing w:line="252" w:lineRule="auto"/>
              <w:rPr>
                <w:rFonts w:ascii="Constantia" w:eastAsia="Constantia" w:hAnsi="Constantia" w:cs="Constantia"/>
                <w:sz w:val="28"/>
                <w:szCs w:val="28"/>
              </w:rPr>
            </w:pPr>
          </w:p>
          <w:p w14:paraId="7B76CB84"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176A7972" w14:textId="77777777" w:rsidR="003179C2" w:rsidRDefault="003179C2">
            <w:pPr>
              <w:widowControl w:val="0"/>
              <w:spacing w:line="252" w:lineRule="auto"/>
              <w:rPr>
                <w:rFonts w:ascii="Constantia" w:eastAsia="Constantia" w:hAnsi="Constantia" w:cs="Constantia"/>
                <w:sz w:val="18"/>
                <w:szCs w:val="18"/>
              </w:rPr>
            </w:pPr>
          </w:p>
          <w:p w14:paraId="6AC1D2DE" w14:textId="77777777" w:rsidR="003179C2" w:rsidRDefault="00361FEB">
            <w:pPr>
              <w:widowControl w:val="0"/>
              <w:tabs>
                <w:tab w:val="left" w:pos="769"/>
                <w:tab w:val="left" w:pos="2067"/>
                <w:tab w:val="left" w:pos="2643"/>
              </w:tabs>
              <w:spacing w:line="252" w:lineRule="auto"/>
              <w:rPr>
                <w:rFonts w:ascii="Constantia" w:eastAsia="Constantia" w:hAnsi="Constantia" w:cs="Constantia"/>
                <w:sz w:val="20"/>
                <w:szCs w:val="20"/>
              </w:rPr>
            </w:pPr>
            <w:r>
              <w:rPr>
                <w:rFonts w:ascii="Constantia" w:eastAsia="Constantia" w:hAnsi="Constantia" w:cs="Constantia"/>
                <w:sz w:val="20"/>
                <w:szCs w:val="20"/>
              </w:rPr>
              <w:t>Río</w:t>
            </w:r>
            <w:r>
              <w:rPr>
                <w:rFonts w:ascii="Constantia" w:eastAsia="Constantia" w:hAnsi="Constantia" w:cs="Constantia"/>
                <w:sz w:val="20"/>
                <w:szCs w:val="20"/>
              </w:rPr>
              <w:tab/>
              <w:t>Amazonas</w:t>
            </w:r>
            <w:r>
              <w:rPr>
                <w:rFonts w:ascii="Constantia" w:eastAsia="Constantia" w:hAnsi="Constantia" w:cs="Constantia"/>
                <w:sz w:val="20"/>
                <w:szCs w:val="20"/>
              </w:rPr>
              <w:tab/>
              <w:t>en</w:t>
            </w:r>
            <w:r>
              <w:rPr>
                <w:rFonts w:ascii="Constantia" w:eastAsia="Constantia" w:hAnsi="Constantia" w:cs="Constantia"/>
                <w:sz w:val="20"/>
                <w:szCs w:val="20"/>
              </w:rPr>
              <w:tab/>
              <w:t>Puertos Colombianos</w:t>
            </w:r>
          </w:p>
        </w:tc>
      </w:tr>
      <w:tr w:rsidR="003179C2" w14:paraId="28E5D2F2" w14:textId="77777777">
        <w:trPr>
          <w:trHeight w:val="919"/>
        </w:trPr>
        <w:tc>
          <w:tcPr>
            <w:tcW w:w="1555" w:type="dxa"/>
          </w:tcPr>
          <w:p w14:paraId="6F43CA46" w14:textId="77777777" w:rsidR="003179C2" w:rsidRDefault="003179C2">
            <w:pPr>
              <w:widowControl w:val="0"/>
              <w:spacing w:line="252" w:lineRule="auto"/>
              <w:rPr>
                <w:rFonts w:ascii="Constantia" w:eastAsia="Constantia" w:hAnsi="Constantia" w:cs="Constantia"/>
                <w:sz w:val="28"/>
                <w:szCs w:val="28"/>
              </w:rPr>
            </w:pPr>
          </w:p>
          <w:p w14:paraId="16B3C9D5"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0A52A129"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 xml:space="preserve">Lago de </w:t>
            </w:r>
            <w:proofErr w:type="spellStart"/>
            <w:r>
              <w:rPr>
                <w:rFonts w:ascii="Constantia" w:eastAsia="Constantia" w:hAnsi="Constantia" w:cs="Constantia"/>
                <w:sz w:val="20"/>
                <w:szCs w:val="20"/>
              </w:rPr>
              <w:t>Boiauazu</w:t>
            </w:r>
            <w:proofErr w:type="spellEnd"/>
            <w:r>
              <w:rPr>
                <w:rFonts w:ascii="Constantia" w:eastAsia="Constantia" w:hAnsi="Constantia" w:cs="Constantia"/>
                <w:sz w:val="20"/>
                <w:szCs w:val="20"/>
              </w:rPr>
              <w:t xml:space="preserve"> - San</w:t>
            </w:r>
          </w:p>
          <w:p w14:paraId="1EFD5EE3"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 xml:space="preserve">Juan de </w:t>
            </w:r>
            <w:proofErr w:type="spellStart"/>
            <w:r>
              <w:rPr>
                <w:rFonts w:ascii="Constantia" w:eastAsia="Constantia" w:hAnsi="Constantia" w:cs="Constantia"/>
                <w:sz w:val="20"/>
                <w:szCs w:val="20"/>
              </w:rPr>
              <w:t>Atacuarí</w:t>
            </w:r>
            <w:proofErr w:type="spellEnd"/>
          </w:p>
        </w:tc>
        <w:tc>
          <w:tcPr>
            <w:tcW w:w="2127" w:type="dxa"/>
          </w:tcPr>
          <w:p w14:paraId="792DFEC2" w14:textId="77777777" w:rsidR="003179C2" w:rsidRDefault="003179C2">
            <w:pPr>
              <w:widowControl w:val="0"/>
              <w:spacing w:line="252" w:lineRule="auto"/>
              <w:rPr>
                <w:rFonts w:ascii="Constantia" w:eastAsia="Constantia" w:hAnsi="Constantia" w:cs="Constantia"/>
                <w:sz w:val="28"/>
                <w:szCs w:val="28"/>
              </w:rPr>
            </w:pPr>
          </w:p>
          <w:p w14:paraId="74933F93"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4FFAE835" w14:textId="77777777" w:rsidR="003179C2" w:rsidRDefault="003179C2">
            <w:pPr>
              <w:widowControl w:val="0"/>
              <w:spacing w:line="252" w:lineRule="auto"/>
              <w:rPr>
                <w:rFonts w:ascii="Constantia" w:eastAsia="Constantia" w:hAnsi="Constantia" w:cs="Constantia"/>
                <w:sz w:val="18"/>
                <w:szCs w:val="18"/>
              </w:rPr>
            </w:pPr>
          </w:p>
          <w:p w14:paraId="67AB1231"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Río Amazonas y sus afluentes en territorio Colombiano</w:t>
            </w:r>
          </w:p>
        </w:tc>
      </w:tr>
      <w:tr w:rsidR="003179C2" w14:paraId="0526CB0B" w14:textId="77777777">
        <w:trPr>
          <w:trHeight w:val="459"/>
        </w:trPr>
        <w:tc>
          <w:tcPr>
            <w:tcW w:w="1555" w:type="dxa"/>
          </w:tcPr>
          <w:p w14:paraId="13DA4C08"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38A398A3" w14:textId="77777777" w:rsidR="003179C2" w:rsidRDefault="00361FEB">
            <w:pPr>
              <w:widowControl w:val="0"/>
              <w:spacing w:line="252" w:lineRule="auto"/>
              <w:jc w:val="center"/>
              <w:rPr>
                <w:rFonts w:ascii="Constantia" w:eastAsia="Constantia" w:hAnsi="Constantia" w:cs="Constantia"/>
                <w:sz w:val="20"/>
                <w:szCs w:val="20"/>
              </w:rPr>
            </w:pPr>
            <w:proofErr w:type="spellStart"/>
            <w:r>
              <w:rPr>
                <w:rFonts w:ascii="Constantia" w:eastAsia="Constantia" w:hAnsi="Constantia" w:cs="Constantia"/>
                <w:sz w:val="20"/>
                <w:szCs w:val="20"/>
              </w:rPr>
              <w:t>Sacambu</w:t>
            </w:r>
            <w:proofErr w:type="spellEnd"/>
          </w:p>
        </w:tc>
        <w:tc>
          <w:tcPr>
            <w:tcW w:w="2127" w:type="dxa"/>
          </w:tcPr>
          <w:p w14:paraId="772374DC"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26471F59" w14:textId="77777777" w:rsidR="003179C2" w:rsidRDefault="00361FEB">
            <w:pPr>
              <w:widowControl w:val="0"/>
              <w:tabs>
                <w:tab w:val="left" w:pos="769"/>
                <w:tab w:val="left" w:pos="2067"/>
                <w:tab w:val="left" w:pos="2645"/>
              </w:tabs>
              <w:spacing w:line="252" w:lineRule="auto"/>
              <w:rPr>
                <w:rFonts w:ascii="Constantia" w:eastAsia="Constantia" w:hAnsi="Constantia" w:cs="Constantia"/>
                <w:sz w:val="20"/>
                <w:szCs w:val="20"/>
              </w:rPr>
            </w:pPr>
            <w:r>
              <w:rPr>
                <w:rFonts w:ascii="Constantia" w:eastAsia="Constantia" w:hAnsi="Constantia" w:cs="Constantia"/>
                <w:sz w:val="20"/>
                <w:szCs w:val="20"/>
              </w:rPr>
              <w:t>Río</w:t>
            </w:r>
            <w:r>
              <w:rPr>
                <w:rFonts w:ascii="Constantia" w:eastAsia="Constantia" w:hAnsi="Constantia" w:cs="Constantia"/>
                <w:sz w:val="20"/>
                <w:szCs w:val="20"/>
              </w:rPr>
              <w:tab/>
              <w:t>Amazonas</w:t>
            </w:r>
            <w:r>
              <w:rPr>
                <w:rFonts w:ascii="Constantia" w:eastAsia="Constantia" w:hAnsi="Constantia" w:cs="Constantia"/>
                <w:sz w:val="20"/>
                <w:szCs w:val="20"/>
              </w:rPr>
              <w:tab/>
              <w:t>en</w:t>
            </w:r>
            <w:r>
              <w:rPr>
                <w:rFonts w:ascii="Constantia" w:eastAsia="Constantia" w:hAnsi="Constantia" w:cs="Constantia"/>
                <w:sz w:val="20"/>
                <w:szCs w:val="20"/>
              </w:rPr>
              <w:tab/>
              <w:t>Puertos</w:t>
            </w:r>
          </w:p>
          <w:p w14:paraId="118A63E4"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Colombianos</w:t>
            </w:r>
          </w:p>
        </w:tc>
      </w:tr>
      <w:tr w:rsidR="003179C2" w14:paraId="313EE82F" w14:textId="77777777">
        <w:trPr>
          <w:trHeight w:val="460"/>
        </w:trPr>
        <w:tc>
          <w:tcPr>
            <w:tcW w:w="1555" w:type="dxa"/>
          </w:tcPr>
          <w:p w14:paraId="3C4814BA"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344FF219"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Puerto Nariño</w:t>
            </w:r>
          </w:p>
        </w:tc>
        <w:tc>
          <w:tcPr>
            <w:tcW w:w="2127" w:type="dxa"/>
          </w:tcPr>
          <w:p w14:paraId="7A076A57"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098793D4"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Río Amazonas y sus afluentes en territorio Colombiano</w:t>
            </w:r>
          </w:p>
        </w:tc>
      </w:tr>
      <w:tr w:rsidR="003179C2" w14:paraId="54ABB5CD" w14:textId="77777777">
        <w:trPr>
          <w:trHeight w:val="460"/>
        </w:trPr>
        <w:tc>
          <w:tcPr>
            <w:tcW w:w="1555" w:type="dxa"/>
          </w:tcPr>
          <w:p w14:paraId="555E2771"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181C0820"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Isla de los Micos</w:t>
            </w:r>
          </w:p>
        </w:tc>
        <w:tc>
          <w:tcPr>
            <w:tcW w:w="2127" w:type="dxa"/>
          </w:tcPr>
          <w:p w14:paraId="06706096"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20360D5F"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Río Amazonas y sus afluentes en territorio Colombiano.</w:t>
            </w:r>
          </w:p>
        </w:tc>
      </w:tr>
      <w:tr w:rsidR="003179C2" w14:paraId="45A5E461" w14:textId="77777777">
        <w:trPr>
          <w:trHeight w:val="457"/>
        </w:trPr>
        <w:tc>
          <w:tcPr>
            <w:tcW w:w="1555" w:type="dxa"/>
          </w:tcPr>
          <w:p w14:paraId="5A6A4D77"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3B2ABFD3"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Lago de Tarapoto</w:t>
            </w:r>
          </w:p>
        </w:tc>
        <w:tc>
          <w:tcPr>
            <w:tcW w:w="2127" w:type="dxa"/>
          </w:tcPr>
          <w:p w14:paraId="720DC336"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1506EC5A"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Río Amazonas y sus afluentes en territorio Colombiano</w:t>
            </w:r>
          </w:p>
        </w:tc>
      </w:tr>
      <w:tr w:rsidR="003179C2" w14:paraId="79C4BB77" w14:textId="77777777">
        <w:trPr>
          <w:trHeight w:val="458"/>
        </w:trPr>
        <w:tc>
          <w:tcPr>
            <w:tcW w:w="1555" w:type="dxa"/>
          </w:tcPr>
          <w:p w14:paraId="0837331C"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48B072CB"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San Antonio de los Lagos</w:t>
            </w:r>
          </w:p>
        </w:tc>
        <w:tc>
          <w:tcPr>
            <w:tcW w:w="2127" w:type="dxa"/>
          </w:tcPr>
          <w:p w14:paraId="3430A35F"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48F8543E"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Río Amazonas y sus afluentes en territorio Colombiano</w:t>
            </w:r>
          </w:p>
        </w:tc>
      </w:tr>
      <w:tr w:rsidR="003179C2" w14:paraId="316F1473" w14:textId="77777777">
        <w:trPr>
          <w:trHeight w:val="460"/>
        </w:trPr>
        <w:tc>
          <w:tcPr>
            <w:tcW w:w="1555" w:type="dxa"/>
          </w:tcPr>
          <w:p w14:paraId="0B58C87C"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Leticia</w:t>
            </w:r>
          </w:p>
        </w:tc>
        <w:tc>
          <w:tcPr>
            <w:tcW w:w="1702" w:type="dxa"/>
          </w:tcPr>
          <w:p w14:paraId="680FE116"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 xml:space="preserve">Lagos de </w:t>
            </w:r>
            <w:proofErr w:type="spellStart"/>
            <w:r>
              <w:rPr>
                <w:rFonts w:ascii="Constantia" w:eastAsia="Constantia" w:hAnsi="Constantia" w:cs="Constantia"/>
                <w:sz w:val="20"/>
                <w:szCs w:val="20"/>
              </w:rPr>
              <w:t>Boiauazu</w:t>
            </w:r>
            <w:proofErr w:type="spellEnd"/>
          </w:p>
        </w:tc>
        <w:tc>
          <w:tcPr>
            <w:tcW w:w="2127" w:type="dxa"/>
          </w:tcPr>
          <w:p w14:paraId="443AF0FE" w14:textId="77777777" w:rsidR="003179C2" w:rsidRDefault="00361FEB">
            <w:pPr>
              <w:widowControl w:val="0"/>
              <w:spacing w:line="252" w:lineRule="auto"/>
              <w:jc w:val="center"/>
              <w:rPr>
                <w:rFonts w:ascii="Constantia" w:eastAsia="Constantia" w:hAnsi="Constantia" w:cs="Constantia"/>
                <w:sz w:val="20"/>
                <w:szCs w:val="20"/>
              </w:rPr>
            </w:pPr>
            <w:r>
              <w:rPr>
                <w:rFonts w:ascii="Constantia" w:eastAsia="Constantia" w:hAnsi="Constantia" w:cs="Constantia"/>
                <w:sz w:val="20"/>
                <w:szCs w:val="20"/>
              </w:rPr>
              <w:t>Chalupas</w:t>
            </w:r>
          </w:p>
        </w:tc>
        <w:tc>
          <w:tcPr>
            <w:tcW w:w="3445" w:type="dxa"/>
          </w:tcPr>
          <w:p w14:paraId="243C1E9C" w14:textId="77777777" w:rsidR="003179C2" w:rsidRDefault="00361FEB">
            <w:pPr>
              <w:widowControl w:val="0"/>
              <w:spacing w:line="252" w:lineRule="auto"/>
              <w:rPr>
                <w:rFonts w:ascii="Constantia" w:eastAsia="Constantia" w:hAnsi="Constantia" w:cs="Constantia"/>
                <w:sz w:val="20"/>
                <w:szCs w:val="20"/>
              </w:rPr>
            </w:pPr>
            <w:r>
              <w:rPr>
                <w:rFonts w:ascii="Constantia" w:eastAsia="Constantia" w:hAnsi="Constantia" w:cs="Constantia"/>
                <w:sz w:val="20"/>
                <w:szCs w:val="20"/>
              </w:rPr>
              <w:t>Río Amazonas y sus afluentes en territorio Colombiano</w:t>
            </w:r>
          </w:p>
        </w:tc>
      </w:tr>
    </w:tbl>
    <w:p w14:paraId="0D704816" w14:textId="77777777" w:rsidR="003179C2" w:rsidRDefault="00361FEB">
      <w:pPr>
        <w:widowControl w:val="0"/>
        <w:spacing w:before="200" w:line="252" w:lineRule="auto"/>
        <w:jc w:val="center"/>
        <w:rPr>
          <w:rFonts w:ascii="Constantia" w:eastAsia="Constantia" w:hAnsi="Constantia" w:cs="Constantia"/>
          <w:i/>
          <w:sz w:val="24"/>
          <w:szCs w:val="24"/>
        </w:rPr>
      </w:pPr>
      <w:r>
        <w:rPr>
          <w:rFonts w:ascii="Constantia" w:eastAsia="Constantia" w:hAnsi="Constantia" w:cs="Constantia"/>
          <w:b/>
          <w:i/>
          <w:sz w:val="24"/>
          <w:szCs w:val="24"/>
        </w:rPr>
        <w:t xml:space="preserve">Fuente: </w:t>
      </w:r>
      <w:proofErr w:type="spellStart"/>
      <w:r>
        <w:rPr>
          <w:rFonts w:ascii="Constantia" w:eastAsia="Constantia" w:hAnsi="Constantia" w:cs="Constantia"/>
          <w:i/>
          <w:sz w:val="24"/>
          <w:szCs w:val="24"/>
        </w:rPr>
        <w:t>Delegatura</w:t>
      </w:r>
      <w:proofErr w:type="spellEnd"/>
      <w:r>
        <w:rPr>
          <w:rFonts w:ascii="Constantia" w:eastAsia="Constantia" w:hAnsi="Constantia" w:cs="Constantia"/>
          <w:i/>
          <w:sz w:val="24"/>
          <w:szCs w:val="24"/>
        </w:rPr>
        <w:t xml:space="preserve"> de Puertos Dirección de Promoción y Prevención 2022 - </w:t>
      </w:r>
    </w:p>
    <w:p w14:paraId="278A3256" w14:textId="77777777" w:rsidR="003179C2" w:rsidRDefault="00361FEB">
      <w:pPr>
        <w:widowControl w:val="0"/>
        <w:spacing w:line="252" w:lineRule="auto"/>
        <w:jc w:val="center"/>
        <w:rPr>
          <w:rFonts w:ascii="Constantia" w:eastAsia="Constantia" w:hAnsi="Constantia" w:cs="Constantia"/>
          <w:i/>
          <w:sz w:val="24"/>
          <w:szCs w:val="24"/>
        </w:rPr>
      </w:pPr>
      <w:r>
        <w:rPr>
          <w:rFonts w:ascii="Constantia" w:eastAsia="Constantia" w:hAnsi="Constantia" w:cs="Constantia"/>
          <w:i/>
          <w:sz w:val="24"/>
          <w:szCs w:val="24"/>
        </w:rPr>
        <w:t>Ministerio de Transporte.</w:t>
      </w:r>
    </w:p>
    <w:p w14:paraId="7BB9C583" w14:textId="77777777" w:rsidR="003179C2" w:rsidRDefault="003179C2">
      <w:pPr>
        <w:widowControl w:val="0"/>
        <w:spacing w:line="252" w:lineRule="auto"/>
        <w:rPr>
          <w:rFonts w:ascii="Constantia" w:eastAsia="Constantia" w:hAnsi="Constantia" w:cs="Constantia"/>
          <w:sz w:val="24"/>
          <w:szCs w:val="24"/>
        </w:rPr>
      </w:pPr>
    </w:p>
    <w:p w14:paraId="20DB1C3E" w14:textId="77777777" w:rsidR="003179C2" w:rsidRDefault="003179C2">
      <w:pPr>
        <w:widowControl w:val="0"/>
        <w:spacing w:line="252" w:lineRule="auto"/>
        <w:rPr>
          <w:rFonts w:ascii="Constantia" w:eastAsia="Constantia" w:hAnsi="Constantia" w:cs="Constantia"/>
          <w:sz w:val="24"/>
          <w:szCs w:val="24"/>
        </w:rPr>
      </w:pPr>
    </w:p>
    <w:p w14:paraId="10D72E80"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4.12.</w:t>
      </w:r>
      <w:r>
        <w:rPr>
          <w:rFonts w:ascii="Constantia" w:eastAsia="Constantia" w:hAnsi="Constantia" w:cs="Constantia"/>
          <w:b/>
          <w:sz w:val="24"/>
          <w:szCs w:val="24"/>
        </w:rPr>
        <w:tab/>
        <w:t>Operación fluvial del municipio</w:t>
      </w:r>
    </w:p>
    <w:p w14:paraId="2A1F8BEA" w14:textId="77777777" w:rsidR="003179C2" w:rsidRDefault="003179C2">
      <w:pPr>
        <w:widowControl w:val="0"/>
        <w:spacing w:line="252" w:lineRule="auto"/>
        <w:jc w:val="both"/>
        <w:rPr>
          <w:rFonts w:ascii="Constantia" w:eastAsia="Constantia" w:hAnsi="Constantia" w:cs="Constantia"/>
          <w:sz w:val="24"/>
          <w:szCs w:val="24"/>
        </w:rPr>
      </w:pPr>
    </w:p>
    <w:p w14:paraId="17475851"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Durante el ejercicio de caracterización fluvial adelantado por la Superintendencia de Transporte en el municipio de Leticia</w:t>
      </w:r>
      <w:r>
        <w:rPr>
          <w:rFonts w:ascii="Constantia" w:eastAsia="Constantia" w:hAnsi="Constantia" w:cs="Constantia"/>
          <w:sz w:val="24"/>
          <w:szCs w:val="24"/>
        </w:rPr>
        <w:t>, se identificaron dos (2) muelles y/o embarcaderos en los cuales se desarrollan actividades de transporte fluvial en diferentes modalidades.</w:t>
      </w:r>
    </w:p>
    <w:p w14:paraId="2713D9C5" w14:textId="77777777" w:rsidR="003179C2" w:rsidRDefault="003179C2">
      <w:pPr>
        <w:widowControl w:val="0"/>
        <w:spacing w:line="252" w:lineRule="auto"/>
        <w:jc w:val="both"/>
        <w:rPr>
          <w:rFonts w:ascii="Constantia" w:eastAsia="Constantia" w:hAnsi="Constantia" w:cs="Constantia"/>
          <w:sz w:val="24"/>
          <w:szCs w:val="24"/>
        </w:rPr>
      </w:pPr>
    </w:p>
    <w:p w14:paraId="3F9612D7"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Es necesario precisar que debido a la ubicación de los municipios de Leticia y Puerto Nariño, estos no cuentan co</w:t>
      </w:r>
      <w:r>
        <w:rPr>
          <w:rFonts w:ascii="Constantia" w:eastAsia="Constantia" w:hAnsi="Constantia" w:cs="Constantia"/>
          <w:sz w:val="24"/>
          <w:szCs w:val="24"/>
        </w:rPr>
        <w:t>n vías terrestres de acceso desde otros municipios, por tanto, el ingreso de mercancías a estos municipios depende en gran medida del transporte fluvial, el cual es de suma importancia para los pobladores de los municipios mencionados.</w:t>
      </w:r>
    </w:p>
    <w:p w14:paraId="7B5D8563" w14:textId="77777777" w:rsidR="003179C2" w:rsidRDefault="003179C2">
      <w:pPr>
        <w:widowControl w:val="0"/>
        <w:spacing w:line="252" w:lineRule="auto"/>
        <w:jc w:val="both"/>
        <w:rPr>
          <w:rFonts w:ascii="Constantia" w:eastAsia="Constantia" w:hAnsi="Constantia" w:cs="Constantia"/>
          <w:sz w:val="24"/>
          <w:szCs w:val="24"/>
        </w:rPr>
      </w:pPr>
    </w:p>
    <w:p w14:paraId="4DD32B83"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De acuerdo con el d</w:t>
      </w:r>
      <w:r>
        <w:rPr>
          <w:rFonts w:ascii="Constantia" w:eastAsia="Constantia" w:hAnsi="Constantia" w:cs="Constantia"/>
          <w:sz w:val="24"/>
          <w:szCs w:val="24"/>
        </w:rPr>
        <w:t>iagnóstico del muelle internacional Victoria Regia y Malecón Turístico de Leticia, adelantado por la capitanía de puerto de la Dirección General Marítima (DIMAR), “En la actualidad la ciudad de Leticia en el Amazonas cuenta con el Muelle Internacional “Vic</w:t>
      </w:r>
      <w:r>
        <w:rPr>
          <w:rFonts w:ascii="Constantia" w:eastAsia="Constantia" w:hAnsi="Constantia" w:cs="Constantia"/>
          <w:sz w:val="24"/>
          <w:szCs w:val="24"/>
        </w:rPr>
        <w:t xml:space="preserve">toria Regia” donde llegan las embarcaciones tanto nacionales, </w:t>
      </w:r>
      <w:r>
        <w:rPr>
          <w:rFonts w:ascii="Constantia" w:eastAsia="Constantia" w:hAnsi="Constantia" w:cs="Constantia"/>
          <w:sz w:val="24"/>
          <w:szCs w:val="24"/>
        </w:rPr>
        <w:lastRenderedPageBreak/>
        <w:t>provenientes de Puerto Asís, como internacionales provenientes principalmente de Brasil y Perú. Dicho muelle presta los servicios de recepción de embarcaciones que transportan carga general (vív</w:t>
      </w:r>
      <w:r>
        <w:rPr>
          <w:rFonts w:ascii="Constantia" w:eastAsia="Constantia" w:hAnsi="Constantia" w:cs="Constantia"/>
          <w:sz w:val="24"/>
          <w:szCs w:val="24"/>
        </w:rPr>
        <w:t xml:space="preserve">eres, materiales de construcción, maquinaria pesada etc.) y descarga de hidrocarburos (Gasolina, </w:t>
      </w:r>
      <w:proofErr w:type="spellStart"/>
      <w:r>
        <w:rPr>
          <w:rFonts w:ascii="Constantia" w:eastAsia="Constantia" w:hAnsi="Constantia" w:cs="Constantia"/>
          <w:sz w:val="24"/>
          <w:szCs w:val="24"/>
        </w:rPr>
        <w:t>Diesel</w:t>
      </w:r>
      <w:proofErr w:type="spellEnd"/>
      <w:r>
        <w:rPr>
          <w:rFonts w:ascii="Constantia" w:eastAsia="Constantia" w:hAnsi="Constantia" w:cs="Constantia"/>
          <w:sz w:val="24"/>
          <w:szCs w:val="24"/>
        </w:rPr>
        <w:t xml:space="preserve"> y Fuel </w:t>
      </w:r>
      <w:proofErr w:type="spellStart"/>
      <w:r>
        <w:rPr>
          <w:rFonts w:ascii="Constantia" w:eastAsia="Constantia" w:hAnsi="Constantia" w:cs="Constantia"/>
          <w:sz w:val="24"/>
          <w:szCs w:val="24"/>
        </w:rPr>
        <w:t>Oil</w:t>
      </w:r>
      <w:proofErr w:type="spellEnd"/>
      <w:r>
        <w:rPr>
          <w:rFonts w:ascii="Constantia" w:eastAsia="Constantia" w:hAnsi="Constantia" w:cs="Constantia"/>
          <w:sz w:val="24"/>
          <w:szCs w:val="24"/>
        </w:rPr>
        <w:t>) para el sostenimiento de la región Amazónica.</w:t>
      </w:r>
    </w:p>
    <w:p w14:paraId="393926DE" w14:textId="77777777" w:rsidR="003179C2" w:rsidRDefault="003179C2">
      <w:pPr>
        <w:widowControl w:val="0"/>
        <w:spacing w:line="252" w:lineRule="auto"/>
        <w:jc w:val="both"/>
        <w:rPr>
          <w:rFonts w:ascii="Constantia" w:eastAsia="Constantia" w:hAnsi="Constantia" w:cs="Constantia"/>
          <w:sz w:val="24"/>
          <w:szCs w:val="24"/>
        </w:rPr>
      </w:pPr>
    </w:p>
    <w:p w14:paraId="6094EA2A"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Por otro lado, el Malecón Turístico de Leticia que es lugar de embarque y desembarque de pasa</w:t>
      </w:r>
      <w:r>
        <w:rPr>
          <w:rFonts w:ascii="Constantia" w:eastAsia="Constantia" w:hAnsi="Constantia" w:cs="Constantia"/>
          <w:sz w:val="24"/>
          <w:szCs w:val="24"/>
        </w:rPr>
        <w:t>jeros locales o turistas visitantes, que se desplazan en embarcaciones menores generalmente a las comunidades aledañas a los municipios de Leticia o Puerto Nariño u otros sitios turísticos de la región del Amazonas, incluyendo destinos internacionales en B</w:t>
      </w:r>
      <w:r>
        <w:rPr>
          <w:rFonts w:ascii="Constantia" w:eastAsia="Constantia" w:hAnsi="Constantia" w:cs="Constantia"/>
          <w:sz w:val="24"/>
          <w:szCs w:val="24"/>
        </w:rPr>
        <w:t>rasil y Perú.</w:t>
      </w:r>
    </w:p>
    <w:p w14:paraId="4BE82D17" w14:textId="77777777" w:rsidR="003179C2" w:rsidRDefault="003179C2">
      <w:pPr>
        <w:widowControl w:val="0"/>
        <w:spacing w:line="252" w:lineRule="auto"/>
        <w:jc w:val="both"/>
        <w:rPr>
          <w:rFonts w:ascii="Constantia" w:eastAsia="Constantia" w:hAnsi="Constantia" w:cs="Constantia"/>
          <w:sz w:val="24"/>
          <w:szCs w:val="24"/>
        </w:rPr>
      </w:pPr>
    </w:p>
    <w:p w14:paraId="2516B169"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Debido al bajo nivel del caudal, durante una temporada del año las embarcaciones no alcanzan a llegar a las zonas seguras para realizar el descenso de mercancías y de los usuarios que utilizan este servicio, razón por la cual, algunas person</w:t>
      </w:r>
      <w:r>
        <w:rPr>
          <w:rFonts w:ascii="Constantia" w:eastAsia="Constantia" w:hAnsi="Constantia" w:cs="Constantia"/>
          <w:sz w:val="24"/>
          <w:szCs w:val="24"/>
        </w:rPr>
        <w:t xml:space="preserve">as se desplazan con canoas o como la llaman los locales “peque </w:t>
      </w:r>
      <w:proofErr w:type="spellStart"/>
      <w:r>
        <w:rPr>
          <w:rFonts w:ascii="Constantia" w:eastAsia="Constantia" w:hAnsi="Constantia" w:cs="Constantia"/>
          <w:sz w:val="24"/>
          <w:szCs w:val="24"/>
        </w:rPr>
        <w:t>peque</w:t>
      </w:r>
      <w:proofErr w:type="spellEnd"/>
      <w:r>
        <w:rPr>
          <w:rFonts w:ascii="Constantia" w:eastAsia="Constantia" w:hAnsi="Constantia" w:cs="Constantia"/>
          <w:sz w:val="24"/>
          <w:szCs w:val="24"/>
        </w:rPr>
        <w:t>”, para llegar a las embarcaciones que están autorizadas para su transporte. De igual manera, los usuarios para llegar a la embarcación se deben trasladar por una isla llamada la isla de l</w:t>
      </w:r>
      <w:r>
        <w:rPr>
          <w:rFonts w:ascii="Constantia" w:eastAsia="Constantia" w:hAnsi="Constantia" w:cs="Constantia"/>
          <w:sz w:val="24"/>
          <w:szCs w:val="24"/>
        </w:rPr>
        <w:t>a fantasía, la cual aparece cuando el caudal del río está bajando.</w:t>
      </w:r>
    </w:p>
    <w:p w14:paraId="72A0CBC1" w14:textId="77777777" w:rsidR="003179C2" w:rsidRDefault="003179C2">
      <w:pPr>
        <w:widowControl w:val="0"/>
        <w:spacing w:line="252" w:lineRule="auto"/>
        <w:jc w:val="both"/>
        <w:rPr>
          <w:rFonts w:ascii="Constantia" w:eastAsia="Constantia" w:hAnsi="Constantia" w:cs="Constantia"/>
          <w:sz w:val="24"/>
          <w:szCs w:val="24"/>
        </w:rPr>
      </w:pPr>
    </w:p>
    <w:p w14:paraId="1DB59750" w14:textId="77777777" w:rsidR="003179C2" w:rsidRDefault="00361FEB">
      <w:pPr>
        <w:widowControl w:val="0"/>
        <w:spacing w:line="252" w:lineRule="auto"/>
        <w:ind w:firstLine="720"/>
        <w:jc w:val="both"/>
        <w:rPr>
          <w:rFonts w:ascii="Constantia" w:eastAsia="Constantia" w:hAnsi="Constantia" w:cs="Constantia"/>
          <w:b/>
          <w:sz w:val="24"/>
          <w:szCs w:val="24"/>
        </w:rPr>
      </w:pPr>
      <w:r>
        <w:rPr>
          <w:rFonts w:ascii="Constantia" w:eastAsia="Constantia" w:hAnsi="Constantia" w:cs="Constantia"/>
          <w:b/>
          <w:sz w:val="24"/>
          <w:szCs w:val="24"/>
        </w:rPr>
        <w:t>4.13.</w:t>
      </w:r>
      <w:r>
        <w:rPr>
          <w:rFonts w:ascii="Constantia" w:eastAsia="Constantia" w:hAnsi="Constantia" w:cs="Constantia"/>
          <w:b/>
          <w:sz w:val="24"/>
          <w:szCs w:val="24"/>
        </w:rPr>
        <w:tab/>
        <w:t>Deforestación</w:t>
      </w:r>
    </w:p>
    <w:p w14:paraId="5A7A96A0" w14:textId="77777777" w:rsidR="003179C2" w:rsidRDefault="003179C2">
      <w:pPr>
        <w:widowControl w:val="0"/>
        <w:spacing w:line="252" w:lineRule="auto"/>
        <w:jc w:val="both"/>
        <w:rPr>
          <w:rFonts w:ascii="Constantia" w:eastAsia="Constantia" w:hAnsi="Constantia" w:cs="Constantia"/>
          <w:sz w:val="24"/>
          <w:szCs w:val="24"/>
        </w:rPr>
      </w:pPr>
    </w:p>
    <w:p w14:paraId="2BF16BAA"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Del total de la deforestación Nacional, la Amazonía participa con el 81% de esta, convirtiéndose en el ecosistema más afectado por la destrucción de bosques y selvas, producto de las actividades humanas.</w:t>
      </w:r>
    </w:p>
    <w:p w14:paraId="67BC360B" w14:textId="77777777" w:rsidR="003179C2" w:rsidRDefault="003179C2">
      <w:pPr>
        <w:widowControl w:val="0"/>
        <w:spacing w:line="252" w:lineRule="auto"/>
        <w:jc w:val="both"/>
        <w:rPr>
          <w:rFonts w:ascii="Constantia" w:eastAsia="Constantia" w:hAnsi="Constantia" w:cs="Constantia"/>
          <w:sz w:val="24"/>
          <w:szCs w:val="24"/>
        </w:rPr>
      </w:pPr>
    </w:p>
    <w:p w14:paraId="3A72234E"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La afectación por deforestación en el bioma Amazóni</w:t>
      </w:r>
      <w:r>
        <w:rPr>
          <w:rFonts w:ascii="Constantia" w:eastAsia="Constantia" w:hAnsi="Constantia" w:cs="Constantia"/>
          <w:sz w:val="24"/>
          <w:szCs w:val="24"/>
        </w:rPr>
        <w:t>co colombiano se discrimina así:</w:t>
      </w:r>
    </w:p>
    <w:p w14:paraId="47C142F9" w14:textId="77777777" w:rsidR="003179C2" w:rsidRDefault="003179C2">
      <w:pPr>
        <w:widowControl w:val="0"/>
        <w:spacing w:line="252" w:lineRule="auto"/>
        <w:jc w:val="both"/>
        <w:rPr>
          <w:rFonts w:ascii="Constantia" w:eastAsia="Constantia" w:hAnsi="Constantia" w:cs="Constantia"/>
          <w:sz w:val="24"/>
          <w:szCs w:val="24"/>
        </w:rPr>
      </w:pPr>
    </w:p>
    <w:p w14:paraId="5C3329EA" w14:textId="77777777" w:rsidR="003179C2" w:rsidRDefault="00361FEB">
      <w:pPr>
        <w:widowControl w:val="0"/>
        <w:numPr>
          <w:ilvl w:val="0"/>
          <w:numId w:val="3"/>
        </w:numPr>
        <w:spacing w:line="252" w:lineRule="auto"/>
        <w:ind w:left="566" w:right="526" w:firstLine="0"/>
        <w:jc w:val="both"/>
        <w:rPr>
          <w:rFonts w:ascii="Constantia" w:eastAsia="Constantia" w:hAnsi="Constantia" w:cs="Constantia"/>
          <w:sz w:val="24"/>
          <w:szCs w:val="24"/>
        </w:rPr>
      </w:pPr>
      <w:r>
        <w:rPr>
          <w:rFonts w:ascii="Constantia" w:eastAsia="Constantia" w:hAnsi="Constantia" w:cs="Constantia"/>
          <w:sz w:val="24"/>
          <w:szCs w:val="24"/>
        </w:rPr>
        <w:t xml:space="preserve">“Sabanas del </w:t>
      </w:r>
      <w:proofErr w:type="spellStart"/>
      <w:r>
        <w:rPr>
          <w:rFonts w:ascii="Constantia" w:eastAsia="Constantia" w:hAnsi="Constantia" w:cs="Constantia"/>
          <w:sz w:val="24"/>
          <w:szCs w:val="24"/>
        </w:rPr>
        <w:t>Yarí</w:t>
      </w:r>
      <w:proofErr w:type="spellEnd"/>
      <w:r>
        <w:rPr>
          <w:rFonts w:ascii="Constantia" w:eastAsia="Constantia" w:hAnsi="Constantia" w:cs="Constantia"/>
          <w:sz w:val="24"/>
          <w:szCs w:val="24"/>
        </w:rPr>
        <w:t xml:space="preserve"> - Bajo </w:t>
      </w:r>
      <w:proofErr w:type="spellStart"/>
      <w:r>
        <w:rPr>
          <w:rFonts w:ascii="Constantia" w:eastAsia="Constantia" w:hAnsi="Constantia" w:cs="Constantia"/>
          <w:sz w:val="24"/>
          <w:szCs w:val="24"/>
        </w:rPr>
        <w:t>Caguán</w:t>
      </w:r>
      <w:proofErr w:type="spellEnd"/>
      <w:r>
        <w:rPr>
          <w:rFonts w:ascii="Constantia" w:eastAsia="Constantia" w:hAnsi="Constantia" w:cs="Constantia"/>
          <w:sz w:val="24"/>
          <w:szCs w:val="24"/>
        </w:rPr>
        <w:t xml:space="preserve"> (17,1%): El núcleo abarca desde la parte sur del municipio de La Macarena (Meta), en las Sabanas del </w:t>
      </w:r>
      <w:proofErr w:type="spellStart"/>
      <w:r>
        <w:rPr>
          <w:rFonts w:ascii="Constantia" w:eastAsia="Constantia" w:hAnsi="Constantia" w:cs="Constantia"/>
          <w:sz w:val="24"/>
          <w:szCs w:val="24"/>
        </w:rPr>
        <w:t>Yarí</w:t>
      </w:r>
      <w:proofErr w:type="spellEnd"/>
      <w:r>
        <w:rPr>
          <w:rFonts w:ascii="Constantia" w:eastAsia="Constantia" w:hAnsi="Constantia" w:cs="Constantia"/>
          <w:sz w:val="24"/>
          <w:szCs w:val="24"/>
        </w:rPr>
        <w:t xml:space="preserve">, hasta la cuenca baja del río </w:t>
      </w:r>
      <w:proofErr w:type="spellStart"/>
      <w:r>
        <w:rPr>
          <w:rFonts w:ascii="Constantia" w:eastAsia="Constantia" w:hAnsi="Constantia" w:cs="Constantia"/>
          <w:sz w:val="24"/>
          <w:szCs w:val="24"/>
        </w:rPr>
        <w:t>Caguán</w:t>
      </w:r>
      <w:proofErr w:type="spellEnd"/>
      <w:r>
        <w:rPr>
          <w:rFonts w:ascii="Constantia" w:eastAsia="Constantia" w:hAnsi="Constantia" w:cs="Constantia"/>
          <w:sz w:val="24"/>
          <w:szCs w:val="24"/>
        </w:rPr>
        <w:t xml:space="preserve"> en Cartagena del </w:t>
      </w:r>
      <w:proofErr w:type="spellStart"/>
      <w:r>
        <w:rPr>
          <w:rFonts w:ascii="Constantia" w:eastAsia="Constantia" w:hAnsi="Constantia" w:cs="Constantia"/>
          <w:sz w:val="24"/>
          <w:szCs w:val="24"/>
        </w:rPr>
        <w:t>Chairá</w:t>
      </w:r>
      <w:proofErr w:type="spellEnd"/>
      <w:r>
        <w:rPr>
          <w:rFonts w:ascii="Constantia" w:eastAsia="Constantia" w:hAnsi="Constantia" w:cs="Constantia"/>
          <w:sz w:val="24"/>
          <w:szCs w:val="24"/>
        </w:rPr>
        <w:t>, sobre el límite surocc</w:t>
      </w:r>
      <w:r>
        <w:rPr>
          <w:rFonts w:ascii="Constantia" w:eastAsia="Constantia" w:hAnsi="Constantia" w:cs="Constantia"/>
          <w:sz w:val="24"/>
          <w:szCs w:val="24"/>
        </w:rPr>
        <w:t xml:space="preserve">idental del PNN Serranía de </w:t>
      </w:r>
      <w:proofErr w:type="spellStart"/>
      <w:r>
        <w:rPr>
          <w:rFonts w:ascii="Constantia" w:eastAsia="Constantia" w:hAnsi="Constantia" w:cs="Constantia"/>
          <w:sz w:val="24"/>
          <w:szCs w:val="24"/>
        </w:rPr>
        <w:t>Chiribiquete</w:t>
      </w:r>
      <w:proofErr w:type="spellEnd"/>
      <w:r>
        <w:rPr>
          <w:rFonts w:ascii="Constantia" w:eastAsia="Constantia" w:hAnsi="Constantia" w:cs="Constantia"/>
          <w:sz w:val="24"/>
          <w:szCs w:val="24"/>
        </w:rPr>
        <w:t xml:space="preserve">. En el departamento de Caquetá incluye áreas de los municipios de San Vicente del </w:t>
      </w:r>
      <w:proofErr w:type="spellStart"/>
      <w:r>
        <w:rPr>
          <w:rFonts w:ascii="Constantia" w:eastAsia="Constantia" w:hAnsi="Constantia" w:cs="Constantia"/>
          <w:sz w:val="24"/>
          <w:szCs w:val="24"/>
        </w:rPr>
        <w:t>Caguán</w:t>
      </w:r>
      <w:proofErr w:type="spellEnd"/>
      <w:r>
        <w:rPr>
          <w:rFonts w:ascii="Constantia" w:eastAsia="Constantia" w:hAnsi="Constantia" w:cs="Constantia"/>
          <w:sz w:val="24"/>
          <w:szCs w:val="24"/>
        </w:rPr>
        <w:t xml:space="preserve">, Cartagena del </w:t>
      </w:r>
      <w:proofErr w:type="spellStart"/>
      <w:r>
        <w:rPr>
          <w:rFonts w:ascii="Constantia" w:eastAsia="Constantia" w:hAnsi="Constantia" w:cs="Constantia"/>
          <w:sz w:val="24"/>
          <w:szCs w:val="24"/>
        </w:rPr>
        <w:t>Chairá</w:t>
      </w:r>
      <w:proofErr w:type="spellEnd"/>
      <w:r>
        <w:rPr>
          <w:rFonts w:ascii="Constantia" w:eastAsia="Constantia" w:hAnsi="Constantia" w:cs="Constantia"/>
          <w:sz w:val="24"/>
          <w:szCs w:val="24"/>
        </w:rPr>
        <w:t xml:space="preserve">, Montañita y Solano, sobre los ríos </w:t>
      </w:r>
      <w:proofErr w:type="spellStart"/>
      <w:r>
        <w:rPr>
          <w:rFonts w:ascii="Constantia" w:eastAsia="Constantia" w:hAnsi="Constantia" w:cs="Constantia"/>
          <w:sz w:val="24"/>
          <w:szCs w:val="24"/>
        </w:rPr>
        <w:t>Yarí</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Cuemaní</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Caguán</w:t>
      </w:r>
      <w:proofErr w:type="spellEnd"/>
      <w:r>
        <w:rPr>
          <w:rFonts w:ascii="Constantia" w:eastAsia="Constantia" w:hAnsi="Constantia" w:cs="Constantia"/>
          <w:sz w:val="24"/>
          <w:szCs w:val="24"/>
        </w:rPr>
        <w:t xml:space="preserve"> y </w:t>
      </w:r>
      <w:proofErr w:type="spellStart"/>
      <w:r>
        <w:rPr>
          <w:rFonts w:ascii="Constantia" w:eastAsia="Constantia" w:hAnsi="Constantia" w:cs="Constantia"/>
          <w:sz w:val="24"/>
          <w:szCs w:val="24"/>
        </w:rPr>
        <w:t>Suncilla</w:t>
      </w:r>
      <w:proofErr w:type="spellEnd"/>
      <w:r>
        <w:rPr>
          <w:rFonts w:ascii="Constantia" w:eastAsia="Constantia" w:hAnsi="Constantia" w:cs="Constantia"/>
          <w:sz w:val="24"/>
          <w:szCs w:val="24"/>
        </w:rPr>
        <w:t xml:space="preserve">. El extremo oriental del núcleo se </w:t>
      </w:r>
      <w:r>
        <w:rPr>
          <w:rFonts w:ascii="Constantia" w:eastAsia="Constantia" w:hAnsi="Constantia" w:cs="Constantia"/>
          <w:sz w:val="24"/>
          <w:szCs w:val="24"/>
        </w:rPr>
        <w:t xml:space="preserve">encuentra dentro del PNN </w:t>
      </w:r>
      <w:proofErr w:type="spellStart"/>
      <w:r>
        <w:rPr>
          <w:rFonts w:ascii="Constantia" w:eastAsia="Constantia" w:hAnsi="Constantia" w:cs="Constantia"/>
          <w:sz w:val="24"/>
          <w:szCs w:val="24"/>
        </w:rPr>
        <w:t>Chiribiquete</w:t>
      </w:r>
      <w:proofErr w:type="spellEnd"/>
      <w:r>
        <w:rPr>
          <w:rFonts w:ascii="Constantia" w:eastAsia="Constantia" w:hAnsi="Constantia" w:cs="Constantia"/>
          <w:sz w:val="24"/>
          <w:szCs w:val="24"/>
        </w:rPr>
        <w:t xml:space="preserve">. La deforestación es causada principalmente por la </w:t>
      </w:r>
      <w:proofErr w:type="spellStart"/>
      <w:r>
        <w:rPr>
          <w:rFonts w:ascii="Constantia" w:eastAsia="Constantia" w:hAnsi="Constantia" w:cs="Constantia"/>
          <w:sz w:val="24"/>
          <w:szCs w:val="24"/>
        </w:rPr>
        <w:t>praderización</w:t>
      </w:r>
      <w:proofErr w:type="spellEnd"/>
      <w:r>
        <w:rPr>
          <w:rFonts w:ascii="Constantia" w:eastAsia="Constantia" w:hAnsi="Constantia" w:cs="Constantia"/>
          <w:sz w:val="24"/>
          <w:szCs w:val="24"/>
        </w:rPr>
        <w:t xml:space="preserve"> para acaparamiento de tierras y/o para la expansión de prácticas ganaderas no sostenibles. Este proceso de transformación está fuertemente asociado a la </w:t>
      </w:r>
      <w:r>
        <w:rPr>
          <w:rFonts w:ascii="Constantia" w:eastAsia="Constantia" w:hAnsi="Constantia" w:cs="Constantia"/>
          <w:sz w:val="24"/>
          <w:szCs w:val="24"/>
        </w:rPr>
        <w:t>realización de quemas. Adicionalmente, se identifican otros factores como la extracción informal de madera con fines de autoconsumo y comercio a pequeña escala.</w:t>
      </w:r>
    </w:p>
    <w:p w14:paraId="31DBDF95" w14:textId="77777777" w:rsidR="003179C2" w:rsidRDefault="003179C2">
      <w:pPr>
        <w:widowControl w:val="0"/>
        <w:spacing w:line="252" w:lineRule="auto"/>
        <w:ind w:left="566" w:right="526"/>
        <w:jc w:val="both"/>
        <w:rPr>
          <w:rFonts w:ascii="Constantia" w:eastAsia="Constantia" w:hAnsi="Constantia" w:cs="Constantia"/>
          <w:sz w:val="24"/>
          <w:szCs w:val="24"/>
        </w:rPr>
      </w:pPr>
    </w:p>
    <w:p w14:paraId="5B1D2E58" w14:textId="77777777" w:rsidR="003179C2" w:rsidRDefault="00361FEB">
      <w:pPr>
        <w:widowControl w:val="0"/>
        <w:numPr>
          <w:ilvl w:val="0"/>
          <w:numId w:val="3"/>
        </w:numPr>
        <w:spacing w:line="252" w:lineRule="auto"/>
        <w:ind w:left="566" w:right="526" w:firstLine="0"/>
        <w:jc w:val="both"/>
        <w:rPr>
          <w:rFonts w:ascii="Constantia" w:eastAsia="Constantia" w:hAnsi="Constantia" w:cs="Constantia"/>
          <w:sz w:val="24"/>
          <w:szCs w:val="24"/>
        </w:rPr>
      </w:pPr>
      <w:r>
        <w:rPr>
          <w:rFonts w:ascii="Constantia" w:eastAsia="Constantia" w:hAnsi="Constantia" w:cs="Constantia"/>
          <w:sz w:val="24"/>
          <w:szCs w:val="24"/>
        </w:rPr>
        <w:lastRenderedPageBreak/>
        <w:t>Guaviare (Marginal de la selva) (15,0%): La mayor parte del núcleo se ubica en los cuatro muni</w:t>
      </w:r>
      <w:r>
        <w:rPr>
          <w:rFonts w:ascii="Constantia" w:eastAsia="Constantia" w:hAnsi="Constantia" w:cs="Constantia"/>
          <w:sz w:val="24"/>
          <w:szCs w:val="24"/>
        </w:rPr>
        <w:t>cipios del departamento de Guaviare (San José del Guaviare, El Retorno, Calamar y Miraflores), con un área más reducida en La Macarena, Vistahermosa y Puerto Rico (Meta). La expansión y consolidación de la infraestructura vial informal es el principal fact</w:t>
      </w:r>
      <w:r>
        <w:rPr>
          <w:rFonts w:ascii="Constantia" w:eastAsia="Constantia" w:hAnsi="Constantia" w:cs="Constantia"/>
          <w:sz w:val="24"/>
          <w:szCs w:val="24"/>
        </w:rPr>
        <w:t xml:space="preserve">or dinamizador de la deforestación, con especial relevancia del </w:t>
      </w:r>
      <w:proofErr w:type="spellStart"/>
      <w:r>
        <w:rPr>
          <w:rFonts w:ascii="Constantia" w:eastAsia="Constantia" w:hAnsi="Constantia" w:cs="Constantia"/>
          <w:sz w:val="24"/>
          <w:szCs w:val="24"/>
        </w:rPr>
        <w:t>carreteable</w:t>
      </w:r>
      <w:proofErr w:type="spellEnd"/>
      <w:r>
        <w:rPr>
          <w:rFonts w:ascii="Constantia" w:eastAsia="Constantia" w:hAnsi="Constantia" w:cs="Constantia"/>
          <w:sz w:val="24"/>
          <w:szCs w:val="24"/>
        </w:rPr>
        <w:t xml:space="preserve"> Calamar-Miraflores, y en particular de la vía Marginal de la selva y sus conexiones hacia el sur, que incluyen los </w:t>
      </w:r>
      <w:proofErr w:type="spellStart"/>
      <w:r>
        <w:rPr>
          <w:rFonts w:ascii="Constantia" w:eastAsia="Constantia" w:hAnsi="Constantia" w:cs="Constantia"/>
          <w:sz w:val="24"/>
          <w:szCs w:val="24"/>
        </w:rPr>
        <w:t>carreteables</w:t>
      </w:r>
      <w:proofErr w:type="spellEnd"/>
      <w:r>
        <w:rPr>
          <w:rFonts w:ascii="Constantia" w:eastAsia="Constantia" w:hAnsi="Constantia" w:cs="Constantia"/>
          <w:sz w:val="24"/>
          <w:szCs w:val="24"/>
        </w:rPr>
        <w:t xml:space="preserve"> que se internan en el extremo noroccidental del PNN </w:t>
      </w:r>
      <w:proofErr w:type="spellStart"/>
      <w:r>
        <w:rPr>
          <w:rFonts w:ascii="Constantia" w:eastAsia="Constantia" w:hAnsi="Constantia" w:cs="Constantia"/>
          <w:sz w:val="24"/>
          <w:szCs w:val="24"/>
        </w:rPr>
        <w:t>Chiribiquete</w:t>
      </w:r>
      <w:proofErr w:type="spellEnd"/>
      <w:r>
        <w:rPr>
          <w:rFonts w:ascii="Constantia" w:eastAsia="Constantia" w:hAnsi="Constantia" w:cs="Constantia"/>
          <w:sz w:val="24"/>
          <w:szCs w:val="24"/>
        </w:rPr>
        <w:t xml:space="preserve"> y atraviesan el resguardo Llanos del </w:t>
      </w:r>
      <w:proofErr w:type="spellStart"/>
      <w:r>
        <w:rPr>
          <w:rFonts w:ascii="Constantia" w:eastAsia="Constantia" w:hAnsi="Constantia" w:cs="Constantia"/>
          <w:sz w:val="24"/>
          <w:szCs w:val="24"/>
        </w:rPr>
        <w:t>Yarí-Yaguará</w:t>
      </w:r>
      <w:proofErr w:type="spellEnd"/>
      <w:r>
        <w:rPr>
          <w:rFonts w:ascii="Constantia" w:eastAsia="Constantia" w:hAnsi="Constantia" w:cs="Constantia"/>
          <w:sz w:val="24"/>
          <w:szCs w:val="24"/>
        </w:rPr>
        <w:t xml:space="preserve"> II. Estos accesos facilitan la conversión de los bosques hacia pastizales para acaparar tierras o para ganadería no sostenible, y para el cultivo de coca.</w:t>
      </w:r>
    </w:p>
    <w:p w14:paraId="0987D04C" w14:textId="77777777" w:rsidR="003179C2" w:rsidRDefault="003179C2">
      <w:pPr>
        <w:widowControl w:val="0"/>
        <w:spacing w:line="252" w:lineRule="auto"/>
        <w:ind w:left="566" w:right="526"/>
        <w:jc w:val="both"/>
        <w:rPr>
          <w:rFonts w:ascii="Constantia" w:eastAsia="Constantia" w:hAnsi="Constantia" w:cs="Constantia"/>
          <w:sz w:val="24"/>
          <w:szCs w:val="24"/>
        </w:rPr>
      </w:pPr>
    </w:p>
    <w:p w14:paraId="3A4E9D6C" w14:textId="77777777" w:rsidR="003179C2" w:rsidRDefault="00361FEB">
      <w:pPr>
        <w:widowControl w:val="0"/>
        <w:numPr>
          <w:ilvl w:val="0"/>
          <w:numId w:val="3"/>
        </w:numPr>
        <w:spacing w:line="252" w:lineRule="auto"/>
        <w:ind w:left="566" w:right="526" w:firstLine="0"/>
        <w:jc w:val="both"/>
        <w:rPr>
          <w:rFonts w:ascii="Constantia" w:eastAsia="Constantia" w:hAnsi="Constantia" w:cs="Constantia"/>
          <w:sz w:val="24"/>
          <w:szCs w:val="24"/>
        </w:rPr>
      </w:pPr>
      <w:r>
        <w:rPr>
          <w:rFonts w:ascii="Constantia" w:eastAsia="Constantia" w:hAnsi="Constantia" w:cs="Constantia"/>
          <w:sz w:val="24"/>
          <w:szCs w:val="24"/>
        </w:rPr>
        <w:t>Sur del Meta (9,0%): El núcleo está c</w:t>
      </w:r>
      <w:r>
        <w:rPr>
          <w:rFonts w:ascii="Constantia" w:eastAsia="Constantia" w:hAnsi="Constantia" w:cs="Constantia"/>
          <w:sz w:val="24"/>
          <w:szCs w:val="24"/>
        </w:rPr>
        <w:t xml:space="preserve">onformado por dos grandes focos; el primero desde el sur de los municipios de Uribe y Mesetas hasta La Macarena, sobre el curso de los ríos Leiva, La Reserva, Duda, Losada, Perdido y Guayabero. Abarca áreas de los PNN </w:t>
      </w:r>
      <w:proofErr w:type="spellStart"/>
      <w:r>
        <w:rPr>
          <w:rFonts w:ascii="Constantia" w:eastAsia="Constantia" w:hAnsi="Constantia" w:cs="Constantia"/>
          <w:sz w:val="24"/>
          <w:szCs w:val="24"/>
        </w:rPr>
        <w:t>Tinigua</w:t>
      </w:r>
      <w:proofErr w:type="spellEnd"/>
      <w:r>
        <w:rPr>
          <w:rFonts w:ascii="Constantia" w:eastAsia="Constantia" w:hAnsi="Constantia" w:cs="Constantia"/>
          <w:sz w:val="24"/>
          <w:szCs w:val="24"/>
        </w:rPr>
        <w:t>, Sierra de La Macarena y Cordi</w:t>
      </w:r>
      <w:r>
        <w:rPr>
          <w:rFonts w:ascii="Constantia" w:eastAsia="Constantia" w:hAnsi="Constantia" w:cs="Constantia"/>
          <w:sz w:val="24"/>
          <w:szCs w:val="24"/>
        </w:rPr>
        <w:t xml:space="preserve">llera de Los Picachos. El segundo foco se concentra en los municipios de Vistahermosa y Puerto Rico, incluyendo el borde nororiental del PNN La Macarena y los ríos </w:t>
      </w:r>
      <w:proofErr w:type="spellStart"/>
      <w:r>
        <w:rPr>
          <w:rFonts w:ascii="Constantia" w:eastAsia="Constantia" w:hAnsi="Constantia" w:cs="Constantia"/>
          <w:sz w:val="24"/>
          <w:szCs w:val="24"/>
        </w:rPr>
        <w:t>Güejar</w:t>
      </w:r>
      <w:proofErr w:type="spellEnd"/>
      <w:r>
        <w:rPr>
          <w:rFonts w:ascii="Constantia" w:eastAsia="Constantia" w:hAnsi="Constantia" w:cs="Constantia"/>
          <w:sz w:val="24"/>
          <w:szCs w:val="24"/>
        </w:rPr>
        <w:t xml:space="preserve"> y Guayabero. La principal causa de deforestación es la </w:t>
      </w:r>
      <w:proofErr w:type="spellStart"/>
      <w:r>
        <w:rPr>
          <w:rFonts w:ascii="Constantia" w:eastAsia="Constantia" w:hAnsi="Constantia" w:cs="Constantia"/>
          <w:sz w:val="24"/>
          <w:szCs w:val="24"/>
        </w:rPr>
        <w:t>praderización</w:t>
      </w:r>
      <w:proofErr w:type="spellEnd"/>
      <w:r>
        <w:rPr>
          <w:rFonts w:ascii="Constantia" w:eastAsia="Constantia" w:hAnsi="Constantia" w:cs="Constantia"/>
          <w:sz w:val="24"/>
          <w:szCs w:val="24"/>
        </w:rPr>
        <w:t xml:space="preserve"> para prácticas i</w:t>
      </w:r>
      <w:r>
        <w:rPr>
          <w:rFonts w:ascii="Constantia" w:eastAsia="Constantia" w:hAnsi="Constantia" w:cs="Constantia"/>
          <w:sz w:val="24"/>
          <w:szCs w:val="24"/>
        </w:rPr>
        <w:t>nsostenibles de ganadería extensiva y el acaparamiento de tierras, incluso al interior de áreas protegidas. La extracción informal de maderas finas y los cultivos de coca se concentran en los municipios de Vistahermosa y Puerto Rico. Todo lo anterior dinam</w:t>
      </w:r>
      <w:r>
        <w:rPr>
          <w:rFonts w:ascii="Constantia" w:eastAsia="Constantia" w:hAnsi="Constantia" w:cs="Constantia"/>
          <w:sz w:val="24"/>
          <w:szCs w:val="24"/>
        </w:rPr>
        <w:t>izado por el incremento reciente del hato ganadero, la informalidad en el mercado de tierras y los incendios forestales.</w:t>
      </w:r>
    </w:p>
    <w:p w14:paraId="74F9F958" w14:textId="77777777" w:rsidR="003179C2" w:rsidRDefault="003179C2">
      <w:pPr>
        <w:widowControl w:val="0"/>
        <w:spacing w:line="252" w:lineRule="auto"/>
        <w:ind w:left="566" w:right="526"/>
        <w:jc w:val="both"/>
        <w:rPr>
          <w:rFonts w:ascii="Constantia" w:eastAsia="Constantia" w:hAnsi="Constantia" w:cs="Constantia"/>
          <w:sz w:val="24"/>
          <w:szCs w:val="24"/>
        </w:rPr>
      </w:pPr>
    </w:p>
    <w:p w14:paraId="34DF9F41" w14:textId="77777777" w:rsidR="003179C2" w:rsidRDefault="00361FEB">
      <w:pPr>
        <w:widowControl w:val="0"/>
        <w:numPr>
          <w:ilvl w:val="0"/>
          <w:numId w:val="3"/>
        </w:numPr>
        <w:spacing w:line="252" w:lineRule="auto"/>
        <w:ind w:left="566" w:right="526" w:firstLine="0"/>
        <w:jc w:val="both"/>
        <w:rPr>
          <w:rFonts w:ascii="Constantia" w:eastAsia="Constantia" w:hAnsi="Constantia" w:cs="Constantia"/>
          <w:sz w:val="24"/>
          <w:szCs w:val="24"/>
        </w:rPr>
      </w:pPr>
      <w:proofErr w:type="spellStart"/>
      <w:r>
        <w:rPr>
          <w:rFonts w:ascii="Constantia" w:eastAsia="Constantia" w:hAnsi="Constantia" w:cs="Constantia"/>
          <w:sz w:val="24"/>
          <w:szCs w:val="24"/>
        </w:rPr>
        <w:t>Mapiripán</w:t>
      </w:r>
      <w:proofErr w:type="spellEnd"/>
      <w:r>
        <w:rPr>
          <w:rFonts w:ascii="Constantia" w:eastAsia="Constantia" w:hAnsi="Constantia" w:cs="Constantia"/>
          <w:sz w:val="24"/>
          <w:szCs w:val="24"/>
        </w:rPr>
        <w:t xml:space="preserve"> (Meta) (4,5%): Se ubica al oriente del municipio de </w:t>
      </w:r>
      <w:proofErr w:type="spellStart"/>
      <w:r>
        <w:rPr>
          <w:rFonts w:ascii="Constantia" w:eastAsia="Constantia" w:hAnsi="Constantia" w:cs="Constantia"/>
          <w:sz w:val="24"/>
          <w:szCs w:val="24"/>
        </w:rPr>
        <w:t>Mapiripán</w:t>
      </w:r>
      <w:proofErr w:type="spellEnd"/>
      <w:r>
        <w:rPr>
          <w:rFonts w:ascii="Constantia" w:eastAsia="Constantia" w:hAnsi="Constantia" w:cs="Constantia"/>
          <w:sz w:val="24"/>
          <w:szCs w:val="24"/>
        </w:rPr>
        <w:t xml:space="preserve"> y sur de Puerto Gaitán (Meta); al sur incluye algunas zonas del municipio de San</w:t>
      </w:r>
    </w:p>
    <w:p w14:paraId="01ED44E1" w14:textId="77777777" w:rsidR="003179C2" w:rsidRDefault="003179C2">
      <w:pPr>
        <w:widowControl w:val="0"/>
        <w:spacing w:line="252" w:lineRule="auto"/>
        <w:ind w:left="566" w:right="526"/>
        <w:jc w:val="both"/>
        <w:rPr>
          <w:rFonts w:ascii="Constantia" w:eastAsia="Constantia" w:hAnsi="Constantia" w:cs="Constantia"/>
          <w:sz w:val="24"/>
          <w:szCs w:val="24"/>
        </w:rPr>
      </w:pPr>
    </w:p>
    <w:p w14:paraId="06780B10" w14:textId="77777777" w:rsidR="003179C2" w:rsidRDefault="00361FEB">
      <w:pPr>
        <w:widowControl w:val="0"/>
        <w:numPr>
          <w:ilvl w:val="0"/>
          <w:numId w:val="3"/>
        </w:numPr>
        <w:spacing w:line="252" w:lineRule="auto"/>
        <w:ind w:left="566" w:right="526" w:firstLine="0"/>
        <w:jc w:val="both"/>
        <w:rPr>
          <w:rFonts w:ascii="Constantia" w:eastAsia="Constantia" w:hAnsi="Constantia" w:cs="Constantia"/>
          <w:sz w:val="24"/>
          <w:szCs w:val="24"/>
        </w:rPr>
      </w:pPr>
      <w:r>
        <w:rPr>
          <w:rFonts w:ascii="Constantia" w:eastAsia="Constantia" w:hAnsi="Constantia" w:cs="Constantia"/>
          <w:sz w:val="24"/>
          <w:szCs w:val="24"/>
        </w:rPr>
        <w:t>José del Guaviare, sobre el margen del río Guaviare. Al norte abarca parte de los resguardos indígenas</w:t>
      </w:r>
      <w:r>
        <w:rPr>
          <w:rFonts w:ascii="Constantia" w:eastAsia="Constantia" w:hAnsi="Constantia" w:cs="Constantia"/>
          <w:sz w:val="24"/>
          <w:szCs w:val="24"/>
        </w:rPr>
        <w:t xml:space="preserve"> El Tigre y Alto </w:t>
      </w:r>
      <w:proofErr w:type="spellStart"/>
      <w:r>
        <w:rPr>
          <w:rFonts w:ascii="Constantia" w:eastAsia="Constantia" w:hAnsi="Constantia" w:cs="Constantia"/>
          <w:sz w:val="24"/>
          <w:szCs w:val="24"/>
        </w:rPr>
        <w:t>Unuma</w:t>
      </w:r>
      <w:proofErr w:type="spellEnd"/>
      <w:r>
        <w:rPr>
          <w:rFonts w:ascii="Constantia" w:eastAsia="Constantia" w:hAnsi="Constantia" w:cs="Constantia"/>
          <w:sz w:val="24"/>
          <w:szCs w:val="24"/>
        </w:rPr>
        <w:t>, y al sur los resguardos Macuare, Caño Jabón y Barranco Colorado. El núcleo corresponde a una zona en el límite entre el bioma amazónico y la Orinoquía, región de donde provienen amenazas relacionadas con la expansión de ganadería no</w:t>
      </w:r>
      <w:r>
        <w:rPr>
          <w:rFonts w:ascii="Constantia" w:eastAsia="Constantia" w:hAnsi="Constantia" w:cs="Constantia"/>
          <w:sz w:val="24"/>
          <w:szCs w:val="24"/>
        </w:rPr>
        <w:t xml:space="preserve"> sostenible y de cultivo de palma africana en áreas no permitidas. En la zona se ha consolidado un mercado informal de tierras con fines de acaparamiento, que presiona el avance de los pequeños productores hacia nuevas áreas de bosque. Los cultivos de uso </w:t>
      </w:r>
      <w:r>
        <w:rPr>
          <w:rFonts w:ascii="Constantia" w:eastAsia="Constantia" w:hAnsi="Constantia" w:cs="Constantia"/>
          <w:sz w:val="24"/>
          <w:szCs w:val="24"/>
        </w:rPr>
        <w:t>ilícito presentan una tendencia de reducción, pero aún amenazan los bosques naturales en la zona.</w:t>
      </w:r>
    </w:p>
    <w:p w14:paraId="464D1571" w14:textId="77777777" w:rsidR="003179C2" w:rsidRDefault="003179C2">
      <w:pPr>
        <w:widowControl w:val="0"/>
        <w:spacing w:line="252" w:lineRule="auto"/>
        <w:ind w:left="566" w:right="526"/>
        <w:jc w:val="both"/>
        <w:rPr>
          <w:rFonts w:ascii="Constantia" w:eastAsia="Constantia" w:hAnsi="Constantia" w:cs="Constantia"/>
          <w:sz w:val="24"/>
          <w:szCs w:val="24"/>
        </w:rPr>
      </w:pPr>
    </w:p>
    <w:p w14:paraId="163C7C77" w14:textId="77777777" w:rsidR="003179C2" w:rsidRDefault="00361FEB">
      <w:pPr>
        <w:widowControl w:val="0"/>
        <w:numPr>
          <w:ilvl w:val="0"/>
          <w:numId w:val="3"/>
        </w:numPr>
        <w:spacing w:line="252" w:lineRule="auto"/>
        <w:ind w:left="566" w:right="526" w:firstLine="0"/>
        <w:jc w:val="both"/>
        <w:rPr>
          <w:rFonts w:ascii="Constantia" w:eastAsia="Constantia" w:hAnsi="Constantia" w:cs="Constantia"/>
          <w:sz w:val="24"/>
          <w:szCs w:val="24"/>
        </w:rPr>
      </w:pPr>
      <w:r>
        <w:rPr>
          <w:rFonts w:ascii="Constantia" w:eastAsia="Constantia" w:hAnsi="Constantia" w:cs="Constantia"/>
          <w:sz w:val="24"/>
          <w:szCs w:val="24"/>
        </w:rPr>
        <w:t xml:space="preserve">Putumayo (4,3%): El área más grande del núcleo se ubica </w:t>
      </w:r>
      <w:r>
        <w:rPr>
          <w:rFonts w:ascii="Constantia" w:eastAsia="Constantia" w:hAnsi="Constantia" w:cs="Constantia"/>
          <w:sz w:val="24"/>
          <w:szCs w:val="24"/>
        </w:rPr>
        <w:lastRenderedPageBreak/>
        <w:t>principalmente desde el extremo suroccidental del municipio de Villagarzón, pasando por Puerto Caiced</w:t>
      </w:r>
      <w:r>
        <w:rPr>
          <w:rFonts w:ascii="Constantia" w:eastAsia="Constantia" w:hAnsi="Constantia" w:cs="Constantia"/>
          <w:sz w:val="24"/>
          <w:szCs w:val="24"/>
        </w:rPr>
        <w:t xml:space="preserve">o, Puerto Asís, Puerto Guzmán y Puerto Leguízamo, sur de Piamonte (Cauca) y suroriente de </w:t>
      </w:r>
      <w:proofErr w:type="spellStart"/>
      <w:r>
        <w:rPr>
          <w:rFonts w:ascii="Constantia" w:eastAsia="Constantia" w:hAnsi="Constantia" w:cs="Constantia"/>
          <w:sz w:val="24"/>
          <w:szCs w:val="24"/>
        </w:rPr>
        <w:t>Curillo</w:t>
      </w:r>
      <w:proofErr w:type="spellEnd"/>
      <w:r>
        <w:rPr>
          <w:rFonts w:ascii="Constantia" w:eastAsia="Constantia" w:hAnsi="Constantia" w:cs="Constantia"/>
          <w:sz w:val="24"/>
          <w:szCs w:val="24"/>
        </w:rPr>
        <w:t xml:space="preserve"> (Caquetá). Afecta áreas pertenecientes al PNN La Paya y de resguardos indígenas. Un segundo foco de menor tamaño se ubica en la intersección de los municipios</w:t>
      </w:r>
      <w:r>
        <w:rPr>
          <w:rFonts w:ascii="Constantia" w:eastAsia="Constantia" w:hAnsi="Constantia" w:cs="Constantia"/>
          <w:sz w:val="24"/>
          <w:szCs w:val="24"/>
        </w:rPr>
        <w:t xml:space="preserve"> Valle del Guamuez, San Miguel y Puerto Asís. La pérdida de bosques es causada principalmente por el acaparamiento de tierras y prácticas ganaderas no sostenibles; los cultivos de uso ilícito proliferan sobre los ríos Putumayo, Guineo, Vides, </w:t>
      </w:r>
      <w:proofErr w:type="spellStart"/>
      <w:r>
        <w:rPr>
          <w:rFonts w:ascii="Constantia" w:eastAsia="Constantia" w:hAnsi="Constantia" w:cs="Constantia"/>
          <w:sz w:val="24"/>
          <w:szCs w:val="24"/>
        </w:rPr>
        <w:t>Mecaya</w:t>
      </w:r>
      <w:proofErr w:type="spellEnd"/>
      <w:r>
        <w:rPr>
          <w:rFonts w:ascii="Constantia" w:eastAsia="Constantia" w:hAnsi="Constantia" w:cs="Constantia"/>
          <w:sz w:val="24"/>
          <w:szCs w:val="24"/>
        </w:rPr>
        <w:t>, Picud</w:t>
      </w:r>
      <w:r>
        <w:rPr>
          <w:rFonts w:ascii="Constantia" w:eastAsia="Constantia" w:hAnsi="Constantia" w:cs="Constantia"/>
          <w:sz w:val="24"/>
          <w:szCs w:val="24"/>
        </w:rPr>
        <w:t xml:space="preserve">o, </w:t>
      </w:r>
      <w:proofErr w:type="spellStart"/>
      <w:r>
        <w:rPr>
          <w:rFonts w:ascii="Constantia" w:eastAsia="Constantia" w:hAnsi="Constantia" w:cs="Constantia"/>
          <w:sz w:val="24"/>
          <w:szCs w:val="24"/>
        </w:rPr>
        <w:t>Mandur</w:t>
      </w:r>
      <w:proofErr w:type="spellEnd"/>
      <w:r>
        <w:rPr>
          <w:rFonts w:ascii="Constantia" w:eastAsia="Constantia" w:hAnsi="Constantia" w:cs="Constantia"/>
          <w:sz w:val="24"/>
          <w:szCs w:val="24"/>
        </w:rPr>
        <w:t xml:space="preserve">, Caquetá y </w:t>
      </w:r>
      <w:proofErr w:type="spellStart"/>
      <w:r>
        <w:rPr>
          <w:rFonts w:ascii="Constantia" w:eastAsia="Constantia" w:hAnsi="Constantia" w:cs="Constantia"/>
          <w:sz w:val="24"/>
          <w:szCs w:val="24"/>
        </w:rPr>
        <w:t>Yurilla</w:t>
      </w:r>
      <w:proofErr w:type="spellEnd"/>
      <w:r>
        <w:rPr>
          <w:rFonts w:ascii="Constantia" w:eastAsia="Constantia" w:hAnsi="Constantia" w:cs="Constantia"/>
          <w:sz w:val="24"/>
          <w:szCs w:val="24"/>
        </w:rPr>
        <w:t>. Otras causas son la extracción ilícita de oro y la extracción informal de madera para uso doméstico y comercio a pequeña escala.”</w:t>
      </w:r>
      <w:r>
        <w:rPr>
          <w:rFonts w:ascii="Constantia" w:eastAsia="Constantia" w:hAnsi="Constantia" w:cs="Constantia"/>
          <w:sz w:val="24"/>
          <w:szCs w:val="24"/>
          <w:vertAlign w:val="superscript"/>
        </w:rPr>
        <w:footnoteReference w:id="5"/>
      </w:r>
    </w:p>
    <w:p w14:paraId="297FA56B" w14:textId="77777777" w:rsidR="003179C2" w:rsidRDefault="003179C2">
      <w:pPr>
        <w:widowControl w:val="0"/>
        <w:spacing w:line="252" w:lineRule="auto"/>
        <w:jc w:val="both"/>
        <w:rPr>
          <w:rFonts w:ascii="Constantia" w:eastAsia="Constantia" w:hAnsi="Constantia" w:cs="Constantia"/>
          <w:sz w:val="24"/>
          <w:szCs w:val="24"/>
        </w:rPr>
      </w:pPr>
    </w:p>
    <w:p w14:paraId="20F9B897"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Con base a los datos del IDEAM, es importante resaltar que el departamento del Amazonas es el</w:t>
      </w:r>
      <w:r>
        <w:rPr>
          <w:rFonts w:ascii="Constantia" w:eastAsia="Constantia" w:hAnsi="Constantia" w:cs="Constantia"/>
          <w:sz w:val="24"/>
          <w:szCs w:val="24"/>
        </w:rPr>
        <w:t xml:space="preserve"> que menos deforesta y más conserva, lo cual permite sus muchas funciones de ayudar a la región - y a todo el planeta - a equilibrar el clima y capturar cantidades ingentes de dióxido de carbono (CO2), uno de los principales gases de efecto invernadero. Un</w:t>
      </w:r>
      <w:r>
        <w:rPr>
          <w:rFonts w:ascii="Constantia" w:eastAsia="Constantia" w:hAnsi="Constantia" w:cs="Constantia"/>
          <w:sz w:val="24"/>
          <w:szCs w:val="24"/>
        </w:rPr>
        <w:t xml:space="preserve"> rol crucial para mitigar los efectos del cambio climático.</w:t>
      </w:r>
    </w:p>
    <w:p w14:paraId="272B2D9B" w14:textId="77777777" w:rsidR="003179C2" w:rsidRDefault="003179C2">
      <w:pPr>
        <w:widowControl w:val="0"/>
        <w:spacing w:line="252" w:lineRule="auto"/>
        <w:jc w:val="both"/>
        <w:rPr>
          <w:rFonts w:ascii="Constantia" w:eastAsia="Constantia" w:hAnsi="Constantia" w:cs="Constantia"/>
          <w:sz w:val="24"/>
          <w:szCs w:val="24"/>
        </w:rPr>
      </w:pPr>
    </w:p>
    <w:p w14:paraId="3E81685A" w14:textId="77777777" w:rsidR="003179C2" w:rsidRDefault="003179C2">
      <w:pPr>
        <w:widowControl w:val="0"/>
        <w:spacing w:line="252" w:lineRule="auto"/>
        <w:jc w:val="both"/>
        <w:rPr>
          <w:rFonts w:ascii="Constantia" w:eastAsia="Constantia" w:hAnsi="Constantia" w:cs="Constantia"/>
          <w:sz w:val="24"/>
          <w:szCs w:val="24"/>
        </w:rPr>
      </w:pPr>
    </w:p>
    <w:p w14:paraId="058D24C2" w14:textId="77777777" w:rsidR="003179C2" w:rsidRDefault="00361FEB">
      <w:pPr>
        <w:widowControl w:val="0"/>
        <w:spacing w:line="252" w:lineRule="auto"/>
        <w:ind w:firstLine="720"/>
        <w:jc w:val="both"/>
        <w:rPr>
          <w:rFonts w:ascii="Constantia" w:eastAsia="Constantia" w:hAnsi="Constantia" w:cs="Constantia"/>
          <w:sz w:val="24"/>
          <w:szCs w:val="24"/>
        </w:rPr>
      </w:pPr>
      <w:r>
        <w:rPr>
          <w:rFonts w:ascii="Constantia" w:eastAsia="Constantia" w:hAnsi="Constantia" w:cs="Constantia"/>
          <w:b/>
          <w:sz w:val="24"/>
          <w:szCs w:val="24"/>
        </w:rPr>
        <w:t>4.14.</w:t>
      </w:r>
      <w:r>
        <w:rPr>
          <w:rFonts w:ascii="Constantia" w:eastAsia="Constantia" w:hAnsi="Constantia" w:cs="Constantia"/>
          <w:b/>
          <w:sz w:val="24"/>
          <w:szCs w:val="24"/>
        </w:rPr>
        <w:tab/>
        <w:t xml:space="preserve">Conclusiones </w:t>
      </w:r>
    </w:p>
    <w:p w14:paraId="12C7D4B6" w14:textId="77777777" w:rsidR="003179C2" w:rsidRDefault="003179C2">
      <w:pPr>
        <w:widowControl w:val="0"/>
        <w:spacing w:line="252" w:lineRule="auto"/>
        <w:jc w:val="both"/>
        <w:rPr>
          <w:rFonts w:ascii="Constantia" w:eastAsia="Constantia" w:hAnsi="Constantia" w:cs="Constantia"/>
          <w:sz w:val="24"/>
          <w:szCs w:val="24"/>
        </w:rPr>
      </w:pPr>
    </w:p>
    <w:p w14:paraId="1738005E"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Debido a la ubicación de Leticia y Puerto Nariño, que se encuentran situados sobre la rivera del Río Amazonas y no cuentan con vías terrestres de acceso desde otros territorios, el ingreso de las mercancías a estos municipios depende en gran medida del tra</w:t>
      </w:r>
      <w:r>
        <w:rPr>
          <w:rFonts w:ascii="Constantia" w:eastAsia="Constantia" w:hAnsi="Constantia" w:cs="Constantia"/>
          <w:sz w:val="24"/>
          <w:szCs w:val="24"/>
        </w:rPr>
        <w:t>nsporte fluvial. Sin embargo, en la actualidad, se presentan los siguientes problemas:</w:t>
      </w:r>
    </w:p>
    <w:p w14:paraId="5A72DD1B" w14:textId="77777777" w:rsidR="003179C2" w:rsidRDefault="003179C2">
      <w:pPr>
        <w:widowControl w:val="0"/>
        <w:spacing w:line="252" w:lineRule="auto"/>
        <w:jc w:val="both"/>
        <w:rPr>
          <w:rFonts w:ascii="Constantia" w:eastAsia="Constantia" w:hAnsi="Constantia" w:cs="Constantia"/>
          <w:sz w:val="24"/>
          <w:szCs w:val="24"/>
        </w:rPr>
      </w:pPr>
    </w:p>
    <w:p w14:paraId="03992F2D" w14:textId="77777777" w:rsidR="003179C2" w:rsidRDefault="00361FEB">
      <w:pPr>
        <w:widowControl w:val="0"/>
        <w:numPr>
          <w:ilvl w:val="0"/>
          <w:numId w:val="7"/>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En el municipio de Leticia no se evidenció presencia de autoridades en ninguno de los muelles, ni policía de vigilancia o multimodal que controle la operación fluvial d</w:t>
      </w:r>
      <w:r>
        <w:rPr>
          <w:rFonts w:ascii="Constantia" w:eastAsia="Constantia" w:hAnsi="Constantia" w:cs="Constantia"/>
          <w:sz w:val="24"/>
          <w:szCs w:val="24"/>
        </w:rPr>
        <w:t>el municipio.</w:t>
      </w:r>
    </w:p>
    <w:p w14:paraId="26B38713"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5051A072" w14:textId="77777777" w:rsidR="003179C2" w:rsidRDefault="00361FEB">
      <w:pPr>
        <w:widowControl w:val="0"/>
        <w:numPr>
          <w:ilvl w:val="0"/>
          <w:numId w:val="10"/>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Se evidenció que el transporte de pasajeros en las canoas con motor denominadas “peque </w:t>
      </w:r>
      <w:proofErr w:type="spellStart"/>
      <w:r>
        <w:rPr>
          <w:rFonts w:ascii="Constantia" w:eastAsia="Constantia" w:hAnsi="Constantia" w:cs="Constantia"/>
          <w:sz w:val="24"/>
          <w:szCs w:val="24"/>
        </w:rPr>
        <w:t>peque</w:t>
      </w:r>
      <w:proofErr w:type="spellEnd"/>
      <w:r>
        <w:rPr>
          <w:rFonts w:ascii="Constantia" w:eastAsia="Constantia" w:hAnsi="Constantia" w:cs="Constantia"/>
          <w:sz w:val="24"/>
          <w:szCs w:val="24"/>
        </w:rPr>
        <w:t>”, no cuenta con los permisos exigidos para este tipo de servicio y los usuarios son transportados sin ninguna protección.</w:t>
      </w:r>
    </w:p>
    <w:p w14:paraId="66850642" w14:textId="77777777" w:rsidR="003179C2" w:rsidRDefault="003179C2">
      <w:pPr>
        <w:widowControl w:val="0"/>
        <w:spacing w:line="252" w:lineRule="auto"/>
        <w:ind w:left="720"/>
        <w:jc w:val="both"/>
        <w:rPr>
          <w:rFonts w:ascii="Constantia" w:eastAsia="Constantia" w:hAnsi="Constantia" w:cs="Constantia"/>
          <w:sz w:val="24"/>
          <w:szCs w:val="24"/>
        </w:rPr>
      </w:pPr>
    </w:p>
    <w:p w14:paraId="184E11CF" w14:textId="77777777" w:rsidR="003179C2" w:rsidRDefault="00361FEB">
      <w:pPr>
        <w:widowControl w:val="0"/>
        <w:numPr>
          <w:ilvl w:val="0"/>
          <w:numId w:val="8"/>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El municipio no cuenta c</w:t>
      </w:r>
      <w:r>
        <w:rPr>
          <w:rFonts w:ascii="Constantia" w:eastAsia="Constantia" w:hAnsi="Constantia" w:cs="Constantia"/>
          <w:sz w:val="24"/>
          <w:szCs w:val="24"/>
        </w:rPr>
        <w:t xml:space="preserve">on un astillero para que los barqueros realicen mantenimiento a las embarcaciones, por lo que estas actividades se realizan en </w:t>
      </w:r>
      <w:r>
        <w:rPr>
          <w:rFonts w:ascii="Constantia" w:eastAsia="Constantia" w:hAnsi="Constantia" w:cs="Constantia"/>
          <w:sz w:val="24"/>
          <w:szCs w:val="24"/>
        </w:rPr>
        <w:lastRenderedPageBreak/>
        <w:t>los puertos, entorpeciendo la adecuada operación de estos.</w:t>
      </w:r>
    </w:p>
    <w:p w14:paraId="060DE109" w14:textId="77777777" w:rsidR="003179C2" w:rsidRDefault="003179C2">
      <w:pPr>
        <w:widowControl w:val="0"/>
        <w:spacing w:line="252" w:lineRule="auto"/>
        <w:ind w:left="720"/>
        <w:jc w:val="both"/>
        <w:rPr>
          <w:rFonts w:ascii="Constantia" w:eastAsia="Constantia" w:hAnsi="Constantia" w:cs="Constantia"/>
          <w:sz w:val="24"/>
          <w:szCs w:val="24"/>
        </w:rPr>
      </w:pPr>
    </w:p>
    <w:p w14:paraId="5D7EB789" w14:textId="77777777" w:rsidR="003179C2" w:rsidRDefault="00361FEB">
      <w:pPr>
        <w:widowControl w:val="0"/>
        <w:numPr>
          <w:ilvl w:val="0"/>
          <w:numId w:val="2"/>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Las obras de infraestructura que se proyecten en el lugar, se debe pr</w:t>
      </w:r>
      <w:r>
        <w:rPr>
          <w:rFonts w:ascii="Constantia" w:eastAsia="Constantia" w:hAnsi="Constantia" w:cs="Constantia"/>
          <w:sz w:val="24"/>
          <w:szCs w:val="24"/>
        </w:rPr>
        <w:t>ever el movimiento natural del río.</w:t>
      </w:r>
    </w:p>
    <w:p w14:paraId="6153F57C" w14:textId="77777777" w:rsidR="003179C2" w:rsidRDefault="003179C2">
      <w:pPr>
        <w:widowControl w:val="0"/>
        <w:spacing w:line="252" w:lineRule="auto"/>
        <w:jc w:val="both"/>
        <w:rPr>
          <w:rFonts w:ascii="Constantia" w:eastAsia="Constantia" w:hAnsi="Constantia" w:cs="Constantia"/>
          <w:sz w:val="24"/>
          <w:szCs w:val="24"/>
        </w:rPr>
      </w:pPr>
    </w:p>
    <w:p w14:paraId="6CFD7368"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Respecto a lo anterior, los puertos y rutas fluviales son de gran importancia para el desarrollo económico y social del departamento del Amazonas. Gracias a la conectividad que brindan, se facilita el transporte de merc</w:t>
      </w:r>
      <w:r>
        <w:rPr>
          <w:rFonts w:ascii="Constantia" w:eastAsia="Constantia" w:hAnsi="Constantia" w:cs="Constantia"/>
          <w:sz w:val="24"/>
          <w:szCs w:val="24"/>
        </w:rPr>
        <w:t xml:space="preserve">ancías y personas, lo que beneficia a las comunidades aisladas de la región. </w:t>
      </w:r>
    </w:p>
    <w:p w14:paraId="5241430F" w14:textId="77777777" w:rsidR="003179C2" w:rsidRDefault="003179C2">
      <w:pPr>
        <w:widowControl w:val="0"/>
        <w:spacing w:line="252" w:lineRule="auto"/>
        <w:jc w:val="both"/>
        <w:rPr>
          <w:rFonts w:ascii="Constantia" w:eastAsia="Constantia" w:hAnsi="Constantia" w:cs="Constantia"/>
          <w:sz w:val="24"/>
          <w:szCs w:val="24"/>
        </w:rPr>
      </w:pPr>
    </w:p>
    <w:p w14:paraId="2CB66E0B"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Asimismo, dichos medios de transporte son esenciales para la conservación del medio ambiente, ya que permiten la utilización del río como vía de transporte en lugar del uso de c</w:t>
      </w:r>
      <w:r>
        <w:rPr>
          <w:rFonts w:ascii="Constantia" w:eastAsia="Constantia" w:hAnsi="Constantia" w:cs="Constantia"/>
          <w:sz w:val="24"/>
          <w:szCs w:val="24"/>
        </w:rPr>
        <w:t>arreteras que implican la tala de árboles y la erosión del suelo.</w:t>
      </w:r>
    </w:p>
    <w:p w14:paraId="6DA85C6F" w14:textId="77777777" w:rsidR="003179C2" w:rsidRDefault="003179C2">
      <w:pPr>
        <w:widowControl w:val="0"/>
        <w:spacing w:line="252" w:lineRule="auto"/>
        <w:jc w:val="both"/>
        <w:rPr>
          <w:rFonts w:ascii="Constantia" w:eastAsia="Constantia" w:hAnsi="Constantia" w:cs="Constantia"/>
          <w:sz w:val="24"/>
          <w:szCs w:val="24"/>
        </w:rPr>
      </w:pPr>
    </w:p>
    <w:p w14:paraId="6EEEF041"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Además, los puertos y rutas fluviales son una fuente de empleo para la población local, ya que se necesitan trabajadores en diferentes áreas, desde los capitanes de barcos y tripulaciones, </w:t>
      </w:r>
      <w:r>
        <w:rPr>
          <w:rFonts w:ascii="Constantia" w:eastAsia="Constantia" w:hAnsi="Constantia" w:cs="Constantia"/>
          <w:sz w:val="24"/>
          <w:szCs w:val="24"/>
        </w:rPr>
        <w:t>hasta los encargados de la carga y descarga de los productos. De esta manera, se promueve el crecimiento económico de la zona y se fomenta la generación de ingresos para las familias amazónicas.</w:t>
      </w:r>
    </w:p>
    <w:p w14:paraId="5F83D709" w14:textId="77777777" w:rsidR="003179C2" w:rsidRDefault="003179C2">
      <w:pPr>
        <w:widowControl w:val="0"/>
        <w:spacing w:line="252" w:lineRule="auto"/>
        <w:jc w:val="both"/>
        <w:rPr>
          <w:rFonts w:ascii="Constantia" w:eastAsia="Constantia" w:hAnsi="Constantia" w:cs="Constantia"/>
          <w:sz w:val="24"/>
          <w:szCs w:val="24"/>
        </w:rPr>
      </w:pPr>
    </w:p>
    <w:p w14:paraId="5FDD63FC" w14:textId="77777777" w:rsidR="003179C2" w:rsidRDefault="00361FEB">
      <w:pPr>
        <w:widowControl w:val="0"/>
        <w:spacing w:line="252" w:lineRule="auto"/>
        <w:jc w:val="both"/>
        <w:rPr>
          <w:rFonts w:ascii="Constantia" w:eastAsia="Constantia" w:hAnsi="Constantia" w:cs="Constantia"/>
          <w:sz w:val="24"/>
          <w:szCs w:val="24"/>
        </w:rPr>
      </w:pPr>
      <w:r>
        <w:rPr>
          <w:rFonts w:ascii="Constantia" w:eastAsia="Constantia" w:hAnsi="Constantia" w:cs="Constantia"/>
          <w:sz w:val="24"/>
          <w:szCs w:val="24"/>
        </w:rPr>
        <w:t>Desarrollar y mantener infraestructura fluvial en el departamento de Amazonas es una prioridad para la promoción de la inclusión social y económica de las comunidades que viven en la región. La inversión en estos medios de transporte no sólo contribuirá al</w:t>
      </w:r>
      <w:r>
        <w:rPr>
          <w:rFonts w:ascii="Constantia" w:eastAsia="Constantia" w:hAnsi="Constantia" w:cs="Constantia"/>
          <w:sz w:val="24"/>
          <w:szCs w:val="24"/>
        </w:rPr>
        <w:t xml:space="preserve"> desarrollo de la economía sino que también beneficiará al medio ambiente y favorecerá la creación de empleos en este territorio.</w:t>
      </w:r>
    </w:p>
    <w:p w14:paraId="4B51B415" w14:textId="77777777" w:rsidR="003179C2" w:rsidRDefault="003179C2">
      <w:pPr>
        <w:widowControl w:val="0"/>
        <w:spacing w:line="252" w:lineRule="auto"/>
        <w:jc w:val="both"/>
        <w:rPr>
          <w:rFonts w:ascii="Constantia" w:eastAsia="Constantia" w:hAnsi="Constantia" w:cs="Constantia"/>
          <w:sz w:val="24"/>
          <w:szCs w:val="24"/>
        </w:rPr>
      </w:pPr>
    </w:p>
    <w:p w14:paraId="187654EF" w14:textId="77777777" w:rsidR="003179C2" w:rsidRDefault="003179C2">
      <w:pPr>
        <w:widowControl w:val="0"/>
        <w:spacing w:line="252" w:lineRule="auto"/>
        <w:jc w:val="both"/>
        <w:rPr>
          <w:rFonts w:ascii="Constantia" w:eastAsia="Constantia" w:hAnsi="Constantia" w:cs="Constantia"/>
          <w:sz w:val="24"/>
          <w:szCs w:val="24"/>
        </w:rPr>
      </w:pPr>
    </w:p>
    <w:p w14:paraId="0EA51D5C" w14:textId="77777777" w:rsidR="003179C2" w:rsidRDefault="003179C2">
      <w:pPr>
        <w:widowControl w:val="0"/>
        <w:spacing w:line="252" w:lineRule="auto"/>
        <w:jc w:val="both"/>
        <w:rPr>
          <w:rFonts w:ascii="Constantia" w:eastAsia="Constantia" w:hAnsi="Constantia" w:cs="Constantia"/>
          <w:sz w:val="24"/>
          <w:szCs w:val="24"/>
        </w:rPr>
      </w:pPr>
    </w:p>
    <w:p w14:paraId="6F63FF4D" w14:textId="77777777" w:rsidR="003179C2" w:rsidRDefault="00361FEB">
      <w:pPr>
        <w:numPr>
          <w:ilvl w:val="0"/>
          <w:numId w:val="4"/>
        </w:num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 FUNDAMENTOS JURÍDICOS DE LA COMPETENCIA </w:t>
      </w:r>
    </w:p>
    <w:p w14:paraId="6A46259B" w14:textId="77777777" w:rsidR="003179C2" w:rsidRDefault="00361FEB">
      <w:pPr>
        <w:spacing w:line="252" w:lineRule="auto"/>
        <w:ind w:left="720"/>
        <w:jc w:val="center"/>
        <w:rPr>
          <w:rFonts w:ascii="Constantia" w:eastAsia="Constantia" w:hAnsi="Constantia" w:cs="Constantia"/>
          <w:b/>
          <w:sz w:val="24"/>
          <w:szCs w:val="24"/>
        </w:rPr>
      </w:pPr>
      <w:r>
        <w:rPr>
          <w:rFonts w:ascii="Constantia" w:eastAsia="Constantia" w:hAnsi="Constantia" w:cs="Constantia"/>
          <w:b/>
          <w:sz w:val="24"/>
          <w:szCs w:val="24"/>
        </w:rPr>
        <w:t>DEL CONGRESO PARA REGULAR LA MATERIA</w:t>
      </w:r>
    </w:p>
    <w:p w14:paraId="201D963C" w14:textId="77777777" w:rsidR="003179C2" w:rsidRDefault="003179C2">
      <w:pPr>
        <w:spacing w:line="252" w:lineRule="auto"/>
        <w:rPr>
          <w:rFonts w:ascii="Constantia" w:eastAsia="Constantia" w:hAnsi="Constantia" w:cs="Constantia"/>
          <w:sz w:val="24"/>
          <w:szCs w:val="24"/>
        </w:rPr>
      </w:pPr>
    </w:p>
    <w:p w14:paraId="2A1936FE" w14:textId="77777777" w:rsidR="003179C2" w:rsidRDefault="00361FEB">
      <w:pPr>
        <w:spacing w:line="252" w:lineRule="auto"/>
        <w:ind w:firstLine="720"/>
        <w:rPr>
          <w:rFonts w:ascii="Constantia" w:eastAsia="Constantia" w:hAnsi="Constantia" w:cs="Constantia"/>
          <w:b/>
          <w:sz w:val="24"/>
          <w:szCs w:val="24"/>
        </w:rPr>
      </w:pPr>
      <w:r>
        <w:rPr>
          <w:rFonts w:ascii="Constantia" w:eastAsia="Constantia" w:hAnsi="Constantia" w:cs="Constantia"/>
          <w:b/>
          <w:sz w:val="24"/>
          <w:szCs w:val="24"/>
        </w:rPr>
        <w:t>7.1.</w:t>
      </w:r>
      <w:r>
        <w:rPr>
          <w:rFonts w:ascii="Constantia" w:eastAsia="Constantia" w:hAnsi="Constantia" w:cs="Constantia"/>
          <w:b/>
          <w:sz w:val="24"/>
          <w:szCs w:val="24"/>
        </w:rPr>
        <w:tab/>
        <w:t>CONSTITUCIONAL</w:t>
      </w:r>
    </w:p>
    <w:p w14:paraId="245F74C8" w14:textId="77777777" w:rsidR="003179C2" w:rsidRDefault="003179C2">
      <w:pPr>
        <w:widowControl w:val="0"/>
        <w:spacing w:line="252" w:lineRule="auto"/>
        <w:jc w:val="both"/>
        <w:rPr>
          <w:rFonts w:ascii="Constantia" w:eastAsia="Constantia" w:hAnsi="Constantia" w:cs="Constantia"/>
          <w:sz w:val="24"/>
          <w:szCs w:val="24"/>
        </w:rPr>
      </w:pPr>
    </w:p>
    <w:p w14:paraId="7D0FF392" w14:textId="77777777" w:rsidR="003179C2" w:rsidRDefault="00361FEB">
      <w:pPr>
        <w:numPr>
          <w:ilvl w:val="0"/>
          <w:numId w:val="12"/>
        </w:numPr>
        <w:spacing w:line="252" w:lineRule="auto"/>
        <w:jc w:val="both"/>
        <w:rPr>
          <w:rFonts w:ascii="Constantia" w:eastAsia="Constantia" w:hAnsi="Constantia" w:cs="Constantia"/>
          <w:i/>
          <w:sz w:val="24"/>
          <w:szCs w:val="24"/>
        </w:rPr>
      </w:pPr>
      <w:r>
        <w:rPr>
          <w:rFonts w:ascii="Constantia" w:eastAsia="Constantia" w:hAnsi="Constantia" w:cs="Constantia"/>
          <w:b/>
          <w:i/>
          <w:sz w:val="24"/>
          <w:szCs w:val="24"/>
        </w:rPr>
        <w:t xml:space="preserve">ARTÍCULO 1º. Colombia </w:t>
      </w:r>
      <w:r>
        <w:rPr>
          <w:rFonts w:ascii="Constantia" w:eastAsia="Constantia" w:hAnsi="Constantia" w:cs="Constantia"/>
          <w:b/>
          <w:i/>
          <w:sz w:val="24"/>
          <w:szCs w:val="24"/>
        </w:rPr>
        <w:t xml:space="preserve">es un Estado social de derecho, organizado en forma de República unitaria, descentralizada, con autonomía de sus entidades territoriales, </w:t>
      </w:r>
      <w:r>
        <w:rPr>
          <w:rFonts w:ascii="Constantia" w:eastAsia="Constantia" w:hAnsi="Constantia" w:cs="Constantia"/>
          <w:i/>
          <w:sz w:val="24"/>
          <w:szCs w:val="24"/>
        </w:rPr>
        <w:t>democrática, participativa y pluralista, fundada en el respeto de la dignidad humana, en el trabajo y la solidaridad d</w:t>
      </w:r>
      <w:r>
        <w:rPr>
          <w:rFonts w:ascii="Constantia" w:eastAsia="Constantia" w:hAnsi="Constantia" w:cs="Constantia"/>
          <w:i/>
          <w:sz w:val="24"/>
          <w:szCs w:val="24"/>
        </w:rPr>
        <w:t>e las personas que la integran y en la prevalencia del interés general.</w:t>
      </w:r>
    </w:p>
    <w:p w14:paraId="68001CDA" w14:textId="77777777" w:rsidR="003179C2" w:rsidRDefault="003179C2">
      <w:pPr>
        <w:spacing w:line="252" w:lineRule="auto"/>
        <w:jc w:val="both"/>
        <w:rPr>
          <w:rFonts w:ascii="Constantia" w:eastAsia="Constantia" w:hAnsi="Constantia" w:cs="Constantia"/>
          <w:b/>
          <w:sz w:val="24"/>
          <w:szCs w:val="24"/>
        </w:rPr>
      </w:pPr>
    </w:p>
    <w:p w14:paraId="675FB7ED" w14:textId="77777777" w:rsidR="003179C2" w:rsidRDefault="00361FEB">
      <w:pPr>
        <w:numPr>
          <w:ilvl w:val="0"/>
          <w:numId w:val="13"/>
        </w:numPr>
        <w:spacing w:line="252" w:lineRule="auto"/>
        <w:jc w:val="both"/>
        <w:rPr>
          <w:rFonts w:ascii="Constantia" w:eastAsia="Constantia" w:hAnsi="Constantia" w:cs="Constantia"/>
          <w:i/>
          <w:sz w:val="24"/>
          <w:szCs w:val="24"/>
        </w:rPr>
      </w:pPr>
      <w:r>
        <w:rPr>
          <w:rFonts w:ascii="Constantia" w:eastAsia="Constantia" w:hAnsi="Constantia" w:cs="Constantia"/>
          <w:b/>
          <w:i/>
          <w:sz w:val="24"/>
          <w:szCs w:val="24"/>
        </w:rPr>
        <w:t>ARTÍCULO 2º. Son fines esenciales del Estado:</w:t>
      </w:r>
      <w:r>
        <w:rPr>
          <w:rFonts w:ascii="Constantia" w:eastAsia="Constantia" w:hAnsi="Constantia" w:cs="Constantia"/>
          <w:i/>
          <w:sz w:val="24"/>
          <w:szCs w:val="24"/>
        </w:rPr>
        <w:t xml:space="preserve"> servir a la comunidad, </w:t>
      </w:r>
      <w:r>
        <w:rPr>
          <w:rFonts w:ascii="Constantia" w:eastAsia="Constantia" w:hAnsi="Constantia" w:cs="Constantia"/>
          <w:b/>
          <w:i/>
          <w:sz w:val="24"/>
          <w:szCs w:val="24"/>
        </w:rPr>
        <w:t>promover la prosperidad general y garantizar la efectividad de los principios, derechos y deberes consagrados en l</w:t>
      </w:r>
      <w:r>
        <w:rPr>
          <w:rFonts w:ascii="Constantia" w:eastAsia="Constantia" w:hAnsi="Constantia" w:cs="Constantia"/>
          <w:b/>
          <w:i/>
          <w:sz w:val="24"/>
          <w:szCs w:val="24"/>
        </w:rPr>
        <w:t>a Constitución</w:t>
      </w:r>
      <w:r>
        <w:rPr>
          <w:rFonts w:ascii="Constantia" w:eastAsia="Constantia" w:hAnsi="Constantia" w:cs="Constantia"/>
          <w:i/>
          <w:sz w:val="24"/>
          <w:szCs w:val="24"/>
        </w:rPr>
        <w:t xml:space="preserve">; facilitar la </w:t>
      </w:r>
      <w:r>
        <w:rPr>
          <w:rFonts w:ascii="Constantia" w:eastAsia="Constantia" w:hAnsi="Constantia" w:cs="Constantia"/>
          <w:i/>
          <w:sz w:val="24"/>
          <w:szCs w:val="24"/>
        </w:rPr>
        <w:lastRenderedPageBreak/>
        <w:t>participación de todos en las decisiones que los afectan y en la vida económica, política, administrativa y cultural de la Nación; defender la independencia nacional, mantener la integridad territorial y asegurar la convivencia</w:t>
      </w:r>
      <w:r>
        <w:rPr>
          <w:rFonts w:ascii="Constantia" w:eastAsia="Constantia" w:hAnsi="Constantia" w:cs="Constantia"/>
          <w:i/>
          <w:sz w:val="24"/>
          <w:szCs w:val="24"/>
        </w:rPr>
        <w:t xml:space="preserve"> pacífica y la vigencia de un orden justo.</w:t>
      </w:r>
    </w:p>
    <w:p w14:paraId="5E1FEC0B" w14:textId="77777777" w:rsidR="003179C2" w:rsidRDefault="003179C2">
      <w:pPr>
        <w:spacing w:line="252" w:lineRule="auto"/>
        <w:ind w:left="720"/>
        <w:jc w:val="both"/>
        <w:rPr>
          <w:rFonts w:ascii="Constantia" w:eastAsia="Constantia" w:hAnsi="Constantia" w:cs="Constantia"/>
          <w:i/>
          <w:sz w:val="24"/>
          <w:szCs w:val="24"/>
        </w:rPr>
      </w:pPr>
    </w:p>
    <w:p w14:paraId="09AF3FE3" w14:textId="77777777" w:rsidR="003179C2" w:rsidRDefault="00361FEB">
      <w:pPr>
        <w:spacing w:line="252" w:lineRule="auto"/>
        <w:ind w:left="720"/>
        <w:jc w:val="both"/>
        <w:rPr>
          <w:rFonts w:ascii="Constantia" w:eastAsia="Constantia" w:hAnsi="Constantia" w:cs="Constantia"/>
          <w:b/>
          <w:i/>
          <w:sz w:val="24"/>
          <w:szCs w:val="24"/>
        </w:rPr>
      </w:pPr>
      <w:r>
        <w:rPr>
          <w:rFonts w:ascii="Constantia" w:eastAsia="Constantia" w:hAnsi="Constantia" w:cs="Constantia"/>
          <w:i/>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w:t>
      </w:r>
      <w:r>
        <w:rPr>
          <w:rFonts w:ascii="Constantia" w:eastAsia="Constantia" w:hAnsi="Constantia" w:cs="Constantia"/>
          <w:i/>
          <w:sz w:val="24"/>
          <w:szCs w:val="24"/>
        </w:rPr>
        <w:t>rticulares.</w:t>
      </w:r>
    </w:p>
    <w:p w14:paraId="23328B6F" w14:textId="77777777" w:rsidR="003179C2" w:rsidRDefault="003179C2">
      <w:pPr>
        <w:spacing w:line="252" w:lineRule="auto"/>
        <w:ind w:left="720"/>
        <w:jc w:val="both"/>
        <w:rPr>
          <w:rFonts w:ascii="Constantia" w:eastAsia="Constantia" w:hAnsi="Constantia" w:cs="Constantia"/>
          <w:i/>
          <w:sz w:val="24"/>
          <w:szCs w:val="24"/>
        </w:rPr>
      </w:pPr>
    </w:p>
    <w:p w14:paraId="651BDBFE" w14:textId="77777777" w:rsidR="003179C2" w:rsidRDefault="00361FEB">
      <w:pPr>
        <w:numPr>
          <w:ilvl w:val="0"/>
          <w:numId w:val="5"/>
        </w:numPr>
        <w:spacing w:line="252" w:lineRule="auto"/>
        <w:jc w:val="both"/>
        <w:rPr>
          <w:rFonts w:ascii="Constantia" w:eastAsia="Constantia" w:hAnsi="Constantia" w:cs="Constantia"/>
          <w:i/>
          <w:sz w:val="24"/>
          <w:szCs w:val="24"/>
        </w:rPr>
      </w:pPr>
      <w:r>
        <w:rPr>
          <w:rFonts w:ascii="Constantia" w:eastAsia="Constantia" w:hAnsi="Constantia" w:cs="Constantia"/>
          <w:b/>
          <w:i/>
          <w:sz w:val="24"/>
          <w:szCs w:val="24"/>
        </w:rPr>
        <w:t>ARTICULO 114.</w:t>
      </w:r>
      <w:r>
        <w:rPr>
          <w:rFonts w:ascii="Constantia" w:eastAsia="Constantia" w:hAnsi="Constantia" w:cs="Constantia"/>
          <w:i/>
          <w:sz w:val="24"/>
          <w:szCs w:val="24"/>
        </w:rPr>
        <w:t xml:space="preserve"> </w:t>
      </w:r>
      <w:r>
        <w:rPr>
          <w:rFonts w:ascii="Constantia" w:eastAsia="Constantia" w:hAnsi="Constantia" w:cs="Constantia"/>
          <w:b/>
          <w:i/>
          <w:sz w:val="24"/>
          <w:szCs w:val="24"/>
        </w:rPr>
        <w:t>Corresponde al Congreso de la República reformar la Constitución</w:t>
      </w:r>
      <w:r>
        <w:rPr>
          <w:rFonts w:ascii="Constantia" w:eastAsia="Constantia" w:hAnsi="Constantia" w:cs="Constantia"/>
          <w:i/>
          <w:sz w:val="24"/>
          <w:szCs w:val="24"/>
        </w:rPr>
        <w:t>, hacer las leyes y ejercer control político sobre el gobierno y la administración.</w:t>
      </w:r>
    </w:p>
    <w:p w14:paraId="78D381BA" w14:textId="77777777" w:rsidR="003179C2" w:rsidRDefault="003179C2">
      <w:pPr>
        <w:spacing w:line="252" w:lineRule="auto"/>
        <w:ind w:left="720"/>
        <w:jc w:val="both"/>
        <w:rPr>
          <w:rFonts w:ascii="Constantia" w:eastAsia="Constantia" w:hAnsi="Constantia" w:cs="Constantia"/>
          <w:i/>
          <w:sz w:val="24"/>
          <w:szCs w:val="24"/>
        </w:rPr>
      </w:pPr>
    </w:p>
    <w:p w14:paraId="6524B055" w14:textId="77777777" w:rsidR="003179C2" w:rsidRDefault="00361FEB">
      <w:pPr>
        <w:spacing w:line="252" w:lineRule="auto"/>
        <w:ind w:left="720"/>
        <w:jc w:val="both"/>
        <w:rPr>
          <w:rFonts w:ascii="Constantia" w:eastAsia="Constantia" w:hAnsi="Constantia" w:cs="Constantia"/>
          <w:i/>
          <w:sz w:val="24"/>
          <w:szCs w:val="24"/>
        </w:rPr>
      </w:pPr>
      <w:r>
        <w:rPr>
          <w:rFonts w:ascii="Constantia" w:eastAsia="Constantia" w:hAnsi="Constantia" w:cs="Constantia"/>
          <w:i/>
          <w:sz w:val="24"/>
          <w:szCs w:val="24"/>
        </w:rPr>
        <w:t>El Congreso de la República, estará integrado por el Senado y la Cámara de Repre</w:t>
      </w:r>
      <w:r>
        <w:rPr>
          <w:rFonts w:ascii="Constantia" w:eastAsia="Constantia" w:hAnsi="Constantia" w:cs="Constantia"/>
          <w:i/>
          <w:sz w:val="24"/>
          <w:szCs w:val="24"/>
        </w:rPr>
        <w:t>sentantes.</w:t>
      </w:r>
    </w:p>
    <w:p w14:paraId="4B8D9F25" w14:textId="77777777" w:rsidR="003179C2" w:rsidRDefault="003179C2">
      <w:pPr>
        <w:spacing w:line="252" w:lineRule="auto"/>
        <w:ind w:left="720"/>
        <w:jc w:val="both"/>
        <w:rPr>
          <w:rFonts w:ascii="Constantia" w:eastAsia="Constantia" w:hAnsi="Constantia" w:cs="Constantia"/>
          <w:i/>
          <w:sz w:val="24"/>
          <w:szCs w:val="24"/>
        </w:rPr>
      </w:pPr>
    </w:p>
    <w:p w14:paraId="131F285C" w14:textId="77777777" w:rsidR="003179C2" w:rsidRDefault="00361FEB">
      <w:pPr>
        <w:numPr>
          <w:ilvl w:val="0"/>
          <w:numId w:val="1"/>
        </w:numPr>
        <w:spacing w:line="252" w:lineRule="auto"/>
        <w:jc w:val="both"/>
        <w:rPr>
          <w:rFonts w:ascii="Constantia" w:eastAsia="Constantia" w:hAnsi="Constantia" w:cs="Constantia"/>
          <w:i/>
          <w:sz w:val="24"/>
          <w:szCs w:val="24"/>
        </w:rPr>
      </w:pPr>
      <w:r>
        <w:rPr>
          <w:rFonts w:ascii="Constantia" w:eastAsia="Constantia" w:hAnsi="Constantia" w:cs="Constantia"/>
          <w:b/>
          <w:i/>
          <w:sz w:val="24"/>
          <w:szCs w:val="24"/>
        </w:rPr>
        <w:t>ARTÍCULO 374.</w:t>
      </w:r>
      <w:r>
        <w:rPr>
          <w:rFonts w:ascii="Constantia" w:eastAsia="Constantia" w:hAnsi="Constantia" w:cs="Constantia"/>
          <w:i/>
          <w:sz w:val="24"/>
          <w:szCs w:val="24"/>
        </w:rPr>
        <w:t xml:space="preserve"> </w:t>
      </w:r>
      <w:r>
        <w:rPr>
          <w:rFonts w:ascii="Constantia" w:eastAsia="Constantia" w:hAnsi="Constantia" w:cs="Constantia"/>
          <w:b/>
          <w:i/>
          <w:sz w:val="24"/>
          <w:szCs w:val="24"/>
        </w:rPr>
        <w:t>La Constitución Política podrá ser reformada por el Congreso</w:t>
      </w:r>
      <w:r>
        <w:rPr>
          <w:rFonts w:ascii="Constantia" w:eastAsia="Constantia" w:hAnsi="Constantia" w:cs="Constantia"/>
          <w:i/>
          <w:sz w:val="24"/>
          <w:szCs w:val="24"/>
        </w:rPr>
        <w:t>, por una Asamblea Constituyente o por el pueblo mediante referendo.</w:t>
      </w:r>
    </w:p>
    <w:p w14:paraId="2D5C03B3" w14:textId="77777777" w:rsidR="003179C2" w:rsidRDefault="003179C2">
      <w:pPr>
        <w:widowControl w:val="0"/>
        <w:spacing w:line="252" w:lineRule="auto"/>
        <w:jc w:val="both"/>
        <w:rPr>
          <w:rFonts w:ascii="Constantia" w:eastAsia="Constantia" w:hAnsi="Constantia" w:cs="Constantia"/>
          <w:sz w:val="24"/>
          <w:szCs w:val="24"/>
        </w:rPr>
      </w:pPr>
    </w:p>
    <w:p w14:paraId="3E06BF4C" w14:textId="77777777" w:rsidR="003179C2" w:rsidRDefault="003179C2">
      <w:pPr>
        <w:widowControl w:val="0"/>
        <w:spacing w:line="252" w:lineRule="auto"/>
        <w:jc w:val="both"/>
        <w:rPr>
          <w:rFonts w:ascii="Constantia" w:eastAsia="Constantia" w:hAnsi="Constantia" w:cs="Constantia"/>
          <w:sz w:val="24"/>
          <w:szCs w:val="24"/>
        </w:rPr>
      </w:pPr>
    </w:p>
    <w:p w14:paraId="23E59536" w14:textId="77777777" w:rsidR="003179C2" w:rsidRDefault="003179C2">
      <w:pPr>
        <w:widowControl w:val="0"/>
        <w:spacing w:line="252" w:lineRule="auto"/>
        <w:jc w:val="both"/>
        <w:rPr>
          <w:rFonts w:ascii="Constantia" w:eastAsia="Constantia" w:hAnsi="Constantia" w:cs="Constantia"/>
          <w:sz w:val="24"/>
          <w:szCs w:val="24"/>
        </w:rPr>
      </w:pPr>
    </w:p>
    <w:p w14:paraId="399A00D9" w14:textId="77777777" w:rsidR="003179C2" w:rsidRDefault="00361FEB">
      <w:pPr>
        <w:numPr>
          <w:ilvl w:val="0"/>
          <w:numId w:val="4"/>
        </w:num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CONFLICTOS DE INTERÉS</w:t>
      </w:r>
    </w:p>
    <w:p w14:paraId="641F6291" w14:textId="77777777" w:rsidR="003179C2" w:rsidRDefault="003179C2">
      <w:pPr>
        <w:widowControl w:val="0"/>
        <w:spacing w:line="252" w:lineRule="auto"/>
        <w:jc w:val="both"/>
        <w:rPr>
          <w:rFonts w:ascii="Constantia" w:eastAsia="Constantia" w:hAnsi="Constantia" w:cs="Constantia"/>
          <w:sz w:val="24"/>
          <w:szCs w:val="24"/>
        </w:rPr>
      </w:pPr>
    </w:p>
    <w:p w14:paraId="2315376F"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w:t>
      </w:r>
      <w:r>
        <w:rPr>
          <w:rFonts w:ascii="Constantia" w:eastAsia="Constantia" w:hAnsi="Constantia" w:cs="Constantia"/>
          <w:sz w:val="24"/>
          <w:szCs w:val="24"/>
        </w:rPr>
        <w:t xml:space="preserve">la discusión y votación del proyecto, de acuerdo al artículo 286. Estos serán criterios guías para que los otros congresistas tomen una decisión en torno a si se encuentran en una causal de impedimento, no obstante, otras causales que el Congresista pueda </w:t>
      </w:r>
      <w:r>
        <w:rPr>
          <w:rFonts w:ascii="Constantia" w:eastAsia="Constantia" w:hAnsi="Constantia" w:cs="Constantia"/>
          <w:sz w:val="24"/>
          <w:szCs w:val="24"/>
        </w:rPr>
        <w:t>encontrar”, procedo a indicar los criterios que la Ley 2003 de 2019 contempla para hacer el análisis frente a los posibles impedimentos que se puedan presentar en razón a un conflicto de interés en el ejercicio de la función congresional, entre ellas la le</w:t>
      </w:r>
      <w:r>
        <w:rPr>
          <w:rFonts w:ascii="Constantia" w:eastAsia="Constantia" w:hAnsi="Constantia" w:cs="Constantia"/>
          <w:sz w:val="24"/>
          <w:szCs w:val="24"/>
        </w:rPr>
        <w:t xml:space="preserve">gislativa, así: </w:t>
      </w:r>
    </w:p>
    <w:p w14:paraId="7FFC603B" w14:textId="77777777" w:rsidR="003179C2" w:rsidRDefault="003179C2">
      <w:pPr>
        <w:spacing w:line="252" w:lineRule="auto"/>
        <w:jc w:val="both"/>
        <w:rPr>
          <w:rFonts w:ascii="Constantia" w:eastAsia="Constantia" w:hAnsi="Constantia" w:cs="Constantia"/>
          <w:sz w:val="24"/>
          <w:szCs w:val="24"/>
        </w:rPr>
      </w:pPr>
    </w:p>
    <w:p w14:paraId="1004BF82"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“Artículo 1º. El artículo 286 de la Ley 5 de 1992 quedará así: (…) </w:t>
      </w:r>
    </w:p>
    <w:p w14:paraId="21338C4F" w14:textId="77777777" w:rsidR="003179C2" w:rsidRDefault="003179C2">
      <w:pPr>
        <w:spacing w:line="252" w:lineRule="auto"/>
        <w:jc w:val="both"/>
        <w:rPr>
          <w:rFonts w:ascii="Constantia" w:eastAsia="Constantia" w:hAnsi="Constantia" w:cs="Constantia"/>
          <w:sz w:val="24"/>
          <w:szCs w:val="24"/>
        </w:rPr>
      </w:pPr>
    </w:p>
    <w:p w14:paraId="519A8160" w14:textId="77777777" w:rsidR="003179C2" w:rsidRDefault="00361FEB">
      <w:pPr>
        <w:numPr>
          <w:ilvl w:val="0"/>
          <w:numId w:val="15"/>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Beneficio particular: aquel que otorga un privilegio o genera ganancias o crea indemnizaciones económicas o elimina obligaciones a favor del congresista de las que no go</w:t>
      </w:r>
      <w:r>
        <w:rPr>
          <w:rFonts w:ascii="Constantia" w:eastAsia="Constantia" w:hAnsi="Constantia" w:cs="Constantia"/>
          <w:sz w:val="24"/>
          <w:szCs w:val="24"/>
        </w:rPr>
        <w:t xml:space="preserve">zan el resto de los ciudadanos. Modifique normas que afecten investigaciones penales, disciplinarias, fiscales o administrativas a las que se encuentre formalmente vinculado. </w:t>
      </w:r>
    </w:p>
    <w:p w14:paraId="2F620F13" w14:textId="77777777" w:rsidR="003179C2" w:rsidRDefault="003179C2">
      <w:pPr>
        <w:spacing w:line="252" w:lineRule="auto"/>
        <w:jc w:val="both"/>
        <w:rPr>
          <w:rFonts w:ascii="Constantia" w:eastAsia="Constantia" w:hAnsi="Constantia" w:cs="Constantia"/>
          <w:sz w:val="24"/>
          <w:szCs w:val="24"/>
        </w:rPr>
      </w:pPr>
    </w:p>
    <w:p w14:paraId="5FE92584" w14:textId="77777777" w:rsidR="003179C2" w:rsidRDefault="00361FEB">
      <w:pPr>
        <w:numPr>
          <w:ilvl w:val="0"/>
          <w:numId w:val="15"/>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Beneficio actual: aquel que efectivamente se configura en las circunstancias pr</w:t>
      </w:r>
      <w:r>
        <w:rPr>
          <w:rFonts w:ascii="Constantia" w:eastAsia="Constantia" w:hAnsi="Constantia" w:cs="Constantia"/>
          <w:sz w:val="24"/>
          <w:szCs w:val="24"/>
        </w:rPr>
        <w:t xml:space="preserve">esentes y existentes al momento en el que el congresista participa de la decisión. </w:t>
      </w:r>
    </w:p>
    <w:p w14:paraId="0E511C16" w14:textId="77777777" w:rsidR="003179C2" w:rsidRDefault="003179C2">
      <w:pPr>
        <w:spacing w:line="252" w:lineRule="auto"/>
        <w:jc w:val="both"/>
        <w:rPr>
          <w:rFonts w:ascii="Constantia" w:eastAsia="Constantia" w:hAnsi="Constantia" w:cs="Constantia"/>
          <w:sz w:val="24"/>
          <w:szCs w:val="24"/>
        </w:rPr>
      </w:pPr>
    </w:p>
    <w:p w14:paraId="58AF3761" w14:textId="77777777" w:rsidR="003179C2" w:rsidRDefault="00361FEB">
      <w:pPr>
        <w:numPr>
          <w:ilvl w:val="0"/>
          <w:numId w:val="15"/>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Beneficio directo: aquel que se produzca de forma específica respecto del congresista, de su cónyuge, compañero o compañera permanente, o parientes dentro del segundo grad</w:t>
      </w:r>
      <w:r>
        <w:rPr>
          <w:rFonts w:ascii="Constantia" w:eastAsia="Constantia" w:hAnsi="Constantia" w:cs="Constantia"/>
          <w:sz w:val="24"/>
          <w:szCs w:val="24"/>
        </w:rPr>
        <w:t xml:space="preserve">o de consanguinidad, segundo de afinidad o primero civil. </w:t>
      </w:r>
    </w:p>
    <w:p w14:paraId="54EC77B4" w14:textId="77777777" w:rsidR="003179C2" w:rsidRDefault="003179C2">
      <w:pPr>
        <w:spacing w:line="252" w:lineRule="auto"/>
        <w:jc w:val="both"/>
        <w:rPr>
          <w:rFonts w:ascii="Constantia" w:eastAsia="Constantia" w:hAnsi="Constantia" w:cs="Constantia"/>
          <w:sz w:val="24"/>
          <w:szCs w:val="24"/>
        </w:rPr>
      </w:pPr>
    </w:p>
    <w:p w14:paraId="0EB90AB6" w14:textId="77777777" w:rsidR="003179C2" w:rsidRDefault="00361FEB">
      <w:pPr>
        <w:spacing w:line="252" w:lineRule="auto"/>
        <w:ind w:left="850"/>
        <w:jc w:val="both"/>
        <w:rPr>
          <w:rFonts w:ascii="Constantia" w:eastAsia="Constantia" w:hAnsi="Constantia" w:cs="Constantia"/>
          <w:sz w:val="24"/>
          <w:szCs w:val="24"/>
        </w:rPr>
      </w:pPr>
      <w:r>
        <w:rPr>
          <w:rFonts w:ascii="Constantia" w:eastAsia="Constantia" w:hAnsi="Constantia" w:cs="Constantia"/>
          <w:sz w:val="24"/>
          <w:szCs w:val="24"/>
        </w:rPr>
        <w:t>Para todos los efectos se entiende que no hay conflicto de interés en las siguientes circunstancias:</w:t>
      </w:r>
    </w:p>
    <w:p w14:paraId="6BDCA52E" w14:textId="77777777" w:rsidR="003179C2" w:rsidRDefault="003179C2">
      <w:pPr>
        <w:spacing w:line="252" w:lineRule="auto"/>
        <w:jc w:val="both"/>
        <w:rPr>
          <w:rFonts w:ascii="Constantia" w:eastAsia="Constantia" w:hAnsi="Constantia" w:cs="Constantia"/>
          <w:sz w:val="24"/>
          <w:szCs w:val="24"/>
        </w:rPr>
      </w:pPr>
    </w:p>
    <w:p w14:paraId="0AB9D757" w14:textId="77777777" w:rsidR="003179C2" w:rsidRDefault="00361FEB">
      <w:pPr>
        <w:numPr>
          <w:ilvl w:val="0"/>
          <w:numId w:val="14"/>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Cuando el congresista participe, discuta, vote un proyecto de ley o de acto legislativo que otorgue beneficios o cargos de carácter general, es decir cuando el interés del congresista coincide o se fusione con los intereses de los electores. </w:t>
      </w:r>
    </w:p>
    <w:p w14:paraId="1686E160" w14:textId="77777777" w:rsidR="003179C2" w:rsidRDefault="003179C2">
      <w:pPr>
        <w:spacing w:line="252" w:lineRule="auto"/>
        <w:jc w:val="both"/>
        <w:rPr>
          <w:rFonts w:ascii="Constantia" w:eastAsia="Constantia" w:hAnsi="Constantia" w:cs="Constantia"/>
          <w:sz w:val="24"/>
          <w:szCs w:val="24"/>
        </w:rPr>
      </w:pPr>
    </w:p>
    <w:p w14:paraId="4F80DF44" w14:textId="77777777" w:rsidR="003179C2" w:rsidRDefault="00361FEB">
      <w:pPr>
        <w:numPr>
          <w:ilvl w:val="0"/>
          <w:numId w:val="14"/>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Cuando el be</w:t>
      </w:r>
      <w:r>
        <w:rPr>
          <w:rFonts w:ascii="Constantia" w:eastAsia="Constantia" w:hAnsi="Constantia" w:cs="Constantia"/>
          <w:sz w:val="24"/>
          <w:szCs w:val="24"/>
        </w:rPr>
        <w:t xml:space="preserve">neficio podría o no configurarse para el congresista en el futuro. </w:t>
      </w:r>
    </w:p>
    <w:p w14:paraId="1E0200CF" w14:textId="77777777" w:rsidR="003179C2" w:rsidRDefault="003179C2">
      <w:pPr>
        <w:spacing w:line="252" w:lineRule="auto"/>
        <w:jc w:val="both"/>
        <w:rPr>
          <w:rFonts w:ascii="Constantia" w:eastAsia="Constantia" w:hAnsi="Constantia" w:cs="Constantia"/>
          <w:sz w:val="24"/>
          <w:szCs w:val="24"/>
        </w:rPr>
      </w:pPr>
    </w:p>
    <w:p w14:paraId="4DE5B527" w14:textId="77777777" w:rsidR="003179C2" w:rsidRDefault="00361FEB">
      <w:pPr>
        <w:numPr>
          <w:ilvl w:val="0"/>
          <w:numId w:val="14"/>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Cuando el congresista participe, discuta o vote artículos de proyectos de ley o acto legislativo de carácter particular, que establezcan sanciones o disminuyan beneficios, en el cual, el </w:t>
      </w:r>
      <w:r>
        <w:rPr>
          <w:rFonts w:ascii="Constantia" w:eastAsia="Constantia" w:hAnsi="Constantia" w:cs="Constantia"/>
          <w:sz w:val="24"/>
          <w:szCs w:val="24"/>
        </w:rPr>
        <w:t xml:space="preserve">congresista tiene un interés particular, actual y directo. El voto negativo no constituirá conflicto de interés cuando mantiene la normatividad vigente. </w:t>
      </w:r>
    </w:p>
    <w:p w14:paraId="00637C9A" w14:textId="77777777" w:rsidR="003179C2" w:rsidRDefault="003179C2">
      <w:pPr>
        <w:spacing w:line="252" w:lineRule="auto"/>
        <w:jc w:val="both"/>
        <w:rPr>
          <w:rFonts w:ascii="Constantia" w:eastAsia="Constantia" w:hAnsi="Constantia" w:cs="Constantia"/>
          <w:sz w:val="24"/>
          <w:szCs w:val="24"/>
        </w:rPr>
      </w:pPr>
    </w:p>
    <w:p w14:paraId="03AFD4D9" w14:textId="77777777" w:rsidR="003179C2" w:rsidRDefault="00361FEB">
      <w:pPr>
        <w:numPr>
          <w:ilvl w:val="0"/>
          <w:numId w:val="14"/>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Cuando el congresista participe, discuta o vote artículos de proyectos de ley o acto legislativo de c</w:t>
      </w:r>
      <w:r>
        <w:rPr>
          <w:rFonts w:ascii="Constantia" w:eastAsia="Constantia" w:hAnsi="Constantia" w:cs="Constantia"/>
          <w:sz w:val="24"/>
          <w:szCs w:val="24"/>
        </w:rPr>
        <w:t xml:space="preserve">arácter particular, que regula un sector económico en el cual el congresista tiene un interés particular, actual y directo, siempre y cuando no genere beneficio particular, directo y actual. </w:t>
      </w:r>
    </w:p>
    <w:p w14:paraId="0B854574" w14:textId="77777777" w:rsidR="003179C2" w:rsidRDefault="003179C2">
      <w:pPr>
        <w:spacing w:line="252" w:lineRule="auto"/>
        <w:jc w:val="both"/>
        <w:rPr>
          <w:rFonts w:ascii="Constantia" w:eastAsia="Constantia" w:hAnsi="Constantia" w:cs="Constantia"/>
          <w:sz w:val="24"/>
          <w:szCs w:val="24"/>
        </w:rPr>
      </w:pPr>
    </w:p>
    <w:p w14:paraId="12C632F8" w14:textId="77777777" w:rsidR="003179C2" w:rsidRDefault="00361FEB">
      <w:pPr>
        <w:numPr>
          <w:ilvl w:val="0"/>
          <w:numId w:val="14"/>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Cuando el congresista participe, discuta o vote artículos de pr</w:t>
      </w:r>
      <w:r>
        <w:rPr>
          <w:rFonts w:ascii="Constantia" w:eastAsia="Constantia" w:hAnsi="Constantia" w:cs="Constantia"/>
          <w:sz w:val="24"/>
          <w:szCs w:val="24"/>
        </w:rPr>
        <w:t>oyectos de ley o acto legislativo que tratan sobre los sectores económicos de quienes fueron financiadores de su campaña siempre y cuando no genere beneficio particular, directo y actual para el congresista. El congresista deberá hacer saber por escrito qu</w:t>
      </w:r>
      <w:r>
        <w:rPr>
          <w:rFonts w:ascii="Constantia" w:eastAsia="Constantia" w:hAnsi="Constantia" w:cs="Constantia"/>
          <w:sz w:val="24"/>
          <w:szCs w:val="24"/>
        </w:rPr>
        <w:t xml:space="preserve">e el artículo o proyecto beneficia a financiadores de su campaña. Dicha manifestación no requerirá discusión ni votación. </w:t>
      </w:r>
    </w:p>
    <w:p w14:paraId="589E0DC0" w14:textId="77777777" w:rsidR="003179C2" w:rsidRDefault="003179C2">
      <w:pPr>
        <w:spacing w:line="252" w:lineRule="auto"/>
        <w:jc w:val="both"/>
        <w:rPr>
          <w:rFonts w:ascii="Constantia" w:eastAsia="Constantia" w:hAnsi="Constantia" w:cs="Constantia"/>
          <w:sz w:val="24"/>
          <w:szCs w:val="24"/>
        </w:rPr>
      </w:pPr>
    </w:p>
    <w:p w14:paraId="4282630B" w14:textId="77777777" w:rsidR="003179C2" w:rsidRDefault="00361FEB">
      <w:pPr>
        <w:numPr>
          <w:ilvl w:val="0"/>
          <w:numId w:val="14"/>
        </w:numPr>
        <w:spacing w:line="252" w:lineRule="auto"/>
        <w:jc w:val="both"/>
        <w:rPr>
          <w:rFonts w:ascii="Constantia" w:eastAsia="Constantia" w:hAnsi="Constantia" w:cs="Constantia"/>
          <w:sz w:val="24"/>
          <w:szCs w:val="24"/>
        </w:rPr>
      </w:pPr>
      <w:r>
        <w:rPr>
          <w:rFonts w:ascii="Constantia" w:eastAsia="Constantia" w:hAnsi="Constantia" w:cs="Constantia"/>
          <w:sz w:val="24"/>
          <w:szCs w:val="24"/>
        </w:rPr>
        <w:t xml:space="preserve">Cuando el congresista participa en la elección de otros servidores públicos mediante el voto secreto. Se exceptúan los casos en que </w:t>
      </w:r>
      <w:r>
        <w:rPr>
          <w:rFonts w:ascii="Constantia" w:eastAsia="Constantia" w:hAnsi="Constantia" w:cs="Constantia"/>
          <w:sz w:val="24"/>
          <w:szCs w:val="24"/>
        </w:rPr>
        <w:t xml:space="preserve">se presenten inhabilidades referidas al parentesco con los candidatos (...)”. </w:t>
      </w:r>
    </w:p>
    <w:p w14:paraId="1F1E6887" w14:textId="77777777" w:rsidR="003179C2" w:rsidRDefault="003179C2">
      <w:pPr>
        <w:spacing w:line="252" w:lineRule="auto"/>
        <w:jc w:val="both"/>
        <w:rPr>
          <w:rFonts w:ascii="Constantia" w:eastAsia="Constantia" w:hAnsi="Constantia" w:cs="Constantia"/>
          <w:sz w:val="24"/>
          <w:szCs w:val="24"/>
        </w:rPr>
      </w:pPr>
    </w:p>
    <w:p w14:paraId="6C9CBA1D"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lastRenderedPageBreak/>
        <w:t>Por tanto, y de forma orientativa, se considera que para la discusión y aprobación de este Proyecto de Acto Legislativo no existen circunstancias que pudieran dar lugar a un ev</w:t>
      </w:r>
      <w:r>
        <w:rPr>
          <w:rFonts w:ascii="Constantia" w:eastAsia="Constantia" w:hAnsi="Constantia" w:cs="Constantia"/>
          <w:sz w:val="24"/>
          <w:szCs w:val="24"/>
        </w:rPr>
        <w:t xml:space="preserve">entual conflicto de interés por parte de los Representantes, ya que es una iniciativa de carácter general, impersonal y abstracta, con lo cual no se materializa una situación concreta que permita enmarcar un beneficio particular, directo ni actual. </w:t>
      </w:r>
    </w:p>
    <w:p w14:paraId="539CD7C8" w14:textId="77777777" w:rsidR="003179C2" w:rsidRDefault="003179C2">
      <w:pPr>
        <w:spacing w:line="252" w:lineRule="auto"/>
        <w:jc w:val="both"/>
        <w:rPr>
          <w:rFonts w:ascii="Constantia" w:eastAsia="Constantia" w:hAnsi="Constantia" w:cs="Constantia"/>
          <w:color w:val="1E1E28"/>
          <w:sz w:val="24"/>
          <w:szCs w:val="24"/>
        </w:rPr>
      </w:pPr>
    </w:p>
    <w:p w14:paraId="430EE734"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En conclusión, este proyecto se enmarca en lo dispuesto por el literal a del artículo 1 de la Ley 2003 de 2019, sobre las hipótesis de cuando se entiende que no hay conflicto de interés. Sin embargo, la decisión es netamente personal en cuanto a la conside</w:t>
      </w:r>
      <w:r>
        <w:rPr>
          <w:rFonts w:ascii="Constantia" w:eastAsia="Constantia" w:hAnsi="Constantia" w:cs="Constantia"/>
          <w:sz w:val="24"/>
          <w:szCs w:val="24"/>
        </w:rPr>
        <w:t>ración de hallarse inmerso en un conflicto de interés, por lo que se deja a criterio de los Representantes con base en la normatividad existente y a juicio de una sana lógica.</w:t>
      </w:r>
    </w:p>
    <w:p w14:paraId="2DC87DAC" w14:textId="77777777" w:rsidR="003179C2" w:rsidRDefault="003179C2">
      <w:pPr>
        <w:spacing w:line="252" w:lineRule="auto"/>
        <w:jc w:val="both"/>
        <w:rPr>
          <w:rFonts w:ascii="Constantia" w:eastAsia="Constantia" w:hAnsi="Constantia" w:cs="Constantia"/>
          <w:sz w:val="24"/>
          <w:szCs w:val="24"/>
        </w:rPr>
      </w:pPr>
    </w:p>
    <w:p w14:paraId="7F8A09C5" w14:textId="77777777" w:rsidR="003179C2" w:rsidRDefault="003179C2">
      <w:pPr>
        <w:spacing w:line="252" w:lineRule="auto"/>
        <w:jc w:val="both"/>
        <w:rPr>
          <w:rFonts w:ascii="Constantia" w:eastAsia="Constantia" w:hAnsi="Constantia" w:cs="Constantia"/>
          <w:b/>
          <w:sz w:val="24"/>
          <w:szCs w:val="24"/>
        </w:rPr>
      </w:pPr>
    </w:p>
    <w:p w14:paraId="6DA5C60C" w14:textId="77777777" w:rsidR="003179C2" w:rsidRDefault="003179C2">
      <w:pPr>
        <w:spacing w:line="252" w:lineRule="auto"/>
        <w:jc w:val="both"/>
        <w:rPr>
          <w:rFonts w:ascii="Constantia" w:eastAsia="Constantia" w:hAnsi="Constantia" w:cs="Constantia"/>
          <w:b/>
          <w:sz w:val="24"/>
          <w:szCs w:val="24"/>
        </w:rPr>
      </w:pPr>
    </w:p>
    <w:p w14:paraId="0BABA164" w14:textId="77777777" w:rsidR="003179C2" w:rsidRDefault="00361FEB">
      <w:pPr>
        <w:numPr>
          <w:ilvl w:val="0"/>
          <w:numId w:val="4"/>
        </w:numPr>
        <w:spacing w:line="252" w:lineRule="auto"/>
        <w:jc w:val="center"/>
        <w:rPr>
          <w:rFonts w:ascii="Constantia" w:eastAsia="Constantia" w:hAnsi="Constantia" w:cs="Constantia"/>
          <w:b/>
          <w:sz w:val="24"/>
          <w:szCs w:val="24"/>
        </w:rPr>
      </w:pPr>
      <w:r>
        <w:rPr>
          <w:rFonts w:ascii="Constantia" w:eastAsia="Constantia" w:hAnsi="Constantia" w:cs="Constantia"/>
          <w:b/>
          <w:sz w:val="24"/>
          <w:szCs w:val="24"/>
        </w:rPr>
        <w:t>PROPOSICIÓN</w:t>
      </w:r>
    </w:p>
    <w:p w14:paraId="525B2383" w14:textId="77777777" w:rsidR="003179C2" w:rsidRDefault="003179C2">
      <w:pPr>
        <w:widowControl w:val="0"/>
        <w:spacing w:line="252" w:lineRule="auto"/>
        <w:rPr>
          <w:rFonts w:ascii="Constantia" w:eastAsia="Constantia" w:hAnsi="Constantia" w:cs="Constantia"/>
          <w:sz w:val="24"/>
          <w:szCs w:val="24"/>
        </w:rPr>
      </w:pPr>
    </w:p>
    <w:p w14:paraId="0D6E3C8C" w14:textId="77777777" w:rsidR="003179C2" w:rsidRDefault="00361FEB">
      <w:pPr>
        <w:spacing w:line="252" w:lineRule="auto"/>
        <w:jc w:val="both"/>
        <w:rPr>
          <w:rFonts w:ascii="Constantia" w:eastAsia="Constantia" w:hAnsi="Constantia" w:cs="Constantia"/>
          <w:b/>
          <w:sz w:val="24"/>
          <w:szCs w:val="24"/>
        </w:rPr>
      </w:pPr>
      <w:r>
        <w:rPr>
          <w:rFonts w:ascii="Constantia" w:eastAsia="Constantia" w:hAnsi="Constantia" w:cs="Constantia"/>
          <w:sz w:val="24"/>
          <w:szCs w:val="24"/>
        </w:rPr>
        <w:t>Con fundamento en las anteriores consideraciones, presento PONEN</w:t>
      </w:r>
      <w:r>
        <w:rPr>
          <w:rFonts w:ascii="Constantia" w:eastAsia="Constantia" w:hAnsi="Constantia" w:cs="Constantia"/>
          <w:sz w:val="24"/>
          <w:szCs w:val="24"/>
        </w:rPr>
        <w:t>CIA POSITIVA y de manera respetuosa solicito a la Plenaria de la Cámara de Representantes dar Segundo Debate en primera vuelta, con la finalidad de aprobar, el Proyecto de Acto Legislativo No. 085 de 2023 Cámara,</w:t>
      </w:r>
      <w:r>
        <w:rPr>
          <w:rFonts w:ascii="Constantia" w:eastAsia="Constantia" w:hAnsi="Constantia" w:cs="Constantia"/>
          <w:b/>
          <w:sz w:val="24"/>
          <w:szCs w:val="24"/>
        </w:rPr>
        <w:t xml:space="preserve"> </w:t>
      </w:r>
      <w:r>
        <w:rPr>
          <w:rFonts w:ascii="Constantia" w:eastAsia="Constantia" w:hAnsi="Constantia" w:cs="Constantia"/>
          <w:b/>
          <w:i/>
          <w:sz w:val="24"/>
          <w:szCs w:val="24"/>
        </w:rPr>
        <w:t>“Por medio del cual se le otorga la categor</w:t>
      </w:r>
      <w:r>
        <w:rPr>
          <w:rFonts w:ascii="Constantia" w:eastAsia="Constantia" w:hAnsi="Constantia" w:cs="Constantia"/>
          <w:b/>
          <w:i/>
          <w:sz w:val="24"/>
          <w:szCs w:val="24"/>
        </w:rPr>
        <w:t>ía de Distrito Turístico, Ambiental, Forestal, Portuario, Biodiverso y Cultural a Leticia, en el departamento del Amazonas”</w:t>
      </w:r>
      <w:r>
        <w:rPr>
          <w:rFonts w:ascii="Constantia" w:eastAsia="Constantia" w:hAnsi="Constantia" w:cs="Constantia"/>
          <w:sz w:val="24"/>
          <w:szCs w:val="24"/>
        </w:rPr>
        <w:t>, conforme con el texto propuesto.</w:t>
      </w:r>
    </w:p>
    <w:p w14:paraId="5915862C" w14:textId="77777777" w:rsidR="003179C2" w:rsidRDefault="003179C2">
      <w:pPr>
        <w:widowControl w:val="0"/>
        <w:spacing w:line="252" w:lineRule="auto"/>
        <w:rPr>
          <w:rFonts w:ascii="Constantia" w:eastAsia="Constantia" w:hAnsi="Constantia" w:cs="Constantia"/>
          <w:sz w:val="24"/>
          <w:szCs w:val="24"/>
        </w:rPr>
      </w:pPr>
    </w:p>
    <w:p w14:paraId="29C9327B" w14:textId="77777777" w:rsidR="003179C2" w:rsidRDefault="003179C2">
      <w:pPr>
        <w:widowControl w:val="0"/>
        <w:spacing w:line="252" w:lineRule="auto"/>
        <w:rPr>
          <w:rFonts w:ascii="Constantia" w:eastAsia="Constantia" w:hAnsi="Constantia" w:cs="Constantia"/>
          <w:sz w:val="24"/>
          <w:szCs w:val="24"/>
        </w:rPr>
      </w:pPr>
    </w:p>
    <w:p w14:paraId="26A27320" w14:textId="77777777" w:rsidR="003179C2" w:rsidRDefault="00361FEB">
      <w:pPr>
        <w:shd w:val="clear" w:color="auto" w:fill="FFFFFF"/>
        <w:spacing w:line="252" w:lineRule="auto"/>
        <w:jc w:val="both"/>
        <w:rPr>
          <w:rFonts w:ascii="Constantia" w:eastAsia="Constantia" w:hAnsi="Constantia" w:cs="Constantia"/>
          <w:sz w:val="24"/>
          <w:szCs w:val="24"/>
        </w:rPr>
      </w:pPr>
      <w:r>
        <w:rPr>
          <w:rFonts w:ascii="Constantia" w:eastAsia="Constantia" w:hAnsi="Constantia" w:cs="Constantia"/>
          <w:sz w:val="24"/>
          <w:szCs w:val="24"/>
        </w:rPr>
        <w:t>Cordialmente,</w:t>
      </w:r>
    </w:p>
    <w:p w14:paraId="41274F51" w14:textId="77777777" w:rsidR="003179C2" w:rsidRDefault="003179C2">
      <w:pPr>
        <w:spacing w:line="252" w:lineRule="auto"/>
        <w:jc w:val="both"/>
        <w:rPr>
          <w:rFonts w:ascii="Constantia" w:eastAsia="Constantia" w:hAnsi="Constantia" w:cs="Constantia"/>
          <w:sz w:val="24"/>
          <w:szCs w:val="24"/>
        </w:rPr>
      </w:pPr>
    </w:p>
    <w:p w14:paraId="1C1AB536" w14:textId="77777777" w:rsidR="003179C2" w:rsidRDefault="003179C2">
      <w:pPr>
        <w:spacing w:line="252" w:lineRule="auto"/>
        <w:jc w:val="both"/>
        <w:rPr>
          <w:rFonts w:ascii="Constantia" w:eastAsia="Constantia" w:hAnsi="Constantia" w:cs="Constantia"/>
          <w:sz w:val="24"/>
          <w:szCs w:val="24"/>
        </w:rPr>
      </w:pPr>
    </w:p>
    <w:p w14:paraId="47A6A9D7" w14:textId="77777777" w:rsidR="003179C2" w:rsidRDefault="003179C2">
      <w:pPr>
        <w:spacing w:line="252" w:lineRule="auto"/>
        <w:jc w:val="both"/>
        <w:rPr>
          <w:rFonts w:ascii="Constantia" w:eastAsia="Constantia" w:hAnsi="Constantia" w:cs="Constantia"/>
          <w:sz w:val="24"/>
          <w:szCs w:val="24"/>
        </w:rPr>
      </w:pPr>
    </w:p>
    <w:p w14:paraId="5FCE730C" w14:textId="77777777" w:rsidR="003179C2" w:rsidRDefault="00361FEB">
      <w:pPr>
        <w:spacing w:line="252" w:lineRule="auto"/>
        <w:jc w:val="both"/>
        <w:rPr>
          <w:rFonts w:ascii="Constantia" w:eastAsia="Constantia" w:hAnsi="Constantia" w:cs="Constantia"/>
          <w:b/>
          <w:sz w:val="24"/>
          <w:szCs w:val="24"/>
        </w:rPr>
      </w:pPr>
      <w:r>
        <w:rPr>
          <w:rFonts w:ascii="Constantia" w:eastAsia="Constantia" w:hAnsi="Constantia" w:cs="Constantia"/>
          <w:b/>
          <w:sz w:val="24"/>
          <w:szCs w:val="24"/>
        </w:rPr>
        <w:t>CARLOS ARDILA ESPINOSA</w:t>
      </w:r>
      <w:r>
        <w:rPr>
          <w:rFonts w:ascii="Constantia" w:eastAsia="Constantia" w:hAnsi="Constantia" w:cs="Constantia"/>
          <w:b/>
          <w:sz w:val="24"/>
          <w:szCs w:val="24"/>
        </w:rPr>
        <w:tab/>
      </w:r>
      <w:r>
        <w:rPr>
          <w:rFonts w:ascii="Constantia" w:eastAsia="Constantia" w:hAnsi="Constantia" w:cs="Constantia"/>
          <w:b/>
          <w:sz w:val="24"/>
          <w:szCs w:val="24"/>
        </w:rPr>
        <w:tab/>
      </w:r>
    </w:p>
    <w:p w14:paraId="0E207A50"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Representante a la Cámara</w:t>
      </w:r>
      <w:r>
        <w:rPr>
          <w:rFonts w:ascii="Constantia" w:eastAsia="Constantia" w:hAnsi="Constantia" w:cs="Constantia"/>
          <w:sz w:val="24"/>
          <w:szCs w:val="24"/>
        </w:rPr>
        <w:tab/>
      </w:r>
      <w:r>
        <w:rPr>
          <w:rFonts w:ascii="Constantia" w:eastAsia="Constantia" w:hAnsi="Constantia" w:cs="Constantia"/>
          <w:sz w:val="24"/>
          <w:szCs w:val="24"/>
        </w:rPr>
        <w:tab/>
      </w:r>
    </w:p>
    <w:p w14:paraId="0F011892" w14:textId="77777777" w:rsidR="003179C2" w:rsidRDefault="00361FEB">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Departamento del Putumayo</w:t>
      </w:r>
    </w:p>
    <w:p w14:paraId="381853C9" w14:textId="77777777" w:rsidR="003179C2" w:rsidRDefault="003179C2">
      <w:pPr>
        <w:widowControl w:val="0"/>
        <w:spacing w:line="252" w:lineRule="auto"/>
        <w:rPr>
          <w:rFonts w:ascii="Constantia" w:eastAsia="Constantia" w:hAnsi="Constantia" w:cs="Constantia"/>
          <w:b/>
          <w:sz w:val="24"/>
          <w:szCs w:val="24"/>
        </w:rPr>
      </w:pPr>
    </w:p>
    <w:p w14:paraId="18530915" w14:textId="77777777" w:rsidR="003179C2" w:rsidRDefault="003179C2">
      <w:pPr>
        <w:widowControl w:val="0"/>
        <w:spacing w:line="252" w:lineRule="auto"/>
        <w:rPr>
          <w:rFonts w:ascii="Constantia" w:eastAsia="Constantia" w:hAnsi="Constantia" w:cs="Constantia"/>
          <w:b/>
          <w:sz w:val="24"/>
          <w:szCs w:val="24"/>
        </w:rPr>
      </w:pPr>
    </w:p>
    <w:p w14:paraId="449033E9" w14:textId="77777777" w:rsidR="003179C2" w:rsidRDefault="003179C2">
      <w:pPr>
        <w:widowControl w:val="0"/>
        <w:spacing w:line="252" w:lineRule="auto"/>
        <w:rPr>
          <w:rFonts w:ascii="Constantia" w:eastAsia="Constantia" w:hAnsi="Constantia" w:cs="Constantia"/>
          <w:b/>
          <w:sz w:val="24"/>
          <w:szCs w:val="24"/>
        </w:rPr>
      </w:pPr>
    </w:p>
    <w:p w14:paraId="6B243DD8" w14:textId="77777777" w:rsidR="003179C2" w:rsidRDefault="003179C2">
      <w:pPr>
        <w:widowControl w:val="0"/>
        <w:spacing w:line="252" w:lineRule="auto"/>
        <w:rPr>
          <w:rFonts w:ascii="Constantia" w:eastAsia="Constantia" w:hAnsi="Constantia" w:cs="Constantia"/>
          <w:b/>
          <w:sz w:val="24"/>
          <w:szCs w:val="24"/>
        </w:rPr>
      </w:pPr>
    </w:p>
    <w:p w14:paraId="68657D41" w14:textId="7D669CD6" w:rsidR="003179C2" w:rsidRDefault="003179C2">
      <w:pPr>
        <w:widowControl w:val="0"/>
        <w:spacing w:line="252" w:lineRule="auto"/>
        <w:rPr>
          <w:rFonts w:ascii="Constantia" w:eastAsia="Constantia" w:hAnsi="Constantia" w:cs="Constantia"/>
          <w:b/>
          <w:sz w:val="24"/>
          <w:szCs w:val="24"/>
        </w:rPr>
      </w:pPr>
    </w:p>
    <w:p w14:paraId="649BBA45" w14:textId="4545E513" w:rsidR="004211DC" w:rsidRDefault="004211DC">
      <w:pPr>
        <w:widowControl w:val="0"/>
        <w:spacing w:line="252" w:lineRule="auto"/>
        <w:rPr>
          <w:rFonts w:ascii="Constantia" w:eastAsia="Constantia" w:hAnsi="Constantia" w:cs="Constantia"/>
          <w:b/>
          <w:sz w:val="24"/>
          <w:szCs w:val="24"/>
        </w:rPr>
      </w:pPr>
    </w:p>
    <w:p w14:paraId="2571D4FC" w14:textId="1B047B2D" w:rsidR="004211DC" w:rsidRDefault="004211DC">
      <w:pPr>
        <w:widowControl w:val="0"/>
        <w:spacing w:line="252" w:lineRule="auto"/>
        <w:rPr>
          <w:rFonts w:ascii="Constantia" w:eastAsia="Constantia" w:hAnsi="Constantia" w:cs="Constantia"/>
          <w:b/>
          <w:sz w:val="24"/>
          <w:szCs w:val="24"/>
        </w:rPr>
      </w:pPr>
    </w:p>
    <w:p w14:paraId="15F62699" w14:textId="1F33665E" w:rsidR="004211DC" w:rsidRDefault="004211DC">
      <w:pPr>
        <w:widowControl w:val="0"/>
        <w:spacing w:line="252" w:lineRule="auto"/>
        <w:rPr>
          <w:rFonts w:ascii="Constantia" w:eastAsia="Constantia" w:hAnsi="Constantia" w:cs="Constantia"/>
          <w:b/>
          <w:sz w:val="24"/>
          <w:szCs w:val="24"/>
        </w:rPr>
      </w:pPr>
    </w:p>
    <w:p w14:paraId="11EAF320" w14:textId="7D7DD755" w:rsidR="004211DC" w:rsidRDefault="004211DC">
      <w:pPr>
        <w:widowControl w:val="0"/>
        <w:spacing w:line="252" w:lineRule="auto"/>
        <w:rPr>
          <w:rFonts w:ascii="Constantia" w:eastAsia="Constantia" w:hAnsi="Constantia" w:cs="Constantia"/>
          <w:b/>
          <w:sz w:val="24"/>
          <w:szCs w:val="24"/>
        </w:rPr>
      </w:pPr>
    </w:p>
    <w:p w14:paraId="5FBAC75F" w14:textId="77777777" w:rsidR="004211DC" w:rsidRDefault="004211DC">
      <w:pPr>
        <w:widowControl w:val="0"/>
        <w:spacing w:line="252" w:lineRule="auto"/>
        <w:rPr>
          <w:rFonts w:ascii="Constantia" w:eastAsia="Constantia" w:hAnsi="Constantia" w:cs="Constantia"/>
          <w:b/>
          <w:sz w:val="24"/>
          <w:szCs w:val="24"/>
        </w:rPr>
      </w:pPr>
    </w:p>
    <w:p w14:paraId="18831523" w14:textId="77777777" w:rsidR="003179C2" w:rsidRDefault="003179C2">
      <w:pPr>
        <w:widowControl w:val="0"/>
        <w:spacing w:line="252" w:lineRule="auto"/>
        <w:rPr>
          <w:rFonts w:ascii="Constantia" w:eastAsia="Constantia" w:hAnsi="Constantia" w:cs="Constantia"/>
          <w:b/>
          <w:sz w:val="24"/>
          <w:szCs w:val="24"/>
        </w:rPr>
      </w:pPr>
    </w:p>
    <w:p w14:paraId="77CE901E" w14:textId="77777777" w:rsidR="003179C2" w:rsidRDefault="00361FEB">
      <w:pPr>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lastRenderedPageBreak/>
        <w:t xml:space="preserve">TEXTO PROPUESTO PARA SEGUNDO DEBATE (PRIMERA VUELTA) </w:t>
      </w:r>
    </w:p>
    <w:p w14:paraId="4A7BB5C6" w14:textId="77777777" w:rsidR="003179C2" w:rsidRDefault="00361FEB">
      <w:pPr>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EN LA PLENARIA DE LA CÁMARA DE REPRESENTANTES </w:t>
      </w:r>
    </w:p>
    <w:p w14:paraId="06F955E8" w14:textId="77777777" w:rsidR="003179C2" w:rsidRDefault="00361FEB">
      <w:pPr>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AL PROYECTO DE ACTO LEGISLATIVO NO. 085 DE 2023 CÁMARA</w:t>
      </w:r>
    </w:p>
    <w:p w14:paraId="26616B1E" w14:textId="77777777" w:rsidR="003179C2" w:rsidRDefault="003179C2">
      <w:pPr>
        <w:spacing w:line="240" w:lineRule="auto"/>
        <w:jc w:val="both"/>
        <w:rPr>
          <w:rFonts w:ascii="Constantia" w:eastAsia="Constantia" w:hAnsi="Constantia" w:cs="Constantia"/>
          <w:sz w:val="24"/>
          <w:szCs w:val="24"/>
        </w:rPr>
      </w:pPr>
    </w:p>
    <w:p w14:paraId="02571C78" w14:textId="77777777" w:rsidR="003179C2" w:rsidRDefault="00361FEB">
      <w:pPr>
        <w:widowControl w:val="0"/>
        <w:spacing w:line="240" w:lineRule="auto"/>
        <w:jc w:val="center"/>
        <w:rPr>
          <w:rFonts w:ascii="Constantia" w:eastAsia="Constantia" w:hAnsi="Constantia" w:cs="Constantia"/>
          <w:sz w:val="24"/>
          <w:szCs w:val="24"/>
        </w:rPr>
      </w:pPr>
      <w:r>
        <w:rPr>
          <w:rFonts w:ascii="Constantia" w:eastAsia="Constantia" w:hAnsi="Constantia" w:cs="Constantia"/>
          <w:b/>
          <w:i/>
          <w:sz w:val="24"/>
          <w:szCs w:val="24"/>
        </w:rPr>
        <w:t>“Por medio del cual se le otorga la categoría de Distrito Turístico</w:t>
      </w:r>
      <w:r>
        <w:rPr>
          <w:rFonts w:ascii="Constantia" w:eastAsia="Constantia" w:hAnsi="Constantia" w:cs="Constantia"/>
          <w:b/>
          <w:i/>
          <w:sz w:val="24"/>
          <w:szCs w:val="24"/>
        </w:rPr>
        <w:t>, Ambiental, Forestal, Portuario, Biodiverso y Cultural a Leticia, en el departamento del Amazonas”</w:t>
      </w:r>
    </w:p>
    <w:p w14:paraId="62EBCE68" w14:textId="77777777" w:rsidR="003179C2" w:rsidRDefault="003179C2">
      <w:pPr>
        <w:spacing w:line="240" w:lineRule="auto"/>
        <w:jc w:val="both"/>
        <w:rPr>
          <w:rFonts w:ascii="Constantia" w:eastAsia="Constantia" w:hAnsi="Constantia" w:cs="Constantia"/>
          <w:sz w:val="24"/>
          <w:szCs w:val="24"/>
        </w:rPr>
      </w:pPr>
    </w:p>
    <w:p w14:paraId="0B5A4913" w14:textId="77777777" w:rsidR="003179C2" w:rsidRDefault="00361FEB">
      <w:pPr>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EL CONGRESO DE COLOMBIA</w:t>
      </w:r>
    </w:p>
    <w:p w14:paraId="21B2077D" w14:textId="77777777" w:rsidR="003179C2" w:rsidRDefault="003179C2">
      <w:pPr>
        <w:spacing w:line="240" w:lineRule="auto"/>
        <w:jc w:val="center"/>
        <w:rPr>
          <w:rFonts w:ascii="Constantia" w:eastAsia="Constantia" w:hAnsi="Constantia" w:cs="Constantia"/>
          <w:b/>
          <w:sz w:val="24"/>
          <w:szCs w:val="24"/>
        </w:rPr>
      </w:pPr>
    </w:p>
    <w:p w14:paraId="45D618FB" w14:textId="77777777" w:rsidR="003179C2" w:rsidRDefault="00361FEB">
      <w:pPr>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DECRETA:</w:t>
      </w:r>
    </w:p>
    <w:p w14:paraId="41893577" w14:textId="77777777" w:rsidR="003179C2" w:rsidRDefault="003179C2">
      <w:pPr>
        <w:spacing w:line="240" w:lineRule="auto"/>
        <w:rPr>
          <w:rFonts w:ascii="Constantia" w:eastAsia="Constantia" w:hAnsi="Constantia" w:cs="Constantia"/>
          <w:b/>
          <w:i/>
          <w:sz w:val="24"/>
          <w:szCs w:val="24"/>
        </w:rPr>
      </w:pPr>
    </w:p>
    <w:p w14:paraId="47D4FFBB" w14:textId="77777777" w:rsidR="003179C2" w:rsidRDefault="00361FEB">
      <w:pPr>
        <w:widowControl w:val="0"/>
        <w:spacing w:after="160" w:line="252"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1º. </w:t>
      </w:r>
      <w:r>
        <w:rPr>
          <w:rFonts w:ascii="Constantia" w:eastAsia="Constantia" w:hAnsi="Constantia" w:cs="Constantia"/>
          <w:sz w:val="24"/>
          <w:szCs w:val="24"/>
        </w:rPr>
        <w:t>Adiciónese el siguiente inciso al artículo 328 de la Constitución Política, el cual quedará de la siguiente manera:</w:t>
      </w:r>
    </w:p>
    <w:p w14:paraId="5163792E" w14:textId="77777777" w:rsidR="003179C2" w:rsidRDefault="00361FEB">
      <w:pPr>
        <w:widowControl w:val="0"/>
        <w:spacing w:after="160" w:line="252" w:lineRule="auto"/>
        <w:ind w:left="283"/>
        <w:jc w:val="both"/>
        <w:rPr>
          <w:rFonts w:ascii="Constantia" w:eastAsia="Constantia" w:hAnsi="Constantia" w:cs="Constantia"/>
          <w:sz w:val="24"/>
          <w:szCs w:val="24"/>
        </w:rPr>
      </w:pPr>
      <w:r>
        <w:rPr>
          <w:rFonts w:ascii="Constantia" w:eastAsia="Constantia" w:hAnsi="Constantia" w:cs="Constantia"/>
          <w:sz w:val="24"/>
          <w:szCs w:val="24"/>
        </w:rPr>
        <w:t>El Municipio de Leticia se organiza como distrito especial turístico, ambiental, forestal, portuario, biodiverso y cultural. Sus autoridades</w:t>
      </w:r>
      <w:r>
        <w:rPr>
          <w:rFonts w:ascii="Constantia" w:eastAsia="Constantia" w:hAnsi="Constantia" w:cs="Constantia"/>
          <w:sz w:val="24"/>
          <w:szCs w:val="24"/>
        </w:rPr>
        <w:t xml:space="preserve"> junto con las autoridades nacionales podrán establecer estrategias de articulación para el aprovechamiento del desarrollo sostenible.</w:t>
      </w:r>
    </w:p>
    <w:p w14:paraId="702CC827" w14:textId="77777777" w:rsidR="003179C2" w:rsidRDefault="00361FEB">
      <w:pPr>
        <w:widowControl w:val="0"/>
        <w:spacing w:after="160" w:line="252" w:lineRule="auto"/>
        <w:jc w:val="both"/>
        <w:rPr>
          <w:rFonts w:ascii="Constantia" w:eastAsia="Constantia" w:hAnsi="Constantia" w:cs="Constantia"/>
          <w:sz w:val="24"/>
          <w:szCs w:val="24"/>
        </w:rPr>
      </w:pPr>
      <w:r>
        <w:rPr>
          <w:rFonts w:ascii="Constantia" w:eastAsia="Constantia" w:hAnsi="Constantia" w:cs="Constantia"/>
          <w:b/>
          <w:sz w:val="24"/>
          <w:szCs w:val="24"/>
        </w:rPr>
        <w:t>Artículo 2º.</w:t>
      </w:r>
      <w:r>
        <w:rPr>
          <w:rFonts w:ascii="Constantia" w:eastAsia="Constantia" w:hAnsi="Constantia" w:cs="Constantia"/>
          <w:sz w:val="24"/>
          <w:szCs w:val="24"/>
        </w:rPr>
        <w:t xml:space="preserve"> Adiciónese un inciso y un parágrafo al artículo 356 de la Constitución Política, el cual quedará de la sigui</w:t>
      </w:r>
      <w:r>
        <w:rPr>
          <w:rFonts w:ascii="Constantia" w:eastAsia="Constantia" w:hAnsi="Constantia" w:cs="Constantia"/>
          <w:sz w:val="24"/>
          <w:szCs w:val="24"/>
        </w:rPr>
        <w:t>ente manera:</w:t>
      </w:r>
    </w:p>
    <w:p w14:paraId="01077656" w14:textId="77777777" w:rsidR="003179C2" w:rsidRDefault="00361FEB">
      <w:pPr>
        <w:widowControl w:val="0"/>
        <w:spacing w:after="160" w:line="252" w:lineRule="auto"/>
        <w:ind w:left="283"/>
        <w:jc w:val="both"/>
        <w:rPr>
          <w:rFonts w:ascii="Constantia" w:eastAsia="Constantia" w:hAnsi="Constantia" w:cs="Constantia"/>
          <w:sz w:val="24"/>
          <w:szCs w:val="24"/>
        </w:rPr>
      </w:pPr>
      <w:r>
        <w:rPr>
          <w:rFonts w:ascii="Constantia" w:eastAsia="Constantia" w:hAnsi="Constantia" w:cs="Constantia"/>
          <w:sz w:val="24"/>
          <w:szCs w:val="24"/>
        </w:rPr>
        <w:t>El municipio de Leticia se organiza como distrito especial turístico, ambiental, forestal, portuario, biodiverso y cultural. Su régimen político, fiscal y administrativo serán los que determinen la Constitución y las leyes especiales que se di</w:t>
      </w:r>
      <w:r>
        <w:rPr>
          <w:rFonts w:ascii="Constantia" w:eastAsia="Constantia" w:hAnsi="Constantia" w:cs="Constantia"/>
          <w:sz w:val="24"/>
          <w:szCs w:val="24"/>
        </w:rPr>
        <w:t>cten sobre la materia, y en lo no dispuesto en ellas, serán las normas vigentes para los municipios.</w:t>
      </w:r>
    </w:p>
    <w:p w14:paraId="16535F97" w14:textId="77777777" w:rsidR="003179C2" w:rsidRDefault="00361FEB">
      <w:pPr>
        <w:widowControl w:val="0"/>
        <w:spacing w:after="160" w:line="252" w:lineRule="auto"/>
        <w:ind w:left="283"/>
        <w:jc w:val="both"/>
        <w:rPr>
          <w:rFonts w:ascii="Constantia" w:eastAsia="Constantia" w:hAnsi="Constantia" w:cs="Constantia"/>
          <w:sz w:val="24"/>
          <w:szCs w:val="24"/>
        </w:rPr>
      </w:pPr>
      <w:r>
        <w:rPr>
          <w:rFonts w:ascii="Constantia" w:eastAsia="Constantia" w:hAnsi="Constantia" w:cs="Constantia"/>
          <w:sz w:val="24"/>
          <w:szCs w:val="24"/>
        </w:rPr>
        <w:t>(…)</w:t>
      </w:r>
    </w:p>
    <w:p w14:paraId="1786ECFD" w14:textId="77777777" w:rsidR="003179C2" w:rsidRDefault="00361FEB">
      <w:pPr>
        <w:widowControl w:val="0"/>
        <w:spacing w:after="160" w:line="252" w:lineRule="auto"/>
        <w:ind w:left="283"/>
        <w:jc w:val="both"/>
        <w:rPr>
          <w:rFonts w:ascii="Constantia" w:eastAsia="Constantia" w:hAnsi="Constantia" w:cs="Constantia"/>
          <w:sz w:val="24"/>
          <w:szCs w:val="24"/>
        </w:rPr>
      </w:pPr>
      <w:r>
        <w:rPr>
          <w:rFonts w:ascii="Constantia" w:eastAsia="Constantia" w:hAnsi="Constantia" w:cs="Constantia"/>
          <w:b/>
          <w:sz w:val="24"/>
          <w:szCs w:val="24"/>
        </w:rPr>
        <w:t xml:space="preserve">Parágrafo 2: </w:t>
      </w:r>
      <w:r>
        <w:rPr>
          <w:rFonts w:ascii="Constantia" w:eastAsia="Constantia" w:hAnsi="Constantia" w:cs="Constantia"/>
          <w:sz w:val="24"/>
          <w:szCs w:val="24"/>
        </w:rPr>
        <w:t>El Municipio de Leticia no estará obligado a efectuar ajustes administrativos que aumenten sus costos de funcionamiento ni a dividir el te</w:t>
      </w:r>
      <w:r>
        <w:rPr>
          <w:rFonts w:ascii="Constantia" w:eastAsia="Constantia" w:hAnsi="Constantia" w:cs="Constantia"/>
          <w:sz w:val="24"/>
          <w:szCs w:val="24"/>
        </w:rPr>
        <w:t>rritorio del distrito en localidades. La ley podrá crear mecanismos adicionales a los existentes para la promoción y el desarrollo del Distrito.</w:t>
      </w:r>
    </w:p>
    <w:p w14:paraId="2E3E6FAE" w14:textId="77777777" w:rsidR="003179C2" w:rsidRDefault="00361FEB">
      <w:pPr>
        <w:widowControl w:val="0"/>
        <w:spacing w:after="160" w:line="252"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3º. Vigencia. </w:t>
      </w:r>
      <w:r>
        <w:rPr>
          <w:rFonts w:ascii="Constantia" w:eastAsia="Constantia" w:hAnsi="Constantia" w:cs="Constantia"/>
          <w:sz w:val="24"/>
          <w:szCs w:val="24"/>
        </w:rPr>
        <w:t>El presente Acto Legislativo rige a partir de su promulgación.</w:t>
      </w:r>
    </w:p>
    <w:p w14:paraId="2C4F262A" w14:textId="77777777" w:rsidR="003179C2" w:rsidRDefault="00361FEB">
      <w:pPr>
        <w:shd w:val="clear" w:color="auto" w:fill="FFFFFF"/>
        <w:spacing w:line="240" w:lineRule="auto"/>
        <w:jc w:val="both"/>
        <w:rPr>
          <w:rFonts w:ascii="Constantia" w:eastAsia="Constantia" w:hAnsi="Constantia" w:cs="Constantia"/>
          <w:sz w:val="24"/>
          <w:szCs w:val="24"/>
        </w:rPr>
      </w:pPr>
      <w:r>
        <w:rPr>
          <w:rFonts w:ascii="Constantia" w:eastAsia="Constantia" w:hAnsi="Constantia" w:cs="Constantia"/>
          <w:sz w:val="24"/>
          <w:szCs w:val="24"/>
        </w:rPr>
        <w:t>Cordialmente,</w:t>
      </w:r>
    </w:p>
    <w:p w14:paraId="7377E113" w14:textId="77777777" w:rsidR="003179C2" w:rsidRDefault="003179C2">
      <w:pPr>
        <w:spacing w:line="240" w:lineRule="auto"/>
        <w:jc w:val="both"/>
        <w:rPr>
          <w:rFonts w:ascii="Constantia" w:eastAsia="Constantia" w:hAnsi="Constantia" w:cs="Constantia"/>
          <w:sz w:val="24"/>
          <w:szCs w:val="24"/>
        </w:rPr>
      </w:pPr>
    </w:p>
    <w:p w14:paraId="590286DB" w14:textId="77777777" w:rsidR="003179C2" w:rsidRDefault="003179C2">
      <w:pPr>
        <w:spacing w:line="240" w:lineRule="auto"/>
        <w:jc w:val="both"/>
        <w:rPr>
          <w:rFonts w:ascii="Constantia" w:eastAsia="Constantia" w:hAnsi="Constantia" w:cs="Constantia"/>
          <w:sz w:val="24"/>
          <w:szCs w:val="24"/>
        </w:rPr>
      </w:pPr>
    </w:p>
    <w:p w14:paraId="50FC65D6" w14:textId="77777777" w:rsidR="003179C2" w:rsidRDefault="00361FEB">
      <w:pPr>
        <w:spacing w:line="240" w:lineRule="auto"/>
        <w:jc w:val="both"/>
        <w:rPr>
          <w:rFonts w:ascii="Constantia" w:eastAsia="Constantia" w:hAnsi="Constantia" w:cs="Constantia"/>
          <w:b/>
          <w:sz w:val="24"/>
          <w:szCs w:val="24"/>
        </w:rPr>
      </w:pPr>
      <w:r>
        <w:rPr>
          <w:rFonts w:ascii="Constantia" w:eastAsia="Constantia" w:hAnsi="Constantia" w:cs="Constantia"/>
          <w:b/>
          <w:sz w:val="24"/>
          <w:szCs w:val="24"/>
        </w:rPr>
        <w:t>CARLOS ARDILA ESPINOSA</w:t>
      </w:r>
      <w:r>
        <w:rPr>
          <w:rFonts w:ascii="Constantia" w:eastAsia="Constantia" w:hAnsi="Constantia" w:cs="Constantia"/>
          <w:b/>
          <w:sz w:val="24"/>
          <w:szCs w:val="24"/>
        </w:rPr>
        <w:tab/>
      </w:r>
      <w:r>
        <w:rPr>
          <w:rFonts w:ascii="Constantia" w:eastAsia="Constantia" w:hAnsi="Constantia" w:cs="Constantia"/>
          <w:b/>
          <w:sz w:val="24"/>
          <w:szCs w:val="24"/>
        </w:rPr>
        <w:tab/>
      </w:r>
    </w:p>
    <w:p w14:paraId="7DDB9A41" w14:textId="77777777" w:rsidR="003179C2" w:rsidRDefault="00361FEB">
      <w:pPr>
        <w:spacing w:line="240" w:lineRule="auto"/>
        <w:jc w:val="both"/>
        <w:rPr>
          <w:rFonts w:ascii="Constantia" w:eastAsia="Constantia" w:hAnsi="Constantia" w:cs="Constantia"/>
          <w:sz w:val="24"/>
          <w:szCs w:val="24"/>
        </w:rPr>
      </w:pPr>
      <w:r>
        <w:rPr>
          <w:rFonts w:ascii="Constantia" w:eastAsia="Constantia" w:hAnsi="Constantia" w:cs="Constantia"/>
          <w:sz w:val="24"/>
          <w:szCs w:val="24"/>
        </w:rPr>
        <w:t>Representante a la Cámara</w:t>
      </w:r>
      <w:r>
        <w:rPr>
          <w:rFonts w:ascii="Constantia" w:eastAsia="Constantia" w:hAnsi="Constantia" w:cs="Constantia"/>
          <w:sz w:val="24"/>
          <w:szCs w:val="24"/>
        </w:rPr>
        <w:tab/>
      </w:r>
      <w:r>
        <w:rPr>
          <w:rFonts w:ascii="Constantia" w:eastAsia="Constantia" w:hAnsi="Constantia" w:cs="Constantia"/>
          <w:sz w:val="24"/>
          <w:szCs w:val="24"/>
        </w:rPr>
        <w:tab/>
      </w:r>
    </w:p>
    <w:p w14:paraId="6CB9B5CF" w14:textId="77777777" w:rsidR="003179C2" w:rsidRDefault="00361FEB">
      <w:pPr>
        <w:spacing w:line="240" w:lineRule="auto"/>
        <w:jc w:val="both"/>
        <w:rPr>
          <w:rFonts w:ascii="Constantia" w:eastAsia="Constantia" w:hAnsi="Constantia" w:cs="Constantia"/>
          <w:b/>
          <w:i/>
          <w:sz w:val="24"/>
          <w:szCs w:val="24"/>
        </w:rPr>
      </w:pPr>
      <w:r>
        <w:rPr>
          <w:rFonts w:ascii="Constantia" w:eastAsia="Constantia" w:hAnsi="Constantia" w:cs="Constantia"/>
          <w:sz w:val="24"/>
          <w:szCs w:val="24"/>
        </w:rPr>
        <w:t>Departamento del Putumayo</w:t>
      </w:r>
    </w:p>
    <w:p w14:paraId="2B80AC54" w14:textId="77777777" w:rsidR="003179C2" w:rsidRDefault="003179C2">
      <w:pPr>
        <w:spacing w:line="252" w:lineRule="auto"/>
        <w:jc w:val="both"/>
        <w:rPr>
          <w:rFonts w:ascii="Constantia" w:eastAsia="Constantia" w:hAnsi="Constantia" w:cs="Constantia"/>
          <w:sz w:val="24"/>
          <w:szCs w:val="24"/>
        </w:rPr>
      </w:pPr>
    </w:p>
    <w:sectPr w:rsidR="003179C2" w:rsidSect="004211DC">
      <w:headerReference w:type="default" r:id="rId8"/>
      <w:footerReference w:type="default" r:id="rId9"/>
      <w:pgSz w:w="11909" w:h="16834"/>
      <w:pgMar w:top="223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270D" w14:textId="77777777" w:rsidR="00361FEB" w:rsidRDefault="00361FEB">
      <w:pPr>
        <w:spacing w:line="240" w:lineRule="auto"/>
      </w:pPr>
      <w:r>
        <w:separator/>
      </w:r>
    </w:p>
  </w:endnote>
  <w:endnote w:type="continuationSeparator" w:id="0">
    <w:p w14:paraId="5125760C" w14:textId="77777777" w:rsidR="00361FEB" w:rsidRDefault="00361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1425" w14:textId="77777777" w:rsidR="003179C2" w:rsidRDefault="00361FEB">
    <w:pPr>
      <w:spacing w:line="240" w:lineRule="auto"/>
      <w:jc w:val="center"/>
      <w:rPr>
        <w:rFonts w:ascii="Constantia" w:eastAsia="Constantia" w:hAnsi="Constantia" w:cs="Constantia"/>
        <w:sz w:val="20"/>
        <w:szCs w:val="20"/>
      </w:rPr>
    </w:pPr>
    <w:r>
      <w:rPr>
        <w:rFonts w:ascii="Constantia" w:eastAsia="Constantia" w:hAnsi="Constantia" w:cs="Constantia"/>
        <w:noProof/>
        <w:sz w:val="20"/>
        <w:szCs w:val="20"/>
      </w:rPr>
      <w:drawing>
        <wp:inline distT="114300" distB="114300" distL="114300" distR="114300" wp14:anchorId="034D728F" wp14:editId="4D307C84">
          <wp:extent cx="3258975" cy="27934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58975" cy="279341"/>
                  </a:xfrm>
                  <a:prstGeom prst="rect">
                    <a:avLst/>
                  </a:prstGeom>
                  <a:ln/>
                </pic:spPr>
              </pic:pic>
            </a:graphicData>
          </a:graphic>
        </wp:inline>
      </w:drawing>
    </w:r>
  </w:p>
  <w:p w14:paraId="79AE9D97" w14:textId="77777777" w:rsidR="003179C2" w:rsidRDefault="00361FEB">
    <w:pPr>
      <w:spacing w:line="240" w:lineRule="auto"/>
      <w:jc w:val="center"/>
      <w:rPr>
        <w:rFonts w:ascii="Constantia" w:eastAsia="Constantia" w:hAnsi="Constantia" w:cs="Constantia"/>
        <w:sz w:val="20"/>
        <w:szCs w:val="20"/>
      </w:rPr>
    </w:pPr>
    <w:r>
      <w:rPr>
        <w:rFonts w:ascii="Constantia" w:eastAsia="Constantia" w:hAnsi="Constantia" w:cs="Constantia"/>
        <w:sz w:val="20"/>
        <w:szCs w:val="20"/>
      </w:rPr>
      <w:t xml:space="preserve">Edificio Nuevo del Congreso: Carrera 7 No. 8 – 68, Oficina 635, Bogotá D.C. </w:t>
    </w:r>
  </w:p>
  <w:p w14:paraId="3AE09501" w14:textId="77777777" w:rsidR="003179C2" w:rsidRDefault="00361FEB">
    <w:pPr>
      <w:spacing w:line="240" w:lineRule="auto"/>
      <w:jc w:val="center"/>
    </w:pPr>
    <w:r>
      <w:rPr>
        <w:rFonts w:ascii="Constantia" w:eastAsia="Constantia" w:hAnsi="Constantia" w:cs="Constantia"/>
        <w:sz w:val="20"/>
        <w:szCs w:val="20"/>
      </w:rPr>
      <w:t xml:space="preserve">carlos.ardila@camara.gov.co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BCB6" w14:textId="77777777" w:rsidR="00361FEB" w:rsidRDefault="00361FEB">
      <w:pPr>
        <w:spacing w:line="240" w:lineRule="auto"/>
      </w:pPr>
      <w:r>
        <w:separator/>
      </w:r>
    </w:p>
  </w:footnote>
  <w:footnote w:type="continuationSeparator" w:id="0">
    <w:p w14:paraId="18B87733" w14:textId="77777777" w:rsidR="00361FEB" w:rsidRDefault="00361FEB">
      <w:pPr>
        <w:spacing w:line="240" w:lineRule="auto"/>
      </w:pPr>
      <w:r>
        <w:continuationSeparator/>
      </w:r>
    </w:p>
  </w:footnote>
  <w:footnote w:id="1">
    <w:p w14:paraId="5825A002" w14:textId="77777777" w:rsidR="003179C2" w:rsidRDefault="00361FE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Cámara de Representantes, Comisión Primera Constitucional Permanente.</w:t>
      </w:r>
      <w:r>
        <w:rPr>
          <w:rFonts w:ascii="Constantia" w:eastAsia="Constantia" w:hAnsi="Constantia" w:cs="Constantia"/>
          <w:i/>
          <w:sz w:val="20"/>
          <w:szCs w:val="20"/>
        </w:rPr>
        <w:t xml:space="preserve"> Acta No. 13 d</w:t>
      </w:r>
      <w:r>
        <w:rPr>
          <w:rFonts w:ascii="Constantia" w:eastAsia="Constantia" w:hAnsi="Constantia" w:cs="Constantia"/>
          <w:i/>
          <w:sz w:val="20"/>
          <w:szCs w:val="20"/>
        </w:rPr>
        <w:t>el  19 de septiembre de 2023</w:t>
      </w:r>
      <w:r>
        <w:rPr>
          <w:rFonts w:ascii="Constantia" w:eastAsia="Constantia" w:hAnsi="Constantia" w:cs="Constantia"/>
          <w:sz w:val="20"/>
          <w:szCs w:val="20"/>
        </w:rPr>
        <w:t xml:space="preserve">. Recuperado de </w:t>
      </w:r>
      <w:hyperlink r:id="rId1">
        <w:r>
          <w:rPr>
            <w:rFonts w:ascii="Constantia" w:eastAsia="Constantia" w:hAnsi="Constantia" w:cs="Constantia"/>
            <w:color w:val="1155CC"/>
            <w:sz w:val="20"/>
            <w:szCs w:val="20"/>
            <w:u w:val="single"/>
          </w:rPr>
          <w:t>https://www.youtube.com/watch?v=lDjS6WylCc4</w:t>
        </w:r>
      </w:hyperlink>
    </w:p>
    <w:p w14:paraId="36784538" w14:textId="77777777" w:rsidR="003179C2" w:rsidRDefault="003179C2">
      <w:pPr>
        <w:spacing w:line="240" w:lineRule="auto"/>
        <w:rPr>
          <w:sz w:val="20"/>
          <w:szCs w:val="20"/>
        </w:rPr>
      </w:pPr>
    </w:p>
  </w:footnote>
  <w:footnote w:id="2">
    <w:p w14:paraId="3F043CAD" w14:textId="77777777" w:rsidR="003179C2" w:rsidRDefault="00361FE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Departamento Administrativo Nacional de Estadística. </w:t>
      </w:r>
      <w:r>
        <w:rPr>
          <w:rFonts w:ascii="Constantia" w:eastAsia="Constantia" w:hAnsi="Constantia" w:cs="Constantia"/>
          <w:i/>
          <w:sz w:val="20"/>
          <w:szCs w:val="20"/>
        </w:rPr>
        <w:t>Proyecciones de Población</w:t>
      </w:r>
      <w:r>
        <w:rPr>
          <w:rFonts w:ascii="Constantia" w:eastAsia="Constantia" w:hAnsi="Constantia" w:cs="Constantia"/>
          <w:sz w:val="20"/>
          <w:szCs w:val="20"/>
        </w:rPr>
        <w:t xml:space="preserve">. Recuperado de </w:t>
      </w:r>
      <w:hyperlink r:id="rId2">
        <w:r>
          <w:rPr>
            <w:rFonts w:ascii="Constantia" w:eastAsia="Constantia" w:hAnsi="Constantia" w:cs="Constantia"/>
            <w:color w:val="1155CC"/>
            <w:sz w:val="20"/>
            <w:szCs w:val="20"/>
            <w:u w:val="single"/>
          </w:rPr>
          <w:t>https://www.dane.gov.co/index.php/estadisticas-por-tema/demografia-y-poblacion/proyecciones-de-poblacion</w:t>
        </w:r>
      </w:hyperlink>
    </w:p>
  </w:footnote>
  <w:footnote w:id="3">
    <w:p w14:paraId="20988FB1" w14:textId="77777777" w:rsidR="003179C2" w:rsidRDefault="00361FE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Superintendencia de Transpo</w:t>
      </w:r>
      <w:r>
        <w:rPr>
          <w:rFonts w:ascii="Constantia" w:eastAsia="Constantia" w:hAnsi="Constantia" w:cs="Constantia"/>
          <w:sz w:val="20"/>
          <w:szCs w:val="20"/>
        </w:rPr>
        <w:t xml:space="preserve">rte. </w:t>
      </w:r>
      <w:r>
        <w:rPr>
          <w:rFonts w:ascii="Constantia" w:eastAsia="Constantia" w:hAnsi="Constantia" w:cs="Constantia"/>
          <w:i/>
          <w:sz w:val="20"/>
          <w:szCs w:val="20"/>
        </w:rPr>
        <w:t>Visor de Infraestructura Concesionada y No Concesionada Marítima y Fluvial.</w:t>
      </w:r>
      <w:r>
        <w:rPr>
          <w:rFonts w:ascii="Constantia" w:eastAsia="Constantia" w:hAnsi="Constantia" w:cs="Constantia"/>
          <w:sz w:val="20"/>
          <w:szCs w:val="20"/>
        </w:rPr>
        <w:t xml:space="preserve"> Recuperado de </w:t>
      </w:r>
      <w:hyperlink r:id="rId3">
        <w:r>
          <w:rPr>
            <w:rFonts w:ascii="Constantia" w:eastAsia="Constantia" w:hAnsi="Constantia" w:cs="Constantia"/>
            <w:color w:val="1155CC"/>
            <w:sz w:val="20"/>
            <w:szCs w:val="20"/>
            <w:u w:val="single"/>
          </w:rPr>
          <w:t>https://w</w:t>
        </w:r>
        <w:r>
          <w:rPr>
            <w:rFonts w:ascii="Constantia" w:eastAsia="Constantia" w:hAnsi="Constantia" w:cs="Constantia"/>
            <w:color w:val="1155CC"/>
            <w:sz w:val="20"/>
            <w:szCs w:val="20"/>
            <w:u w:val="single"/>
          </w:rPr>
          <w:t>ww.supertransporte.gov.co/index.php/superintendencia-delegada-de-puertos/visor-del-mapa-de-infraestructura-no-concesionada/</w:t>
        </w:r>
      </w:hyperlink>
    </w:p>
    <w:p w14:paraId="17CD40C9" w14:textId="77777777" w:rsidR="003179C2" w:rsidRDefault="003179C2">
      <w:pPr>
        <w:spacing w:line="240" w:lineRule="auto"/>
        <w:rPr>
          <w:rFonts w:ascii="Constantia" w:eastAsia="Constantia" w:hAnsi="Constantia" w:cs="Constantia"/>
          <w:sz w:val="24"/>
          <w:szCs w:val="24"/>
        </w:rPr>
      </w:pPr>
    </w:p>
  </w:footnote>
  <w:footnote w:id="4">
    <w:p w14:paraId="383B1D70" w14:textId="77777777" w:rsidR="003179C2" w:rsidRDefault="00361FE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Tomado de los actos administrativos de permisos de operación emitidos por el Ministerio de Transporte a empresas de transporte fl</w:t>
      </w:r>
      <w:r>
        <w:rPr>
          <w:rFonts w:ascii="Constantia" w:eastAsia="Constantia" w:hAnsi="Constantia" w:cs="Constantia"/>
          <w:sz w:val="20"/>
          <w:szCs w:val="20"/>
        </w:rPr>
        <w:t>uvial de pasajeros, a diciembre de 2021.</w:t>
      </w:r>
    </w:p>
  </w:footnote>
  <w:footnote w:id="5">
    <w:p w14:paraId="4EE510ED" w14:textId="77777777" w:rsidR="003179C2" w:rsidRDefault="00361FE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Ministerio de Ambiente y Desarrollo Sostenible. (Visto el 20 de agosto de 2023). </w:t>
      </w:r>
      <w:r>
        <w:rPr>
          <w:rFonts w:ascii="Constantia" w:eastAsia="Constantia" w:hAnsi="Constantia" w:cs="Constantia"/>
          <w:i/>
          <w:sz w:val="20"/>
          <w:szCs w:val="20"/>
        </w:rPr>
        <w:t>Quinto resumen de información de salvaguardas de REDD+</w:t>
      </w:r>
      <w:r>
        <w:rPr>
          <w:rFonts w:ascii="Constantia" w:eastAsia="Constantia" w:hAnsi="Constantia" w:cs="Constantia"/>
          <w:sz w:val="20"/>
          <w:szCs w:val="20"/>
        </w:rPr>
        <w:t xml:space="preserve">. Recuperado de </w:t>
      </w:r>
      <w:hyperlink r:id="rId4">
        <w:r>
          <w:rPr>
            <w:rFonts w:ascii="Constantia" w:eastAsia="Constantia" w:hAnsi="Constantia" w:cs="Constantia"/>
            <w:color w:val="1155CC"/>
            <w:sz w:val="20"/>
            <w:szCs w:val="20"/>
            <w:u w:val="single"/>
          </w:rPr>
          <w:t>https://www.google.com/url?sa=t&amp;rct=j&amp;q=&amp;esrc=s&amp;source=web&amp;cd=&amp;ved=2ahUKEwjiwbT03JGBAxU1OUQIHaDKDgQQFnoECBMQAQ&amp;url=https%3A%2F%2Farchivo.minambiente.go</w:t>
        </w:r>
        <w:r>
          <w:rPr>
            <w:rFonts w:ascii="Constantia" w:eastAsia="Constantia" w:hAnsi="Constantia" w:cs="Constantia"/>
            <w:color w:val="1155CC"/>
            <w:sz w:val="20"/>
            <w:szCs w:val="20"/>
            <w:u w:val="single"/>
          </w:rPr>
          <w:t>v.co%2Fimages%2FAtencion_y_particpacion_al_ciudadano%2Fconsultas_publicas_2021%2FRIS_V_Documento_Publicacion_Web_090221.docx&amp;usg=AOvVaw2XBwZM2t_Hi5WLPaKDONDn&amp;opi=89978449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E33A" w14:textId="77777777" w:rsidR="003179C2" w:rsidRDefault="00361FEB">
    <w:r>
      <w:rPr>
        <w:rFonts w:ascii="Constantia" w:eastAsia="Constantia" w:hAnsi="Constantia" w:cs="Constantia"/>
        <w:noProof/>
        <w:sz w:val="24"/>
        <w:szCs w:val="24"/>
      </w:rPr>
      <w:drawing>
        <wp:anchor distT="0" distB="0" distL="0" distR="0" simplePos="0" relativeHeight="251658240" behindDoc="0" locked="0" layoutInCell="1" hidden="0" allowOverlap="1" wp14:anchorId="1D9210B3" wp14:editId="079767AA">
          <wp:simplePos x="0" y="0"/>
          <wp:positionH relativeFrom="page">
            <wp:posOffset>4140525</wp:posOffset>
          </wp:positionH>
          <wp:positionV relativeFrom="page">
            <wp:posOffset>523056</wp:posOffset>
          </wp:positionV>
          <wp:extent cx="2505075" cy="857250"/>
          <wp:effectExtent l="0" t="0" r="0" b="0"/>
          <wp:wrapSquare wrapText="bothSides" distT="0" distB="0" distL="0" distR="0"/>
          <wp:docPr id="3" name="image4.png" descr="Picture 1"/>
          <wp:cNvGraphicFramePr/>
          <a:graphic xmlns:a="http://schemas.openxmlformats.org/drawingml/2006/main">
            <a:graphicData uri="http://schemas.openxmlformats.org/drawingml/2006/picture">
              <pic:pic xmlns:pic="http://schemas.openxmlformats.org/drawingml/2006/picture">
                <pic:nvPicPr>
                  <pic:cNvPr id="0" name="image4.png" descr="Picture 1"/>
                  <pic:cNvPicPr preferRelativeResize="0"/>
                </pic:nvPicPr>
                <pic:blipFill>
                  <a:blip r:embed="rId1"/>
                  <a:srcRect/>
                  <a:stretch>
                    <a:fillRect/>
                  </a:stretch>
                </pic:blipFill>
                <pic:spPr>
                  <a:xfrm>
                    <a:off x="0" y="0"/>
                    <a:ext cx="2505075" cy="857250"/>
                  </a:xfrm>
                  <a:prstGeom prst="rect">
                    <a:avLst/>
                  </a:prstGeom>
                  <a:ln/>
                </pic:spPr>
              </pic:pic>
            </a:graphicData>
          </a:graphic>
        </wp:anchor>
      </w:drawing>
    </w:r>
    <w:r>
      <w:rPr>
        <w:rFonts w:ascii="Constantia" w:eastAsia="Constantia" w:hAnsi="Constantia" w:cs="Constantia"/>
        <w:noProof/>
        <w:sz w:val="24"/>
        <w:szCs w:val="24"/>
      </w:rPr>
      <w:drawing>
        <wp:inline distT="114300" distB="114300" distL="114300" distR="114300" wp14:anchorId="5670A6EB" wp14:editId="3AC06E1F">
          <wp:extent cx="2838450" cy="838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838450" cy="838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3273"/>
    <w:multiLevelType w:val="multilevel"/>
    <w:tmpl w:val="2416B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EC73A5"/>
    <w:multiLevelType w:val="multilevel"/>
    <w:tmpl w:val="B6705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507CD9"/>
    <w:multiLevelType w:val="multilevel"/>
    <w:tmpl w:val="B69E5B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ECA3238"/>
    <w:multiLevelType w:val="multilevel"/>
    <w:tmpl w:val="B10A6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F5C2977"/>
    <w:multiLevelType w:val="multilevel"/>
    <w:tmpl w:val="E0361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03C32F3"/>
    <w:multiLevelType w:val="multilevel"/>
    <w:tmpl w:val="B60EAF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2ED7450"/>
    <w:multiLevelType w:val="multilevel"/>
    <w:tmpl w:val="06FA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6B90FCA"/>
    <w:multiLevelType w:val="multilevel"/>
    <w:tmpl w:val="ED64D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7F77F5"/>
    <w:multiLevelType w:val="multilevel"/>
    <w:tmpl w:val="A14A4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157B98"/>
    <w:multiLevelType w:val="multilevel"/>
    <w:tmpl w:val="AD761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FC6C33"/>
    <w:multiLevelType w:val="multilevel"/>
    <w:tmpl w:val="3D2C1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F70B50"/>
    <w:multiLevelType w:val="multilevel"/>
    <w:tmpl w:val="3AF66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563BD8"/>
    <w:multiLevelType w:val="multilevel"/>
    <w:tmpl w:val="091A8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2C42D3"/>
    <w:multiLevelType w:val="multilevel"/>
    <w:tmpl w:val="B81CB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516724"/>
    <w:multiLevelType w:val="multilevel"/>
    <w:tmpl w:val="3E767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0"/>
  </w:num>
  <w:num w:numId="3">
    <w:abstractNumId w:val="3"/>
  </w:num>
  <w:num w:numId="4">
    <w:abstractNumId w:val="7"/>
  </w:num>
  <w:num w:numId="5">
    <w:abstractNumId w:val="8"/>
  </w:num>
  <w:num w:numId="6">
    <w:abstractNumId w:val="10"/>
  </w:num>
  <w:num w:numId="7">
    <w:abstractNumId w:val="14"/>
  </w:num>
  <w:num w:numId="8">
    <w:abstractNumId w:val="1"/>
  </w:num>
  <w:num w:numId="9">
    <w:abstractNumId w:val="6"/>
  </w:num>
  <w:num w:numId="10">
    <w:abstractNumId w:val="12"/>
  </w:num>
  <w:num w:numId="11">
    <w:abstractNumId w:val="4"/>
  </w:num>
  <w:num w:numId="12">
    <w:abstractNumId w:val="9"/>
  </w:num>
  <w:num w:numId="13">
    <w:abstractNumId w:val="1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C2"/>
    <w:rsid w:val="003179C2"/>
    <w:rsid w:val="00361FEB"/>
    <w:rsid w:val="004211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C1A5542"/>
  <w15:docId w15:val="{A8489542-FFA0-5F42-BC91-EF1A27B6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supertransporte.gov.co/index.php/superintendencia-delegada-de-puertos/visor-del-mapa-de-infraestructura-no-concesionada/" TargetMode="External"/><Relationship Id="rId2" Type="http://schemas.openxmlformats.org/officeDocument/2006/relationships/hyperlink" Target="https://www.dane.gov.co/index.php/estadisticas-por-tema/demografia-y-poblacion/proyecciones-de-poblacion" TargetMode="External"/><Relationship Id="rId1" Type="http://schemas.openxmlformats.org/officeDocument/2006/relationships/hyperlink" Target="https://www.youtube.com/watch?v=lDjS6WylCc4" TargetMode="External"/><Relationship Id="rId4" Type="http://schemas.openxmlformats.org/officeDocument/2006/relationships/hyperlink" Target="https://archivo.minambiente.gov.co/images/Atencion_y_particpacion_al_ciudadano/consultas_publicas_2021/RIS_V_Documento_Publicacion_Web_090221.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6935</Words>
  <Characters>38145</Characters>
  <Application>Microsoft Office Word</Application>
  <DocSecurity>0</DocSecurity>
  <Lines>317</Lines>
  <Paragraphs>89</Paragraphs>
  <ScaleCrop>false</ScaleCrop>
  <Company/>
  <LinksUpToDate>false</LinksUpToDate>
  <CharactersWithSpaces>44991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GARCIA TABARES</cp:lastModifiedBy>
  <cp:revision>2</cp:revision>
  <dcterms:created xsi:type="dcterms:W3CDTF">2023-10-02T22:56:00Z</dcterms:created>
  <dcterms:modified xsi:type="dcterms:W3CDTF">2023-10-02T22:57:00Z</dcterms:modified>
</cp:coreProperties>
</file>