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C9B21" w14:textId="77777777" w:rsidR="00052E49" w:rsidRDefault="007441E0">
      <w:pPr>
        <w:spacing w:after="30"/>
        <w:ind w:left="19" w:right="4"/>
      </w:pPr>
      <w:bookmarkStart w:id="0" w:name="_GoBack"/>
      <w:bookmarkEnd w:id="0"/>
      <w:r>
        <w:t>Bogotá D.C., 19</w:t>
      </w:r>
      <w:r w:rsidR="00DD3D9B">
        <w:t xml:space="preserve"> de junio de 2024 </w:t>
      </w:r>
    </w:p>
    <w:p w14:paraId="17A82D1D" w14:textId="77777777" w:rsidR="00052E49" w:rsidRDefault="00DD3D9B">
      <w:pPr>
        <w:spacing w:after="14" w:line="259" w:lineRule="auto"/>
        <w:ind w:left="0" w:firstLine="0"/>
        <w:jc w:val="left"/>
      </w:pPr>
      <w:r>
        <w:t xml:space="preserve"> </w:t>
      </w:r>
    </w:p>
    <w:p w14:paraId="29D76935" w14:textId="77777777" w:rsidR="00052E49" w:rsidRDefault="00DD3D9B">
      <w:pPr>
        <w:spacing w:after="19" w:line="259" w:lineRule="auto"/>
        <w:ind w:left="0" w:firstLine="0"/>
        <w:jc w:val="left"/>
      </w:pPr>
      <w:r>
        <w:t xml:space="preserve"> </w:t>
      </w:r>
    </w:p>
    <w:p w14:paraId="47EBEE85" w14:textId="77777777" w:rsidR="00052E49" w:rsidRDefault="00DD3D9B">
      <w:pPr>
        <w:ind w:left="19" w:right="4"/>
      </w:pPr>
      <w:r>
        <w:t xml:space="preserve">Doctores  </w:t>
      </w:r>
    </w:p>
    <w:p w14:paraId="412A3D1B" w14:textId="77777777" w:rsidR="00052E49" w:rsidRDefault="00DD3D9B">
      <w:pPr>
        <w:spacing w:after="23" w:line="259" w:lineRule="auto"/>
        <w:ind w:left="-5" w:right="602"/>
        <w:jc w:val="left"/>
      </w:pPr>
      <w:r>
        <w:rPr>
          <w:b/>
        </w:rPr>
        <w:t>IVAN NAME VASQUEZ</w:t>
      </w:r>
    </w:p>
    <w:p w14:paraId="0C771804" w14:textId="77777777" w:rsidR="00052E49" w:rsidRDefault="00DD3D9B">
      <w:pPr>
        <w:spacing w:after="23" w:line="259" w:lineRule="auto"/>
        <w:ind w:left="-5" w:right="602"/>
        <w:jc w:val="left"/>
      </w:pPr>
      <w:r>
        <w:rPr>
          <w:b/>
        </w:rPr>
        <w:t xml:space="preserve">Presidente Senado de la República  </w:t>
      </w:r>
    </w:p>
    <w:p w14:paraId="4FE117CF" w14:textId="77777777" w:rsidR="00052E49" w:rsidRDefault="00DD3D9B">
      <w:pPr>
        <w:spacing w:after="23" w:line="259" w:lineRule="auto"/>
        <w:ind w:left="-5" w:right="602"/>
        <w:jc w:val="left"/>
      </w:pPr>
      <w:r>
        <w:rPr>
          <w:b/>
        </w:rPr>
        <w:t>ANDRES CALLE AGUAS</w:t>
      </w:r>
    </w:p>
    <w:p w14:paraId="095B4F8C" w14:textId="77777777" w:rsidR="00052E49" w:rsidRDefault="00DD3D9B">
      <w:pPr>
        <w:spacing w:after="23" w:line="259" w:lineRule="auto"/>
        <w:ind w:left="-5" w:right="602"/>
        <w:jc w:val="left"/>
      </w:pPr>
      <w:r>
        <w:rPr>
          <w:b/>
        </w:rPr>
        <w:t xml:space="preserve">Presidente Cámara de Representantes  </w:t>
      </w:r>
    </w:p>
    <w:p w14:paraId="0F075E31" w14:textId="77777777" w:rsidR="00052E49" w:rsidRDefault="00DD3D9B">
      <w:pPr>
        <w:ind w:left="19" w:right="4"/>
      </w:pPr>
      <w:r>
        <w:t xml:space="preserve">Ciudad  </w:t>
      </w:r>
    </w:p>
    <w:p w14:paraId="28B53759" w14:textId="77777777" w:rsidR="00052E49" w:rsidRDefault="00DD3D9B">
      <w:pPr>
        <w:spacing w:after="14" w:line="259" w:lineRule="auto"/>
        <w:ind w:left="0" w:firstLine="0"/>
        <w:jc w:val="left"/>
      </w:pPr>
      <w:r>
        <w:t xml:space="preserve"> </w:t>
      </w:r>
    </w:p>
    <w:p w14:paraId="4B1917FD" w14:textId="77777777" w:rsidR="00052E49" w:rsidRDefault="00DD3D9B" w:rsidP="00F463E0">
      <w:pPr>
        <w:spacing w:after="50"/>
        <w:ind w:left="19" w:right="4"/>
      </w:pPr>
      <w:r>
        <w:rPr>
          <w:b/>
        </w:rPr>
        <w:t>REF:</w:t>
      </w:r>
      <w:r>
        <w:t xml:space="preserve"> Informe de conciliación al INFORME DE CONCILIACIÓN AL PROYECTO DE LEY </w:t>
      </w:r>
      <w:r w:rsidR="00F463E0">
        <w:t xml:space="preserve">152 DE 2022 CÁMARA – 266 DE 2024 SENADO </w:t>
      </w:r>
      <w:r>
        <w:t>“</w:t>
      </w:r>
      <w:r w:rsidRPr="00DD3D9B">
        <w:t>POR MEDIO DE LA CUAL SE DICTAN DISPOSICIONES SOBRE LA FAMILIA DE CRIANZA</w:t>
      </w:r>
      <w:r>
        <w:t xml:space="preserve">”.    </w:t>
      </w:r>
    </w:p>
    <w:p w14:paraId="1CBA29C4" w14:textId="77777777" w:rsidR="00052E49" w:rsidRDefault="00DD3D9B">
      <w:pPr>
        <w:spacing w:after="19" w:line="259" w:lineRule="auto"/>
        <w:ind w:left="0" w:firstLine="0"/>
        <w:jc w:val="left"/>
      </w:pPr>
      <w:r>
        <w:t xml:space="preserve"> </w:t>
      </w:r>
    </w:p>
    <w:p w14:paraId="2CE10A6A" w14:textId="77777777" w:rsidR="00052E49" w:rsidRDefault="00DD3D9B">
      <w:pPr>
        <w:spacing w:after="29"/>
        <w:ind w:left="19" w:right="4"/>
      </w:pPr>
      <w:r>
        <w:t xml:space="preserve">Honorables Presidentes:  </w:t>
      </w:r>
    </w:p>
    <w:p w14:paraId="50593F8D" w14:textId="77777777" w:rsidR="00052E49" w:rsidRDefault="00DD3D9B">
      <w:pPr>
        <w:spacing w:after="14" w:line="259" w:lineRule="auto"/>
        <w:ind w:left="0" w:firstLine="0"/>
        <w:jc w:val="left"/>
      </w:pPr>
      <w:r>
        <w:t xml:space="preserve"> </w:t>
      </w:r>
    </w:p>
    <w:p w14:paraId="0AE7E329" w14:textId="77777777" w:rsidR="00052E49" w:rsidRDefault="00DD3D9B">
      <w:pPr>
        <w:spacing w:after="27"/>
        <w:ind w:left="19" w:right="4"/>
      </w:pPr>
      <w:r>
        <w:t xml:space="preserve">De acuerdo con las designaciones efectuadas por las Presidencias del Honorable Senado de la República y de la Honorable Cámara de Representantes, y de conformidad con lo dispuesto en los artículos 161 de la Constitución Política y 186 de la Ley 5ª de 1992, los suscritos integrantes de la Comisión de Conciliación, nos permitimos someter, por su conducto, a consideración de las Plenarias del Senado y de la Cámara de Representantes para continuar su trámite correspondiente, el texto conciliado del proyecto de ley de la referencia.  </w:t>
      </w:r>
    </w:p>
    <w:p w14:paraId="7D0254B0" w14:textId="77777777" w:rsidR="00052E49" w:rsidRDefault="00DD3D9B">
      <w:pPr>
        <w:spacing w:after="14" w:line="259" w:lineRule="auto"/>
        <w:ind w:left="0" w:firstLine="0"/>
        <w:jc w:val="left"/>
      </w:pPr>
      <w:r>
        <w:t xml:space="preserve"> </w:t>
      </w:r>
    </w:p>
    <w:p w14:paraId="5D77D800" w14:textId="77777777" w:rsidR="00052E49" w:rsidRDefault="00493BA3" w:rsidP="00493BA3">
      <w:pPr>
        <w:spacing w:after="0" w:line="259" w:lineRule="auto"/>
        <w:ind w:left="0" w:firstLine="0"/>
      </w:pPr>
      <w:r w:rsidRPr="00493BA3">
        <w:t>Con el fin de dar cumplimiento a la designación, los integrantes de la Comisión de Conciliación procedimos a realizar un estudio comparativo de los textos aprobados en la Plenaria de la Honorable Cámara de Representantes y del honorable Senado de la República. De dicha revisión se encontraron diferencias entre los textos que fueron aprobados en cada una de las Cámaras, que se muestran en el cuadro del siguiente acápite:</w:t>
      </w:r>
      <w:r w:rsidR="00DD3D9B">
        <w:t xml:space="preserve"> </w:t>
      </w:r>
    </w:p>
    <w:p w14:paraId="59A65FC6" w14:textId="77777777" w:rsidR="00493BA3" w:rsidRDefault="00493BA3" w:rsidP="00493BA3">
      <w:pPr>
        <w:spacing w:after="0" w:line="259" w:lineRule="auto"/>
        <w:ind w:left="0" w:firstLine="0"/>
      </w:pPr>
    </w:p>
    <w:tbl>
      <w:tblPr>
        <w:tblStyle w:val="TableGrid"/>
        <w:tblW w:w="5000" w:type="pct"/>
        <w:tblInd w:w="0" w:type="dxa"/>
        <w:tblCellMar>
          <w:top w:w="2" w:type="dxa"/>
          <w:left w:w="125" w:type="dxa"/>
          <w:right w:w="53" w:type="dxa"/>
        </w:tblCellMar>
        <w:tblLook w:val="04A0" w:firstRow="1" w:lastRow="0" w:firstColumn="1" w:lastColumn="0" w:noHBand="0" w:noVBand="1"/>
      </w:tblPr>
      <w:tblGrid>
        <w:gridCol w:w="3037"/>
        <w:gridCol w:w="3038"/>
        <w:gridCol w:w="3036"/>
      </w:tblGrid>
      <w:tr w:rsidR="00F52F3C" w:rsidRPr="00493BA3" w14:paraId="51DE39B8" w14:textId="77777777" w:rsidTr="00493BA3">
        <w:trPr>
          <w:trHeight w:val="1171"/>
          <w:tblHeader/>
        </w:trPr>
        <w:tc>
          <w:tcPr>
            <w:tcW w:w="1667" w:type="pct"/>
            <w:tcBorders>
              <w:top w:val="single" w:sz="4" w:space="0" w:color="000000"/>
              <w:left w:val="single" w:sz="4" w:space="0" w:color="000000"/>
              <w:bottom w:val="single" w:sz="4" w:space="0" w:color="000000"/>
              <w:right w:val="single" w:sz="4" w:space="0" w:color="000000"/>
            </w:tcBorders>
          </w:tcPr>
          <w:p w14:paraId="5EB51EB9" w14:textId="77777777" w:rsidR="00F52F3C" w:rsidRPr="00493BA3" w:rsidRDefault="00F52F3C" w:rsidP="00493BA3">
            <w:pPr>
              <w:spacing w:line="259" w:lineRule="auto"/>
              <w:ind w:left="9" w:right="11"/>
              <w:jc w:val="center"/>
              <w:rPr>
                <w:sz w:val="24"/>
                <w:szCs w:val="24"/>
              </w:rPr>
            </w:pPr>
            <w:r w:rsidRPr="00493BA3">
              <w:rPr>
                <w:rFonts w:eastAsia="Times New Roman"/>
                <w:b/>
                <w:sz w:val="24"/>
                <w:szCs w:val="24"/>
              </w:rPr>
              <w:t>TEXTO DEFINITIVO PLENARIA CÁMARA AL PROYECTO DE LEY N</w:t>
            </w:r>
            <w:r w:rsidR="00493BA3">
              <w:rPr>
                <w:rFonts w:eastAsia="Times New Roman"/>
                <w:b/>
                <w:sz w:val="24"/>
                <w:szCs w:val="24"/>
              </w:rPr>
              <w:t>°</w:t>
            </w:r>
            <w:r w:rsidRPr="00493BA3">
              <w:rPr>
                <w:rFonts w:eastAsia="Times New Roman"/>
                <w:b/>
                <w:sz w:val="24"/>
                <w:szCs w:val="24"/>
              </w:rPr>
              <w:t xml:space="preserve"> 152 DE 2022 CÁMARA</w:t>
            </w:r>
          </w:p>
        </w:tc>
        <w:tc>
          <w:tcPr>
            <w:tcW w:w="1667" w:type="pct"/>
            <w:tcBorders>
              <w:top w:val="single" w:sz="4" w:space="0" w:color="000000"/>
              <w:left w:val="single" w:sz="4" w:space="0" w:color="000000"/>
              <w:bottom w:val="single" w:sz="4" w:space="0" w:color="000000"/>
              <w:right w:val="single" w:sz="4" w:space="0" w:color="000000"/>
            </w:tcBorders>
          </w:tcPr>
          <w:p w14:paraId="65687958" w14:textId="77777777" w:rsidR="00F52F3C" w:rsidRDefault="00F52F3C" w:rsidP="00493BA3">
            <w:pPr>
              <w:spacing w:after="14" w:line="259" w:lineRule="auto"/>
              <w:ind w:left="0" w:right="15" w:firstLine="0"/>
              <w:jc w:val="center"/>
              <w:rPr>
                <w:rFonts w:eastAsia="Times New Roman"/>
                <w:b/>
                <w:sz w:val="24"/>
                <w:szCs w:val="24"/>
              </w:rPr>
            </w:pPr>
            <w:r w:rsidRPr="00493BA3">
              <w:rPr>
                <w:b/>
                <w:sz w:val="24"/>
                <w:szCs w:val="24"/>
              </w:rPr>
              <w:t>TEXTO DEFINITIVO PLENARIA SENADO AL PROYECTO N</w:t>
            </w:r>
            <w:r w:rsidR="00493BA3">
              <w:rPr>
                <w:b/>
                <w:sz w:val="24"/>
                <w:szCs w:val="24"/>
              </w:rPr>
              <w:t>°</w:t>
            </w:r>
            <w:r w:rsidRPr="00493BA3">
              <w:rPr>
                <w:b/>
                <w:sz w:val="24"/>
                <w:szCs w:val="24"/>
              </w:rPr>
              <w:t xml:space="preserve"> 266 DE 2024 SENADO</w:t>
            </w:r>
            <w:r w:rsidR="00493BA3">
              <w:rPr>
                <w:b/>
                <w:sz w:val="24"/>
                <w:szCs w:val="24"/>
              </w:rPr>
              <w:t xml:space="preserve"> - </w:t>
            </w:r>
            <w:r w:rsidR="00493BA3" w:rsidRPr="00493BA3">
              <w:rPr>
                <w:rFonts w:eastAsia="Times New Roman"/>
                <w:b/>
                <w:sz w:val="24"/>
                <w:szCs w:val="24"/>
              </w:rPr>
              <w:t>152 DE 2022 CÁMARA</w:t>
            </w:r>
          </w:p>
          <w:p w14:paraId="74041283" w14:textId="77777777" w:rsidR="00493BA3" w:rsidRPr="00493BA3" w:rsidRDefault="00493BA3" w:rsidP="00493BA3">
            <w:pPr>
              <w:spacing w:after="14" w:line="259" w:lineRule="auto"/>
              <w:ind w:left="0" w:right="15" w:firstLine="0"/>
              <w:jc w:val="center"/>
              <w:rPr>
                <w:b/>
                <w:sz w:val="24"/>
                <w:szCs w:val="24"/>
              </w:rPr>
            </w:pPr>
          </w:p>
        </w:tc>
        <w:tc>
          <w:tcPr>
            <w:tcW w:w="1667" w:type="pct"/>
            <w:tcBorders>
              <w:top w:val="single" w:sz="4" w:space="0" w:color="000000"/>
              <w:left w:val="single" w:sz="4" w:space="0" w:color="000000"/>
              <w:bottom w:val="single" w:sz="4" w:space="0" w:color="000000"/>
              <w:right w:val="single" w:sz="4" w:space="0" w:color="000000"/>
            </w:tcBorders>
            <w:vAlign w:val="center"/>
          </w:tcPr>
          <w:p w14:paraId="5B471ADB" w14:textId="77777777" w:rsidR="00F52F3C" w:rsidRPr="00493BA3" w:rsidRDefault="00F52F3C">
            <w:pPr>
              <w:spacing w:after="0" w:line="259" w:lineRule="auto"/>
              <w:ind w:left="0" w:right="85" w:firstLine="0"/>
              <w:jc w:val="center"/>
              <w:rPr>
                <w:sz w:val="24"/>
                <w:szCs w:val="24"/>
              </w:rPr>
            </w:pPr>
            <w:r w:rsidRPr="00493BA3">
              <w:rPr>
                <w:b/>
                <w:sz w:val="24"/>
                <w:szCs w:val="24"/>
              </w:rPr>
              <w:t xml:space="preserve">CONSIDERACIONES </w:t>
            </w:r>
          </w:p>
        </w:tc>
      </w:tr>
      <w:tr w:rsidR="00F52F3C" w:rsidRPr="00493BA3" w14:paraId="6D088197" w14:textId="77777777" w:rsidTr="00493BA3">
        <w:trPr>
          <w:trHeight w:val="1438"/>
        </w:trPr>
        <w:tc>
          <w:tcPr>
            <w:tcW w:w="1667" w:type="pct"/>
            <w:tcBorders>
              <w:top w:val="single" w:sz="4" w:space="0" w:color="000000"/>
              <w:left w:val="single" w:sz="4" w:space="0" w:color="000000"/>
              <w:bottom w:val="single" w:sz="4" w:space="0" w:color="000000"/>
              <w:right w:val="single" w:sz="4" w:space="0" w:color="000000"/>
            </w:tcBorders>
          </w:tcPr>
          <w:p w14:paraId="555932D7" w14:textId="77777777" w:rsidR="00F52F3C" w:rsidRPr="00493BA3" w:rsidRDefault="00F52F3C" w:rsidP="008265B4">
            <w:pPr>
              <w:spacing w:after="81" w:line="257" w:lineRule="auto"/>
              <w:ind w:left="28"/>
              <w:jc w:val="center"/>
              <w:rPr>
                <w:b/>
                <w:sz w:val="24"/>
                <w:szCs w:val="24"/>
              </w:rPr>
            </w:pPr>
            <w:r w:rsidRPr="00493BA3">
              <w:rPr>
                <w:b/>
                <w:sz w:val="24"/>
                <w:szCs w:val="24"/>
              </w:rPr>
              <w:t>“</w:t>
            </w:r>
            <w:r w:rsidRPr="00493BA3">
              <w:rPr>
                <w:rFonts w:eastAsia="Times New Roman"/>
                <w:b/>
                <w:sz w:val="24"/>
                <w:szCs w:val="24"/>
              </w:rPr>
              <w:t>POR MEDIO DE LA CUAL SE DICTAN DISPOSICIONES SOBRE LA FAMILIA DE CRIANZA.</w:t>
            </w:r>
            <w:r w:rsidRPr="00493BA3">
              <w:rPr>
                <w:b/>
                <w:sz w:val="24"/>
                <w:szCs w:val="24"/>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5A004AA1" w14:textId="77777777" w:rsidR="00493BA3" w:rsidRPr="00493BA3" w:rsidRDefault="00F52F3C" w:rsidP="00493BA3">
            <w:pPr>
              <w:spacing w:after="19" w:line="259" w:lineRule="auto"/>
              <w:ind w:left="0" w:right="15" w:firstLine="0"/>
              <w:jc w:val="center"/>
              <w:rPr>
                <w:b/>
                <w:sz w:val="24"/>
                <w:szCs w:val="24"/>
              </w:rPr>
            </w:pPr>
            <w:r w:rsidRPr="00493BA3">
              <w:rPr>
                <w:b/>
                <w:sz w:val="24"/>
                <w:szCs w:val="24"/>
              </w:rPr>
              <w:t>“</w:t>
            </w:r>
            <w:r w:rsidRPr="00493BA3">
              <w:rPr>
                <w:rFonts w:eastAsia="Times New Roman"/>
                <w:b/>
                <w:sz w:val="24"/>
                <w:szCs w:val="24"/>
              </w:rPr>
              <w:t>POR MEDIO DE LA CUAL SE DICTAN DISPOSICIONES SOBRE LA FAMILIA DE CRIANZA.</w:t>
            </w:r>
            <w:r w:rsidRPr="00493BA3">
              <w:rPr>
                <w:b/>
                <w:sz w:val="24"/>
                <w:szCs w:val="24"/>
              </w:rPr>
              <w:t>”</w:t>
            </w:r>
          </w:p>
        </w:tc>
        <w:tc>
          <w:tcPr>
            <w:tcW w:w="1667" w:type="pct"/>
            <w:tcBorders>
              <w:top w:val="single" w:sz="4" w:space="0" w:color="000000"/>
              <w:left w:val="single" w:sz="4" w:space="0" w:color="000000"/>
              <w:bottom w:val="single" w:sz="4" w:space="0" w:color="000000"/>
              <w:right w:val="single" w:sz="4" w:space="0" w:color="000000"/>
            </w:tcBorders>
          </w:tcPr>
          <w:p w14:paraId="583BEB3D" w14:textId="77777777" w:rsidR="00F52F3C" w:rsidRPr="00493BA3" w:rsidRDefault="00F52F3C">
            <w:pPr>
              <w:spacing w:after="19" w:line="259" w:lineRule="auto"/>
              <w:ind w:left="0" w:right="15" w:firstLine="0"/>
              <w:jc w:val="center"/>
              <w:rPr>
                <w:sz w:val="24"/>
                <w:szCs w:val="24"/>
              </w:rPr>
            </w:pPr>
            <w:r w:rsidRPr="00493BA3">
              <w:rPr>
                <w:b/>
                <w:sz w:val="24"/>
                <w:szCs w:val="24"/>
              </w:rPr>
              <w:t xml:space="preserve"> </w:t>
            </w:r>
          </w:p>
          <w:p w14:paraId="0DBC5A74" w14:textId="77777777" w:rsidR="00F52F3C" w:rsidRPr="00493BA3" w:rsidRDefault="00F52F3C">
            <w:pPr>
              <w:spacing w:after="19" w:line="259" w:lineRule="auto"/>
              <w:ind w:left="0" w:right="15" w:firstLine="0"/>
              <w:jc w:val="center"/>
              <w:rPr>
                <w:sz w:val="24"/>
                <w:szCs w:val="24"/>
              </w:rPr>
            </w:pPr>
            <w:r w:rsidRPr="00493BA3">
              <w:rPr>
                <w:b/>
                <w:sz w:val="24"/>
                <w:szCs w:val="24"/>
              </w:rPr>
              <w:t xml:space="preserve"> </w:t>
            </w:r>
          </w:p>
          <w:p w14:paraId="0DE6DF13" w14:textId="77777777" w:rsidR="00F52F3C" w:rsidRPr="00493BA3" w:rsidRDefault="00EB1486" w:rsidP="00EB1486">
            <w:pPr>
              <w:spacing w:after="0" w:line="259" w:lineRule="auto"/>
              <w:ind w:left="0" w:right="75" w:firstLine="0"/>
              <w:jc w:val="center"/>
              <w:rPr>
                <w:sz w:val="24"/>
                <w:szCs w:val="24"/>
              </w:rPr>
            </w:pPr>
            <w:r w:rsidRPr="00493BA3">
              <w:rPr>
                <w:sz w:val="24"/>
                <w:szCs w:val="24"/>
              </w:rPr>
              <w:t>Sin modificaciones</w:t>
            </w:r>
          </w:p>
        </w:tc>
      </w:tr>
      <w:tr w:rsidR="00EB1486" w:rsidRPr="00493BA3" w14:paraId="4F43BEE8" w14:textId="77777777" w:rsidTr="00493BA3">
        <w:trPr>
          <w:trHeight w:val="212"/>
        </w:trPr>
        <w:tc>
          <w:tcPr>
            <w:tcW w:w="1667" w:type="pct"/>
            <w:tcBorders>
              <w:top w:val="single" w:sz="4" w:space="0" w:color="000000"/>
              <w:left w:val="single" w:sz="4" w:space="0" w:color="000000"/>
              <w:bottom w:val="single" w:sz="4" w:space="0" w:color="000000"/>
              <w:right w:val="single" w:sz="4" w:space="0" w:color="000000"/>
            </w:tcBorders>
          </w:tcPr>
          <w:p w14:paraId="7A6065B4" w14:textId="77777777" w:rsidR="00493BA3" w:rsidRPr="00493BA3" w:rsidRDefault="00EB1486" w:rsidP="008265B4">
            <w:pPr>
              <w:spacing w:after="81" w:line="257" w:lineRule="auto"/>
              <w:ind w:left="28"/>
              <w:jc w:val="center"/>
              <w:rPr>
                <w:b/>
                <w:sz w:val="24"/>
                <w:szCs w:val="24"/>
              </w:rPr>
            </w:pPr>
            <w:r w:rsidRPr="00493BA3">
              <w:rPr>
                <w:b/>
                <w:sz w:val="24"/>
                <w:szCs w:val="24"/>
              </w:rPr>
              <w:t xml:space="preserve">El congreso de Colombia </w:t>
            </w:r>
          </w:p>
          <w:p w14:paraId="5F2AA14D" w14:textId="77777777" w:rsidR="00EB1486" w:rsidRPr="00493BA3" w:rsidRDefault="00EB1486" w:rsidP="008265B4">
            <w:pPr>
              <w:spacing w:after="81" w:line="257" w:lineRule="auto"/>
              <w:ind w:left="28"/>
              <w:jc w:val="center"/>
              <w:rPr>
                <w:b/>
                <w:sz w:val="24"/>
                <w:szCs w:val="24"/>
              </w:rPr>
            </w:pPr>
            <w:r w:rsidRPr="00493BA3">
              <w:rPr>
                <w:b/>
                <w:sz w:val="24"/>
                <w:szCs w:val="24"/>
              </w:rPr>
              <w:lastRenderedPageBreak/>
              <w:t>Decreta</w:t>
            </w:r>
          </w:p>
        </w:tc>
        <w:tc>
          <w:tcPr>
            <w:tcW w:w="1667" w:type="pct"/>
            <w:tcBorders>
              <w:top w:val="single" w:sz="4" w:space="0" w:color="000000"/>
              <w:left w:val="single" w:sz="4" w:space="0" w:color="000000"/>
              <w:bottom w:val="single" w:sz="4" w:space="0" w:color="000000"/>
              <w:right w:val="single" w:sz="4" w:space="0" w:color="000000"/>
            </w:tcBorders>
          </w:tcPr>
          <w:p w14:paraId="017AEB02" w14:textId="77777777" w:rsidR="00493BA3" w:rsidRPr="00493BA3" w:rsidRDefault="00EB1486">
            <w:pPr>
              <w:spacing w:after="19" w:line="259" w:lineRule="auto"/>
              <w:ind w:left="0" w:right="15" w:firstLine="0"/>
              <w:jc w:val="center"/>
              <w:rPr>
                <w:b/>
                <w:sz w:val="24"/>
                <w:szCs w:val="24"/>
              </w:rPr>
            </w:pPr>
            <w:r w:rsidRPr="00493BA3">
              <w:rPr>
                <w:b/>
                <w:sz w:val="24"/>
                <w:szCs w:val="24"/>
              </w:rPr>
              <w:lastRenderedPageBreak/>
              <w:t xml:space="preserve">El congreso de Colombia </w:t>
            </w:r>
          </w:p>
          <w:p w14:paraId="63964BA5" w14:textId="77777777" w:rsidR="00EB1486" w:rsidRPr="00493BA3" w:rsidRDefault="00EB1486">
            <w:pPr>
              <w:spacing w:after="19" w:line="259" w:lineRule="auto"/>
              <w:ind w:left="0" w:right="15" w:firstLine="0"/>
              <w:jc w:val="center"/>
              <w:rPr>
                <w:b/>
                <w:sz w:val="24"/>
                <w:szCs w:val="24"/>
              </w:rPr>
            </w:pPr>
            <w:r w:rsidRPr="00493BA3">
              <w:rPr>
                <w:b/>
                <w:sz w:val="24"/>
                <w:szCs w:val="24"/>
              </w:rPr>
              <w:lastRenderedPageBreak/>
              <w:t>Decreta</w:t>
            </w:r>
          </w:p>
        </w:tc>
        <w:tc>
          <w:tcPr>
            <w:tcW w:w="1667" w:type="pct"/>
            <w:tcBorders>
              <w:top w:val="single" w:sz="4" w:space="0" w:color="000000"/>
              <w:left w:val="single" w:sz="4" w:space="0" w:color="000000"/>
              <w:bottom w:val="single" w:sz="4" w:space="0" w:color="000000"/>
              <w:right w:val="single" w:sz="4" w:space="0" w:color="000000"/>
            </w:tcBorders>
          </w:tcPr>
          <w:p w14:paraId="17E0E152" w14:textId="77777777" w:rsidR="00EB1486" w:rsidRPr="00493BA3" w:rsidRDefault="00EB1486">
            <w:pPr>
              <w:spacing w:after="19" w:line="259" w:lineRule="auto"/>
              <w:ind w:left="0" w:right="15" w:firstLine="0"/>
              <w:jc w:val="center"/>
              <w:rPr>
                <w:sz w:val="24"/>
                <w:szCs w:val="24"/>
              </w:rPr>
            </w:pPr>
          </w:p>
          <w:p w14:paraId="2930C6B4" w14:textId="77777777" w:rsidR="00EB1486" w:rsidRPr="00493BA3" w:rsidRDefault="00EB1486">
            <w:pPr>
              <w:spacing w:after="19" w:line="259" w:lineRule="auto"/>
              <w:ind w:left="0" w:right="15" w:firstLine="0"/>
              <w:jc w:val="center"/>
              <w:rPr>
                <w:b/>
                <w:sz w:val="24"/>
                <w:szCs w:val="24"/>
              </w:rPr>
            </w:pPr>
            <w:r w:rsidRPr="00493BA3">
              <w:rPr>
                <w:sz w:val="24"/>
                <w:szCs w:val="24"/>
              </w:rPr>
              <w:t>Sin modificaciones</w:t>
            </w:r>
          </w:p>
        </w:tc>
      </w:tr>
      <w:tr w:rsidR="00F52F3C" w:rsidRPr="00493BA3" w14:paraId="7D32F25D"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74FFAA1D" w14:textId="77777777" w:rsidR="00F52F3C" w:rsidRPr="00493BA3" w:rsidRDefault="00F52F3C" w:rsidP="00914AD1">
            <w:pPr>
              <w:spacing w:after="14" w:line="259" w:lineRule="auto"/>
              <w:ind w:left="5" w:firstLine="0"/>
              <w:rPr>
                <w:sz w:val="24"/>
                <w:szCs w:val="24"/>
              </w:rPr>
            </w:pPr>
            <w:r w:rsidRPr="00493BA3">
              <w:rPr>
                <w:b/>
                <w:sz w:val="24"/>
                <w:szCs w:val="24"/>
              </w:rPr>
              <w:t xml:space="preserve">Artículo 1º. Objeto. </w:t>
            </w:r>
            <w:r w:rsidRPr="00493BA3">
              <w:rPr>
                <w:sz w:val="24"/>
                <w:szCs w:val="24"/>
              </w:rPr>
              <w:t>El objeto de esta ley es definir la familia de crianza, establecer su naturaleza, determinar sus medios probatorios y reconocer derechos y obligaciones entre sus miembros</w:t>
            </w:r>
            <w:r w:rsidRPr="00493BA3">
              <w:rPr>
                <w:b/>
                <w:sz w:val="24"/>
                <w:szCs w:val="24"/>
              </w:rPr>
              <w:t>.</w:t>
            </w:r>
          </w:p>
          <w:p w14:paraId="0F2E0097" w14:textId="77777777" w:rsidR="00F52F3C" w:rsidRPr="00493BA3" w:rsidRDefault="00F52F3C">
            <w:pPr>
              <w:spacing w:after="0" w:line="259" w:lineRule="auto"/>
              <w:ind w:left="0" w:right="10" w:firstLine="0"/>
              <w:jc w:val="center"/>
              <w:rPr>
                <w:sz w:val="24"/>
                <w:szCs w:val="24"/>
              </w:rPr>
            </w:pPr>
            <w:r w:rsidRPr="00493BA3">
              <w:rPr>
                <w:sz w:val="24"/>
                <w:szCs w:val="24"/>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72D9639D" w14:textId="77777777" w:rsidR="00F52F3C" w:rsidRPr="00493BA3" w:rsidRDefault="00914AD1" w:rsidP="0090611D">
            <w:pPr>
              <w:spacing w:after="19" w:line="259" w:lineRule="auto"/>
              <w:ind w:left="0" w:right="15" w:firstLine="0"/>
              <w:rPr>
                <w:b/>
                <w:sz w:val="24"/>
                <w:szCs w:val="24"/>
              </w:rPr>
            </w:pPr>
            <w:r w:rsidRPr="00493BA3">
              <w:rPr>
                <w:b/>
                <w:sz w:val="24"/>
                <w:szCs w:val="24"/>
              </w:rPr>
              <w:t>Artículo 1. Objeto</w:t>
            </w:r>
            <w:r w:rsidR="0090611D" w:rsidRPr="00493BA3">
              <w:rPr>
                <w:sz w:val="24"/>
                <w:szCs w:val="24"/>
              </w:rPr>
              <w:t>. El objeto de esta ley es definir la familia de crianza, establecer su naturaleza, determinar sus medios probatorios y reconocer derechos y obligaciones entre sus miembros.</w:t>
            </w:r>
          </w:p>
        </w:tc>
        <w:tc>
          <w:tcPr>
            <w:tcW w:w="1667" w:type="pct"/>
            <w:tcBorders>
              <w:top w:val="single" w:sz="4" w:space="0" w:color="000000"/>
              <w:left w:val="single" w:sz="4" w:space="0" w:color="000000"/>
              <w:bottom w:val="single" w:sz="4" w:space="0" w:color="000000"/>
              <w:right w:val="single" w:sz="4" w:space="0" w:color="000000"/>
            </w:tcBorders>
          </w:tcPr>
          <w:p w14:paraId="18CF782C" w14:textId="77777777" w:rsidR="00F52F3C" w:rsidRPr="00493BA3" w:rsidRDefault="00F52F3C">
            <w:pPr>
              <w:spacing w:after="19" w:line="259" w:lineRule="auto"/>
              <w:ind w:left="0" w:right="15" w:firstLine="0"/>
              <w:jc w:val="center"/>
              <w:rPr>
                <w:sz w:val="24"/>
                <w:szCs w:val="24"/>
              </w:rPr>
            </w:pPr>
            <w:r w:rsidRPr="00493BA3">
              <w:rPr>
                <w:b/>
                <w:sz w:val="24"/>
                <w:szCs w:val="24"/>
              </w:rPr>
              <w:t xml:space="preserve"> </w:t>
            </w:r>
          </w:p>
          <w:p w14:paraId="6A41E674" w14:textId="77777777" w:rsidR="00F52F3C" w:rsidRPr="00493BA3" w:rsidRDefault="007441E0" w:rsidP="00357E9B">
            <w:pPr>
              <w:spacing w:after="0" w:line="259" w:lineRule="auto"/>
              <w:ind w:left="0" w:right="15" w:firstLine="0"/>
              <w:jc w:val="center"/>
              <w:rPr>
                <w:sz w:val="24"/>
                <w:szCs w:val="24"/>
              </w:rPr>
            </w:pPr>
            <w:r w:rsidRPr="00493BA3">
              <w:rPr>
                <w:sz w:val="24"/>
                <w:szCs w:val="24"/>
              </w:rPr>
              <w:t>Se acoge texto de</w:t>
            </w:r>
            <w:r w:rsidR="00357E9B" w:rsidRPr="00493BA3">
              <w:rPr>
                <w:sz w:val="24"/>
                <w:szCs w:val="24"/>
              </w:rPr>
              <w:t>l Senado</w:t>
            </w:r>
          </w:p>
        </w:tc>
      </w:tr>
      <w:tr w:rsidR="00F52F3C" w:rsidRPr="00493BA3" w14:paraId="1200889B"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2688CE27" w14:textId="77777777" w:rsidR="00F52F3C" w:rsidRPr="00493BA3" w:rsidRDefault="00F52F3C" w:rsidP="00914AD1">
            <w:pPr>
              <w:spacing w:after="0" w:line="240" w:lineRule="auto"/>
              <w:ind w:left="5" w:right="66" w:firstLine="0"/>
              <w:rPr>
                <w:sz w:val="24"/>
                <w:szCs w:val="24"/>
              </w:rPr>
            </w:pPr>
            <w:r w:rsidRPr="00493BA3">
              <w:rPr>
                <w:b/>
                <w:sz w:val="24"/>
                <w:szCs w:val="24"/>
              </w:rPr>
              <w:t xml:space="preserve">Artículo 2º. Definiciones. </w:t>
            </w:r>
            <w:r w:rsidRPr="00493BA3">
              <w:rPr>
                <w:sz w:val="24"/>
                <w:szCs w:val="24"/>
              </w:rPr>
              <w:t>Para todos los efectos legales, prestacionales y asistenciales, que se apliquen a la presente ley se tomarán las siguientes definiciones:</w:t>
            </w:r>
          </w:p>
          <w:p w14:paraId="69596517" w14:textId="77777777" w:rsidR="00914AD1" w:rsidRPr="00493BA3" w:rsidRDefault="00914AD1" w:rsidP="00914AD1">
            <w:pPr>
              <w:spacing w:after="0" w:line="240" w:lineRule="auto"/>
              <w:ind w:left="5" w:right="66" w:firstLine="0"/>
              <w:rPr>
                <w:b/>
                <w:sz w:val="24"/>
                <w:szCs w:val="24"/>
              </w:rPr>
            </w:pPr>
          </w:p>
          <w:p w14:paraId="258802AB" w14:textId="77777777" w:rsidR="00F52F3C" w:rsidRPr="00493BA3" w:rsidRDefault="00F52F3C" w:rsidP="00914AD1">
            <w:pPr>
              <w:spacing w:after="0" w:line="240" w:lineRule="auto"/>
              <w:ind w:left="5" w:right="66" w:firstLine="0"/>
              <w:rPr>
                <w:sz w:val="24"/>
                <w:szCs w:val="24"/>
              </w:rPr>
            </w:pPr>
            <w:r w:rsidRPr="00493BA3">
              <w:rPr>
                <w:b/>
                <w:sz w:val="24"/>
                <w:szCs w:val="24"/>
              </w:rPr>
              <w:t>•</w:t>
            </w:r>
            <w:r w:rsidRPr="00493BA3">
              <w:rPr>
                <w:b/>
                <w:sz w:val="24"/>
                <w:szCs w:val="24"/>
              </w:rPr>
              <w:tab/>
            </w:r>
            <w:r w:rsidRPr="00493BA3">
              <w:rPr>
                <w:sz w:val="24"/>
                <w:szCs w:val="24"/>
              </w:rPr>
              <w:t>Familia de Crianza: Aquella en la cual han surgido de hecho, y por causa de la convivencia continua, estrechos lazos de amor, afecto, apoyo, solidaridad, respeto, auxilio y ayuda mutuos entre sus integrantes propios de la relación, durante un periodo de tiempo no menor a cinco (5) años.</w:t>
            </w:r>
          </w:p>
          <w:p w14:paraId="6DDB0F65" w14:textId="77777777" w:rsidR="00914AD1" w:rsidRPr="00493BA3" w:rsidRDefault="00914AD1" w:rsidP="00914AD1">
            <w:pPr>
              <w:spacing w:after="0" w:line="240" w:lineRule="auto"/>
              <w:ind w:left="5" w:right="66" w:firstLine="0"/>
              <w:rPr>
                <w:sz w:val="24"/>
                <w:szCs w:val="24"/>
              </w:rPr>
            </w:pPr>
          </w:p>
          <w:p w14:paraId="07EA7527" w14:textId="77777777" w:rsidR="00914AD1" w:rsidRPr="00493BA3" w:rsidRDefault="00914AD1" w:rsidP="00914AD1">
            <w:pPr>
              <w:spacing w:after="0" w:line="240" w:lineRule="auto"/>
              <w:ind w:left="5" w:right="66" w:firstLine="0"/>
              <w:rPr>
                <w:sz w:val="24"/>
                <w:szCs w:val="24"/>
              </w:rPr>
            </w:pPr>
          </w:p>
          <w:p w14:paraId="489D1C87" w14:textId="77777777" w:rsidR="00914AD1" w:rsidRPr="00493BA3" w:rsidRDefault="00914AD1" w:rsidP="00914AD1">
            <w:pPr>
              <w:spacing w:after="0" w:line="240" w:lineRule="auto"/>
              <w:ind w:left="5" w:right="66" w:firstLine="0"/>
              <w:rPr>
                <w:sz w:val="24"/>
                <w:szCs w:val="24"/>
              </w:rPr>
            </w:pPr>
          </w:p>
          <w:p w14:paraId="4E5C4C32" w14:textId="77777777" w:rsidR="00914AD1" w:rsidRPr="00493BA3" w:rsidRDefault="00914AD1" w:rsidP="00914AD1">
            <w:pPr>
              <w:spacing w:after="0" w:line="240" w:lineRule="auto"/>
              <w:ind w:left="5" w:right="66" w:firstLine="0"/>
              <w:rPr>
                <w:sz w:val="24"/>
                <w:szCs w:val="24"/>
              </w:rPr>
            </w:pPr>
          </w:p>
          <w:p w14:paraId="45E3FC3F" w14:textId="77777777" w:rsidR="00F52F3C" w:rsidRPr="00493BA3" w:rsidRDefault="00F52F3C" w:rsidP="00914AD1">
            <w:pPr>
              <w:spacing w:after="0" w:line="240" w:lineRule="auto"/>
              <w:ind w:left="5" w:right="66" w:firstLine="0"/>
              <w:rPr>
                <w:sz w:val="24"/>
                <w:szCs w:val="24"/>
              </w:rPr>
            </w:pPr>
            <w:r w:rsidRPr="00493BA3">
              <w:rPr>
                <w:sz w:val="24"/>
                <w:szCs w:val="24"/>
              </w:rPr>
              <w:lastRenderedPageBreak/>
              <w:t>•</w:t>
            </w:r>
            <w:r w:rsidRPr="00493BA3">
              <w:rPr>
                <w:sz w:val="24"/>
                <w:szCs w:val="24"/>
              </w:rPr>
              <w:tab/>
              <w:t>Hijo(a) de Crianza: Menor que ha sido acogido para su cuidado, protección y educación durante un periodo de tiempo no menor a cinco (5) años, por una familia o personas diferente a la de sus padres biológicos; sean estas familias consanguíneas o no.</w:t>
            </w:r>
          </w:p>
          <w:p w14:paraId="5650CDCF" w14:textId="77777777" w:rsidR="00F52F3C" w:rsidRPr="00493BA3" w:rsidRDefault="00F52F3C" w:rsidP="00914AD1">
            <w:pPr>
              <w:spacing w:after="0" w:line="240" w:lineRule="auto"/>
              <w:ind w:left="5" w:right="66" w:firstLine="0"/>
              <w:rPr>
                <w:sz w:val="24"/>
                <w:szCs w:val="24"/>
              </w:rPr>
            </w:pPr>
            <w:r w:rsidRPr="00493BA3">
              <w:rPr>
                <w:sz w:val="24"/>
                <w:szCs w:val="24"/>
              </w:rPr>
              <w:t>•</w:t>
            </w:r>
            <w:r w:rsidRPr="00493BA3">
              <w:rPr>
                <w:sz w:val="24"/>
                <w:szCs w:val="24"/>
              </w:rPr>
              <w:tab/>
              <w:t>Padre o Madre de Crianza: Persona(s) que de forma voluntaria y en virtud</w:t>
            </w:r>
            <w:r w:rsidRPr="00493BA3">
              <w:rPr>
                <w:b/>
                <w:sz w:val="24"/>
                <w:szCs w:val="24"/>
              </w:rPr>
              <w:t xml:space="preserve"> </w:t>
            </w:r>
            <w:r w:rsidRPr="00493BA3">
              <w:rPr>
                <w:sz w:val="24"/>
                <w:szCs w:val="24"/>
              </w:rPr>
              <w:t>de lazos afectivos y emotivos ha(n) acogido dentro de su núcleo familiar a un menor del cual no son sus progenitores, pero que pueden tener o no una filiación biológica, y se encargan de su protección y cuidado como uno más de sus hijos durante un periodo de tiempo no menor a cinco (5) años.</w:t>
            </w:r>
          </w:p>
          <w:p w14:paraId="74F45EA1" w14:textId="77777777" w:rsidR="00914AD1" w:rsidRPr="00493BA3" w:rsidRDefault="00914AD1" w:rsidP="00914AD1">
            <w:pPr>
              <w:spacing w:after="0" w:line="240" w:lineRule="auto"/>
              <w:ind w:left="5" w:right="66" w:firstLine="0"/>
              <w:rPr>
                <w:sz w:val="24"/>
                <w:szCs w:val="24"/>
              </w:rPr>
            </w:pPr>
          </w:p>
          <w:p w14:paraId="5DDF3DEC" w14:textId="77777777" w:rsidR="00F52F3C" w:rsidRPr="00493BA3" w:rsidRDefault="00F52F3C" w:rsidP="00914AD1">
            <w:pPr>
              <w:spacing w:after="0" w:line="240" w:lineRule="auto"/>
              <w:ind w:left="5" w:right="66" w:firstLine="0"/>
              <w:rPr>
                <w:sz w:val="24"/>
                <w:szCs w:val="24"/>
              </w:rPr>
            </w:pPr>
            <w:r w:rsidRPr="00493BA3">
              <w:rPr>
                <w:sz w:val="24"/>
                <w:szCs w:val="24"/>
              </w:rPr>
              <w:t>•</w:t>
            </w:r>
            <w:r w:rsidRPr="00493BA3">
              <w:rPr>
                <w:sz w:val="24"/>
                <w:szCs w:val="24"/>
              </w:rPr>
              <w:tab/>
              <w:t>Abuelo o abuela de crianza: Ascendientes en el segundo grado de consanguinidad o segundo grado de parentesco civil del padre o madre de crianza de un niño, niña o adolescente.</w:t>
            </w:r>
          </w:p>
          <w:p w14:paraId="58577541" w14:textId="77777777" w:rsidR="00914AD1" w:rsidRPr="00493BA3" w:rsidRDefault="00914AD1" w:rsidP="00914AD1">
            <w:pPr>
              <w:spacing w:after="0" w:line="240" w:lineRule="auto"/>
              <w:ind w:left="5" w:right="66" w:firstLine="0"/>
              <w:rPr>
                <w:sz w:val="24"/>
                <w:szCs w:val="24"/>
              </w:rPr>
            </w:pPr>
          </w:p>
          <w:p w14:paraId="2E3A1562" w14:textId="77777777" w:rsidR="00F52F3C" w:rsidRPr="00493BA3" w:rsidRDefault="00914AD1" w:rsidP="00914AD1">
            <w:pPr>
              <w:spacing w:after="0" w:line="240" w:lineRule="auto"/>
              <w:ind w:left="5" w:right="66" w:firstLine="0"/>
              <w:rPr>
                <w:sz w:val="24"/>
                <w:szCs w:val="24"/>
              </w:rPr>
            </w:pPr>
            <w:r w:rsidRPr="00493BA3">
              <w:rPr>
                <w:sz w:val="24"/>
                <w:szCs w:val="24"/>
              </w:rPr>
              <w:lastRenderedPageBreak/>
              <w:t xml:space="preserve">• </w:t>
            </w:r>
            <w:r w:rsidR="00F52F3C" w:rsidRPr="00493BA3">
              <w:rPr>
                <w:sz w:val="24"/>
                <w:szCs w:val="24"/>
              </w:rPr>
              <w:t>Nieto o nieta de crianza: Hijo o hija de crianza, del padre o madre de crianza, en los términos de la presente ley.</w:t>
            </w:r>
          </w:p>
          <w:p w14:paraId="0553111E" w14:textId="77777777" w:rsidR="00F52F3C" w:rsidRPr="00493BA3" w:rsidRDefault="00F52F3C" w:rsidP="00914AD1">
            <w:pPr>
              <w:spacing w:after="0" w:line="240" w:lineRule="auto"/>
              <w:ind w:left="5" w:right="66" w:firstLine="0"/>
              <w:rPr>
                <w:sz w:val="24"/>
                <w:szCs w:val="24"/>
              </w:rPr>
            </w:pPr>
          </w:p>
          <w:p w14:paraId="5EC46E6F" w14:textId="77777777" w:rsidR="00F52F3C" w:rsidRPr="00493BA3" w:rsidRDefault="00F52F3C" w:rsidP="00914AD1">
            <w:pPr>
              <w:spacing w:after="0" w:line="240" w:lineRule="auto"/>
              <w:ind w:left="0" w:firstLine="0"/>
              <w:rPr>
                <w:sz w:val="24"/>
                <w:szCs w:val="24"/>
              </w:rPr>
            </w:pPr>
            <w:r w:rsidRPr="00493BA3">
              <w:rPr>
                <w:b/>
                <w:sz w:val="24"/>
                <w:szCs w:val="24"/>
              </w:rPr>
              <w:t xml:space="preserve">Parágrafo. </w:t>
            </w:r>
            <w:r w:rsidRPr="00493BA3">
              <w:rPr>
                <w:sz w:val="24"/>
                <w:szCs w:val="24"/>
              </w:rPr>
              <w:t xml:space="preserve">Se entiende como hijo, madre y o padre de crianza a quienes además de la relación de qué trata este artículo logran el reconocimiento a través de Sentencia judicial o escritura pública. </w:t>
            </w:r>
          </w:p>
          <w:p w14:paraId="30CD7D8E" w14:textId="77777777" w:rsidR="00914AD1" w:rsidRPr="00493BA3" w:rsidRDefault="00914AD1" w:rsidP="00914AD1">
            <w:pPr>
              <w:spacing w:after="0" w:line="240" w:lineRule="auto"/>
              <w:ind w:left="0" w:firstLine="0"/>
              <w:rPr>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56567345" w14:textId="77777777" w:rsidR="00914AD1" w:rsidRPr="00493BA3" w:rsidRDefault="00914AD1" w:rsidP="00914AD1">
            <w:pPr>
              <w:spacing w:after="0" w:line="240" w:lineRule="auto"/>
              <w:ind w:left="0" w:right="15" w:firstLine="0"/>
              <w:rPr>
                <w:sz w:val="24"/>
                <w:szCs w:val="24"/>
              </w:rPr>
            </w:pPr>
            <w:r w:rsidRPr="00493BA3">
              <w:rPr>
                <w:b/>
                <w:sz w:val="24"/>
                <w:szCs w:val="24"/>
              </w:rPr>
              <w:lastRenderedPageBreak/>
              <w:t>Artículo 2.</w:t>
            </w:r>
            <w:r w:rsidRPr="00493BA3">
              <w:rPr>
                <w:sz w:val="24"/>
                <w:szCs w:val="24"/>
              </w:rPr>
              <w:t xml:space="preserve"> </w:t>
            </w:r>
            <w:r w:rsidR="0090611D" w:rsidRPr="00493BA3">
              <w:rPr>
                <w:b/>
                <w:sz w:val="24"/>
                <w:szCs w:val="24"/>
              </w:rPr>
              <w:t>Definiciones</w:t>
            </w:r>
            <w:r w:rsidR="0090611D" w:rsidRPr="00493BA3">
              <w:rPr>
                <w:sz w:val="24"/>
                <w:szCs w:val="24"/>
              </w:rPr>
              <w:t xml:space="preserve">. Para todos los efectos legales, prestacionales y asistenciales, que se apliquen a la presente ley se tomarán las siguientes definiciones: </w:t>
            </w:r>
          </w:p>
          <w:p w14:paraId="4D91113B" w14:textId="77777777" w:rsidR="00914AD1" w:rsidRPr="00493BA3" w:rsidRDefault="00914AD1" w:rsidP="00914AD1">
            <w:pPr>
              <w:spacing w:after="0" w:line="240" w:lineRule="auto"/>
              <w:ind w:left="0" w:right="15" w:firstLine="0"/>
              <w:rPr>
                <w:sz w:val="24"/>
                <w:szCs w:val="24"/>
              </w:rPr>
            </w:pPr>
          </w:p>
          <w:p w14:paraId="514EE53D" w14:textId="77777777" w:rsidR="00914AD1" w:rsidRPr="00493BA3" w:rsidRDefault="0090611D" w:rsidP="00914AD1">
            <w:pPr>
              <w:spacing w:after="0" w:line="240" w:lineRule="auto"/>
              <w:ind w:left="0" w:right="15" w:firstLine="0"/>
              <w:rPr>
                <w:sz w:val="24"/>
                <w:szCs w:val="24"/>
              </w:rPr>
            </w:pPr>
            <w:r w:rsidRPr="00493BA3">
              <w:rPr>
                <w:sz w:val="24"/>
                <w:szCs w:val="24"/>
              </w:rPr>
              <w:t xml:space="preserve">● Familia de Crianza: Aquella en la cual han surgido de hecho, y por causa de la convivencia continua, estrechos lazos de amor, afecto, apoyo, solidaridad, respeto, auxilio y ayuda mutuos entre sus integrantes propios de la relación, durante un periodo de tiempo no menor a cinco (5) años, y que sea reconocida por un juez de la república en los términos de la presente ley. </w:t>
            </w:r>
          </w:p>
          <w:p w14:paraId="5ABD4913" w14:textId="77777777" w:rsidR="00914AD1" w:rsidRPr="00493BA3" w:rsidRDefault="00914AD1" w:rsidP="00914AD1">
            <w:pPr>
              <w:spacing w:after="0" w:line="240" w:lineRule="auto"/>
              <w:ind w:left="0" w:right="15" w:firstLine="0"/>
              <w:rPr>
                <w:sz w:val="24"/>
                <w:szCs w:val="24"/>
              </w:rPr>
            </w:pPr>
          </w:p>
          <w:p w14:paraId="2AA937AB" w14:textId="77777777" w:rsidR="00914AD1" w:rsidRPr="00493BA3" w:rsidRDefault="0090611D" w:rsidP="00914AD1">
            <w:pPr>
              <w:spacing w:after="0" w:line="240" w:lineRule="auto"/>
              <w:ind w:left="0" w:right="15" w:firstLine="0"/>
              <w:rPr>
                <w:sz w:val="24"/>
                <w:szCs w:val="24"/>
              </w:rPr>
            </w:pPr>
            <w:r w:rsidRPr="00493BA3">
              <w:rPr>
                <w:sz w:val="24"/>
                <w:szCs w:val="24"/>
              </w:rPr>
              <w:lastRenderedPageBreak/>
              <w:t xml:space="preserve">● Hijo(a) de Crianza: Persona que ha sido acogido para su cuidado, protección y educación durante un periodo de tiempo no menor a cinco (5) años, por una familia o personas diferente a la de sus padres biológicos; sean estas familias consanguíneas o no. </w:t>
            </w:r>
          </w:p>
          <w:p w14:paraId="38C965D3" w14:textId="77777777" w:rsidR="00914AD1" w:rsidRPr="00493BA3" w:rsidRDefault="0090611D" w:rsidP="00914AD1">
            <w:pPr>
              <w:spacing w:after="0" w:line="240" w:lineRule="auto"/>
              <w:ind w:left="0" w:right="15" w:firstLine="0"/>
              <w:rPr>
                <w:sz w:val="24"/>
                <w:szCs w:val="24"/>
              </w:rPr>
            </w:pPr>
            <w:r w:rsidRPr="00493BA3">
              <w:rPr>
                <w:sz w:val="24"/>
                <w:szCs w:val="24"/>
              </w:rPr>
              <w:t xml:space="preserve">● Padre o Madre de Crianza: Persona(s) que de forma voluntaria y en virtud de lazos afectivos y emotivos ha(n) acogido dentro de su núcleo familiar a un menor del cual no son sus progenitores, pero que pueden tener o no una filiación biológica, y se encargan de su protección y cuidado como uno más de sus hijos durante un periodo de tiempo no menor a cinco (5) años. </w:t>
            </w:r>
          </w:p>
          <w:p w14:paraId="21542D2A" w14:textId="77777777" w:rsidR="00914AD1" w:rsidRPr="00493BA3" w:rsidRDefault="00914AD1" w:rsidP="00914AD1">
            <w:pPr>
              <w:spacing w:after="0" w:line="240" w:lineRule="auto"/>
              <w:ind w:left="0" w:right="15" w:firstLine="0"/>
              <w:rPr>
                <w:sz w:val="24"/>
                <w:szCs w:val="24"/>
              </w:rPr>
            </w:pPr>
          </w:p>
          <w:p w14:paraId="3555721C" w14:textId="77777777" w:rsidR="00914AD1" w:rsidRPr="00493BA3" w:rsidRDefault="0090611D" w:rsidP="00914AD1">
            <w:pPr>
              <w:spacing w:after="0" w:line="240" w:lineRule="auto"/>
              <w:ind w:left="0" w:right="15" w:firstLine="0"/>
              <w:rPr>
                <w:sz w:val="24"/>
                <w:szCs w:val="24"/>
              </w:rPr>
            </w:pPr>
            <w:r w:rsidRPr="00493BA3">
              <w:rPr>
                <w:sz w:val="24"/>
                <w:szCs w:val="24"/>
              </w:rPr>
              <w:t xml:space="preserve">● Abuelo o abuela de crianza: Ascendientes en el segundo grado de consanguinidad o segundo grado de parentesco civil del padre o madre de crianza de un niño, niña o adolescente. </w:t>
            </w:r>
          </w:p>
          <w:p w14:paraId="2A076B73" w14:textId="77777777" w:rsidR="00914AD1" w:rsidRPr="00493BA3" w:rsidRDefault="00914AD1" w:rsidP="00914AD1">
            <w:pPr>
              <w:spacing w:after="0" w:line="240" w:lineRule="auto"/>
              <w:ind w:left="0" w:right="15" w:firstLine="0"/>
              <w:rPr>
                <w:sz w:val="24"/>
                <w:szCs w:val="24"/>
              </w:rPr>
            </w:pPr>
          </w:p>
          <w:p w14:paraId="79B1D4FE" w14:textId="77777777" w:rsidR="00914AD1" w:rsidRPr="00493BA3" w:rsidRDefault="00914AD1" w:rsidP="00914AD1">
            <w:pPr>
              <w:spacing w:after="0" w:line="240" w:lineRule="auto"/>
              <w:ind w:left="0" w:right="15" w:firstLine="0"/>
              <w:rPr>
                <w:sz w:val="24"/>
                <w:szCs w:val="24"/>
              </w:rPr>
            </w:pPr>
          </w:p>
          <w:p w14:paraId="364519A6" w14:textId="77777777" w:rsidR="00914AD1" w:rsidRPr="00493BA3" w:rsidRDefault="0090611D" w:rsidP="00914AD1">
            <w:pPr>
              <w:spacing w:after="0" w:line="240" w:lineRule="auto"/>
              <w:ind w:left="0" w:right="15" w:firstLine="0"/>
              <w:rPr>
                <w:sz w:val="24"/>
                <w:szCs w:val="24"/>
              </w:rPr>
            </w:pPr>
            <w:r w:rsidRPr="00493BA3">
              <w:rPr>
                <w:sz w:val="24"/>
                <w:szCs w:val="24"/>
              </w:rPr>
              <w:lastRenderedPageBreak/>
              <w:t xml:space="preserve">● Nieto o nieta de crianza: Hijo o hija de crianza, del padre o madre de crianza, en los términos de la presente ley. </w:t>
            </w:r>
          </w:p>
          <w:p w14:paraId="13F5B512" w14:textId="77777777" w:rsidR="00914AD1" w:rsidRPr="00493BA3" w:rsidRDefault="00914AD1" w:rsidP="00914AD1">
            <w:pPr>
              <w:spacing w:after="0" w:line="240" w:lineRule="auto"/>
              <w:ind w:left="0" w:right="15" w:firstLine="0"/>
              <w:rPr>
                <w:sz w:val="24"/>
                <w:szCs w:val="24"/>
              </w:rPr>
            </w:pPr>
          </w:p>
          <w:p w14:paraId="54303D1E" w14:textId="77777777" w:rsidR="00F52F3C" w:rsidRPr="00493BA3" w:rsidRDefault="0090611D" w:rsidP="00914AD1">
            <w:pPr>
              <w:spacing w:after="0" w:line="240" w:lineRule="auto"/>
              <w:ind w:left="0" w:right="15" w:firstLine="0"/>
              <w:rPr>
                <w:b/>
                <w:sz w:val="24"/>
                <w:szCs w:val="24"/>
              </w:rPr>
            </w:pPr>
            <w:r w:rsidRPr="00493BA3">
              <w:rPr>
                <w:b/>
                <w:sz w:val="24"/>
                <w:szCs w:val="24"/>
              </w:rPr>
              <w:t>Parágrafo.</w:t>
            </w:r>
            <w:r w:rsidRPr="00493BA3">
              <w:rPr>
                <w:sz w:val="24"/>
                <w:szCs w:val="24"/>
              </w:rPr>
              <w:t xml:space="preserve"> Se entiende como hijo, madre y/o padre de crianza a quienes además de la relación de que trata este artículo logran el reconocimiento a través de sentencia judicial.</w:t>
            </w:r>
          </w:p>
        </w:tc>
        <w:tc>
          <w:tcPr>
            <w:tcW w:w="1667" w:type="pct"/>
            <w:tcBorders>
              <w:top w:val="single" w:sz="4" w:space="0" w:color="000000"/>
              <w:left w:val="single" w:sz="4" w:space="0" w:color="000000"/>
              <w:bottom w:val="single" w:sz="4" w:space="0" w:color="000000"/>
              <w:right w:val="single" w:sz="4" w:space="0" w:color="000000"/>
            </w:tcBorders>
          </w:tcPr>
          <w:p w14:paraId="59A58FF9" w14:textId="77777777" w:rsidR="008B69F8" w:rsidRPr="00493BA3" w:rsidRDefault="007441E0" w:rsidP="00914AD1">
            <w:pPr>
              <w:spacing w:after="19" w:line="259" w:lineRule="auto"/>
              <w:ind w:left="0" w:right="15" w:firstLine="0"/>
              <w:rPr>
                <w:sz w:val="24"/>
                <w:szCs w:val="24"/>
              </w:rPr>
            </w:pPr>
            <w:r w:rsidRPr="00493BA3">
              <w:rPr>
                <w:sz w:val="24"/>
                <w:szCs w:val="24"/>
              </w:rPr>
              <w:lastRenderedPageBreak/>
              <w:t>Se ajusta la redacción de los textos aprobados por las Cámaras.</w:t>
            </w:r>
          </w:p>
          <w:p w14:paraId="3F9128C3" w14:textId="77777777" w:rsidR="007441E0" w:rsidRPr="00493BA3" w:rsidRDefault="007441E0" w:rsidP="00914AD1">
            <w:pPr>
              <w:spacing w:after="19" w:line="259" w:lineRule="auto"/>
              <w:ind w:left="0" w:right="15" w:firstLine="0"/>
              <w:rPr>
                <w:sz w:val="24"/>
                <w:szCs w:val="24"/>
              </w:rPr>
            </w:pPr>
          </w:p>
          <w:p w14:paraId="3ED58A7F" w14:textId="77777777" w:rsidR="008B69F8" w:rsidRPr="00493BA3" w:rsidRDefault="008B69F8" w:rsidP="007441E0">
            <w:pPr>
              <w:spacing w:after="19" w:line="259" w:lineRule="auto"/>
              <w:ind w:left="0" w:right="15" w:firstLine="0"/>
              <w:rPr>
                <w:sz w:val="24"/>
                <w:szCs w:val="24"/>
              </w:rPr>
            </w:pPr>
            <w:r w:rsidRPr="00493BA3">
              <w:rPr>
                <w:sz w:val="24"/>
                <w:szCs w:val="24"/>
              </w:rPr>
              <w:t>Para efectos de la armonización</w:t>
            </w:r>
            <w:r w:rsidR="00035EB8" w:rsidRPr="00493BA3">
              <w:rPr>
                <w:sz w:val="24"/>
                <w:szCs w:val="24"/>
              </w:rPr>
              <w:t>,</w:t>
            </w:r>
            <w:r w:rsidRPr="00493BA3">
              <w:rPr>
                <w:sz w:val="24"/>
                <w:szCs w:val="24"/>
              </w:rPr>
              <w:t xml:space="preserve"> los conciliadores </w:t>
            </w:r>
            <w:r w:rsidR="00035EB8" w:rsidRPr="00493BA3">
              <w:rPr>
                <w:sz w:val="24"/>
                <w:szCs w:val="24"/>
              </w:rPr>
              <w:t>proponen</w:t>
            </w:r>
            <w:r w:rsidRPr="00493BA3">
              <w:rPr>
                <w:sz w:val="24"/>
                <w:szCs w:val="24"/>
              </w:rPr>
              <w:t xml:space="preserve"> el </w:t>
            </w:r>
            <w:r w:rsidR="007441E0" w:rsidRPr="00493BA3">
              <w:rPr>
                <w:sz w:val="24"/>
                <w:szCs w:val="24"/>
              </w:rPr>
              <w:t>siguiente</w:t>
            </w:r>
            <w:r w:rsidRPr="00493BA3">
              <w:rPr>
                <w:sz w:val="24"/>
                <w:szCs w:val="24"/>
              </w:rPr>
              <w:t xml:space="preserve"> orden</w:t>
            </w:r>
            <w:r w:rsidR="007441E0" w:rsidRPr="00493BA3">
              <w:rPr>
                <w:sz w:val="24"/>
                <w:szCs w:val="24"/>
              </w:rPr>
              <w:t>:</w:t>
            </w:r>
          </w:p>
          <w:p w14:paraId="212EF2D2" w14:textId="77777777" w:rsidR="007441E0" w:rsidRPr="00493BA3" w:rsidRDefault="007441E0" w:rsidP="007441E0">
            <w:pPr>
              <w:spacing w:after="19" w:line="259" w:lineRule="auto"/>
              <w:ind w:left="0" w:right="15" w:firstLine="0"/>
              <w:rPr>
                <w:sz w:val="24"/>
                <w:szCs w:val="24"/>
              </w:rPr>
            </w:pPr>
          </w:p>
          <w:p w14:paraId="21261D1C" w14:textId="77777777" w:rsidR="007441E0" w:rsidRPr="00493BA3" w:rsidRDefault="007441E0" w:rsidP="007441E0">
            <w:pPr>
              <w:spacing w:after="0" w:line="240" w:lineRule="auto"/>
              <w:ind w:left="5" w:right="66" w:firstLine="0"/>
              <w:rPr>
                <w:sz w:val="24"/>
                <w:szCs w:val="24"/>
              </w:rPr>
            </w:pPr>
            <w:r w:rsidRPr="00493BA3">
              <w:rPr>
                <w:b/>
                <w:sz w:val="24"/>
                <w:szCs w:val="24"/>
              </w:rPr>
              <w:t xml:space="preserve">Artículo 2º. Definiciones. </w:t>
            </w:r>
            <w:r w:rsidRPr="00493BA3">
              <w:rPr>
                <w:sz w:val="24"/>
                <w:szCs w:val="24"/>
              </w:rPr>
              <w:t>Para todos los efectos legales, prestacionales y asistenciales, que se apliquen a la presente ley se tomarán las siguientes definiciones:</w:t>
            </w:r>
          </w:p>
          <w:p w14:paraId="4E378533" w14:textId="77777777" w:rsidR="007441E0" w:rsidRPr="00493BA3" w:rsidRDefault="007441E0" w:rsidP="007441E0">
            <w:pPr>
              <w:spacing w:after="0" w:line="240" w:lineRule="auto"/>
              <w:ind w:left="5" w:right="66" w:firstLine="0"/>
              <w:rPr>
                <w:b/>
                <w:sz w:val="24"/>
                <w:szCs w:val="24"/>
              </w:rPr>
            </w:pPr>
          </w:p>
          <w:p w14:paraId="42FDE10D" w14:textId="77777777" w:rsidR="007441E0" w:rsidRPr="00493BA3" w:rsidRDefault="007441E0" w:rsidP="007441E0">
            <w:pPr>
              <w:spacing w:after="0" w:line="240" w:lineRule="auto"/>
              <w:ind w:left="5" w:right="66" w:firstLine="0"/>
              <w:rPr>
                <w:sz w:val="24"/>
                <w:szCs w:val="24"/>
              </w:rPr>
            </w:pPr>
            <w:r w:rsidRPr="00493BA3">
              <w:rPr>
                <w:b/>
                <w:sz w:val="24"/>
                <w:szCs w:val="24"/>
              </w:rPr>
              <w:t xml:space="preserve">• </w:t>
            </w:r>
            <w:r w:rsidRPr="00493BA3">
              <w:rPr>
                <w:sz w:val="24"/>
                <w:szCs w:val="24"/>
              </w:rPr>
              <w:t xml:space="preserve">Familia de Crianza: Aquella en la cual han surgido de hecho, y por causa de la convivencia continua, estrechos lazos de amor, afecto, apoyo, solidaridad, respeto, </w:t>
            </w:r>
            <w:r w:rsidRPr="00493BA3">
              <w:rPr>
                <w:sz w:val="24"/>
                <w:szCs w:val="24"/>
              </w:rPr>
              <w:lastRenderedPageBreak/>
              <w:t>auxilio y ayuda mutuos entre sus integrantes propios de la relación, durante un periodo de tiempo no menor a cinco (5) años.</w:t>
            </w:r>
          </w:p>
          <w:p w14:paraId="20AF7C4D" w14:textId="77777777" w:rsidR="007441E0" w:rsidRPr="00493BA3" w:rsidRDefault="007441E0" w:rsidP="007441E0">
            <w:pPr>
              <w:spacing w:after="0" w:line="240" w:lineRule="auto"/>
              <w:ind w:left="5" w:right="66" w:firstLine="0"/>
              <w:rPr>
                <w:sz w:val="24"/>
                <w:szCs w:val="24"/>
              </w:rPr>
            </w:pPr>
          </w:p>
          <w:p w14:paraId="074061E1" w14:textId="77777777" w:rsidR="007441E0" w:rsidRPr="00493BA3" w:rsidRDefault="007441E0" w:rsidP="007441E0">
            <w:pPr>
              <w:spacing w:after="0" w:line="240" w:lineRule="auto"/>
              <w:ind w:left="0" w:right="15" w:firstLine="0"/>
              <w:rPr>
                <w:sz w:val="24"/>
                <w:szCs w:val="24"/>
              </w:rPr>
            </w:pPr>
            <w:r w:rsidRPr="00493BA3">
              <w:rPr>
                <w:sz w:val="24"/>
                <w:szCs w:val="24"/>
              </w:rPr>
              <w:t xml:space="preserve">● Hijo(a) de Crianza: Persona que ha sido acogido para su cuidado, protección y educación durante un periodo de tiempo no menor a cinco (5) años, por una familia o personas diferente a la de sus padres biológicos; sean estas familias consanguíneas o no. </w:t>
            </w:r>
          </w:p>
          <w:p w14:paraId="4BF7A84A" w14:textId="77777777" w:rsidR="007441E0" w:rsidRPr="00493BA3" w:rsidRDefault="007441E0" w:rsidP="007441E0">
            <w:pPr>
              <w:spacing w:after="0" w:line="240" w:lineRule="auto"/>
              <w:ind w:left="5" w:right="66" w:firstLine="0"/>
              <w:rPr>
                <w:sz w:val="24"/>
                <w:szCs w:val="24"/>
              </w:rPr>
            </w:pPr>
          </w:p>
          <w:p w14:paraId="76FFF785" w14:textId="77777777" w:rsidR="007441E0" w:rsidRPr="00493BA3" w:rsidRDefault="007441E0" w:rsidP="007441E0">
            <w:pPr>
              <w:spacing w:after="0" w:line="240" w:lineRule="auto"/>
              <w:ind w:left="0" w:right="15" w:firstLine="0"/>
              <w:rPr>
                <w:sz w:val="24"/>
                <w:szCs w:val="24"/>
              </w:rPr>
            </w:pPr>
            <w:r w:rsidRPr="00493BA3">
              <w:rPr>
                <w:sz w:val="24"/>
                <w:szCs w:val="24"/>
              </w:rPr>
              <w:t xml:space="preserve">● Padre o Madre de Crianza: Persona(s) que de forma voluntaria y en virtud de lazos afectivos y emotivos ha(n) acogido dentro de su núcleo familiar a un menor del cual no son sus progenitores, pero que pueden tener o no una filiación biológica, y se encargan de su protección y cuidado como uno más de sus hijos durante un periodo de tiempo no menor a cinco (5) años. </w:t>
            </w:r>
          </w:p>
          <w:p w14:paraId="54C7A4F2" w14:textId="77777777" w:rsidR="007441E0" w:rsidRPr="00493BA3" w:rsidRDefault="007441E0" w:rsidP="007441E0">
            <w:pPr>
              <w:spacing w:after="0" w:line="240" w:lineRule="auto"/>
              <w:ind w:left="0" w:right="15" w:firstLine="0"/>
              <w:rPr>
                <w:sz w:val="24"/>
                <w:szCs w:val="24"/>
              </w:rPr>
            </w:pPr>
          </w:p>
          <w:p w14:paraId="0A0FCD08" w14:textId="77777777" w:rsidR="007441E0" w:rsidRPr="00493BA3" w:rsidRDefault="007441E0" w:rsidP="007441E0">
            <w:pPr>
              <w:spacing w:after="0" w:line="240" w:lineRule="auto"/>
              <w:ind w:left="0" w:right="15" w:firstLine="0"/>
              <w:rPr>
                <w:sz w:val="24"/>
                <w:szCs w:val="24"/>
              </w:rPr>
            </w:pPr>
            <w:r w:rsidRPr="00493BA3">
              <w:rPr>
                <w:sz w:val="24"/>
                <w:szCs w:val="24"/>
              </w:rPr>
              <w:t xml:space="preserve">● Abuelo o abuela de crianza: Ascendientes en </w:t>
            </w:r>
            <w:r w:rsidRPr="00493BA3">
              <w:rPr>
                <w:sz w:val="24"/>
                <w:szCs w:val="24"/>
              </w:rPr>
              <w:lastRenderedPageBreak/>
              <w:t xml:space="preserve">el segundo grado de consanguinidad o segundo grado de parentesco civil del padre o madre de crianza de un niño, niña o adolescente. </w:t>
            </w:r>
          </w:p>
          <w:p w14:paraId="1B395BB7" w14:textId="77777777" w:rsidR="007441E0" w:rsidRPr="00493BA3" w:rsidRDefault="007441E0" w:rsidP="007441E0">
            <w:pPr>
              <w:spacing w:after="0" w:line="240" w:lineRule="auto"/>
              <w:ind w:left="0" w:right="15" w:firstLine="0"/>
              <w:rPr>
                <w:sz w:val="24"/>
                <w:szCs w:val="24"/>
              </w:rPr>
            </w:pPr>
          </w:p>
          <w:p w14:paraId="02802A9D" w14:textId="77777777" w:rsidR="007441E0" w:rsidRPr="00493BA3" w:rsidRDefault="007441E0" w:rsidP="007441E0">
            <w:pPr>
              <w:spacing w:after="0" w:line="240" w:lineRule="auto"/>
              <w:ind w:left="0" w:right="15" w:firstLine="0"/>
              <w:rPr>
                <w:sz w:val="24"/>
                <w:szCs w:val="24"/>
              </w:rPr>
            </w:pPr>
            <w:r w:rsidRPr="00493BA3">
              <w:rPr>
                <w:sz w:val="24"/>
                <w:szCs w:val="24"/>
              </w:rPr>
              <w:t xml:space="preserve">● Nieto o nieta de crianza: Hijo o hija de crianza, del padre o madre de crianza, en los términos de la presente ley. </w:t>
            </w:r>
          </w:p>
          <w:p w14:paraId="09EF862E" w14:textId="77777777" w:rsidR="007441E0" w:rsidRPr="00493BA3" w:rsidRDefault="007441E0" w:rsidP="007441E0">
            <w:pPr>
              <w:spacing w:after="0" w:line="240" w:lineRule="auto"/>
              <w:ind w:left="0" w:right="15" w:firstLine="0"/>
              <w:rPr>
                <w:sz w:val="24"/>
                <w:szCs w:val="24"/>
              </w:rPr>
            </w:pPr>
          </w:p>
          <w:p w14:paraId="44FB4E95" w14:textId="77777777" w:rsidR="007441E0" w:rsidRPr="00493BA3" w:rsidRDefault="007441E0" w:rsidP="00357E9B">
            <w:pPr>
              <w:spacing w:after="0" w:line="240" w:lineRule="auto"/>
              <w:ind w:left="5" w:right="66" w:firstLine="0"/>
              <w:rPr>
                <w:sz w:val="24"/>
                <w:szCs w:val="24"/>
              </w:rPr>
            </w:pPr>
            <w:r w:rsidRPr="00493BA3">
              <w:rPr>
                <w:b/>
                <w:sz w:val="24"/>
                <w:szCs w:val="24"/>
              </w:rPr>
              <w:t>Parágrafo.</w:t>
            </w:r>
            <w:r w:rsidRPr="00493BA3">
              <w:rPr>
                <w:sz w:val="24"/>
                <w:szCs w:val="24"/>
              </w:rPr>
              <w:t xml:space="preserve"> Se entiende como hijo, madre y/o padre de crianza a quienes además de la relación de que trata este artículo logran el reconocimiento a través de sentencia judicial o escritura pública.</w:t>
            </w:r>
          </w:p>
          <w:p w14:paraId="7802799E" w14:textId="77777777" w:rsidR="00493BA3" w:rsidRPr="00493BA3" w:rsidRDefault="00493BA3" w:rsidP="00357E9B">
            <w:pPr>
              <w:spacing w:after="0" w:line="240" w:lineRule="auto"/>
              <w:ind w:left="5" w:right="66" w:firstLine="0"/>
              <w:rPr>
                <w:sz w:val="24"/>
                <w:szCs w:val="24"/>
              </w:rPr>
            </w:pPr>
          </w:p>
        </w:tc>
      </w:tr>
      <w:tr w:rsidR="00F52F3C" w:rsidRPr="00493BA3" w14:paraId="6140A2D1"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39854C7E" w14:textId="77777777" w:rsidR="00F52F3C" w:rsidRPr="00493BA3" w:rsidRDefault="00F52F3C" w:rsidP="008265B4">
            <w:pPr>
              <w:spacing w:after="1" w:line="239" w:lineRule="auto"/>
              <w:ind w:left="5" w:right="64" w:firstLine="0"/>
              <w:rPr>
                <w:sz w:val="24"/>
                <w:szCs w:val="24"/>
              </w:rPr>
            </w:pPr>
            <w:r w:rsidRPr="00493BA3">
              <w:rPr>
                <w:b/>
                <w:sz w:val="24"/>
                <w:szCs w:val="24"/>
              </w:rPr>
              <w:lastRenderedPageBreak/>
              <w:t xml:space="preserve">Artículo 3º. Procedimiento. </w:t>
            </w:r>
            <w:r w:rsidRPr="00493BA3">
              <w:rPr>
                <w:sz w:val="24"/>
                <w:szCs w:val="24"/>
              </w:rPr>
              <w:t>La declaración del reconocimiento como hijo de crianza se tramitará ante juez de familia o notario del domicilio del que pretende reconocerse como hijo de crianza, por el procedimiento de Jurisdicción Voluntaria establecido en el Libro III, Sección IV del Código General del Proceso.</w:t>
            </w:r>
          </w:p>
          <w:p w14:paraId="49D461BA" w14:textId="77777777" w:rsidR="008B69F8" w:rsidRPr="00493BA3" w:rsidRDefault="008B69F8" w:rsidP="008265B4">
            <w:pPr>
              <w:spacing w:after="1" w:line="239" w:lineRule="auto"/>
              <w:ind w:left="5" w:right="64" w:firstLine="0"/>
              <w:rPr>
                <w:sz w:val="24"/>
                <w:szCs w:val="24"/>
              </w:rPr>
            </w:pPr>
          </w:p>
          <w:p w14:paraId="73B6023F" w14:textId="77777777" w:rsidR="00F52F3C" w:rsidRPr="00493BA3" w:rsidRDefault="00F52F3C" w:rsidP="008265B4">
            <w:pPr>
              <w:spacing w:after="1" w:line="239" w:lineRule="auto"/>
              <w:ind w:left="5" w:right="64" w:firstLine="0"/>
              <w:rPr>
                <w:sz w:val="24"/>
                <w:szCs w:val="24"/>
              </w:rPr>
            </w:pPr>
            <w:r w:rsidRPr="00493BA3">
              <w:rPr>
                <w:sz w:val="24"/>
                <w:szCs w:val="24"/>
              </w:rPr>
              <w:lastRenderedPageBreak/>
              <w:t>Este reconocimiento se podrá realizar igualmente por medio de escritura pública cumpliendo los medios probatorios establecidos en el artículo 5º de la presente ley, deberá intermediar un</w:t>
            </w:r>
            <w:r w:rsidRPr="00493BA3">
              <w:rPr>
                <w:b/>
                <w:sz w:val="24"/>
                <w:szCs w:val="24"/>
              </w:rPr>
              <w:t xml:space="preserve"> </w:t>
            </w:r>
            <w:r w:rsidRPr="00493BA3">
              <w:rPr>
                <w:sz w:val="24"/>
                <w:szCs w:val="24"/>
              </w:rPr>
              <w:t>curador</w:t>
            </w:r>
            <w:r w:rsidRPr="00493BA3">
              <w:rPr>
                <w:b/>
                <w:sz w:val="24"/>
                <w:szCs w:val="24"/>
              </w:rPr>
              <w:t xml:space="preserve"> </w:t>
            </w:r>
            <w:r w:rsidRPr="00493BA3">
              <w:rPr>
                <w:sz w:val="24"/>
                <w:szCs w:val="24"/>
              </w:rPr>
              <w:t>ad litem si dentro del trámite alguna de las partes tiene alguna limitación en su capacidad con el fin de proteger y garantizar los derechos de la persona.</w:t>
            </w:r>
          </w:p>
          <w:p w14:paraId="28811762" w14:textId="77777777" w:rsidR="008B69F8" w:rsidRPr="00493BA3" w:rsidRDefault="008B69F8" w:rsidP="008265B4">
            <w:pPr>
              <w:spacing w:after="1" w:line="239" w:lineRule="auto"/>
              <w:ind w:left="5" w:right="64" w:firstLine="0"/>
              <w:rPr>
                <w:b/>
                <w:sz w:val="24"/>
                <w:szCs w:val="24"/>
              </w:rPr>
            </w:pPr>
          </w:p>
          <w:p w14:paraId="7B6AE509" w14:textId="77777777" w:rsidR="00F52F3C" w:rsidRPr="00493BA3" w:rsidRDefault="00F52F3C" w:rsidP="008265B4">
            <w:pPr>
              <w:spacing w:after="1" w:line="239" w:lineRule="auto"/>
              <w:ind w:left="5" w:right="64" w:firstLine="0"/>
              <w:rPr>
                <w:sz w:val="24"/>
                <w:szCs w:val="24"/>
              </w:rPr>
            </w:pPr>
            <w:r w:rsidRPr="00493BA3">
              <w:rPr>
                <w:b/>
                <w:sz w:val="24"/>
                <w:szCs w:val="24"/>
              </w:rPr>
              <w:t xml:space="preserve">Parágrafo 1º. </w:t>
            </w:r>
            <w:r w:rsidRPr="00493BA3">
              <w:rPr>
                <w:sz w:val="24"/>
                <w:szCs w:val="24"/>
              </w:rPr>
              <w:t>En la sentencia o escritura pública de declaración de reconocimiento de hijo y/o nieto de crianza, el juez, subsidiariamente, resolverá que los declarantes o demandantes serán padre, madre y/o abuelo(a) de crianza.</w:t>
            </w:r>
          </w:p>
          <w:p w14:paraId="4EE193B0" w14:textId="77777777" w:rsidR="00F52F3C" w:rsidRPr="00493BA3" w:rsidRDefault="00F52F3C" w:rsidP="008265B4">
            <w:pPr>
              <w:spacing w:after="1" w:line="239" w:lineRule="auto"/>
              <w:ind w:left="5" w:right="64" w:firstLine="0"/>
              <w:rPr>
                <w:sz w:val="24"/>
                <w:szCs w:val="24"/>
              </w:rPr>
            </w:pPr>
            <w:r w:rsidRPr="00493BA3">
              <w:rPr>
                <w:sz w:val="24"/>
                <w:szCs w:val="24"/>
              </w:rPr>
              <w:t>Una vez sea elevado a través de escritura pública o se haya ejecutoriado la sentencia el reconocimiento como hijo de crianza, se deberá proceder a su anotación en el registro civil de las partes reconocidas.</w:t>
            </w:r>
          </w:p>
          <w:p w14:paraId="3EEBA5DF" w14:textId="77777777" w:rsidR="008B69F8" w:rsidRPr="00493BA3" w:rsidRDefault="008B69F8" w:rsidP="008265B4">
            <w:pPr>
              <w:spacing w:after="1" w:line="239" w:lineRule="auto"/>
              <w:ind w:left="5" w:right="64" w:firstLine="0"/>
              <w:rPr>
                <w:sz w:val="24"/>
                <w:szCs w:val="24"/>
              </w:rPr>
            </w:pPr>
          </w:p>
          <w:p w14:paraId="71473B2B" w14:textId="77777777" w:rsidR="008B69F8" w:rsidRPr="00493BA3" w:rsidRDefault="008B69F8" w:rsidP="008265B4">
            <w:pPr>
              <w:spacing w:after="1" w:line="239" w:lineRule="auto"/>
              <w:ind w:left="5" w:right="64" w:firstLine="0"/>
              <w:rPr>
                <w:sz w:val="24"/>
                <w:szCs w:val="24"/>
              </w:rPr>
            </w:pPr>
          </w:p>
          <w:p w14:paraId="54B5D4AF" w14:textId="77777777" w:rsidR="00035EB8" w:rsidRPr="00493BA3" w:rsidRDefault="00035EB8" w:rsidP="008265B4">
            <w:pPr>
              <w:spacing w:after="1" w:line="239" w:lineRule="auto"/>
              <w:ind w:left="5" w:right="64" w:firstLine="0"/>
              <w:rPr>
                <w:sz w:val="24"/>
                <w:szCs w:val="24"/>
              </w:rPr>
            </w:pPr>
          </w:p>
          <w:p w14:paraId="5EAD2559" w14:textId="77777777" w:rsidR="00035EB8" w:rsidRPr="00493BA3" w:rsidRDefault="00035EB8" w:rsidP="008265B4">
            <w:pPr>
              <w:spacing w:after="1" w:line="239" w:lineRule="auto"/>
              <w:ind w:left="5" w:right="64" w:firstLine="0"/>
              <w:rPr>
                <w:sz w:val="24"/>
                <w:szCs w:val="24"/>
              </w:rPr>
            </w:pPr>
          </w:p>
          <w:p w14:paraId="337EB720" w14:textId="77777777" w:rsidR="00F52F3C" w:rsidRPr="00493BA3" w:rsidRDefault="00F52F3C" w:rsidP="008265B4">
            <w:pPr>
              <w:spacing w:after="1" w:line="239" w:lineRule="auto"/>
              <w:ind w:left="5" w:right="64" w:firstLine="0"/>
              <w:rPr>
                <w:b/>
                <w:sz w:val="24"/>
                <w:szCs w:val="24"/>
              </w:rPr>
            </w:pPr>
            <w:r w:rsidRPr="00493BA3">
              <w:rPr>
                <w:b/>
                <w:sz w:val="24"/>
                <w:szCs w:val="24"/>
              </w:rPr>
              <w:t xml:space="preserve">Parágrafo 2º. </w:t>
            </w:r>
            <w:r w:rsidRPr="00493BA3">
              <w:rPr>
                <w:sz w:val="24"/>
                <w:szCs w:val="24"/>
              </w:rPr>
              <w:t>En todo caso el procedimiento de la declaración como hijo de crianza solo procederá por iniciativa voluntaria de los padres de crianza.</w:t>
            </w:r>
          </w:p>
          <w:p w14:paraId="1F4420C4" w14:textId="77777777" w:rsidR="008B69F8" w:rsidRPr="00493BA3" w:rsidRDefault="008B69F8" w:rsidP="00764936">
            <w:pPr>
              <w:spacing w:after="1" w:line="239" w:lineRule="auto"/>
              <w:ind w:left="5" w:right="64" w:firstLine="0"/>
              <w:rPr>
                <w:b/>
                <w:sz w:val="24"/>
                <w:szCs w:val="24"/>
              </w:rPr>
            </w:pPr>
          </w:p>
          <w:p w14:paraId="13A9C663" w14:textId="77777777" w:rsidR="00035EB8" w:rsidRPr="00493BA3" w:rsidRDefault="00035EB8" w:rsidP="00764936">
            <w:pPr>
              <w:spacing w:after="1" w:line="239" w:lineRule="auto"/>
              <w:ind w:left="5" w:right="64" w:firstLine="0"/>
              <w:rPr>
                <w:b/>
                <w:sz w:val="24"/>
                <w:szCs w:val="24"/>
              </w:rPr>
            </w:pPr>
          </w:p>
          <w:p w14:paraId="732C8CDE" w14:textId="77777777" w:rsidR="00F52F3C" w:rsidRPr="00493BA3" w:rsidRDefault="00F52F3C" w:rsidP="00764936">
            <w:pPr>
              <w:spacing w:after="1" w:line="239" w:lineRule="auto"/>
              <w:ind w:left="5" w:right="64" w:firstLine="0"/>
              <w:rPr>
                <w:b/>
                <w:sz w:val="24"/>
                <w:szCs w:val="24"/>
              </w:rPr>
            </w:pPr>
            <w:r w:rsidRPr="00493BA3">
              <w:rPr>
                <w:b/>
                <w:sz w:val="24"/>
                <w:szCs w:val="24"/>
              </w:rPr>
              <w:t xml:space="preserve">Parágrafo 3º. </w:t>
            </w:r>
            <w:r w:rsidRPr="00493BA3">
              <w:rPr>
                <w:sz w:val="24"/>
                <w:szCs w:val="24"/>
              </w:rPr>
              <w:t>Una vez en firme la sentencia de declaración de reconocimiento de hijo de crianza o la escritura pública de reconocimiento, el ICBF realizará visitas periódicas por los seis (6) meses siguientes a la sentencia.</w:t>
            </w:r>
          </w:p>
          <w:p w14:paraId="0F2516BD" w14:textId="77777777" w:rsidR="00F52F3C" w:rsidRPr="00493BA3" w:rsidRDefault="00F52F3C" w:rsidP="00764936">
            <w:pPr>
              <w:spacing w:after="0" w:line="259" w:lineRule="auto"/>
              <w:ind w:left="0" w:firstLine="0"/>
              <w:jc w:val="left"/>
              <w:rPr>
                <w:sz w:val="24"/>
                <w:szCs w:val="24"/>
              </w:rPr>
            </w:pPr>
            <w:r w:rsidRPr="00493BA3">
              <w:rPr>
                <w:sz w:val="24"/>
                <w:szCs w:val="24"/>
              </w:rPr>
              <w:t xml:space="preserve"> </w:t>
            </w:r>
          </w:p>
          <w:p w14:paraId="1CE60E54" w14:textId="77777777" w:rsidR="00F52F3C" w:rsidRPr="00493BA3" w:rsidRDefault="00F52F3C" w:rsidP="005559D0">
            <w:pPr>
              <w:spacing w:after="0" w:line="259" w:lineRule="auto"/>
              <w:ind w:left="0" w:firstLine="0"/>
              <w:jc w:val="left"/>
              <w:rPr>
                <w:sz w:val="24"/>
                <w:szCs w:val="24"/>
              </w:rPr>
            </w:pPr>
          </w:p>
          <w:p w14:paraId="40C072CC" w14:textId="77777777" w:rsidR="00F52F3C" w:rsidRPr="00493BA3" w:rsidRDefault="00F52F3C" w:rsidP="005559D0">
            <w:pPr>
              <w:spacing w:after="0" w:line="259" w:lineRule="auto"/>
              <w:ind w:left="5" w:firstLine="0"/>
              <w:jc w:val="left"/>
              <w:rPr>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3200E47C" w14:textId="77777777" w:rsidR="008B69F8" w:rsidRPr="00493BA3" w:rsidRDefault="0090611D" w:rsidP="00914AD1">
            <w:pPr>
              <w:spacing w:after="19" w:line="259" w:lineRule="auto"/>
              <w:ind w:left="0" w:right="15" w:firstLine="0"/>
              <w:rPr>
                <w:sz w:val="24"/>
                <w:szCs w:val="24"/>
              </w:rPr>
            </w:pPr>
            <w:r w:rsidRPr="00493BA3">
              <w:rPr>
                <w:b/>
                <w:sz w:val="24"/>
                <w:szCs w:val="24"/>
              </w:rPr>
              <w:lastRenderedPageBreak/>
              <w:t>A</w:t>
            </w:r>
            <w:r w:rsidR="00914AD1" w:rsidRPr="00493BA3">
              <w:rPr>
                <w:b/>
                <w:sz w:val="24"/>
                <w:szCs w:val="24"/>
              </w:rPr>
              <w:t>rtículo</w:t>
            </w:r>
            <w:r w:rsidRPr="00493BA3">
              <w:rPr>
                <w:b/>
                <w:sz w:val="24"/>
                <w:szCs w:val="24"/>
              </w:rPr>
              <w:t xml:space="preserve"> 3</w:t>
            </w:r>
            <w:r w:rsidRPr="00493BA3">
              <w:rPr>
                <w:sz w:val="24"/>
                <w:szCs w:val="24"/>
              </w:rPr>
              <w:t xml:space="preserve">. </w:t>
            </w:r>
            <w:r w:rsidRPr="00493BA3">
              <w:rPr>
                <w:b/>
                <w:sz w:val="24"/>
                <w:szCs w:val="24"/>
              </w:rPr>
              <w:t>Procedimiento.</w:t>
            </w:r>
            <w:r w:rsidRPr="00493BA3">
              <w:rPr>
                <w:sz w:val="24"/>
                <w:szCs w:val="24"/>
              </w:rPr>
              <w:t xml:space="preserve"> La declaración del reconocimiento como hijo de crianza se tramitará ante juez de familia del domicilio del que pretende reconocerse como hijo de crianza, por el procedimiento de Jurisdicción Voluntaria establecido en el libro Ill, sección IV del Código </w:t>
            </w:r>
            <w:r w:rsidRPr="00493BA3">
              <w:rPr>
                <w:sz w:val="24"/>
                <w:szCs w:val="24"/>
              </w:rPr>
              <w:lastRenderedPageBreak/>
              <w:t xml:space="preserve">General del Proceso o las normas que lo modifiquen, adicionen o sustituyan. El juez de conocimiento deberá notificar a los padres biológicos que se encuentren vivos y vincularlos al proceso. </w:t>
            </w:r>
          </w:p>
          <w:p w14:paraId="674A43DC" w14:textId="77777777" w:rsidR="008B69F8" w:rsidRPr="00493BA3" w:rsidRDefault="008B69F8" w:rsidP="00914AD1">
            <w:pPr>
              <w:spacing w:after="19" w:line="259" w:lineRule="auto"/>
              <w:ind w:left="0" w:right="15" w:firstLine="0"/>
              <w:rPr>
                <w:sz w:val="24"/>
                <w:szCs w:val="24"/>
              </w:rPr>
            </w:pPr>
          </w:p>
          <w:p w14:paraId="271A2E75" w14:textId="77777777" w:rsidR="008B69F8" w:rsidRPr="00493BA3" w:rsidRDefault="008B69F8" w:rsidP="00914AD1">
            <w:pPr>
              <w:spacing w:after="19" w:line="259" w:lineRule="auto"/>
              <w:ind w:left="0" w:right="15" w:firstLine="0"/>
              <w:rPr>
                <w:b/>
                <w:sz w:val="24"/>
                <w:szCs w:val="24"/>
              </w:rPr>
            </w:pPr>
          </w:p>
          <w:p w14:paraId="327508AF" w14:textId="77777777" w:rsidR="008B69F8" w:rsidRPr="00493BA3" w:rsidRDefault="008B69F8" w:rsidP="00914AD1">
            <w:pPr>
              <w:spacing w:after="19" w:line="259" w:lineRule="auto"/>
              <w:ind w:left="0" w:right="15" w:firstLine="0"/>
              <w:rPr>
                <w:b/>
                <w:sz w:val="24"/>
                <w:szCs w:val="24"/>
              </w:rPr>
            </w:pPr>
          </w:p>
          <w:p w14:paraId="4EDAF4AB" w14:textId="77777777" w:rsidR="008B69F8" w:rsidRPr="00493BA3" w:rsidRDefault="008B69F8" w:rsidP="00914AD1">
            <w:pPr>
              <w:spacing w:after="19" w:line="259" w:lineRule="auto"/>
              <w:ind w:left="0" w:right="15" w:firstLine="0"/>
              <w:rPr>
                <w:b/>
                <w:sz w:val="24"/>
                <w:szCs w:val="24"/>
              </w:rPr>
            </w:pPr>
          </w:p>
          <w:p w14:paraId="40E92ED2" w14:textId="77777777" w:rsidR="008B69F8" w:rsidRPr="00493BA3" w:rsidRDefault="008B69F8" w:rsidP="00914AD1">
            <w:pPr>
              <w:spacing w:after="19" w:line="259" w:lineRule="auto"/>
              <w:ind w:left="0" w:right="15" w:firstLine="0"/>
              <w:rPr>
                <w:b/>
                <w:sz w:val="24"/>
                <w:szCs w:val="24"/>
              </w:rPr>
            </w:pPr>
          </w:p>
          <w:p w14:paraId="4CB5FAF1" w14:textId="77777777" w:rsidR="008B69F8" w:rsidRPr="00493BA3" w:rsidRDefault="008B69F8" w:rsidP="00914AD1">
            <w:pPr>
              <w:spacing w:after="19" w:line="259" w:lineRule="auto"/>
              <w:ind w:left="0" w:right="15" w:firstLine="0"/>
              <w:rPr>
                <w:b/>
                <w:sz w:val="24"/>
                <w:szCs w:val="24"/>
              </w:rPr>
            </w:pPr>
          </w:p>
          <w:p w14:paraId="7C68C26B" w14:textId="77777777" w:rsidR="008B69F8" w:rsidRPr="00493BA3" w:rsidRDefault="008B69F8" w:rsidP="00914AD1">
            <w:pPr>
              <w:spacing w:after="19" w:line="259" w:lineRule="auto"/>
              <w:ind w:left="0" w:right="15" w:firstLine="0"/>
              <w:rPr>
                <w:b/>
                <w:sz w:val="24"/>
                <w:szCs w:val="24"/>
              </w:rPr>
            </w:pPr>
          </w:p>
          <w:p w14:paraId="59F77F07" w14:textId="77777777" w:rsidR="008B69F8" w:rsidRPr="00493BA3" w:rsidRDefault="008B69F8" w:rsidP="00914AD1">
            <w:pPr>
              <w:spacing w:after="19" w:line="259" w:lineRule="auto"/>
              <w:ind w:left="0" w:right="15" w:firstLine="0"/>
              <w:rPr>
                <w:b/>
                <w:sz w:val="24"/>
                <w:szCs w:val="24"/>
              </w:rPr>
            </w:pPr>
          </w:p>
          <w:p w14:paraId="06D108A3" w14:textId="77777777" w:rsidR="008B69F8" w:rsidRPr="00493BA3" w:rsidRDefault="0090611D" w:rsidP="00914AD1">
            <w:pPr>
              <w:spacing w:after="19" w:line="259" w:lineRule="auto"/>
              <w:ind w:left="0" w:right="15" w:firstLine="0"/>
              <w:rPr>
                <w:sz w:val="24"/>
                <w:szCs w:val="24"/>
              </w:rPr>
            </w:pPr>
            <w:r w:rsidRPr="00493BA3">
              <w:rPr>
                <w:b/>
                <w:sz w:val="24"/>
                <w:szCs w:val="24"/>
              </w:rPr>
              <w:t>Parágrafo Primero</w:t>
            </w:r>
            <w:r w:rsidRPr="00493BA3">
              <w:rPr>
                <w:sz w:val="24"/>
                <w:szCs w:val="24"/>
              </w:rPr>
              <w:t xml:space="preserve">. En la sentencia de declaración de reconocimiento de hijo y/o nieto de crianza, el juez, subsidiariamente, resolverá que los declarantes o demandantes serán padre, madre y/o abuelo(a) de crianza. </w:t>
            </w:r>
          </w:p>
          <w:p w14:paraId="1C450792" w14:textId="77777777" w:rsidR="008B69F8" w:rsidRPr="00493BA3" w:rsidRDefault="0090611D" w:rsidP="00914AD1">
            <w:pPr>
              <w:spacing w:after="19" w:line="259" w:lineRule="auto"/>
              <w:ind w:left="0" w:right="15" w:firstLine="0"/>
              <w:rPr>
                <w:sz w:val="24"/>
                <w:szCs w:val="24"/>
              </w:rPr>
            </w:pPr>
            <w:r w:rsidRPr="00493BA3">
              <w:rPr>
                <w:sz w:val="24"/>
                <w:szCs w:val="24"/>
              </w:rPr>
              <w:t xml:space="preserve">Una vez se haya ejecutoriado la sentencia el reconocimiento como hijo de crianza, se deberá proceder a su anotación en el registro civil de las partes reconocidas. El padre y/o madre de familia </w:t>
            </w:r>
            <w:r w:rsidRPr="00493BA3">
              <w:rPr>
                <w:sz w:val="24"/>
                <w:szCs w:val="24"/>
              </w:rPr>
              <w:lastRenderedPageBreak/>
              <w:t xml:space="preserve">asumirá(n) la patria potestad sobre el(la) hijo(a) de crianza menor de edad. </w:t>
            </w:r>
          </w:p>
          <w:p w14:paraId="1F4021EA" w14:textId="77777777" w:rsidR="00035EB8" w:rsidRPr="00493BA3" w:rsidRDefault="00035EB8" w:rsidP="00914AD1">
            <w:pPr>
              <w:spacing w:after="19" w:line="259" w:lineRule="auto"/>
              <w:ind w:left="0" w:right="15" w:firstLine="0"/>
              <w:rPr>
                <w:sz w:val="24"/>
                <w:szCs w:val="24"/>
              </w:rPr>
            </w:pPr>
          </w:p>
          <w:p w14:paraId="7A61D87C" w14:textId="77777777" w:rsidR="008B69F8" w:rsidRPr="00493BA3" w:rsidRDefault="0090611D" w:rsidP="00914AD1">
            <w:pPr>
              <w:spacing w:after="19" w:line="259" w:lineRule="auto"/>
              <w:ind w:left="0" w:right="15" w:firstLine="0"/>
              <w:rPr>
                <w:sz w:val="24"/>
                <w:szCs w:val="24"/>
              </w:rPr>
            </w:pPr>
            <w:r w:rsidRPr="00493BA3">
              <w:rPr>
                <w:b/>
                <w:sz w:val="24"/>
                <w:szCs w:val="24"/>
              </w:rPr>
              <w:t>Parágrafo Segundo</w:t>
            </w:r>
            <w:r w:rsidRPr="00493BA3">
              <w:rPr>
                <w:sz w:val="24"/>
                <w:szCs w:val="24"/>
              </w:rPr>
              <w:t xml:space="preserve">. En todo caso el procedimiento de la declaración como hijo de crianza sólo procederá por iniciativa voluntaria de los padres de crianza. </w:t>
            </w:r>
          </w:p>
          <w:p w14:paraId="16BAFC05" w14:textId="77777777" w:rsidR="008B69F8" w:rsidRPr="00493BA3" w:rsidRDefault="008B69F8" w:rsidP="00914AD1">
            <w:pPr>
              <w:spacing w:after="19" w:line="259" w:lineRule="auto"/>
              <w:ind w:left="0" w:right="15" w:firstLine="0"/>
              <w:rPr>
                <w:sz w:val="24"/>
                <w:szCs w:val="24"/>
              </w:rPr>
            </w:pPr>
          </w:p>
          <w:p w14:paraId="1E62FFBE" w14:textId="77777777" w:rsidR="00F52F3C" w:rsidRPr="00493BA3" w:rsidRDefault="0090611D" w:rsidP="00914AD1">
            <w:pPr>
              <w:spacing w:after="19" w:line="259" w:lineRule="auto"/>
              <w:ind w:left="0" w:right="15" w:firstLine="0"/>
              <w:rPr>
                <w:b/>
                <w:sz w:val="24"/>
                <w:szCs w:val="24"/>
              </w:rPr>
            </w:pPr>
            <w:r w:rsidRPr="00493BA3">
              <w:rPr>
                <w:b/>
                <w:sz w:val="24"/>
                <w:szCs w:val="24"/>
              </w:rPr>
              <w:t>Parágrafo Tercero</w:t>
            </w:r>
            <w:r w:rsidRPr="00493BA3">
              <w:rPr>
                <w:sz w:val="24"/>
                <w:szCs w:val="24"/>
              </w:rPr>
              <w:t xml:space="preserve">. Una vez en firme la sentencia de declaración de reconocimiento de hijo de crianza, </w:t>
            </w:r>
            <w:r w:rsidR="00914AD1" w:rsidRPr="00493BA3">
              <w:rPr>
                <w:sz w:val="24"/>
                <w:szCs w:val="24"/>
              </w:rPr>
              <w:t>l</w:t>
            </w:r>
            <w:r w:rsidRPr="00493BA3">
              <w:rPr>
                <w:sz w:val="24"/>
                <w:szCs w:val="24"/>
              </w:rPr>
              <w:t>a autoridad competente de asuntos de familia realizará visitas periódicas por los seis (6) meses siguientes a la fecha de ejecutoria de la sentencia</w:t>
            </w:r>
          </w:p>
        </w:tc>
        <w:tc>
          <w:tcPr>
            <w:tcW w:w="1667" w:type="pct"/>
            <w:tcBorders>
              <w:top w:val="single" w:sz="4" w:space="0" w:color="000000"/>
              <w:left w:val="single" w:sz="4" w:space="0" w:color="000000"/>
              <w:bottom w:val="single" w:sz="4" w:space="0" w:color="000000"/>
              <w:right w:val="single" w:sz="4" w:space="0" w:color="000000"/>
            </w:tcBorders>
          </w:tcPr>
          <w:p w14:paraId="56F9F124" w14:textId="77777777" w:rsidR="00F52F3C" w:rsidRPr="00493BA3" w:rsidRDefault="00F52F3C" w:rsidP="005559D0">
            <w:pPr>
              <w:spacing w:after="19" w:line="259" w:lineRule="auto"/>
              <w:ind w:left="0" w:right="15" w:firstLine="0"/>
              <w:jc w:val="center"/>
              <w:rPr>
                <w:sz w:val="24"/>
                <w:szCs w:val="24"/>
              </w:rPr>
            </w:pPr>
            <w:r w:rsidRPr="00493BA3">
              <w:rPr>
                <w:b/>
                <w:sz w:val="24"/>
                <w:szCs w:val="24"/>
              </w:rPr>
              <w:lastRenderedPageBreak/>
              <w:t xml:space="preserve"> </w:t>
            </w:r>
          </w:p>
          <w:p w14:paraId="4DA4D91B" w14:textId="77777777" w:rsidR="00F52F3C" w:rsidRPr="00493BA3" w:rsidRDefault="00EB1486" w:rsidP="00035EB8">
            <w:pPr>
              <w:spacing w:after="19" w:line="259" w:lineRule="auto"/>
              <w:ind w:left="0" w:right="15" w:firstLine="0"/>
              <w:rPr>
                <w:sz w:val="24"/>
                <w:szCs w:val="24"/>
              </w:rPr>
            </w:pPr>
            <w:r w:rsidRPr="00493BA3">
              <w:rPr>
                <w:sz w:val="24"/>
                <w:szCs w:val="24"/>
              </w:rPr>
              <w:t xml:space="preserve">Se acoge texto de </w:t>
            </w:r>
            <w:r w:rsidR="00035EB8" w:rsidRPr="00493BA3">
              <w:rPr>
                <w:sz w:val="24"/>
                <w:szCs w:val="24"/>
              </w:rPr>
              <w:t>Cámara de Representantes; salvó el parágrafo tercero aprobado por el Senado de la República manteniendo la numeración de los parágrafos que trae el texto de Cámara de Representantes.</w:t>
            </w:r>
          </w:p>
          <w:p w14:paraId="4829B148" w14:textId="77777777" w:rsidR="00035EB8" w:rsidRPr="00493BA3" w:rsidRDefault="00035EB8" w:rsidP="00035EB8">
            <w:pPr>
              <w:spacing w:after="19" w:line="259" w:lineRule="auto"/>
              <w:ind w:left="0" w:right="15" w:firstLine="0"/>
              <w:rPr>
                <w:sz w:val="24"/>
                <w:szCs w:val="24"/>
              </w:rPr>
            </w:pPr>
          </w:p>
          <w:p w14:paraId="0282F425" w14:textId="77777777" w:rsidR="00035EB8" w:rsidRPr="00493BA3" w:rsidRDefault="00035EB8" w:rsidP="00035EB8">
            <w:pPr>
              <w:spacing w:after="19" w:line="259" w:lineRule="auto"/>
              <w:ind w:left="0" w:right="15" w:firstLine="0"/>
              <w:rPr>
                <w:sz w:val="24"/>
                <w:szCs w:val="24"/>
              </w:rPr>
            </w:pPr>
            <w:r w:rsidRPr="00493BA3">
              <w:rPr>
                <w:sz w:val="24"/>
                <w:szCs w:val="24"/>
              </w:rPr>
              <w:t>El artículo quedará así:</w:t>
            </w:r>
          </w:p>
          <w:p w14:paraId="74DCF2E0" w14:textId="77777777" w:rsidR="00035EB8" w:rsidRPr="00493BA3" w:rsidRDefault="00035EB8" w:rsidP="00035EB8">
            <w:pPr>
              <w:spacing w:after="19" w:line="259" w:lineRule="auto"/>
              <w:ind w:left="0" w:right="15" w:firstLine="0"/>
              <w:rPr>
                <w:sz w:val="24"/>
                <w:szCs w:val="24"/>
              </w:rPr>
            </w:pPr>
          </w:p>
          <w:p w14:paraId="5B5E677F" w14:textId="77777777" w:rsidR="00035EB8" w:rsidRPr="00493BA3" w:rsidRDefault="00035EB8" w:rsidP="00035EB8">
            <w:pPr>
              <w:spacing w:after="1" w:line="239" w:lineRule="auto"/>
              <w:ind w:left="5" w:right="64" w:firstLine="0"/>
              <w:rPr>
                <w:sz w:val="24"/>
                <w:szCs w:val="24"/>
              </w:rPr>
            </w:pPr>
            <w:r w:rsidRPr="00493BA3">
              <w:rPr>
                <w:b/>
                <w:sz w:val="24"/>
                <w:szCs w:val="24"/>
              </w:rPr>
              <w:lastRenderedPageBreak/>
              <w:t xml:space="preserve">Artículo 3º. Procedimiento. </w:t>
            </w:r>
            <w:r w:rsidRPr="00493BA3">
              <w:rPr>
                <w:sz w:val="24"/>
                <w:szCs w:val="24"/>
              </w:rPr>
              <w:t>La declaración del reconocimiento como hijo de crianza se tramitará ante juez de familia o notario del domicilio del que pretende reconocerse como hijo de crianza, por el procedimiento de Jurisdicción Voluntaria establecido en el Libro III, Sección IV del Código General del Proceso.</w:t>
            </w:r>
          </w:p>
          <w:p w14:paraId="4FB56819" w14:textId="77777777" w:rsidR="00035EB8" w:rsidRPr="00493BA3" w:rsidRDefault="00035EB8" w:rsidP="00035EB8">
            <w:pPr>
              <w:spacing w:after="1" w:line="239" w:lineRule="auto"/>
              <w:ind w:left="5" w:right="64" w:firstLine="0"/>
              <w:rPr>
                <w:sz w:val="24"/>
                <w:szCs w:val="24"/>
              </w:rPr>
            </w:pPr>
          </w:p>
          <w:p w14:paraId="7D6775AC" w14:textId="77777777" w:rsidR="00035EB8" w:rsidRPr="00493BA3" w:rsidRDefault="00035EB8" w:rsidP="00035EB8">
            <w:pPr>
              <w:spacing w:after="1" w:line="239" w:lineRule="auto"/>
              <w:ind w:left="5" w:right="64" w:firstLine="0"/>
              <w:rPr>
                <w:sz w:val="24"/>
                <w:szCs w:val="24"/>
              </w:rPr>
            </w:pPr>
            <w:r w:rsidRPr="00493BA3">
              <w:rPr>
                <w:sz w:val="24"/>
                <w:szCs w:val="24"/>
              </w:rPr>
              <w:t>Este reconocimiento se podrá realizar igualmente por medio de escritura pública cumpliendo los medios probatorios establecidos en el artículo 5º de la presente ley, deberá intermediar un</w:t>
            </w:r>
            <w:r w:rsidRPr="00493BA3">
              <w:rPr>
                <w:b/>
                <w:sz w:val="24"/>
                <w:szCs w:val="24"/>
              </w:rPr>
              <w:t xml:space="preserve"> </w:t>
            </w:r>
            <w:r w:rsidRPr="00493BA3">
              <w:rPr>
                <w:sz w:val="24"/>
                <w:szCs w:val="24"/>
              </w:rPr>
              <w:t>curador</w:t>
            </w:r>
            <w:r w:rsidRPr="00493BA3">
              <w:rPr>
                <w:b/>
                <w:sz w:val="24"/>
                <w:szCs w:val="24"/>
              </w:rPr>
              <w:t xml:space="preserve"> </w:t>
            </w:r>
            <w:r w:rsidRPr="00493BA3">
              <w:rPr>
                <w:sz w:val="24"/>
                <w:szCs w:val="24"/>
              </w:rPr>
              <w:t>ad litem si dentro del trámite alguna de las partes tiene alguna limitación en su capacidad con el fin de proteger y garantizar los derechos de la persona.</w:t>
            </w:r>
          </w:p>
          <w:p w14:paraId="051A4B96" w14:textId="77777777" w:rsidR="00035EB8" w:rsidRPr="00493BA3" w:rsidRDefault="00035EB8" w:rsidP="00035EB8">
            <w:pPr>
              <w:spacing w:after="1" w:line="239" w:lineRule="auto"/>
              <w:ind w:left="5" w:right="64" w:firstLine="0"/>
              <w:rPr>
                <w:b/>
                <w:sz w:val="24"/>
                <w:szCs w:val="24"/>
              </w:rPr>
            </w:pPr>
          </w:p>
          <w:p w14:paraId="5CD275F5" w14:textId="77777777" w:rsidR="00035EB8" w:rsidRPr="00493BA3" w:rsidRDefault="00035EB8" w:rsidP="00035EB8">
            <w:pPr>
              <w:spacing w:after="1" w:line="239" w:lineRule="auto"/>
              <w:ind w:left="5" w:right="64" w:firstLine="0"/>
              <w:rPr>
                <w:sz w:val="24"/>
                <w:szCs w:val="24"/>
              </w:rPr>
            </w:pPr>
            <w:r w:rsidRPr="00493BA3">
              <w:rPr>
                <w:b/>
                <w:sz w:val="24"/>
                <w:szCs w:val="24"/>
              </w:rPr>
              <w:t xml:space="preserve">Parágrafo 1º. </w:t>
            </w:r>
            <w:r w:rsidRPr="00493BA3">
              <w:rPr>
                <w:sz w:val="24"/>
                <w:szCs w:val="24"/>
              </w:rPr>
              <w:t xml:space="preserve">En la sentencia o escritura pública de declaración de reconocimiento de hijo y/o nieto de crianza, el juez, subsidiariamente, resolverá que los </w:t>
            </w:r>
            <w:r w:rsidRPr="00493BA3">
              <w:rPr>
                <w:sz w:val="24"/>
                <w:szCs w:val="24"/>
              </w:rPr>
              <w:lastRenderedPageBreak/>
              <w:t>declarantes o demandantes serán padre, madre y/o abuelo(a) de crianza.</w:t>
            </w:r>
          </w:p>
          <w:p w14:paraId="11042840" w14:textId="77777777" w:rsidR="00035EB8" w:rsidRPr="00493BA3" w:rsidRDefault="00035EB8" w:rsidP="00035EB8">
            <w:pPr>
              <w:spacing w:after="1" w:line="239" w:lineRule="auto"/>
              <w:ind w:left="5" w:right="64" w:firstLine="0"/>
              <w:rPr>
                <w:sz w:val="24"/>
                <w:szCs w:val="24"/>
              </w:rPr>
            </w:pPr>
          </w:p>
          <w:p w14:paraId="6788D678" w14:textId="77777777" w:rsidR="00035EB8" w:rsidRPr="00493BA3" w:rsidRDefault="00035EB8" w:rsidP="00035EB8">
            <w:pPr>
              <w:spacing w:after="1" w:line="239" w:lineRule="auto"/>
              <w:ind w:left="5" w:right="64" w:firstLine="0"/>
              <w:rPr>
                <w:sz w:val="24"/>
                <w:szCs w:val="24"/>
              </w:rPr>
            </w:pPr>
            <w:r w:rsidRPr="00493BA3">
              <w:rPr>
                <w:sz w:val="24"/>
                <w:szCs w:val="24"/>
              </w:rPr>
              <w:t>Una vez sea elevado a través de escritura pública o se haya ejecutoriado la sentencia el reconocimiento como hijo de crianza, se deberá proceder a su anotación en el registro civil de las partes reconocidas.</w:t>
            </w:r>
          </w:p>
          <w:p w14:paraId="0798B4C8" w14:textId="77777777" w:rsidR="00035EB8" w:rsidRPr="00493BA3" w:rsidRDefault="00035EB8" w:rsidP="00035EB8">
            <w:pPr>
              <w:spacing w:after="1" w:line="239" w:lineRule="auto"/>
              <w:ind w:left="5" w:right="64" w:firstLine="0"/>
              <w:rPr>
                <w:sz w:val="24"/>
                <w:szCs w:val="24"/>
              </w:rPr>
            </w:pPr>
          </w:p>
          <w:p w14:paraId="085C0173" w14:textId="77777777" w:rsidR="00035EB8" w:rsidRPr="00493BA3" w:rsidRDefault="00035EB8" w:rsidP="00035EB8">
            <w:pPr>
              <w:spacing w:after="1" w:line="239" w:lineRule="auto"/>
              <w:ind w:left="5" w:right="64" w:firstLine="0"/>
              <w:rPr>
                <w:b/>
                <w:sz w:val="24"/>
                <w:szCs w:val="24"/>
              </w:rPr>
            </w:pPr>
            <w:r w:rsidRPr="00493BA3">
              <w:rPr>
                <w:b/>
                <w:sz w:val="24"/>
                <w:szCs w:val="24"/>
              </w:rPr>
              <w:t xml:space="preserve">Parágrafo 2º. </w:t>
            </w:r>
            <w:r w:rsidRPr="00493BA3">
              <w:rPr>
                <w:sz w:val="24"/>
                <w:szCs w:val="24"/>
              </w:rPr>
              <w:t>En todo caso el procedimiento de la declaración como hijo de crianza solo procederá por iniciativa voluntaria de los padres de crianza.</w:t>
            </w:r>
          </w:p>
          <w:p w14:paraId="4CB0535F" w14:textId="77777777" w:rsidR="00035EB8" w:rsidRPr="00493BA3" w:rsidRDefault="00035EB8" w:rsidP="00035EB8">
            <w:pPr>
              <w:spacing w:after="1" w:line="239" w:lineRule="auto"/>
              <w:ind w:left="5" w:right="64" w:firstLine="0"/>
              <w:rPr>
                <w:b/>
                <w:sz w:val="24"/>
                <w:szCs w:val="24"/>
              </w:rPr>
            </w:pPr>
          </w:p>
          <w:p w14:paraId="237B3F00" w14:textId="77777777" w:rsidR="00035EB8" w:rsidRPr="00493BA3" w:rsidRDefault="00035EB8" w:rsidP="00035EB8">
            <w:pPr>
              <w:spacing w:after="1" w:line="239" w:lineRule="auto"/>
              <w:ind w:left="5" w:right="64" w:firstLine="0"/>
              <w:rPr>
                <w:b/>
                <w:sz w:val="24"/>
                <w:szCs w:val="24"/>
              </w:rPr>
            </w:pPr>
            <w:r w:rsidRPr="00493BA3">
              <w:rPr>
                <w:b/>
                <w:sz w:val="24"/>
                <w:szCs w:val="24"/>
              </w:rPr>
              <w:t xml:space="preserve">Parágrafo 3º. </w:t>
            </w:r>
            <w:r w:rsidRPr="00493BA3">
              <w:rPr>
                <w:sz w:val="24"/>
                <w:szCs w:val="24"/>
              </w:rPr>
              <w:t>Una vez en firme la sentencia de declaración de reconocimiento de hijo de crianza, la autoridad competente de asuntos de familia realizará visitas periódicas por los seis (6) meses siguientes a la fecha de ejecutoria de la sentencia.</w:t>
            </w:r>
          </w:p>
          <w:p w14:paraId="4A2CB486" w14:textId="77777777" w:rsidR="00035EB8" w:rsidRPr="00493BA3" w:rsidRDefault="00035EB8" w:rsidP="00035EB8">
            <w:pPr>
              <w:spacing w:after="19" w:line="259" w:lineRule="auto"/>
              <w:ind w:left="0" w:right="15" w:firstLine="0"/>
              <w:rPr>
                <w:sz w:val="24"/>
                <w:szCs w:val="24"/>
              </w:rPr>
            </w:pPr>
          </w:p>
          <w:p w14:paraId="30164422" w14:textId="77777777" w:rsidR="00035EB8" w:rsidRPr="00493BA3" w:rsidRDefault="00035EB8" w:rsidP="00035EB8">
            <w:pPr>
              <w:spacing w:after="19" w:line="259" w:lineRule="auto"/>
              <w:ind w:left="0" w:right="15" w:firstLine="0"/>
              <w:rPr>
                <w:sz w:val="24"/>
                <w:szCs w:val="24"/>
              </w:rPr>
            </w:pPr>
          </w:p>
        </w:tc>
      </w:tr>
      <w:tr w:rsidR="00F52F3C" w:rsidRPr="00493BA3" w14:paraId="757F96CC"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07B31D4C" w14:textId="77777777" w:rsidR="00F52F3C" w:rsidRPr="00493BA3" w:rsidRDefault="00F52F3C" w:rsidP="00764936">
            <w:pPr>
              <w:spacing w:after="1" w:line="239" w:lineRule="auto"/>
              <w:ind w:left="5" w:right="64" w:firstLine="0"/>
              <w:rPr>
                <w:sz w:val="24"/>
                <w:szCs w:val="24"/>
              </w:rPr>
            </w:pPr>
            <w:r w:rsidRPr="00493BA3">
              <w:rPr>
                <w:b/>
                <w:sz w:val="24"/>
                <w:szCs w:val="24"/>
              </w:rPr>
              <w:lastRenderedPageBreak/>
              <w:t xml:space="preserve">Artículo 4º. </w:t>
            </w:r>
            <w:r w:rsidRPr="00493BA3">
              <w:rPr>
                <w:sz w:val="24"/>
                <w:szCs w:val="24"/>
              </w:rPr>
              <w:t xml:space="preserve">Adiciónese un numeral 13 al artículo 577 </w:t>
            </w:r>
            <w:r w:rsidRPr="00493BA3">
              <w:rPr>
                <w:sz w:val="24"/>
                <w:szCs w:val="24"/>
              </w:rPr>
              <w:lastRenderedPageBreak/>
              <w:t>del CGP de conformidad con lo establecido en el artículo anterior, así:</w:t>
            </w:r>
          </w:p>
          <w:p w14:paraId="7D779943" w14:textId="77777777" w:rsidR="008B69F8" w:rsidRPr="00493BA3" w:rsidRDefault="008B69F8" w:rsidP="00764936">
            <w:pPr>
              <w:spacing w:after="1" w:line="239" w:lineRule="auto"/>
              <w:ind w:left="5" w:right="64" w:firstLine="0"/>
              <w:rPr>
                <w:b/>
                <w:sz w:val="24"/>
                <w:szCs w:val="24"/>
              </w:rPr>
            </w:pPr>
          </w:p>
          <w:p w14:paraId="703FA96E" w14:textId="77777777" w:rsidR="008B69F8" w:rsidRPr="00493BA3" w:rsidRDefault="008B69F8" w:rsidP="00764936">
            <w:pPr>
              <w:spacing w:after="1" w:line="239" w:lineRule="auto"/>
              <w:ind w:left="5" w:right="64" w:firstLine="0"/>
              <w:rPr>
                <w:b/>
                <w:sz w:val="24"/>
                <w:szCs w:val="24"/>
              </w:rPr>
            </w:pPr>
          </w:p>
          <w:p w14:paraId="5553D82C" w14:textId="77777777" w:rsidR="008B69F8" w:rsidRPr="00493BA3" w:rsidRDefault="008B69F8" w:rsidP="00764936">
            <w:pPr>
              <w:spacing w:after="1" w:line="239" w:lineRule="auto"/>
              <w:ind w:left="5" w:right="64" w:firstLine="0"/>
              <w:rPr>
                <w:b/>
                <w:sz w:val="24"/>
                <w:szCs w:val="24"/>
              </w:rPr>
            </w:pPr>
          </w:p>
          <w:p w14:paraId="0C98E987" w14:textId="77777777" w:rsidR="00F52F3C" w:rsidRPr="00493BA3" w:rsidRDefault="00F52F3C" w:rsidP="00764936">
            <w:pPr>
              <w:spacing w:after="1" w:line="239" w:lineRule="auto"/>
              <w:ind w:left="5" w:right="64" w:firstLine="0"/>
              <w:rPr>
                <w:sz w:val="24"/>
                <w:szCs w:val="24"/>
              </w:rPr>
            </w:pPr>
            <w:r w:rsidRPr="00493BA3">
              <w:rPr>
                <w:b/>
                <w:sz w:val="24"/>
                <w:szCs w:val="24"/>
              </w:rPr>
              <w:t>Artículo 577.</w:t>
            </w:r>
            <w:r w:rsidRPr="00493BA3">
              <w:rPr>
                <w:sz w:val="24"/>
                <w:szCs w:val="24"/>
              </w:rPr>
              <w:t xml:space="preserve"> Asuntos sujetos a su trámite. Se sujetarán al procedimiento de jurisdicción voluntaria:</w:t>
            </w:r>
          </w:p>
          <w:p w14:paraId="614395D7" w14:textId="77777777" w:rsidR="00F52F3C" w:rsidRPr="00493BA3" w:rsidRDefault="00F52F3C" w:rsidP="00764936">
            <w:pPr>
              <w:spacing w:after="1" w:line="239" w:lineRule="auto"/>
              <w:ind w:left="5" w:right="64" w:firstLine="0"/>
              <w:rPr>
                <w:sz w:val="24"/>
                <w:szCs w:val="24"/>
              </w:rPr>
            </w:pPr>
            <w:r w:rsidRPr="00493BA3">
              <w:rPr>
                <w:sz w:val="24"/>
                <w:szCs w:val="24"/>
              </w:rPr>
              <w:t>(…)</w:t>
            </w:r>
          </w:p>
          <w:p w14:paraId="78D842FA" w14:textId="77777777" w:rsidR="00F52F3C" w:rsidRPr="00493BA3" w:rsidRDefault="00F52F3C" w:rsidP="008265B4">
            <w:pPr>
              <w:spacing w:after="0" w:line="259" w:lineRule="auto"/>
              <w:ind w:left="5" w:firstLine="0"/>
              <w:jc w:val="left"/>
              <w:rPr>
                <w:sz w:val="24"/>
                <w:szCs w:val="24"/>
              </w:rPr>
            </w:pPr>
            <w:r w:rsidRPr="00493BA3">
              <w:rPr>
                <w:sz w:val="24"/>
                <w:szCs w:val="24"/>
              </w:rPr>
              <w:t>13.  La declaración del reconocimiento del hijo de crianza.</w:t>
            </w:r>
          </w:p>
        </w:tc>
        <w:tc>
          <w:tcPr>
            <w:tcW w:w="1667" w:type="pct"/>
            <w:tcBorders>
              <w:top w:val="single" w:sz="4" w:space="0" w:color="000000"/>
              <w:left w:val="single" w:sz="4" w:space="0" w:color="000000"/>
              <w:bottom w:val="single" w:sz="4" w:space="0" w:color="000000"/>
              <w:right w:val="single" w:sz="4" w:space="0" w:color="000000"/>
            </w:tcBorders>
          </w:tcPr>
          <w:p w14:paraId="1B8E63EA" w14:textId="77777777" w:rsidR="008B69F8" w:rsidRPr="00493BA3" w:rsidRDefault="008B69F8" w:rsidP="0090611D">
            <w:pPr>
              <w:spacing w:after="19" w:line="259" w:lineRule="auto"/>
              <w:ind w:left="0" w:right="15" w:firstLine="0"/>
              <w:rPr>
                <w:sz w:val="24"/>
                <w:szCs w:val="24"/>
              </w:rPr>
            </w:pPr>
            <w:r w:rsidRPr="00493BA3">
              <w:rPr>
                <w:b/>
                <w:sz w:val="24"/>
                <w:szCs w:val="24"/>
              </w:rPr>
              <w:lastRenderedPageBreak/>
              <w:t>Artículo 4.</w:t>
            </w:r>
            <w:r w:rsidRPr="00493BA3">
              <w:rPr>
                <w:sz w:val="24"/>
                <w:szCs w:val="24"/>
              </w:rPr>
              <w:t xml:space="preserve"> </w:t>
            </w:r>
            <w:r w:rsidR="0090611D" w:rsidRPr="00493BA3">
              <w:rPr>
                <w:sz w:val="24"/>
                <w:szCs w:val="24"/>
              </w:rPr>
              <w:t xml:space="preserve">Adiciónese un numeral 13 al artículo 577 </w:t>
            </w:r>
            <w:r w:rsidR="0090611D" w:rsidRPr="00493BA3">
              <w:rPr>
                <w:sz w:val="24"/>
                <w:szCs w:val="24"/>
              </w:rPr>
              <w:lastRenderedPageBreak/>
              <w:t xml:space="preserve">del Código General del Proceso de conformidad con lo establecido en el artículo anterior, así: </w:t>
            </w:r>
          </w:p>
          <w:p w14:paraId="409BBB7C" w14:textId="77777777" w:rsidR="008B69F8" w:rsidRPr="00493BA3" w:rsidRDefault="008B69F8" w:rsidP="0090611D">
            <w:pPr>
              <w:spacing w:after="19" w:line="259" w:lineRule="auto"/>
              <w:ind w:left="0" w:right="15" w:firstLine="0"/>
              <w:rPr>
                <w:sz w:val="24"/>
                <w:szCs w:val="24"/>
              </w:rPr>
            </w:pPr>
          </w:p>
          <w:p w14:paraId="317455B8" w14:textId="77777777" w:rsidR="008B69F8" w:rsidRPr="00493BA3" w:rsidRDefault="0090611D" w:rsidP="0090611D">
            <w:pPr>
              <w:spacing w:after="19" w:line="259" w:lineRule="auto"/>
              <w:ind w:left="0" w:right="15" w:firstLine="0"/>
              <w:rPr>
                <w:sz w:val="24"/>
                <w:szCs w:val="24"/>
              </w:rPr>
            </w:pPr>
            <w:r w:rsidRPr="00493BA3">
              <w:rPr>
                <w:b/>
                <w:sz w:val="24"/>
                <w:szCs w:val="24"/>
              </w:rPr>
              <w:t>Artículo 577.</w:t>
            </w:r>
            <w:r w:rsidRPr="00493BA3">
              <w:rPr>
                <w:sz w:val="24"/>
                <w:szCs w:val="24"/>
              </w:rPr>
              <w:t xml:space="preserve"> Asuntos sujetos a su trámite. Se sujetarán al procedimiento de jurisdicción voluntaria: (...) </w:t>
            </w:r>
          </w:p>
          <w:p w14:paraId="57094D3B" w14:textId="77777777" w:rsidR="00F52F3C" w:rsidRPr="00493BA3" w:rsidRDefault="0090611D" w:rsidP="0090611D">
            <w:pPr>
              <w:spacing w:after="19" w:line="259" w:lineRule="auto"/>
              <w:ind w:left="0" w:right="15" w:firstLine="0"/>
              <w:rPr>
                <w:b/>
                <w:sz w:val="24"/>
                <w:szCs w:val="24"/>
              </w:rPr>
            </w:pPr>
            <w:r w:rsidRPr="00493BA3">
              <w:rPr>
                <w:sz w:val="24"/>
                <w:szCs w:val="24"/>
              </w:rPr>
              <w:t>13. La declaración del reconocimiento del hijo(a) de crianza, salvo disposición en contrario.</w:t>
            </w:r>
          </w:p>
        </w:tc>
        <w:tc>
          <w:tcPr>
            <w:tcW w:w="1667" w:type="pct"/>
            <w:tcBorders>
              <w:top w:val="single" w:sz="4" w:space="0" w:color="000000"/>
              <w:left w:val="single" w:sz="4" w:space="0" w:color="000000"/>
              <w:bottom w:val="single" w:sz="4" w:space="0" w:color="000000"/>
              <w:right w:val="single" w:sz="4" w:space="0" w:color="000000"/>
            </w:tcBorders>
          </w:tcPr>
          <w:p w14:paraId="1AE4C506" w14:textId="77777777" w:rsidR="00F52F3C" w:rsidRPr="00493BA3" w:rsidRDefault="00F52F3C" w:rsidP="005559D0">
            <w:pPr>
              <w:spacing w:after="19" w:line="259" w:lineRule="auto"/>
              <w:ind w:left="0" w:right="15" w:firstLine="0"/>
              <w:jc w:val="center"/>
              <w:rPr>
                <w:sz w:val="24"/>
                <w:szCs w:val="24"/>
              </w:rPr>
            </w:pPr>
            <w:r w:rsidRPr="00493BA3">
              <w:rPr>
                <w:b/>
                <w:sz w:val="24"/>
                <w:szCs w:val="24"/>
              </w:rPr>
              <w:lastRenderedPageBreak/>
              <w:t xml:space="preserve"> </w:t>
            </w:r>
          </w:p>
          <w:p w14:paraId="556742EE" w14:textId="77777777" w:rsidR="00F52F3C" w:rsidRPr="00493BA3" w:rsidRDefault="00F52F3C" w:rsidP="00357E9B">
            <w:pPr>
              <w:spacing w:after="19" w:line="259" w:lineRule="auto"/>
              <w:ind w:left="0" w:right="15" w:firstLine="0"/>
              <w:rPr>
                <w:sz w:val="24"/>
                <w:szCs w:val="24"/>
              </w:rPr>
            </w:pPr>
            <w:r w:rsidRPr="00493BA3">
              <w:rPr>
                <w:b/>
                <w:sz w:val="24"/>
                <w:szCs w:val="24"/>
              </w:rPr>
              <w:lastRenderedPageBreak/>
              <w:t xml:space="preserve"> </w:t>
            </w:r>
            <w:r w:rsidR="00EB1486" w:rsidRPr="00493BA3">
              <w:rPr>
                <w:sz w:val="24"/>
                <w:szCs w:val="24"/>
              </w:rPr>
              <w:t>Se acoge texto de Senado</w:t>
            </w:r>
            <w:r w:rsidR="00357E9B" w:rsidRPr="00493BA3">
              <w:rPr>
                <w:sz w:val="24"/>
                <w:szCs w:val="24"/>
              </w:rPr>
              <w:t xml:space="preserve"> de la República.</w:t>
            </w:r>
          </w:p>
        </w:tc>
      </w:tr>
      <w:tr w:rsidR="0090611D" w:rsidRPr="00493BA3" w14:paraId="5395A7AE"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3AC9175B" w14:textId="77777777" w:rsidR="008B69F8" w:rsidRPr="00493BA3" w:rsidRDefault="008B69F8" w:rsidP="008B69F8">
            <w:pPr>
              <w:ind w:left="3" w:right="46"/>
              <w:rPr>
                <w:sz w:val="24"/>
                <w:szCs w:val="24"/>
              </w:rPr>
            </w:pPr>
            <w:r w:rsidRPr="00493BA3">
              <w:rPr>
                <w:rFonts w:eastAsia="Times New Roman"/>
                <w:b/>
                <w:sz w:val="24"/>
                <w:szCs w:val="24"/>
              </w:rPr>
              <w:lastRenderedPageBreak/>
              <w:t>Artículo</w:t>
            </w:r>
            <w:r w:rsidRPr="00493BA3">
              <w:rPr>
                <w:sz w:val="24"/>
                <w:szCs w:val="24"/>
              </w:rPr>
              <w:t xml:space="preserve"> </w:t>
            </w:r>
            <w:r w:rsidRPr="00493BA3">
              <w:rPr>
                <w:rFonts w:eastAsia="Times New Roman"/>
                <w:b/>
                <w:sz w:val="24"/>
                <w:szCs w:val="24"/>
              </w:rPr>
              <w:t>NUEVO</w:t>
            </w:r>
            <w:r w:rsidRPr="00493BA3">
              <w:rPr>
                <w:rFonts w:eastAsia="Times New Roman"/>
                <w:sz w:val="24"/>
                <w:szCs w:val="24"/>
              </w:rPr>
              <w:t xml:space="preserve">. Modificar el artículo 21 de la </w:t>
            </w:r>
            <w:r w:rsidRPr="00493BA3">
              <w:rPr>
                <w:sz w:val="24"/>
                <w:szCs w:val="24"/>
              </w:rPr>
              <w:t xml:space="preserve">Ley 1564 de 2012, en el sentido de adicionar un numeral así: </w:t>
            </w:r>
          </w:p>
          <w:p w14:paraId="4F91D2A7" w14:textId="77777777" w:rsidR="008B69F8" w:rsidRPr="00493BA3" w:rsidRDefault="008B69F8" w:rsidP="008B69F8">
            <w:pPr>
              <w:ind w:left="3" w:right="46"/>
              <w:rPr>
                <w:rFonts w:eastAsia="Times New Roman"/>
                <w:b/>
                <w:sz w:val="24"/>
                <w:szCs w:val="24"/>
              </w:rPr>
            </w:pPr>
          </w:p>
          <w:p w14:paraId="284B2D48" w14:textId="77777777" w:rsidR="008B69F8" w:rsidRPr="00493BA3" w:rsidRDefault="008B69F8" w:rsidP="008B69F8">
            <w:pPr>
              <w:ind w:left="3" w:right="46"/>
              <w:rPr>
                <w:sz w:val="24"/>
                <w:szCs w:val="24"/>
              </w:rPr>
            </w:pPr>
            <w:r w:rsidRPr="00493BA3">
              <w:rPr>
                <w:rFonts w:eastAsia="Times New Roman"/>
                <w:b/>
                <w:sz w:val="24"/>
                <w:szCs w:val="24"/>
              </w:rPr>
              <w:t>Artículo 21</w:t>
            </w:r>
            <w:r w:rsidRPr="00493BA3">
              <w:rPr>
                <w:sz w:val="24"/>
                <w:szCs w:val="24"/>
              </w:rPr>
              <w:t xml:space="preserve">. </w:t>
            </w:r>
            <w:r w:rsidRPr="00493BA3">
              <w:rPr>
                <w:rFonts w:eastAsia="Times New Roman"/>
                <w:b/>
                <w:i/>
                <w:sz w:val="24"/>
                <w:szCs w:val="24"/>
              </w:rPr>
              <w:t>Competencia de los jueces de familia en única instancia</w:t>
            </w:r>
            <w:r w:rsidRPr="00493BA3">
              <w:rPr>
                <w:sz w:val="24"/>
                <w:szCs w:val="24"/>
              </w:rPr>
              <w:t>. Los jueces de familia conocen en única instancia de los siguientes asuntos:</w:t>
            </w:r>
          </w:p>
          <w:p w14:paraId="6714EA1C" w14:textId="77777777" w:rsidR="00357E9B" w:rsidRPr="00493BA3" w:rsidRDefault="00357E9B" w:rsidP="008B69F8">
            <w:pPr>
              <w:ind w:left="283" w:right="46" w:firstLine="0"/>
              <w:rPr>
                <w:sz w:val="24"/>
                <w:szCs w:val="24"/>
              </w:rPr>
            </w:pPr>
          </w:p>
          <w:p w14:paraId="286634E7" w14:textId="77777777" w:rsidR="008B69F8" w:rsidRPr="00493BA3" w:rsidRDefault="008B69F8" w:rsidP="008B69F8">
            <w:pPr>
              <w:ind w:left="283" w:right="46" w:firstLine="0"/>
              <w:rPr>
                <w:sz w:val="24"/>
                <w:szCs w:val="24"/>
              </w:rPr>
            </w:pPr>
            <w:r w:rsidRPr="00493BA3">
              <w:rPr>
                <w:sz w:val="24"/>
                <w:szCs w:val="24"/>
              </w:rPr>
              <w:t>(…)</w:t>
            </w:r>
          </w:p>
          <w:p w14:paraId="740837A4" w14:textId="77777777" w:rsidR="00357E9B" w:rsidRPr="00493BA3" w:rsidRDefault="00357E9B" w:rsidP="008B69F8">
            <w:pPr>
              <w:ind w:left="3" w:right="46"/>
              <w:rPr>
                <w:sz w:val="24"/>
                <w:szCs w:val="24"/>
              </w:rPr>
            </w:pPr>
          </w:p>
          <w:p w14:paraId="7A4B717B" w14:textId="77777777" w:rsidR="008B69F8" w:rsidRPr="00493BA3" w:rsidRDefault="008B69F8" w:rsidP="008B69F8">
            <w:pPr>
              <w:ind w:left="3" w:right="46"/>
              <w:rPr>
                <w:sz w:val="24"/>
                <w:szCs w:val="24"/>
              </w:rPr>
            </w:pPr>
            <w:r w:rsidRPr="00493BA3">
              <w:rPr>
                <w:sz w:val="24"/>
                <w:szCs w:val="24"/>
              </w:rPr>
              <w:t>21.  De la declaración como hijo/a de crianza así como el reconocimiento como padre o madre de crianza.</w:t>
            </w:r>
          </w:p>
          <w:p w14:paraId="3B4D72E5" w14:textId="77777777" w:rsidR="0090611D" w:rsidRPr="00493BA3" w:rsidRDefault="0090611D" w:rsidP="00764936">
            <w:pPr>
              <w:spacing w:after="1" w:line="239" w:lineRule="auto"/>
              <w:ind w:left="5" w:right="64" w:firstLine="0"/>
              <w:rPr>
                <w:b/>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253D94BC" w14:textId="77777777" w:rsidR="008B69F8" w:rsidRPr="00493BA3" w:rsidRDefault="00357E9B" w:rsidP="0090611D">
            <w:pPr>
              <w:spacing w:after="19" w:line="259" w:lineRule="auto"/>
              <w:ind w:left="0" w:right="15" w:firstLine="0"/>
              <w:rPr>
                <w:sz w:val="24"/>
                <w:szCs w:val="24"/>
              </w:rPr>
            </w:pPr>
            <w:r w:rsidRPr="00493BA3">
              <w:rPr>
                <w:b/>
                <w:sz w:val="24"/>
                <w:szCs w:val="24"/>
              </w:rPr>
              <w:lastRenderedPageBreak/>
              <w:t xml:space="preserve">Artículo 5. </w:t>
            </w:r>
            <w:r w:rsidR="0090611D" w:rsidRPr="00493BA3">
              <w:rPr>
                <w:sz w:val="24"/>
                <w:szCs w:val="24"/>
              </w:rPr>
              <w:t xml:space="preserve">Adiciónese un numeral 21 al artículo 21 del Código General del Proceso, así: </w:t>
            </w:r>
          </w:p>
          <w:p w14:paraId="467FA618" w14:textId="77777777" w:rsidR="008B69F8" w:rsidRPr="00493BA3" w:rsidRDefault="008B69F8" w:rsidP="0090611D">
            <w:pPr>
              <w:spacing w:after="19" w:line="259" w:lineRule="auto"/>
              <w:ind w:left="0" w:right="15" w:firstLine="0"/>
              <w:rPr>
                <w:sz w:val="24"/>
                <w:szCs w:val="24"/>
              </w:rPr>
            </w:pPr>
          </w:p>
          <w:p w14:paraId="2A13D098" w14:textId="77777777" w:rsidR="00357E9B" w:rsidRPr="00493BA3" w:rsidRDefault="0090611D" w:rsidP="0090611D">
            <w:pPr>
              <w:spacing w:after="19" w:line="259" w:lineRule="auto"/>
              <w:ind w:left="0" w:right="15" w:firstLine="0"/>
              <w:rPr>
                <w:sz w:val="24"/>
                <w:szCs w:val="24"/>
              </w:rPr>
            </w:pPr>
            <w:r w:rsidRPr="00493BA3">
              <w:rPr>
                <w:b/>
                <w:sz w:val="24"/>
                <w:szCs w:val="24"/>
              </w:rPr>
              <w:t>Artículo 21. Competencia de los jueces de familia en única instancia.</w:t>
            </w:r>
            <w:r w:rsidRPr="00493BA3">
              <w:rPr>
                <w:sz w:val="24"/>
                <w:szCs w:val="24"/>
              </w:rPr>
              <w:t xml:space="preserve"> Los jueces de familia conocen en única instancia de los siguientes asuntos: </w:t>
            </w:r>
          </w:p>
          <w:p w14:paraId="553623F2" w14:textId="77777777" w:rsidR="008B69F8" w:rsidRPr="00493BA3" w:rsidRDefault="0090611D" w:rsidP="0090611D">
            <w:pPr>
              <w:spacing w:after="19" w:line="259" w:lineRule="auto"/>
              <w:ind w:left="0" w:right="15" w:firstLine="0"/>
              <w:rPr>
                <w:sz w:val="24"/>
                <w:szCs w:val="24"/>
              </w:rPr>
            </w:pPr>
            <w:r w:rsidRPr="00493BA3">
              <w:rPr>
                <w:sz w:val="24"/>
                <w:szCs w:val="24"/>
              </w:rPr>
              <w:t xml:space="preserve">(...) </w:t>
            </w:r>
          </w:p>
          <w:p w14:paraId="190DD4C1" w14:textId="77777777" w:rsidR="008B69F8" w:rsidRPr="00493BA3" w:rsidRDefault="008B69F8" w:rsidP="0090611D">
            <w:pPr>
              <w:spacing w:after="19" w:line="259" w:lineRule="auto"/>
              <w:ind w:left="0" w:right="15" w:firstLine="0"/>
              <w:rPr>
                <w:sz w:val="24"/>
                <w:szCs w:val="24"/>
              </w:rPr>
            </w:pPr>
          </w:p>
          <w:p w14:paraId="42A7C1C9" w14:textId="77777777" w:rsidR="0090611D" w:rsidRPr="00493BA3" w:rsidRDefault="0090611D" w:rsidP="0090611D">
            <w:pPr>
              <w:spacing w:after="19" w:line="259" w:lineRule="auto"/>
              <w:ind w:left="0" w:right="15" w:firstLine="0"/>
              <w:rPr>
                <w:sz w:val="24"/>
                <w:szCs w:val="24"/>
              </w:rPr>
            </w:pPr>
            <w:r w:rsidRPr="00493BA3">
              <w:rPr>
                <w:sz w:val="24"/>
                <w:szCs w:val="24"/>
              </w:rPr>
              <w:t>21. De la declaración del reconocimiento de hijo(a) de crianza.</w:t>
            </w:r>
          </w:p>
          <w:p w14:paraId="38C21569" w14:textId="77777777" w:rsidR="008B69F8" w:rsidRPr="00493BA3" w:rsidRDefault="008B69F8" w:rsidP="0090611D">
            <w:pPr>
              <w:spacing w:after="19" w:line="259" w:lineRule="auto"/>
              <w:ind w:left="0" w:right="15" w:firstLine="0"/>
              <w:rPr>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08BC2B60" w14:textId="77777777" w:rsidR="0090611D" w:rsidRPr="00493BA3" w:rsidRDefault="0090611D" w:rsidP="008B69F8">
            <w:pPr>
              <w:spacing w:after="19" w:line="259" w:lineRule="auto"/>
              <w:ind w:left="0" w:right="15" w:firstLine="0"/>
              <w:rPr>
                <w:b/>
                <w:sz w:val="24"/>
                <w:szCs w:val="24"/>
              </w:rPr>
            </w:pPr>
          </w:p>
          <w:p w14:paraId="35D8A744" w14:textId="77777777" w:rsidR="008B69F8" w:rsidRPr="00493BA3" w:rsidRDefault="008B69F8" w:rsidP="008B69F8">
            <w:pPr>
              <w:spacing w:after="19" w:line="259" w:lineRule="auto"/>
              <w:ind w:left="0" w:right="15" w:firstLine="0"/>
              <w:rPr>
                <w:b/>
                <w:sz w:val="24"/>
                <w:szCs w:val="24"/>
              </w:rPr>
            </w:pPr>
            <w:r w:rsidRPr="00493BA3">
              <w:rPr>
                <w:b/>
                <w:sz w:val="24"/>
                <w:szCs w:val="24"/>
              </w:rPr>
              <w:t>Se acoge el Texto aprobado por la Cámara y se reenumera.</w:t>
            </w:r>
          </w:p>
        </w:tc>
      </w:tr>
      <w:tr w:rsidR="00F52F3C" w:rsidRPr="00493BA3" w14:paraId="3B65F9A3"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2F4E9F18" w14:textId="77777777" w:rsidR="00F52F3C" w:rsidRPr="00493BA3" w:rsidRDefault="00F52F3C" w:rsidP="00764936">
            <w:pPr>
              <w:spacing w:after="1" w:line="239" w:lineRule="auto"/>
              <w:ind w:left="5" w:right="64" w:firstLine="0"/>
              <w:rPr>
                <w:sz w:val="24"/>
                <w:szCs w:val="24"/>
              </w:rPr>
            </w:pPr>
            <w:r w:rsidRPr="00493BA3">
              <w:rPr>
                <w:b/>
                <w:sz w:val="24"/>
                <w:szCs w:val="24"/>
              </w:rPr>
              <w:t>A</w:t>
            </w:r>
            <w:r w:rsidR="00B34D6F" w:rsidRPr="00493BA3">
              <w:rPr>
                <w:b/>
                <w:sz w:val="24"/>
                <w:szCs w:val="24"/>
              </w:rPr>
              <w:t xml:space="preserve">rtículo 5º. Medios Probatorios. </w:t>
            </w:r>
            <w:r w:rsidRPr="00493BA3">
              <w:rPr>
                <w:sz w:val="24"/>
                <w:szCs w:val="24"/>
              </w:rPr>
              <w:t>La declaración del reconocimiento como hijo de crianza se establecerá por los medios ordinarios de prueba, consagrados en el artículo 165 del Código General del Proceso y en particular, los siguientes:</w:t>
            </w:r>
          </w:p>
          <w:p w14:paraId="763A303C" w14:textId="77777777" w:rsidR="008B69F8" w:rsidRPr="00493BA3" w:rsidRDefault="008B69F8" w:rsidP="00764936">
            <w:pPr>
              <w:spacing w:after="1" w:line="239" w:lineRule="auto"/>
              <w:ind w:left="5" w:right="64" w:firstLine="0"/>
              <w:rPr>
                <w:sz w:val="24"/>
                <w:szCs w:val="24"/>
              </w:rPr>
            </w:pPr>
          </w:p>
          <w:p w14:paraId="315969CE" w14:textId="77777777" w:rsidR="00B34D6F" w:rsidRPr="00493BA3" w:rsidRDefault="00B34D6F" w:rsidP="00764936">
            <w:pPr>
              <w:spacing w:after="1" w:line="239" w:lineRule="auto"/>
              <w:ind w:left="5" w:right="64" w:firstLine="0"/>
              <w:rPr>
                <w:sz w:val="24"/>
                <w:szCs w:val="24"/>
              </w:rPr>
            </w:pPr>
          </w:p>
          <w:p w14:paraId="4E3CCEFD" w14:textId="77777777" w:rsidR="00B34D6F" w:rsidRPr="00493BA3" w:rsidRDefault="00B34D6F" w:rsidP="00764936">
            <w:pPr>
              <w:spacing w:after="1" w:line="239" w:lineRule="auto"/>
              <w:ind w:left="5" w:right="64" w:firstLine="0"/>
              <w:rPr>
                <w:sz w:val="24"/>
                <w:szCs w:val="24"/>
              </w:rPr>
            </w:pPr>
          </w:p>
          <w:p w14:paraId="0DDDA0DF" w14:textId="77777777" w:rsidR="00B34D6F" w:rsidRPr="00493BA3" w:rsidRDefault="00B34D6F" w:rsidP="00764936">
            <w:pPr>
              <w:spacing w:after="1" w:line="239" w:lineRule="auto"/>
              <w:ind w:left="5" w:right="64" w:firstLine="0"/>
              <w:rPr>
                <w:sz w:val="24"/>
                <w:szCs w:val="24"/>
              </w:rPr>
            </w:pPr>
          </w:p>
          <w:p w14:paraId="0A714024" w14:textId="77777777" w:rsidR="00B34D6F" w:rsidRPr="00493BA3" w:rsidRDefault="00B34D6F" w:rsidP="00764936">
            <w:pPr>
              <w:spacing w:after="1" w:line="239" w:lineRule="auto"/>
              <w:ind w:left="5" w:right="64" w:firstLine="0"/>
              <w:rPr>
                <w:sz w:val="24"/>
                <w:szCs w:val="24"/>
              </w:rPr>
            </w:pPr>
          </w:p>
          <w:p w14:paraId="35B6503D" w14:textId="77777777" w:rsidR="00B34D6F" w:rsidRPr="00493BA3" w:rsidRDefault="00B34D6F" w:rsidP="00764936">
            <w:pPr>
              <w:spacing w:after="1" w:line="239" w:lineRule="auto"/>
              <w:ind w:left="5" w:right="64" w:firstLine="0"/>
              <w:rPr>
                <w:sz w:val="24"/>
                <w:szCs w:val="24"/>
              </w:rPr>
            </w:pPr>
          </w:p>
          <w:p w14:paraId="2E30FF9D" w14:textId="77777777" w:rsidR="00B34D6F" w:rsidRPr="00493BA3" w:rsidRDefault="00B34D6F" w:rsidP="00764936">
            <w:pPr>
              <w:spacing w:after="1" w:line="239" w:lineRule="auto"/>
              <w:ind w:left="5" w:right="64" w:firstLine="0"/>
              <w:rPr>
                <w:sz w:val="24"/>
                <w:szCs w:val="24"/>
              </w:rPr>
            </w:pPr>
          </w:p>
          <w:p w14:paraId="28CB0081" w14:textId="77777777" w:rsidR="00B34D6F" w:rsidRPr="00493BA3" w:rsidRDefault="00B34D6F" w:rsidP="00764936">
            <w:pPr>
              <w:spacing w:after="1" w:line="239" w:lineRule="auto"/>
              <w:ind w:left="5" w:right="64" w:firstLine="0"/>
              <w:rPr>
                <w:sz w:val="24"/>
                <w:szCs w:val="24"/>
              </w:rPr>
            </w:pPr>
          </w:p>
          <w:p w14:paraId="0EDF1FDF" w14:textId="77777777" w:rsidR="00B34D6F" w:rsidRPr="00493BA3" w:rsidRDefault="00B34D6F" w:rsidP="00764936">
            <w:pPr>
              <w:spacing w:after="1" w:line="239" w:lineRule="auto"/>
              <w:ind w:left="5" w:right="64" w:firstLine="0"/>
              <w:rPr>
                <w:sz w:val="24"/>
                <w:szCs w:val="24"/>
              </w:rPr>
            </w:pPr>
          </w:p>
          <w:p w14:paraId="20D65AAC" w14:textId="77777777" w:rsidR="00B34D6F" w:rsidRPr="00493BA3" w:rsidRDefault="00B34D6F" w:rsidP="00764936">
            <w:pPr>
              <w:spacing w:after="1" w:line="239" w:lineRule="auto"/>
              <w:ind w:left="5" w:right="64" w:firstLine="0"/>
              <w:rPr>
                <w:sz w:val="24"/>
                <w:szCs w:val="24"/>
              </w:rPr>
            </w:pPr>
          </w:p>
          <w:p w14:paraId="5A6135D9" w14:textId="77777777" w:rsidR="00B34D6F" w:rsidRPr="00493BA3" w:rsidRDefault="00B34D6F" w:rsidP="00764936">
            <w:pPr>
              <w:spacing w:after="1" w:line="239" w:lineRule="auto"/>
              <w:ind w:left="5" w:right="64" w:firstLine="0"/>
              <w:rPr>
                <w:sz w:val="24"/>
                <w:szCs w:val="24"/>
              </w:rPr>
            </w:pPr>
          </w:p>
          <w:p w14:paraId="5E5BBCF7" w14:textId="77777777" w:rsidR="00B34D6F" w:rsidRPr="00493BA3" w:rsidRDefault="00B34D6F" w:rsidP="00764936">
            <w:pPr>
              <w:spacing w:after="1" w:line="239" w:lineRule="auto"/>
              <w:ind w:left="5" w:right="64" w:firstLine="0"/>
              <w:rPr>
                <w:sz w:val="24"/>
                <w:szCs w:val="24"/>
              </w:rPr>
            </w:pPr>
          </w:p>
          <w:p w14:paraId="006D4898" w14:textId="77777777" w:rsidR="00B34D6F" w:rsidRPr="00493BA3" w:rsidRDefault="00B34D6F" w:rsidP="00764936">
            <w:pPr>
              <w:spacing w:after="1" w:line="239" w:lineRule="auto"/>
              <w:ind w:left="5" w:right="64" w:firstLine="0"/>
              <w:rPr>
                <w:sz w:val="24"/>
                <w:szCs w:val="24"/>
              </w:rPr>
            </w:pPr>
          </w:p>
          <w:p w14:paraId="7B86A22B" w14:textId="77777777" w:rsidR="00F52F3C" w:rsidRPr="00493BA3" w:rsidRDefault="00F52F3C" w:rsidP="00764936">
            <w:pPr>
              <w:spacing w:after="1" w:line="239" w:lineRule="auto"/>
              <w:ind w:left="5" w:right="64" w:firstLine="0"/>
              <w:rPr>
                <w:sz w:val="24"/>
                <w:szCs w:val="24"/>
              </w:rPr>
            </w:pPr>
            <w:r w:rsidRPr="00493BA3">
              <w:rPr>
                <w:sz w:val="24"/>
                <w:szCs w:val="24"/>
              </w:rPr>
              <w:t>a)</w:t>
            </w:r>
            <w:r w:rsidRPr="00493BA3">
              <w:rPr>
                <w:sz w:val="24"/>
                <w:szCs w:val="24"/>
              </w:rPr>
              <w:tab/>
              <w:t xml:space="preserve">Evidencia de una relación inexistente o precaria con sus padres biológicos o de la muerte de estos, y demostración de acogida de los presuntos hijos de crianza como si fueran sus hijos consanguíneos a través de fuertes lazos de solidaridad, afecto y respeto, y el </w:t>
            </w:r>
            <w:r w:rsidRPr="00493BA3">
              <w:rPr>
                <w:sz w:val="24"/>
                <w:szCs w:val="24"/>
              </w:rPr>
              <w:lastRenderedPageBreak/>
              <w:t>sostenimiento de sus necesidades durante un periodo de tiempo no menor a cinco (5) años;</w:t>
            </w:r>
          </w:p>
          <w:p w14:paraId="7708393D" w14:textId="77777777" w:rsidR="00B34D6F" w:rsidRPr="00493BA3" w:rsidRDefault="00B34D6F" w:rsidP="00B34D6F">
            <w:pPr>
              <w:spacing w:after="1" w:line="239" w:lineRule="auto"/>
              <w:ind w:left="0" w:right="64" w:firstLine="0"/>
              <w:rPr>
                <w:sz w:val="24"/>
                <w:szCs w:val="24"/>
              </w:rPr>
            </w:pPr>
          </w:p>
          <w:p w14:paraId="1188DB04" w14:textId="77777777" w:rsidR="00F52F3C" w:rsidRPr="00493BA3" w:rsidRDefault="00B34D6F" w:rsidP="00764936">
            <w:pPr>
              <w:spacing w:after="1" w:line="239" w:lineRule="auto"/>
              <w:ind w:left="5" w:right="64" w:firstLine="0"/>
              <w:rPr>
                <w:sz w:val="24"/>
                <w:szCs w:val="24"/>
              </w:rPr>
            </w:pPr>
            <w:r w:rsidRPr="00493BA3">
              <w:rPr>
                <w:sz w:val="24"/>
                <w:szCs w:val="24"/>
              </w:rPr>
              <w:t xml:space="preserve">b) </w:t>
            </w:r>
            <w:r w:rsidR="00F52F3C" w:rsidRPr="00493BA3">
              <w:rPr>
                <w:sz w:val="24"/>
                <w:szCs w:val="24"/>
              </w:rPr>
              <w:t>Declaraciones de los presuntos hijos de crianza y de otros familiares o personas cercanas;</w:t>
            </w:r>
          </w:p>
          <w:p w14:paraId="4A46D3B0" w14:textId="77777777" w:rsidR="00B34D6F" w:rsidRPr="00493BA3" w:rsidRDefault="00B34D6F" w:rsidP="00764936">
            <w:pPr>
              <w:spacing w:after="1" w:line="239" w:lineRule="auto"/>
              <w:ind w:left="5" w:right="64" w:firstLine="0"/>
              <w:rPr>
                <w:sz w:val="24"/>
                <w:szCs w:val="24"/>
              </w:rPr>
            </w:pPr>
          </w:p>
          <w:p w14:paraId="1A33D95C" w14:textId="77777777" w:rsidR="00B34D6F" w:rsidRPr="00493BA3" w:rsidRDefault="00B34D6F" w:rsidP="00764936">
            <w:pPr>
              <w:spacing w:after="1" w:line="239" w:lineRule="auto"/>
              <w:ind w:left="5" w:right="64" w:firstLine="0"/>
              <w:rPr>
                <w:sz w:val="24"/>
                <w:szCs w:val="24"/>
              </w:rPr>
            </w:pPr>
          </w:p>
          <w:p w14:paraId="522670C4" w14:textId="77777777" w:rsidR="00B34D6F" w:rsidRPr="00493BA3" w:rsidRDefault="00B34D6F" w:rsidP="00764936">
            <w:pPr>
              <w:spacing w:after="1" w:line="239" w:lineRule="auto"/>
              <w:ind w:left="5" w:right="64" w:firstLine="0"/>
              <w:rPr>
                <w:sz w:val="24"/>
                <w:szCs w:val="24"/>
              </w:rPr>
            </w:pPr>
          </w:p>
          <w:p w14:paraId="27C100F2" w14:textId="77777777" w:rsidR="00B34D6F" w:rsidRPr="00493BA3" w:rsidRDefault="00B34D6F" w:rsidP="00764936">
            <w:pPr>
              <w:spacing w:after="1" w:line="239" w:lineRule="auto"/>
              <w:ind w:left="5" w:right="64" w:firstLine="0"/>
              <w:rPr>
                <w:sz w:val="24"/>
                <w:szCs w:val="24"/>
              </w:rPr>
            </w:pPr>
          </w:p>
          <w:p w14:paraId="324E136A" w14:textId="77777777" w:rsidR="00F52F3C" w:rsidRPr="00493BA3" w:rsidRDefault="00B34D6F" w:rsidP="00764936">
            <w:pPr>
              <w:spacing w:after="1" w:line="239" w:lineRule="auto"/>
              <w:ind w:left="5" w:right="64" w:firstLine="0"/>
              <w:rPr>
                <w:sz w:val="24"/>
                <w:szCs w:val="24"/>
              </w:rPr>
            </w:pPr>
            <w:r w:rsidRPr="00493BA3">
              <w:rPr>
                <w:sz w:val="24"/>
                <w:szCs w:val="24"/>
              </w:rPr>
              <w:t xml:space="preserve">c) </w:t>
            </w:r>
            <w:r w:rsidR="00F52F3C" w:rsidRPr="00493BA3">
              <w:rPr>
                <w:sz w:val="24"/>
                <w:szCs w:val="24"/>
              </w:rPr>
              <w:t>El otorgamiento de la custodia de manera provisional si se tratare de menores de edad;</w:t>
            </w:r>
          </w:p>
          <w:p w14:paraId="784B98A1" w14:textId="77777777" w:rsidR="00B34D6F" w:rsidRPr="00493BA3" w:rsidRDefault="00B34D6F" w:rsidP="00764936">
            <w:pPr>
              <w:spacing w:after="1" w:line="239" w:lineRule="auto"/>
              <w:ind w:left="5" w:right="64" w:firstLine="0"/>
              <w:rPr>
                <w:sz w:val="24"/>
                <w:szCs w:val="24"/>
              </w:rPr>
            </w:pPr>
          </w:p>
          <w:p w14:paraId="072B5180" w14:textId="77777777" w:rsidR="00F52F3C" w:rsidRPr="00493BA3" w:rsidRDefault="00B34D6F" w:rsidP="00B34D6F">
            <w:pPr>
              <w:spacing w:after="1" w:line="239" w:lineRule="auto"/>
              <w:ind w:left="0" w:right="64" w:firstLine="0"/>
              <w:rPr>
                <w:sz w:val="24"/>
                <w:szCs w:val="24"/>
              </w:rPr>
            </w:pPr>
            <w:r w:rsidRPr="00493BA3">
              <w:rPr>
                <w:sz w:val="24"/>
                <w:szCs w:val="24"/>
              </w:rPr>
              <w:t xml:space="preserve">d) </w:t>
            </w:r>
            <w:r w:rsidR="00F52F3C" w:rsidRPr="00493BA3">
              <w:rPr>
                <w:sz w:val="24"/>
                <w:szCs w:val="24"/>
              </w:rPr>
              <w:t>Conceptos</w:t>
            </w:r>
            <w:r w:rsidR="00F52F3C" w:rsidRPr="00493BA3">
              <w:rPr>
                <w:b/>
                <w:sz w:val="24"/>
                <w:szCs w:val="24"/>
              </w:rPr>
              <w:t xml:space="preserve"> </w:t>
            </w:r>
            <w:r w:rsidR="00F52F3C" w:rsidRPr="00493BA3">
              <w:rPr>
                <w:sz w:val="24"/>
                <w:szCs w:val="24"/>
              </w:rPr>
              <w:t>psicológicos;</w:t>
            </w:r>
          </w:p>
          <w:p w14:paraId="23E25C77" w14:textId="77777777" w:rsidR="00B34D6F" w:rsidRPr="00493BA3" w:rsidRDefault="00B34D6F" w:rsidP="00764936">
            <w:pPr>
              <w:spacing w:after="1" w:line="239" w:lineRule="auto"/>
              <w:ind w:left="5" w:right="64" w:firstLine="0"/>
              <w:rPr>
                <w:sz w:val="24"/>
                <w:szCs w:val="24"/>
              </w:rPr>
            </w:pPr>
          </w:p>
          <w:p w14:paraId="3E020737" w14:textId="77777777" w:rsidR="00F52F3C" w:rsidRPr="00493BA3" w:rsidRDefault="00B34D6F" w:rsidP="00764936">
            <w:pPr>
              <w:spacing w:after="1" w:line="239" w:lineRule="auto"/>
              <w:ind w:left="5" w:right="64" w:firstLine="0"/>
              <w:rPr>
                <w:sz w:val="24"/>
                <w:szCs w:val="24"/>
              </w:rPr>
            </w:pPr>
            <w:r w:rsidRPr="00493BA3">
              <w:rPr>
                <w:sz w:val="24"/>
                <w:szCs w:val="24"/>
              </w:rPr>
              <w:t xml:space="preserve">e) </w:t>
            </w:r>
            <w:r w:rsidR="00F52F3C" w:rsidRPr="00493BA3">
              <w:rPr>
                <w:sz w:val="24"/>
                <w:szCs w:val="24"/>
              </w:rPr>
              <w:t>Informes del ICBF, las comisarías de familia o las Personerías donde se encuentren con delegadas de Familia a partir de visitas de campo si se tratare de menores de edad;</w:t>
            </w:r>
          </w:p>
          <w:p w14:paraId="6EDB957B" w14:textId="77777777" w:rsidR="00B34D6F" w:rsidRPr="00493BA3" w:rsidRDefault="00B34D6F" w:rsidP="00764936">
            <w:pPr>
              <w:spacing w:after="1" w:line="239" w:lineRule="auto"/>
              <w:ind w:left="5" w:right="64" w:firstLine="0"/>
              <w:rPr>
                <w:sz w:val="24"/>
                <w:szCs w:val="24"/>
              </w:rPr>
            </w:pPr>
          </w:p>
          <w:p w14:paraId="79027AFA" w14:textId="77777777" w:rsidR="00B34D6F" w:rsidRPr="00493BA3" w:rsidRDefault="00B34D6F" w:rsidP="00764936">
            <w:pPr>
              <w:spacing w:after="1" w:line="239" w:lineRule="auto"/>
              <w:ind w:left="5" w:right="64" w:firstLine="0"/>
              <w:rPr>
                <w:sz w:val="24"/>
                <w:szCs w:val="24"/>
              </w:rPr>
            </w:pPr>
          </w:p>
          <w:p w14:paraId="6F34CD37" w14:textId="77777777" w:rsidR="00B34D6F" w:rsidRPr="00493BA3" w:rsidRDefault="00B34D6F" w:rsidP="00764936">
            <w:pPr>
              <w:spacing w:after="1" w:line="239" w:lineRule="auto"/>
              <w:ind w:left="5" w:right="64" w:firstLine="0"/>
              <w:rPr>
                <w:sz w:val="24"/>
                <w:szCs w:val="24"/>
              </w:rPr>
            </w:pPr>
          </w:p>
          <w:p w14:paraId="57B1B5AF" w14:textId="77777777" w:rsidR="00B34D6F" w:rsidRPr="00493BA3" w:rsidRDefault="00B34D6F" w:rsidP="00764936">
            <w:pPr>
              <w:spacing w:after="1" w:line="239" w:lineRule="auto"/>
              <w:ind w:left="5" w:right="64" w:firstLine="0"/>
              <w:rPr>
                <w:sz w:val="24"/>
                <w:szCs w:val="24"/>
              </w:rPr>
            </w:pPr>
          </w:p>
          <w:p w14:paraId="5793DA68" w14:textId="77777777" w:rsidR="00B34D6F" w:rsidRPr="00493BA3" w:rsidRDefault="00B34D6F" w:rsidP="00764936">
            <w:pPr>
              <w:spacing w:after="1" w:line="239" w:lineRule="auto"/>
              <w:ind w:left="5" w:right="64" w:firstLine="0"/>
              <w:rPr>
                <w:sz w:val="24"/>
                <w:szCs w:val="24"/>
              </w:rPr>
            </w:pPr>
          </w:p>
          <w:p w14:paraId="5E2EADD5" w14:textId="77777777" w:rsidR="00B34D6F" w:rsidRPr="00493BA3" w:rsidRDefault="00B34D6F" w:rsidP="00764936">
            <w:pPr>
              <w:spacing w:after="1" w:line="239" w:lineRule="auto"/>
              <w:ind w:left="5" w:right="64" w:firstLine="0"/>
              <w:rPr>
                <w:sz w:val="24"/>
                <w:szCs w:val="24"/>
              </w:rPr>
            </w:pPr>
          </w:p>
          <w:p w14:paraId="3FCFAD5B" w14:textId="77777777" w:rsidR="00B34D6F" w:rsidRPr="00493BA3" w:rsidRDefault="00B34D6F" w:rsidP="00764936">
            <w:pPr>
              <w:spacing w:after="1" w:line="239" w:lineRule="auto"/>
              <w:ind w:left="5" w:right="64" w:firstLine="0"/>
              <w:rPr>
                <w:sz w:val="24"/>
                <w:szCs w:val="24"/>
              </w:rPr>
            </w:pPr>
          </w:p>
          <w:p w14:paraId="1D3A41E5" w14:textId="77777777" w:rsidR="00B34D6F" w:rsidRPr="00493BA3" w:rsidRDefault="00B34D6F" w:rsidP="00B34D6F">
            <w:pPr>
              <w:spacing w:after="1" w:line="239" w:lineRule="auto"/>
              <w:ind w:right="64"/>
              <w:rPr>
                <w:sz w:val="24"/>
                <w:szCs w:val="24"/>
              </w:rPr>
            </w:pPr>
          </w:p>
          <w:p w14:paraId="5EFEACC1" w14:textId="77777777" w:rsidR="00357E9B" w:rsidRPr="00493BA3" w:rsidRDefault="00357E9B" w:rsidP="00B34D6F">
            <w:pPr>
              <w:spacing w:after="1" w:line="239" w:lineRule="auto"/>
              <w:ind w:right="64"/>
              <w:rPr>
                <w:sz w:val="24"/>
                <w:szCs w:val="24"/>
              </w:rPr>
            </w:pPr>
          </w:p>
          <w:p w14:paraId="6B365BA7" w14:textId="77777777" w:rsidR="00F52F3C" w:rsidRPr="00493BA3" w:rsidRDefault="00495E0D" w:rsidP="00764936">
            <w:pPr>
              <w:spacing w:after="1" w:line="239" w:lineRule="auto"/>
              <w:ind w:left="5" w:right="64" w:firstLine="0"/>
              <w:rPr>
                <w:sz w:val="24"/>
                <w:szCs w:val="24"/>
              </w:rPr>
            </w:pPr>
            <w:r w:rsidRPr="00493BA3">
              <w:rPr>
                <w:sz w:val="24"/>
                <w:szCs w:val="24"/>
              </w:rPr>
              <w:lastRenderedPageBreak/>
              <w:t xml:space="preserve">f) </w:t>
            </w:r>
            <w:r w:rsidR="00F52F3C" w:rsidRPr="00493BA3">
              <w:rPr>
                <w:sz w:val="24"/>
                <w:szCs w:val="24"/>
              </w:rPr>
              <w:t>Afectación del principio de igualdad;</w:t>
            </w:r>
          </w:p>
          <w:p w14:paraId="1F66F2F5" w14:textId="77777777" w:rsidR="00B34D6F" w:rsidRPr="00493BA3" w:rsidRDefault="00B34D6F" w:rsidP="00B34D6F">
            <w:pPr>
              <w:spacing w:after="1" w:line="239" w:lineRule="auto"/>
              <w:ind w:left="0" w:right="64" w:firstLine="0"/>
              <w:rPr>
                <w:sz w:val="24"/>
                <w:szCs w:val="24"/>
              </w:rPr>
            </w:pPr>
          </w:p>
          <w:p w14:paraId="4B835A06" w14:textId="77777777" w:rsidR="00F52F3C" w:rsidRPr="00493BA3" w:rsidRDefault="00495E0D" w:rsidP="00B34D6F">
            <w:pPr>
              <w:spacing w:after="1" w:line="239" w:lineRule="auto"/>
              <w:ind w:right="64"/>
              <w:rPr>
                <w:sz w:val="24"/>
                <w:szCs w:val="24"/>
              </w:rPr>
            </w:pPr>
            <w:r w:rsidRPr="00493BA3">
              <w:rPr>
                <w:sz w:val="24"/>
                <w:szCs w:val="24"/>
              </w:rPr>
              <w:t xml:space="preserve">g) </w:t>
            </w:r>
            <w:r w:rsidR="00F52F3C" w:rsidRPr="00493BA3">
              <w:rPr>
                <w:sz w:val="24"/>
                <w:szCs w:val="24"/>
              </w:rPr>
              <w:t>Existencia de una relación afectiva entre padres e hijos de crianza durante un periodo de tiempo no menor a cinco (5) años;</w:t>
            </w:r>
          </w:p>
          <w:p w14:paraId="09217ACA" w14:textId="77777777" w:rsidR="00B34D6F" w:rsidRPr="00493BA3" w:rsidRDefault="00B34D6F" w:rsidP="00764936">
            <w:pPr>
              <w:spacing w:after="1" w:line="239" w:lineRule="auto"/>
              <w:ind w:left="5" w:right="64" w:firstLine="0"/>
              <w:rPr>
                <w:sz w:val="24"/>
                <w:szCs w:val="24"/>
              </w:rPr>
            </w:pPr>
          </w:p>
          <w:p w14:paraId="64704C5B" w14:textId="77777777" w:rsidR="00F52F3C" w:rsidRPr="00493BA3" w:rsidRDefault="00495E0D" w:rsidP="00764936">
            <w:pPr>
              <w:spacing w:after="1" w:line="239" w:lineRule="auto"/>
              <w:ind w:left="5" w:right="64" w:firstLine="0"/>
              <w:rPr>
                <w:sz w:val="24"/>
                <w:szCs w:val="24"/>
              </w:rPr>
            </w:pPr>
            <w:r w:rsidRPr="00493BA3">
              <w:rPr>
                <w:sz w:val="24"/>
                <w:szCs w:val="24"/>
              </w:rPr>
              <w:t xml:space="preserve">h) </w:t>
            </w:r>
            <w:r w:rsidR="00F52F3C" w:rsidRPr="00493BA3">
              <w:rPr>
                <w:sz w:val="24"/>
                <w:szCs w:val="24"/>
              </w:rPr>
              <w:t>La dependencia económica, total o parcial, del hijo con los padres de crianza;</w:t>
            </w:r>
          </w:p>
          <w:p w14:paraId="432E2902" w14:textId="77777777" w:rsidR="00B34D6F" w:rsidRPr="00493BA3" w:rsidRDefault="00B34D6F" w:rsidP="00764936">
            <w:pPr>
              <w:spacing w:after="1" w:line="239" w:lineRule="auto"/>
              <w:ind w:left="5" w:right="64" w:firstLine="0"/>
              <w:rPr>
                <w:sz w:val="24"/>
                <w:szCs w:val="24"/>
              </w:rPr>
            </w:pPr>
          </w:p>
          <w:p w14:paraId="5CE8056C" w14:textId="77777777" w:rsidR="00F52F3C" w:rsidRPr="00493BA3" w:rsidRDefault="00495E0D" w:rsidP="00764936">
            <w:pPr>
              <w:spacing w:after="1" w:line="239" w:lineRule="auto"/>
              <w:ind w:left="5" w:right="64" w:firstLine="0"/>
              <w:rPr>
                <w:sz w:val="24"/>
                <w:szCs w:val="24"/>
              </w:rPr>
            </w:pPr>
            <w:r w:rsidRPr="00493BA3">
              <w:rPr>
                <w:sz w:val="24"/>
                <w:szCs w:val="24"/>
              </w:rPr>
              <w:t xml:space="preserve">i) </w:t>
            </w:r>
            <w:r w:rsidR="00F52F3C" w:rsidRPr="00493BA3">
              <w:rPr>
                <w:sz w:val="24"/>
                <w:szCs w:val="24"/>
              </w:rPr>
              <w:t>La carga de la prueba se establecerá en los términos del artículo 167 del Código General del proceso.</w:t>
            </w:r>
          </w:p>
          <w:p w14:paraId="4C24D5F4" w14:textId="77777777" w:rsidR="00B34D6F" w:rsidRPr="00493BA3" w:rsidRDefault="00B34D6F" w:rsidP="00764936">
            <w:pPr>
              <w:spacing w:after="0" w:line="239" w:lineRule="auto"/>
              <w:ind w:left="0" w:right="65" w:firstLine="0"/>
              <w:rPr>
                <w:sz w:val="24"/>
                <w:szCs w:val="24"/>
              </w:rPr>
            </w:pPr>
          </w:p>
          <w:p w14:paraId="3C30C3B0" w14:textId="77777777" w:rsidR="00357E9B" w:rsidRPr="00493BA3" w:rsidRDefault="00357E9B" w:rsidP="00764936">
            <w:pPr>
              <w:spacing w:after="0" w:line="239" w:lineRule="auto"/>
              <w:ind w:left="0" w:right="65" w:firstLine="0"/>
              <w:rPr>
                <w:sz w:val="24"/>
                <w:szCs w:val="24"/>
              </w:rPr>
            </w:pPr>
          </w:p>
          <w:p w14:paraId="35D00CCE" w14:textId="77777777" w:rsidR="00F52F3C" w:rsidRPr="00493BA3" w:rsidRDefault="00F52F3C" w:rsidP="00764936">
            <w:pPr>
              <w:spacing w:after="0" w:line="239" w:lineRule="auto"/>
              <w:ind w:left="0" w:right="65" w:firstLine="0"/>
              <w:rPr>
                <w:sz w:val="24"/>
                <w:szCs w:val="24"/>
              </w:rPr>
            </w:pPr>
            <w:r w:rsidRPr="00493BA3">
              <w:rPr>
                <w:b/>
                <w:sz w:val="24"/>
                <w:szCs w:val="24"/>
              </w:rPr>
              <w:t>Parágrafo.</w:t>
            </w:r>
            <w:r w:rsidRPr="00493BA3">
              <w:rPr>
                <w:sz w:val="24"/>
                <w:szCs w:val="24"/>
              </w:rPr>
              <w:t xml:space="preserve"> En todo caso, para poder hacer uso de los derechos de la familia de crianza debe acreditarse el reconocimiento voluntario de la posesión notoria de hijo de crianza, es decir, el padre o la madre debe haber, no solo abrigado al hijo en su familia, sino proveer moral, material y económicamente por su subsistencia, educación y establecimiento, debiendo trascender el ámbito </w:t>
            </w:r>
            <w:r w:rsidRPr="00493BA3">
              <w:rPr>
                <w:sz w:val="24"/>
                <w:szCs w:val="24"/>
              </w:rPr>
              <w:lastRenderedPageBreak/>
              <w:t>privado al público, tanto que sus deudos, amigos o el vecindario en general, le hayan reputado como hijo de ese padre en virtud de aquel tratamiento; y extenderse por mínimo cinco (5) años.</w:t>
            </w:r>
          </w:p>
        </w:tc>
        <w:tc>
          <w:tcPr>
            <w:tcW w:w="1667" w:type="pct"/>
            <w:tcBorders>
              <w:top w:val="single" w:sz="4" w:space="0" w:color="000000"/>
              <w:left w:val="single" w:sz="4" w:space="0" w:color="000000"/>
              <w:bottom w:val="single" w:sz="4" w:space="0" w:color="000000"/>
              <w:right w:val="single" w:sz="4" w:space="0" w:color="000000"/>
            </w:tcBorders>
          </w:tcPr>
          <w:p w14:paraId="09881AD3" w14:textId="77777777" w:rsidR="00B34D6F" w:rsidRPr="00493BA3" w:rsidRDefault="00B34D6F" w:rsidP="0090611D">
            <w:pPr>
              <w:spacing w:after="14" w:line="259" w:lineRule="auto"/>
              <w:ind w:left="0" w:firstLine="0"/>
              <w:rPr>
                <w:sz w:val="24"/>
                <w:szCs w:val="24"/>
              </w:rPr>
            </w:pPr>
            <w:r w:rsidRPr="00493BA3">
              <w:rPr>
                <w:b/>
                <w:sz w:val="24"/>
                <w:szCs w:val="24"/>
              </w:rPr>
              <w:lastRenderedPageBreak/>
              <w:t>Artículo 6.</w:t>
            </w:r>
            <w:r w:rsidRPr="00493BA3">
              <w:rPr>
                <w:sz w:val="24"/>
                <w:szCs w:val="24"/>
              </w:rPr>
              <w:t xml:space="preserve"> </w:t>
            </w:r>
            <w:r w:rsidR="0090611D" w:rsidRPr="00493BA3">
              <w:rPr>
                <w:b/>
                <w:sz w:val="24"/>
                <w:szCs w:val="24"/>
              </w:rPr>
              <w:t xml:space="preserve">Medios Probatorios. </w:t>
            </w:r>
            <w:r w:rsidR="0090611D" w:rsidRPr="00493BA3">
              <w:rPr>
                <w:sz w:val="24"/>
                <w:szCs w:val="24"/>
              </w:rPr>
              <w:t xml:space="preserve">La declaración del reconocimiento como hijo de crianza será un proceso consensuado, en el cual se verifique la voluntad del padre y/o la madre y el hijo(a) de crianza, y se establecerá por los medios ordinarios de prueba, consagrados en el artículo 165 del Código General del Proceso y en particular, los siguientes: </w:t>
            </w:r>
          </w:p>
          <w:p w14:paraId="4579B7EA" w14:textId="77777777" w:rsidR="00B34D6F" w:rsidRPr="00493BA3" w:rsidRDefault="00B34D6F" w:rsidP="0090611D">
            <w:pPr>
              <w:spacing w:after="14" w:line="259" w:lineRule="auto"/>
              <w:ind w:left="0" w:firstLine="0"/>
              <w:rPr>
                <w:sz w:val="24"/>
                <w:szCs w:val="24"/>
              </w:rPr>
            </w:pPr>
          </w:p>
          <w:p w14:paraId="69916CBD" w14:textId="77777777" w:rsidR="00B34D6F" w:rsidRPr="00493BA3" w:rsidRDefault="0090611D" w:rsidP="0090611D">
            <w:pPr>
              <w:spacing w:after="14" w:line="259" w:lineRule="auto"/>
              <w:ind w:left="0" w:firstLine="0"/>
              <w:rPr>
                <w:sz w:val="24"/>
                <w:szCs w:val="24"/>
              </w:rPr>
            </w:pPr>
            <w:r w:rsidRPr="00493BA3">
              <w:rPr>
                <w:sz w:val="24"/>
                <w:szCs w:val="24"/>
              </w:rPr>
              <w:t xml:space="preserve">a. Registro civil de nacimiento que permita constatar la identidad de los padres biológicos y si no han fallecido. </w:t>
            </w:r>
          </w:p>
          <w:p w14:paraId="0B057B9C" w14:textId="77777777" w:rsidR="00B34D6F" w:rsidRPr="00493BA3" w:rsidRDefault="00B34D6F" w:rsidP="0090611D">
            <w:pPr>
              <w:spacing w:after="14" w:line="259" w:lineRule="auto"/>
              <w:ind w:left="0" w:firstLine="0"/>
              <w:rPr>
                <w:sz w:val="24"/>
                <w:szCs w:val="24"/>
              </w:rPr>
            </w:pPr>
          </w:p>
          <w:p w14:paraId="6C63C731" w14:textId="77777777" w:rsidR="00B34D6F" w:rsidRPr="00493BA3" w:rsidRDefault="0090611D" w:rsidP="0090611D">
            <w:pPr>
              <w:spacing w:after="14" w:line="259" w:lineRule="auto"/>
              <w:ind w:left="0" w:firstLine="0"/>
              <w:rPr>
                <w:sz w:val="24"/>
                <w:szCs w:val="24"/>
              </w:rPr>
            </w:pPr>
            <w:r w:rsidRPr="00493BA3">
              <w:rPr>
                <w:sz w:val="24"/>
                <w:szCs w:val="24"/>
              </w:rPr>
              <w:t xml:space="preserve">b. Evidencia de una relación inexistente o precaria con sus padres biológicos o de la muerte de estos, y demostración de acogida de los presuntos hijos de crianza como si fueran sus hijos consanguíneos a través de fuertes lazos de solidaridad, afecto y </w:t>
            </w:r>
            <w:r w:rsidRPr="00493BA3">
              <w:rPr>
                <w:sz w:val="24"/>
                <w:szCs w:val="24"/>
              </w:rPr>
              <w:lastRenderedPageBreak/>
              <w:t xml:space="preserve">respeto, y el sostenimiento de sus necesidades durante un periodo de tiempo no menor a cinco (5) años. </w:t>
            </w:r>
          </w:p>
          <w:p w14:paraId="4ADD937E" w14:textId="77777777" w:rsidR="00B34D6F" w:rsidRPr="00493BA3" w:rsidRDefault="0090611D" w:rsidP="0090611D">
            <w:pPr>
              <w:spacing w:after="14" w:line="259" w:lineRule="auto"/>
              <w:ind w:left="0" w:firstLine="0"/>
              <w:rPr>
                <w:sz w:val="24"/>
                <w:szCs w:val="24"/>
                <w:highlight w:val="yellow"/>
              </w:rPr>
            </w:pPr>
            <w:r w:rsidRPr="00493BA3">
              <w:rPr>
                <w:sz w:val="24"/>
                <w:szCs w:val="24"/>
              </w:rPr>
              <w:t xml:space="preserve">c. Declaraciones de los presuntos hijos de crianza y de otros familiares o personas cercanas, incluyendo de los padres biológicos, si los hubiere. </w:t>
            </w:r>
          </w:p>
          <w:p w14:paraId="317029CF" w14:textId="77777777" w:rsidR="00B34D6F" w:rsidRPr="00493BA3" w:rsidRDefault="00B34D6F" w:rsidP="0090611D">
            <w:pPr>
              <w:spacing w:after="14" w:line="259" w:lineRule="auto"/>
              <w:ind w:left="0" w:firstLine="0"/>
              <w:rPr>
                <w:sz w:val="24"/>
                <w:szCs w:val="24"/>
                <w:highlight w:val="yellow"/>
              </w:rPr>
            </w:pPr>
          </w:p>
          <w:p w14:paraId="3700A64B" w14:textId="77777777" w:rsidR="00B34D6F" w:rsidRPr="00493BA3" w:rsidRDefault="0090611D" w:rsidP="0090611D">
            <w:pPr>
              <w:spacing w:after="14" w:line="259" w:lineRule="auto"/>
              <w:ind w:left="0" w:firstLine="0"/>
              <w:rPr>
                <w:sz w:val="24"/>
                <w:szCs w:val="24"/>
              </w:rPr>
            </w:pPr>
            <w:r w:rsidRPr="00493BA3">
              <w:rPr>
                <w:sz w:val="24"/>
                <w:szCs w:val="24"/>
              </w:rPr>
              <w:t xml:space="preserve">d. El otorgamiento de la custodia de manera provisional si se tratare de menores de edad. </w:t>
            </w:r>
          </w:p>
          <w:p w14:paraId="2EF858A6" w14:textId="77777777" w:rsidR="00B34D6F" w:rsidRPr="00493BA3" w:rsidRDefault="00B34D6F" w:rsidP="0090611D">
            <w:pPr>
              <w:spacing w:after="14" w:line="259" w:lineRule="auto"/>
              <w:ind w:left="0" w:firstLine="0"/>
              <w:rPr>
                <w:sz w:val="24"/>
                <w:szCs w:val="24"/>
              </w:rPr>
            </w:pPr>
          </w:p>
          <w:p w14:paraId="086DA423" w14:textId="77777777" w:rsidR="00B34D6F" w:rsidRPr="00493BA3" w:rsidRDefault="0090611D" w:rsidP="0090611D">
            <w:pPr>
              <w:spacing w:after="14" w:line="259" w:lineRule="auto"/>
              <w:ind w:left="0" w:firstLine="0"/>
              <w:rPr>
                <w:sz w:val="24"/>
                <w:szCs w:val="24"/>
              </w:rPr>
            </w:pPr>
            <w:r w:rsidRPr="00493BA3">
              <w:rPr>
                <w:sz w:val="24"/>
                <w:szCs w:val="24"/>
              </w:rPr>
              <w:t xml:space="preserve">e. Conceptos psicológicos. </w:t>
            </w:r>
          </w:p>
          <w:p w14:paraId="713E7F4B" w14:textId="77777777" w:rsidR="00B34D6F" w:rsidRPr="00493BA3" w:rsidRDefault="00B34D6F" w:rsidP="0090611D">
            <w:pPr>
              <w:spacing w:after="14" w:line="259" w:lineRule="auto"/>
              <w:ind w:left="0" w:firstLine="0"/>
              <w:rPr>
                <w:sz w:val="24"/>
                <w:szCs w:val="24"/>
              </w:rPr>
            </w:pPr>
          </w:p>
          <w:p w14:paraId="05A66360" w14:textId="77777777" w:rsidR="00B34D6F" w:rsidRPr="00493BA3" w:rsidRDefault="0090611D" w:rsidP="0090611D">
            <w:pPr>
              <w:spacing w:after="14" w:line="259" w:lineRule="auto"/>
              <w:ind w:left="0" w:firstLine="0"/>
              <w:rPr>
                <w:sz w:val="24"/>
                <w:szCs w:val="24"/>
              </w:rPr>
            </w:pPr>
            <w:r w:rsidRPr="00493BA3">
              <w:rPr>
                <w:sz w:val="24"/>
                <w:szCs w:val="24"/>
              </w:rPr>
              <w:t xml:space="preserve">f. Informes del ICBF, las comisarías de familia, las Personerías donde se encuentren con delegadas de Familia, o la autoridad competente, elaborados a partir de visitas de campo si se tratare de menores de edad, aportados por las partes u ordenados por el juez que conoce del proceso. </w:t>
            </w:r>
          </w:p>
          <w:p w14:paraId="5B3F088E" w14:textId="77777777" w:rsidR="00B34D6F" w:rsidRPr="00493BA3" w:rsidRDefault="00B34D6F" w:rsidP="0090611D">
            <w:pPr>
              <w:spacing w:after="14" w:line="259" w:lineRule="auto"/>
              <w:ind w:left="0" w:firstLine="0"/>
              <w:rPr>
                <w:sz w:val="24"/>
                <w:szCs w:val="24"/>
              </w:rPr>
            </w:pPr>
          </w:p>
          <w:p w14:paraId="1C380FA6" w14:textId="77777777" w:rsidR="00B34D6F" w:rsidRPr="00493BA3" w:rsidRDefault="0090611D" w:rsidP="0090611D">
            <w:pPr>
              <w:spacing w:after="14" w:line="259" w:lineRule="auto"/>
              <w:ind w:left="0" w:firstLine="0"/>
              <w:rPr>
                <w:sz w:val="24"/>
                <w:szCs w:val="24"/>
              </w:rPr>
            </w:pPr>
            <w:r w:rsidRPr="00493BA3">
              <w:rPr>
                <w:sz w:val="24"/>
                <w:szCs w:val="24"/>
              </w:rPr>
              <w:t xml:space="preserve">g. Afectación del principio de igualdad. </w:t>
            </w:r>
          </w:p>
          <w:p w14:paraId="2DBD0189" w14:textId="77777777" w:rsidR="00B34D6F" w:rsidRPr="00493BA3" w:rsidRDefault="00B34D6F" w:rsidP="0090611D">
            <w:pPr>
              <w:spacing w:after="14" w:line="259" w:lineRule="auto"/>
              <w:ind w:left="0" w:firstLine="0"/>
              <w:rPr>
                <w:sz w:val="24"/>
                <w:szCs w:val="24"/>
              </w:rPr>
            </w:pPr>
          </w:p>
          <w:p w14:paraId="46F0C161" w14:textId="77777777" w:rsidR="00B34D6F" w:rsidRPr="00493BA3" w:rsidRDefault="0090611D" w:rsidP="0090611D">
            <w:pPr>
              <w:spacing w:after="14" w:line="259" w:lineRule="auto"/>
              <w:ind w:left="0" w:firstLine="0"/>
              <w:rPr>
                <w:sz w:val="24"/>
                <w:szCs w:val="24"/>
              </w:rPr>
            </w:pPr>
            <w:r w:rsidRPr="00493BA3">
              <w:rPr>
                <w:sz w:val="24"/>
                <w:szCs w:val="24"/>
              </w:rPr>
              <w:t xml:space="preserve">h. Existencia de una relación afectiva entre padres e hijos de crianza durante un periodo de tiempo no menor a cinco (5) años. </w:t>
            </w:r>
          </w:p>
          <w:p w14:paraId="1D379390" w14:textId="77777777" w:rsidR="00B34D6F" w:rsidRPr="00493BA3" w:rsidRDefault="00B34D6F" w:rsidP="0090611D">
            <w:pPr>
              <w:spacing w:after="14" w:line="259" w:lineRule="auto"/>
              <w:ind w:left="0" w:firstLine="0"/>
              <w:rPr>
                <w:sz w:val="24"/>
                <w:szCs w:val="24"/>
              </w:rPr>
            </w:pPr>
          </w:p>
          <w:p w14:paraId="7824AF4F" w14:textId="77777777" w:rsidR="00B34D6F" w:rsidRPr="00493BA3" w:rsidRDefault="0090611D" w:rsidP="0090611D">
            <w:pPr>
              <w:spacing w:after="14" w:line="259" w:lineRule="auto"/>
              <w:ind w:left="0" w:firstLine="0"/>
              <w:rPr>
                <w:sz w:val="24"/>
                <w:szCs w:val="24"/>
              </w:rPr>
            </w:pPr>
            <w:r w:rsidRPr="00493BA3">
              <w:rPr>
                <w:sz w:val="24"/>
                <w:szCs w:val="24"/>
              </w:rPr>
              <w:t xml:space="preserve">i. La dependencia económica, total o parcial, del hijo con los padres de crianza. </w:t>
            </w:r>
          </w:p>
          <w:p w14:paraId="32666C27" w14:textId="77777777" w:rsidR="00B34D6F" w:rsidRPr="00493BA3" w:rsidRDefault="00B34D6F" w:rsidP="0090611D">
            <w:pPr>
              <w:spacing w:after="14" w:line="259" w:lineRule="auto"/>
              <w:ind w:left="0" w:firstLine="0"/>
              <w:rPr>
                <w:sz w:val="24"/>
                <w:szCs w:val="24"/>
              </w:rPr>
            </w:pPr>
          </w:p>
          <w:p w14:paraId="1E4FD0CA" w14:textId="77777777" w:rsidR="00B34D6F" w:rsidRPr="00493BA3" w:rsidRDefault="0090611D" w:rsidP="0090611D">
            <w:pPr>
              <w:spacing w:after="14" w:line="259" w:lineRule="auto"/>
              <w:ind w:left="0" w:firstLine="0"/>
              <w:rPr>
                <w:sz w:val="24"/>
                <w:szCs w:val="24"/>
              </w:rPr>
            </w:pPr>
            <w:r w:rsidRPr="00493BA3">
              <w:rPr>
                <w:sz w:val="24"/>
                <w:szCs w:val="24"/>
              </w:rPr>
              <w:t xml:space="preserve">j. La carga de la prueba se establecerá en los términos del artículo 167 del Código General del Proceso. </w:t>
            </w:r>
          </w:p>
          <w:p w14:paraId="770986D5" w14:textId="77777777" w:rsidR="00B34D6F" w:rsidRPr="00493BA3" w:rsidRDefault="00B34D6F" w:rsidP="0090611D">
            <w:pPr>
              <w:spacing w:after="14" w:line="259" w:lineRule="auto"/>
              <w:ind w:left="0" w:firstLine="0"/>
              <w:rPr>
                <w:sz w:val="24"/>
                <w:szCs w:val="24"/>
              </w:rPr>
            </w:pPr>
          </w:p>
          <w:p w14:paraId="43869516" w14:textId="77777777" w:rsidR="00F52F3C" w:rsidRPr="00493BA3" w:rsidRDefault="0090611D" w:rsidP="0090611D">
            <w:pPr>
              <w:spacing w:after="14" w:line="259" w:lineRule="auto"/>
              <w:ind w:left="0" w:firstLine="0"/>
              <w:rPr>
                <w:sz w:val="24"/>
                <w:szCs w:val="24"/>
              </w:rPr>
            </w:pPr>
            <w:r w:rsidRPr="00493BA3">
              <w:rPr>
                <w:b/>
                <w:sz w:val="24"/>
                <w:szCs w:val="24"/>
              </w:rPr>
              <w:t xml:space="preserve">Parágrafo. </w:t>
            </w:r>
            <w:r w:rsidRPr="00493BA3">
              <w:rPr>
                <w:sz w:val="24"/>
                <w:szCs w:val="24"/>
              </w:rPr>
              <w:t xml:space="preserve">En todo caso, para poder hacer uso de los derechos de la familia de crianza debe acreditarse el reconocimiento voluntario de la posesión notoria de hijo de crianza, es decir, el padre o la madre debe haber, no sólo abrigado al hijo en su familia, sino proveer moral, material y económicamente por su subsistencia, educación y establecimiento, debiendo trascender el ámbito </w:t>
            </w:r>
            <w:r w:rsidRPr="00493BA3">
              <w:rPr>
                <w:sz w:val="24"/>
                <w:szCs w:val="24"/>
              </w:rPr>
              <w:lastRenderedPageBreak/>
              <w:t>privado al público, tanto que sus deudos, amigos o el vecindario en general, le hayan reputado como hijo de ese padre en virtud de aquel tratamiento; y extenderse por mínimo cinco (5) años. El juez del conocimiento deberá constatar que el vínculo afectivo de hecho entre padres e hijo(a)(s) de crianza no proviene de conductas ilícitas o abusivas.</w:t>
            </w:r>
          </w:p>
          <w:p w14:paraId="1D1242A3" w14:textId="77777777" w:rsidR="00495E0D" w:rsidRPr="00493BA3" w:rsidRDefault="00495E0D" w:rsidP="0090611D">
            <w:pPr>
              <w:spacing w:after="14" w:line="259" w:lineRule="auto"/>
              <w:ind w:left="0" w:firstLine="0"/>
              <w:rPr>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6093324B" w14:textId="77777777" w:rsidR="00F04112" w:rsidRPr="00493BA3" w:rsidRDefault="00F52F3C" w:rsidP="00357E9B">
            <w:pPr>
              <w:spacing w:after="14" w:line="259" w:lineRule="auto"/>
              <w:ind w:left="0" w:firstLine="0"/>
              <w:rPr>
                <w:sz w:val="24"/>
                <w:szCs w:val="24"/>
              </w:rPr>
            </w:pPr>
            <w:r w:rsidRPr="00493BA3">
              <w:rPr>
                <w:sz w:val="24"/>
                <w:szCs w:val="24"/>
              </w:rPr>
              <w:lastRenderedPageBreak/>
              <w:t xml:space="preserve"> </w:t>
            </w:r>
            <w:r w:rsidR="00F04112" w:rsidRPr="00493BA3">
              <w:rPr>
                <w:sz w:val="24"/>
                <w:szCs w:val="24"/>
              </w:rPr>
              <w:t>Se ajusta la redacción de los textos aprobados por las Cámaras.</w:t>
            </w:r>
          </w:p>
          <w:p w14:paraId="09FD413D" w14:textId="77777777" w:rsidR="00F04112" w:rsidRPr="00493BA3" w:rsidRDefault="00F04112" w:rsidP="00F04112">
            <w:pPr>
              <w:spacing w:after="19" w:line="259" w:lineRule="auto"/>
              <w:ind w:left="0" w:right="15" w:firstLine="0"/>
              <w:rPr>
                <w:sz w:val="24"/>
                <w:szCs w:val="24"/>
              </w:rPr>
            </w:pPr>
          </w:p>
          <w:p w14:paraId="53BC7A68" w14:textId="77777777" w:rsidR="00F04112" w:rsidRPr="00493BA3" w:rsidRDefault="00F04112" w:rsidP="00F04112">
            <w:pPr>
              <w:spacing w:after="19" w:line="259" w:lineRule="auto"/>
              <w:ind w:left="0" w:right="15" w:firstLine="0"/>
              <w:rPr>
                <w:sz w:val="24"/>
                <w:szCs w:val="24"/>
              </w:rPr>
            </w:pPr>
            <w:r w:rsidRPr="00493BA3">
              <w:rPr>
                <w:sz w:val="24"/>
                <w:szCs w:val="24"/>
              </w:rPr>
              <w:t>Para efectos de la armonización, los conciliadores proponen el siguiente orden:</w:t>
            </w:r>
          </w:p>
          <w:p w14:paraId="00B0B8EF" w14:textId="77777777" w:rsidR="00B34D6F" w:rsidRPr="00493BA3" w:rsidRDefault="00B34D6F" w:rsidP="005559D0">
            <w:pPr>
              <w:spacing w:after="19" w:line="259" w:lineRule="auto"/>
              <w:ind w:left="0" w:firstLine="0"/>
              <w:jc w:val="left"/>
              <w:rPr>
                <w:sz w:val="24"/>
                <w:szCs w:val="24"/>
              </w:rPr>
            </w:pPr>
          </w:p>
          <w:p w14:paraId="16B35170" w14:textId="77777777" w:rsidR="00F04112" w:rsidRPr="00493BA3" w:rsidRDefault="00F04112" w:rsidP="00F04112">
            <w:pPr>
              <w:spacing w:after="14" w:line="259" w:lineRule="auto"/>
              <w:ind w:left="0" w:firstLine="0"/>
              <w:rPr>
                <w:sz w:val="24"/>
                <w:szCs w:val="24"/>
              </w:rPr>
            </w:pPr>
            <w:r w:rsidRPr="00493BA3">
              <w:rPr>
                <w:b/>
                <w:sz w:val="24"/>
                <w:szCs w:val="24"/>
              </w:rPr>
              <w:t>Artículo 6.</w:t>
            </w:r>
            <w:r w:rsidRPr="00493BA3">
              <w:rPr>
                <w:sz w:val="24"/>
                <w:szCs w:val="24"/>
              </w:rPr>
              <w:t xml:space="preserve"> </w:t>
            </w:r>
            <w:r w:rsidRPr="00493BA3">
              <w:rPr>
                <w:b/>
                <w:sz w:val="24"/>
                <w:szCs w:val="24"/>
              </w:rPr>
              <w:t xml:space="preserve">Medios Probatorios. </w:t>
            </w:r>
            <w:r w:rsidRPr="00493BA3">
              <w:rPr>
                <w:sz w:val="24"/>
                <w:szCs w:val="24"/>
              </w:rPr>
              <w:t xml:space="preserve">La declaración del reconocimiento como hijo de crianza se establecerá por los medios ordinarios de prueba, consagrados en el artículo 165 del Código General del Proceso y en particular, los siguientes: </w:t>
            </w:r>
          </w:p>
          <w:p w14:paraId="7847FA65" w14:textId="77777777" w:rsidR="00F04112" w:rsidRPr="00493BA3" w:rsidRDefault="00F04112" w:rsidP="00F04112">
            <w:pPr>
              <w:spacing w:after="14" w:line="259" w:lineRule="auto"/>
              <w:ind w:left="0" w:firstLine="0"/>
              <w:rPr>
                <w:sz w:val="24"/>
                <w:szCs w:val="24"/>
              </w:rPr>
            </w:pPr>
          </w:p>
          <w:p w14:paraId="7C5DEFAF" w14:textId="77777777" w:rsidR="00F04112" w:rsidRPr="00493BA3" w:rsidRDefault="00F04112" w:rsidP="00F04112">
            <w:pPr>
              <w:spacing w:after="14" w:line="259" w:lineRule="auto"/>
              <w:ind w:left="0" w:firstLine="0"/>
              <w:rPr>
                <w:sz w:val="24"/>
                <w:szCs w:val="24"/>
              </w:rPr>
            </w:pPr>
            <w:r w:rsidRPr="00493BA3">
              <w:rPr>
                <w:sz w:val="24"/>
                <w:szCs w:val="24"/>
              </w:rPr>
              <w:t xml:space="preserve">a. Registro civil de nacimiento que permita constatar la identidad de los padres biológicos y si no han fallecido. </w:t>
            </w:r>
          </w:p>
          <w:p w14:paraId="3AC0FFE4" w14:textId="77777777" w:rsidR="00F04112" w:rsidRPr="00493BA3" w:rsidRDefault="00F04112" w:rsidP="00F04112">
            <w:pPr>
              <w:spacing w:after="14" w:line="259" w:lineRule="auto"/>
              <w:ind w:left="0" w:firstLine="0"/>
              <w:rPr>
                <w:sz w:val="24"/>
                <w:szCs w:val="24"/>
              </w:rPr>
            </w:pPr>
          </w:p>
          <w:p w14:paraId="19259649" w14:textId="77777777" w:rsidR="00451A58" w:rsidRPr="00493BA3" w:rsidRDefault="00451A58" w:rsidP="00451A58">
            <w:pPr>
              <w:spacing w:after="14" w:line="259" w:lineRule="auto"/>
              <w:ind w:left="0" w:firstLine="0"/>
              <w:rPr>
                <w:sz w:val="24"/>
                <w:szCs w:val="24"/>
              </w:rPr>
            </w:pPr>
            <w:r w:rsidRPr="00493BA3">
              <w:rPr>
                <w:sz w:val="24"/>
                <w:szCs w:val="24"/>
              </w:rPr>
              <w:t xml:space="preserve">b. Evidencia de una relación inexistente o precaria con sus padres biológicos o de la muerte de estos, y demostración </w:t>
            </w:r>
            <w:r w:rsidRPr="00493BA3">
              <w:rPr>
                <w:sz w:val="24"/>
                <w:szCs w:val="24"/>
              </w:rPr>
              <w:lastRenderedPageBreak/>
              <w:t xml:space="preserve">de acogida de los presuntos hijos de crianza como si fueran sus hijos consanguíneos a través de fuertes lazos de solidaridad, afecto y respeto, y el sostenimiento de sus necesidades durante un periodo de tiempo no menor a cinco (5) años. </w:t>
            </w:r>
          </w:p>
          <w:p w14:paraId="52033ACC" w14:textId="77777777" w:rsidR="00451A58" w:rsidRPr="00493BA3" w:rsidRDefault="00451A58" w:rsidP="00451A58">
            <w:pPr>
              <w:spacing w:after="14" w:line="259" w:lineRule="auto"/>
              <w:ind w:left="0" w:firstLine="0"/>
              <w:rPr>
                <w:sz w:val="24"/>
                <w:szCs w:val="24"/>
              </w:rPr>
            </w:pPr>
          </w:p>
          <w:p w14:paraId="60F37A80" w14:textId="77777777" w:rsidR="00451A58" w:rsidRPr="00493BA3" w:rsidRDefault="00451A58" w:rsidP="00451A58">
            <w:pPr>
              <w:spacing w:after="14" w:line="259" w:lineRule="auto"/>
              <w:ind w:left="0" w:firstLine="0"/>
              <w:rPr>
                <w:sz w:val="24"/>
                <w:szCs w:val="24"/>
              </w:rPr>
            </w:pPr>
            <w:r w:rsidRPr="00493BA3">
              <w:rPr>
                <w:sz w:val="24"/>
                <w:szCs w:val="24"/>
              </w:rPr>
              <w:t>c</w:t>
            </w:r>
            <w:r w:rsidR="00F94F2A" w:rsidRPr="00493BA3">
              <w:rPr>
                <w:sz w:val="24"/>
                <w:szCs w:val="24"/>
              </w:rPr>
              <w:t xml:space="preserve"> Declaraciones de los presuntos hijos de crianza y de otros familiares o personas cercanas, incluyendo de los padres biológicos, si los hubiere.</w:t>
            </w:r>
          </w:p>
          <w:p w14:paraId="77AF6AE5" w14:textId="77777777" w:rsidR="00B34D6F" w:rsidRPr="00493BA3" w:rsidRDefault="00B34D6F" w:rsidP="005559D0">
            <w:pPr>
              <w:spacing w:after="19" w:line="259" w:lineRule="auto"/>
              <w:ind w:left="0" w:firstLine="0"/>
              <w:jc w:val="left"/>
              <w:rPr>
                <w:sz w:val="24"/>
                <w:szCs w:val="24"/>
              </w:rPr>
            </w:pPr>
          </w:p>
          <w:p w14:paraId="1FA4D0B3" w14:textId="77777777" w:rsidR="00451A58" w:rsidRPr="00493BA3" w:rsidRDefault="00451A58" w:rsidP="00451A58">
            <w:pPr>
              <w:spacing w:after="14" w:line="259" w:lineRule="auto"/>
              <w:ind w:left="0" w:firstLine="0"/>
              <w:rPr>
                <w:sz w:val="24"/>
                <w:szCs w:val="24"/>
              </w:rPr>
            </w:pPr>
            <w:r w:rsidRPr="00493BA3">
              <w:rPr>
                <w:sz w:val="24"/>
                <w:szCs w:val="24"/>
              </w:rPr>
              <w:t xml:space="preserve">d. El otorgamiento de la custodia de manera provisional si se tratare de menores de edad. </w:t>
            </w:r>
          </w:p>
          <w:p w14:paraId="10E72019" w14:textId="77777777" w:rsidR="00451A58" w:rsidRPr="00493BA3" w:rsidRDefault="00451A58" w:rsidP="00451A58">
            <w:pPr>
              <w:spacing w:after="14" w:line="259" w:lineRule="auto"/>
              <w:ind w:left="0" w:firstLine="0"/>
              <w:rPr>
                <w:sz w:val="24"/>
                <w:szCs w:val="24"/>
              </w:rPr>
            </w:pPr>
          </w:p>
          <w:p w14:paraId="0DC713FC" w14:textId="77777777" w:rsidR="00451A58" w:rsidRPr="00493BA3" w:rsidRDefault="00451A58" w:rsidP="00451A58">
            <w:pPr>
              <w:spacing w:after="14" w:line="259" w:lineRule="auto"/>
              <w:ind w:left="0" w:firstLine="0"/>
              <w:rPr>
                <w:sz w:val="24"/>
                <w:szCs w:val="24"/>
              </w:rPr>
            </w:pPr>
            <w:r w:rsidRPr="00493BA3">
              <w:rPr>
                <w:sz w:val="24"/>
                <w:szCs w:val="24"/>
              </w:rPr>
              <w:t xml:space="preserve">e. Conceptos psicológicos. </w:t>
            </w:r>
          </w:p>
          <w:p w14:paraId="2956672A" w14:textId="77777777" w:rsidR="00B34D6F" w:rsidRPr="00493BA3" w:rsidRDefault="00B34D6F" w:rsidP="005559D0">
            <w:pPr>
              <w:spacing w:after="19" w:line="259" w:lineRule="auto"/>
              <w:ind w:left="0" w:firstLine="0"/>
              <w:jc w:val="left"/>
              <w:rPr>
                <w:sz w:val="24"/>
                <w:szCs w:val="24"/>
              </w:rPr>
            </w:pPr>
          </w:p>
          <w:p w14:paraId="72C08E12" w14:textId="77777777" w:rsidR="00357E9B" w:rsidRPr="00493BA3" w:rsidRDefault="00357E9B" w:rsidP="00357E9B">
            <w:pPr>
              <w:spacing w:after="1" w:line="239" w:lineRule="auto"/>
              <w:ind w:left="5" w:right="64" w:firstLine="0"/>
              <w:rPr>
                <w:sz w:val="24"/>
                <w:szCs w:val="24"/>
              </w:rPr>
            </w:pPr>
            <w:r w:rsidRPr="00493BA3">
              <w:rPr>
                <w:sz w:val="24"/>
                <w:szCs w:val="24"/>
              </w:rPr>
              <w:t>f. Informes del ICBF, las comisarías de familia o las Personerías donde se encuentren con delegadas de Familia a partir de visitas de campo si se tratare de menores de edad;</w:t>
            </w:r>
          </w:p>
          <w:p w14:paraId="6017443E" w14:textId="77777777" w:rsidR="00B34D6F" w:rsidRPr="00493BA3" w:rsidRDefault="00B34D6F" w:rsidP="005559D0">
            <w:pPr>
              <w:spacing w:after="19" w:line="259" w:lineRule="auto"/>
              <w:ind w:left="0" w:firstLine="0"/>
              <w:jc w:val="left"/>
              <w:rPr>
                <w:sz w:val="24"/>
                <w:szCs w:val="24"/>
              </w:rPr>
            </w:pPr>
          </w:p>
          <w:p w14:paraId="77A1FA87" w14:textId="77777777" w:rsidR="00357E9B" w:rsidRPr="00493BA3" w:rsidRDefault="00357E9B" w:rsidP="00357E9B">
            <w:pPr>
              <w:spacing w:after="14" w:line="259" w:lineRule="auto"/>
              <w:ind w:left="0" w:firstLine="0"/>
              <w:rPr>
                <w:sz w:val="24"/>
                <w:szCs w:val="24"/>
              </w:rPr>
            </w:pPr>
            <w:r w:rsidRPr="00493BA3">
              <w:rPr>
                <w:sz w:val="24"/>
                <w:szCs w:val="24"/>
              </w:rPr>
              <w:lastRenderedPageBreak/>
              <w:t xml:space="preserve">g. Afectación del principio de igualdad. </w:t>
            </w:r>
          </w:p>
          <w:p w14:paraId="1C14FE7D" w14:textId="77777777" w:rsidR="00357E9B" w:rsidRPr="00493BA3" w:rsidRDefault="00357E9B" w:rsidP="00357E9B">
            <w:pPr>
              <w:spacing w:after="14" w:line="259" w:lineRule="auto"/>
              <w:ind w:left="0" w:firstLine="0"/>
              <w:rPr>
                <w:sz w:val="24"/>
                <w:szCs w:val="24"/>
              </w:rPr>
            </w:pPr>
          </w:p>
          <w:p w14:paraId="6C73B52F" w14:textId="77777777" w:rsidR="00357E9B" w:rsidRPr="00493BA3" w:rsidRDefault="00357E9B" w:rsidP="00357E9B">
            <w:pPr>
              <w:spacing w:after="14" w:line="259" w:lineRule="auto"/>
              <w:ind w:left="0" w:firstLine="0"/>
              <w:rPr>
                <w:sz w:val="24"/>
                <w:szCs w:val="24"/>
              </w:rPr>
            </w:pPr>
            <w:r w:rsidRPr="00493BA3">
              <w:rPr>
                <w:sz w:val="24"/>
                <w:szCs w:val="24"/>
              </w:rPr>
              <w:t xml:space="preserve">h. Existencia de una relación afectiva entre padres e hijos de crianza durante un periodo de tiempo no menor a cinco (5) años. </w:t>
            </w:r>
          </w:p>
          <w:p w14:paraId="2DFAB99F" w14:textId="77777777" w:rsidR="00357E9B" w:rsidRPr="00493BA3" w:rsidRDefault="00357E9B" w:rsidP="00357E9B">
            <w:pPr>
              <w:spacing w:after="14" w:line="259" w:lineRule="auto"/>
              <w:ind w:left="0" w:firstLine="0"/>
              <w:rPr>
                <w:sz w:val="24"/>
                <w:szCs w:val="24"/>
              </w:rPr>
            </w:pPr>
          </w:p>
          <w:p w14:paraId="06AFD1D2" w14:textId="77777777" w:rsidR="00357E9B" w:rsidRPr="00493BA3" w:rsidRDefault="00357E9B" w:rsidP="00357E9B">
            <w:pPr>
              <w:spacing w:after="14" w:line="259" w:lineRule="auto"/>
              <w:ind w:left="0" w:firstLine="0"/>
              <w:rPr>
                <w:sz w:val="24"/>
                <w:szCs w:val="24"/>
              </w:rPr>
            </w:pPr>
            <w:r w:rsidRPr="00493BA3">
              <w:rPr>
                <w:sz w:val="24"/>
                <w:szCs w:val="24"/>
              </w:rPr>
              <w:t xml:space="preserve">i. La dependencia económica, total o parcial, del hijo con los padres de crianza. </w:t>
            </w:r>
          </w:p>
          <w:p w14:paraId="22111C97" w14:textId="77777777" w:rsidR="00357E9B" w:rsidRPr="00493BA3" w:rsidRDefault="00357E9B" w:rsidP="00357E9B">
            <w:pPr>
              <w:spacing w:after="14" w:line="259" w:lineRule="auto"/>
              <w:ind w:left="0" w:firstLine="0"/>
              <w:rPr>
                <w:sz w:val="24"/>
                <w:szCs w:val="24"/>
              </w:rPr>
            </w:pPr>
          </w:p>
          <w:p w14:paraId="05828249" w14:textId="77777777" w:rsidR="00357E9B" w:rsidRPr="00493BA3" w:rsidRDefault="00357E9B" w:rsidP="00357E9B">
            <w:pPr>
              <w:spacing w:after="14" w:line="259" w:lineRule="auto"/>
              <w:ind w:left="0" w:firstLine="0"/>
              <w:rPr>
                <w:sz w:val="24"/>
                <w:szCs w:val="24"/>
              </w:rPr>
            </w:pPr>
            <w:r w:rsidRPr="00493BA3">
              <w:rPr>
                <w:sz w:val="24"/>
                <w:szCs w:val="24"/>
              </w:rPr>
              <w:t xml:space="preserve">j. La carga de la prueba se establecerá en los términos del artículo 167 del Código General del Proceso. </w:t>
            </w:r>
          </w:p>
          <w:p w14:paraId="7ACCCB2F" w14:textId="77777777" w:rsidR="00357E9B" w:rsidRPr="00493BA3" w:rsidRDefault="00357E9B" w:rsidP="005559D0">
            <w:pPr>
              <w:spacing w:after="19" w:line="259" w:lineRule="auto"/>
              <w:ind w:left="0" w:firstLine="0"/>
              <w:jc w:val="left"/>
              <w:rPr>
                <w:sz w:val="24"/>
                <w:szCs w:val="24"/>
              </w:rPr>
            </w:pPr>
          </w:p>
          <w:p w14:paraId="1D9BD1C6" w14:textId="77777777" w:rsidR="00B34D6F" w:rsidRPr="00493BA3" w:rsidRDefault="00357E9B" w:rsidP="00357E9B">
            <w:pPr>
              <w:spacing w:after="19" w:line="259" w:lineRule="auto"/>
              <w:ind w:left="0" w:firstLine="0"/>
              <w:rPr>
                <w:sz w:val="24"/>
                <w:szCs w:val="24"/>
              </w:rPr>
            </w:pPr>
            <w:r w:rsidRPr="00493BA3">
              <w:rPr>
                <w:b/>
                <w:sz w:val="24"/>
                <w:szCs w:val="24"/>
              </w:rPr>
              <w:t>Parágrafo.</w:t>
            </w:r>
            <w:r w:rsidRPr="00493BA3">
              <w:rPr>
                <w:sz w:val="24"/>
                <w:szCs w:val="24"/>
              </w:rPr>
              <w:t xml:space="preserve"> En todo caso, para poder hacer uso de los derechos de la familia de crianza debe acreditarse el reconocimiento voluntario de la posesión notoria de hijo de crianza, es decir, el padre o la madre debe haber, no solo abrigado al hijo en su familia, sino proveer moral, material y económicamente por su </w:t>
            </w:r>
            <w:r w:rsidRPr="00493BA3">
              <w:rPr>
                <w:sz w:val="24"/>
                <w:szCs w:val="24"/>
              </w:rPr>
              <w:lastRenderedPageBreak/>
              <w:t>subsistencia, educación y establecimiento, debiendo trascender el ámbito privado al público, tanto que sus deudos, amigos o el vecindario en general, le hayan reputado como hijo de ese padre en virtud de aquel tratamiento; y extenderse por mínimo cinco (5) años.</w:t>
            </w:r>
          </w:p>
          <w:p w14:paraId="7DCB4A9B" w14:textId="77777777" w:rsidR="00B34D6F" w:rsidRPr="00493BA3" w:rsidRDefault="00B34D6F" w:rsidP="005559D0">
            <w:pPr>
              <w:spacing w:after="19" w:line="259" w:lineRule="auto"/>
              <w:ind w:left="0" w:firstLine="0"/>
              <w:jc w:val="left"/>
              <w:rPr>
                <w:sz w:val="24"/>
                <w:szCs w:val="24"/>
              </w:rPr>
            </w:pPr>
          </w:p>
          <w:p w14:paraId="7AFA068E" w14:textId="77777777" w:rsidR="00B34D6F" w:rsidRPr="00493BA3" w:rsidRDefault="00B34D6F" w:rsidP="005559D0">
            <w:pPr>
              <w:spacing w:after="19" w:line="259" w:lineRule="auto"/>
              <w:ind w:left="0" w:firstLine="0"/>
              <w:jc w:val="left"/>
              <w:rPr>
                <w:sz w:val="24"/>
                <w:szCs w:val="24"/>
              </w:rPr>
            </w:pPr>
          </w:p>
          <w:p w14:paraId="64DA654D" w14:textId="77777777" w:rsidR="00B34D6F" w:rsidRPr="00493BA3" w:rsidRDefault="00B34D6F" w:rsidP="00F52F3C">
            <w:pPr>
              <w:spacing w:after="14" w:line="259" w:lineRule="auto"/>
              <w:ind w:left="0" w:firstLine="0"/>
              <w:jc w:val="left"/>
              <w:rPr>
                <w:sz w:val="24"/>
                <w:szCs w:val="24"/>
              </w:rPr>
            </w:pPr>
          </w:p>
          <w:p w14:paraId="296D3495" w14:textId="77777777" w:rsidR="00B34D6F" w:rsidRPr="00493BA3" w:rsidRDefault="00B34D6F" w:rsidP="00F52F3C">
            <w:pPr>
              <w:spacing w:after="14" w:line="259" w:lineRule="auto"/>
              <w:ind w:left="0" w:firstLine="0"/>
              <w:jc w:val="left"/>
              <w:rPr>
                <w:sz w:val="24"/>
                <w:szCs w:val="24"/>
              </w:rPr>
            </w:pPr>
          </w:p>
          <w:p w14:paraId="5D870A66" w14:textId="77777777" w:rsidR="00B34D6F" w:rsidRPr="00493BA3" w:rsidRDefault="00B34D6F" w:rsidP="00F52F3C">
            <w:pPr>
              <w:spacing w:after="14" w:line="259" w:lineRule="auto"/>
              <w:ind w:left="0" w:firstLine="0"/>
              <w:jc w:val="left"/>
              <w:rPr>
                <w:sz w:val="24"/>
                <w:szCs w:val="24"/>
              </w:rPr>
            </w:pPr>
          </w:p>
          <w:p w14:paraId="20A6D5D4" w14:textId="77777777" w:rsidR="00B34D6F" w:rsidRPr="00493BA3" w:rsidRDefault="00B34D6F" w:rsidP="00F52F3C">
            <w:pPr>
              <w:spacing w:after="14" w:line="259" w:lineRule="auto"/>
              <w:ind w:left="0" w:firstLine="0"/>
              <w:jc w:val="left"/>
              <w:rPr>
                <w:sz w:val="24"/>
                <w:szCs w:val="24"/>
              </w:rPr>
            </w:pPr>
          </w:p>
        </w:tc>
      </w:tr>
      <w:tr w:rsidR="00F52F3C" w:rsidRPr="00493BA3" w14:paraId="61B7A7E3"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5226B0F7" w14:textId="77777777" w:rsidR="00F52F3C" w:rsidRPr="00493BA3" w:rsidRDefault="00F52F3C" w:rsidP="00764936">
            <w:pPr>
              <w:spacing w:after="1" w:line="239" w:lineRule="auto"/>
              <w:ind w:left="5" w:right="64" w:firstLine="0"/>
              <w:rPr>
                <w:b/>
                <w:sz w:val="24"/>
                <w:szCs w:val="24"/>
              </w:rPr>
            </w:pPr>
            <w:r w:rsidRPr="00493BA3">
              <w:rPr>
                <w:rFonts w:eastAsia="Times New Roman"/>
                <w:b/>
                <w:sz w:val="24"/>
                <w:szCs w:val="24"/>
              </w:rPr>
              <w:lastRenderedPageBreak/>
              <w:t>Artículo 6</w:t>
            </w:r>
            <w:r w:rsidRPr="00493BA3">
              <w:rPr>
                <w:sz w:val="24"/>
                <w:szCs w:val="24"/>
              </w:rPr>
              <w:t>º</w:t>
            </w:r>
            <w:r w:rsidRPr="00493BA3">
              <w:rPr>
                <w:rFonts w:eastAsia="Times New Roman"/>
                <w:b/>
                <w:sz w:val="24"/>
                <w:szCs w:val="24"/>
              </w:rPr>
              <w:t>. La familia de crianza en las sucesiones</w:t>
            </w:r>
            <w:r w:rsidRPr="00493BA3">
              <w:rPr>
                <w:sz w:val="24"/>
                <w:szCs w:val="24"/>
              </w:rPr>
              <w:t>. La familia de crianza tendrán, en materia de sucesión testada o intestada, la calidad de herederos o legatarios, teniendo en cuenta los derechos y obligaciones que suscita el Libro Tercero, Título I, II y III de la Ley 84 de 1873.</w:t>
            </w:r>
          </w:p>
        </w:tc>
        <w:tc>
          <w:tcPr>
            <w:tcW w:w="1667" w:type="pct"/>
            <w:tcBorders>
              <w:top w:val="single" w:sz="4" w:space="0" w:color="000000"/>
              <w:left w:val="single" w:sz="4" w:space="0" w:color="000000"/>
              <w:bottom w:val="single" w:sz="4" w:space="0" w:color="000000"/>
              <w:right w:val="single" w:sz="4" w:space="0" w:color="000000"/>
            </w:tcBorders>
          </w:tcPr>
          <w:p w14:paraId="315FC9E6" w14:textId="77777777" w:rsidR="00F52F3C" w:rsidRPr="00493BA3" w:rsidRDefault="00495E0D" w:rsidP="0090611D">
            <w:pPr>
              <w:spacing w:after="14" w:line="259" w:lineRule="auto"/>
              <w:ind w:left="0" w:firstLine="0"/>
              <w:rPr>
                <w:sz w:val="24"/>
                <w:szCs w:val="24"/>
              </w:rPr>
            </w:pPr>
            <w:r w:rsidRPr="00493BA3">
              <w:rPr>
                <w:b/>
                <w:sz w:val="24"/>
                <w:szCs w:val="24"/>
              </w:rPr>
              <w:t xml:space="preserve">Artículo </w:t>
            </w:r>
            <w:r w:rsidR="0090611D" w:rsidRPr="00493BA3">
              <w:rPr>
                <w:b/>
                <w:sz w:val="24"/>
                <w:szCs w:val="24"/>
              </w:rPr>
              <w:t>7. La familia de crianza en las sucesiones.</w:t>
            </w:r>
            <w:r w:rsidR="0090611D" w:rsidRPr="00493BA3">
              <w:rPr>
                <w:sz w:val="24"/>
                <w:szCs w:val="24"/>
              </w:rPr>
              <w:t xml:space="preserve"> La familia de crianza tendrá, en materia de sucesión testada o intestada, la calidad de herederos o legatarios, teniendo en cuenta los derechos y obligaciones que suscita el Libro Tercero, Título I, II y Ill de la ley 84 de 1873.</w:t>
            </w:r>
          </w:p>
          <w:p w14:paraId="42D1520C" w14:textId="77777777" w:rsidR="00495E0D" w:rsidRPr="00493BA3" w:rsidRDefault="00495E0D" w:rsidP="0090611D">
            <w:pPr>
              <w:spacing w:after="14" w:line="259" w:lineRule="auto"/>
              <w:ind w:left="0" w:firstLine="0"/>
              <w:rPr>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734579DD" w14:textId="77777777" w:rsidR="00EB1486" w:rsidRPr="00493BA3" w:rsidRDefault="00EB1486" w:rsidP="005559D0">
            <w:pPr>
              <w:spacing w:after="14" w:line="259" w:lineRule="auto"/>
              <w:ind w:left="0" w:firstLine="0"/>
              <w:jc w:val="left"/>
              <w:rPr>
                <w:sz w:val="24"/>
                <w:szCs w:val="24"/>
              </w:rPr>
            </w:pPr>
          </w:p>
          <w:p w14:paraId="4B60F584" w14:textId="77777777" w:rsidR="00F52F3C" w:rsidRPr="00493BA3" w:rsidRDefault="00EB1486" w:rsidP="005559D0">
            <w:pPr>
              <w:spacing w:after="14" w:line="259" w:lineRule="auto"/>
              <w:ind w:left="0" w:firstLine="0"/>
              <w:jc w:val="left"/>
              <w:rPr>
                <w:sz w:val="24"/>
                <w:szCs w:val="24"/>
              </w:rPr>
            </w:pPr>
            <w:r w:rsidRPr="00493BA3">
              <w:rPr>
                <w:sz w:val="24"/>
                <w:szCs w:val="24"/>
              </w:rPr>
              <w:t>Se acoge texto de Senado</w:t>
            </w:r>
          </w:p>
        </w:tc>
      </w:tr>
      <w:tr w:rsidR="00F52F3C" w:rsidRPr="00493BA3" w14:paraId="7400E892"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5DB08E9F" w14:textId="77777777" w:rsidR="00F52F3C" w:rsidRPr="00493BA3" w:rsidRDefault="00F52F3C" w:rsidP="00764936">
            <w:pPr>
              <w:ind w:left="3" w:right="46"/>
              <w:rPr>
                <w:sz w:val="24"/>
                <w:szCs w:val="24"/>
              </w:rPr>
            </w:pPr>
            <w:r w:rsidRPr="00493BA3">
              <w:rPr>
                <w:rFonts w:eastAsia="Times New Roman"/>
                <w:b/>
                <w:sz w:val="24"/>
                <w:szCs w:val="24"/>
              </w:rPr>
              <w:t>Artículo 7</w:t>
            </w:r>
            <w:r w:rsidRPr="00493BA3">
              <w:rPr>
                <w:sz w:val="24"/>
                <w:szCs w:val="24"/>
              </w:rPr>
              <w:t>º</w:t>
            </w:r>
            <w:r w:rsidRPr="00493BA3">
              <w:rPr>
                <w:rFonts w:eastAsia="Times New Roman"/>
                <w:b/>
                <w:sz w:val="24"/>
                <w:szCs w:val="24"/>
              </w:rPr>
              <w:t>. Hijos de crianza y personas privadas de la libertad</w:t>
            </w:r>
            <w:r w:rsidRPr="00493BA3">
              <w:rPr>
                <w:sz w:val="24"/>
                <w:szCs w:val="24"/>
              </w:rPr>
              <w:t>.</w:t>
            </w:r>
            <w:r w:rsidRPr="00493BA3">
              <w:rPr>
                <w:rFonts w:eastAsia="Times New Roman"/>
                <w:b/>
                <w:sz w:val="24"/>
                <w:szCs w:val="24"/>
              </w:rPr>
              <w:t xml:space="preserve"> </w:t>
            </w:r>
            <w:r w:rsidRPr="00493BA3">
              <w:rPr>
                <w:rFonts w:eastAsia="Times New Roman"/>
                <w:sz w:val="24"/>
                <w:szCs w:val="24"/>
              </w:rPr>
              <w:t xml:space="preserve">El procedimiento definido </w:t>
            </w:r>
            <w:r w:rsidRPr="00493BA3">
              <w:rPr>
                <w:sz w:val="24"/>
                <w:szCs w:val="24"/>
              </w:rPr>
              <w:t xml:space="preserve">en el artículo 112 y 112A </w:t>
            </w:r>
            <w:r w:rsidRPr="00493BA3">
              <w:rPr>
                <w:sz w:val="24"/>
                <w:szCs w:val="24"/>
              </w:rPr>
              <w:lastRenderedPageBreak/>
              <w:t xml:space="preserve">de la Ley 65 de 1993, o </w:t>
            </w:r>
            <w:r w:rsidRPr="00493BA3">
              <w:rPr>
                <w:rFonts w:eastAsia="Times New Roman"/>
                <w:sz w:val="24"/>
                <w:szCs w:val="24"/>
              </w:rPr>
              <w:t xml:space="preserve">norma que lo modifique o sustituya, relacionado </w:t>
            </w:r>
            <w:r w:rsidRPr="00493BA3">
              <w:rPr>
                <w:sz w:val="24"/>
                <w:szCs w:val="24"/>
              </w:rPr>
              <w:t>con las visitas de las personas privadas de la libertad, será igualmente aplicable a los hijos, hijas, padres, madres, abuelos y abuelas de crianza del interno.</w:t>
            </w:r>
          </w:p>
          <w:p w14:paraId="595C5DD3" w14:textId="77777777" w:rsidR="00F52F3C" w:rsidRPr="00493BA3" w:rsidRDefault="00F52F3C" w:rsidP="00764936">
            <w:pPr>
              <w:spacing w:after="1" w:line="239" w:lineRule="auto"/>
              <w:ind w:left="5" w:right="64" w:firstLine="0"/>
              <w:rPr>
                <w:b/>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47884F5A" w14:textId="77777777" w:rsidR="00F52F3C" w:rsidRPr="00493BA3" w:rsidRDefault="00495E0D" w:rsidP="0090611D">
            <w:pPr>
              <w:spacing w:after="14" w:line="259" w:lineRule="auto"/>
              <w:ind w:left="0" w:firstLine="0"/>
              <w:rPr>
                <w:sz w:val="24"/>
                <w:szCs w:val="24"/>
              </w:rPr>
            </w:pPr>
            <w:r w:rsidRPr="00493BA3">
              <w:rPr>
                <w:b/>
                <w:sz w:val="24"/>
                <w:szCs w:val="24"/>
              </w:rPr>
              <w:lastRenderedPageBreak/>
              <w:t>Artículo 8.</w:t>
            </w:r>
            <w:r w:rsidRPr="00493BA3">
              <w:rPr>
                <w:sz w:val="24"/>
                <w:szCs w:val="24"/>
              </w:rPr>
              <w:t xml:space="preserve"> </w:t>
            </w:r>
            <w:r w:rsidR="0090611D" w:rsidRPr="00493BA3">
              <w:rPr>
                <w:b/>
                <w:sz w:val="24"/>
                <w:szCs w:val="24"/>
              </w:rPr>
              <w:t>Hijos de crianza y personas privadas de la libertad.</w:t>
            </w:r>
            <w:r w:rsidR="0090611D" w:rsidRPr="00493BA3">
              <w:rPr>
                <w:sz w:val="24"/>
                <w:szCs w:val="24"/>
              </w:rPr>
              <w:t xml:space="preserve"> El procedimiento definido en </w:t>
            </w:r>
            <w:r w:rsidR="0090611D" w:rsidRPr="00493BA3">
              <w:rPr>
                <w:sz w:val="24"/>
                <w:szCs w:val="24"/>
              </w:rPr>
              <w:lastRenderedPageBreak/>
              <w:t>los artículos 112 y 112A de la ley 65 de 1993, o norma que los modifique o sustituya, relacionado con las visitas de las personas privadas de la libertad, será igualmente aplicable a los hijos, hijas, padres, madres, abuelos y abuelas de crianza del interno.</w:t>
            </w:r>
          </w:p>
        </w:tc>
        <w:tc>
          <w:tcPr>
            <w:tcW w:w="1667" w:type="pct"/>
            <w:tcBorders>
              <w:top w:val="single" w:sz="4" w:space="0" w:color="000000"/>
              <w:left w:val="single" w:sz="4" w:space="0" w:color="000000"/>
              <w:bottom w:val="single" w:sz="4" w:space="0" w:color="000000"/>
              <w:right w:val="single" w:sz="4" w:space="0" w:color="000000"/>
            </w:tcBorders>
          </w:tcPr>
          <w:p w14:paraId="53591885" w14:textId="77777777" w:rsidR="00F52F3C" w:rsidRPr="00493BA3" w:rsidRDefault="00F52F3C" w:rsidP="005559D0">
            <w:pPr>
              <w:spacing w:after="14" w:line="259" w:lineRule="auto"/>
              <w:ind w:left="0" w:firstLine="0"/>
              <w:jc w:val="left"/>
              <w:rPr>
                <w:sz w:val="24"/>
                <w:szCs w:val="24"/>
              </w:rPr>
            </w:pPr>
          </w:p>
          <w:p w14:paraId="1C0E8494" w14:textId="77777777" w:rsidR="00EB1486" w:rsidRPr="00493BA3" w:rsidRDefault="00EB1486" w:rsidP="00F04112">
            <w:pPr>
              <w:spacing w:after="14" w:line="259" w:lineRule="auto"/>
              <w:ind w:left="0" w:firstLine="0"/>
              <w:jc w:val="left"/>
              <w:rPr>
                <w:sz w:val="24"/>
                <w:szCs w:val="24"/>
              </w:rPr>
            </w:pPr>
            <w:r w:rsidRPr="00493BA3">
              <w:rPr>
                <w:sz w:val="24"/>
                <w:szCs w:val="24"/>
              </w:rPr>
              <w:t xml:space="preserve">Se acoge texto de </w:t>
            </w:r>
            <w:r w:rsidR="00F04112" w:rsidRPr="00493BA3">
              <w:rPr>
                <w:sz w:val="24"/>
                <w:szCs w:val="24"/>
              </w:rPr>
              <w:t>Senado</w:t>
            </w:r>
          </w:p>
        </w:tc>
      </w:tr>
      <w:tr w:rsidR="00F52F3C" w:rsidRPr="00493BA3" w14:paraId="6BEDF5BA"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61E71BD4" w14:textId="77777777" w:rsidR="00F52F3C" w:rsidRPr="00493BA3" w:rsidRDefault="00F52F3C" w:rsidP="00764936">
            <w:pPr>
              <w:ind w:left="3" w:right="46"/>
              <w:rPr>
                <w:rFonts w:eastAsia="Times New Roman"/>
                <w:sz w:val="24"/>
                <w:szCs w:val="24"/>
              </w:rPr>
            </w:pPr>
            <w:r w:rsidRPr="00493BA3">
              <w:rPr>
                <w:rFonts w:eastAsia="Times New Roman"/>
                <w:b/>
                <w:sz w:val="24"/>
                <w:szCs w:val="24"/>
              </w:rPr>
              <w:t xml:space="preserve">Artículo 8º. </w:t>
            </w:r>
            <w:r w:rsidRPr="00493BA3">
              <w:rPr>
                <w:rFonts w:eastAsia="Times New Roman"/>
                <w:sz w:val="24"/>
                <w:szCs w:val="24"/>
              </w:rPr>
              <w:t>Adiciónense dos numerales al artículo 411 del Código Civil así:</w:t>
            </w:r>
          </w:p>
          <w:p w14:paraId="7A237857" w14:textId="77777777" w:rsidR="00495E0D" w:rsidRPr="00493BA3" w:rsidRDefault="00495E0D" w:rsidP="00764936">
            <w:pPr>
              <w:ind w:left="3" w:right="46"/>
              <w:rPr>
                <w:rFonts w:eastAsia="Times New Roman"/>
                <w:sz w:val="24"/>
                <w:szCs w:val="24"/>
              </w:rPr>
            </w:pPr>
          </w:p>
          <w:p w14:paraId="3DCCAA20" w14:textId="77777777" w:rsidR="00495E0D" w:rsidRPr="00493BA3" w:rsidRDefault="00495E0D" w:rsidP="00764936">
            <w:pPr>
              <w:ind w:left="3" w:right="46"/>
              <w:rPr>
                <w:rFonts w:eastAsia="Times New Roman"/>
                <w:sz w:val="24"/>
                <w:szCs w:val="24"/>
              </w:rPr>
            </w:pPr>
          </w:p>
          <w:p w14:paraId="6FA765AA" w14:textId="77777777" w:rsidR="00F52F3C" w:rsidRPr="00493BA3" w:rsidRDefault="00F52F3C" w:rsidP="00495E0D">
            <w:pPr>
              <w:ind w:left="0" w:right="46" w:firstLine="0"/>
              <w:rPr>
                <w:rFonts w:eastAsia="Times New Roman"/>
                <w:sz w:val="24"/>
                <w:szCs w:val="24"/>
              </w:rPr>
            </w:pPr>
            <w:r w:rsidRPr="00493BA3">
              <w:rPr>
                <w:rFonts w:eastAsia="Times New Roman"/>
                <w:sz w:val="24"/>
                <w:szCs w:val="24"/>
              </w:rPr>
              <w:t>Artículo 411. Titulares del derecho de alimentos. Se deben alimentos:</w:t>
            </w:r>
          </w:p>
          <w:p w14:paraId="03F41503" w14:textId="77777777" w:rsidR="00F52F3C" w:rsidRPr="00493BA3" w:rsidRDefault="00F52F3C" w:rsidP="00764936">
            <w:pPr>
              <w:ind w:left="3" w:right="46"/>
              <w:rPr>
                <w:rFonts w:eastAsia="Times New Roman"/>
                <w:sz w:val="24"/>
                <w:szCs w:val="24"/>
              </w:rPr>
            </w:pPr>
            <w:r w:rsidRPr="00493BA3">
              <w:rPr>
                <w:rFonts w:eastAsia="Times New Roman"/>
                <w:sz w:val="24"/>
                <w:szCs w:val="24"/>
              </w:rPr>
              <w:t>(…)</w:t>
            </w:r>
          </w:p>
          <w:p w14:paraId="45D6B715" w14:textId="77777777" w:rsidR="00495E0D" w:rsidRPr="00493BA3" w:rsidRDefault="00F52F3C" w:rsidP="00764936">
            <w:pPr>
              <w:ind w:left="3" w:right="46"/>
              <w:rPr>
                <w:rFonts w:eastAsia="Times New Roman"/>
                <w:sz w:val="24"/>
                <w:szCs w:val="24"/>
              </w:rPr>
            </w:pPr>
            <w:r w:rsidRPr="00493BA3">
              <w:rPr>
                <w:rFonts w:eastAsia="Times New Roman"/>
                <w:sz w:val="24"/>
                <w:szCs w:val="24"/>
              </w:rPr>
              <w:t xml:space="preserve">11.  Los hijos de crianza </w:t>
            </w:r>
          </w:p>
          <w:p w14:paraId="593A73CC" w14:textId="77777777" w:rsidR="00F52F3C" w:rsidRPr="00493BA3" w:rsidRDefault="00F52F3C" w:rsidP="00764936">
            <w:pPr>
              <w:ind w:left="3" w:right="46"/>
              <w:rPr>
                <w:rFonts w:eastAsia="Times New Roman"/>
                <w:sz w:val="24"/>
                <w:szCs w:val="24"/>
              </w:rPr>
            </w:pPr>
            <w:r w:rsidRPr="00493BA3">
              <w:rPr>
                <w:rFonts w:eastAsia="Times New Roman"/>
                <w:sz w:val="24"/>
                <w:szCs w:val="24"/>
              </w:rPr>
              <w:t>12. A los padres de crianza.</w:t>
            </w:r>
          </w:p>
          <w:p w14:paraId="32794AC7" w14:textId="77777777" w:rsidR="00495E0D" w:rsidRPr="00493BA3" w:rsidRDefault="00495E0D" w:rsidP="00764936">
            <w:pPr>
              <w:spacing w:after="1" w:line="239" w:lineRule="auto"/>
              <w:ind w:left="5" w:right="64" w:firstLine="0"/>
              <w:rPr>
                <w:rFonts w:eastAsia="Times New Roman"/>
                <w:sz w:val="24"/>
                <w:szCs w:val="24"/>
              </w:rPr>
            </w:pPr>
          </w:p>
          <w:p w14:paraId="72367CD2" w14:textId="77777777" w:rsidR="00495E0D" w:rsidRPr="00493BA3" w:rsidRDefault="00495E0D" w:rsidP="00764936">
            <w:pPr>
              <w:spacing w:after="1" w:line="239" w:lineRule="auto"/>
              <w:ind w:left="5" w:right="64" w:firstLine="0"/>
              <w:rPr>
                <w:rFonts w:eastAsia="Times New Roman"/>
                <w:sz w:val="24"/>
                <w:szCs w:val="24"/>
              </w:rPr>
            </w:pPr>
          </w:p>
          <w:p w14:paraId="2F5F7DE6" w14:textId="77777777" w:rsidR="00F52F3C" w:rsidRPr="00493BA3" w:rsidRDefault="00F52F3C" w:rsidP="00764936">
            <w:pPr>
              <w:spacing w:after="1" w:line="239" w:lineRule="auto"/>
              <w:ind w:left="5" w:right="64" w:firstLine="0"/>
              <w:rPr>
                <w:b/>
                <w:sz w:val="24"/>
                <w:szCs w:val="24"/>
              </w:rPr>
            </w:pPr>
            <w:r w:rsidRPr="00493BA3">
              <w:rPr>
                <w:rFonts w:eastAsia="Times New Roman"/>
                <w:sz w:val="24"/>
                <w:szCs w:val="24"/>
              </w:rPr>
              <w:t>Parágrafo. Los hijos e hijas de crianza deberán alimentos a sus padres o madres de crianza, siempre y cuando, nunca hayan padecido ningún tipo de maltrato físico o psicológico por parte de estos.</w:t>
            </w:r>
          </w:p>
        </w:tc>
        <w:tc>
          <w:tcPr>
            <w:tcW w:w="1667" w:type="pct"/>
            <w:tcBorders>
              <w:top w:val="single" w:sz="4" w:space="0" w:color="000000"/>
              <w:left w:val="single" w:sz="4" w:space="0" w:color="000000"/>
              <w:bottom w:val="single" w:sz="4" w:space="0" w:color="000000"/>
              <w:right w:val="single" w:sz="4" w:space="0" w:color="000000"/>
            </w:tcBorders>
          </w:tcPr>
          <w:p w14:paraId="7D6DB2E6" w14:textId="77777777" w:rsidR="00495E0D" w:rsidRPr="00493BA3" w:rsidRDefault="0090611D" w:rsidP="0090611D">
            <w:pPr>
              <w:spacing w:after="14" w:line="259" w:lineRule="auto"/>
              <w:ind w:left="0" w:firstLine="0"/>
              <w:rPr>
                <w:sz w:val="24"/>
                <w:szCs w:val="24"/>
              </w:rPr>
            </w:pPr>
            <w:r w:rsidRPr="00493BA3">
              <w:rPr>
                <w:b/>
                <w:sz w:val="24"/>
                <w:szCs w:val="24"/>
              </w:rPr>
              <w:t>A</w:t>
            </w:r>
            <w:r w:rsidR="00495E0D" w:rsidRPr="00493BA3">
              <w:rPr>
                <w:b/>
                <w:sz w:val="24"/>
                <w:szCs w:val="24"/>
              </w:rPr>
              <w:t>rtículo</w:t>
            </w:r>
            <w:r w:rsidRPr="00493BA3">
              <w:rPr>
                <w:b/>
                <w:sz w:val="24"/>
                <w:szCs w:val="24"/>
              </w:rPr>
              <w:t xml:space="preserve"> 9.</w:t>
            </w:r>
            <w:r w:rsidRPr="00493BA3">
              <w:rPr>
                <w:sz w:val="24"/>
                <w:szCs w:val="24"/>
              </w:rPr>
              <w:t xml:space="preserve"> Adiciónense dos numerales y un parágrafo al artículo 411 del Código Civil así:</w:t>
            </w:r>
          </w:p>
          <w:p w14:paraId="7475134B" w14:textId="77777777" w:rsidR="00495E0D" w:rsidRPr="00493BA3" w:rsidRDefault="00495E0D" w:rsidP="0090611D">
            <w:pPr>
              <w:spacing w:after="14" w:line="259" w:lineRule="auto"/>
              <w:ind w:left="0" w:firstLine="0"/>
              <w:rPr>
                <w:sz w:val="24"/>
                <w:szCs w:val="24"/>
              </w:rPr>
            </w:pPr>
          </w:p>
          <w:p w14:paraId="4A721A42" w14:textId="77777777" w:rsidR="00495E0D" w:rsidRPr="00493BA3" w:rsidRDefault="0090611D" w:rsidP="0090611D">
            <w:pPr>
              <w:spacing w:after="14" w:line="259" w:lineRule="auto"/>
              <w:ind w:left="0" w:firstLine="0"/>
              <w:rPr>
                <w:sz w:val="24"/>
                <w:szCs w:val="24"/>
              </w:rPr>
            </w:pPr>
            <w:r w:rsidRPr="00493BA3">
              <w:rPr>
                <w:sz w:val="24"/>
                <w:szCs w:val="24"/>
              </w:rPr>
              <w:t xml:space="preserve">Artículo 411º. Titulares del derecho de alimentos. Se deben alimentos: </w:t>
            </w:r>
          </w:p>
          <w:p w14:paraId="1666331E" w14:textId="77777777" w:rsidR="00F04112" w:rsidRPr="00493BA3" w:rsidRDefault="00F04112" w:rsidP="0090611D">
            <w:pPr>
              <w:spacing w:after="14" w:line="259" w:lineRule="auto"/>
              <w:ind w:left="0" w:firstLine="0"/>
              <w:rPr>
                <w:sz w:val="24"/>
                <w:szCs w:val="24"/>
              </w:rPr>
            </w:pPr>
          </w:p>
          <w:p w14:paraId="69C3B0E8" w14:textId="77777777" w:rsidR="00495E0D" w:rsidRPr="00493BA3" w:rsidRDefault="0090611D" w:rsidP="0090611D">
            <w:pPr>
              <w:spacing w:after="14" w:line="259" w:lineRule="auto"/>
              <w:ind w:left="0" w:firstLine="0"/>
              <w:rPr>
                <w:sz w:val="24"/>
                <w:szCs w:val="24"/>
              </w:rPr>
            </w:pPr>
            <w:r w:rsidRPr="00493BA3">
              <w:rPr>
                <w:sz w:val="24"/>
                <w:szCs w:val="24"/>
              </w:rPr>
              <w:t xml:space="preserve">(...) </w:t>
            </w:r>
          </w:p>
          <w:p w14:paraId="1366982A" w14:textId="77777777" w:rsidR="00F04112" w:rsidRPr="00493BA3" w:rsidRDefault="00F04112" w:rsidP="0090611D">
            <w:pPr>
              <w:spacing w:after="14" w:line="259" w:lineRule="auto"/>
              <w:ind w:left="0" w:firstLine="0"/>
              <w:rPr>
                <w:sz w:val="24"/>
                <w:szCs w:val="24"/>
              </w:rPr>
            </w:pPr>
          </w:p>
          <w:p w14:paraId="61E83B9A" w14:textId="77777777" w:rsidR="00F04112" w:rsidRPr="00493BA3" w:rsidRDefault="0090611D" w:rsidP="0090611D">
            <w:pPr>
              <w:spacing w:after="14" w:line="259" w:lineRule="auto"/>
              <w:ind w:left="0" w:firstLine="0"/>
              <w:rPr>
                <w:sz w:val="24"/>
                <w:szCs w:val="24"/>
              </w:rPr>
            </w:pPr>
            <w:r w:rsidRPr="00493BA3">
              <w:rPr>
                <w:sz w:val="24"/>
                <w:szCs w:val="24"/>
              </w:rPr>
              <w:t xml:space="preserve">11. A los hijos de crianza. </w:t>
            </w:r>
          </w:p>
          <w:p w14:paraId="25437391" w14:textId="77777777" w:rsidR="00495E0D" w:rsidRPr="00493BA3" w:rsidRDefault="0090611D" w:rsidP="0090611D">
            <w:pPr>
              <w:spacing w:after="14" w:line="259" w:lineRule="auto"/>
              <w:ind w:left="0" w:firstLine="0"/>
              <w:rPr>
                <w:sz w:val="24"/>
                <w:szCs w:val="24"/>
              </w:rPr>
            </w:pPr>
            <w:r w:rsidRPr="00493BA3">
              <w:rPr>
                <w:sz w:val="24"/>
                <w:szCs w:val="24"/>
              </w:rPr>
              <w:t xml:space="preserve">12. A los padres de crianza. </w:t>
            </w:r>
          </w:p>
          <w:p w14:paraId="27B53561" w14:textId="77777777" w:rsidR="00495E0D" w:rsidRPr="00493BA3" w:rsidRDefault="0090611D" w:rsidP="0090611D">
            <w:pPr>
              <w:spacing w:after="14" w:line="259" w:lineRule="auto"/>
              <w:ind w:left="0" w:firstLine="0"/>
              <w:rPr>
                <w:sz w:val="24"/>
                <w:szCs w:val="24"/>
              </w:rPr>
            </w:pPr>
            <w:r w:rsidRPr="00493BA3">
              <w:rPr>
                <w:sz w:val="24"/>
                <w:szCs w:val="24"/>
              </w:rPr>
              <w:t xml:space="preserve">(…) </w:t>
            </w:r>
          </w:p>
          <w:p w14:paraId="6DCD8A73" w14:textId="77777777" w:rsidR="00F04112" w:rsidRPr="00493BA3" w:rsidRDefault="00F04112" w:rsidP="0090611D">
            <w:pPr>
              <w:spacing w:after="14" w:line="259" w:lineRule="auto"/>
              <w:ind w:left="0" w:firstLine="0"/>
              <w:rPr>
                <w:sz w:val="24"/>
                <w:szCs w:val="24"/>
              </w:rPr>
            </w:pPr>
          </w:p>
          <w:p w14:paraId="0145512C" w14:textId="77777777" w:rsidR="00F52F3C" w:rsidRPr="00493BA3" w:rsidRDefault="0090611D" w:rsidP="0090611D">
            <w:pPr>
              <w:spacing w:after="14" w:line="259" w:lineRule="auto"/>
              <w:ind w:left="0" w:firstLine="0"/>
              <w:rPr>
                <w:sz w:val="24"/>
                <w:szCs w:val="24"/>
              </w:rPr>
            </w:pPr>
            <w:r w:rsidRPr="00493BA3">
              <w:rPr>
                <w:sz w:val="24"/>
                <w:szCs w:val="24"/>
              </w:rPr>
              <w:t xml:space="preserve">Parágrafo. Los hijos e hijas de crianza deberán alimentos a sus padres o madres de crianza, siempre y cuando, nunca hayan padecido ningún tipo de maltrato físico o </w:t>
            </w:r>
            <w:r w:rsidRPr="00493BA3">
              <w:rPr>
                <w:sz w:val="24"/>
                <w:szCs w:val="24"/>
              </w:rPr>
              <w:lastRenderedPageBreak/>
              <w:t>psicológico por parte de estos</w:t>
            </w:r>
          </w:p>
          <w:p w14:paraId="5B47ADF8" w14:textId="77777777" w:rsidR="00F04112" w:rsidRPr="00493BA3" w:rsidRDefault="00F04112" w:rsidP="0090611D">
            <w:pPr>
              <w:spacing w:after="14" w:line="259" w:lineRule="auto"/>
              <w:ind w:left="0" w:firstLine="0"/>
              <w:rPr>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67E9EAA5" w14:textId="77777777" w:rsidR="00F52F3C" w:rsidRPr="00493BA3" w:rsidRDefault="00F52F3C" w:rsidP="005559D0">
            <w:pPr>
              <w:spacing w:after="14" w:line="259" w:lineRule="auto"/>
              <w:ind w:left="0" w:firstLine="0"/>
              <w:jc w:val="left"/>
              <w:rPr>
                <w:sz w:val="24"/>
                <w:szCs w:val="24"/>
              </w:rPr>
            </w:pPr>
          </w:p>
          <w:p w14:paraId="13DBA24C" w14:textId="77777777" w:rsidR="00EB1486" w:rsidRPr="00493BA3" w:rsidRDefault="00EB1486" w:rsidP="005559D0">
            <w:pPr>
              <w:spacing w:after="14" w:line="259" w:lineRule="auto"/>
              <w:ind w:left="0" w:firstLine="0"/>
              <w:jc w:val="left"/>
              <w:rPr>
                <w:sz w:val="24"/>
                <w:szCs w:val="24"/>
              </w:rPr>
            </w:pPr>
            <w:r w:rsidRPr="00493BA3">
              <w:rPr>
                <w:sz w:val="24"/>
                <w:szCs w:val="24"/>
              </w:rPr>
              <w:t>Se acoge texto de Senado</w:t>
            </w:r>
          </w:p>
        </w:tc>
      </w:tr>
      <w:tr w:rsidR="00F52F3C" w:rsidRPr="00493BA3" w14:paraId="01688293"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22F8E2A6" w14:textId="77777777" w:rsidR="00F52F3C" w:rsidRPr="00493BA3" w:rsidRDefault="00F52F3C" w:rsidP="00764936">
            <w:pPr>
              <w:spacing w:after="1" w:line="239" w:lineRule="auto"/>
              <w:ind w:left="5" w:right="64" w:firstLine="0"/>
              <w:rPr>
                <w:rFonts w:eastAsia="Times New Roman"/>
                <w:b/>
                <w:sz w:val="24"/>
                <w:szCs w:val="24"/>
              </w:rPr>
            </w:pPr>
            <w:r w:rsidRPr="00493BA3">
              <w:rPr>
                <w:rFonts w:eastAsia="Times New Roman"/>
                <w:b/>
                <w:sz w:val="24"/>
                <w:szCs w:val="24"/>
              </w:rPr>
              <w:t>Artículo 9</w:t>
            </w:r>
            <w:r w:rsidRPr="00493BA3">
              <w:rPr>
                <w:sz w:val="24"/>
                <w:szCs w:val="24"/>
              </w:rPr>
              <w:t>º</w:t>
            </w:r>
            <w:r w:rsidRPr="00493BA3">
              <w:rPr>
                <w:rFonts w:eastAsia="Times New Roman"/>
                <w:b/>
                <w:sz w:val="24"/>
                <w:szCs w:val="24"/>
              </w:rPr>
              <w:t xml:space="preserve">. </w:t>
            </w:r>
            <w:r w:rsidRPr="00493BA3">
              <w:rPr>
                <w:rFonts w:eastAsia="Times New Roman"/>
                <w:b/>
                <w:i/>
                <w:sz w:val="24"/>
                <w:szCs w:val="24"/>
              </w:rPr>
              <w:t>Régimen de visitas</w:t>
            </w:r>
            <w:r w:rsidRPr="00493BA3">
              <w:rPr>
                <w:sz w:val="24"/>
                <w:szCs w:val="24"/>
              </w:rPr>
              <w:t>.</w:t>
            </w:r>
            <w:r w:rsidRPr="00493BA3">
              <w:rPr>
                <w:rFonts w:eastAsia="Times New Roman"/>
                <w:b/>
                <w:sz w:val="24"/>
                <w:szCs w:val="24"/>
              </w:rPr>
              <w:t xml:space="preserve"> </w:t>
            </w:r>
            <w:r w:rsidRPr="00493BA3">
              <w:rPr>
                <w:sz w:val="24"/>
                <w:szCs w:val="24"/>
              </w:rPr>
              <w:t xml:space="preserve">Los padres, </w:t>
            </w:r>
            <w:r w:rsidRPr="00493BA3">
              <w:rPr>
                <w:rFonts w:eastAsia="Times New Roman"/>
                <w:sz w:val="24"/>
                <w:szCs w:val="24"/>
              </w:rPr>
              <w:t xml:space="preserve">madres, abuelos y abuelas de crianza, definidos en </w:t>
            </w:r>
            <w:r w:rsidRPr="00493BA3">
              <w:rPr>
                <w:sz w:val="24"/>
                <w:szCs w:val="24"/>
              </w:rPr>
              <w:t xml:space="preserve">la presente ley, también podrán ser titulares de la regulación del régimen de visitas de qué trata la </w:t>
            </w:r>
            <w:r w:rsidRPr="00493BA3">
              <w:rPr>
                <w:rFonts w:eastAsia="Times New Roman"/>
                <w:sz w:val="24"/>
                <w:szCs w:val="24"/>
              </w:rPr>
              <w:t xml:space="preserve">Ley 2229 de 2022, o norma que la modifique o </w:t>
            </w:r>
            <w:r w:rsidRPr="00493BA3">
              <w:rPr>
                <w:sz w:val="24"/>
                <w:szCs w:val="24"/>
              </w:rPr>
              <w:t>sustituya.</w:t>
            </w:r>
          </w:p>
        </w:tc>
        <w:tc>
          <w:tcPr>
            <w:tcW w:w="1667" w:type="pct"/>
            <w:tcBorders>
              <w:top w:val="single" w:sz="4" w:space="0" w:color="000000"/>
              <w:left w:val="single" w:sz="4" w:space="0" w:color="000000"/>
              <w:bottom w:val="single" w:sz="4" w:space="0" w:color="000000"/>
              <w:right w:val="single" w:sz="4" w:space="0" w:color="000000"/>
            </w:tcBorders>
          </w:tcPr>
          <w:p w14:paraId="411BBA5E" w14:textId="77777777" w:rsidR="00F52F3C" w:rsidRPr="00493BA3" w:rsidRDefault="0090611D" w:rsidP="0090611D">
            <w:pPr>
              <w:spacing w:after="14" w:line="259" w:lineRule="auto"/>
              <w:ind w:left="0" w:firstLine="0"/>
              <w:rPr>
                <w:sz w:val="24"/>
                <w:szCs w:val="24"/>
              </w:rPr>
            </w:pPr>
            <w:r w:rsidRPr="00493BA3">
              <w:rPr>
                <w:b/>
                <w:sz w:val="24"/>
                <w:szCs w:val="24"/>
              </w:rPr>
              <w:t>A</w:t>
            </w:r>
            <w:r w:rsidR="00495E0D" w:rsidRPr="00493BA3">
              <w:rPr>
                <w:b/>
                <w:sz w:val="24"/>
                <w:szCs w:val="24"/>
              </w:rPr>
              <w:t>rtículo</w:t>
            </w:r>
            <w:r w:rsidRPr="00493BA3">
              <w:rPr>
                <w:b/>
                <w:sz w:val="24"/>
                <w:szCs w:val="24"/>
              </w:rPr>
              <w:t xml:space="preserve"> 10. Régimen de visitas.</w:t>
            </w:r>
            <w:r w:rsidRPr="00493BA3">
              <w:rPr>
                <w:sz w:val="24"/>
                <w:szCs w:val="24"/>
              </w:rPr>
              <w:t xml:space="preserve"> Los padres, madres, abuelos y abuelas de crianza, definidos en la presente ley, también podrán ser titulares de la regulación del régimen de visitas de que trata la Ley 2229 de 2022, o norma que la modifique, adicione o sustituya.</w:t>
            </w:r>
          </w:p>
        </w:tc>
        <w:tc>
          <w:tcPr>
            <w:tcW w:w="1667" w:type="pct"/>
            <w:tcBorders>
              <w:top w:val="single" w:sz="4" w:space="0" w:color="000000"/>
              <w:left w:val="single" w:sz="4" w:space="0" w:color="000000"/>
              <w:bottom w:val="single" w:sz="4" w:space="0" w:color="000000"/>
              <w:right w:val="single" w:sz="4" w:space="0" w:color="000000"/>
            </w:tcBorders>
          </w:tcPr>
          <w:p w14:paraId="5FC98D9A" w14:textId="77777777" w:rsidR="00EB1486" w:rsidRPr="00493BA3" w:rsidRDefault="00EB1486" w:rsidP="005559D0">
            <w:pPr>
              <w:spacing w:after="14" w:line="259" w:lineRule="auto"/>
              <w:ind w:left="0" w:firstLine="0"/>
              <w:jc w:val="left"/>
              <w:rPr>
                <w:sz w:val="24"/>
                <w:szCs w:val="24"/>
              </w:rPr>
            </w:pPr>
          </w:p>
          <w:p w14:paraId="524A2489" w14:textId="77777777" w:rsidR="00F52F3C" w:rsidRPr="00493BA3" w:rsidRDefault="00EB1486" w:rsidP="005559D0">
            <w:pPr>
              <w:spacing w:after="14" w:line="259" w:lineRule="auto"/>
              <w:ind w:left="0" w:firstLine="0"/>
              <w:jc w:val="left"/>
              <w:rPr>
                <w:sz w:val="24"/>
                <w:szCs w:val="24"/>
              </w:rPr>
            </w:pPr>
            <w:r w:rsidRPr="00493BA3">
              <w:rPr>
                <w:sz w:val="24"/>
                <w:szCs w:val="24"/>
              </w:rPr>
              <w:t>Se acoge texto de Senado</w:t>
            </w:r>
          </w:p>
        </w:tc>
      </w:tr>
      <w:tr w:rsidR="00F52F3C" w:rsidRPr="00493BA3" w14:paraId="79D062CD"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2165FCF9" w14:textId="77777777" w:rsidR="00F52F3C" w:rsidRPr="00493BA3" w:rsidRDefault="00F52F3C" w:rsidP="00764936">
            <w:pPr>
              <w:ind w:left="3" w:right="46"/>
              <w:rPr>
                <w:rFonts w:eastAsia="Times New Roman"/>
                <w:sz w:val="24"/>
                <w:szCs w:val="24"/>
              </w:rPr>
            </w:pPr>
            <w:r w:rsidRPr="00493BA3">
              <w:rPr>
                <w:rFonts w:eastAsia="Times New Roman"/>
                <w:b/>
                <w:sz w:val="24"/>
                <w:szCs w:val="24"/>
              </w:rPr>
              <w:t xml:space="preserve">Artículo 10. </w:t>
            </w:r>
            <w:r w:rsidRPr="00493BA3">
              <w:rPr>
                <w:rFonts w:eastAsia="Times New Roman"/>
                <w:sz w:val="24"/>
                <w:szCs w:val="24"/>
              </w:rPr>
              <w:t>Modifíquese el numeral 10 del artículo 57 del Código Sustantivo del Trabajo:</w:t>
            </w:r>
          </w:p>
          <w:p w14:paraId="60A69F71" w14:textId="77777777" w:rsidR="00F52F3C" w:rsidRPr="00493BA3" w:rsidRDefault="00F52F3C" w:rsidP="00764936">
            <w:pPr>
              <w:ind w:left="3" w:right="46"/>
              <w:rPr>
                <w:rFonts w:eastAsia="Times New Roman"/>
                <w:sz w:val="24"/>
                <w:szCs w:val="24"/>
              </w:rPr>
            </w:pPr>
          </w:p>
          <w:p w14:paraId="733FA639" w14:textId="77777777" w:rsidR="00F52F3C" w:rsidRPr="00493BA3" w:rsidRDefault="00F52F3C" w:rsidP="00764936">
            <w:pPr>
              <w:ind w:left="3" w:right="46"/>
              <w:rPr>
                <w:rFonts w:eastAsia="Times New Roman"/>
                <w:b/>
                <w:sz w:val="24"/>
                <w:szCs w:val="24"/>
              </w:rPr>
            </w:pPr>
            <w:r w:rsidRPr="00493BA3">
              <w:rPr>
                <w:rFonts w:eastAsia="Times New Roman"/>
                <w:b/>
                <w:sz w:val="24"/>
                <w:szCs w:val="24"/>
              </w:rPr>
              <w:t>Artículo 57. Obligaciones especiales del empleador. Son obligaciones especiales del empleador:</w:t>
            </w:r>
          </w:p>
          <w:p w14:paraId="6BD8DE14" w14:textId="77777777" w:rsidR="00F52F3C" w:rsidRPr="00493BA3" w:rsidRDefault="00F52F3C" w:rsidP="00764936">
            <w:pPr>
              <w:ind w:left="3" w:right="46"/>
              <w:rPr>
                <w:rFonts w:eastAsia="Times New Roman"/>
                <w:sz w:val="24"/>
                <w:szCs w:val="24"/>
              </w:rPr>
            </w:pPr>
            <w:r w:rsidRPr="00493BA3">
              <w:rPr>
                <w:rFonts w:eastAsia="Times New Roman"/>
                <w:sz w:val="24"/>
                <w:szCs w:val="24"/>
              </w:rPr>
              <w:t>(…)</w:t>
            </w:r>
          </w:p>
          <w:p w14:paraId="79CC8B64" w14:textId="77777777" w:rsidR="00F52F3C" w:rsidRPr="00493BA3" w:rsidRDefault="00495E0D" w:rsidP="00764936">
            <w:pPr>
              <w:ind w:left="3" w:right="46"/>
              <w:rPr>
                <w:rFonts w:eastAsia="Times New Roman"/>
                <w:sz w:val="24"/>
                <w:szCs w:val="24"/>
              </w:rPr>
            </w:pPr>
            <w:r w:rsidRPr="00493BA3">
              <w:rPr>
                <w:rFonts w:eastAsia="Times New Roman"/>
                <w:sz w:val="24"/>
                <w:szCs w:val="24"/>
              </w:rPr>
              <w:t xml:space="preserve">10. </w:t>
            </w:r>
            <w:r w:rsidR="00F52F3C" w:rsidRPr="00493BA3">
              <w:rPr>
                <w:rFonts w:eastAsia="Times New Roman"/>
                <w:sz w:val="24"/>
                <w:szCs w:val="24"/>
              </w:rPr>
              <w:t xml:space="preserve">Conceder al trabajador en caso de fallecimiento de su cónyuge, compañero o compañera permanente o de un familiar hasta el grado segundo de consanguinidad, primero de afinidad y primero civil, una licencia remunerada por luto de cinco (5) días </w:t>
            </w:r>
            <w:r w:rsidR="00F52F3C" w:rsidRPr="00493BA3">
              <w:rPr>
                <w:rFonts w:eastAsia="Times New Roman"/>
                <w:sz w:val="24"/>
                <w:szCs w:val="24"/>
              </w:rPr>
              <w:lastRenderedPageBreak/>
              <w:t>hábiles, cualquiera sea su modalidad de contratación o de vinculación laboral. La grave calamidad doméstica no incluye la Licencia por Luto que trata este numeral.</w:t>
            </w:r>
          </w:p>
          <w:p w14:paraId="370C6B59" w14:textId="77777777" w:rsidR="00F52F3C" w:rsidRPr="00493BA3" w:rsidRDefault="00F52F3C" w:rsidP="00764936">
            <w:pPr>
              <w:ind w:left="3" w:right="46"/>
              <w:rPr>
                <w:rFonts w:eastAsia="Times New Roman"/>
                <w:sz w:val="24"/>
                <w:szCs w:val="24"/>
              </w:rPr>
            </w:pPr>
            <w:r w:rsidRPr="00493BA3">
              <w:rPr>
                <w:rFonts w:eastAsia="Times New Roman"/>
                <w:sz w:val="24"/>
                <w:szCs w:val="24"/>
              </w:rPr>
              <w:t>También gozarán de la licencia remunerada por luto el hijo, padre o madre de crianza.</w:t>
            </w:r>
          </w:p>
          <w:p w14:paraId="727EFE16" w14:textId="77777777" w:rsidR="00495E0D" w:rsidRPr="00493BA3" w:rsidRDefault="00495E0D" w:rsidP="00493BA3">
            <w:pPr>
              <w:ind w:left="0" w:right="46" w:firstLine="0"/>
              <w:rPr>
                <w:rFonts w:eastAsia="Times New Roman"/>
                <w:sz w:val="24"/>
                <w:szCs w:val="24"/>
              </w:rPr>
            </w:pPr>
          </w:p>
          <w:p w14:paraId="0CE67A25" w14:textId="77777777" w:rsidR="00F52F3C" w:rsidRPr="00493BA3" w:rsidRDefault="00F52F3C" w:rsidP="00764936">
            <w:pPr>
              <w:ind w:left="3" w:right="46"/>
              <w:rPr>
                <w:rFonts w:eastAsia="Times New Roman"/>
                <w:sz w:val="24"/>
                <w:szCs w:val="24"/>
              </w:rPr>
            </w:pPr>
            <w:r w:rsidRPr="00493BA3">
              <w:rPr>
                <w:rFonts w:eastAsia="Times New Roman"/>
                <w:sz w:val="24"/>
                <w:szCs w:val="24"/>
              </w:rPr>
              <w:t>Este hecho deberá demostrarse mediante documento expedido por la autoridad competente, dentro de los treinta (30) días siguientes a su ocurrencia.</w:t>
            </w:r>
          </w:p>
          <w:p w14:paraId="00E8A381" w14:textId="77777777" w:rsidR="00F04112" w:rsidRPr="00493BA3" w:rsidRDefault="00F04112" w:rsidP="00764936">
            <w:pPr>
              <w:ind w:left="3" w:right="46"/>
              <w:rPr>
                <w:rFonts w:eastAsia="Times New Roman"/>
                <w:sz w:val="24"/>
                <w:szCs w:val="24"/>
              </w:rPr>
            </w:pPr>
          </w:p>
          <w:p w14:paraId="77D538F8" w14:textId="77777777" w:rsidR="00F52F3C" w:rsidRPr="00493BA3" w:rsidRDefault="00F52F3C" w:rsidP="00764936">
            <w:pPr>
              <w:ind w:left="3" w:right="46"/>
              <w:rPr>
                <w:rFonts w:eastAsia="Times New Roman"/>
                <w:sz w:val="24"/>
                <w:szCs w:val="24"/>
              </w:rPr>
            </w:pPr>
            <w:r w:rsidRPr="00493BA3">
              <w:rPr>
                <w:rFonts w:eastAsia="Times New Roman"/>
                <w:sz w:val="24"/>
                <w:szCs w:val="24"/>
              </w:rPr>
              <w:t>(…)</w:t>
            </w:r>
          </w:p>
          <w:p w14:paraId="49F76945" w14:textId="77777777" w:rsidR="00F04112" w:rsidRPr="00493BA3" w:rsidRDefault="00F04112" w:rsidP="00764936">
            <w:pPr>
              <w:ind w:left="3" w:right="46"/>
              <w:rPr>
                <w:rFonts w:eastAsia="Times New Roman"/>
                <w:b/>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338E6617" w14:textId="77777777" w:rsidR="00495E0D" w:rsidRPr="00493BA3" w:rsidRDefault="00495E0D" w:rsidP="0090611D">
            <w:pPr>
              <w:spacing w:after="14" w:line="259" w:lineRule="auto"/>
              <w:ind w:left="0" w:firstLine="0"/>
              <w:rPr>
                <w:sz w:val="24"/>
                <w:szCs w:val="24"/>
              </w:rPr>
            </w:pPr>
            <w:r w:rsidRPr="00493BA3">
              <w:rPr>
                <w:b/>
                <w:sz w:val="24"/>
                <w:szCs w:val="24"/>
              </w:rPr>
              <w:lastRenderedPageBreak/>
              <w:t>Artículo 11</w:t>
            </w:r>
            <w:r w:rsidR="0090611D" w:rsidRPr="00493BA3">
              <w:rPr>
                <w:sz w:val="24"/>
                <w:szCs w:val="24"/>
              </w:rPr>
              <w:t xml:space="preserve">. Modifíquese el numeral 10 del artículo 57 del Código Sustantivo del Trabajo: </w:t>
            </w:r>
          </w:p>
          <w:p w14:paraId="78EF5B04" w14:textId="77777777" w:rsidR="00495E0D" w:rsidRPr="00493BA3" w:rsidRDefault="00495E0D" w:rsidP="0090611D">
            <w:pPr>
              <w:spacing w:after="14" w:line="259" w:lineRule="auto"/>
              <w:ind w:left="0" w:firstLine="0"/>
              <w:rPr>
                <w:sz w:val="24"/>
                <w:szCs w:val="24"/>
              </w:rPr>
            </w:pPr>
          </w:p>
          <w:p w14:paraId="1183A06B" w14:textId="77777777" w:rsidR="00495E0D" w:rsidRPr="00493BA3" w:rsidRDefault="0090611D" w:rsidP="0090611D">
            <w:pPr>
              <w:spacing w:after="14" w:line="259" w:lineRule="auto"/>
              <w:ind w:left="0" w:firstLine="0"/>
              <w:rPr>
                <w:sz w:val="24"/>
                <w:szCs w:val="24"/>
              </w:rPr>
            </w:pPr>
            <w:r w:rsidRPr="00493BA3">
              <w:rPr>
                <w:b/>
                <w:sz w:val="24"/>
                <w:szCs w:val="24"/>
              </w:rPr>
              <w:t>Artículo 57°. Obligaciones especiales del empleador. Son obligaciones especiales del empleador:</w:t>
            </w:r>
            <w:r w:rsidRPr="00493BA3">
              <w:rPr>
                <w:sz w:val="24"/>
                <w:szCs w:val="24"/>
              </w:rPr>
              <w:t xml:space="preserve"> (...) </w:t>
            </w:r>
          </w:p>
          <w:p w14:paraId="01ADD502" w14:textId="77777777" w:rsidR="00495E0D" w:rsidRPr="00493BA3" w:rsidRDefault="0090611D" w:rsidP="0090611D">
            <w:pPr>
              <w:spacing w:after="14" w:line="259" w:lineRule="auto"/>
              <w:ind w:left="0" w:firstLine="0"/>
              <w:rPr>
                <w:sz w:val="24"/>
                <w:szCs w:val="24"/>
              </w:rPr>
            </w:pPr>
            <w:r w:rsidRPr="00493BA3">
              <w:rPr>
                <w:sz w:val="24"/>
                <w:szCs w:val="24"/>
              </w:rPr>
              <w:t xml:space="preserve">10. Conceder al trabajador en caso de fallecimiento de su cónyuge, compañero o compañera permanente o de un familiar hasta el grado segundo de consanguinidad, primero de afinidad y primero civil, una licencia remunerada por luto de cinco (5) días </w:t>
            </w:r>
            <w:r w:rsidRPr="00493BA3">
              <w:rPr>
                <w:sz w:val="24"/>
                <w:szCs w:val="24"/>
              </w:rPr>
              <w:lastRenderedPageBreak/>
              <w:t xml:space="preserve">hábiles, cualquiera sea su modalidad de contratación o de vinculación laboral. La grave calamidad doméstica no incluye la Licencia por Luto que trata este numeral. También gozarán de la licencia remunerada por luto el hijo, padre o madre de crianza. </w:t>
            </w:r>
          </w:p>
          <w:p w14:paraId="04D160AF" w14:textId="77777777" w:rsidR="00495E0D" w:rsidRDefault="00495E0D" w:rsidP="0090611D">
            <w:pPr>
              <w:spacing w:after="14" w:line="259" w:lineRule="auto"/>
              <w:ind w:left="0" w:firstLine="0"/>
              <w:rPr>
                <w:sz w:val="24"/>
                <w:szCs w:val="24"/>
              </w:rPr>
            </w:pPr>
          </w:p>
          <w:p w14:paraId="6F76BA78" w14:textId="77777777" w:rsidR="00493BA3" w:rsidRPr="00493BA3" w:rsidRDefault="00493BA3" w:rsidP="0090611D">
            <w:pPr>
              <w:spacing w:after="14" w:line="259" w:lineRule="auto"/>
              <w:ind w:left="0" w:firstLine="0"/>
              <w:rPr>
                <w:sz w:val="24"/>
                <w:szCs w:val="24"/>
              </w:rPr>
            </w:pPr>
          </w:p>
          <w:p w14:paraId="38DC7476" w14:textId="77777777" w:rsidR="00F52F3C" w:rsidRPr="00493BA3" w:rsidRDefault="0090611D" w:rsidP="0090611D">
            <w:pPr>
              <w:spacing w:after="14" w:line="259" w:lineRule="auto"/>
              <w:ind w:left="0" w:firstLine="0"/>
              <w:rPr>
                <w:sz w:val="24"/>
                <w:szCs w:val="24"/>
              </w:rPr>
            </w:pPr>
            <w:r w:rsidRPr="00493BA3">
              <w:rPr>
                <w:sz w:val="24"/>
                <w:szCs w:val="24"/>
              </w:rPr>
              <w:t>Este hecho deberá demostrarse mediante documento expedido por la autoridad competente, dentro de los treinta (30) días siguientes a su ocurrencia.</w:t>
            </w:r>
          </w:p>
          <w:p w14:paraId="7C6CAC8E" w14:textId="77777777" w:rsidR="00F04112" w:rsidRPr="00493BA3" w:rsidRDefault="00F04112" w:rsidP="0090611D">
            <w:pPr>
              <w:spacing w:after="14" w:line="259" w:lineRule="auto"/>
              <w:ind w:left="0" w:firstLine="0"/>
              <w:rPr>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7024ADAF" w14:textId="77777777" w:rsidR="00F52F3C" w:rsidRPr="00493BA3" w:rsidRDefault="00F52F3C" w:rsidP="005559D0">
            <w:pPr>
              <w:spacing w:after="14" w:line="259" w:lineRule="auto"/>
              <w:ind w:left="0" w:firstLine="0"/>
              <w:jc w:val="left"/>
              <w:rPr>
                <w:sz w:val="24"/>
                <w:szCs w:val="24"/>
              </w:rPr>
            </w:pPr>
          </w:p>
          <w:p w14:paraId="4A27F435" w14:textId="77777777" w:rsidR="00EB1486" w:rsidRPr="00493BA3" w:rsidRDefault="00495E0D" w:rsidP="005559D0">
            <w:pPr>
              <w:spacing w:after="14" w:line="259" w:lineRule="auto"/>
              <w:ind w:left="0" w:firstLine="0"/>
              <w:jc w:val="left"/>
              <w:rPr>
                <w:sz w:val="24"/>
                <w:szCs w:val="24"/>
              </w:rPr>
            </w:pPr>
            <w:r w:rsidRPr="00493BA3">
              <w:rPr>
                <w:sz w:val="24"/>
                <w:szCs w:val="24"/>
              </w:rPr>
              <w:t>Se acoge texto de Cámara y se reenumera</w:t>
            </w:r>
          </w:p>
        </w:tc>
      </w:tr>
      <w:tr w:rsidR="0090611D" w:rsidRPr="00493BA3" w14:paraId="49DE0BEE"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4A6B529A" w14:textId="77777777" w:rsidR="00495E0D" w:rsidRPr="00493BA3" w:rsidRDefault="00495E0D" w:rsidP="00495E0D">
            <w:pPr>
              <w:ind w:left="3" w:right="46"/>
              <w:rPr>
                <w:sz w:val="24"/>
                <w:szCs w:val="24"/>
              </w:rPr>
            </w:pPr>
            <w:r w:rsidRPr="00493BA3">
              <w:rPr>
                <w:rFonts w:eastAsia="Times New Roman"/>
                <w:b/>
                <w:sz w:val="24"/>
                <w:szCs w:val="24"/>
              </w:rPr>
              <w:t>Artículo NUEVO</w:t>
            </w:r>
            <w:r w:rsidRPr="00493BA3">
              <w:rPr>
                <w:sz w:val="24"/>
                <w:szCs w:val="24"/>
              </w:rPr>
              <w:t>. Los parentescos de crianza que sean declarados por un juez de familia en virtud de lo señalado en la presente ley, serán objeto de las deducciones de renta por dependientes de que trata el artículo 387 del Estatuto Tributario colombiano.</w:t>
            </w:r>
          </w:p>
          <w:p w14:paraId="124CA8CD" w14:textId="77777777" w:rsidR="0090611D" w:rsidRPr="00493BA3" w:rsidRDefault="0090611D" w:rsidP="00764936">
            <w:pPr>
              <w:ind w:left="3" w:right="46"/>
              <w:rPr>
                <w:rFonts w:eastAsia="Times New Roman"/>
                <w:b/>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21F4858F" w14:textId="77777777" w:rsidR="0090611D" w:rsidRPr="00493BA3" w:rsidRDefault="00495E0D" w:rsidP="0090611D">
            <w:pPr>
              <w:spacing w:after="14" w:line="259" w:lineRule="auto"/>
              <w:ind w:left="0" w:firstLine="0"/>
              <w:rPr>
                <w:sz w:val="24"/>
                <w:szCs w:val="24"/>
              </w:rPr>
            </w:pPr>
            <w:r w:rsidRPr="00493BA3">
              <w:rPr>
                <w:b/>
                <w:sz w:val="24"/>
                <w:szCs w:val="24"/>
              </w:rPr>
              <w:t>Artículo 12</w:t>
            </w:r>
            <w:r w:rsidR="0090611D" w:rsidRPr="00493BA3">
              <w:rPr>
                <w:sz w:val="24"/>
                <w:szCs w:val="24"/>
              </w:rPr>
              <w:t>. Se entenderá que el concepto de hijos incluido en la definición de dependientes establecida en el parágrafo segundo del artículo 387 del Estatuto Tributario incluye a los hijo(a)s de crianza cuyo reconocimiento es declarado por un juez de familia en virtud de lo señalado en la presente ley</w:t>
            </w:r>
          </w:p>
          <w:p w14:paraId="3CB4848F" w14:textId="77777777" w:rsidR="00F04112" w:rsidRPr="00493BA3" w:rsidRDefault="00F04112" w:rsidP="0090611D">
            <w:pPr>
              <w:spacing w:after="14" w:line="259" w:lineRule="auto"/>
              <w:ind w:left="0" w:firstLine="0"/>
              <w:rPr>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744E31F8" w14:textId="77777777" w:rsidR="0090611D" w:rsidRPr="00493BA3" w:rsidRDefault="0090611D" w:rsidP="005559D0">
            <w:pPr>
              <w:spacing w:after="14" w:line="259" w:lineRule="auto"/>
              <w:ind w:left="0" w:firstLine="0"/>
              <w:jc w:val="left"/>
              <w:rPr>
                <w:sz w:val="24"/>
                <w:szCs w:val="24"/>
              </w:rPr>
            </w:pPr>
          </w:p>
          <w:p w14:paraId="76DFF6FE" w14:textId="77777777" w:rsidR="00F04112" w:rsidRPr="00493BA3" w:rsidRDefault="00F04112" w:rsidP="005559D0">
            <w:pPr>
              <w:spacing w:after="14" w:line="259" w:lineRule="auto"/>
              <w:ind w:left="0" w:firstLine="0"/>
              <w:jc w:val="left"/>
              <w:rPr>
                <w:sz w:val="24"/>
                <w:szCs w:val="24"/>
              </w:rPr>
            </w:pPr>
          </w:p>
          <w:p w14:paraId="091370E1" w14:textId="77777777" w:rsidR="00F04112" w:rsidRPr="00493BA3" w:rsidRDefault="00F04112" w:rsidP="00F04112">
            <w:pPr>
              <w:spacing w:after="14" w:line="259" w:lineRule="auto"/>
              <w:ind w:left="0" w:firstLine="0"/>
              <w:rPr>
                <w:sz w:val="24"/>
                <w:szCs w:val="24"/>
              </w:rPr>
            </w:pPr>
            <w:r w:rsidRPr="00493BA3">
              <w:rPr>
                <w:sz w:val="24"/>
                <w:szCs w:val="24"/>
              </w:rPr>
              <w:t>Se acoge el Texto Aprobado por la Cámara de Representantes y se reenumera.</w:t>
            </w:r>
          </w:p>
        </w:tc>
      </w:tr>
      <w:tr w:rsidR="00F52F3C" w:rsidRPr="00493BA3" w14:paraId="5900C12F"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667C7908" w14:textId="77777777" w:rsidR="00F52F3C" w:rsidRPr="00493BA3" w:rsidRDefault="00F52F3C" w:rsidP="00F52F3C">
            <w:pPr>
              <w:ind w:left="3" w:right="46"/>
              <w:rPr>
                <w:sz w:val="24"/>
                <w:szCs w:val="24"/>
              </w:rPr>
            </w:pPr>
            <w:r w:rsidRPr="00493BA3">
              <w:rPr>
                <w:rFonts w:eastAsia="Times New Roman"/>
                <w:b/>
                <w:sz w:val="24"/>
                <w:szCs w:val="24"/>
              </w:rPr>
              <w:lastRenderedPageBreak/>
              <w:t xml:space="preserve">Artículo </w:t>
            </w:r>
            <w:r w:rsidR="007441E0" w:rsidRPr="00493BA3">
              <w:rPr>
                <w:rFonts w:eastAsia="Times New Roman"/>
                <w:b/>
                <w:sz w:val="24"/>
                <w:szCs w:val="24"/>
              </w:rPr>
              <w:t>NUEVO</w:t>
            </w:r>
            <w:r w:rsidRPr="00493BA3">
              <w:rPr>
                <w:sz w:val="24"/>
                <w:szCs w:val="24"/>
              </w:rPr>
              <w:t>.</w:t>
            </w:r>
            <w:r w:rsidRPr="00493BA3">
              <w:rPr>
                <w:rFonts w:eastAsia="Times New Roman"/>
                <w:b/>
                <w:sz w:val="24"/>
                <w:szCs w:val="24"/>
              </w:rPr>
              <w:t xml:space="preserve"> </w:t>
            </w:r>
            <w:r w:rsidRPr="00493BA3">
              <w:rPr>
                <w:sz w:val="24"/>
                <w:szCs w:val="24"/>
              </w:rPr>
              <w:t>Modifíquese el artículo 47 de la Ley 100 de 1993, el cual quedará así:</w:t>
            </w:r>
          </w:p>
          <w:p w14:paraId="503C245D" w14:textId="77777777" w:rsidR="008B69F8" w:rsidRPr="00493BA3" w:rsidRDefault="008B69F8" w:rsidP="00F52F3C">
            <w:pPr>
              <w:ind w:left="3" w:right="46"/>
              <w:rPr>
                <w:sz w:val="24"/>
                <w:szCs w:val="24"/>
              </w:rPr>
            </w:pPr>
          </w:p>
          <w:p w14:paraId="2E4BD250" w14:textId="77777777" w:rsidR="007441E0" w:rsidRPr="00493BA3" w:rsidRDefault="007441E0" w:rsidP="00F52F3C">
            <w:pPr>
              <w:ind w:left="3" w:right="46"/>
              <w:rPr>
                <w:sz w:val="24"/>
                <w:szCs w:val="24"/>
              </w:rPr>
            </w:pPr>
          </w:p>
          <w:p w14:paraId="2DD00854" w14:textId="77777777" w:rsidR="007441E0" w:rsidRPr="00493BA3" w:rsidRDefault="007441E0" w:rsidP="00493BA3">
            <w:pPr>
              <w:ind w:left="0" w:right="46" w:firstLine="0"/>
              <w:rPr>
                <w:sz w:val="24"/>
                <w:szCs w:val="24"/>
              </w:rPr>
            </w:pPr>
          </w:p>
          <w:p w14:paraId="20DC3A03" w14:textId="77777777" w:rsidR="00F52F3C" w:rsidRPr="00493BA3" w:rsidRDefault="00F52F3C" w:rsidP="00F52F3C">
            <w:pPr>
              <w:spacing w:after="80" w:line="231" w:lineRule="auto"/>
              <w:ind w:left="-15"/>
              <w:rPr>
                <w:sz w:val="24"/>
                <w:szCs w:val="24"/>
              </w:rPr>
            </w:pPr>
            <w:r w:rsidRPr="00493BA3">
              <w:rPr>
                <w:rFonts w:eastAsia="Times New Roman"/>
                <w:b/>
                <w:sz w:val="24"/>
                <w:szCs w:val="24"/>
              </w:rPr>
              <w:t>Artículo 47.</w:t>
            </w:r>
            <w:r w:rsidRPr="00493BA3">
              <w:rPr>
                <w:rFonts w:eastAsia="Times New Roman"/>
                <w:sz w:val="24"/>
                <w:szCs w:val="24"/>
              </w:rPr>
              <w:t xml:space="preserve"> Son beneficiarios de la pensión de </w:t>
            </w:r>
            <w:r w:rsidRPr="00493BA3">
              <w:rPr>
                <w:sz w:val="24"/>
                <w:szCs w:val="24"/>
              </w:rPr>
              <w:t>sobrevivientes:</w:t>
            </w:r>
          </w:p>
          <w:p w14:paraId="3BAA411C" w14:textId="77777777" w:rsidR="007441E0" w:rsidRPr="00493BA3" w:rsidRDefault="007441E0" w:rsidP="00F52F3C">
            <w:pPr>
              <w:ind w:left="283" w:right="46" w:firstLine="0"/>
              <w:rPr>
                <w:sz w:val="24"/>
                <w:szCs w:val="24"/>
              </w:rPr>
            </w:pPr>
          </w:p>
          <w:p w14:paraId="0D90959C" w14:textId="77777777" w:rsidR="00F52F3C" w:rsidRPr="00493BA3" w:rsidRDefault="00F52F3C" w:rsidP="00F52F3C">
            <w:pPr>
              <w:ind w:left="283" w:right="46" w:firstLine="0"/>
              <w:rPr>
                <w:sz w:val="24"/>
                <w:szCs w:val="24"/>
              </w:rPr>
            </w:pPr>
            <w:r w:rsidRPr="00493BA3">
              <w:rPr>
                <w:sz w:val="24"/>
                <w:szCs w:val="24"/>
              </w:rPr>
              <w:t>(…)</w:t>
            </w:r>
          </w:p>
          <w:p w14:paraId="7EC82B41" w14:textId="77777777" w:rsidR="007441E0" w:rsidRPr="00493BA3" w:rsidRDefault="007441E0" w:rsidP="00F52F3C">
            <w:pPr>
              <w:ind w:left="283" w:right="46" w:firstLine="0"/>
              <w:rPr>
                <w:sz w:val="24"/>
                <w:szCs w:val="24"/>
              </w:rPr>
            </w:pPr>
          </w:p>
          <w:p w14:paraId="6030558C" w14:textId="77777777" w:rsidR="007441E0" w:rsidRPr="00493BA3" w:rsidRDefault="007441E0" w:rsidP="00F52F3C">
            <w:pPr>
              <w:ind w:left="283" w:right="46" w:firstLine="0"/>
              <w:rPr>
                <w:sz w:val="24"/>
                <w:szCs w:val="24"/>
              </w:rPr>
            </w:pPr>
          </w:p>
          <w:p w14:paraId="394EBC4B" w14:textId="77777777" w:rsidR="00F52F3C" w:rsidRPr="00493BA3" w:rsidRDefault="00F52F3C" w:rsidP="00F52F3C">
            <w:pPr>
              <w:ind w:left="3" w:right="46"/>
              <w:rPr>
                <w:sz w:val="24"/>
                <w:szCs w:val="24"/>
              </w:rPr>
            </w:pPr>
            <w:r w:rsidRPr="00493BA3">
              <w:rPr>
                <w:sz w:val="24"/>
                <w:szCs w:val="24"/>
              </w:rPr>
              <w:t xml:space="preserve">f)  Los hijos de crianza menores de 18 años; los hijos de crianza mayores de 18 años en situación de discapacidad y los hijos mayores de 18 años y hasta los 25 años que por razón de sus estudios dependían económicamente del causante al momento de su muerte siempre y cuando acrediten los siguientes requisitos: que la persona fallecida reemplazó de manera completa en términos afectivos y económicos a la familia de origen del hijo de crianza, que la persona fallecida haya reconocido a su hijo de crianza como </w:t>
            </w:r>
            <w:r w:rsidRPr="00493BA3">
              <w:rPr>
                <w:sz w:val="24"/>
                <w:szCs w:val="24"/>
              </w:rPr>
              <w:lastRenderedPageBreak/>
              <w:t>tal dentro de su núcleo familiar y que los lazos de crianza sean de carácter permanente.</w:t>
            </w:r>
          </w:p>
          <w:p w14:paraId="1C9A5A52" w14:textId="77777777" w:rsidR="00F52F3C" w:rsidRPr="00493BA3" w:rsidRDefault="00F52F3C" w:rsidP="00F52F3C">
            <w:pPr>
              <w:ind w:left="283" w:right="46" w:firstLine="0"/>
              <w:rPr>
                <w:sz w:val="24"/>
                <w:szCs w:val="24"/>
              </w:rPr>
            </w:pPr>
            <w:r w:rsidRPr="00493BA3">
              <w:rPr>
                <w:sz w:val="24"/>
                <w:szCs w:val="24"/>
              </w:rPr>
              <w:t>(…)</w:t>
            </w:r>
          </w:p>
          <w:p w14:paraId="6887C3CB" w14:textId="77777777" w:rsidR="00F52F3C" w:rsidRPr="00493BA3" w:rsidRDefault="00F52F3C" w:rsidP="00764936">
            <w:pPr>
              <w:ind w:left="3" w:right="46"/>
              <w:rPr>
                <w:rFonts w:eastAsia="Times New Roman"/>
                <w:b/>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3B6F31F1" w14:textId="77777777" w:rsidR="007441E0" w:rsidRPr="00493BA3" w:rsidRDefault="00035EB8" w:rsidP="0090611D">
            <w:pPr>
              <w:spacing w:after="14" w:line="259" w:lineRule="auto"/>
              <w:ind w:left="0" w:firstLine="0"/>
              <w:rPr>
                <w:sz w:val="24"/>
                <w:szCs w:val="24"/>
              </w:rPr>
            </w:pPr>
            <w:r w:rsidRPr="00493BA3">
              <w:rPr>
                <w:b/>
                <w:sz w:val="24"/>
                <w:szCs w:val="24"/>
              </w:rPr>
              <w:lastRenderedPageBreak/>
              <w:t>Artículo 13.</w:t>
            </w:r>
            <w:r w:rsidRPr="00493BA3">
              <w:rPr>
                <w:sz w:val="24"/>
                <w:szCs w:val="24"/>
              </w:rPr>
              <w:t xml:space="preserve"> </w:t>
            </w:r>
            <w:r w:rsidR="0090611D" w:rsidRPr="00493BA3">
              <w:rPr>
                <w:sz w:val="24"/>
                <w:szCs w:val="24"/>
              </w:rPr>
              <w:t xml:space="preserve">Modifíquese el Artículo 47 de la Ley 100 de 1993, o la norma que la modifique, adicione o sustituya, el cual quedará así: </w:t>
            </w:r>
          </w:p>
          <w:p w14:paraId="33DBB34F" w14:textId="77777777" w:rsidR="007441E0" w:rsidRPr="00493BA3" w:rsidRDefault="007441E0" w:rsidP="0090611D">
            <w:pPr>
              <w:spacing w:after="14" w:line="259" w:lineRule="auto"/>
              <w:ind w:left="0" w:firstLine="0"/>
              <w:rPr>
                <w:sz w:val="24"/>
                <w:szCs w:val="24"/>
              </w:rPr>
            </w:pPr>
          </w:p>
          <w:p w14:paraId="0E7A9F7D" w14:textId="77777777" w:rsidR="007441E0" w:rsidRPr="00493BA3" w:rsidRDefault="0090611D" w:rsidP="0090611D">
            <w:pPr>
              <w:spacing w:after="14" w:line="259" w:lineRule="auto"/>
              <w:ind w:left="0" w:firstLine="0"/>
              <w:rPr>
                <w:sz w:val="24"/>
                <w:szCs w:val="24"/>
              </w:rPr>
            </w:pPr>
            <w:r w:rsidRPr="00493BA3">
              <w:rPr>
                <w:b/>
                <w:sz w:val="24"/>
                <w:szCs w:val="24"/>
              </w:rPr>
              <w:t>Artículo 47.</w:t>
            </w:r>
            <w:r w:rsidRPr="00493BA3">
              <w:rPr>
                <w:sz w:val="24"/>
                <w:szCs w:val="24"/>
              </w:rPr>
              <w:t xml:space="preserve"> Son beneficiarios de la pensión de sobrevivientes: </w:t>
            </w:r>
          </w:p>
          <w:p w14:paraId="11454452" w14:textId="77777777" w:rsidR="007441E0" w:rsidRPr="00493BA3" w:rsidRDefault="007441E0" w:rsidP="0090611D">
            <w:pPr>
              <w:spacing w:after="14" w:line="259" w:lineRule="auto"/>
              <w:ind w:left="0" w:firstLine="0"/>
              <w:rPr>
                <w:sz w:val="24"/>
                <w:szCs w:val="24"/>
              </w:rPr>
            </w:pPr>
          </w:p>
          <w:p w14:paraId="295AC353" w14:textId="77777777" w:rsidR="007441E0" w:rsidRPr="00493BA3" w:rsidRDefault="0090611D" w:rsidP="0090611D">
            <w:pPr>
              <w:spacing w:after="14" w:line="259" w:lineRule="auto"/>
              <w:ind w:left="0" w:firstLine="0"/>
              <w:rPr>
                <w:sz w:val="24"/>
                <w:szCs w:val="24"/>
              </w:rPr>
            </w:pPr>
            <w:r w:rsidRPr="00493BA3">
              <w:rPr>
                <w:sz w:val="24"/>
                <w:szCs w:val="24"/>
              </w:rPr>
              <w:t xml:space="preserve">(…) </w:t>
            </w:r>
          </w:p>
          <w:p w14:paraId="1A041036" w14:textId="77777777" w:rsidR="007441E0" w:rsidRPr="00493BA3" w:rsidRDefault="007441E0" w:rsidP="0090611D">
            <w:pPr>
              <w:spacing w:after="14" w:line="259" w:lineRule="auto"/>
              <w:ind w:left="0" w:firstLine="0"/>
              <w:rPr>
                <w:sz w:val="24"/>
                <w:szCs w:val="24"/>
              </w:rPr>
            </w:pPr>
          </w:p>
          <w:p w14:paraId="28EE9EEA" w14:textId="77777777" w:rsidR="00F52F3C" w:rsidRPr="00493BA3" w:rsidRDefault="0090611D" w:rsidP="0090611D">
            <w:pPr>
              <w:spacing w:after="14" w:line="259" w:lineRule="auto"/>
              <w:ind w:left="0" w:firstLine="0"/>
              <w:rPr>
                <w:sz w:val="24"/>
                <w:szCs w:val="24"/>
              </w:rPr>
            </w:pPr>
            <w:r w:rsidRPr="00493BA3">
              <w:rPr>
                <w:sz w:val="24"/>
                <w:szCs w:val="24"/>
              </w:rPr>
              <w:t xml:space="preserve">f) Los hijos de crianza menores de 18 años; los hijos de crianza mayores de 18 años en situación de discapacidad y los hijos mayores de 18 años y hasta los 25 años que por razón de sus estudios dependían económicamente del causante al momento de su muerte siempre y cuando acrediten los siguientes requisitos: que la persona fallecida reemplazó de manera completa en términos afectivos y económicos a la familia de origen del hijo de crianza, que la persona fallecida haya reconocido a su hijo de crianza como tal </w:t>
            </w:r>
            <w:r w:rsidRPr="00493BA3">
              <w:rPr>
                <w:sz w:val="24"/>
                <w:szCs w:val="24"/>
              </w:rPr>
              <w:lastRenderedPageBreak/>
              <w:t>dentro de su núcleo familiar y a través del proceso judicial de jurisdicción voluntaria correspondiente y que los lazos de crianza sean de carácter permanente.</w:t>
            </w:r>
          </w:p>
          <w:p w14:paraId="655352CB" w14:textId="77777777" w:rsidR="0090611D" w:rsidRPr="00493BA3" w:rsidRDefault="0090611D" w:rsidP="0090611D">
            <w:pPr>
              <w:spacing w:after="14" w:line="259" w:lineRule="auto"/>
              <w:ind w:left="0" w:firstLine="0"/>
              <w:rPr>
                <w:sz w:val="24"/>
                <w:szCs w:val="24"/>
              </w:rPr>
            </w:pPr>
          </w:p>
          <w:p w14:paraId="489C2324" w14:textId="77777777" w:rsidR="0090611D" w:rsidRPr="00493BA3" w:rsidRDefault="0090611D" w:rsidP="00495E0D">
            <w:pPr>
              <w:spacing w:after="14" w:line="259" w:lineRule="auto"/>
              <w:ind w:left="0" w:firstLine="0"/>
              <w:rPr>
                <w:sz w:val="24"/>
                <w:szCs w:val="24"/>
              </w:rPr>
            </w:pPr>
            <w:r w:rsidRPr="00493BA3">
              <w:rPr>
                <w:sz w:val="24"/>
                <w:szCs w:val="24"/>
              </w:rPr>
              <w:t>g) A falta de cónyuge, compañero o compañera permanente e hijos con derecho de conformidad con las disposiciones precedentes, serán beneficiarios los padres de crianza del causante si dependían económicamente de éste al momento de su muerte siempre y cuando la persona fallecida haya reconocido a su padre de crianza como tal dentro del su núcleo fam</w:t>
            </w:r>
            <w:r w:rsidR="00914AD1" w:rsidRPr="00493BA3">
              <w:rPr>
                <w:sz w:val="24"/>
                <w:szCs w:val="24"/>
              </w:rPr>
              <w:t>i</w:t>
            </w:r>
            <w:r w:rsidRPr="00493BA3">
              <w:rPr>
                <w:sz w:val="24"/>
                <w:szCs w:val="24"/>
              </w:rPr>
              <w:t>liar y a t</w:t>
            </w:r>
            <w:r w:rsidR="00914AD1" w:rsidRPr="00493BA3">
              <w:rPr>
                <w:sz w:val="24"/>
                <w:szCs w:val="24"/>
              </w:rPr>
              <w:t>r</w:t>
            </w:r>
            <w:r w:rsidRPr="00493BA3">
              <w:rPr>
                <w:sz w:val="24"/>
                <w:szCs w:val="24"/>
              </w:rPr>
              <w:t>avés del proceso de jurisdicción voluntaria correspondiente.</w:t>
            </w:r>
          </w:p>
          <w:p w14:paraId="28FCFD69" w14:textId="77777777" w:rsidR="007441E0" w:rsidRPr="00493BA3" w:rsidRDefault="007441E0" w:rsidP="00495E0D">
            <w:pPr>
              <w:spacing w:after="14" w:line="259" w:lineRule="auto"/>
              <w:ind w:left="0" w:firstLine="0"/>
              <w:rPr>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0C927D1D" w14:textId="77777777" w:rsidR="00F04112" w:rsidRPr="00493BA3" w:rsidRDefault="00F04112" w:rsidP="00F04112">
            <w:pPr>
              <w:spacing w:after="19" w:line="259" w:lineRule="auto"/>
              <w:ind w:left="0" w:right="15" w:firstLine="0"/>
              <w:rPr>
                <w:sz w:val="24"/>
                <w:szCs w:val="24"/>
              </w:rPr>
            </w:pPr>
            <w:r w:rsidRPr="00493BA3">
              <w:rPr>
                <w:sz w:val="24"/>
                <w:szCs w:val="24"/>
              </w:rPr>
              <w:lastRenderedPageBreak/>
              <w:t>Se ajusta la redacción de los textos aprobados por las Cámaras.</w:t>
            </w:r>
          </w:p>
          <w:p w14:paraId="6AD67E73" w14:textId="77777777" w:rsidR="00F04112" w:rsidRPr="00493BA3" w:rsidRDefault="00F04112" w:rsidP="00F04112">
            <w:pPr>
              <w:spacing w:after="19" w:line="259" w:lineRule="auto"/>
              <w:ind w:left="0" w:right="15" w:firstLine="0"/>
              <w:rPr>
                <w:sz w:val="24"/>
                <w:szCs w:val="24"/>
              </w:rPr>
            </w:pPr>
          </w:p>
          <w:p w14:paraId="41BDF578" w14:textId="77777777" w:rsidR="00035EB8" w:rsidRPr="00493BA3" w:rsidRDefault="00F04112" w:rsidP="00F04112">
            <w:pPr>
              <w:spacing w:after="19" w:line="259" w:lineRule="auto"/>
              <w:ind w:left="0" w:right="15" w:firstLine="0"/>
              <w:rPr>
                <w:sz w:val="24"/>
                <w:szCs w:val="24"/>
              </w:rPr>
            </w:pPr>
            <w:r w:rsidRPr="00493BA3">
              <w:rPr>
                <w:sz w:val="24"/>
                <w:szCs w:val="24"/>
              </w:rPr>
              <w:t>Para efectos de la armonización, los conciliadores proponen el siguiente orden:</w:t>
            </w:r>
          </w:p>
          <w:p w14:paraId="2F7EC174" w14:textId="77777777" w:rsidR="00035EB8" w:rsidRPr="00493BA3" w:rsidRDefault="00035EB8" w:rsidP="00035EB8">
            <w:pPr>
              <w:spacing w:after="14" w:line="259" w:lineRule="auto"/>
              <w:ind w:left="0" w:firstLine="0"/>
              <w:rPr>
                <w:b/>
                <w:sz w:val="24"/>
                <w:szCs w:val="24"/>
              </w:rPr>
            </w:pPr>
          </w:p>
          <w:p w14:paraId="2CD05635" w14:textId="77777777" w:rsidR="00035EB8" w:rsidRPr="00493BA3" w:rsidRDefault="00035EB8" w:rsidP="00035EB8">
            <w:pPr>
              <w:spacing w:after="14" w:line="259" w:lineRule="auto"/>
              <w:ind w:left="0" w:firstLine="0"/>
              <w:rPr>
                <w:sz w:val="24"/>
                <w:szCs w:val="24"/>
              </w:rPr>
            </w:pPr>
            <w:r w:rsidRPr="00493BA3">
              <w:rPr>
                <w:b/>
                <w:sz w:val="24"/>
                <w:szCs w:val="24"/>
              </w:rPr>
              <w:t>Artículo 13</w:t>
            </w:r>
            <w:r w:rsidRPr="00493BA3">
              <w:rPr>
                <w:sz w:val="24"/>
                <w:szCs w:val="24"/>
              </w:rPr>
              <w:t xml:space="preserve">. Modifíquese el Artículo 47 de la Ley 100 de 1993, o la norma que la modifique, adicione o sustituya, el cual quedará así: </w:t>
            </w:r>
          </w:p>
          <w:p w14:paraId="4F880BA4" w14:textId="77777777" w:rsidR="00F04112" w:rsidRPr="00493BA3" w:rsidRDefault="00F04112" w:rsidP="00035EB8">
            <w:pPr>
              <w:spacing w:after="80" w:line="231" w:lineRule="auto"/>
              <w:ind w:left="-15"/>
              <w:rPr>
                <w:sz w:val="24"/>
                <w:szCs w:val="24"/>
              </w:rPr>
            </w:pPr>
          </w:p>
          <w:p w14:paraId="31336AFF" w14:textId="77777777" w:rsidR="00F04112" w:rsidRPr="00493BA3" w:rsidRDefault="00F04112" w:rsidP="00035EB8">
            <w:pPr>
              <w:spacing w:after="80" w:line="231" w:lineRule="auto"/>
              <w:ind w:left="-15"/>
              <w:rPr>
                <w:sz w:val="24"/>
                <w:szCs w:val="24"/>
              </w:rPr>
            </w:pPr>
          </w:p>
          <w:p w14:paraId="1C9C7901" w14:textId="77777777" w:rsidR="00035EB8" w:rsidRPr="00493BA3" w:rsidRDefault="00035EB8" w:rsidP="00035EB8">
            <w:pPr>
              <w:spacing w:after="80" w:line="231" w:lineRule="auto"/>
              <w:ind w:left="-15"/>
              <w:rPr>
                <w:sz w:val="24"/>
                <w:szCs w:val="24"/>
              </w:rPr>
            </w:pPr>
            <w:r w:rsidRPr="00493BA3">
              <w:rPr>
                <w:rFonts w:eastAsia="Times New Roman"/>
                <w:b/>
                <w:sz w:val="24"/>
                <w:szCs w:val="24"/>
              </w:rPr>
              <w:t>Artículo 47.</w:t>
            </w:r>
            <w:r w:rsidRPr="00493BA3">
              <w:rPr>
                <w:rFonts w:eastAsia="Times New Roman"/>
                <w:sz w:val="24"/>
                <w:szCs w:val="24"/>
              </w:rPr>
              <w:t xml:space="preserve"> Son beneficiarios de la pensión de </w:t>
            </w:r>
            <w:r w:rsidRPr="00493BA3">
              <w:rPr>
                <w:sz w:val="24"/>
                <w:szCs w:val="24"/>
              </w:rPr>
              <w:t>sobrevivientes:</w:t>
            </w:r>
          </w:p>
          <w:p w14:paraId="39DACFF7" w14:textId="77777777" w:rsidR="007441E0" w:rsidRPr="00493BA3" w:rsidRDefault="007441E0" w:rsidP="005559D0">
            <w:pPr>
              <w:spacing w:after="14" w:line="259" w:lineRule="auto"/>
              <w:ind w:left="0" w:firstLine="0"/>
              <w:jc w:val="left"/>
              <w:rPr>
                <w:sz w:val="24"/>
                <w:szCs w:val="24"/>
              </w:rPr>
            </w:pPr>
          </w:p>
          <w:p w14:paraId="1A68FDD7" w14:textId="77777777" w:rsidR="00F04112" w:rsidRPr="00493BA3" w:rsidRDefault="00F04112" w:rsidP="00F04112">
            <w:pPr>
              <w:spacing w:after="80" w:line="231" w:lineRule="auto"/>
              <w:ind w:left="-15"/>
              <w:rPr>
                <w:sz w:val="24"/>
                <w:szCs w:val="24"/>
              </w:rPr>
            </w:pPr>
            <w:r w:rsidRPr="00493BA3">
              <w:rPr>
                <w:sz w:val="24"/>
                <w:szCs w:val="24"/>
              </w:rPr>
              <w:t>(…)</w:t>
            </w:r>
          </w:p>
          <w:p w14:paraId="48DEE30B" w14:textId="77777777" w:rsidR="007441E0" w:rsidRPr="00493BA3" w:rsidRDefault="007441E0" w:rsidP="005559D0">
            <w:pPr>
              <w:spacing w:after="14" w:line="259" w:lineRule="auto"/>
              <w:ind w:left="0" w:firstLine="0"/>
              <w:jc w:val="left"/>
              <w:rPr>
                <w:sz w:val="24"/>
                <w:szCs w:val="24"/>
              </w:rPr>
            </w:pPr>
          </w:p>
          <w:p w14:paraId="29B8F0D8" w14:textId="77777777" w:rsidR="007441E0" w:rsidRPr="00493BA3" w:rsidRDefault="007441E0" w:rsidP="005559D0">
            <w:pPr>
              <w:spacing w:after="14" w:line="259" w:lineRule="auto"/>
              <w:ind w:left="0" w:firstLine="0"/>
              <w:jc w:val="left"/>
              <w:rPr>
                <w:sz w:val="24"/>
                <w:szCs w:val="24"/>
              </w:rPr>
            </w:pPr>
          </w:p>
          <w:p w14:paraId="36FC4BC3" w14:textId="77777777" w:rsidR="007441E0" w:rsidRPr="00493BA3" w:rsidRDefault="007441E0" w:rsidP="005559D0">
            <w:pPr>
              <w:spacing w:after="14" w:line="259" w:lineRule="auto"/>
              <w:ind w:left="0" w:firstLine="0"/>
              <w:jc w:val="left"/>
              <w:rPr>
                <w:sz w:val="24"/>
                <w:szCs w:val="24"/>
              </w:rPr>
            </w:pPr>
          </w:p>
          <w:p w14:paraId="07F341A6" w14:textId="77777777" w:rsidR="007441E0" w:rsidRPr="00493BA3" w:rsidRDefault="007441E0" w:rsidP="005559D0">
            <w:pPr>
              <w:spacing w:after="14" w:line="259" w:lineRule="auto"/>
              <w:ind w:left="0" w:firstLine="0"/>
              <w:jc w:val="left"/>
              <w:rPr>
                <w:sz w:val="24"/>
                <w:szCs w:val="24"/>
              </w:rPr>
            </w:pPr>
          </w:p>
          <w:p w14:paraId="1A2A2D90" w14:textId="77777777" w:rsidR="007441E0" w:rsidRPr="00493BA3" w:rsidRDefault="007441E0" w:rsidP="005559D0">
            <w:pPr>
              <w:spacing w:after="14" w:line="259" w:lineRule="auto"/>
              <w:ind w:left="0" w:firstLine="0"/>
              <w:jc w:val="left"/>
              <w:rPr>
                <w:sz w:val="24"/>
                <w:szCs w:val="24"/>
              </w:rPr>
            </w:pPr>
          </w:p>
          <w:p w14:paraId="5F229FE3" w14:textId="77777777" w:rsidR="00035EB8" w:rsidRPr="00493BA3" w:rsidRDefault="00035EB8" w:rsidP="00035EB8">
            <w:pPr>
              <w:ind w:left="-7" w:right="46" w:firstLine="0"/>
              <w:rPr>
                <w:sz w:val="24"/>
                <w:szCs w:val="24"/>
              </w:rPr>
            </w:pPr>
            <w:r w:rsidRPr="00493BA3">
              <w:rPr>
                <w:sz w:val="24"/>
                <w:szCs w:val="24"/>
              </w:rPr>
              <w:t xml:space="preserve">f) Los hijos de crianza menores de 18 años; los hijos de crianza mayores de 18 años en situación de discapacidad y los hijos mayores de 18 años y hasta los 25 años que por </w:t>
            </w:r>
            <w:r w:rsidRPr="00493BA3">
              <w:rPr>
                <w:sz w:val="24"/>
                <w:szCs w:val="24"/>
              </w:rPr>
              <w:lastRenderedPageBreak/>
              <w:t>razón de sus estudios dependían económicamente del causante al momento de su muerte siempre y cuando acrediten los siguientes requisitos: que la persona fallecida reemplazó de manera completa en términos afectivos y económicos a la familia de origen del hijo de crianza, que la persona fallecida haya reconocido a su hijo de crianza como tal dentro de su núcleo familiar y que los lazos de crianza sean de carácter permanente.</w:t>
            </w:r>
          </w:p>
          <w:p w14:paraId="4E5CB89B" w14:textId="77777777" w:rsidR="00035EB8" w:rsidRPr="00493BA3" w:rsidRDefault="00035EB8" w:rsidP="007441E0">
            <w:pPr>
              <w:spacing w:after="14" w:line="259" w:lineRule="auto"/>
              <w:ind w:left="0" w:firstLine="0"/>
              <w:jc w:val="left"/>
              <w:rPr>
                <w:sz w:val="24"/>
                <w:szCs w:val="24"/>
              </w:rPr>
            </w:pPr>
          </w:p>
          <w:p w14:paraId="5622F6C9" w14:textId="77777777" w:rsidR="00035EB8" w:rsidRPr="00493BA3" w:rsidRDefault="00035EB8" w:rsidP="00035EB8">
            <w:pPr>
              <w:spacing w:after="14" w:line="259" w:lineRule="auto"/>
              <w:ind w:left="0" w:firstLine="0"/>
              <w:rPr>
                <w:sz w:val="24"/>
                <w:szCs w:val="24"/>
              </w:rPr>
            </w:pPr>
            <w:r w:rsidRPr="00493BA3">
              <w:rPr>
                <w:sz w:val="24"/>
                <w:szCs w:val="24"/>
              </w:rPr>
              <w:t xml:space="preserve">g) A falta de cónyuge, compañero o compañera permanente e hijos con derecho de conformidad con las disposiciones precedentes, serán beneficiarios los padres de crianza del causante si dependían económicamente de éste al momento de su muerte siempre y cuando la persona fallecida haya reconocido a su padre de crianza como tal dentro del su núcleo familiar y a </w:t>
            </w:r>
            <w:r w:rsidRPr="00493BA3">
              <w:rPr>
                <w:sz w:val="24"/>
                <w:szCs w:val="24"/>
              </w:rPr>
              <w:lastRenderedPageBreak/>
              <w:t>través del proceso de jurisdicción voluntaria correspondiente.</w:t>
            </w:r>
          </w:p>
          <w:p w14:paraId="16626D1D" w14:textId="77777777" w:rsidR="00035EB8" w:rsidRPr="00493BA3" w:rsidRDefault="00035EB8" w:rsidP="00035EB8">
            <w:pPr>
              <w:spacing w:after="14" w:line="259" w:lineRule="auto"/>
              <w:ind w:left="0" w:firstLine="0"/>
              <w:rPr>
                <w:sz w:val="24"/>
                <w:szCs w:val="24"/>
              </w:rPr>
            </w:pPr>
          </w:p>
        </w:tc>
      </w:tr>
      <w:tr w:rsidR="00F52F3C" w:rsidRPr="00493BA3" w14:paraId="156F9ED1"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0D000523" w14:textId="77777777" w:rsidR="00F52F3C" w:rsidRPr="00493BA3" w:rsidRDefault="00F52F3C" w:rsidP="00F52F3C">
            <w:pPr>
              <w:ind w:left="3" w:right="46"/>
              <w:rPr>
                <w:sz w:val="24"/>
                <w:szCs w:val="24"/>
              </w:rPr>
            </w:pPr>
            <w:r w:rsidRPr="00493BA3">
              <w:rPr>
                <w:rFonts w:eastAsia="Times New Roman"/>
                <w:b/>
                <w:sz w:val="24"/>
                <w:szCs w:val="24"/>
              </w:rPr>
              <w:lastRenderedPageBreak/>
              <w:t>Artículo 14</w:t>
            </w:r>
            <w:r w:rsidRPr="00493BA3">
              <w:rPr>
                <w:sz w:val="24"/>
                <w:szCs w:val="24"/>
              </w:rPr>
              <w:t>.</w:t>
            </w:r>
            <w:r w:rsidRPr="00493BA3">
              <w:rPr>
                <w:rFonts w:eastAsia="Times New Roman"/>
                <w:b/>
                <w:sz w:val="24"/>
                <w:szCs w:val="24"/>
              </w:rPr>
              <w:t xml:space="preserve"> </w:t>
            </w:r>
            <w:r w:rsidRPr="00493BA3">
              <w:rPr>
                <w:sz w:val="24"/>
                <w:szCs w:val="24"/>
              </w:rPr>
              <w:t>Los hijos de crianza tendrán los mismos derechos de los hijos naturales en el sistema de seguridad social en salud y pensional.</w:t>
            </w:r>
          </w:p>
          <w:p w14:paraId="54D1DA1E" w14:textId="77777777" w:rsidR="00F52F3C" w:rsidRPr="00493BA3" w:rsidRDefault="00F52F3C" w:rsidP="00F52F3C">
            <w:pPr>
              <w:ind w:left="3" w:right="46"/>
              <w:rPr>
                <w:rFonts w:eastAsia="Times New Roman"/>
                <w:b/>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11A998E7" w14:textId="5D741D72" w:rsidR="00F52F3C" w:rsidRPr="00493BA3" w:rsidRDefault="007441E0" w:rsidP="0090611D">
            <w:pPr>
              <w:spacing w:after="14" w:line="259" w:lineRule="auto"/>
              <w:ind w:left="0" w:firstLine="0"/>
              <w:rPr>
                <w:sz w:val="24"/>
                <w:szCs w:val="24"/>
              </w:rPr>
            </w:pPr>
            <w:r w:rsidRPr="00493BA3">
              <w:rPr>
                <w:b/>
                <w:sz w:val="24"/>
                <w:szCs w:val="24"/>
              </w:rPr>
              <w:t>Artículo 14</w:t>
            </w:r>
            <w:r w:rsidR="0090611D" w:rsidRPr="00493BA3">
              <w:rPr>
                <w:sz w:val="24"/>
                <w:szCs w:val="24"/>
              </w:rPr>
              <w:t>. Los hijos de crianza gozarán de los mismos derechos que las normas en materia de seguridad social en salud, pensión y subsidio familiar reconocen a los hijos naturales.</w:t>
            </w:r>
          </w:p>
          <w:p w14:paraId="325B8DE4" w14:textId="77777777" w:rsidR="00357E9B" w:rsidRPr="00493BA3" w:rsidRDefault="00357E9B" w:rsidP="0090611D">
            <w:pPr>
              <w:spacing w:after="14" w:line="259" w:lineRule="auto"/>
              <w:ind w:left="0" w:firstLine="0"/>
              <w:rPr>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7D5F319A" w14:textId="77777777" w:rsidR="00F52F3C" w:rsidRPr="00493BA3" w:rsidRDefault="00F52F3C" w:rsidP="005559D0">
            <w:pPr>
              <w:spacing w:after="14" w:line="259" w:lineRule="auto"/>
              <w:ind w:left="0" w:firstLine="0"/>
              <w:jc w:val="left"/>
              <w:rPr>
                <w:sz w:val="24"/>
                <w:szCs w:val="24"/>
              </w:rPr>
            </w:pPr>
          </w:p>
          <w:p w14:paraId="47FECF9D" w14:textId="77777777" w:rsidR="00EB1486" w:rsidRPr="00493BA3" w:rsidRDefault="00EB1486" w:rsidP="005559D0">
            <w:pPr>
              <w:spacing w:after="14" w:line="259" w:lineRule="auto"/>
              <w:ind w:left="0" w:firstLine="0"/>
              <w:jc w:val="left"/>
              <w:rPr>
                <w:sz w:val="24"/>
                <w:szCs w:val="24"/>
              </w:rPr>
            </w:pPr>
            <w:r w:rsidRPr="00493BA3">
              <w:rPr>
                <w:sz w:val="24"/>
                <w:szCs w:val="24"/>
              </w:rPr>
              <w:t>Se acoge texto de Senado</w:t>
            </w:r>
          </w:p>
        </w:tc>
      </w:tr>
      <w:tr w:rsidR="00F52F3C" w:rsidRPr="00493BA3" w14:paraId="304AE4ED" w14:textId="77777777" w:rsidTr="00493BA3">
        <w:trPr>
          <w:trHeight w:val="591"/>
        </w:trPr>
        <w:tc>
          <w:tcPr>
            <w:tcW w:w="1667" w:type="pct"/>
            <w:tcBorders>
              <w:top w:val="single" w:sz="4" w:space="0" w:color="000000"/>
              <w:left w:val="single" w:sz="4" w:space="0" w:color="000000"/>
              <w:bottom w:val="single" w:sz="4" w:space="0" w:color="000000"/>
              <w:right w:val="single" w:sz="4" w:space="0" w:color="000000"/>
            </w:tcBorders>
          </w:tcPr>
          <w:p w14:paraId="762C772A" w14:textId="77777777" w:rsidR="00F52F3C" w:rsidRPr="00493BA3" w:rsidRDefault="00F52F3C" w:rsidP="005559D0">
            <w:pPr>
              <w:spacing w:after="0" w:line="259" w:lineRule="auto"/>
              <w:ind w:left="5" w:firstLine="0"/>
              <w:jc w:val="left"/>
              <w:rPr>
                <w:sz w:val="24"/>
                <w:szCs w:val="24"/>
              </w:rPr>
            </w:pPr>
            <w:r w:rsidRPr="00493BA3">
              <w:rPr>
                <w:b/>
                <w:sz w:val="24"/>
                <w:szCs w:val="24"/>
              </w:rPr>
              <w:t>Artículo 1</w:t>
            </w:r>
            <w:r w:rsidR="007441E0" w:rsidRPr="00493BA3">
              <w:rPr>
                <w:b/>
                <w:sz w:val="24"/>
                <w:szCs w:val="24"/>
              </w:rPr>
              <w:t>1</w:t>
            </w:r>
            <w:r w:rsidRPr="00493BA3">
              <w:rPr>
                <w:b/>
                <w:sz w:val="24"/>
                <w:szCs w:val="24"/>
              </w:rPr>
              <w:t>.</w:t>
            </w:r>
            <w:r w:rsidRPr="00493BA3">
              <w:rPr>
                <w:sz w:val="24"/>
                <w:szCs w:val="24"/>
              </w:rPr>
              <w:t xml:space="preserve"> </w:t>
            </w:r>
            <w:r w:rsidRPr="00493BA3">
              <w:rPr>
                <w:b/>
                <w:sz w:val="24"/>
                <w:szCs w:val="24"/>
              </w:rPr>
              <w:t>Vigencia.</w:t>
            </w:r>
            <w:r w:rsidRPr="00493BA3">
              <w:rPr>
                <w:sz w:val="24"/>
                <w:szCs w:val="24"/>
              </w:rPr>
              <w:t xml:space="preserve"> La </w:t>
            </w:r>
          </w:p>
          <w:p w14:paraId="22E46BCA" w14:textId="77777777" w:rsidR="00F52F3C" w:rsidRPr="00493BA3" w:rsidRDefault="00F52F3C" w:rsidP="005559D0">
            <w:pPr>
              <w:spacing w:after="0" w:line="240" w:lineRule="auto"/>
              <w:ind w:left="5" w:firstLine="0"/>
              <w:jc w:val="left"/>
              <w:rPr>
                <w:sz w:val="24"/>
                <w:szCs w:val="24"/>
              </w:rPr>
            </w:pPr>
            <w:r w:rsidRPr="00493BA3">
              <w:rPr>
                <w:sz w:val="24"/>
                <w:szCs w:val="24"/>
              </w:rPr>
              <w:t xml:space="preserve">presente ley rige a partir de su publicación. </w:t>
            </w:r>
          </w:p>
          <w:p w14:paraId="3007DCA8" w14:textId="77777777" w:rsidR="00F52F3C" w:rsidRPr="00493BA3" w:rsidRDefault="00F52F3C" w:rsidP="00F52F3C">
            <w:pPr>
              <w:ind w:left="3" w:right="46"/>
              <w:jc w:val="center"/>
              <w:rPr>
                <w:rFonts w:eastAsia="Times New Roman"/>
                <w:b/>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38A8DC51" w14:textId="4D8B8915" w:rsidR="00F52F3C" w:rsidRPr="00493BA3" w:rsidRDefault="007441E0" w:rsidP="007441E0">
            <w:pPr>
              <w:spacing w:after="14" w:line="259" w:lineRule="auto"/>
              <w:ind w:left="0" w:firstLine="0"/>
              <w:rPr>
                <w:sz w:val="24"/>
                <w:szCs w:val="24"/>
              </w:rPr>
            </w:pPr>
            <w:r w:rsidRPr="00493BA3">
              <w:rPr>
                <w:b/>
                <w:sz w:val="24"/>
                <w:szCs w:val="24"/>
              </w:rPr>
              <w:t>Artículo 15. Vigencia</w:t>
            </w:r>
            <w:r w:rsidR="0090611D" w:rsidRPr="00493BA3">
              <w:rPr>
                <w:sz w:val="24"/>
                <w:szCs w:val="24"/>
              </w:rPr>
              <w:t>. La presente ley entrará en vigencia a partir de su promulgación.</w:t>
            </w:r>
          </w:p>
          <w:p w14:paraId="4118ED9C" w14:textId="77777777" w:rsidR="00357E9B" w:rsidRPr="00493BA3" w:rsidRDefault="00357E9B" w:rsidP="007441E0">
            <w:pPr>
              <w:spacing w:after="14" w:line="259" w:lineRule="auto"/>
              <w:ind w:left="0" w:firstLine="0"/>
              <w:rPr>
                <w:sz w:val="24"/>
                <w:szCs w:val="24"/>
              </w:rPr>
            </w:pPr>
          </w:p>
        </w:tc>
        <w:tc>
          <w:tcPr>
            <w:tcW w:w="1667" w:type="pct"/>
            <w:tcBorders>
              <w:top w:val="single" w:sz="4" w:space="0" w:color="000000"/>
              <w:left w:val="single" w:sz="4" w:space="0" w:color="000000"/>
              <w:bottom w:val="single" w:sz="4" w:space="0" w:color="000000"/>
              <w:right w:val="single" w:sz="4" w:space="0" w:color="000000"/>
            </w:tcBorders>
          </w:tcPr>
          <w:p w14:paraId="74605FDF" w14:textId="77777777" w:rsidR="00F52F3C" w:rsidRPr="00493BA3" w:rsidRDefault="00EB1486" w:rsidP="005559D0">
            <w:pPr>
              <w:spacing w:after="14" w:line="259" w:lineRule="auto"/>
              <w:ind w:left="0" w:firstLine="0"/>
              <w:jc w:val="left"/>
              <w:rPr>
                <w:sz w:val="24"/>
                <w:szCs w:val="24"/>
              </w:rPr>
            </w:pPr>
            <w:r w:rsidRPr="00493BA3">
              <w:rPr>
                <w:sz w:val="24"/>
                <w:szCs w:val="24"/>
              </w:rPr>
              <w:t>Se acoge texto de Senado</w:t>
            </w:r>
          </w:p>
        </w:tc>
      </w:tr>
    </w:tbl>
    <w:p w14:paraId="443D15C4" w14:textId="76F1D9B2" w:rsidR="00052E49" w:rsidRDefault="00052E49">
      <w:pPr>
        <w:spacing w:after="14" w:line="259" w:lineRule="auto"/>
        <w:ind w:left="0" w:firstLine="0"/>
        <w:jc w:val="left"/>
      </w:pPr>
    </w:p>
    <w:p w14:paraId="7678C67C" w14:textId="77777777" w:rsidR="00052E49" w:rsidRDefault="00DD3D9B">
      <w:pPr>
        <w:spacing w:after="19" w:line="259" w:lineRule="auto"/>
        <w:ind w:left="0" w:firstLine="0"/>
        <w:jc w:val="left"/>
      </w:pPr>
      <w:r>
        <w:rPr>
          <w:b/>
        </w:rPr>
        <w:t xml:space="preserve"> </w:t>
      </w:r>
    </w:p>
    <w:p w14:paraId="12636B6D" w14:textId="77777777" w:rsidR="00052E49" w:rsidRDefault="00DD3D9B">
      <w:pPr>
        <w:spacing w:after="1" w:line="259" w:lineRule="auto"/>
        <w:ind w:right="5"/>
        <w:jc w:val="center"/>
      </w:pPr>
      <w:r>
        <w:rPr>
          <w:b/>
        </w:rPr>
        <w:t xml:space="preserve">PROPOSICIÓN </w:t>
      </w:r>
    </w:p>
    <w:p w14:paraId="0B1CE920" w14:textId="77777777" w:rsidR="00052E49" w:rsidRDefault="00DD3D9B">
      <w:pPr>
        <w:spacing w:after="19" w:line="259" w:lineRule="auto"/>
        <w:ind w:left="0" w:firstLine="0"/>
        <w:jc w:val="left"/>
      </w:pPr>
      <w:r>
        <w:t xml:space="preserve"> </w:t>
      </w:r>
    </w:p>
    <w:p w14:paraId="6F2830C3" w14:textId="0DF3B2AC" w:rsidR="005559D0" w:rsidRDefault="00DD3D9B" w:rsidP="005559D0">
      <w:pPr>
        <w:spacing w:after="42"/>
        <w:ind w:left="19" w:right="4"/>
      </w:pPr>
      <w:r>
        <w:t>De acuerdo con las consideraciones expuestas, solicitamos a los Honorables Congresistas de las Plenarias del Senado de la República y de la Cámara de Representantes, aprobar el Informe de conciliaci</w:t>
      </w:r>
      <w:r w:rsidR="005559D0">
        <w:t xml:space="preserve">ón al PROYECTO DE LEY NÚMERO </w:t>
      </w:r>
      <w:r w:rsidR="00F463E0">
        <w:t xml:space="preserve">152 DE 2022 CÁMARA – </w:t>
      </w:r>
      <w:r w:rsidR="005559D0">
        <w:t xml:space="preserve">266 DE 2024 SENADO </w:t>
      </w:r>
      <w:r>
        <w:t>“</w:t>
      </w:r>
      <w:r w:rsidR="005559D0">
        <w:t>Por medio de la cual se dictan disposiciones sobre la familia de crianza”</w:t>
      </w:r>
      <w:r w:rsidR="00035EB8">
        <w:t xml:space="preserve"> con el texto que se propone a continuación.</w:t>
      </w:r>
    </w:p>
    <w:p w14:paraId="73E39542" w14:textId="31B0BFC1" w:rsidR="00052E49" w:rsidRDefault="00DD3D9B" w:rsidP="005559D0">
      <w:pPr>
        <w:spacing w:after="42"/>
        <w:ind w:left="19" w:right="4"/>
      </w:pPr>
      <w:r>
        <w:t xml:space="preserve"> </w:t>
      </w:r>
    </w:p>
    <w:p w14:paraId="7CE1FEE2" w14:textId="0F75C613" w:rsidR="00052E49" w:rsidRDefault="00DD3D9B">
      <w:pPr>
        <w:ind w:left="19" w:right="4"/>
      </w:pPr>
      <w:r>
        <w:t xml:space="preserve">Los CONCILIADORES: </w:t>
      </w:r>
    </w:p>
    <w:p w14:paraId="04FC1253" w14:textId="77777777" w:rsidR="00052E49" w:rsidRDefault="00DD3D9B">
      <w:pPr>
        <w:spacing w:after="19" w:line="259" w:lineRule="auto"/>
        <w:ind w:left="0" w:firstLine="0"/>
        <w:jc w:val="left"/>
      </w:pPr>
      <w:r>
        <w:t xml:space="preserve"> </w:t>
      </w:r>
    </w:p>
    <w:p w14:paraId="5557B51F" w14:textId="3E41F6E0" w:rsidR="00052E49" w:rsidRDefault="00052E49" w:rsidP="00493BA3">
      <w:pPr>
        <w:spacing w:after="0" w:line="259" w:lineRule="auto"/>
        <w:ind w:left="0" w:firstLine="0"/>
        <w:jc w:val="left"/>
      </w:pPr>
    </w:p>
    <w:p w14:paraId="20CC3E3B" w14:textId="047F441B" w:rsidR="00052E49" w:rsidRDefault="00DD3D9B">
      <w:pPr>
        <w:spacing w:after="14" w:line="259" w:lineRule="auto"/>
        <w:ind w:left="0" w:right="602" w:firstLine="0"/>
        <w:jc w:val="left"/>
      </w:pPr>
      <w:r>
        <w:t xml:space="preserve"> </w:t>
      </w:r>
    </w:p>
    <w:p w14:paraId="567C1A59" w14:textId="77777777" w:rsidR="00052E49" w:rsidRDefault="00DD3D9B" w:rsidP="00493BA3">
      <w:pPr>
        <w:spacing w:after="19" w:line="259" w:lineRule="auto"/>
        <w:ind w:left="0" w:right="602" w:firstLine="0"/>
        <w:jc w:val="left"/>
      </w:pPr>
      <w:r>
        <w:t xml:space="preserve"> </w:t>
      </w:r>
    </w:p>
    <w:p w14:paraId="720BBC05" w14:textId="4A25002C" w:rsidR="00052E49" w:rsidRDefault="0093108E">
      <w:pPr>
        <w:tabs>
          <w:tab w:val="center" w:pos="3539"/>
          <w:tab w:val="center" w:pos="4250"/>
        </w:tabs>
        <w:spacing w:after="23" w:line="259" w:lineRule="auto"/>
        <w:ind w:left="-15" w:firstLine="0"/>
        <w:jc w:val="left"/>
      </w:pPr>
      <w:r>
        <w:rPr>
          <w:b/>
        </w:rPr>
        <w:tab/>
      </w:r>
      <w:r>
        <w:rPr>
          <w:b/>
        </w:rPr>
        <w:tab/>
      </w:r>
      <w:r w:rsidR="00DD3D9B">
        <w:rPr>
          <w:b/>
        </w:rPr>
        <w:tab/>
        <w:t xml:space="preserve"> </w:t>
      </w:r>
      <w:r w:rsidR="00DD3D9B">
        <w:rPr>
          <w:b/>
        </w:rPr>
        <w:tab/>
        <w:t xml:space="preserve"> </w:t>
      </w:r>
    </w:p>
    <w:p w14:paraId="4738F70A" w14:textId="77777777" w:rsidR="00357E9B" w:rsidRDefault="00493BA3">
      <w:pPr>
        <w:tabs>
          <w:tab w:val="center" w:pos="3539"/>
          <w:tab w:val="center" w:pos="4250"/>
          <w:tab w:val="center" w:pos="5729"/>
        </w:tabs>
        <w:spacing w:after="23" w:line="259" w:lineRule="auto"/>
        <w:ind w:left="-15" w:firstLine="0"/>
        <w:jc w:val="left"/>
        <w:rPr>
          <w:b/>
        </w:rPr>
      </w:pPr>
      <w:r>
        <w:rPr>
          <w:b/>
        </w:rPr>
        <w:t>Jorge Eliécer Tamayo Marulanda</w:t>
      </w:r>
      <w:r>
        <w:rPr>
          <w:b/>
        </w:rPr>
        <w:tab/>
      </w:r>
      <w:r>
        <w:rPr>
          <w:b/>
        </w:rPr>
        <w:tab/>
      </w:r>
      <w:r>
        <w:rPr>
          <w:b/>
        </w:rPr>
        <w:tab/>
        <w:t>Alfredo Rafael Deluque Zuleta</w:t>
      </w:r>
    </w:p>
    <w:p w14:paraId="6F6A11C6" w14:textId="77777777" w:rsidR="00EB1486" w:rsidRPr="00493BA3" w:rsidRDefault="00357E9B" w:rsidP="00493BA3">
      <w:pPr>
        <w:tabs>
          <w:tab w:val="center" w:pos="3544"/>
        </w:tabs>
        <w:spacing w:after="23" w:line="259" w:lineRule="auto"/>
        <w:ind w:left="-15" w:firstLine="0"/>
        <w:jc w:val="left"/>
        <w:rPr>
          <w:b/>
        </w:rPr>
      </w:pPr>
      <w:r>
        <w:rPr>
          <w:b/>
        </w:rPr>
        <w:t>Representante a la Cámara</w:t>
      </w:r>
      <w:r w:rsidR="00493BA3">
        <w:rPr>
          <w:b/>
        </w:rPr>
        <w:tab/>
      </w:r>
      <w:r w:rsidR="00493BA3">
        <w:rPr>
          <w:b/>
        </w:rPr>
        <w:tab/>
        <w:t>Senador de la República</w:t>
      </w:r>
    </w:p>
    <w:p w14:paraId="5338BC49" w14:textId="77777777" w:rsidR="00052E49" w:rsidRPr="00EB1486" w:rsidRDefault="00DD3D9B" w:rsidP="00EB1486">
      <w:pPr>
        <w:spacing w:after="14" w:line="259" w:lineRule="auto"/>
        <w:ind w:left="51" w:firstLine="0"/>
        <w:jc w:val="center"/>
      </w:pPr>
      <w:r>
        <w:rPr>
          <w:b/>
        </w:rPr>
        <w:lastRenderedPageBreak/>
        <w:t>Texto Co</w:t>
      </w:r>
      <w:r w:rsidR="00CF3428">
        <w:rPr>
          <w:b/>
        </w:rPr>
        <w:t xml:space="preserve">nciliado al Proyecto de ley </w:t>
      </w:r>
      <w:r w:rsidR="00F463E0">
        <w:rPr>
          <w:b/>
        </w:rPr>
        <w:t xml:space="preserve">152 de 2022 Cámara – </w:t>
      </w:r>
      <w:r w:rsidR="00CF3428">
        <w:rPr>
          <w:b/>
        </w:rPr>
        <w:t xml:space="preserve">266 de 2024 Senado </w:t>
      </w:r>
      <w:r>
        <w:rPr>
          <w:b/>
        </w:rPr>
        <w:t>“</w:t>
      </w:r>
      <w:r w:rsidR="00CF3428" w:rsidRPr="00CF3428">
        <w:rPr>
          <w:b/>
        </w:rPr>
        <w:t>Por medio de la cual se dictan disposiciones sobre la familia de crianza</w:t>
      </w:r>
      <w:r>
        <w:rPr>
          <w:b/>
        </w:rPr>
        <w:t>”</w:t>
      </w:r>
    </w:p>
    <w:p w14:paraId="429C10F7" w14:textId="77777777" w:rsidR="00CF3428" w:rsidRDefault="00CF3428" w:rsidP="00035EB8">
      <w:pPr>
        <w:spacing w:after="14" w:line="259" w:lineRule="auto"/>
        <w:ind w:left="0" w:firstLine="0"/>
      </w:pPr>
    </w:p>
    <w:p w14:paraId="7843A267" w14:textId="77777777" w:rsidR="00052E49" w:rsidRDefault="00DD3D9B" w:rsidP="00357E9B">
      <w:pPr>
        <w:spacing w:after="1" w:line="259" w:lineRule="auto"/>
        <w:ind w:right="6"/>
        <w:jc w:val="center"/>
      </w:pPr>
      <w:r>
        <w:rPr>
          <w:b/>
        </w:rPr>
        <w:t xml:space="preserve">EL CONGRESO DE LA REPÚBLICA </w:t>
      </w:r>
    </w:p>
    <w:p w14:paraId="55BA3EFB" w14:textId="77777777" w:rsidR="00052E49" w:rsidRDefault="00DD3D9B">
      <w:pPr>
        <w:spacing w:after="1" w:line="259" w:lineRule="auto"/>
        <w:ind w:right="9"/>
        <w:jc w:val="center"/>
      </w:pPr>
      <w:r>
        <w:rPr>
          <w:b/>
        </w:rPr>
        <w:t xml:space="preserve">DECRETA: </w:t>
      </w:r>
    </w:p>
    <w:p w14:paraId="650EFCDF" w14:textId="77777777" w:rsidR="00357E9B" w:rsidRDefault="00357E9B" w:rsidP="00357E9B">
      <w:pPr>
        <w:spacing w:after="0" w:line="240" w:lineRule="auto"/>
        <w:ind w:left="5" w:right="66" w:firstLine="0"/>
      </w:pPr>
    </w:p>
    <w:p w14:paraId="0B07E11D" w14:textId="77777777" w:rsidR="00357E9B" w:rsidRPr="00357E9B" w:rsidRDefault="00357E9B" w:rsidP="00357E9B">
      <w:pPr>
        <w:spacing w:after="0" w:line="240" w:lineRule="auto"/>
        <w:ind w:left="5" w:right="66" w:firstLine="0"/>
      </w:pPr>
      <w:r w:rsidRPr="00914AD1">
        <w:rPr>
          <w:b/>
        </w:rPr>
        <w:t>Artículo 1. Objeto</w:t>
      </w:r>
      <w:r>
        <w:t>. El objeto de esta ley es definir la familia de crianza, establecer su naturaleza, determinar sus medios probatorios y reconocer derechos y obligaciones entre sus miembros.</w:t>
      </w:r>
    </w:p>
    <w:p w14:paraId="4853D0CE" w14:textId="77777777" w:rsidR="00357E9B" w:rsidRPr="00357E9B" w:rsidRDefault="00357E9B" w:rsidP="00357E9B">
      <w:pPr>
        <w:spacing w:after="0" w:line="240" w:lineRule="auto"/>
        <w:ind w:left="5" w:right="66" w:firstLine="0"/>
      </w:pPr>
    </w:p>
    <w:p w14:paraId="527E3C50" w14:textId="77777777" w:rsidR="00357E9B" w:rsidRPr="00357E9B" w:rsidRDefault="00357E9B" w:rsidP="00357E9B">
      <w:pPr>
        <w:spacing w:after="0" w:line="240" w:lineRule="auto"/>
        <w:ind w:left="5" w:right="66" w:firstLine="0"/>
      </w:pPr>
    </w:p>
    <w:p w14:paraId="4FDC9BDC" w14:textId="77777777" w:rsidR="00357E9B" w:rsidRDefault="00357E9B" w:rsidP="00357E9B">
      <w:pPr>
        <w:spacing w:after="0" w:line="240" w:lineRule="auto"/>
        <w:ind w:left="5" w:right="66" w:firstLine="0"/>
      </w:pPr>
      <w:r w:rsidRPr="008265B4">
        <w:rPr>
          <w:b/>
        </w:rPr>
        <w:t xml:space="preserve">Artículo 2º. Definiciones. </w:t>
      </w:r>
      <w:r w:rsidRPr="008265B4">
        <w:t>Para todos los efectos legales, prestacionales y asistenciales, que se apliquen a la presente ley se tomarán las siguientes definiciones:</w:t>
      </w:r>
    </w:p>
    <w:p w14:paraId="5D5415BF" w14:textId="77777777" w:rsidR="00357E9B" w:rsidRPr="008265B4" w:rsidRDefault="00357E9B" w:rsidP="00357E9B">
      <w:pPr>
        <w:spacing w:after="0" w:line="240" w:lineRule="auto"/>
        <w:ind w:left="5" w:right="66" w:firstLine="0"/>
        <w:rPr>
          <w:b/>
        </w:rPr>
      </w:pPr>
    </w:p>
    <w:p w14:paraId="7DD31D85" w14:textId="77777777" w:rsidR="00357E9B" w:rsidRDefault="00357E9B" w:rsidP="00357E9B">
      <w:pPr>
        <w:spacing w:after="0" w:line="240" w:lineRule="auto"/>
        <w:ind w:left="5" w:right="66" w:firstLine="0"/>
      </w:pPr>
      <w:r>
        <w:rPr>
          <w:b/>
        </w:rPr>
        <w:t xml:space="preserve">• </w:t>
      </w:r>
      <w:r w:rsidRPr="008265B4">
        <w:t>Familia de Crianza: Aquella en la cual han surgido de hecho, y por causa de la convivencia continua, estrechos lazos de amor, afecto, apoyo, solidaridad, respeto, auxilio y ayuda mutuos entre sus integrantes propios de la relación, durante un periodo de tiempo no menor a cinco (5) años.</w:t>
      </w:r>
    </w:p>
    <w:p w14:paraId="27206F0E" w14:textId="77777777" w:rsidR="00357E9B" w:rsidRDefault="00357E9B" w:rsidP="00357E9B">
      <w:pPr>
        <w:spacing w:after="0" w:line="240" w:lineRule="auto"/>
        <w:ind w:left="5" w:right="66" w:firstLine="0"/>
      </w:pPr>
    </w:p>
    <w:p w14:paraId="225129C1" w14:textId="77777777" w:rsidR="00357E9B" w:rsidRDefault="00357E9B" w:rsidP="00357E9B">
      <w:pPr>
        <w:spacing w:after="0" w:line="240" w:lineRule="auto"/>
        <w:ind w:left="0" w:right="15" w:firstLine="0"/>
      </w:pPr>
      <w:r>
        <w:t xml:space="preserve">● Hijo(a) de Crianza: Persona que ha sido acogido para su cuidado, protección y educación durante un periodo de tiempo no menor a cinco (5) años, por una familia o personas diferente a la de sus padres biológicos; sean estas familias consanguíneas o no. </w:t>
      </w:r>
    </w:p>
    <w:p w14:paraId="1EBB9766" w14:textId="77777777" w:rsidR="00357E9B" w:rsidRDefault="00357E9B" w:rsidP="00357E9B">
      <w:pPr>
        <w:spacing w:after="0" w:line="240" w:lineRule="auto"/>
        <w:ind w:left="5" w:right="66" w:firstLine="0"/>
      </w:pPr>
    </w:p>
    <w:p w14:paraId="1DABE612" w14:textId="77777777" w:rsidR="00357E9B" w:rsidRDefault="00357E9B" w:rsidP="00357E9B">
      <w:pPr>
        <w:spacing w:after="0" w:line="240" w:lineRule="auto"/>
        <w:ind w:left="0" w:right="15" w:firstLine="0"/>
      </w:pPr>
      <w:r>
        <w:t xml:space="preserve">● Padre o Madre de Crianza: Persona(s) que de forma voluntaria y en virtud de lazos afectivos y emotivos ha(n) acogido dentro de su núcleo familiar a un menor del cual no son sus progenitores, pero que pueden tener o no una filiación biológica, y se encargan de su protección y cuidado como uno más de sus hijos durante un periodo de tiempo no menor a cinco (5) años. </w:t>
      </w:r>
    </w:p>
    <w:p w14:paraId="66A5F4FD" w14:textId="77777777" w:rsidR="00357E9B" w:rsidRDefault="00357E9B" w:rsidP="00357E9B">
      <w:pPr>
        <w:spacing w:after="0" w:line="240" w:lineRule="auto"/>
        <w:ind w:left="0" w:right="15" w:firstLine="0"/>
      </w:pPr>
    </w:p>
    <w:p w14:paraId="07B46D73" w14:textId="77777777" w:rsidR="00357E9B" w:rsidRDefault="00357E9B" w:rsidP="00357E9B">
      <w:pPr>
        <w:spacing w:after="0" w:line="240" w:lineRule="auto"/>
        <w:ind w:left="0" w:right="15" w:firstLine="0"/>
      </w:pPr>
      <w:r>
        <w:t xml:space="preserve">● Abuelo o abuela de crianza: Ascendientes en el segundo grado de consanguinidad o segundo grado de parentesco civil del padre o madre de crianza de un niño, niña o adolescente. </w:t>
      </w:r>
    </w:p>
    <w:p w14:paraId="2FD77898" w14:textId="77777777" w:rsidR="00357E9B" w:rsidRDefault="00357E9B" w:rsidP="00357E9B">
      <w:pPr>
        <w:spacing w:after="0" w:line="240" w:lineRule="auto"/>
        <w:ind w:left="0" w:right="15" w:firstLine="0"/>
      </w:pPr>
    </w:p>
    <w:p w14:paraId="783A3250" w14:textId="77777777" w:rsidR="00357E9B" w:rsidRDefault="00357E9B" w:rsidP="00357E9B">
      <w:pPr>
        <w:spacing w:after="0" w:line="240" w:lineRule="auto"/>
        <w:ind w:left="0" w:right="15" w:firstLine="0"/>
      </w:pPr>
      <w:r>
        <w:t xml:space="preserve">● Nieto o nieta de crianza: Hijo o hija de crianza, del padre o madre de crianza, en los términos de la presente ley. </w:t>
      </w:r>
    </w:p>
    <w:p w14:paraId="6BA911C2" w14:textId="77777777" w:rsidR="00357E9B" w:rsidRDefault="00357E9B" w:rsidP="00357E9B">
      <w:pPr>
        <w:spacing w:after="0" w:line="240" w:lineRule="auto"/>
        <w:ind w:left="0" w:right="15" w:firstLine="0"/>
      </w:pPr>
    </w:p>
    <w:p w14:paraId="501B327E" w14:textId="77777777" w:rsidR="00F04112" w:rsidRDefault="00357E9B" w:rsidP="00357E9B">
      <w:pPr>
        <w:ind w:left="3" w:right="46"/>
        <w:rPr>
          <w:rFonts w:eastAsia="Times New Roman"/>
        </w:rPr>
      </w:pPr>
      <w:r w:rsidRPr="00914AD1">
        <w:rPr>
          <w:b/>
        </w:rPr>
        <w:t>Parágrafo.</w:t>
      </w:r>
      <w:r>
        <w:t xml:space="preserve"> Se entiende como hijo, madre y/o padre de crianza a quienes además de la relación de que trata este artículo logran el reconocimiento a través de sentencia judicial </w:t>
      </w:r>
      <w:r w:rsidRPr="008265B4">
        <w:t>o escritura pública</w:t>
      </w:r>
      <w:r>
        <w:t>.</w:t>
      </w:r>
    </w:p>
    <w:p w14:paraId="3E6CDEB8" w14:textId="77777777" w:rsidR="00357E9B" w:rsidRDefault="00357E9B" w:rsidP="00F04112">
      <w:pPr>
        <w:ind w:left="3" w:right="46"/>
        <w:rPr>
          <w:rFonts w:eastAsia="Times New Roman"/>
        </w:rPr>
      </w:pPr>
    </w:p>
    <w:p w14:paraId="71A9159A" w14:textId="77777777" w:rsidR="00357E9B" w:rsidRDefault="00357E9B" w:rsidP="00F04112">
      <w:pPr>
        <w:ind w:left="3" w:right="46"/>
        <w:rPr>
          <w:rFonts w:eastAsia="Times New Roman"/>
        </w:rPr>
      </w:pPr>
    </w:p>
    <w:p w14:paraId="7EAEB033" w14:textId="77777777" w:rsidR="00357E9B" w:rsidRPr="008265B4" w:rsidRDefault="00357E9B" w:rsidP="00357E9B">
      <w:pPr>
        <w:spacing w:after="1" w:line="239" w:lineRule="auto"/>
        <w:ind w:left="5" w:right="64" w:firstLine="0"/>
      </w:pPr>
      <w:r w:rsidRPr="008265B4">
        <w:rPr>
          <w:b/>
        </w:rPr>
        <w:t xml:space="preserve">Artículo 3º. Procedimiento. </w:t>
      </w:r>
      <w:r w:rsidRPr="008265B4">
        <w:t>La declaración del reconocimiento como hijo de crianza se tramitará ante juez de familia o notario del domicilio del que pretende reconocerse como hijo de crianza, por el procedimiento de Jurisdicción Voluntaria establecido en el Libro III, Sección IV del Código General del Proceso.</w:t>
      </w:r>
    </w:p>
    <w:p w14:paraId="0EAA8D17" w14:textId="77777777" w:rsidR="00357E9B" w:rsidRDefault="00357E9B" w:rsidP="00357E9B">
      <w:pPr>
        <w:spacing w:after="1" w:line="239" w:lineRule="auto"/>
        <w:ind w:left="5" w:right="64" w:firstLine="0"/>
      </w:pPr>
    </w:p>
    <w:p w14:paraId="3FF368DF" w14:textId="77777777" w:rsidR="00357E9B" w:rsidRPr="008265B4" w:rsidRDefault="00357E9B" w:rsidP="00357E9B">
      <w:pPr>
        <w:spacing w:after="1" w:line="239" w:lineRule="auto"/>
        <w:ind w:left="5" w:right="64" w:firstLine="0"/>
      </w:pPr>
      <w:r w:rsidRPr="008265B4">
        <w:t>Este reconocimiento se podrá realizar igualmente por medio de escritura pública cumpliendo los medios probatorios establecidos en el artículo 5º de la presente ley, deberá intermediar un</w:t>
      </w:r>
      <w:r w:rsidRPr="008265B4">
        <w:rPr>
          <w:b/>
        </w:rPr>
        <w:t xml:space="preserve"> </w:t>
      </w:r>
      <w:r w:rsidRPr="008265B4">
        <w:lastRenderedPageBreak/>
        <w:t>curador</w:t>
      </w:r>
      <w:r w:rsidRPr="008265B4">
        <w:rPr>
          <w:b/>
        </w:rPr>
        <w:t xml:space="preserve"> </w:t>
      </w:r>
      <w:r w:rsidRPr="008265B4">
        <w:t>ad litem si dentro del trámite alguna de las partes tiene alguna limitación en su capacidad con el fin de proteger y garantizar los derechos de la persona.</w:t>
      </w:r>
    </w:p>
    <w:p w14:paraId="780B11B8" w14:textId="77777777" w:rsidR="00357E9B" w:rsidRDefault="00357E9B" w:rsidP="00357E9B">
      <w:pPr>
        <w:spacing w:after="1" w:line="239" w:lineRule="auto"/>
        <w:ind w:left="5" w:right="64" w:firstLine="0"/>
        <w:rPr>
          <w:b/>
        </w:rPr>
      </w:pPr>
    </w:p>
    <w:p w14:paraId="5BB3B076" w14:textId="77777777" w:rsidR="00357E9B" w:rsidRDefault="00357E9B" w:rsidP="00357E9B">
      <w:pPr>
        <w:spacing w:after="1" w:line="239" w:lineRule="auto"/>
        <w:ind w:left="5" w:right="64" w:firstLine="0"/>
      </w:pPr>
      <w:r w:rsidRPr="008265B4">
        <w:rPr>
          <w:b/>
        </w:rPr>
        <w:t xml:space="preserve">Parágrafo 1º. </w:t>
      </w:r>
      <w:r w:rsidRPr="008265B4">
        <w:t>En la sentencia o escritura pública de declaración de reconocimiento de hijo y/o nieto de crianza, el juez, subsidiariamente, resolverá que los declarantes o demandantes serán padre, madre y/o abuelo(a) de crianza.</w:t>
      </w:r>
    </w:p>
    <w:p w14:paraId="17857902" w14:textId="77777777" w:rsidR="00357E9B" w:rsidRPr="008265B4" w:rsidRDefault="00357E9B" w:rsidP="00357E9B">
      <w:pPr>
        <w:spacing w:after="1" w:line="239" w:lineRule="auto"/>
        <w:ind w:left="5" w:right="64" w:firstLine="0"/>
      </w:pPr>
    </w:p>
    <w:p w14:paraId="768008E8" w14:textId="77777777" w:rsidR="00357E9B" w:rsidRDefault="00357E9B" w:rsidP="00357E9B">
      <w:pPr>
        <w:spacing w:after="1" w:line="239" w:lineRule="auto"/>
        <w:ind w:left="5" w:right="64" w:firstLine="0"/>
      </w:pPr>
      <w:r w:rsidRPr="008265B4">
        <w:t>Una vez sea elevado a través de escritura pública o se haya ejecutoriado la sentencia el reconocimiento como hijo de crianza, se deberá proceder a su anotación en el registro civil de las partes reconocidas.</w:t>
      </w:r>
    </w:p>
    <w:p w14:paraId="28E29B8D" w14:textId="77777777" w:rsidR="00357E9B" w:rsidRDefault="00357E9B" w:rsidP="00357E9B">
      <w:pPr>
        <w:spacing w:after="1" w:line="239" w:lineRule="auto"/>
        <w:ind w:left="5" w:right="64" w:firstLine="0"/>
      </w:pPr>
    </w:p>
    <w:p w14:paraId="18764006" w14:textId="77777777" w:rsidR="00357E9B" w:rsidRPr="008265B4" w:rsidRDefault="00357E9B" w:rsidP="00357E9B">
      <w:pPr>
        <w:spacing w:after="1" w:line="239" w:lineRule="auto"/>
        <w:ind w:left="5" w:right="64" w:firstLine="0"/>
        <w:rPr>
          <w:b/>
        </w:rPr>
      </w:pPr>
      <w:r w:rsidRPr="008265B4">
        <w:rPr>
          <w:b/>
        </w:rPr>
        <w:t xml:space="preserve">Parágrafo 2º. </w:t>
      </w:r>
      <w:r w:rsidRPr="00764936">
        <w:t>En todo caso el procedimiento de la declaración como hijo de crianza solo procederá por iniciativa voluntaria de los padres de crianza.</w:t>
      </w:r>
    </w:p>
    <w:p w14:paraId="0B82EAD1" w14:textId="77777777" w:rsidR="00357E9B" w:rsidRDefault="00357E9B" w:rsidP="00357E9B">
      <w:pPr>
        <w:spacing w:after="1" w:line="239" w:lineRule="auto"/>
        <w:ind w:left="5" w:right="64" w:firstLine="0"/>
        <w:rPr>
          <w:b/>
        </w:rPr>
      </w:pPr>
    </w:p>
    <w:p w14:paraId="38771617" w14:textId="77777777" w:rsidR="00357E9B" w:rsidRDefault="00357E9B" w:rsidP="00357E9B">
      <w:pPr>
        <w:spacing w:after="1" w:line="239" w:lineRule="auto"/>
        <w:ind w:left="5" w:right="64" w:firstLine="0"/>
        <w:rPr>
          <w:b/>
        </w:rPr>
      </w:pPr>
      <w:r w:rsidRPr="008265B4">
        <w:rPr>
          <w:b/>
        </w:rPr>
        <w:t>Parágrafo 3º</w:t>
      </w:r>
      <w:r>
        <w:rPr>
          <w:b/>
        </w:rPr>
        <w:t xml:space="preserve">. </w:t>
      </w:r>
      <w:r>
        <w:t xml:space="preserve">Una vez en firme la sentencia de declaración de reconocimiento de hijo de crianza, la autoridad competente de asuntos de familia realizará visitas periódicas por los seis (6) meses siguientes </w:t>
      </w:r>
      <w:r w:rsidRPr="00035EB8">
        <w:t>a la fecha de ejecutoria</w:t>
      </w:r>
      <w:r>
        <w:t xml:space="preserve"> de la sentencia.</w:t>
      </w:r>
    </w:p>
    <w:p w14:paraId="4B9732BE" w14:textId="77777777" w:rsidR="00357E9B" w:rsidRDefault="00357E9B" w:rsidP="00F04112">
      <w:pPr>
        <w:ind w:left="3" w:right="46"/>
        <w:rPr>
          <w:rFonts w:eastAsia="Times New Roman"/>
        </w:rPr>
      </w:pPr>
    </w:p>
    <w:p w14:paraId="02827A52" w14:textId="77777777" w:rsidR="00357E9B" w:rsidRDefault="00357E9B" w:rsidP="00F04112">
      <w:pPr>
        <w:ind w:left="3" w:right="46"/>
        <w:rPr>
          <w:rFonts w:eastAsia="Times New Roman"/>
        </w:rPr>
      </w:pPr>
    </w:p>
    <w:p w14:paraId="629B405A" w14:textId="77777777" w:rsidR="00357E9B" w:rsidRDefault="00357E9B" w:rsidP="00357E9B">
      <w:pPr>
        <w:spacing w:after="19" w:line="259" w:lineRule="auto"/>
        <w:ind w:left="0" w:right="15" w:firstLine="0"/>
      </w:pPr>
      <w:r w:rsidRPr="008B69F8">
        <w:rPr>
          <w:b/>
        </w:rPr>
        <w:t>Artículo 4.</w:t>
      </w:r>
      <w:r>
        <w:t xml:space="preserve"> Adiciónese un numeral 13 al artículo 577 del </w:t>
      </w:r>
      <w:r w:rsidRPr="00357E9B">
        <w:t>Código General del Proceso</w:t>
      </w:r>
      <w:r>
        <w:t xml:space="preserve"> de conformidad con lo establecido en el artículo anterior, así: </w:t>
      </w:r>
    </w:p>
    <w:p w14:paraId="7900AF1C" w14:textId="77777777" w:rsidR="00357E9B" w:rsidRDefault="00357E9B" w:rsidP="00357E9B">
      <w:pPr>
        <w:spacing w:after="19" w:line="259" w:lineRule="auto"/>
        <w:ind w:left="0" w:right="15" w:firstLine="0"/>
      </w:pPr>
    </w:p>
    <w:p w14:paraId="2A4AC407" w14:textId="77777777" w:rsidR="00357E9B" w:rsidRDefault="00357E9B" w:rsidP="00357E9B">
      <w:pPr>
        <w:spacing w:after="19" w:line="259" w:lineRule="auto"/>
        <w:ind w:left="284" w:right="15" w:firstLine="0"/>
      </w:pPr>
      <w:r w:rsidRPr="008B69F8">
        <w:rPr>
          <w:b/>
        </w:rPr>
        <w:t>Artículo 577.</w:t>
      </w:r>
      <w:r>
        <w:t xml:space="preserve"> Asuntos sujetos a su trámite. Se sujetarán al procedimiento de jurisdicción voluntaria: </w:t>
      </w:r>
    </w:p>
    <w:p w14:paraId="114F07F4" w14:textId="77777777" w:rsidR="00357E9B" w:rsidRDefault="00357E9B" w:rsidP="00357E9B">
      <w:pPr>
        <w:spacing w:after="19" w:line="259" w:lineRule="auto"/>
        <w:ind w:left="284" w:right="15" w:firstLine="0"/>
      </w:pPr>
    </w:p>
    <w:p w14:paraId="1FF0D317" w14:textId="77777777" w:rsidR="00357E9B" w:rsidRDefault="00357E9B" w:rsidP="00357E9B">
      <w:pPr>
        <w:spacing w:after="19" w:line="259" w:lineRule="auto"/>
        <w:ind w:left="284" w:right="15" w:firstLine="0"/>
      </w:pPr>
      <w:r>
        <w:t xml:space="preserve">(...) </w:t>
      </w:r>
    </w:p>
    <w:p w14:paraId="74DEDCB7" w14:textId="77777777" w:rsidR="00357E9B" w:rsidRDefault="00357E9B" w:rsidP="00357E9B">
      <w:pPr>
        <w:spacing w:after="19" w:line="259" w:lineRule="auto"/>
        <w:ind w:left="284" w:right="15" w:firstLine="0"/>
      </w:pPr>
    </w:p>
    <w:p w14:paraId="24C63DA3" w14:textId="77777777" w:rsidR="00357E9B" w:rsidRDefault="00357E9B" w:rsidP="00357E9B">
      <w:pPr>
        <w:ind w:left="284" w:right="46"/>
        <w:rPr>
          <w:rFonts w:eastAsia="Times New Roman"/>
        </w:rPr>
      </w:pPr>
      <w:r>
        <w:t>13. La declaración del reconocimiento del hijo(a) de crianza, salvo disposición en contrario.</w:t>
      </w:r>
    </w:p>
    <w:p w14:paraId="64375215" w14:textId="77777777" w:rsidR="00357E9B" w:rsidRDefault="00357E9B" w:rsidP="00357E9B">
      <w:pPr>
        <w:ind w:left="284" w:right="46"/>
        <w:rPr>
          <w:rFonts w:eastAsia="Times New Roman"/>
        </w:rPr>
      </w:pPr>
    </w:p>
    <w:p w14:paraId="3954CE7D" w14:textId="77777777" w:rsidR="00F04112" w:rsidRDefault="00F04112" w:rsidP="00F04112">
      <w:pPr>
        <w:ind w:left="3" w:right="46"/>
        <w:rPr>
          <w:rFonts w:eastAsia="Times New Roman"/>
        </w:rPr>
      </w:pPr>
    </w:p>
    <w:p w14:paraId="0582699B" w14:textId="77777777" w:rsidR="00357E9B" w:rsidRPr="00F52F3C" w:rsidRDefault="00357E9B" w:rsidP="00357E9B">
      <w:pPr>
        <w:ind w:left="3" w:right="46"/>
      </w:pPr>
      <w:r w:rsidRPr="00F52F3C">
        <w:rPr>
          <w:rFonts w:eastAsia="Times New Roman"/>
          <w:b/>
        </w:rPr>
        <w:t>Artículo</w:t>
      </w:r>
      <w:r w:rsidRPr="00F52F3C">
        <w:t xml:space="preserve"> </w:t>
      </w:r>
      <w:r>
        <w:rPr>
          <w:rFonts w:eastAsia="Times New Roman"/>
          <w:b/>
        </w:rPr>
        <w:t>5</w:t>
      </w:r>
      <w:r w:rsidRPr="00F52F3C">
        <w:rPr>
          <w:rFonts w:eastAsia="Times New Roman"/>
        </w:rPr>
        <w:t xml:space="preserve">. Modificar el artículo 21 de la </w:t>
      </w:r>
      <w:r w:rsidRPr="00F52F3C">
        <w:t xml:space="preserve">Ley 1564 de 2012, en el sentido de adicionar un numeral así: </w:t>
      </w:r>
    </w:p>
    <w:p w14:paraId="771A0AC4" w14:textId="77777777" w:rsidR="00357E9B" w:rsidRDefault="00357E9B" w:rsidP="00357E9B">
      <w:pPr>
        <w:ind w:left="3" w:right="46"/>
        <w:rPr>
          <w:rFonts w:eastAsia="Times New Roman"/>
          <w:b/>
        </w:rPr>
      </w:pPr>
    </w:p>
    <w:p w14:paraId="3D1BE888" w14:textId="77777777" w:rsidR="00357E9B" w:rsidRPr="00F52F3C" w:rsidRDefault="00357E9B" w:rsidP="00357E9B">
      <w:pPr>
        <w:ind w:left="284" w:right="46"/>
      </w:pPr>
      <w:r w:rsidRPr="00F52F3C">
        <w:rPr>
          <w:rFonts w:eastAsia="Times New Roman"/>
          <w:b/>
        </w:rPr>
        <w:t>Artículo 21</w:t>
      </w:r>
      <w:r w:rsidRPr="00F52F3C">
        <w:t xml:space="preserve">. </w:t>
      </w:r>
      <w:r w:rsidRPr="00F52F3C">
        <w:rPr>
          <w:rFonts w:eastAsia="Times New Roman"/>
          <w:b/>
          <w:i/>
        </w:rPr>
        <w:t>Competencia de los jueces de familia en única instancia</w:t>
      </w:r>
      <w:r w:rsidRPr="00F52F3C">
        <w:t>. Los jueces de familia conocen en única instancia de los siguientes asuntos:</w:t>
      </w:r>
    </w:p>
    <w:p w14:paraId="72B46F76" w14:textId="77777777" w:rsidR="00357E9B" w:rsidRDefault="00357E9B" w:rsidP="00357E9B">
      <w:pPr>
        <w:ind w:left="284" w:right="46" w:firstLine="0"/>
      </w:pPr>
    </w:p>
    <w:p w14:paraId="0F24FBB4" w14:textId="77777777" w:rsidR="00357E9B" w:rsidRPr="00F52F3C" w:rsidRDefault="00357E9B" w:rsidP="00357E9B">
      <w:pPr>
        <w:ind w:left="284" w:right="46" w:firstLine="0"/>
      </w:pPr>
      <w:r w:rsidRPr="00F52F3C">
        <w:t>(…)</w:t>
      </w:r>
    </w:p>
    <w:p w14:paraId="18D8E95B" w14:textId="77777777" w:rsidR="00357E9B" w:rsidRDefault="00357E9B" w:rsidP="00357E9B">
      <w:pPr>
        <w:ind w:left="284" w:right="46"/>
      </w:pPr>
    </w:p>
    <w:p w14:paraId="547D0E0A" w14:textId="77777777" w:rsidR="00357E9B" w:rsidRPr="00F52F3C" w:rsidRDefault="00357E9B" w:rsidP="00357E9B">
      <w:pPr>
        <w:ind w:left="284" w:right="46"/>
      </w:pPr>
      <w:r w:rsidRPr="00F52F3C">
        <w:t>21.  De la declaración como hijo/a de crianza así como el reconocimiento como padre o madre de crianza.</w:t>
      </w:r>
    </w:p>
    <w:p w14:paraId="5C90887F" w14:textId="77777777" w:rsidR="00F04112" w:rsidRDefault="00F04112" w:rsidP="00F04112">
      <w:pPr>
        <w:ind w:left="3" w:right="46"/>
        <w:rPr>
          <w:rFonts w:eastAsia="Times New Roman"/>
        </w:rPr>
      </w:pPr>
    </w:p>
    <w:p w14:paraId="2FD15B6F" w14:textId="77777777" w:rsidR="00357E9B" w:rsidRDefault="00357E9B" w:rsidP="00F04112">
      <w:pPr>
        <w:ind w:left="3" w:right="46"/>
        <w:rPr>
          <w:rFonts w:eastAsia="Times New Roman"/>
        </w:rPr>
      </w:pPr>
    </w:p>
    <w:p w14:paraId="0DAD8F5D" w14:textId="77777777" w:rsidR="00357E9B" w:rsidRDefault="00357E9B" w:rsidP="00357E9B">
      <w:pPr>
        <w:spacing w:after="14" w:line="259" w:lineRule="auto"/>
        <w:ind w:left="0" w:firstLine="0"/>
      </w:pPr>
      <w:r w:rsidRPr="00B34D6F">
        <w:rPr>
          <w:b/>
        </w:rPr>
        <w:t>Artículo 6.</w:t>
      </w:r>
      <w:r>
        <w:t xml:space="preserve"> </w:t>
      </w:r>
      <w:r w:rsidRPr="00B34D6F">
        <w:rPr>
          <w:b/>
        </w:rPr>
        <w:t xml:space="preserve">Medios Probatorios. </w:t>
      </w:r>
      <w:r>
        <w:t xml:space="preserve">La declaración del reconocimiento como hijo de crianza se establecerá por los medios ordinarios de prueba, consagrados en el artículo 165 del Código General del Proceso y en particular, los siguientes: </w:t>
      </w:r>
    </w:p>
    <w:p w14:paraId="566194B0" w14:textId="77777777" w:rsidR="00357E9B" w:rsidRDefault="00357E9B" w:rsidP="00357E9B">
      <w:pPr>
        <w:spacing w:after="14" w:line="259" w:lineRule="auto"/>
        <w:ind w:left="0" w:firstLine="0"/>
      </w:pPr>
    </w:p>
    <w:p w14:paraId="7891FCB9" w14:textId="77777777" w:rsidR="00357E9B" w:rsidRDefault="00357E9B" w:rsidP="00357E9B">
      <w:pPr>
        <w:spacing w:after="14" w:line="259" w:lineRule="auto"/>
        <w:ind w:left="0" w:firstLine="0"/>
      </w:pPr>
      <w:r w:rsidRPr="00F04112">
        <w:lastRenderedPageBreak/>
        <w:t>a. Registro civil de nacimiento que permita constatar la identidad de los padres biológicos y si no han fallecido.</w:t>
      </w:r>
      <w:r>
        <w:t xml:space="preserve"> </w:t>
      </w:r>
    </w:p>
    <w:p w14:paraId="13994EC7" w14:textId="77777777" w:rsidR="00357E9B" w:rsidRDefault="00357E9B" w:rsidP="00357E9B">
      <w:pPr>
        <w:spacing w:after="14" w:line="259" w:lineRule="auto"/>
        <w:ind w:left="0" w:firstLine="0"/>
      </w:pPr>
    </w:p>
    <w:p w14:paraId="7B6FEEA6" w14:textId="77777777" w:rsidR="00357E9B" w:rsidRDefault="00357E9B" w:rsidP="00357E9B">
      <w:pPr>
        <w:spacing w:after="14" w:line="259" w:lineRule="auto"/>
        <w:ind w:left="0" w:firstLine="0"/>
      </w:pPr>
      <w:r>
        <w:t xml:space="preserve">b. Evidencia de una relación inexistente o precaria con sus padres biológicos o de la muerte de estos, y demostración de acogida de los presuntos hijos de crianza como si fueran sus hijos consanguíneos a través de fuertes lazos de solidaridad, afecto y respeto, y el sostenimiento de sus necesidades durante un periodo de tiempo no menor a cinco (5) años. </w:t>
      </w:r>
    </w:p>
    <w:p w14:paraId="102345A7" w14:textId="77777777" w:rsidR="00357E9B" w:rsidRDefault="00357E9B" w:rsidP="00357E9B">
      <w:pPr>
        <w:spacing w:after="14" w:line="259" w:lineRule="auto"/>
        <w:ind w:left="0" w:firstLine="0"/>
      </w:pPr>
    </w:p>
    <w:p w14:paraId="3433C826" w14:textId="77777777" w:rsidR="00357E9B" w:rsidRDefault="00357E9B" w:rsidP="00F94F2A">
      <w:pPr>
        <w:spacing w:after="14" w:line="259" w:lineRule="auto"/>
        <w:ind w:left="0" w:firstLine="0"/>
      </w:pPr>
      <w:r>
        <w:t xml:space="preserve">c. </w:t>
      </w:r>
      <w:r w:rsidR="00F94F2A" w:rsidRPr="00493BA3">
        <w:rPr>
          <w:sz w:val="24"/>
          <w:szCs w:val="24"/>
        </w:rPr>
        <w:t>Declaraciones de los presuntos hijos de crianza y de otros familiares o personas cercanas, incluyendo de los padres biológicos, si los hubiere.</w:t>
      </w:r>
    </w:p>
    <w:p w14:paraId="41922149" w14:textId="77777777" w:rsidR="00F94F2A" w:rsidRDefault="00F94F2A" w:rsidP="00357E9B">
      <w:pPr>
        <w:spacing w:after="14" w:line="259" w:lineRule="auto"/>
        <w:ind w:left="0" w:firstLine="0"/>
      </w:pPr>
    </w:p>
    <w:p w14:paraId="1E13D24D" w14:textId="77777777" w:rsidR="00357E9B" w:rsidRDefault="00357E9B" w:rsidP="00357E9B">
      <w:pPr>
        <w:spacing w:after="14" w:line="259" w:lineRule="auto"/>
        <w:ind w:left="0" w:firstLine="0"/>
      </w:pPr>
      <w:r w:rsidRPr="00B34D6F">
        <w:t>d. El otorgamiento de la custodia de manera provisional si se tratare de menores de edad.</w:t>
      </w:r>
      <w:r>
        <w:t xml:space="preserve"> </w:t>
      </w:r>
    </w:p>
    <w:p w14:paraId="79779335" w14:textId="77777777" w:rsidR="00357E9B" w:rsidRDefault="00357E9B" w:rsidP="00357E9B">
      <w:pPr>
        <w:spacing w:after="14" w:line="259" w:lineRule="auto"/>
        <w:ind w:left="0" w:firstLine="0"/>
      </w:pPr>
    </w:p>
    <w:p w14:paraId="7B576424" w14:textId="77777777" w:rsidR="00357E9B" w:rsidRDefault="00357E9B" w:rsidP="00357E9B">
      <w:pPr>
        <w:spacing w:after="14" w:line="259" w:lineRule="auto"/>
        <w:ind w:left="0" w:firstLine="0"/>
      </w:pPr>
      <w:r>
        <w:t xml:space="preserve">e. Conceptos psicológicos. </w:t>
      </w:r>
    </w:p>
    <w:p w14:paraId="62A9BE13" w14:textId="77777777" w:rsidR="00357E9B" w:rsidRDefault="00357E9B" w:rsidP="00357E9B">
      <w:pPr>
        <w:spacing w:after="19" w:line="259" w:lineRule="auto"/>
        <w:ind w:left="0" w:firstLine="0"/>
        <w:jc w:val="left"/>
      </w:pPr>
    </w:p>
    <w:p w14:paraId="24EDC8A1" w14:textId="77777777" w:rsidR="00357E9B" w:rsidRPr="00764936" w:rsidRDefault="00357E9B" w:rsidP="00357E9B">
      <w:pPr>
        <w:spacing w:after="1" w:line="239" w:lineRule="auto"/>
        <w:ind w:left="5" w:right="64" w:firstLine="0"/>
      </w:pPr>
      <w:r>
        <w:t xml:space="preserve">f. </w:t>
      </w:r>
      <w:r w:rsidRPr="00764936">
        <w:t>Informes del ICBF, las comisarías de familia o las Personerías donde se encuentren con delegadas de Familia a partir de visitas de campo si se tratare de menores de edad;</w:t>
      </w:r>
    </w:p>
    <w:p w14:paraId="51368747" w14:textId="77777777" w:rsidR="00357E9B" w:rsidRDefault="00357E9B" w:rsidP="00357E9B">
      <w:pPr>
        <w:spacing w:after="19" w:line="259" w:lineRule="auto"/>
        <w:ind w:left="0" w:firstLine="0"/>
        <w:jc w:val="left"/>
      </w:pPr>
    </w:p>
    <w:p w14:paraId="33F090E0" w14:textId="77777777" w:rsidR="00357E9B" w:rsidRDefault="00357E9B" w:rsidP="00357E9B">
      <w:pPr>
        <w:spacing w:after="14" w:line="259" w:lineRule="auto"/>
        <w:ind w:left="0" w:firstLine="0"/>
      </w:pPr>
      <w:r>
        <w:t xml:space="preserve">g. Afectación del principio de igualdad. </w:t>
      </w:r>
    </w:p>
    <w:p w14:paraId="2EF2B24D" w14:textId="77777777" w:rsidR="00357E9B" w:rsidRDefault="00357E9B" w:rsidP="00357E9B">
      <w:pPr>
        <w:spacing w:after="14" w:line="259" w:lineRule="auto"/>
        <w:ind w:left="0" w:firstLine="0"/>
      </w:pPr>
    </w:p>
    <w:p w14:paraId="2FAEEE0B" w14:textId="77777777" w:rsidR="00357E9B" w:rsidRDefault="00357E9B" w:rsidP="00357E9B">
      <w:pPr>
        <w:spacing w:after="14" w:line="259" w:lineRule="auto"/>
        <w:ind w:left="0" w:firstLine="0"/>
      </w:pPr>
      <w:r>
        <w:t xml:space="preserve">h. Existencia de una relación afectiva entre padres e hijos de crianza durante un periodo de tiempo no menor a cinco (5) años. </w:t>
      </w:r>
    </w:p>
    <w:p w14:paraId="64EEED11" w14:textId="77777777" w:rsidR="00357E9B" w:rsidRDefault="00357E9B" w:rsidP="00357E9B">
      <w:pPr>
        <w:spacing w:after="14" w:line="259" w:lineRule="auto"/>
        <w:ind w:left="0" w:firstLine="0"/>
      </w:pPr>
    </w:p>
    <w:p w14:paraId="3D09938C" w14:textId="77777777" w:rsidR="00357E9B" w:rsidRDefault="00357E9B" w:rsidP="00357E9B">
      <w:pPr>
        <w:spacing w:after="14" w:line="259" w:lineRule="auto"/>
        <w:ind w:left="0" w:firstLine="0"/>
      </w:pPr>
      <w:r>
        <w:t xml:space="preserve">i. La dependencia económica, total o parcial, del hijo con los padres de crianza. </w:t>
      </w:r>
    </w:p>
    <w:p w14:paraId="336E2AB1" w14:textId="77777777" w:rsidR="00357E9B" w:rsidRDefault="00357E9B" w:rsidP="00357E9B">
      <w:pPr>
        <w:spacing w:after="14" w:line="259" w:lineRule="auto"/>
        <w:ind w:left="0" w:firstLine="0"/>
      </w:pPr>
    </w:p>
    <w:p w14:paraId="2468910F" w14:textId="77777777" w:rsidR="00357E9B" w:rsidRDefault="00357E9B" w:rsidP="00357E9B">
      <w:pPr>
        <w:spacing w:after="14" w:line="259" w:lineRule="auto"/>
        <w:ind w:left="0" w:firstLine="0"/>
      </w:pPr>
      <w:r>
        <w:t xml:space="preserve">j. La carga de la prueba se establecerá en los términos del artículo 167 del Código General del Proceso. </w:t>
      </w:r>
    </w:p>
    <w:p w14:paraId="5A91AE3C" w14:textId="77777777" w:rsidR="00357E9B" w:rsidRDefault="00357E9B" w:rsidP="00357E9B">
      <w:pPr>
        <w:spacing w:after="19" w:line="259" w:lineRule="auto"/>
        <w:ind w:left="0" w:firstLine="0"/>
        <w:jc w:val="left"/>
      </w:pPr>
    </w:p>
    <w:p w14:paraId="21D62012" w14:textId="77777777" w:rsidR="00357E9B" w:rsidRDefault="00357E9B" w:rsidP="00357E9B">
      <w:pPr>
        <w:spacing w:after="19" w:line="259" w:lineRule="auto"/>
        <w:ind w:left="0" w:firstLine="0"/>
      </w:pPr>
      <w:r w:rsidRPr="00495E0D">
        <w:rPr>
          <w:b/>
        </w:rPr>
        <w:t>Parágrafo.</w:t>
      </w:r>
      <w:r w:rsidRPr="00764936">
        <w:t xml:space="preserve"> En todo caso, para poder hacer uso de los derechos de la familia de crianza debe acreditarse el reconocimiento voluntario de la posesión notoria de hijo de crianza, es decir, el padre o la madre debe haber, no solo abrigado al hijo en su familia, sino proveer moral, material y económicamente por su subsistencia, educación y establecimiento, debiendo trascender el ámbito privado al público, tanto que sus deudos, amigos o el vecindario en general, le hayan reputado como hijo de ese padre en virtud de aquel tratamiento; y extenderse por mínimo cinco (5) años.</w:t>
      </w:r>
    </w:p>
    <w:p w14:paraId="2E991813" w14:textId="77777777" w:rsidR="00357E9B" w:rsidRDefault="00357E9B" w:rsidP="00357E9B">
      <w:pPr>
        <w:ind w:left="0" w:right="46" w:firstLine="0"/>
        <w:rPr>
          <w:rFonts w:eastAsia="Times New Roman"/>
        </w:rPr>
      </w:pPr>
    </w:p>
    <w:p w14:paraId="423D59F5" w14:textId="77777777" w:rsidR="00F04112" w:rsidRDefault="00F04112" w:rsidP="00F04112">
      <w:pPr>
        <w:ind w:left="3" w:right="46"/>
        <w:rPr>
          <w:rFonts w:eastAsia="Times New Roman"/>
        </w:rPr>
      </w:pPr>
    </w:p>
    <w:p w14:paraId="46B0E9AA" w14:textId="77777777" w:rsidR="00F04112" w:rsidRDefault="00F04112" w:rsidP="00F04112">
      <w:pPr>
        <w:spacing w:after="14" w:line="259" w:lineRule="auto"/>
        <w:ind w:left="0" w:firstLine="0"/>
      </w:pPr>
      <w:r w:rsidRPr="00495E0D">
        <w:rPr>
          <w:b/>
        </w:rPr>
        <w:t>Artículo 7. La familia de crianza en las sucesiones.</w:t>
      </w:r>
      <w:r>
        <w:t xml:space="preserve"> La familia de crianza tendrá, en materia de sucesión testada o intestada, la calidad de herederos o legatarios, teniendo en cuenta los derechos y obligaciones que suscita el Libro Tercero, Título I, II y Ill de la ley 84 de 1873.</w:t>
      </w:r>
    </w:p>
    <w:p w14:paraId="0C00FA8C" w14:textId="77777777" w:rsidR="00F04112" w:rsidRDefault="00F04112" w:rsidP="00F04112">
      <w:pPr>
        <w:ind w:left="0" w:right="46" w:firstLine="0"/>
        <w:rPr>
          <w:rFonts w:eastAsia="Times New Roman"/>
        </w:rPr>
      </w:pPr>
    </w:p>
    <w:p w14:paraId="1C9893E5" w14:textId="77777777" w:rsidR="00F04112" w:rsidRDefault="00F04112" w:rsidP="00F04112">
      <w:pPr>
        <w:ind w:left="3" w:right="46"/>
        <w:rPr>
          <w:rFonts w:eastAsia="Times New Roman"/>
        </w:rPr>
      </w:pPr>
    </w:p>
    <w:p w14:paraId="246E7329" w14:textId="77777777" w:rsidR="00F04112" w:rsidRDefault="00F04112" w:rsidP="00F04112">
      <w:pPr>
        <w:ind w:left="3" w:right="46"/>
        <w:rPr>
          <w:rFonts w:eastAsia="Times New Roman"/>
        </w:rPr>
      </w:pPr>
    </w:p>
    <w:p w14:paraId="3C44C3DC" w14:textId="77777777" w:rsidR="00F04112" w:rsidRDefault="00F04112" w:rsidP="00F04112">
      <w:pPr>
        <w:ind w:left="3" w:right="46"/>
      </w:pPr>
      <w:r w:rsidRPr="00495E0D">
        <w:rPr>
          <w:b/>
        </w:rPr>
        <w:lastRenderedPageBreak/>
        <w:t>Artículo 8.</w:t>
      </w:r>
      <w:r>
        <w:t xml:space="preserve"> </w:t>
      </w:r>
      <w:r w:rsidRPr="00495E0D">
        <w:rPr>
          <w:b/>
        </w:rPr>
        <w:t>Hijos de crianza y personas privadas de la libertad.</w:t>
      </w:r>
      <w:r>
        <w:t xml:space="preserve"> El procedimiento definido en los artículos 112 y 112A de la ley 65 de 1993, o norma que los modifique o sustituya, relacionado con las visitas de las personas privadas de la libertad, será igualmente aplicable a los hijos, hijas, padres, madres, abuelos y abuelas de crianza del interno.</w:t>
      </w:r>
    </w:p>
    <w:p w14:paraId="351AB234" w14:textId="77777777" w:rsidR="00F04112" w:rsidRDefault="00F04112" w:rsidP="00F04112">
      <w:pPr>
        <w:ind w:left="3" w:right="46"/>
        <w:rPr>
          <w:rFonts w:eastAsia="Times New Roman"/>
        </w:rPr>
      </w:pPr>
    </w:p>
    <w:p w14:paraId="5C334237" w14:textId="77777777" w:rsidR="00F04112" w:rsidRDefault="00F04112" w:rsidP="00F04112">
      <w:pPr>
        <w:ind w:left="3" w:right="46"/>
        <w:rPr>
          <w:rFonts w:eastAsia="Times New Roman"/>
        </w:rPr>
      </w:pPr>
    </w:p>
    <w:p w14:paraId="35802334" w14:textId="77777777" w:rsidR="00F04112" w:rsidRPr="00F04112" w:rsidRDefault="00F04112" w:rsidP="00F04112">
      <w:pPr>
        <w:spacing w:after="14" w:line="259" w:lineRule="auto"/>
        <w:ind w:left="0" w:firstLine="0"/>
      </w:pPr>
      <w:r w:rsidRPr="00F04112">
        <w:rPr>
          <w:b/>
        </w:rPr>
        <w:t>Artículo 9.</w:t>
      </w:r>
      <w:r w:rsidRPr="00F04112">
        <w:t xml:space="preserve"> Adiciónense dos numerales y un parágrafo al artículo 411 del Código Civil así:</w:t>
      </w:r>
    </w:p>
    <w:p w14:paraId="0FD358F6" w14:textId="77777777" w:rsidR="00F04112" w:rsidRPr="00F04112" w:rsidRDefault="00F04112" w:rsidP="00F04112">
      <w:pPr>
        <w:spacing w:after="14" w:line="259" w:lineRule="auto"/>
        <w:ind w:left="0" w:firstLine="0"/>
      </w:pPr>
    </w:p>
    <w:p w14:paraId="3A088B64" w14:textId="77777777" w:rsidR="00F04112" w:rsidRPr="00F04112" w:rsidRDefault="00F04112" w:rsidP="00F04112">
      <w:pPr>
        <w:spacing w:after="14" w:line="259" w:lineRule="auto"/>
        <w:ind w:left="0" w:firstLine="0"/>
      </w:pPr>
      <w:r w:rsidRPr="00F04112">
        <w:t xml:space="preserve">Artículo 411º. Titulares del derecho de alimentos. Se deben alimentos: </w:t>
      </w:r>
    </w:p>
    <w:p w14:paraId="74D853BE" w14:textId="77777777" w:rsidR="00F04112" w:rsidRPr="00F04112" w:rsidRDefault="00F04112" w:rsidP="00F04112">
      <w:pPr>
        <w:spacing w:after="14" w:line="259" w:lineRule="auto"/>
        <w:ind w:left="0" w:firstLine="0"/>
      </w:pPr>
    </w:p>
    <w:p w14:paraId="2A1186C0" w14:textId="77777777" w:rsidR="00F04112" w:rsidRPr="00F04112" w:rsidRDefault="00F04112" w:rsidP="00F04112">
      <w:pPr>
        <w:spacing w:after="14" w:line="259" w:lineRule="auto"/>
        <w:ind w:left="0" w:firstLine="0"/>
      </w:pPr>
      <w:r w:rsidRPr="00F04112">
        <w:t xml:space="preserve">(...) </w:t>
      </w:r>
    </w:p>
    <w:p w14:paraId="7D6B4EC9" w14:textId="77777777" w:rsidR="00F04112" w:rsidRPr="00F04112" w:rsidRDefault="00F04112" w:rsidP="00F04112">
      <w:pPr>
        <w:spacing w:after="14" w:line="259" w:lineRule="auto"/>
        <w:ind w:left="0" w:firstLine="0"/>
      </w:pPr>
    </w:p>
    <w:p w14:paraId="18BA6976" w14:textId="77777777" w:rsidR="00F04112" w:rsidRPr="00F04112" w:rsidRDefault="00F04112" w:rsidP="00F04112">
      <w:pPr>
        <w:spacing w:after="14" w:line="259" w:lineRule="auto"/>
        <w:ind w:left="0" w:firstLine="0"/>
      </w:pPr>
      <w:r w:rsidRPr="00F04112">
        <w:t xml:space="preserve">11. A los hijos de crianza. </w:t>
      </w:r>
    </w:p>
    <w:p w14:paraId="426C91D5" w14:textId="77777777" w:rsidR="00F04112" w:rsidRPr="00F04112" w:rsidRDefault="00F04112" w:rsidP="00F04112">
      <w:pPr>
        <w:spacing w:after="14" w:line="259" w:lineRule="auto"/>
        <w:ind w:left="0" w:firstLine="0"/>
      </w:pPr>
      <w:r w:rsidRPr="00F04112">
        <w:t xml:space="preserve">12. A los padres de crianza. </w:t>
      </w:r>
    </w:p>
    <w:p w14:paraId="5A237A89" w14:textId="77777777" w:rsidR="00F04112" w:rsidRDefault="00F04112" w:rsidP="00F04112">
      <w:pPr>
        <w:spacing w:after="14" w:line="259" w:lineRule="auto"/>
        <w:ind w:left="0" w:firstLine="0"/>
      </w:pPr>
    </w:p>
    <w:p w14:paraId="1E20B1AA" w14:textId="77777777" w:rsidR="00F04112" w:rsidRPr="00F04112" w:rsidRDefault="00F04112" w:rsidP="00F04112">
      <w:pPr>
        <w:spacing w:after="14" w:line="259" w:lineRule="auto"/>
        <w:ind w:left="0" w:firstLine="0"/>
      </w:pPr>
      <w:r w:rsidRPr="00F04112">
        <w:t xml:space="preserve">(…) </w:t>
      </w:r>
    </w:p>
    <w:p w14:paraId="674C7CB4" w14:textId="77777777" w:rsidR="00F04112" w:rsidRPr="00F04112" w:rsidRDefault="00F04112" w:rsidP="00F04112">
      <w:pPr>
        <w:spacing w:after="14" w:line="259" w:lineRule="auto"/>
        <w:ind w:left="0" w:firstLine="0"/>
      </w:pPr>
    </w:p>
    <w:p w14:paraId="7C58FD33" w14:textId="77777777" w:rsidR="00F04112" w:rsidRDefault="00F04112" w:rsidP="00F04112">
      <w:pPr>
        <w:spacing w:after="14" w:line="259" w:lineRule="auto"/>
        <w:ind w:left="0" w:firstLine="0"/>
      </w:pPr>
      <w:r w:rsidRPr="00F04112">
        <w:rPr>
          <w:b/>
        </w:rPr>
        <w:t xml:space="preserve">Parágrafo. </w:t>
      </w:r>
      <w:r w:rsidRPr="00F04112">
        <w:t>Los hijos e hijas de crianza deberán alimentos a sus padres o madres de crianza, siempre y cuando, nunca hayan padecido ningún tipo de maltrato físico o psicológico por parte de estos</w:t>
      </w:r>
    </w:p>
    <w:p w14:paraId="7CF6785F" w14:textId="77777777" w:rsidR="00F04112" w:rsidRDefault="00F04112" w:rsidP="00F04112">
      <w:pPr>
        <w:ind w:left="3" w:right="46"/>
        <w:rPr>
          <w:rFonts w:eastAsia="Times New Roman"/>
        </w:rPr>
      </w:pPr>
    </w:p>
    <w:p w14:paraId="1674D59E" w14:textId="77777777" w:rsidR="00F04112" w:rsidRDefault="00F04112" w:rsidP="00F04112">
      <w:pPr>
        <w:ind w:left="3" w:right="46"/>
        <w:rPr>
          <w:rFonts w:eastAsia="Times New Roman"/>
        </w:rPr>
      </w:pPr>
    </w:p>
    <w:p w14:paraId="1B33C0AE" w14:textId="77777777" w:rsidR="00F04112" w:rsidRDefault="00F04112" w:rsidP="00F04112">
      <w:pPr>
        <w:ind w:left="3" w:right="46"/>
      </w:pPr>
      <w:r w:rsidRPr="00495E0D">
        <w:rPr>
          <w:b/>
        </w:rPr>
        <w:t>Artículo 10. Régimen de visitas.</w:t>
      </w:r>
      <w:r>
        <w:t xml:space="preserve"> Los padres, madres, abuelos y abuelas de crianza, definidos en la presente ley, también podrán ser titulares de la regulación del régimen de visitas de que trata la Ley 2229 de 2022, o norma que la modifique, </w:t>
      </w:r>
      <w:r w:rsidRPr="00F04112">
        <w:t>adicione</w:t>
      </w:r>
      <w:r>
        <w:t xml:space="preserve"> o sustituya.</w:t>
      </w:r>
    </w:p>
    <w:p w14:paraId="2B73821E" w14:textId="77777777" w:rsidR="00F04112" w:rsidRDefault="00F04112" w:rsidP="00F04112">
      <w:pPr>
        <w:ind w:left="3" w:right="46"/>
        <w:rPr>
          <w:rFonts w:eastAsia="Times New Roman"/>
        </w:rPr>
      </w:pPr>
    </w:p>
    <w:p w14:paraId="09538780" w14:textId="77777777" w:rsidR="00F04112" w:rsidRPr="00F04112" w:rsidRDefault="00F04112" w:rsidP="00F04112">
      <w:pPr>
        <w:ind w:left="3" w:right="46"/>
        <w:rPr>
          <w:rFonts w:eastAsia="Times New Roman"/>
        </w:rPr>
      </w:pPr>
    </w:p>
    <w:p w14:paraId="648201BB" w14:textId="77777777" w:rsidR="00F04112" w:rsidRDefault="00F04112" w:rsidP="00F04112">
      <w:pPr>
        <w:ind w:left="3" w:right="46"/>
        <w:rPr>
          <w:rFonts w:eastAsia="Times New Roman"/>
        </w:rPr>
      </w:pPr>
      <w:r w:rsidRPr="00764936">
        <w:rPr>
          <w:rFonts w:eastAsia="Times New Roman"/>
          <w:b/>
        </w:rPr>
        <w:t>Artículo 1</w:t>
      </w:r>
      <w:r>
        <w:rPr>
          <w:rFonts w:eastAsia="Times New Roman"/>
          <w:b/>
        </w:rPr>
        <w:t>1</w:t>
      </w:r>
      <w:r w:rsidRPr="00764936">
        <w:rPr>
          <w:rFonts w:eastAsia="Times New Roman"/>
          <w:b/>
        </w:rPr>
        <w:t xml:space="preserve">. </w:t>
      </w:r>
      <w:r w:rsidRPr="00764936">
        <w:rPr>
          <w:rFonts w:eastAsia="Times New Roman"/>
        </w:rPr>
        <w:t>Modifíquese el numeral 10 del artículo 57 del Código Sustantivo del Trabajo:</w:t>
      </w:r>
    </w:p>
    <w:p w14:paraId="6A8940AB" w14:textId="77777777" w:rsidR="00F04112" w:rsidRPr="00764936" w:rsidRDefault="00F04112" w:rsidP="00F04112">
      <w:pPr>
        <w:ind w:left="3" w:right="46"/>
        <w:rPr>
          <w:rFonts w:eastAsia="Times New Roman"/>
        </w:rPr>
      </w:pPr>
    </w:p>
    <w:p w14:paraId="2E82C2E1" w14:textId="77777777" w:rsidR="00F04112" w:rsidRPr="00764936" w:rsidRDefault="00F04112" w:rsidP="00F04112">
      <w:pPr>
        <w:ind w:left="284" w:right="46"/>
        <w:rPr>
          <w:rFonts w:eastAsia="Times New Roman"/>
          <w:b/>
        </w:rPr>
      </w:pPr>
      <w:r w:rsidRPr="00764936">
        <w:rPr>
          <w:rFonts w:eastAsia="Times New Roman"/>
          <w:b/>
        </w:rPr>
        <w:t>Artículo 57. Obligaciones especiales del empleador. Son obligaciones especiales del empleador:</w:t>
      </w:r>
    </w:p>
    <w:p w14:paraId="697AF4A6" w14:textId="77777777" w:rsidR="00F04112" w:rsidRDefault="00F04112" w:rsidP="00F04112">
      <w:pPr>
        <w:ind w:left="284" w:right="46"/>
        <w:rPr>
          <w:rFonts w:eastAsia="Times New Roman"/>
        </w:rPr>
      </w:pPr>
    </w:p>
    <w:p w14:paraId="2D086603" w14:textId="77777777" w:rsidR="00F04112" w:rsidRPr="00764936" w:rsidRDefault="00F04112" w:rsidP="00F04112">
      <w:pPr>
        <w:ind w:left="284" w:right="46"/>
        <w:rPr>
          <w:rFonts w:eastAsia="Times New Roman"/>
        </w:rPr>
      </w:pPr>
      <w:r w:rsidRPr="00764936">
        <w:rPr>
          <w:rFonts w:eastAsia="Times New Roman"/>
        </w:rPr>
        <w:t>(…)</w:t>
      </w:r>
    </w:p>
    <w:p w14:paraId="363E5589" w14:textId="77777777" w:rsidR="00F04112" w:rsidRDefault="00F04112" w:rsidP="00F04112">
      <w:pPr>
        <w:ind w:left="284" w:right="46"/>
        <w:rPr>
          <w:rFonts w:eastAsia="Times New Roman"/>
        </w:rPr>
      </w:pPr>
    </w:p>
    <w:p w14:paraId="10643773" w14:textId="77777777" w:rsidR="00F04112" w:rsidRDefault="00F04112" w:rsidP="00F04112">
      <w:pPr>
        <w:ind w:left="284" w:right="46"/>
        <w:rPr>
          <w:rFonts w:eastAsia="Times New Roman"/>
        </w:rPr>
      </w:pPr>
      <w:r>
        <w:rPr>
          <w:rFonts w:eastAsia="Times New Roman"/>
        </w:rPr>
        <w:t xml:space="preserve">10. </w:t>
      </w:r>
      <w:r w:rsidRPr="00764936">
        <w:rPr>
          <w:rFonts w:eastAsia="Times New Roman"/>
        </w:rPr>
        <w:t>Conceder al trabajador en caso de fallecimiento de su cónyuge, compañero o compañera permanente o de un familiar hasta el grado segundo de consanguinidad, primero de afinidad y primero civil, una licencia remunerada por luto de cinco (5) días hábiles, cualquiera sea su modalidad de contratación o de vinculación laboral. La grave calamidad doméstica no incluye la Licencia por Luto que trata este numeral.</w:t>
      </w:r>
    </w:p>
    <w:p w14:paraId="6FAFDF9C" w14:textId="77777777" w:rsidR="00F04112" w:rsidRPr="00764936" w:rsidRDefault="00F04112" w:rsidP="00F04112">
      <w:pPr>
        <w:ind w:left="284" w:right="46"/>
        <w:rPr>
          <w:rFonts w:eastAsia="Times New Roman"/>
        </w:rPr>
      </w:pPr>
    </w:p>
    <w:p w14:paraId="492263A6" w14:textId="77777777" w:rsidR="00F04112" w:rsidRDefault="00F04112" w:rsidP="00F04112">
      <w:pPr>
        <w:ind w:left="284" w:right="46"/>
        <w:rPr>
          <w:rFonts w:eastAsia="Times New Roman"/>
        </w:rPr>
      </w:pPr>
      <w:r w:rsidRPr="00764936">
        <w:rPr>
          <w:rFonts w:eastAsia="Times New Roman"/>
        </w:rPr>
        <w:t>También gozarán de la licencia remunerada por luto el hijo, padre o madre de crianza.</w:t>
      </w:r>
    </w:p>
    <w:p w14:paraId="4755BA6F" w14:textId="77777777" w:rsidR="00F04112" w:rsidRPr="00764936" w:rsidRDefault="00F04112" w:rsidP="00F04112">
      <w:pPr>
        <w:ind w:left="284" w:right="46"/>
        <w:rPr>
          <w:rFonts w:eastAsia="Times New Roman"/>
        </w:rPr>
      </w:pPr>
    </w:p>
    <w:p w14:paraId="3EDE1A14" w14:textId="77777777" w:rsidR="00F04112" w:rsidRDefault="00F04112" w:rsidP="00F04112">
      <w:pPr>
        <w:ind w:left="284" w:right="46"/>
        <w:rPr>
          <w:rFonts w:eastAsia="Times New Roman"/>
        </w:rPr>
      </w:pPr>
      <w:r w:rsidRPr="00764936">
        <w:rPr>
          <w:rFonts w:eastAsia="Times New Roman"/>
        </w:rPr>
        <w:t>Este hecho deberá demostrarse mediante documento expedido por la autoridad competente, dentro de los treinta (30) días siguientes a su ocurrencia.</w:t>
      </w:r>
    </w:p>
    <w:p w14:paraId="699B3E5D" w14:textId="77777777" w:rsidR="00F04112" w:rsidRPr="00764936" w:rsidRDefault="00F04112" w:rsidP="00F04112">
      <w:pPr>
        <w:ind w:left="284" w:right="46"/>
        <w:rPr>
          <w:rFonts w:eastAsia="Times New Roman"/>
        </w:rPr>
      </w:pPr>
    </w:p>
    <w:p w14:paraId="03B47278" w14:textId="77777777" w:rsidR="00F04112" w:rsidRDefault="00F04112" w:rsidP="00F04112">
      <w:pPr>
        <w:ind w:left="284" w:right="46"/>
        <w:rPr>
          <w:rFonts w:eastAsia="Times New Roman"/>
        </w:rPr>
      </w:pPr>
      <w:r w:rsidRPr="00764936">
        <w:rPr>
          <w:rFonts w:eastAsia="Times New Roman"/>
        </w:rPr>
        <w:lastRenderedPageBreak/>
        <w:t>(…)</w:t>
      </w:r>
    </w:p>
    <w:p w14:paraId="3C9822A9" w14:textId="77777777" w:rsidR="00F04112" w:rsidRPr="00F04112" w:rsidRDefault="00F04112" w:rsidP="00F04112">
      <w:pPr>
        <w:ind w:left="3" w:right="46"/>
        <w:rPr>
          <w:rFonts w:eastAsia="Times New Roman"/>
        </w:rPr>
      </w:pPr>
    </w:p>
    <w:p w14:paraId="337688A9" w14:textId="77777777" w:rsidR="00F04112" w:rsidRPr="00F04112" w:rsidRDefault="00F04112" w:rsidP="00F04112">
      <w:pPr>
        <w:ind w:left="3" w:right="46"/>
        <w:rPr>
          <w:rFonts w:eastAsia="Times New Roman"/>
        </w:rPr>
      </w:pPr>
    </w:p>
    <w:p w14:paraId="65657802" w14:textId="77777777" w:rsidR="00F04112" w:rsidRPr="00F52F3C" w:rsidRDefault="00F04112" w:rsidP="00F04112">
      <w:pPr>
        <w:ind w:left="3" w:right="46"/>
      </w:pPr>
      <w:r w:rsidRPr="00F52F3C">
        <w:rPr>
          <w:rFonts w:eastAsia="Times New Roman"/>
          <w:b/>
        </w:rPr>
        <w:t xml:space="preserve">Artículo </w:t>
      </w:r>
      <w:r>
        <w:rPr>
          <w:rFonts w:eastAsia="Times New Roman"/>
          <w:b/>
        </w:rPr>
        <w:t>12</w:t>
      </w:r>
      <w:r w:rsidRPr="00F52F3C">
        <w:t>. Los parentescos de crianza que sean declarados por un juez de familia en virtud de lo señalado en la presente ley, serán objeto de las deducciones de renta por dependientes de que trata el artículo 387 del Estatuto Tributario colombiano.</w:t>
      </w:r>
    </w:p>
    <w:p w14:paraId="00B9E2E9" w14:textId="77777777" w:rsidR="00F04112" w:rsidRDefault="00F04112" w:rsidP="00035EB8">
      <w:pPr>
        <w:spacing w:after="14" w:line="259" w:lineRule="auto"/>
        <w:ind w:left="0" w:firstLine="0"/>
      </w:pPr>
    </w:p>
    <w:p w14:paraId="7642B39F" w14:textId="77777777" w:rsidR="00035EB8" w:rsidRDefault="00035EB8" w:rsidP="00035EB8">
      <w:pPr>
        <w:spacing w:after="14" w:line="259" w:lineRule="auto"/>
        <w:ind w:left="0" w:firstLine="0"/>
      </w:pPr>
    </w:p>
    <w:p w14:paraId="77F1D6B1" w14:textId="77777777" w:rsidR="00F04112" w:rsidRDefault="00F04112" w:rsidP="00F04112">
      <w:pPr>
        <w:spacing w:after="14" w:line="259" w:lineRule="auto"/>
        <w:ind w:left="0" w:firstLine="0"/>
      </w:pPr>
      <w:r w:rsidRPr="00035EB8">
        <w:rPr>
          <w:b/>
        </w:rPr>
        <w:t>Artículo 13</w:t>
      </w:r>
      <w:r>
        <w:t xml:space="preserve">. Modifíquese el Artículo 47 de la Ley 100 de 1993, </w:t>
      </w:r>
      <w:r w:rsidRPr="00035EB8">
        <w:t>o la norma que la modifique, adicione o sustituya, el cual quedará así:</w:t>
      </w:r>
      <w:r>
        <w:t xml:space="preserve"> </w:t>
      </w:r>
    </w:p>
    <w:p w14:paraId="13C63A51" w14:textId="77777777" w:rsidR="00F04112" w:rsidRDefault="00F04112" w:rsidP="00F04112">
      <w:pPr>
        <w:spacing w:after="80" w:line="231" w:lineRule="auto"/>
        <w:ind w:left="0" w:firstLine="0"/>
      </w:pPr>
    </w:p>
    <w:p w14:paraId="36B7EC33" w14:textId="77777777" w:rsidR="00F04112" w:rsidRPr="00F52F3C" w:rsidRDefault="00F04112" w:rsidP="00F04112">
      <w:pPr>
        <w:spacing w:after="80" w:line="231" w:lineRule="auto"/>
        <w:ind w:left="-15"/>
      </w:pPr>
      <w:r w:rsidRPr="00F52F3C">
        <w:rPr>
          <w:rFonts w:eastAsia="Times New Roman"/>
          <w:b/>
        </w:rPr>
        <w:t>Artículo 47.</w:t>
      </w:r>
      <w:r w:rsidRPr="00F52F3C">
        <w:rPr>
          <w:rFonts w:eastAsia="Times New Roman"/>
        </w:rPr>
        <w:t xml:space="preserve"> Son beneficiarios de la pensión de </w:t>
      </w:r>
      <w:r w:rsidRPr="00F52F3C">
        <w:t>sobrevivientes:</w:t>
      </w:r>
    </w:p>
    <w:p w14:paraId="48ED31E6" w14:textId="77777777" w:rsidR="00F04112" w:rsidRDefault="00F04112" w:rsidP="00F04112">
      <w:pPr>
        <w:spacing w:after="14" w:line="259" w:lineRule="auto"/>
        <w:ind w:left="0" w:firstLine="0"/>
        <w:jc w:val="left"/>
      </w:pPr>
    </w:p>
    <w:p w14:paraId="4EA0286F" w14:textId="77777777" w:rsidR="00F04112" w:rsidRDefault="00F04112" w:rsidP="00F04112">
      <w:pPr>
        <w:spacing w:after="80" w:line="231" w:lineRule="auto"/>
        <w:ind w:left="-15"/>
      </w:pPr>
      <w:r>
        <w:t>(…)</w:t>
      </w:r>
    </w:p>
    <w:p w14:paraId="713C0908" w14:textId="77777777" w:rsidR="00F04112" w:rsidRDefault="00F04112" w:rsidP="00F04112">
      <w:pPr>
        <w:spacing w:after="14" w:line="259" w:lineRule="auto"/>
        <w:ind w:left="0" w:firstLine="0"/>
        <w:jc w:val="left"/>
      </w:pPr>
    </w:p>
    <w:p w14:paraId="27336886" w14:textId="77777777" w:rsidR="00F04112" w:rsidRPr="00F52F3C" w:rsidRDefault="00F04112" w:rsidP="00F04112">
      <w:pPr>
        <w:ind w:left="-7" w:right="46" w:firstLine="0"/>
      </w:pPr>
      <w:r>
        <w:t xml:space="preserve">f) </w:t>
      </w:r>
      <w:r w:rsidRPr="00F52F3C">
        <w:t>Los hijos de crianza menores de 18 años; los hijos de crianza mayores de 18 años en situación de discapacidad y los hijos mayores de 18 años y hasta los 25 años que por razón de sus estudios dependían económicamente del causante al momento de su muerte siempre y cuando acrediten los siguientes requisitos: que la persona fallecida reemplazó de manera completa en términos afectivos y económicos a la familia de origen del hijo de crianza, que la persona fallecida haya reconocido a su hijo de crianza como tal dentro de su núcleo familiar y que los lazos de crianza sean de carácter permanente.</w:t>
      </w:r>
    </w:p>
    <w:p w14:paraId="7A3DB6D1" w14:textId="77777777" w:rsidR="00F04112" w:rsidRDefault="00F04112" w:rsidP="00F04112">
      <w:pPr>
        <w:spacing w:after="14" w:line="259" w:lineRule="auto"/>
        <w:ind w:left="0" w:firstLine="0"/>
        <w:jc w:val="left"/>
      </w:pPr>
    </w:p>
    <w:p w14:paraId="2C9B5D79" w14:textId="77777777" w:rsidR="00052E49" w:rsidRDefault="00F04112" w:rsidP="00F04112">
      <w:pPr>
        <w:spacing w:after="0" w:line="259" w:lineRule="auto"/>
        <w:ind w:left="0" w:firstLine="0"/>
        <w:rPr>
          <w:b/>
        </w:rPr>
      </w:pPr>
      <w:r w:rsidRPr="00035EB8">
        <w:t>g) A falta de cónyuge, compañero o compañera permanente e hijos con derecho de conformidad con las disposiciones precedentes, serán beneficiarios los padres de crianza del causante si dependían económicamente de éste al momento de su muerte siempre y cuando la persona fallecida haya reconocido a su padre de crianza como tal dentro del su núcleo familiar y a través del proceso de jurisdicción voluntaria correspondiente.</w:t>
      </w:r>
    </w:p>
    <w:p w14:paraId="5F5DB403" w14:textId="77777777" w:rsidR="00035EB8" w:rsidRDefault="00035EB8">
      <w:pPr>
        <w:spacing w:after="0" w:line="259" w:lineRule="auto"/>
        <w:ind w:left="0" w:firstLine="0"/>
        <w:jc w:val="left"/>
      </w:pPr>
    </w:p>
    <w:p w14:paraId="28CFB4C0" w14:textId="77777777" w:rsidR="00052E49" w:rsidRDefault="00052E49">
      <w:pPr>
        <w:spacing w:after="0" w:line="259" w:lineRule="auto"/>
        <w:ind w:left="0" w:firstLine="0"/>
        <w:jc w:val="left"/>
      </w:pPr>
    </w:p>
    <w:p w14:paraId="4356058A" w14:textId="77777777" w:rsidR="00035EB8" w:rsidRDefault="00035EB8">
      <w:pPr>
        <w:spacing w:after="0" w:line="259" w:lineRule="auto"/>
        <w:ind w:left="0" w:firstLine="0"/>
        <w:jc w:val="left"/>
      </w:pPr>
      <w:r w:rsidRPr="007441E0">
        <w:rPr>
          <w:b/>
        </w:rPr>
        <w:t>Artículo 14</w:t>
      </w:r>
      <w:r>
        <w:t>. Los hijos de crianza gozarán de los mismos derechos que las normas en materia de seguridad social en salud, pensión y subsidio familiar reconocen a los hijos naturales.</w:t>
      </w:r>
    </w:p>
    <w:p w14:paraId="561F462A" w14:textId="77777777" w:rsidR="00035EB8" w:rsidRDefault="00035EB8">
      <w:pPr>
        <w:spacing w:after="0" w:line="259" w:lineRule="auto"/>
        <w:ind w:left="0" w:firstLine="0"/>
        <w:jc w:val="left"/>
      </w:pPr>
    </w:p>
    <w:p w14:paraId="08D39A98" w14:textId="24423008" w:rsidR="00035EB8" w:rsidRDefault="00035EB8">
      <w:pPr>
        <w:spacing w:after="0" w:line="259" w:lineRule="auto"/>
        <w:ind w:left="0" w:firstLine="0"/>
        <w:jc w:val="left"/>
      </w:pPr>
    </w:p>
    <w:p w14:paraId="38DE6AD2" w14:textId="6181AE2D" w:rsidR="00052E49" w:rsidRDefault="00035EB8">
      <w:pPr>
        <w:spacing w:after="14" w:line="259" w:lineRule="auto"/>
        <w:ind w:left="0" w:firstLine="0"/>
        <w:jc w:val="left"/>
      </w:pPr>
      <w:r w:rsidRPr="007441E0">
        <w:rPr>
          <w:b/>
        </w:rPr>
        <w:t>Artículo 15. Vigencia</w:t>
      </w:r>
      <w:r>
        <w:t>. La presente ley entrará en vigencia a partir de su promulgación.</w:t>
      </w:r>
    </w:p>
    <w:p w14:paraId="47B4DD92" w14:textId="54854F02" w:rsidR="00035EB8" w:rsidRDefault="00035EB8">
      <w:pPr>
        <w:spacing w:after="14" w:line="259" w:lineRule="auto"/>
        <w:ind w:left="0" w:firstLine="0"/>
        <w:jc w:val="left"/>
      </w:pPr>
    </w:p>
    <w:p w14:paraId="00A4F75F" w14:textId="54E1B151" w:rsidR="00493BA3" w:rsidRDefault="00493BA3">
      <w:pPr>
        <w:spacing w:after="14" w:line="259" w:lineRule="auto"/>
        <w:ind w:left="0" w:firstLine="0"/>
        <w:jc w:val="left"/>
      </w:pPr>
    </w:p>
    <w:p w14:paraId="53B29602" w14:textId="59202697" w:rsidR="00493BA3" w:rsidRDefault="00493BA3" w:rsidP="00493BA3">
      <w:pPr>
        <w:spacing w:after="30"/>
        <w:ind w:left="19" w:right="602"/>
      </w:pPr>
      <w:r>
        <w:t xml:space="preserve">Los CONCILIADORES: </w:t>
      </w:r>
    </w:p>
    <w:p w14:paraId="0531A1CC" w14:textId="73667FCE" w:rsidR="00493BA3" w:rsidRDefault="00493BA3">
      <w:pPr>
        <w:spacing w:after="14" w:line="259" w:lineRule="auto"/>
        <w:ind w:left="0" w:firstLine="0"/>
        <w:jc w:val="left"/>
      </w:pPr>
    </w:p>
    <w:p w14:paraId="5C18D098" w14:textId="545E0920" w:rsidR="00493BA3" w:rsidRDefault="00493BA3">
      <w:pPr>
        <w:spacing w:after="14" w:line="259" w:lineRule="auto"/>
        <w:ind w:left="0" w:firstLine="0"/>
        <w:jc w:val="left"/>
      </w:pPr>
    </w:p>
    <w:p w14:paraId="3F074DFB" w14:textId="73EF8904" w:rsidR="00493BA3" w:rsidRDefault="0093108E">
      <w:pPr>
        <w:spacing w:after="14" w:line="259" w:lineRule="auto"/>
        <w:ind w:left="0" w:firstLine="0"/>
        <w:jc w:val="left"/>
      </w:pPr>
      <w:r>
        <w:tab/>
      </w:r>
      <w:r>
        <w:tab/>
      </w:r>
      <w:r>
        <w:tab/>
      </w:r>
      <w:r>
        <w:tab/>
      </w:r>
      <w:r>
        <w:tab/>
      </w:r>
      <w:r>
        <w:tab/>
      </w:r>
      <w:r>
        <w:tab/>
      </w:r>
      <w:r>
        <w:tab/>
      </w:r>
    </w:p>
    <w:p w14:paraId="16476C34" w14:textId="77777777" w:rsidR="00493BA3" w:rsidRDefault="00493BA3" w:rsidP="00493BA3">
      <w:pPr>
        <w:tabs>
          <w:tab w:val="center" w:pos="3539"/>
          <w:tab w:val="center" w:pos="4250"/>
          <w:tab w:val="center" w:pos="5245"/>
        </w:tabs>
        <w:spacing w:after="23" w:line="259" w:lineRule="auto"/>
        <w:ind w:left="-15" w:firstLine="0"/>
        <w:jc w:val="left"/>
        <w:rPr>
          <w:b/>
        </w:rPr>
      </w:pPr>
      <w:r>
        <w:rPr>
          <w:b/>
        </w:rPr>
        <w:t>Jorge Eliécer Tamayo Marulanda</w:t>
      </w:r>
      <w:r>
        <w:rPr>
          <w:b/>
        </w:rPr>
        <w:tab/>
      </w:r>
      <w:r>
        <w:rPr>
          <w:b/>
        </w:rPr>
        <w:tab/>
      </w:r>
      <w:r>
        <w:rPr>
          <w:b/>
        </w:rPr>
        <w:tab/>
      </w:r>
      <w:r>
        <w:rPr>
          <w:b/>
        </w:rPr>
        <w:tab/>
        <w:t>Alfredo Rafael Deluque Zuleta</w:t>
      </w:r>
    </w:p>
    <w:p w14:paraId="4C12D729" w14:textId="08D65270" w:rsidR="00052E49" w:rsidRDefault="00493BA3" w:rsidP="0093108E">
      <w:pPr>
        <w:tabs>
          <w:tab w:val="center" w:pos="3544"/>
        </w:tabs>
        <w:spacing w:after="23" w:line="259" w:lineRule="auto"/>
        <w:ind w:left="-15" w:firstLine="0"/>
        <w:jc w:val="left"/>
      </w:pPr>
      <w:r>
        <w:rPr>
          <w:b/>
        </w:rPr>
        <w:t>Representante a la Cámara</w:t>
      </w:r>
      <w:r>
        <w:rPr>
          <w:b/>
        </w:rPr>
        <w:tab/>
      </w:r>
      <w:r>
        <w:rPr>
          <w:b/>
        </w:rPr>
        <w:tab/>
      </w:r>
      <w:r>
        <w:rPr>
          <w:b/>
        </w:rPr>
        <w:tab/>
      </w:r>
      <w:r>
        <w:rPr>
          <w:b/>
        </w:rPr>
        <w:tab/>
        <w:t>Senador de la República</w:t>
      </w:r>
    </w:p>
    <w:sectPr w:rsidR="00052E49" w:rsidSect="00493BA3">
      <w:headerReference w:type="even" r:id="rId8"/>
      <w:headerReference w:type="default" r:id="rId9"/>
      <w:headerReference w:type="first" r:id="rId10"/>
      <w:pgSz w:w="12240" w:h="15840"/>
      <w:pgMar w:top="2041" w:right="1418" w:bottom="1423" w:left="1701" w:header="7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83425" w14:textId="77777777" w:rsidR="003F6494" w:rsidRDefault="003F6494">
      <w:pPr>
        <w:spacing w:after="0" w:line="240" w:lineRule="auto"/>
      </w:pPr>
      <w:r>
        <w:separator/>
      </w:r>
    </w:p>
  </w:endnote>
  <w:endnote w:type="continuationSeparator" w:id="0">
    <w:p w14:paraId="66D6D40A" w14:textId="77777777" w:rsidR="003F6494" w:rsidRDefault="003F6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F9166" w14:textId="77777777" w:rsidR="003F6494" w:rsidRDefault="003F6494">
      <w:pPr>
        <w:spacing w:after="0" w:line="240" w:lineRule="auto"/>
      </w:pPr>
      <w:r>
        <w:separator/>
      </w:r>
    </w:p>
  </w:footnote>
  <w:footnote w:type="continuationSeparator" w:id="0">
    <w:p w14:paraId="0A977F4F" w14:textId="77777777" w:rsidR="003F6494" w:rsidRDefault="003F6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0BDB6" w14:textId="77777777" w:rsidR="00357E9B" w:rsidRDefault="00357E9B">
    <w:pPr>
      <w:spacing w:after="37" w:line="259" w:lineRule="auto"/>
      <w:ind w:left="5" w:firstLine="0"/>
      <w:jc w:val="left"/>
    </w:pPr>
    <w:r>
      <w:rPr>
        <w:b/>
        <w:sz w:val="24"/>
      </w:rPr>
      <w:t xml:space="preserve">INFORME DE CONCILIACIÓN AL PROYECTO DE LEY 249 DE 2020 SENADO – </w:t>
    </w:r>
  </w:p>
  <w:p w14:paraId="531A975A" w14:textId="77777777" w:rsidR="00357E9B" w:rsidRDefault="00357E9B">
    <w:pPr>
      <w:spacing w:after="19" w:line="259" w:lineRule="auto"/>
      <w:ind w:left="572" w:firstLine="0"/>
      <w:jc w:val="left"/>
    </w:pPr>
    <w:r>
      <w:rPr>
        <w:b/>
        <w:sz w:val="24"/>
      </w:rPr>
      <w:t xml:space="preserve">638 DE 2021 CÁMARA “POR MEDIO DE LA CUAL SE ESTABLECEN </w:t>
    </w:r>
  </w:p>
  <w:p w14:paraId="3E2D464A" w14:textId="77777777" w:rsidR="00357E9B" w:rsidRDefault="00357E9B">
    <w:pPr>
      <w:spacing w:after="22" w:line="259" w:lineRule="auto"/>
      <w:ind w:left="346" w:firstLine="0"/>
      <w:jc w:val="left"/>
    </w:pPr>
    <w:r>
      <w:rPr>
        <w:b/>
        <w:sz w:val="24"/>
      </w:rPr>
      <w:t xml:space="preserve">DISPOSICIONES SOBRE EL PROGRAMA JUEGOS INTERCOLEGIADOS </w:t>
    </w:r>
  </w:p>
  <w:p w14:paraId="69EE629E" w14:textId="77777777" w:rsidR="00357E9B" w:rsidRDefault="00357E9B">
    <w:pPr>
      <w:spacing w:after="10" w:line="259" w:lineRule="auto"/>
      <w:ind w:left="0" w:right="15" w:firstLine="0"/>
      <w:jc w:val="center"/>
    </w:pPr>
    <w:r>
      <w:rPr>
        <w:b/>
        <w:sz w:val="24"/>
      </w:rPr>
      <w:t xml:space="preserve">NACIONALES” </w:t>
    </w:r>
  </w:p>
  <w:p w14:paraId="794A2A27" w14:textId="77777777" w:rsidR="00357E9B" w:rsidRDefault="00357E9B">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0E7D6" w14:textId="77777777" w:rsidR="00357E9B" w:rsidRDefault="00BC200B" w:rsidP="00F463E0">
    <w:pPr>
      <w:spacing w:after="37" w:line="259" w:lineRule="auto"/>
      <w:ind w:left="5" w:firstLine="0"/>
      <w:jc w:val="center"/>
    </w:pPr>
    <w:r>
      <w:rPr>
        <w:rFonts w:ascii="Constantia" w:eastAsia="Constantia" w:hAnsi="Constantia" w:cs="Constantia"/>
        <w:noProof/>
      </w:rPr>
      <w:drawing>
        <wp:anchor distT="0" distB="0" distL="114300" distR="114300" simplePos="0" relativeHeight="251659264" behindDoc="0" locked="0" layoutInCell="1" allowOverlap="1" wp14:anchorId="2FA63736" wp14:editId="16A0E651">
          <wp:simplePos x="0" y="0"/>
          <wp:positionH relativeFrom="page">
            <wp:align>center</wp:align>
          </wp:positionH>
          <wp:positionV relativeFrom="paragraph">
            <wp:posOffset>-154107</wp:posOffset>
          </wp:positionV>
          <wp:extent cx="2838450" cy="838200"/>
          <wp:effectExtent l="0" t="0" r="0" b="0"/>
          <wp:wrapSquare wrapText="bothSides"/>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838450" cy="838200"/>
                  </a:xfrm>
                  <a:prstGeom prst="rect">
                    <a:avLst/>
                  </a:prstGeom>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3834C" w14:textId="77777777" w:rsidR="00357E9B" w:rsidRDefault="00357E9B">
    <w:pPr>
      <w:spacing w:after="37" w:line="259" w:lineRule="auto"/>
      <w:ind w:left="5" w:firstLine="0"/>
      <w:jc w:val="left"/>
    </w:pPr>
    <w:r>
      <w:rPr>
        <w:b/>
        <w:sz w:val="24"/>
      </w:rPr>
      <w:t xml:space="preserve">INFORME DE CONCILIACIÓN AL PROYECTO DE LEY 249 DE 2020 SENADO – </w:t>
    </w:r>
  </w:p>
  <w:p w14:paraId="56B0F08C" w14:textId="77777777" w:rsidR="00357E9B" w:rsidRDefault="00357E9B">
    <w:pPr>
      <w:spacing w:after="19" w:line="259" w:lineRule="auto"/>
      <w:ind w:left="572" w:firstLine="0"/>
      <w:jc w:val="left"/>
    </w:pPr>
    <w:r>
      <w:rPr>
        <w:b/>
        <w:sz w:val="24"/>
      </w:rPr>
      <w:t xml:space="preserve">638 DE 2021 CÁMARA “POR MEDIO DE LA CUAL SE ESTABLECEN </w:t>
    </w:r>
  </w:p>
  <w:p w14:paraId="5D09011A" w14:textId="77777777" w:rsidR="00357E9B" w:rsidRDefault="00357E9B">
    <w:pPr>
      <w:spacing w:after="22" w:line="259" w:lineRule="auto"/>
      <w:ind w:left="346" w:firstLine="0"/>
      <w:jc w:val="left"/>
    </w:pPr>
    <w:r>
      <w:rPr>
        <w:b/>
        <w:sz w:val="24"/>
      </w:rPr>
      <w:t xml:space="preserve">DISPOSICIONES SOBRE EL PROGRAMA JUEGOS INTERCOLEGIADOS </w:t>
    </w:r>
  </w:p>
  <w:p w14:paraId="3D7C1EE8" w14:textId="77777777" w:rsidR="00357E9B" w:rsidRDefault="00357E9B">
    <w:pPr>
      <w:spacing w:after="10" w:line="259" w:lineRule="auto"/>
      <w:ind w:left="0" w:right="15" w:firstLine="0"/>
      <w:jc w:val="center"/>
    </w:pPr>
    <w:r>
      <w:rPr>
        <w:b/>
        <w:sz w:val="24"/>
      </w:rPr>
      <w:t xml:space="preserve">NACIONALES” </w:t>
    </w:r>
  </w:p>
  <w:p w14:paraId="5DBA89AA" w14:textId="77777777" w:rsidR="00357E9B" w:rsidRDefault="00357E9B">
    <w:pPr>
      <w:spacing w:after="0" w:line="259" w:lineRule="auto"/>
      <w:ind w:lef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EB9"/>
    <w:multiLevelType w:val="hybridMultilevel"/>
    <w:tmpl w:val="87C630B0"/>
    <w:lvl w:ilvl="0" w:tplc="1D165F78">
      <w:start w:val="1"/>
      <w:numFmt w:val="lowerLetter"/>
      <w:lvlText w:val="%1)"/>
      <w:lvlJc w:val="left"/>
      <w:pPr>
        <w:ind w:left="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6C85590">
      <w:start w:val="1"/>
      <w:numFmt w:val="lowerLetter"/>
      <w:lvlText w:val="%2"/>
      <w:lvlJc w:val="left"/>
      <w:pPr>
        <w:ind w:left="12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A9A9460">
      <w:start w:val="1"/>
      <w:numFmt w:val="lowerRoman"/>
      <w:lvlText w:val="%3"/>
      <w:lvlJc w:val="left"/>
      <w:pPr>
        <w:ind w:left="19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0EAC2C6">
      <w:start w:val="1"/>
      <w:numFmt w:val="decimal"/>
      <w:lvlText w:val="%4"/>
      <w:lvlJc w:val="left"/>
      <w:pPr>
        <w:ind w:left="26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90E4500">
      <w:start w:val="1"/>
      <w:numFmt w:val="lowerLetter"/>
      <w:lvlText w:val="%5"/>
      <w:lvlJc w:val="left"/>
      <w:pPr>
        <w:ind w:left="33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EDE7780">
      <w:start w:val="1"/>
      <w:numFmt w:val="lowerRoman"/>
      <w:lvlText w:val="%6"/>
      <w:lvlJc w:val="left"/>
      <w:pPr>
        <w:ind w:left="40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3FAF8CE">
      <w:start w:val="1"/>
      <w:numFmt w:val="decimal"/>
      <w:lvlText w:val="%7"/>
      <w:lvlJc w:val="left"/>
      <w:pPr>
        <w:ind w:left="48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68E179C">
      <w:start w:val="1"/>
      <w:numFmt w:val="lowerLetter"/>
      <w:lvlText w:val="%8"/>
      <w:lvlJc w:val="left"/>
      <w:pPr>
        <w:ind w:left="55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8CAFD1E">
      <w:start w:val="1"/>
      <w:numFmt w:val="lowerRoman"/>
      <w:lvlText w:val="%9"/>
      <w:lvlJc w:val="left"/>
      <w:pPr>
        <w:ind w:left="62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4C4091"/>
    <w:multiLevelType w:val="hybridMultilevel"/>
    <w:tmpl w:val="7E42202E"/>
    <w:lvl w:ilvl="0" w:tplc="E5DE304A">
      <w:start w:val="2"/>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768D66">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1A2B4A">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C6A5F4">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48B69E">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465390">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F88490">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45B2C">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0E47D0">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724A11"/>
    <w:multiLevelType w:val="hybridMultilevel"/>
    <w:tmpl w:val="5C9C5CD8"/>
    <w:lvl w:ilvl="0" w:tplc="5234F360">
      <w:start w:val="1"/>
      <w:numFmt w:val="lowerLetter"/>
      <w:lvlText w:val="%1)"/>
      <w:lvlJc w:val="left"/>
      <w:pPr>
        <w:ind w:left="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8812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2A6CE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D23B0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F465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F64A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1692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A4A6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44C9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2A614D"/>
    <w:multiLevelType w:val="hybridMultilevel"/>
    <w:tmpl w:val="1062BCB2"/>
    <w:lvl w:ilvl="0" w:tplc="724C300A">
      <w:start w:val="5"/>
      <w:numFmt w:val="lowerLetter"/>
      <w:lvlText w:val="%1)"/>
      <w:lvlJc w:val="left"/>
      <w:pPr>
        <w:ind w:left="6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7620E8">
      <w:start w:val="1"/>
      <w:numFmt w:val="lowerLetter"/>
      <w:lvlText w:val="%2"/>
      <w:lvlJc w:val="left"/>
      <w:pPr>
        <w:ind w:left="10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F7AD16E">
      <w:start w:val="1"/>
      <w:numFmt w:val="lowerRoman"/>
      <w:lvlText w:val="%3"/>
      <w:lvlJc w:val="left"/>
      <w:pPr>
        <w:ind w:left="18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74AF2CC">
      <w:start w:val="1"/>
      <w:numFmt w:val="decimal"/>
      <w:lvlText w:val="%4"/>
      <w:lvlJc w:val="left"/>
      <w:pPr>
        <w:ind w:left="25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08811A">
      <w:start w:val="1"/>
      <w:numFmt w:val="lowerLetter"/>
      <w:lvlText w:val="%5"/>
      <w:lvlJc w:val="left"/>
      <w:pPr>
        <w:ind w:left="32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B36A6AE">
      <w:start w:val="1"/>
      <w:numFmt w:val="lowerRoman"/>
      <w:lvlText w:val="%6"/>
      <w:lvlJc w:val="left"/>
      <w:pPr>
        <w:ind w:left="39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59ABDA8">
      <w:start w:val="1"/>
      <w:numFmt w:val="decimal"/>
      <w:lvlText w:val="%7"/>
      <w:lvlJc w:val="left"/>
      <w:pPr>
        <w:ind w:left="46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892DC28">
      <w:start w:val="1"/>
      <w:numFmt w:val="lowerLetter"/>
      <w:lvlText w:val="%8"/>
      <w:lvlJc w:val="left"/>
      <w:pPr>
        <w:ind w:left="54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6529FDC">
      <w:start w:val="1"/>
      <w:numFmt w:val="lowerRoman"/>
      <w:lvlText w:val="%9"/>
      <w:lvlJc w:val="left"/>
      <w:pPr>
        <w:ind w:left="61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462C57"/>
    <w:multiLevelType w:val="hybridMultilevel"/>
    <w:tmpl w:val="9DA2DC2A"/>
    <w:lvl w:ilvl="0" w:tplc="CA5227F4">
      <w:start w:val="1"/>
      <w:numFmt w:val="lowerLetter"/>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9C9AD6">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8C64DC">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34EF9E">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2E904">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84DC16">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9A796E">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FC254C">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409ACC">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732A5F"/>
    <w:multiLevelType w:val="hybridMultilevel"/>
    <w:tmpl w:val="8F9CDA78"/>
    <w:lvl w:ilvl="0" w:tplc="C0E6C0EE">
      <w:start w:val="2"/>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26A9E6">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1AF6CA">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98B84A">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CC2DA8">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696B2">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8A58C0">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AD30A">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CE6DEE">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B16592"/>
    <w:multiLevelType w:val="hybridMultilevel"/>
    <w:tmpl w:val="D08C39F2"/>
    <w:lvl w:ilvl="0" w:tplc="8BEE99CE">
      <w:start w:val="8"/>
      <w:numFmt w:val="decimal"/>
      <w:lvlText w:val="%1."/>
      <w:lvlJc w:val="left"/>
      <w:pPr>
        <w:ind w:left="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CFADF76">
      <w:start w:val="1"/>
      <w:numFmt w:val="lowerLetter"/>
      <w:lvlText w:val="%2"/>
      <w:lvlJc w:val="left"/>
      <w:pPr>
        <w:ind w:left="11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9044F64">
      <w:start w:val="1"/>
      <w:numFmt w:val="lowerRoman"/>
      <w:lvlText w:val="%3"/>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B94929C">
      <w:start w:val="1"/>
      <w:numFmt w:val="decimal"/>
      <w:lvlText w:val="%4"/>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10080BC">
      <w:start w:val="1"/>
      <w:numFmt w:val="lowerLetter"/>
      <w:lvlText w:val="%5"/>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0BAC1B4">
      <w:start w:val="1"/>
      <w:numFmt w:val="lowerRoman"/>
      <w:lvlText w:val="%6"/>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768D858">
      <w:start w:val="1"/>
      <w:numFmt w:val="decimal"/>
      <w:lvlText w:val="%7"/>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448D7E">
      <w:start w:val="1"/>
      <w:numFmt w:val="lowerLetter"/>
      <w:lvlText w:val="%8"/>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18E9B0A">
      <w:start w:val="1"/>
      <w:numFmt w:val="lowerRoman"/>
      <w:lvlText w:val="%9"/>
      <w:lvlJc w:val="left"/>
      <w:pPr>
        <w:ind w:left="61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363FE1"/>
    <w:multiLevelType w:val="hybridMultilevel"/>
    <w:tmpl w:val="D666C0DC"/>
    <w:lvl w:ilvl="0" w:tplc="4D3C7158">
      <w:start w:val="1"/>
      <w:numFmt w:val="lowerLetter"/>
      <w:lvlText w:val="%1)"/>
      <w:lvlJc w:val="left"/>
      <w:pPr>
        <w:ind w:left="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D8B8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60B7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52CFA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EA14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06F2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F8E1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505D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98A1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380897"/>
    <w:multiLevelType w:val="hybridMultilevel"/>
    <w:tmpl w:val="55DEA8FC"/>
    <w:lvl w:ilvl="0" w:tplc="5C8A93A0">
      <w:start w:val="2"/>
      <w:numFmt w:val="lowerLetter"/>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35860A0">
      <w:start w:val="1"/>
      <w:numFmt w:val="lowerLetter"/>
      <w:lvlText w:val="%2"/>
      <w:lvlJc w:val="left"/>
      <w:pPr>
        <w:ind w:left="12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8EA3BD4">
      <w:start w:val="1"/>
      <w:numFmt w:val="lowerRoman"/>
      <w:lvlText w:val="%3"/>
      <w:lvlJc w:val="left"/>
      <w:pPr>
        <w:ind w:left="19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8C2D44C">
      <w:start w:val="1"/>
      <w:numFmt w:val="decimal"/>
      <w:lvlText w:val="%4"/>
      <w:lvlJc w:val="left"/>
      <w:pPr>
        <w:ind w:left="2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6D646BC">
      <w:start w:val="1"/>
      <w:numFmt w:val="lowerLetter"/>
      <w:lvlText w:val="%5"/>
      <w:lvlJc w:val="left"/>
      <w:pPr>
        <w:ind w:left="3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116D5C0">
      <w:start w:val="1"/>
      <w:numFmt w:val="lowerRoman"/>
      <w:lvlText w:val="%6"/>
      <w:lvlJc w:val="left"/>
      <w:pPr>
        <w:ind w:left="4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427DE">
      <w:start w:val="1"/>
      <w:numFmt w:val="decimal"/>
      <w:lvlText w:val="%7"/>
      <w:lvlJc w:val="left"/>
      <w:pPr>
        <w:ind w:left="4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A767052">
      <w:start w:val="1"/>
      <w:numFmt w:val="lowerLetter"/>
      <w:lvlText w:val="%8"/>
      <w:lvlJc w:val="left"/>
      <w:pPr>
        <w:ind w:left="5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7CE7920">
      <w:start w:val="1"/>
      <w:numFmt w:val="lowerRoman"/>
      <w:lvlText w:val="%9"/>
      <w:lvlJc w:val="left"/>
      <w:pPr>
        <w:ind w:left="6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67099D"/>
    <w:multiLevelType w:val="hybridMultilevel"/>
    <w:tmpl w:val="EFD0BE54"/>
    <w:lvl w:ilvl="0" w:tplc="32E858D2">
      <w:start w:val="6"/>
      <w:numFmt w:val="decimal"/>
      <w:lvlText w:val="%1."/>
      <w:lvlJc w:val="left"/>
      <w:pPr>
        <w:ind w:left="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63E3004">
      <w:start w:val="1"/>
      <w:numFmt w:val="lowerLetter"/>
      <w:lvlText w:val="%2"/>
      <w:lvlJc w:val="left"/>
      <w:pPr>
        <w:ind w:left="12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02CC8E0">
      <w:start w:val="1"/>
      <w:numFmt w:val="lowerRoman"/>
      <w:lvlText w:val="%3"/>
      <w:lvlJc w:val="left"/>
      <w:pPr>
        <w:ind w:left="19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E829D6">
      <w:start w:val="1"/>
      <w:numFmt w:val="decimal"/>
      <w:lvlText w:val="%4"/>
      <w:lvlJc w:val="left"/>
      <w:pPr>
        <w:ind w:left="26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AB6282C">
      <w:start w:val="1"/>
      <w:numFmt w:val="lowerLetter"/>
      <w:lvlText w:val="%5"/>
      <w:lvlJc w:val="left"/>
      <w:pPr>
        <w:ind w:left="33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3BAB7CA">
      <w:start w:val="1"/>
      <w:numFmt w:val="lowerRoman"/>
      <w:lvlText w:val="%6"/>
      <w:lvlJc w:val="left"/>
      <w:pPr>
        <w:ind w:left="40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A745456">
      <w:start w:val="1"/>
      <w:numFmt w:val="decimal"/>
      <w:lvlText w:val="%7"/>
      <w:lvlJc w:val="left"/>
      <w:pPr>
        <w:ind w:left="48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DC8261C">
      <w:start w:val="1"/>
      <w:numFmt w:val="lowerLetter"/>
      <w:lvlText w:val="%8"/>
      <w:lvlJc w:val="left"/>
      <w:pPr>
        <w:ind w:left="55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1163140">
      <w:start w:val="1"/>
      <w:numFmt w:val="lowerRoman"/>
      <w:lvlText w:val="%9"/>
      <w:lvlJc w:val="left"/>
      <w:pPr>
        <w:ind w:left="62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C82B6F"/>
    <w:multiLevelType w:val="hybridMultilevel"/>
    <w:tmpl w:val="0754944C"/>
    <w:lvl w:ilvl="0" w:tplc="A594CCF6">
      <w:start w:val="1"/>
      <w:numFmt w:val="lowerLetter"/>
      <w:lvlText w:val="%1)"/>
      <w:lvlJc w:val="left"/>
      <w:pPr>
        <w:ind w:left="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AC9ED6">
      <w:start w:val="1"/>
      <w:numFmt w:val="lowerLetter"/>
      <w:lvlText w:val="%2"/>
      <w:lvlJc w:val="left"/>
      <w:pPr>
        <w:ind w:left="1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EADB7C">
      <w:start w:val="1"/>
      <w:numFmt w:val="lowerRoman"/>
      <w:lvlText w:val="%3"/>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BC7504">
      <w:start w:val="1"/>
      <w:numFmt w:val="decimal"/>
      <w:lvlText w:val="%4"/>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843AA6">
      <w:start w:val="1"/>
      <w:numFmt w:val="lowerLetter"/>
      <w:lvlText w:val="%5"/>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C0A300">
      <w:start w:val="1"/>
      <w:numFmt w:val="lowerRoman"/>
      <w:lvlText w:val="%6"/>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1471E4">
      <w:start w:val="1"/>
      <w:numFmt w:val="decimal"/>
      <w:lvlText w:val="%7"/>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68BD34">
      <w:start w:val="1"/>
      <w:numFmt w:val="lowerLetter"/>
      <w:lvlText w:val="%8"/>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AC4EBC">
      <w:start w:val="1"/>
      <w:numFmt w:val="lowerRoman"/>
      <w:lvlText w:val="%9"/>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54733E"/>
    <w:multiLevelType w:val="hybridMultilevel"/>
    <w:tmpl w:val="B8D43AEA"/>
    <w:lvl w:ilvl="0" w:tplc="80803D0C">
      <w:start w:val="2"/>
      <w:numFmt w:val="decimal"/>
      <w:lvlText w:val="%1."/>
      <w:lvlJc w:val="left"/>
      <w:pPr>
        <w:ind w:left="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748B9D2">
      <w:start w:val="1"/>
      <w:numFmt w:val="lowerLetter"/>
      <w:lvlText w:val="%2"/>
      <w:lvlJc w:val="left"/>
      <w:pPr>
        <w:ind w:left="12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5285D00">
      <w:start w:val="1"/>
      <w:numFmt w:val="lowerRoman"/>
      <w:lvlText w:val="%3"/>
      <w:lvlJc w:val="left"/>
      <w:pPr>
        <w:ind w:left="19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4022D40">
      <w:start w:val="1"/>
      <w:numFmt w:val="decimal"/>
      <w:lvlText w:val="%4"/>
      <w:lvlJc w:val="left"/>
      <w:pPr>
        <w:ind w:left="26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D32108A">
      <w:start w:val="1"/>
      <w:numFmt w:val="lowerLetter"/>
      <w:lvlText w:val="%5"/>
      <w:lvlJc w:val="left"/>
      <w:pPr>
        <w:ind w:left="33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F883F98">
      <w:start w:val="1"/>
      <w:numFmt w:val="lowerRoman"/>
      <w:lvlText w:val="%6"/>
      <w:lvlJc w:val="left"/>
      <w:pPr>
        <w:ind w:left="40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0A89EE">
      <w:start w:val="1"/>
      <w:numFmt w:val="decimal"/>
      <w:lvlText w:val="%7"/>
      <w:lvlJc w:val="left"/>
      <w:pPr>
        <w:ind w:left="48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9AC6776">
      <w:start w:val="1"/>
      <w:numFmt w:val="lowerLetter"/>
      <w:lvlText w:val="%8"/>
      <w:lvlJc w:val="left"/>
      <w:pPr>
        <w:ind w:left="55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81C07DC">
      <w:start w:val="1"/>
      <w:numFmt w:val="lowerRoman"/>
      <w:lvlText w:val="%9"/>
      <w:lvlJc w:val="left"/>
      <w:pPr>
        <w:ind w:left="62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8B6EBE"/>
    <w:multiLevelType w:val="hybridMultilevel"/>
    <w:tmpl w:val="684A6A94"/>
    <w:lvl w:ilvl="0" w:tplc="4CEC6C6E">
      <w:start w:val="1"/>
      <w:numFmt w:val="lowerLetter"/>
      <w:lvlText w:val="%1)"/>
      <w:lvlJc w:val="left"/>
      <w:pPr>
        <w:ind w:left="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2CE9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3C15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544F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6052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C29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B482F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E8C6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1A32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92C3536"/>
    <w:multiLevelType w:val="hybridMultilevel"/>
    <w:tmpl w:val="520AABF8"/>
    <w:lvl w:ilvl="0" w:tplc="D37A8F64">
      <w:start w:val="2"/>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3E24E0">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70DA9C">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B28344">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1E3AE0">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EC1E38">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C2BF7C">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F00254">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0C6AE8">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9C571C0"/>
    <w:multiLevelType w:val="hybridMultilevel"/>
    <w:tmpl w:val="3EEC5030"/>
    <w:lvl w:ilvl="0" w:tplc="A2A64824">
      <w:start w:val="4"/>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62603C">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2E6752">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943186">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069374">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22727A">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2E04A6">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A7C44">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2E64BA">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3DD3102"/>
    <w:multiLevelType w:val="hybridMultilevel"/>
    <w:tmpl w:val="896C6D06"/>
    <w:lvl w:ilvl="0" w:tplc="F0F0E75A">
      <w:start w:val="6"/>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3AAF72">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9204DC">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6079D4">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EC76EE">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DAE2DC">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F024CC">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32FEE6">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026206">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7C042C1"/>
    <w:multiLevelType w:val="hybridMultilevel"/>
    <w:tmpl w:val="3EF4A2F8"/>
    <w:lvl w:ilvl="0" w:tplc="83083C8A">
      <w:start w:val="1"/>
      <w:numFmt w:val="lowerLetter"/>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2E9C04">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BAC71A">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F476C0">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849A50">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ADC20">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4C208">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B03FD6">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FA34E6">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C7976BC"/>
    <w:multiLevelType w:val="hybridMultilevel"/>
    <w:tmpl w:val="B9046E70"/>
    <w:lvl w:ilvl="0" w:tplc="2A9877EE">
      <w:start w:val="4"/>
      <w:numFmt w:val="lowerLetter"/>
      <w:lvlText w:val="%1)"/>
      <w:lvlJc w:val="left"/>
      <w:pPr>
        <w:ind w:left="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7C0F2A8">
      <w:start w:val="1"/>
      <w:numFmt w:val="lowerLetter"/>
      <w:lvlText w:val="%2"/>
      <w:lvlJc w:val="left"/>
      <w:pPr>
        <w:ind w:left="12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83C22AE">
      <w:start w:val="1"/>
      <w:numFmt w:val="lowerRoman"/>
      <w:lvlText w:val="%3"/>
      <w:lvlJc w:val="left"/>
      <w:pPr>
        <w:ind w:left="19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106A6BE">
      <w:start w:val="1"/>
      <w:numFmt w:val="decimal"/>
      <w:lvlText w:val="%4"/>
      <w:lvlJc w:val="left"/>
      <w:pPr>
        <w:ind w:left="2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BAA6E4E">
      <w:start w:val="1"/>
      <w:numFmt w:val="lowerLetter"/>
      <w:lvlText w:val="%5"/>
      <w:lvlJc w:val="left"/>
      <w:pPr>
        <w:ind w:left="3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B18EDCC">
      <w:start w:val="1"/>
      <w:numFmt w:val="lowerRoman"/>
      <w:lvlText w:val="%6"/>
      <w:lvlJc w:val="left"/>
      <w:pPr>
        <w:ind w:left="4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AA64484">
      <w:start w:val="1"/>
      <w:numFmt w:val="decimal"/>
      <w:lvlText w:val="%7"/>
      <w:lvlJc w:val="left"/>
      <w:pPr>
        <w:ind w:left="4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B0A95F6">
      <w:start w:val="1"/>
      <w:numFmt w:val="lowerLetter"/>
      <w:lvlText w:val="%8"/>
      <w:lvlJc w:val="left"/>
      <w:pPr>
        <w:ind w:left="5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B1EB742">
      <w:start w:val="1"/>
      <w:numFmt w:val="lowerRoman"/>
      <w:lvlText w:val="%9"/>
      <w:lvlJc w:val="left"/>
      <w:pPr>
        <w:ind w:left="6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6"/>
  </w:num>
  <w:num w:numId="3">
    <w:abstractNumId w:val="7"/>
  </w:num>
  <w:num w:numId="4">
    <w:abstractNumId w:val="2"/>
  </w:num>
  <w:num w:numId="5">
    <w:abstractNumId w:val="12"/>
  </w:num>
  <w:num w:numId="6">
    <w:abstractNumId w:val="8"/>
  </w:num>
  <w:num w:numId="7">
    <w:abstractNumId w:val="5"/>
  </w:num>
  <w:num w:numId="8">
    <w:abstractNumId w:val="11"/>
  </w:num>
  <w:num w:numId="9">
    <w:abstractNumId w:val="1"/>
  </w:num>
  <w:num w:numId="10">
    <w:abstractNumId w:val="9"/>
  </w:num>
  <w:num w:numId="11">
    <w:abstractNumId w:val="15"/>
  </w:num>
  <w:num w:numId="12">
    <w:abstractNumId w:val="0"/>
  </w:num>
  <w:num w:numId="13">
    <w:abstractNumId w:val="4"/>
  </w:num>
  <w:num w:numId="14">
    <w:abstractNumId w:val="17"/>
  </w:num>
  <w:num w:numId="15">
    <w:abstractNumId w:val="14"/>
  </w:num>
  <w:num w:numId="16">
    <w:abstractNumId w:val="10"/>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49"/>
    <w:rsid w:val="00035EB8"/>
    <w:rsid w:val="00052E49"/>
    <w:rsid w:val="00232B10"/>
    <w:rsid w:val="00337CCF"/>
    <w:rsid w:val="00357E9B"/>
    <w:rsid w:val="003F6494"/>
    <w:rsid w:val="00451A58"/>
    <w:rsid w:val="00493BA3"/>
    <w:rsid w:val="00495E0D"/>
    <w:rsid w:val="005559D0"/>
    <w:rsid w:val="005634CD"/>
    <w:rsid w:val="00651C63"/>
    <w:rsid w:val="006B4BCF"/>
    <w:rsid w:val="007441E0"/>
    <w:rsid w:val="00764936"/>
    <w:rsid w:val="00806619"/>
    <w:rsid w:val="008265B4"/>
    <w:rsid w:val="008B69F8"/>
    <w:rsid w:val="0090611D"/>
    <w:rsid w:val="00914AD1"/>
    <w:rsid w:val="0093108E"/>
    <w:rsid w:val="00A91F65"/>
    <w:rsid w:val="00B34D6F"/>
    <w:rsid w:val="00BC200B"/>
    <w:rsid w:val="00CF3428"/>
    <w:rsid w:val="00D30903"/>
    <w:rsid w:val="00D550BB"/>
    <w:rsid w:val="00DC1187"/>
    <w:rsid w:val="00DD3D9B"/>
    <w:rsid w:val="00EB1486"/>
    <w:rsid w:val="00F04112"/>
    <w:rsid w:val="00F463E0"/>
    <w:rsid w:val="00F52F3C"/>
    <w:rsid w:val="00F72D21"/>
    <w:rsid w:val="00F94F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DAAB4"/>
  <w15:docId w15:val="{C880A135-27B6-453B-A9AE-1124E281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9D0"/>
    <w:pPr>
      <w:spacing w:after="2" w:line="248" w:lineRule="auto"/>
      <w:ind w:left="10"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DD3D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3D9B"/>
    <w:rPr>
      <w:rFonts w:ascii="Arial" w:eastAsia="Arial" w:hAnsi="Arial" w:cs="Arial"/>
      <w:color w:val="000000"/>
    </w:rPr>
  </w:style>
  <w:style w:type="paragraph" w:styleId="Prrafodelista">
    <w:name w:val="List Paragraph"/>
    <w:basedOn w:val="Normal"/>
    <w:uiPriority w:val="34"/>
    <w:qFormat/>
    <w:rsid w:val="00495E0D"/>
    <w:pPr>
      <w:ind w:left="720"/>
      <w:contextualSpacing/>
    </w:pPr>
  </w:style>
  <w:style w:type="paragraph" w:styleId="Textodeglobo">
    <w:name w:val="Balloon Text"/>
    <w:basedOn w:val="Normal"/>
    <w:link w:val="TextodegloboCar"/>
    <w:uiPriority w:val="99"/>
    <w:semiHidden/>
    <w:unhideWhenUsed/>
    <w:rsid w:val="00F94F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4F2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413FE-F5B9-48D9-AF81-CBE71012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6139</Words>
  <Characters>33769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Alex Fabian Castillo Rojas</cp:lastModifiedBy>
  <cp:revision>2</cp:revision>
  <cp:lastPrinted>2024-06-20T01:08:00Z</cp:lastPrinted>
  <dcterms:created xsi:type="dcterms:W3CDTF">2024-06-20T02:22:00Z</dcterms:created>
  <dcterms:modified xsi:type="dcterms:W3CDTF">2024-06-20T02:22:00Z</dcterms:modified>
</cp:coreProperties>
</file>