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F1900" w14:textId="77777777" w:rsidR="001D3046" w:rsidRDefault="001D3046" w:rsidP="00462FF5">
      <w:pPr>
        <w:spacing w:after="0" w:line="240" w:lineRule="auto"/>
        <w:ind w:left="426"/>
        <w:jc w:val="both"/>
        <w:rPr>
          <w:rFonts w:ascii="Arial" w:hAnsi="Arial" w:cs="Arial"/>
        </w:rPr>
      </w:pPr>
    </w:p>
    <w:p w14:paraId="66AE083C" w14:textId="125B5DED" w:rsidR="001D7F9F" w:rsidRPr="00563966" w:rsidRDefault="001D7F9F" w:rsidP="00462FF5">
      <w:pPr>
        <w:spacing w:after="0" w:line="240" w:lineRule="auto"/>
        <w:ind w:left="426"/>
        <w:jc w:val="both"/>
        <w:rPr>
          <w:rFonts w:ascii="Arial" w:hAnsi="Arial" w:cs="Arial"/>
        </w:rPr>
      </w:pPr>
      <w:r w:rsidRPr="00563966">
        <w:rPr>
          <w:rFonts w:ascii="Arial" w:hAnsi="Arial" w:cs="Arial"/>
        </w:rPr>
        <w:t>Bogotá, D.C.</w:t>
      </w:r>
    </w:p>
    <w:p w14:paraId="3D7ED9F0" w14:textId="77777777" w:rsidR="001D7F9F" w:rsidRPr="00563966" w:rsidRDefault="001D7F9F" w:rsidP="00462FF5">
      <w:pPr>
        <w:spacing w:after="0" w:line="240" w:lineRule="auto"/>
        <w:ind w:left="426"/>
        <w:jc w:val="both"/>
        <w:rPr>
          <w:rFonts w:ascii="Arial" w:hAnsi="Arial" w:cs="Arial"/>
        </w:rPr>
      </w:pPr>
    </w:p>
    <w:p w14:paraId="467B947E" w14:textId="77777777" w:rsidR="001D7F9F" w:rsidRPr="00563966" w:rsidRDefault="001D7F9F" w:rsidP="00462FF5">
      <w:pPr>
        <w:spacing w:after="0" w:line="240" w:lineRule="auto"/>
        <w:ind w:left="426"/>
        <w:jc w:val="both"/>
        <w:rPr>
          <w:rFonts w:ascii="Arial" w:hAnsi="Arial" w:cs="Arial"/>
        </w:rPr>
      </w:pPr>
    </w:p>
    <w:p w14:paraId="0DFC8A7B" w14:textId="77777777" w:rsidR="001D7F9F" w:rsidRPr="00563966" w:rsidRDefault="001D7F9F" w:rsidP="00462FF5">
      <w:pPr>
        <w:spacing w:after="0" w:line="240" w:lineRule="auto"/>
        <w:ind w:left="426"/>
        <w:jc w:val="both"/>
        <w:rPr>
          <w:rFonts w:ascii="Arial" w:hAnsi="Arial" w:cs="Arial"/>
        </w:rPr>
      </w:pPr>
      <w:r w:rsidRPr="00563966">
        <w:rPr>
          <w:rFonts w:ascii="Arial" w:hAnsi="Arial" w:cs="Arial"/>
        </w:rPr>
        <w:t>Senadora</w:t>
      </w:r>
    </w:p>
    <w:p w14:paraId="2C5948F5" w14:textId="77777777" w:rsidR="001D7F9F" w:rsidRPr="00563966" w:rsidRDefault="001D7F9F" w:rsidP="00462FF5">
      <w:pPr>
        <w:spacing w:after="0" w:line="240" w:lineRule="auto"/>
        <w:ind w:left="426"/>
        <w:jc w:val="both"/>
        <w:rPr>
          <w:rFonts w:ascii="Arial" w:hAnsi="Arial" w:cs="Arial"/>
          <w:b/>
          <w:bCs/>
        </w:rPr>
      </w:pPr>
      <w:r w:rsidRPr="00563966">
        <w:rPr>
          <w:rFonts w:ascii="Arial" w:hAnsi="Arial" w:cs="Arial"/>
          <w:b/>
          <w:bCs/>
        </w:rPr>
        <w:t>ESPERANZA ANDRADE SERRANO</w:t>
      </w:r>
    </w:p>
    <w:p w14:paraId="7850A249" w14:textId="77777777" w:rsidR="001D7F9F" w:rsidRPr="00563966" w:rsidRDefault="001D7F9F" w:rsidP="00462FF5">
      <w:pPr>
        <w:spacing w:after="0" w:line="240" w:lineRule="auto"/>
        <w:ind w:left="426"/>
        <w:jc w:val="both"/>
        <w:rPr>
          <w:rFonts w:ascii="Arial" w:hAnsi="Arial" w:cs="Arial"/>
          <w:bCs/>
        </w:rPr>
      </w:pPr>
      <w:r w:rsidRPr="00563966">
        <w:rPr>
          <w:rFonts w:ascii="Arial" w:hAnsi="Arial" w:cs="Arial"/>
          <w:bCs/>
        </w:rPr>
        <w:t>Vicepresidenta</w:t>
      </w:r>
    </w:p>
    <w:p w14:paraId="486ECF11" w14:textId="77777777" w:rsidR="001D7F9F" w:rsidRPr="00563966" w:rsidRDefault="001D7F9F" w:rsidP="00462FF5">
      <w:pPr>
        <w:spacing w:after="0" w:line="240" w:lineRule="auto"/>
        <w:ind w:left="426"/>
        <w:jc w:val="both"/>
        <w:rPr>
          <w:rFonts w:ascii="Arial" w:hAnsi="Arial" w:cs="Arial"/>
          <w:bCs/>
        </w:rPr>
      </w:pPr>
      <w:r w:rsidRPr="00563966">
        <w:rPr>
          <w:rFonts w:ascii="Arial" w:hAnsi="Arial" w:cs="Arial"/>
          <w:bCs/>
        </w:rPr>
        <w:t>COMISIÓN PRIMERA CONSTITUCIONAL PERMANENTE</w:t>
      </w:r>
    </w:p>
    <w:p w14:paraId="5E0AA574" w14:textId="77777777" w:rsidR="001D7F9F" w:rsidRPr="00563966" w:rsidRDefault="001D7F9F" w:rsidP="00462FF5">
      <w:pPr>
        <w:spacing w:after="0" w:line="240" w:lineRule="auto"/>
        <w:ind w:left="426"/>
        <w:jc w:val="both"/>
        <w:rPr>
          <w:rFonts w:ascii="Arial" w:hAnsi="Arial" w:cs="Arial"/>
          <w:b/>
          <w:bCs/>
        </w:rPr>
      </w:pPr>
      <w:r w:rsidRPr="00563966">
        <w:rPr>
          <w:rFonts w:ascii="Arial" w:hAnsi="Arial" w:cs="Arial"/>
          <w:b/>
          <w:bCs/>
        </w:rPr>
        <w:t>SENADO DE LA REPÚBLICA</w:t>
      </w:r>
    </w:p>
    <w:p w14:paraId="597A2AA8" w14:textId="77777777" w:rsidR="001D7F9F" w:rsidRPr="00563966" w:rsidRDefault="001D7F9F" w:rsidP="00462FF5">
      <w:pPr>
        <w:spacing w:after="0" w:line="240" w:lineRule="auto"/>
        <w:ind w:left="426"/>
        <w:jc w:val="both"/>
        <w:rPr>
          <w:rFonts w:ascii="Arial" w:hAnsi="Arial" w:cs="Arial"/>
        </w:rPr>
      </w:pPr>
    </w:p>
    <w:p w14:paraId="3EC34EDD" w14:textId="77777777" w:rsidR="001D7F9F" w:rsidRPr="00563966" w:rsidRDefault="001D7F9F" w:rsidP="00462FF5">
      <w:pPr>
        <w:spacing w:after="0" w:line="240" w:lineRule="auto"/>
        <w:ind w:left="426"/>
        <w:jc w:val="both"/>
        <w:rPr>
          <w:rFonts w:ascii="Arial" w:hAnsi="Arial" w:cs="Arial"/>
        </w:rPr>
      </w:pPr>
      <w:r w:rsidRPr="00563966">
        <w:rPr>
          <w:rFonts w:ascii="Arial" w:hAnsi="Arial" w:cs="Arial"/>
        </w:rPr>
        <w:t>Representante</w:t>
      </w:r>
    </w:p>
    <w:p w14:paraId="65B55A56" w14:textId="77777777" w:rsidR="001D7F9F" w:rsidRPr="00563966" w:rsidRDefault="001D7F9F" w:rsidP="00462FF5">
      <w:pPr>
        <w:spacing w:after="0" w:line="240" w:lineRule="auto"/>
        <w:ind w:left="426"/>
        <w:jc w:val="both"/>
        <w:rPr>
          <w:rFonts w:ascii="Arial" w:hAnsi="Arial" w:cs="Arial"/>
          <w:b/>
          <w:bCs/>
        </w:rPr>
      </w:pPr>
      <w:r w:rsidRPr="00563966">
        <w:rPr>
          <w:rFonts w:ascii="Arial" w:hAnsi="Arial" w:cs="Arial"/>
          <w:b/>
          <w:bCs/>
        </w:rPr>
        <w:t>JULIO CESAR TRIANA QUINTERO</w:t>
      </w:r>
    </w:p>
    <w:p w14:paraId="79577E37" w14:textId="77777777" w:rsidR="001D7F9F" w:rsidRPr="00563966" w:rsidRDefault="001D7F9F" w:rsidP="00462FF5">
      <w:pPr>
        <w:spacing w:after="0" w:line="240" w:lineRule="auto"/>
        <w:ind w:left="426"/>
        <w:jc w:val="both"/>
        <w:rPr>
          <w:rFonts w:ascii="Arial" w:hAnsi="Arial" w:cs="Arial"/>
          <w:bCs/>
        </w:rPr>
      </w:pPr>
      <w:r w:rsidRPr="00563966">
        <w:rPr>
          <w:rFonts w:ascii="Arial" w:hAnsi="Arial" w:cs="Arial"/>
          <w:bCs/>
        </w:rPr>
        <w:t>Presidente</w:t>
      </w:r>
    </w:p>
    <w:p w14:paraId="2C91F02E" w14:textId="77777777" w:rsidR="001D7F9F" w:rsidRPr="00563966" w:rsidRDefault="001D7F9F" w:rsidP="00462FF5">
      <w:pPr>
        <w:spacing w:after="0" w:line="240" w:lineRule="auto"/>
        <w:ind w:left="426"/>
        <w:jc w:val="both"/>
        <w:rPr>
          <w:rFonts w:ascii="Arial" w:hAnsi="Arial" w:cs="Arial"/>
          <w:bCs/>
        </w:rPr>
      </w:pPr>
      <w:r w:rsidRPr="00563966">
        <w:rPr>
          <w:rFonts w:ascii="Arial" w:hAnsi="Arial" w:cs="Arial"/>
          <w:bCs/>
        </w:rPr>
        <w:t>COMISIÓN PRIMERA CONSTITUCIONAL PERMANENTE</w:t>
      </w:r>
    </w:p>
    <w:p w14:paraId="75B7D346" w14:textId="77777777" w:rsidR="001D7F9F" w:rsidRPr="00563966" w:rsidRDefault="001D7F9F" w:rsidP="00462FF5">
      <w:pPr>
        <w:spacing w:after="0" w:line="240" w:lineRule="auto"/>
        <w:ind w:left="426"/>
        <w:jc w:val="both"/>
        <w:rPr>
          <w:rFonts w:ascii="Arial" w:hAnsi="Arial" w:cs="Arial"/>
        </w:rPr>
      </w:pPr>
      <w:r w:rsidRPr="00563966">
        <w:rPr>
          <w:rFonts w:ascii="Arial" w:hAnsi="Arial" w:cs="Arial"/>
          <w:b/>
          <w:bCs/>
        </w:rPr>
        <w:t>CÁMARA DE REPRESENTANTES</w:t>
      </w:r>
    </w:p>
    <w:p w14:paraId="283117F9" w14:textId="77777777" w:rsidR="001D7F9F" w:rsidRPr="00563966" w:rsidRDefault="001D7F9F" w:rsidP="00462FF5">
      <w:pPr>
        <w:spacing w:after="0" w:line="240" w:lineRule="auto"/>
        <w:ind w:left="426"/>
        <w:jc w:val="both"/>
        <w:rPr>
          <w:rFonts w:ascii="Arial" w:hAnsi="Arial" w:cs="Arial"/>
        </w:rPr>
      </w:pPr>
      <w:r w:rsidRPr="00563966">
        <w:rPr>
          <w:rFonts w:ascii="Arial" w:hAnsi="Arial" w:cs="Arial"/>
        </w:rPr>
        <w:t>Ciudad</w:t>
      </w:r>
    </w:p>
    <w:p w14:paraId="7E716287" w14:textId="77777777" w:rsidR="001D7F9F" w:rsidRPr="00563966" w:rsidRDefault="001D7F9F" w:rsidP="00462FF5">
      <w:pPr>
        <w:spacing w:after="0" w:line="240" w:lineRule="auto"/>
        <w:ind w:left="426"/>
        <w:jc w:val="both"/>
        <w:rPr>
          <w:rFonts w:ascii="Arial" w:hAnsi="Arial" w:cs="Arial"/>
        </w:rPr>
      </w:pPr>
    </w:p>
    <w:p w14:paraId="5EDDC249" w14:textId="77777777" w:rsidR="001D7F9F" w:rsidRPr="00563966" w:rsidRDefault="001D7F9F" w:rsidP="00462FF5">
      <w:pPr>
        <w:spacing w:after="0" w:line="240" w:lineRule="auto"/>
        <w:ind w:left="426"/>
        <w:jc w:val="both"/>
        <w:rPr>
          <w:rFonts w:ascii="Arial" w:hAnsi="Arial" w:cs="Arial"/>
        </w:rPr>
      </w:pPr>
    </w:p>
    <w:p w14:paraId="7C73646D" w14:textId="01E7739A" w:rsidR="001D7F9F" w:rsidRPr="00563966" w:rsidRDefault="00F14C2C" w:rsidP="00462FF5">
      <w:pPr>
        <w:spacing w:after="0" w:line="240" w:lineRule="auto"/>
        <w:ind w:left="426"/>
        <w:jc w:val="both"/>
        <w:rPr>
          <w:rFonts w:ascii="Arial" w:hAnsi="Arial" w:cs="Arial"/>
        </w:rPr>
      </w:pPr>
      <w:r>
        <w:rPr>
          <w:rFonts w:ascii="Arial" w:hAnsi="Arial" w:cs="Arial"/>
          <w:b/>
          <w:bCs/>
        </w:rPr>
        <w:t xml:space="preserve">Referencia: </w:t>
      </w:r>
      <w:r w:rsidR="001D7F9F" w:rsidRPr="00563966">
        <w:rPr>
          <w:rFonts w:ascii="Arial" w:hAnsi="Arial" w:cs="Arial"/>
        </w:rPr>
        <w:t>Informe de ponencia conjunta para primer debate del Proyecto de Ley N° 355 de 2022 Senado</w:t>
      </w:r>
      <w:r w:rsidR="001146FC">
        <w:rPr>
          <w:rFonts w:ascii="Arial" w:hAnsi="Arial" w:cs="Arial"/>
        </w:rPr>
        <w:t xml:space="preserve"> – 470 de 2022 Cámara</w:t>
      </w:r>
      <w:r w:rsidR="00A66986">
        <w:rPr>
          <w:rFonts w:ascii="Arial" w:hAnsi="Arial" w:cs="Arial"/>
        </w:rPr>
        <w:t>,</w:t>
      </w:r>
      <w:r w:rsidR="001D7F9F" w:rsidRPr="00563966">
        <w:rPr>
          <w:rFonts w:ascii="Arial" w:hAnsi="Arial" w:cs="Arial"/>
        </w:rPr>
        <w:t xml:space="preserve"> </w:t>
      </w:r>
      <w:r w:rsidR="001D7F9F" w:rsidRPr="00563966">
        <w:rPr>
          <w:rFonts w:ascii="Arial" w:hAnsi="Arial" w:cs="Arial"/>
          <w:i/>
          <w:iCs/>
        </w:rPr>
        <w:t>“Por medio del cual se modifica el Decreto Ley 1421 de 1993, referente al Estatuto Orgánico de Bogotá”.</w:t>
      </w:r>
    </w:p>
    <w:p w14:paraId="71E097BD" w14:textId="77777777" w:rsidR="001D7F9F" w:rsidRPr="00563966" w:rsidRDefault="001D7F9F" w:rsidP="00462FF5">
      <w:pPr>
        <w:spacing w:after="0" w:line="240" w:lineRule="auto"/>
        <w:ind w:left="426"/>
        <w:jc w:val="both"/>
        <w:rPr>
          <w:rFonts w:ascii="Arial" w:hAnsi="Arial" w:cs="Arial"/>
          <w:b/>
          <w:bCs/>
        </w:rPr>
      </w:pPr>
    </w:p>
    <w:p w14:paraId="502A2E76" w14:textId="77777777" w:rsidR="001D7F9F" w:rsidRPr="00563966" w:rsidRDefault="001D7F9F" w:rsidP="00462FF5">
      <w:pPr>
        <w:spacing w:after="0" w:line="240" w:lineRule="auto"/>
        <w:ind w:left="426"/>
        <w:jc w:val="both"/>
        <w:rPr>
          <w:rFonts w:ascii="Arial" w:hAnsi="Arial" w:cs="Arial"/>
        </w:rPr>
      </w:pPr>
    </w:p>
    <w:p w14:paraId="7D4547FE" w14:textId="7198D3D9" w:rsidR="001D7F9F" w:rsidRPr="00563966" w:rsidRDefault="001D7F9F" w:rsidP="00462FF5">
      <w:pPr>
        <w:spacing w:after="0" w:line="240" w:lineRule="auto"/>
        <w:ind w:left="426"/>
        <w:jc w:val="both"/>
        <w:rPr>
          <w:rFonts w:ascii="Arial" w:hAnsi="Arial" w:cs="Arial"/>
        </w:rPr>
      </w:pPr>
      <w:r w:rsidRPr="00563966">
        <w:rPr>
          <w:rFonts w:ascii="Arial" w:hAnsi="Arial" w:cs="Arial"/>
        </w:rPr>
        <w:t xml:space="preserve">Respetados </w:t>
      </w:r>
      <w:r w:rsidR="00466BC8">
        <w:rPr>
          <w:rFonts w:ascii="Arial" w:hAnsi="Arial" w:cs="Arial"/>
        </w:rPr>
        <w:t>Congresistas</w:t>
      </w:r>
      <w:r w:rsidRPr="00563966">
        <w:rPr>
          <w:rFonts w:ascii="Arial" w:hAnsi="Arial" w:cs="Arial"/>
        </w:rPr>
        <w:t>:</w:t>
      </w:r>
    </w:p>
    <w:p w14:paraId="65E7E763" w14:textId="77777777" w:rsidR="001D7F9F" w:rsidRPr="00563966" w:rsidRDefault="001D7F9F" w:rsidP="00462FF5">
      <w:pPr>
        <w:spacing w:after="0" w:line="240" w:lineRule="auto"/>
        <w:ind w:left="426"/>
        <w:jc w:val="both"/>
        <w:rPr>
          <w:rFonts w:ascii="Arial" w:hAnsi="Arial" w:cs="Arial"/>
        </w:rPr>
      </w:pPr>
    </w:p>
    <w:p w14:paraId="0CA4B495" w14:textId="34588559" w:rsidR="001D7F9F" w:rsidRPr="00563966" w:rsidRDefault="001D7F9F" w:rsidP="00462FF5">
      <w:pPr>
        <w:spacing w:after="0" w:line="240" w:lineRule="auto"/>
        <w:ind w:left="426"/>
        <w:jc w:val="both"/>
        <w:rPr>
          <w:rFonts w:ascii="Arial" w:hAnsi="Arial" w:cs="Arial"/>
        </w:rPr>
      </w:pPr>
      <w:r w:rsidRPr="00563966">
        <w:rPr>
          <w:rFonts w:ascii="Arial" w:hAnsi="Arial" w:cs="Arial"/>
        </w:rPr>
        <w:t xml:space="preserve">En cumplimiento de la designación hecha por la Honorable Mesa Directiva tanto de la Comisión Primera Constitucional Permanente del Senado de la República como de la Cámara de Representantes, y atendiendo el mensaje de urgencia presentado por el gobierno nacional, nos permitimos rendir informe de ponencia conjunta para primer debate del </w:t>
      </w:r>
      <w:r w:rsidR="001146FC" w:rsidRPr="00563966">
        <w:rPr>
          <w:rFonts w:ascii="Arial" w:hAnsi="Arial" w:cs="Arial"/>
        </w:rPr>
        <w:t>Proyecto de Ley N° 355 de 2022 Senado</w:t>
      </w:r>
      <w:r w:rsidR="001146FC">
        <w:rPr>
          <w:rFonts w:ascii="Arial" w:hAnsi="Arial" w:cs="Arial"/>
        </w:rPr>
        <w:t xml:space="preserve"> – 470 de 2022 Cámara,</w:t>
      </w:r>
      <w:r w:rsidRPr="00563966">
        <w:rPr>
          <w:rFonts w:ascii="Arial" w:hAnsi="Arial" w:cs="Arial"/>
        </w:rPr>
        <w:t xml:space="preserve"> </w:t>
      </w:r>
      <w:r w:rsidRPr="00563966">
        <w:rPr>
          <w:rFonts w:ascii="Arial" w:hAnsi="Arial" w:cs="Arial"/>
          <w:i/>
          <w:iCs/>
        </w:rPr>
        <w:t xml:space="preserve">“Por medio del cual se modifica el Decreto Ley 1421 de 1993, referente al Estatuto Orgánico de Bogotá”, </w:t>
      </w:r>
      <w:r w:rsidRPr="00563966">
        <w:rPr>
          <w:rFonts w:ascii="Arial" w:hAnsi="Arial" w:cs="Arial"/>
        </w:rPr>
        <w:t>en los siguientes términos:</w:t>
      </w:r>
    </w:p>
    <w:p w14:paraId="25B07606" w14:textId="66F76E3B" w:rsidR="001D7F9F" w:rsidRDefault="001D7F9F" w:rsidP="00462FF5">
      <w:pPr>
        <w:spacing w:after="0" w:line="240" w:lineRule="auto"/>
        <w:ind w:left="426"/>
        <w:jc w:val="both"/>
        <w:rPr>
          <w:rFonts w:ascii="Arial" w:eastAsia="Arial" w:hAnsi="Arial" w:cs="Arial"/>
          <w:b/>
        </w:rPr>
      </w:pPr>
    </w:p>
    <w:p w14:paraId="3D4CC0D3" w14:textId="77777777" w:rsidR="001B05EB" w:rsidRPr="00563966" w:rsidRDefault="001B05EB" w:rsidP="00462FF5">
      <w:pPr>
        <w:spacing w:after="0" w:line="240" w:lineRule="auto"/>
        <w:ind w:left="426"/>
        <w:jc w:val="both"/>
        <w:rPr>
          <w:rFonts w:ascii="Arial" w:eastAsia="Arial" w:hAnsi="Arial" w:cs="Arial"/>
          <w:b/>
        </w:rPr>
      </w:pPr>
    </w:p>
    <w:p w14:paraId="7DAC7900" w14:textId="5568B9E3" w:rsidR="001D7F9F" w:rsidRPr="00563966" w:rsidRDefault="00A66986" w:rsidP="00462FF5">
      <w:pPr>
        <w:numPr>
          <w:ilvl w:val="0"/>
          <w:numId w:val="9"/>
        </w:numPr>
        <w:pBdr>
          <w:top w:val="nil"/>
          <w:left w:val="nil"/>
          <w:bottom w:val="nil"/>
          <w:right w:val="nil"/>
          <w:between w:val="nil"/>
        </w:pBdr>
        <w:spacing w:after="0" w:line="240" w:lineRule="auto"/>
        <w:ind w:left="426" w:firstLine="0"/>
        <w:jc w:val="center"/>
        <w:rPr>
          <w:rFonts w:ascii="Arial" w:eastAsia="Arial" w:hAnsi="Arial" w:cs="Arial"/>
          <w:b/>
        </w:rPr>
      </w:pPr>
      <w:r>
        <w:rPr>
          <w:rFonts w:ascii="Arial" w:eastAsia="Arial" w:hAnsi="Arial" w:cs="Arial"/>
          <w:b/>
        </w:rPr>
        <w:t>OBJETO</w:t>
      </w:r>
    </w:p>
    <w:p w14:paraId="5CAAF760" w14:textId="77777777" w:rsidR="001D7F9F" w:rsidRPr="00563966" w:rsidRDefault="001D7F9F" w:rsidP="00462FF5">
      <w:pPr>
        <w:pBdr>
          <w:top w:val="nil"/>
          <w:left w:val="nil"/>
          <w:bottom w:val="nil"/>
          <w:right w:val="nil"/>
          <w:between w:val="nil"/>
        </w:pBdr>
        <w:spacing w:after="0" w:line="240" w:lineRule="auto"/>
        <w:ind w:left="426"/>
        <w:jc w:val="both"/>
        <w:rPr>
          <w:rFonts w:ascii="Arial" w:eastAsia="Arial" w:hAnsi="Arial" w:cs="Arial"/>
          <w:b/>
        </w:rPr>
      </w:pPr>
    </w:p>
    <w:p w14:paraId="25E0F9D0" w14:textId="77777777" w:rsidR="001D7F9F" w:rsidRPr="00563966" w:rsidRDefault="001D7F9F" w:rsidP="00462FF5">
      <w:pPr>
        <w:pBdr>
          <w:top w:val="nil"/>
          <w:left w:val="nil"/>
          <w:bottom w:val="nil"/>
          <w:right w:val="nil"/>
          <w:between w:val="nil"/>
        </w:pBdr>
        <w:spacing w:after="0" w:line="240" w:lineRule="auto"/>
        <w:ind w:left="426"/>
        <w:jc w:val="both"/>
        <w:rPr>
          <w:rFonts w:ascii="Arial" w:eastAsia="Arial" w:hAnsi="Arial" w:cs="Arial"/>
        </w:rPr>
      </w:pPr>
      <w:r w:rsidRPr="00563966">
        <w:rPr>
          <w:rFonts w:ascii="Arial" w:eastAsia="Arial" w:hAnsi="Arial" w:cs="Arial"/>
        </w:rPr>
        <w:t xml:space="preserve">La presente iniciativa legislativa tiene por objeto realizar algunos ajustes al Decreto Ley 1421 de 1993, principalmente ordenar la eliminación y posterior liquidación de la Veeduría Distrital, prevista en el Capítulo III, del Título VII de esta norma, sin perjuicio del sistema nacional de veedurías establecido en la Ley 850 de 2003. </w:t>
      </w:r>
    </w:p>
    <w:p w14:paraId="42DC7588" w14:textId="3936CA9A" w:rsidR="001D7F9F" w:rsidRDefault="001D7F9F" w:rsidP="00462FF5">
      <w:pPr>
        <w:pBdr>
          <w:top w:val="nil"/>
          <w:left w:val="nil"/>
          <w:bottom w:val="nil"/>
          <w:right w:val="nil"/>
          <w:between w:val="nil"/>
        </w:pBdr>
        <w:spacing w:after="0" w:line="240" w:lineRule="auto"/>
        <w:ind w:left="426"/>
        <w:jc w:val="both"/>
        <w:rPr>
          <w:rFonts w:ascii="Arial" w:eastAsia="Arial" w:hAnsi="Arial" w:cs="Arial"/>
          <w:b/>
        </w:rPr>
      </w:pPr>
    </w:p>
    <w:p w14:paraId="06074C6B" w14:textId="0EE943A5" w:rsidR="001D3046" w:rsidRDefault="001D3046" w:rsidP="00462FF5">
      <w:pPr>
        <w:pBdr>
          <w:top w:val="nil"/>
          <w:left w:val="nil"/>
          <w:bottom w:val="nil"/>
          <w:right w:val="nil"/>
          <w:between w:val="nil"/>
        </w:pBdr>
        <w:spacing w:after="0" w:line="240" w:lineRule="auto"/>
        <w:ind w:left="426"/>
        <w:jc w:val="both"/>
        <w:rPr>
          <w:rFonts w:ascii="Arial" w:eastAsia="Arial" w:hAnsi="Arial" w:cs="Arial"/>
          <w:b/>
        </w:rPr>
      </w:pPr>
    </w:p>
    <w:p w14:paraId="25D4B91B" w14:textId="2873A409" w:rsidR="001D3046" w:rsidRDefault="001D3046" w:rsidP="00462FF5">
      <w:pPr>
        <w:pBdr>
          <w:top w:val="nil"/>
          <w:left w:val="nil"/>
          <w:bottom w:val="nil"/>
          <w:right w:val="nil"/>
          <w:between w:val="nil"/>
        </w:pBdr>
        <w:spacing w:after="0" w:line="240" w:lineRule="auto"/>
        <w:ind w:left="426"/>
        <w:jc w:val="both"/>
        <w:rPr>
          <w:rFonts w:ascii="Arial" w:eastAsia="Arial" w:hAnsi="Arial" w:cs="Arial"/>
          <w:b/>
        </w:rPr>
      </w:pPr>
    </w:p>
    <w:p w14:paraId="7768A576" w14:textId="77777777" w:rsidR="001D3046" w:rsidRDefault="001D3046" w:rsidP="00462FF5">
      <w:pPr>
        <w:pBdr>
          <w:top w:val="nil"/>
          <w:left w:val="nil"/>
          <w:bottom w:val="nil"/>
          <w:right w:val="nil"/>
          <w:between w:val="nil"/>
        </w:pBdr>
        <w:spacing w:after="0" w:line="240" w:lineRule="auto"/>
        <w:ind w:left="426"/>
        <w:jc w:val="both"/>
        <w:rPr>
          <w:rFonts w:ascii="Arial" w:eastAsia="Arial" w:hAnsi="Arial" w:cs="Arial"/>
          <w:b/>
        </w:rPr>
      </w:pPr>
    </w:p>
    <w:p w14:paraId="1D879D8E" w14:textId="77777777" w:rsidR="001B05EB" w:rsidRPr="00563966" w:rsidRDefault="001B05EB" w:rsidP="00462FF5">
      <w:pPr>
        <w:pBdr>
          <w:top w:val="nil"/>
          <w:left w:val="nil"/>
          <w:bottom w:val="nil"/>
          <w:right w:val="nil"/>
          <w:between w:val="nil"/>
        </w:pBdr>
        <w:spacing w:after="0" w:line="240" w:lineRule="auto"/>
        <w:ind w:left="426"/>
        <w:jc w:val="both"/>
        <w:rPr>
          <w:rFonts w:ascii="Arial" w:eastAsia="Arial" w:hAnsi="Arial" w:cs="Arial"/>
          <w:b/>
        </w:rPr>
      </w:pPr>
    </w:p>
    <w:p w14:paraId="1E95BB80" w14:textId="77777777" w:rsidR="001D7F9F" w:rsidRPr="00563966" w:rsidRDefault="001D7F9F" w:rsidP="00462FF5">
      <w:pPr>
        <w:numPr>
          <w:ilvl w:val="0"/>
          <w:numId w:val="9"/>
        </w:numPr>
        <w:pBdr>
          <w:top w:val="nil"/>
          <w:left w:val="nil"/>
          <w:bottom w:val="nil"/>
          <w:right w:val="nil"/>
          <w:between w:val="nil"/>
        </w:pBdr>
        <w:spacing w:after="0" w:line="240" w:lineRule="auto"/>
        <w:ind w:left="426" w:firstLine="0"/>
        <w:jc w:val="center"/>
        <w:rPr>
          <w:rFonts w:ascii="Arial" w:eastAsia="Arial" w:hAnsi="Arial" w:cs="Arial"/>
          <w:b/>
        </w:rPr>
      </w:pPr>
      <w:r w:rsidRPr="00563966">
        <w:rPr>
          <w:rFonts w:ascii="Arial" w:eastAsia="Arial" w:hAnsi="Arial" w:cs="Arial"/>
          <w:b/>
        </w:rPr>
        <w:lastRenderedPageBreak/>
        <w:t>ANTECEDENTES</w:t>
      </w:r>
    </w:p>
    <w:p w14:paraId="7146CFD9" w14:textId="77777777" w:rsidR="001D7F9F" w:rsidRPr="00563966" w:rsidRDefault="001D7F9F" w:rsidP="00462FF5">
      <w:pPr>
        <w:pBdr>
          <w:top w:val="nil"/>
          <w:left w:val="nil"/>
          <w:bottom w:val="nil"/>
          <w:right w:val="nil"/>
          <w:between w:val="nil"/>
        </w:pBdr>
        <w:spacing w:after="0" w:line="240" w:lineRule="auto"/>
        <w:ind w:left="426"/>
        <w:rPr>
          <w:rFonts w:ascii="Arial" w:eastAsia="Arial" w:hAnsi="Arial" w:cs="Arial"/>
          <w:b/>
        </w:rPr>
      </w:pPr>
    </w:p>
    <w:p w14:paraId="44A0BA6F" w14:textId="1027E388" w:rsidR="001D7F9F" w:rsidRPr="00563966" w:rsidRDefault="001D7F9F" w:rsidP="00462FF5">
      <w:pPr>
        <w:pStyle w:val="Prrafodelista"/>
        <w:pBdr>
          <w:top w:val="nil"/>
          <w:left w:val="nil"/>
          <w:bottom w:val="nil"/>
          <w:right w:val="nil"/>
          <w:between w:val="nil"/>
        </w:pBdr>
        <w:ind w:left="426"/>
        <w:jc w:val="both"/>
        <w:rPr>
          <w:rFonts w:eastAsia="Arial" w:cs="Arial"/>
          <w:b/>
          <w:color w:val="auto"/>
          <w:sz w:val="22"/>
          <w:szCs w:val="22"/>
        </w:rPr>
      </w:pPr>
      <w:r w:rsidRPr="00563966">
        <w:rPr>
          <w:rFonts w:eastAsia="Arial" w:cs="Arial"/>
          <w:b/>
          <w:color w:val="auto"/>
          <w:sz w:val="22"/>
          <w:szCs w:val="22"/>
        </w:rPr>
        <w:t xml:space="preserve">Proyecto de Ley 079 de 2013 Cámara de Representa </w:t>
      </w:r>
      <w:r w:rsidRPr="00563966">
        <w:rPr>
          <w:rFonts w:eastAsia="Arial" w:cs="Arial"/>
          <w:i/>
          <w:color w:val="auto"/>
          <w:sz w:val="22"/>
          <w:szCs w:val="22"/>
        </w:rPr>
        <w:t>“por la cual se elimina la Veeduría Distrital en el Distrito Capital”</w:t>
      </w:r>
      <w:r w:rsidR="00C1353E">
        <w:rPr>
          <w:rFonts w:eastAsia="Arial" w:cs="Arial"/>
          <w:i/>
          <w:color w:val="auto"/>
          <w:sz w:val="22"/>
          <w:szCs w:val="22"/>
        </w:rPr>
        <w:t>.</w:t>
      </w:r>
    </w:p>
    <w:p w14:paraId="651CFEE0" w14:textId="77777777" w:rsidR="001D7F9F" w:rsidRPr="00563966" w:rsidRDefault="001D7F9F" w:rsidP="00462FF5">
      <w:pPr>
        <w:pStyle w:val="Prrafodelista"/>
        <w:pBdr>
          <w:top w:val="nil"/>
          <w:left w:val="nil"/>
          <w:bottom w:val="nil"/>
          <w:right w:val="nil"/>
          <w:between w:val="nil"/>
        </w:pBdr>
        <w:ind w:left="426"/>
        <w:jc w:val="both"/>
        <w:rPr>
          <w:rFonts w:eastAsia="Arial" w:cs="Arial"/>
          <w:b/>
          <w:color w:val="auto"/>
          <w:sz w:val="22"/>
          <w:szCs w:val="22"/>
        </w:rPr>
      </w:pPr>
    </w:p>
    <w:p w14:paraId="246ACD50" w14:textId="77777777" w:rsidR="001D7F9F" w:rsidRPr="00563966" w:rsidRDefault="001D7F9F" w:rsidP="00462FF5">
      <w:pPr>
        <w:pStyle w:val="Prrafodelista"/>
        <w:pBdr>
          <w:top w:val="nil"/>
          <w:left w:val="nil"/>
          <w:bottom w:val="nil"/>
          <w:right w:val="nil"/>
          <w:between w:val="nil"/>
        </w:pBdr>
        <w:ind w:left="426"/>
        <w:jc w:val="both"/>
        <w:rPr>
          <w:rFonts w:eastAsia="Arial" w:cs="Arial"/>
          <w:color w:val="auto"/>
          <w:sz w:val="22"/>
          <w:szCs w:val="22"/>
        </w:rPr>
      </w:pPr>
      <w:r w:rsidRPr="00563966">
        <w:rPr>
          <w:rFonts w:eastAsia="Arial" w:cs="Arial"/>
          <w:color w:val="auto"/>
          <w:sz w:val="22"/>
          <w:szCs w:val="22"/>
        </w:rPr>
        <w:t>El 13 de septiembre de 2013 se presentó en Comisión Primera de la Cámara de Representantes proyecto de ley estatutaria con el objetivo de eliminar y posteriormente liquidar la Veeduría Distrital. Este fue archivado antes del primer debate en comisión.</w:t>
      </w:r>
    </w:p>
    <w:p w14:paraId="30534C28" w14:textId="77777777" w:rsidR="001D7F9F" w:rsidRPr="00563966" w:rsidRDefault="001D7F9F" w:rsidP="00462FF5">
      <w:pPr>
        <w:pStyle w:val="Prrafodelista"/>
        <w:pBdr>
          <w:top w:val="nil"/>
          <w:left w:val="nil"/>
          <w:bottom w:val="nil"/>
          <w:right w:val="nil"/>
          <w:between w:val="nil"/>
        </w:pBdr>
        <w:ind w:left="426"/>
        <w:jc w:val="both"/>
        <w:rPr>
          <w:rFonts w:eastAsia="Arial" w:cs="Arial"/>
          <w:color w:val="auto"/>
          <w:sz w:val="22"/>
          <w:szCs w:val="22"/>
        </w:rPr>
      </w:pPr>
    </w:p>
    <w:p w14:paraId="069D690F" w14:textId="77777777" w:rsidR="001D7F9F" w:rsidRPr="00563966" w:rsidRDefault="001D7F9F" w:rsidP="00462FF5">
      <w:pPr>
        <w:pStyle w:val="Prrafodelista"/>
        <w:pBdr>
          <w:top w:val="nil"/>
          <w:left w:val="nil"/>
          <w:bottom w:val="nil"/>
          <w:right w:val="nil"/>
          <w:between w:val="nil"/>
        </w:pBdr>
        <w:ind w:left="426"/>
        <w:jc w:val="both"/>
        <w:rPr>
          <w:rFonts w:eastAsia="Arial" w:cs="Arial"/>
          <w:sz w:val="22"/>
          <w:szCs w:val="22"/>
        </w:rPr>
      </w:pPr>
      <w:r w:rsidRPr="00563966">
        <w:rPr>
          <w:rFonts w:eastAsia="Arial" w:cs="Arial"/>
          <w:color w:val="auto"/>
          <w:sz w:val="22"/>
          <w:szCs w:val="22"/>
        </w:rPr>
        <w:t xml:space="preserve">En cuanto al proyecto de ley objeto de estudio fue </w:t>
      </w:r>
      <w:r w:rsidRPr="00563966">
        <w:rPr>
          <w:rFonts w:eastAsia="Arial" w:cs="Arial"/>
          <w:sz w:val="22"/>
          <w:szCs w:val="22"/>
        </w:rPr>
        <w:t xml:space="preserve">debidamente publicado en la </w:t>
      </w:r>
      <w:r w:rsidRPr="00563966">
        <w:rPr>
          <w:rFonts w:cs="Arial"/>
          <w:bCs/>
          <w:sz w:val="22"/>
          <w:szCs w:val="22"/>
        </w:rPr>
        <w:t xml:space="preserve">Gaceta del Congreso No. 318 </w:t>
      </w:r>
      <w:r w:rsidRPr="00563966">
        <w:rPr>
          <w:rFonts w:eastAsia="Arial" w:cs="Arial"/>
          <w:sz w:val="22"/>
          <w:szCs w:val="22"/>
        </w:rPr>
        <w:t>del 19 de abril de 2022 y remitido a la Comisión Primera Constitucional Permanente el 20 de abril de 2022.</w:t>
      </w:r>
    </w:p>
    <w:p w14:paraId="5FD425B6" w14:textId="76B4051C" w:rsidR="001D7F9F" w:rsidRDefault="001D7F9F" w:rsidP="00462FF5">
      <w:pPr>
        <w:pStyle w:val="Prrafodelista"/>
        <w:pBdr>
          <w:top w:val="nil"/>
          <w:left w:val="nil"/>
          <w:bottom w:val="nil"/>
          <w:right w:val="nil"/>
          <w:between w:val="nil"/>
        </w:pBdr>
        <w:ind w:left="426"/>
        <w:jc w:val="both"/>
        <w:rPr>
          <w:rFonts w:eastAsia="Arial" w:cs="Arial"/>
          <w:color w:val="auto"/>
          <w:sz w:val="22"/>
          <w:szCs w:val="22"/>
        </w:rPr>
      </w:pPr>
    </w:p>
    <w:p w14:paraId="7334E9AC" w14:textId="77777777" w:rsidR="001B05EB" w:rsidRPr="00563966" w:rsidRDefault="001B05EB" w:rsidP="00462FF5">
      <w:pPr>
        <w:pStyle w:val="Prrafodelista"/>
        <w:pBdr>
          <w:top w:val="nil"/>
          <w:left w:val="nil"/>
          <w:bottom w:val="nil"/>
          <w:right w:val="nil"/>
          <w:between w:val="nil"/>
        </w:pBdr>
        <w:ind w:left="426"/>
        <w:jc w:val="both"/>
        <w:rPr>
          <w:rFonts w:eastAsia="Arial" w:cs="Arial"/>
          <w:color w:val="auto"/>
          <w:sz w:val="22"/>
          <w:szCs w:val="22"/>
        </w:rPr>
      </w:pPr>
    </w:p>
    <w:p w14:paraId="68B798F9" w14:textId="77777777" w:rsidR="001D7F9F" w:rsidRPr="00563966" w:rsidRDefault="001D7F9F" w:rsidP="00462FF5">
      <w:pPr>
        <w:numPr>
          <w:ilvl w:val="0"/>
          <w:numId w:val="9"/>
        </w:numPr>
        <w:pBdr>
          <w:top w:val="nil"/>
          <w:left w:val="nil"/>
          <w:bottom w:val="nil"/>
          <w:right w:val="nil"/>
          <w:between w:val="nil"/>
        </w:pBdr>
        <w:spacing w:after="0" w:line="240" w:lineRule="auto"/>
        <w:ind w:left="426" w:firstLine="0"/>
        <w:jc w:val="center"/>
        <w:rPr>
          <w:rFonts w:ascii="Arial" w:eastAsia="Arial" w:hAnsi="Arial" w:cs="Arial"/>
          <w:b/>
        </w:rPr>
      </w:pPr>
      <w:r w:rsidRPr="00563966">
        <w:rPr>
          <w:rFonts w:ascii="Arial" w:eastAsia="Arial" w:hAnsi="Arial" w:cs="Arial"/>
          <w:b/>
        </w:rPr>
        <w:t xml:space="preserve"> JUSTIFICACIÓN Y ANÁLISIS DE CONVENIENCIA DE LA INICIATIVA</w:t>
      </w:r>
    </w:p>
    <w:p w14:paraId="66746AD6" w14:textId="77777777" w:rsidR="001D7F9F" w:rsidRPr="00563966" w:rsidRDefault="001D7F9F" w:rsidP="00462FF5">
      <w:pPr>
        <w:spacing w:after="0" w:line="240" w:lineRule="auto"/>
        <w:ind w:left="426"/>
        <w:jc w:val="center"/>
        <w:rPr>
          <w:rFonts w:ascii="Arial" w:eastAsia="Arial" w:hAnsi="Arial" w:cs="Arial"/>
        </w:rPr>
      </w:pPr>
    </w:p>
    <w:p w14:paraId="1B33808A" w14:textId="77777777" w:rsidR="001D7F9F" w:rsidRPr="00563966" w:rsidRDefault="001D7F9F" w:rsidP="00462FF5">
      <w:pPr>
        <w:pStyle w:val="Prrafodelista"/>
        <w:numPr>
          <w:ilvl w:val="0"/>
          <w:numId w:val="21"/>
        </w:numPr>
        <w:ind w:left="426" w:firstLine="0"/>
        <w:jc w:val="both"/>
        <w:rPr>
          <w:rFonts w:eastAsia="Arial" w:cs="Arial"/>
          <w:color w:val="auto"/>
          <w:sz w:val="22"/>
          <w:szCs w:val="22"/>
        </w:rPr>
      </w:pPr>
      <w:r w:rsidRPr="00563966">
        <w:rPr>
          <w:rFonts w:eastAsia="Arial" w:cs="Arial"/>
          <w:b/>
          <w:color w:val="auto"/>
          <w:sz w:val="22"/>
          <w:szCs w:val="22"/>
        </w:rPr>
        <w:t>REDUNDANCIA DE FUNCIONES</w:t>
      </w:r>
    </w:p>
    <w:p w14:paraId="21D6FE15" w14:textId="77777777" w:rsidR="001D7F9F" w:rsidRPr="00563966" w:rsidRDefault="001D7F9F" w:rsidP="00462FF5">
      <w:pPr>
        <w:pStyle w:val="Prrafodelista"/>
        <w:ind w:left="426"/>
        <w:jc w:val="both"/>
        <w:rPr>
          <w:rFonts w:eastAsia="Arial" w:cs="Arial"/>
          <w:color w:val="auto"/>
          <w:sz w:val="22"/>
          <w:szCs w:val="22"/>
        </w:rPr>
      </w:pPr>
    </w:p>
    <w:p w14:paraId="4FDE3E33" w14:textId="77777777" w:rsidR="001D7F9F" w:rsidRPr="00563966" w:rsidRDefault="001D7F9F" w:rsidP="00462FF5">
      <w:pPr>
        <w:spacing w:after="0" w:line="240" w:lineRule="auto"/>
        <w:ind w:left="426"/>
        <w:jc w:val="both"/>
        <w:rPr>
          <w:rFonts w:ascii="Arial" w:eastAsia="Arial" w:hAnsi="Arial" w:cs="Arial"/>
        </w:rPr>
      </w:pPr>
      <w:r w:rsidRPr="00563966">
        <w:rPr>
          <w:rFonts w:ascii="Arial" w:eastAsia="Arial" w:hAnsi="Arial" w:cs="Arial"/>
        </w:rPr>
        <w:t>De conformidad con lo dispuesto en el Decreto Ley 1421 de 1993 la Veeduría Distrital es un órgano de control y vigilancia de la administración que goza de autonomía administrativa y presupuestal, y que fue organizada mediante los Acuerdos 24 de 1993 y 207 de 2006.</w:t>
      </w:r>
    </w:p>
    <w:p w14:paraId="1C050AD0" w14:textId="77777777" w:rsidR="001D7F9F" w:rsidRPr="00563966" w:rsidRDefault="001D7F9F" w:rsidP="00462FF5">
      <w:pPr>
        <w:spacing w:after="0" w:line="240" w:lineRule="auto"/>
        <w:ind w:left="426"/>
        <w:jc w:val="both"/>
        <w:rPr>
          <w:rFonts w:ascii="Arial" w:eastAsia="Arial" w:hAnsi="Arial" w:cs="Arial"/>
        </w:rPr>
      </w:pPr>
    </w:p>
    <w:p w14:paraId="087C90B4" w14:textId="77777777" w:rsidR="001D7F9F" w:rsidRPr="00563966" w:rsidRDefault="001D7F9F" w:rsidP="00462FF5">
      <w:pPr>
        <w:spacing w:after="0" w:line="240" w:lineRule="auto"/>
        <w:ind w:left="426"/>
        <w:jc w:val="both"/>
        <w:rPr>
          <w:rFonts w:ascii="Arial" w:hAnsi="Arial" w:cs="Arial"/>
        </w:rPr>
      </w:pPr>
      <w:r w:rsidRPr="00563966">
        <w:rPr>
          <w:rFonts w:ascii="Arial" w:hAnsi="Arial" w:cs="Arial"/>
        </w:rPr>
        <w:t>Teniendo en cuenta el marco constitucional y legal mencionado, se evidencia que la Veeduría Distrital desde su creación fue establecida como una entidad de apoyo a la gestión de la administración distrital y sus funciones sin que el legislador la haya dotado de competencias de carácter disciplinario, fiscal, correccional o penal.</w:t>
      </w:r>
    </w:p>
    <w:p w14:paraId="2DC7F347" w14:textId="77777777" w:rsidR="001D7F9F" w:rsidRPr="00563966" w:rsidRDefault="001D7F9F" w:rsidP="00462FF5">
      <w:pPr>
        <w:spacing w:after="0" w:line="240" w:lineRule="auto"/>
        <w:ind w:left="426"/>
        <w:jc w:val="both"/>
        <w:rPr>
          <w:rFonts w:ascii="Arial" w:hAnsi="Arial" w:cs="Arial"/>
        </w:rPr>
      </w:pPr>
    </w:p>
    <w:p w14:paraId="6ACCB2DF" w14:textId="77777777" w:rsidR="001D7F9F" w:rsidRPr="00563966" w:rsidRDefault="001D7F9F" w:rsidP="00462FF5">
      <w:pPr>
        <w:spacing w:after="0" w:line="240" w:lineRule="auto"/>
        <w:ind w:left="426"/>
        <w:jc w:val="both"/>
        <w:rPr>
          <w:rFonts w:ascii="Arial" w:eastAsia="Arial" w:hAnsi="Arial" w:cs="Arial"/>
        </w:rPr>
      </w:pPr>
      <w:r w:rsidRPr="00563966">
        <w:rPr>
          <w:rFonts w:ascii="Arial" w:eastAsia="Arial" w:hAnsi="Arial" w:cs="Arial"/>
        </w:rPr>
        <w:t xml:space="preserve">En el mismo sentido, el artículo 118 de la Constitución Política señala que al Ministerio Público le corresponde la guarda y promoción de los derechos humanos, la protección del interés público y la vigilancia de la conducta oficial de quienes desempeñan funciones públicas, no incorpora a las veedurías como parte del grupo de entidades que ejercen tal ministerio. </w:t>
      </w:r>
    </w:p>
    <w:p w14:paraId="49F70B2C" w14:textId="77777777" w:rsidR="001D7F9F" w:rsidRPr="00563966" w:rsidRDefault="001D7F9F" w:rsidP="00462FF5">
      <w:pPr>
        <w:spacing w:after="0" w:line="240" w:lineRule="auto"/>
        <w:ind w:left="426"/>
        <w:jc w:val="both"/>
        <w:rPr>
          <w:rFonts w:ascii="Arial" w:eastAsia="Arial" w:hAnsi="Arial" w:cs="Arial"/>
        </w:rPr>
      </w:pPr>
    </w:p>
    <w:p w14:paraId="2574820F" w14:textId="77777777" w:rsidR="001D7F9F" w:rsidRPr="00563966" w:rsidRDefault="001D7F9F" w:rsidP="00462FF5">
      <w:pPr>
        <w:spacing w:after="0" w:line="240" w:lineRule="auto"/>
        <w:ind w:left="426"/>
        <w:jc w:val="both"/>
        <w:rPr>
          <w:rFonts w:ascii="Arial" w:eastAsia="Arial" w:hAnsi="Arial" w:cs="Arial"/>
        </w:rPr>
      </w:pPr>
      <w:r w:rsidRPr="00563966">
        <w:rPr>
          <w:rFonts w:ascii="Arial" w:eastAsia="Arial" w:hAnsi="Arial" w:cs="Arial"/>
        </w:rPr>
        <w:t>Dado que las competencias y actuaciones de la Veeduría Distrital carecen de una fuerza vinculante que repercuta en decisiones de alto impacto en la administración pública y en la consecución de los fines esenciales del Estado, el desempeño de esta entidad se reduce a la realización de capacitaciones y actividades de carácter preventivo que son también adelantadas por dependencias internas de las entidades distritales. Esto queda demostrado en el informe de gestión del año 2021.</w:t>
      </w:r>
    </w:p>
    <w:p w14:paraId="01AE4295" w14:textId="77777777" w:rsidR="001D7F9F" w:rsidRPr="00563966" w:rsidRDefault="001D7F9F" w:rsidP="00462FF5">
      <w:pPr>
        <w:spacing w:after="0" w:line="240" w:lineRule="auto"/>
        <w:ind w:left="426"/>
        <w:jc w:val="both"/>
        <w:rPr>
          <w:rFonts w:ascii="Arial" w:eastAsia="Arial" w:hAnsi="Arial" w:cs="Arial"/>
        </w:rPr>
      </w:pPr>
    </w:p>
    <w:p w14:paraId="153D0C66" w14:textId="77777777" w:rsidR="001D7F9F" w:rsidRPr="00563966" w:rsidRDefault="001D7F9F" w:rsidP="00462FF5">
      <w:pPr>
        <w:spacing w:after="0" w:line="240" w:lineRule="auto"/>
        <w:ind w:left="426"/>
        <w:jc w:val="both"/>
        <w:rPr>
          <w:rFonts w:ascii="Arial" w:eastAsia="Arial" w:hAnsi="Arial" w:cs="Arial"/>
        </w:rPr>
      </w:pPr>
      <w:r w:rsidRPr="00563966">
        <w:rPr>
          <w:rFonts w:ascii="Arial" w:eastAsia="Arial" w:hAnsi="Arial" w:cs="Arial"/>
        </w:rPr>
        <w:t>Ahora bien, realizando un análisis de la normatividad mencionada resulta evidente que las funciones asignadas en el capítulo III del Decreto Ley 1421 de 1993</w:t>
      </w:r>
      <w:r w:rsidRPr="00563966">
        <w:rPr>
          <w:rFonts w:ascii="Arial" w:eastAsia="Arial" w:hAnsi="Arial" w:cs="Arial"/>
          <w:b/>
        </w:rPr>
        <w:t xml:space="preserve"> </w:t>
      </w:r>
      <w:r w:rsidRPr="00563966">
        <w:rPr>
          <w:rFonts w:ascii="Arial" w:eastAsia="Arial" w:hAnsi="Arial" w:cs="Arial"/>
        </w:rPr>
        <w:t>a la Veeduría Distrital redundan en funciones asignadas constitucionalmente y legalmente a otras entidades como a continuación se ilustra:</w:t>
      </w:r>
    </w:p>
    <w:p w14:paraId="6211565C" w14:textId="77777777" w:rsidR="001D7F9F" w:rsidRPr="00563966" w:rsidRDefault="001D7F9F" w:rsidP="00462FF5">
      <w:pPr>
        <w:spacing w:after="0" w:line="240" w:lineRule="auto"/>
        <w:ind w:left="426"/>
        <w:jc w:val="both"/>
        <w:rPr>
          <w:rFonts w:ascii="Arial" w:eastAsia="Arial" w:hAnsi="Arial" w:cs="Arial"/>
        </w:rPr>
      </w:pPr>
    </w:p>
    <w:tbl>
      <w:tblPr>
        <w:tblW w:w="8916" w:type="dxa"/>
        <w:jc w:val="center"/>
        <w:tblCellMar>
          <w:left w:w="70" w:type="dxa"/>
          <w:right w:w="70" w:type="dxa"/>
        </w:tblCellMar>
        <w:tblLook w:val="04A0" w:firstRow="1" w:lastRow="0" w:firstColumn="1" w:lastColumn="0" w:noHBand="0" w:noVBand="1"/>
      </w:tblPr>
      <w:tblGrid>
        <w:gridCol w:w="2594"/>
        <w:gridCol w:w="1737"/>
        <w:gridCol w:w="2190"/>
        <w:gridCol w:w="2395"/>
      </w:tblGrid>
      <w:tr w:rsidR="001D7F9F" w:rsidRPr="00563966" w14:paraId="5EBFF11F" w14:textId="77777777" w:rsidTr="00F12162">
        <w:trPr>
          <w:trHeight w:val="945"/>
          <w:jc w:val="center"/>
        </w:trPr>
        <w:tc>
          <w:tcPr>
            <w:tcW w:w="8916" w:type="dxa"/>
            <w:gridSpan w:val="4"/>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center"/>
            <w:hideMark/>
          </w:tcPr>
          <w:p w14:paraId="4E2AE5D5" w14:textId="77777777" w:rsidR="001D7F9F" w:rsidRPr="00563966" w:rsidRDefault="001D7F9F" w:rsidP="00462FF5">
            <w:pPr>
              <w:spacing w:after="0" w:line="240" w:lineRule="auto"/>
              <w:ind w:left="426"/>
              <w:jc w:val="center"/>
              <w:rPr>
                <w:rFonts w:ascii="Arial" w:eastAsia="Times New Roman" w:hAnsi="Arial" w:cs="Arial"/>
                <w:b/>
                <w:bCs/>
                <w:lang w:val="es-CO"/>
              </w:rPr>
            </w:pPr>
            <w:r w:rsidRPr="00563966">
              <w:rPr>
                <w:rFonts w:ascii="Arial" w:eastAsia="Times New Roman" w:hAnsi="Arial" w:cs="Arial"/>
                <w:b/>
                <w:bCs/>
                <w:lang w:val="es-CO"/>
              </w:rPr>
              <w:t>FUNCIONES DE LA VEEDURÍA QUE SON EJERCIDAS POR OTRAS ENTIDADES</w:t>
            </w:r>
          </w:p>
        </w:tc>
      </w:tr>
      <w:tr w:rsidR="001D7F9F" w:rsidRPr="00563966" w14:paraId="74681646" w14:textId="77777777" w:rsidTr="00F12162">
        <w:trPr>
          <w:trHeight w:val="312"/>
          <w:jc w:val="center"/>
        </w:trPr>
        <w:tc>
          <w:tcPr>
            <w:tcW w:w="8916"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04921CD0" w14:textId="77777777" w:rsidR="001D7F9F" w:rsidRPr="00563966" w:rsidRDefault="001D7F9F" w:rsidP="00462FF5">
            <w:pPr>
              <w:spacing w:after="0" w:line="240" w:lineRule="auto"/>
              <w:ind w:left="426"/>
              <w:jc w:val="center"/>
              <w:rPr>
                <w:rFonts w:ascii="Arial" w:eastAsia="Times New Roman" w:hAnsi="Arial" w:cs="Arial"/>
                <w:b/>
                <w:bCs/>
                <w:lang w:val="es-CO"/>
              </w:rPr>
            </w:pPr>
            <w:r w:rsidRPr="00563966">
              <w:rPr>
                <w:rFonts w:ascii="Arial" w:eastAsia="Times New Roman" w:hAnsi="Arial" w:cs="Arial"/>
                <w:b/>
                <w:bCs/>
                <w:lang w:val="es-CO"/>
              </w:rPr>
              <w:t>FUNCIONES DE MORALIDAD PÚBLICA</w:t>
            </w:r>
          </w:p>
        </w:tc>
      </w:tr>
      <w:tr w:rsidR="001D7F9F" w:rsidRPr="00563966" w14:paraId="0080B93C" w14:textId="77777777" w:rsidTr="00F12162">
        <w:trPr>
          <w:trHeight w:val="312"/>
          <w:jc w:val="center"/>
        </w:trPr>
        <w:tc>
          <w:tcPr>
            <w:tcW w:w="2594" w:type="dxa"/>
            <w:tcBorders>
              <w:top w:val="nil"/>
              <w:left w:val="single" w:sz="12" w:space="0" w:color="000000"/>
              <w:bottom w:val="single" w:sz="12" w:space="0" w:color="000000"/>
              <w:right w:val="single" w:sz="12" w:space="0" w:color="000000"/>
            </w:tcBorders>
            <w:shd w:val="clear" w:color="auto" w:fill="auto"/>
            <w:vAlign w:val="center"/>
            <w:hideMark/>
          </w:tcPr>
          <w:p w14:paraId="582B7CE8" w14:textId="77777777" w:rsidR="001D7F9F" w:rsidRPr="00563966" w:rsidRDefault="001D7F9F" w:rsidP="00462FF5">
            <w:pPr>
              <w:spacing w:after="0" w:line="240" w:lineRule="auto"/>
              <w:ind w:left="426"/>
              <w:jc w:val="center"/>
              <w:rPr>
                <w:rFonts w:ascii="Arial" w:eastAsia="Times New Roman" w:hAnsi="Arial" w:cs="Arial"/>
                <w:b/>
                <w:bCs/>
                <w:lang w:val="es-CO"/>
              </w:rPr>
            </w:pPr>
            <w:r w:rsidRPr="00563966">
              <w:rPr>
                <w:rFonts w:ascii="Arial" w:eastAsia="Times New Roman" w:hAnsi="Arial" w:cs="Arial"/>
                <w:b/>
                <w:bCs/>
                <w:lang w:val="es-CO"/>
              </w:rPr>
              <w:t>VEEDURÍA DISTRITAL</w:t>
            </w:r>
          </w:p>
        </w:tc>
        <w:tc>
          <w:tcPr>
            <w:tcW w:w="1737" w:type="dxa"/>
            <w:tcBorders>
              <w:top w:val="nil"/>
              <w:left w:val="nil"/>
              <w:bottom w:val="single" w:sz="12" w:space="0" w:color="000000"/>
              <w:right w:val="single" w:sz="12" w:space="0" w:color="000000"/>
            </w:tcBorders>
            <w:shd w:val="clear" w:color="auto" w:fill="auto"/>
            <w:vAlign w:val="center"/>
            <w:hideMark/>
          </w:tcPr>
          <w:p w14:paraId="1763A554" w14:textId="77777777" w:rsidR="001D7F9F" w:rsidRPr="00563966" w:rsidRDefault="001D7F9F" w:rsidP="00462FF5">
            <w:pPr>
              <w:spacing w:after="0" w:line="240" w:lineRule="auto"/>
              <w:ind w:left="426"/>
              <w:jc w:val="center"/>
              <w:rPr>
                <w:rFonts w:ascii="Arial" w:eastAsia="Times New Roman" w:hAnsi="Arial" w:cs="Arial"/>
                <w:b/>
                <w:bCs/>
                <w:lang w:val="es-CO"/>
              </w:rPr>
            </w:pPr>
            <w:r w:rsidRPr="00563966">
              <w:rPr>
                <w:rFonts w:ascii="Arial" w:eastAsia="Times New Roman" w:hAnsi="Arial" w:cs="Arial"/>
                <w:b/>
                <w:bCs/>
                <w:lang w:val="es-CO"/>
              </w:rPr>
              <w:t>NORMA</w:t>
            </w:r>
          </w:p>
        </w:tc>
        <w:tc>
          <w:tcPr>
            <w:tcW w:w="2190" w:type="dxa"/>
            <w:tcBorders>
              <w:top w:val="nil"/>
              <w:left w:val="nil"/>
              <w:bottom w:val="single" w:sz="12" w:space="0" w:color="000000"/>
              <w:right w:val="single" w:sz="12" w:space="0" w:color="000000"/>
            </w:tcBorders>
            <w:shd w:val="clear" w:color="auto" w:fill="auto"/>
            <w:vAlign w:val="center"/>
            <w:hideMark/>
          </w:tcPr>
          <w:p w14:paraId="64CA4135" w14:textId="77777777" w:rsidR="001D7F9F" w:rsidRPr="00563966" w:rsidRDefault="001D7F9F" w:rsidP="00462FF5">
            <w:pPr>
              <w:spacing w:after="0" w:line="240" w:lineRule="auto"/>
              <w:ind w:left="426"/>
              <w:jc w:val="center"/>
              <w:rPr>
                <w:rFonts w:ascii="Arial" w:eastAsia="Times New Roman" w:hAnsi="Arial" w:cs="Arial"/>
                <w:b/>
                <w:bCs/>
                <w:lang w:val="es-CO"/>
              </w:rPr>
            </w:pPr>
            <w:r w:rsidRPr="00563966">
              <w:rPr>
                <w:rFonts w:ascii="Arial" w:eastAsia="Times New Roman" w:hAnsi="Arial" w:cs="Arial"/>
                <w:b/>
                <w:bCs/>
                <w:lang w:val="es-CO"/>
              </w:rPr>
              <w:t>OTRAS ENTIDADES</w:t>
            </w:r>
          </w:p>
        </w:tc>
        <w:tc>
          <w:tcPr>
            <w:tcW w:w="2395" w:type="dxa"/>
            <w:tcBorders>
              <w:top w:val="nil"/>
              <w:left w:val="nil"/>
              <w:bottom w:val="single" w:sz="12" w:space="0" w:color="000000"/>
              <w:right w:val="single" w:sz="12" w:space="0" w:color="000000"/>
            </w:tcBorders>
            <w:shd w:val="clear" w:color="auto" w:fill="auto"/>
            <w:vAlign w:val="center"/>
            <w:hideMark/>
          </w:tcPr>
          <w:p w14:paraId="3E348936" w14:textId="77777777" w:rsidR="001D7F9F" w:rsidRPr="00563966" w:rsidRDefault="001D7F9F" w:rsidP="00462FF5">
            <w:pPr>
              <w:spacing w:after="0" w:line="240" w:lineRule="auto"/>
              <w:ind w:left="426"/>
              <w:jc w:val="center"/>
              <w:rPr>
                <w:rFonts w:ascii="Arial" w:eastAsia="Times New Roman" w:hAnsi="Arial" w:cs="Arial"/>
                <w:b/>
                <w:bCs/>
                <w:lang w:val="es-CO"/>
              </w:rPr>
            </w:pPr>
            <w:r w:rsidRPr="00563966">
              <w:rPr>
                <w:rFonts w:ascii="Arial" w:eastAsia="Times New Roman" w:hAnsi="Arial" w:cs="Arial"/>
                <w:b/>
                <w:bCs/>
                <w:lang w:val="es-CO"/>
              </w:rPr>
              <w:t>NORMA</w:t>
            </w:r>
          </w:p>
        </w:tc>
      </w:tr>
      <w:tr w:rsidR="001D7F9F" w:rsidRPr="00563966" w14:paraId="16089E6A" w14:textId="77777777" w:rsidTr="00F12162">
        <w:trPr>
          <w:trHeight w:val="1672"/>
          <w:jc w:val="center"/>
        </w:trPr>
        <w:tc>
          <w:tcPr>
            <w:tcW w:w="2594" w:type="dxa"/>
            <w:vMerge w:val="restart"/>
            <w:tcBorders>
              <w:top w:val="nil"/>
              <w:left w:val="single" w:sz="12" w:space="0" w:color="000000"/>
              <w:bottom w:val="single" w:sz="12" w:space="0" w:color="000000"/>
              <w:right w:val="single" w:sz="12" w:space="0" w:color="000000"/>
            </w:tcBorders>
            <w:shd w:val="clear" w:color="auto" w:fill="auto"/>
            <w:vAlign w:val="center"/>
            <w:hideMark/>
          </w:tcPr>
          <w:p w14:paraId="654ED364" w14:textId="5C38A7DC" w:rsidR="001D7F9F" w:rsidRPr="00563966" w:rsidRDefault="001D7F9F" w:rsidP="00462FF5">
            <w:pPr>
              <w:spacing w:after="0" w:line="240" w:lineRule="auto"/>
              <w:ind w:left="426"/>
              <w:jc w:val="both"/>
              <w:rPr>
                <w:rFonts w:ascii="Arial" w:eastAsia="Times New Roman" w:hAnsi="Arial" w:cs="Arial"/>
                <w:lang w:val="es-CO"/>
              </w:rPr>
            </w:pPr>
            <w:bookmarkStart w:id="0" w:name="_Hlk99446454"/>
            <w:r w:rsidRPr="00563966">
              <w:rPr>
                <w:rFonts w:ascii="Arial" w:eastAsia="Times New Roman" w:hAnsi="Arial" w:cs="Arial"/>
                <w:lang w:val="es-CO"/>
              </w:rPr>
              <w:t xml:space="preserve">Apoyar a los funcionarios responsables de lograr la vigencia de la moral pública en la gestión administrativa, así como a los funcionarios del control jurídico, del patrimonio público, o de los derechos y garantías fundamentales. </w:t>
            </w:r>
            <w:bookmarkEnd w:id="0"/>
          </w:p>
        </w:tc>
        <w:tc>
          <w:tcPr>
            <w:tcW w:w="1737" w:type="dxa"/>
            <w:vMerge w:val="restart"/>
            <w:tcBorders>
              <w:top w:val="nil"/>
              <w:left w:val="single" w:sz="12" w:space="0" w:color="000000"/>
              <w:bottom w:val="single" w:sz="12" w:space="0" w:color="000000"/>
              <w:right w:val="single" w:sz="12" w:space="0" w:color="000000"/>
            </w:tcBorders>
            <w:shd w:val="clear" w:color="auto" w:fill="auto"/>
            <w:vAlign w:val="center"/>
            <w:hideMark/>
          </w:tcPr>
          <w:p w14:paraId="1C107DB2"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Ley 1421 de 1993, artículo 114 y 118.</w:t>
            </w:r>
          </w:p>
        </w:tc>
        <w:tc>
          <w:tcPr>
            <w:tcW w:w="2190" w:type="dxa"/>
            <w:tcBorders>
              <w:top w:val="nil"/>
              <w:left w:val="nil"/>
              <w:bottom w:val="single" w:sz="12" w:space="0" w:color="000000"/>
              <w:right w:val="single" w:sz="12" w:space="0" w:color="000000"/>
            </w:tcBorders>
            <w:shd w:val="clear" w:color="auto" w:fill="auto"/>
            <w:vAlign w:val="center"/>
            <w:hideMark/>
          </w:tcPr>
          <w:p w14:paraId="3FB2D6DA"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 xml:space="preserve">Ministerio Público (Procurador General de la Nación, Defensor del Pueblo, procuradores delegados y agentes del ministerio público, ante las autoridades jurisdiccionales, personeros y demás funcionarios que determine la ley). </w:t>
            </w:r>
          </w:p>
        </w:tc>
        <w:tc>
          <w:tcPr>
            <w:tcW w:w="2395" w:type="dxa"/>
            <w:tcBorders>
              <w:top w:val="nil"/>
              <w:left w:val="nil"/>
              <w:bottom w:val="single" w:sz="12" w:space="0" w:color="000000"/>
              <w:right w:val="single" w:sz="12" w:space="0" w:color="000000"/>
            </w:tcBorders>
            <w:shd w:val="clear" w:color="auto" w:fill="auto"/>
            <w:vAlign w:val="center"/>
            <w:hideMark/>
          </w:tcPr>
          <w:p w14:paraId="4AE94415"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Constitución Política, artículo 118. Al Ministerio Público corresponde la guarda y promoción de los derechos humanos, la protección del interés público y la vigilancia de la conducta oficial de quienes desempeñan funciones públicas.</w:t>
            </w:r>
          </w:p>
          <w:p w14:paraId="71E5C021" w14:textId="77777777" w:rsidR="001D7F9F" w:rsidRPr="00563966" w:rsidRDefault="001D7F9F" w:rsidP="00462FF5">
            <w:pPr>
              <w:spacing w:after="0" w:line="240" w:lineRule="auto"/>
              <w:ind w:left="426"/>
              <w:jc w:val="both"/>
              <w:rPr>
                <w:rFonts w:ascii="Arial" w:eastAsia="Times New Roman" w:hAnsi="Arial" w:cs="Arial"/>
                <w:lang w:val="es-CO"/>
              </w:rPr>
            </w:pPr>
          </w:p>
        </w:tc>
      </w:tr>
      <w:tr w:rsidR="001D7F9F" w:rsidRPr="00563966" w14:paraId="11BEC071" w14:textId="77777777" w:rsidTr="00F12162">
        <w:trPr>
          <w:trHeight w:val="1380"/>
          <w:jc w:val="center"/>
        </w:trPr>
        <w:tc>
          <w:tcPr>
            <w:tcW w:w="2594" w:type="dxa"/>
            <w:vMerge/>
            <w:tcBorders>
              <w:top w:val="nil"/>
              <w:left w:val="single" w:sz="12" w:space="0" w:color="000000"/>
              <w:bottom w:val="single" w:sz="12" w:space="0" w:color="000000"/>
              <w:right w:val="single" w:sz="12" w:space="0" w:color="000000"/>
            </w:tcBorders>
            <w:vAlign w:val="center"/>
            <w:hideMark/>
          </w:tcPr>
          <w:p w14:paraId="63B1F5B0"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1737" w:type="dxa"/>
            <w:vMerge/>
            <w:tcBorders>
              <w:top w:val="nil"/>
              <w:left w:val="single" w:sz="12" w:space="0" w:color="000000"/>
              <w:bottom w:val="single" w:sz="12" w:space="0" w:color="000000"/>
              <w:right w:val="single" w:sz="12" w:space="0" w:color="000000"/>
            </w:tcBorders>
            <w:vAlign w:val="center"/>
            <w:hideMark/>
          </w:tcPr>
          <w:p w14:paraId="3D2B4F15"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190" w:type="dxa"/>
            <w:vMerge w:val="restart"/>
            <w:tcBorders>
              <w:top w:val="nil"/>
              <w:left w:val="single" w:sz="12" w:space="0" w:color="000000"/>
              <w:bottom w:val="single" w:sz="12" w:space="0" w:color="000000"/>
              <w:right w:val="single" w:sz="12" w:space="0" w:color="000000"/>
            </w:tcBorders>
            <w:shd w:val="clear" w:color="auto" w:fill="auto"/>
            <w:vAlign w:val="center"/>
            <w:hideMark/>
          </w:tcPr>
          <w:p w14:paraId="4185B2EB"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Secretaría General de la Alcaldía Mayor de Bogotá.</w:t>
            </w:r>
          </w:p>
        </w:tc>
        <w:tc>
          <w:tcPr>
            <w:tcW w:w="2395" w:type="dxa"/>
            <w:vMerge w:val="restart"/>
            <w:tcBorders>
              <w:top w:val="nil"/>
              <w:left w:val="single" w:sz="12" w:space="0" w:color="000000"/>
              <w:bottom w:val="single" w:sz="12" w:space="0" w:color="000000"/>
              <w:right w:val="single" w:sz="12" w:space="0" w:color="000000"/>
            </w:tcBorders>
            <w:shd w:val="clear" w:color="auto" w:fill="auto"/>
            <w:vAlign w:val="center"/>
            <w:hideMark/>
          </w:tcPr>
          <w:p w14:paraId="412DB67D"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Circular Conjunta 18 de 2006 de la Secretaría General de la Alcaldía Mayor de Bogotá. Señala que le corresponde a la Secretaría General de la Alcaldía Mayor de Bogotá y a la Veeduría Distrital coordinar y orientar los procesos de control interno.</w:t>
            </w:r>
          </w:p>
        </w:tc>
      </w:tr>
      <w:tr w:rsidR="001D7F9F" w:rsidRPr="00563966" w14:paraId="3258E6CA" w14:textId="77777777" w:rsidTr="00F12162">
        <w:trPr>
          <w:trHeight w:val="450"/>
          <w:jc w:val="center"/>
        </w:trPr>
        <w:tc>
          <w:tcPr>
            <w:tcW w:w="2594" w:type="dxa"/>
            <w:vMerge/>
            <w:tcBorders>
              <w:top w:val="nil"/>
              <w:left w:val="single" w:sz="12" w:space="0" w:color="000000"/>
              <w:bottom w:val="single" w:sz="12" w:space="0" w:color="000000"/>
              <w:right w:val="single" w:sz="12" w:space="0" w:color="000000"/>
            </w:tcBorders>
            <w:vAlign w:val="center"/>
            <w:hideMark/>
          </w:tcPr>
          <w:p w14:paraId="5DE95929"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1737" w:type="dxa"/>
            <w:vMerge/>
            <w:tcBorders>
              <w:top w:val="nil"/>
              <w:left w:val="single" w:sz="12" w:space="0" w:color="000000"/>
              <w:bottom w:val="single" w:sz="12" w:space="0" w:color="000000"/>
              <w:right w:val="single" w:sz="12" w:space="0" w:color="000000"/>
            </w:tcBorders>
            <w:vAlign w:val="center"/>
            <w:hideMark/>
          </w:tcPr>
          <w:p w14:paraId="5C0E56E1"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190" w:type="dxa"/>
            <w:vMerge/>
            <w:tcBorders>
              <w:top w:val="nil"/>
              <w:left w:val="single" w:sz="12" w:space="0" w:color="000000"/>
              <w:bottom w:val="single" w:sz="12" w:space="0" w:color="000000"/>
              <w:right w:val="single" w:sz="12" w:space="0" w:color="000000"/>
            </w:tcBorders>
            <w:vAlign w:val="center"/>
            <w:hideMark/>
          </w:tcPr>
          <w:p w14:paraId="2D27DF8A"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395" w:type="dxa"/>
            <w:vMerge/>
            <w:tcBorders>
              <w:top w:val="nil"/>
              <w:left w:val="single" w:sz="12" w:space="0" w:color="000000"/>
              <w:bottom w:val="single" w:sz="12" w:space="0" w:color="000000"/>
              <w:right w:val="single" w:sz="12" w:space="0" w:color="000000"/>
            </w:tcBorders>
            <w:vAlign w:val="center"/>
            <w:hideMark/>
          </w:tcPr>
          <w:p w14:paraId="6DB776E3" w14:textId="77777777" w:rsidR="001D7F9F" w:rsidRPr="00563966" w:rsidRDefault="001D7F9F" w:rsidP="00462FF5">
            <w:pPr>
              <w:spacing w:after="0" w:line="240" w:lineRule="auto"/>
              <w:ind w:left="426"/>
              <w:jc w:val="both"/>
              <w:rPr>
                <w:rFonts w:ascii="Arial" w:eastAsia="Times New Roman" w:hAnsi="Arial" w:cs="Arial"/>
                <w:lang w:val="es-CO"/>
              </w:rPr>
            </w:pPr>
          </w:p>
        </w:tc>
      </w:tr>
      <w:tr w:rsidR="001D7F9F" w:rsidRPr="00563966" w14:paraId="568F6FE8" w14:textId="77777777" w:rsidTr="00F12162">
        <w:trPr>
          <w:trHeight w:val="480"/>
          <w:jc w:val="center"/>
        </w:trPr>
        <w:tc>
          <w:tcPr>
            <w:tcW w:w="2594" w:type="dxa"/>
            <w:vMerge/>
            <w:tcBorders>
              <w:top w:val="nil"/>
              <w:left w:val="single" w:sz="12" w:space="0" w:color="000000"/>
              <w:bottom w:val="single" w:sz="12" w:space="0" w:color="000000"/>
              <w:right w:val="single" w:sz="12" w:space="0" w:color="000000"/>
            </w:tcBorders>
            <w:vAlign w:val="center"/>
            <w:hideMark/>
          </w:tcPr>
          <w:p w14:paraId="179AA4D5"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1737" w:type="dxa"/>
            <w:vMerge/>
            <w:tcBorders>
              <w:top w:val="nil"/>
              <w:left w:val="single" w:sz="12" w:space="0" w:color="000000"/>
              <w:bottom w:val="single" w:sz="12" w:space="0" w:color="000000"/>
              <w:right w:val="single" w:sz="12" w:space="0" w:color="000000"/>
            </w:tcBorders>
            <w:vAlign w:val="center"/>
            <w:hideMark/>
          </w:tcPr>
          <w:p w14:paraId="22B243DE"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190" w:type="dxa"/>
            <w:tcBorders>
              <w:top w:val="nil"/>
              <w:left w:val="nil"/>
              <w:bottom w:val="single" w:sz="12" w:space="0" w:color="000000"/>
              <w:right w:val="single" w:sz="12" w:space="0" w:color="000000"/>
            </w:tcBorders>
            <w:shd w:val="clear" w:color="auto" w:fill="auto"/>
            <w:vAlign w:val="center"/>
            <w:hideMark/>
          </w:tcPr>
          <w:p w14:paraId="2BE24FE0"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Procuraduría General de la Nación</w:t>
            </w:r>
          </w:p>
        </w:tc>
        <w:tc>
          <w:tcPr>
            <w:tcW w:w="2395" w:type="dxa"/>
            <w:tcBorders>
              <w:top w:val="nil"/>
              <w:left w:val="nil"/>
              <w:bottom w:val="single" w:sz="12" w:space="0" w:color="000000"/>
              <w:right w:val="single" w:sz="12" w:space="0" w:color="000000"/>
            </w:tcBorders>
            <w:shd w:val="clear" w:color="auto" w:fill="auto"/>
            <w:vAlign w:val="center"/>
            <w:hideMark/>
          </w:tcPr>
          <w:p w14:paraId="241F0F01"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Constitución Política, artículo 277, numeral 3. Defender los intereses de la sociedad.</w:t>
            </w:r>
          </w:p>
        </w:tc>
      </w:tr>
      <w:tr w:rsidR="001D7F9F" w:rsidRPr="00563966" w14:paraId="68884C56" w14:textId="77777777" w:rsidTr="00F12162">
        <w:trPr>
          <w:trHeight w:val="821"/>
          <w:jc w:val="center"/>
        </w:trPr>
        <w:tc>
          <w:tcPr>
            <w:tcW w:w="2594" w:type="dxa"/>
            <w:vMerge w:val="restart"/>
            <w:tcBorders>
              <w:top w:val="nil"/>
              <w:left w:val="single" w:sz="12" w:space="0" w:color="000000"/>
              <w:bottom w:val="single" w:sz="12" w:space="0" w:color="000000"/>
              <w:right w:val="single" w:sz="12" w:space="0" w:color="000000"/>
            </w:tcBorders>
            <w:shd w:val="clear" w:color="auto" w:fill="auto"/>
            <w:vAlign w:val="center"/>
            <w:hideMark/>
          </w:tcPr>
          <w:p w14:paraId="57C4E940"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lastRenderedPageBreak/>
              <w:t>Intervenir en asuntos que tengan que ver con la moral pública ante tribunales y juzgados en defensa de los intereses distritales.</w:t>
            </w:r>
          </w:p>
        </w:tc>
        <w:tc>
          <w:tcPr>
            <w:tcW w:w="1737" w:type="dxa"/>
            <w:vMerge w:val="restart"/>
            <w:tcBorders>
              <w:top w:val="nil"/>
              <w:left w:val="single" w:sz="12" w:space="0" w:color="000000"/>
              <w:bottom w:val="single" w:sz="12" w:space="0" w:color="000000"/>
              <w:right w:val="single" w:sz="12" w:space="0" w:color="000000"/>
            </w:tcBorders>
            <w:shd w:val="clear" w:color="auto" w:fill="auto"/>
            <w:vAlign w:val="center"/>
            <w:hideMark/>
          </w:tcPr>
          <w:p w14:paraId="38353183"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Ley 1421 de 1993, artículo 119, numeral 2.</w:t>
            </w:r>
          </w:p>
        </w:tc>
        <w:tc>
          <w:tcPr>
            <w:tcW w:w="2190" w:type="dxa"/>
            <w:tcBorders>
              <w:top w:val="nil"/>
              <w:left w:val="nil"/>
              <w:bottom w:val="single" w:sz="12" w:space="0" w:color="000000"/>
              <w:right w:val="single" w:sz="12" w:space="0" w:color="000000"/>
            </w:tcBorders>
            <w:shd w:val="clear" w:color="auto" w:fill="auto"/>
            <w:vAlign w:val="center"/>
            <w:hideMark/>
          </w:tcPr>
          <w:p w14:paraId="6BB952B1"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Procuraduría General de la Nación.</w:t>
            </w:r>
          </w:p>
        </w:tc>
        <w:tc>
          <w:tcPr>
            <w:tcW w:w="2395" w:type="dxa"/>
            <w:tcBorders>
              <w:top w:val="nil"/>
              <w:left w:val="nil"/>
              <w:bottom w:val="single" w:sz="12" w:space="0" w:color="000000"/>
              <w:right w:val="single" w:sz="12" w:space="0" w:color="000000"/>
            </w:tcBorders>
            <w:shd w:val="clear" w:color="auto" w:fill="auto"/>
            <w:vAlign w:val="center"/>
            <w:hideMark/>
          </w:tcPr>
          <w:p w14:paraId="3FA643EA"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Constitución Política, artículo 277, numeral 7. Intervenir en los procesos y ante las autoridades judiciales o administrativas, cuando sea necesario en defensa del orden.</w:t>
            </w:r>
          </w:p>
        </w:tc>
      </w:tr>
      <w:tr w:rsidR="001D7F9F" w:rsidRPr="00563966" w14:paraId="2646DDCE" w14:textId="77777777" w:rsidTr="00F12162">
        <w:trPr>
          <w:trHeight w:val="1350"/>
          <w:jc w:val="center"/>
        </w:trPr>
        <w:tc>
          <w:tcPr>
            <w:tcW w:w="2594" w:type="dxa"/>
            <w:vMerge/>
            <w:tcBorders>
              <w:top w:val="nil"/>
              <w:left w:val="single" w:sz="12" w:space="0" w:color="000000"/>
              <w:bottom w:val="single" w:sz="12" w:space="0" w:color="000000"/>
              <w:right w:val="single" w:sz="12" w:space="0" w:color="000000"/>
            </w:tcBorders>
            <w:vAlign w:val="center"/>
            <w:hideMark/>
          </w:tcPr>
          <w:p w14:paraId="4FE56166"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1737" w:type="dxa"/>
            <w:vMerge/>
            <w:tcBorders>
              <w:top w:val="nil"/>
              <w:left w:val="single" w:sz="12" w:space="0" w:color="000000"/>
              <w:bottom w:val="single" w:sz="12" w:space="0" w:color="000000"/>
              <w:right w:val="single" w:sz="12" w:space="0" w:color="000000"/>
            </w:tcBorders>
            <w:vAlign w:val="center"/>
            <w:hideMark/>
          </w:tcPr>
          <w:p w14:paraId="2DD65DF2"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190" w:type="dxa"/>
            <w:vMerge w:val="restart"/>
            <w:tcBorders>
              <w:top w:val="nil"/>
              <w:left w:val="single" w:sz="12" w:space="0" w:color="000000"/>
              <w:bottom w:val="single" w:sz="12" w:space="0" w:color="000000"/>
              <w:right w:val="single" w:sz="12" w:space="0" w:color="000000"/>
            </w:tcBorders>
            <w:shd w:val="clear" w:color="auto" w:fill="auto"/>
            <w:vAlign w:val="center"/>
            <w:hideMark/>
          </w:tcPr>
          <w:p w14:paraId="13DEE93B"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Defensoría del Pueblo</w:t>
            </w:r>
          </w:p>
        </w:tc>
        <w:tc>
          <w:tcPr>
            <w:tcW w:w="2395" w:type="dxa"/>
            <w:tcBorders>
              <w:top w:val="nil"/>
              <w:left w:val="nil"/>
              <w:bottom w:val="single" w:sz="12" w:space="0" w:color="000000"/>
              <w:right w:val="single" w:sz="12" w:space="0" w:color="000000"/>
            </w:tcBorders>
            <w:shd w:val="clear" w:color="auto" w:fill="auto"/>
            <w:vAlign w:val="bottom"/>
            <w:hideMark/>
          </w:tcPr>
          <w:p w14:paraId="69A62784"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Constitución Política, artículo 282, numeral 3. Invocar el derecho de Habeas Corpus e interponer las acciones de tutela, sin perjuicio del derecho que asiste a los interesados.</w:t>
            </w:r>
          </w:p>
        </w:tc>
      </w:tr>
      <w:tr w:rsidR="001D7F9F" w:rsidRPr="00563966" w14:paraId="3AF3F4B3" w14:textId="77777777" w:rsidTr="00F12162">
        <w:trPr>
          <w:trHeight w:val="1350"/>
          <w:jc w:val="center"/>
        </w:trPr>
        <w:tc>
          <w:tcPr>
            <w:tcW w:w="2594" w:type="dxa"/>
            <w:vMerge/>
            <w:tcBorders>
              <w:top w:val="nil"/>
              <w:left w:val="single" w:sz="12" w:space="0" w:color="000000"/>
              <w:bottom w:val="single" w:sz="12" w:space="0" w:color="000000"/>
              <w:right w:val="single" w:sz="12" w:space="0" w:color="000000"/>
            </w:tcBorders>
            <w:vAlign w:val="center"/>
            <w:hideMark/>
          </w:tcPr>
          <w:p w14:paraId="07B7DC11"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1737" w:type="dxa"/>
            <w:vMerge/>
            <w:tcBorders>
              <w:top w:val="nil"/>
              <w:left w:val="single" w:sz="12" w:space="0" w:color="000000"/>
              <w:bottom w:val="single" w:sz="12" w:space="0" w:color="000000"/>
              <w:right w:val="single" w:sz="12" w:space="0" w:color="000000"/>
            </w:tcBorders>
            <w:vAlign w:val="center"/>
            <w:hideMark/>
          </w:tcPr>
          <w:p w14:paraId="33821C71"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190" w:type="dxa"/>
            <w:vMerge/>
            <w:tcBorders>
              <w:top w:val="nil"/>
              <w:left w:val="single" w:sz="12" w:space="0" w:color="000000"/>
              <w:bottom w:val="single" w:sz="12" w:space="0" w:color="000000"/>
              <w:right w:val="single" w:sz="12" w:space="0" w:color="000000"/>
            </w:tcBorders>
            <w:vAlign w:val="center"/>
            <w:hideMark/>
          </w:tcPr>
          <w:p w14:paraId="2189F198"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395" w:type="dxa"/>
            <w:tcBorders>
              <w:top w:val="nil"/>
              <w:left w:val="nil"/>
              <w:bottom w:val="single" w:sz="12" w:space="0" w:color="000000"/>
              <w:right w:val="single" w:sz="12" w:space="0" w:color="000000"/>
            </w:tcBorders>
            <w:shd w:val="clear" w:color="auto" w:fill="auto"/>
            <w:vAlign w:val="bottom"/>
            <w:hideMark/>
          </w:tcPr>
          <w:p w14:paraId="44062631"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Constitución Política, artículo 282, numeral 5. Interponer acciones populares en asuntos relacionados con su competencia.</w:t>
            </w:r>
          </w:p>
        </w:tc>
      </w:tr>
      <w:tr w:rsidR="001D7F9F" w:rsidRPr="00563966" w14:paraId="3C21E77E" w14:textId="77777777" w:rsidTr="00F12162">
        <w:trPr>
          <w:trHeight w:val="1875"/>
          <w:jc w:val="center"/>
        </w:trPr>
        <w:tc>
          <w:tcPr>
            <w:tcW w:w="2594" w:type="dxa"/>
            <w:vMerge/>
            <w:tcBorders>
              <w:top w:val="nil"/>
              <w:left w:val="single" w:sz="12" w:space="0" w:color="000000"/>
              <w:bottom w:val="single" w:sz="12" w:space="0" w:color="000000"/>
              <w:right w:val="single" w:sz="12" w:space="0" w:color="000000"/>
            </w:tcBorders>
            <w:vAlign w:val="center"/>
            <w:hideMark/>
          </w:tcPr>
          <w:p w14:paraId="3BFF5B22"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1737" w:type="dxa"/>
            <w:vMerge/>
            <w:tcBorders>
              <w:top w:val="nil"/>
              <w:left w:val="single" w:sz="12" w:space="0" w:color="000000"/>
              <w:bottom w:val="single" w:sz="12" w:space="0" w:color="000000"/>
              <w:right w:val="single" w:sz="12" w:space="0" w:color="000000"/>
            </w:tcBorders>
            <w:vAlign w:val="center"/>
            <w:hideMark/>
          </w:tcPr>
          <w:p w14:paraId="4E57F49A"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190" w:type="dxa"/>
            <w:vMerge w:val="restart"/>
            <w:tcBorders>
              <w:top w:val="nil"/>
              <w:left w:val="single" w:sz="12" w:space="0" w:color="000000"/>
              <w:bottom w:val="single" w:sz="12" w:space="0" w:color="000000"/>
              <w:right w:val="single" w:sz="12" w:space="0" w:color="000000"/>
            </w:tcBorders>
            <w:shd w:val="clear" w:color="auto" w:fill="auto"/>
            <w:vAlign w:val="center"/>
            <w:hideMark/>
          </w:tcPr>
          <w:p w14:paraId="1F4F9C34"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Personería Distrital</w:t>
            </w:r>
          </w:p>
        </w:tc>
        <w:tc>
          <w:tcPr>
            <w:tcW w:w="2395" w:type="dxa"/>
            <w:tcBorders>
              <w:top w:val="nil"/>
              <w:left w:val="nil"/>
              <w:bottom w:val="single" w:sz="12" w:space="0" w:color="000000"/>
              <w:right w:val="single" w:sz="12" w:space="0" w:color="000000"/>
            </w:tcBorders>
            <w:shd w:val="clear" w:color="auto" w:fill="auto"/>
            <w:vAlign w:val="bottom"/>
            <w:hideMark/>
          </w:tcPr>
          <w:p w14:paraId="4C282BB7"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 xml:space="preserve">Decreto Ley 1421 de 1993, artículo 99, numeral 1ª Actuar directamente o a través de delegados suyos en los procesos </w:t>
            </w:r>
            <w:r w:rsidRPr="00563966">
              <w:rPr>
                <w:rFonts w:ascii="Arial" w:eastAsia="Times New Roman" w:hAnsi="Arial" w:cs="Arial"/>
                <w:lang w:val="es-CO"/>
              </w:rPr>
              <w:lastRenderedPageBreak/>
              <w:t>civiles, contenciosos, laborales, de familia, penales, agrarios, mineros y de policía y en los demás en que deba intervenir por mandato de la ley.</w:t>
            </w:r>
          </w:p>
        </w:tc>
      </w:tr>
      <w:tr w:rsidR="001D7F9F" w:rsidRPr="00563966" w14:paraId="2D03E1FD" w14:textId="77777777" w:rsidTr="00F12162">
        <w:trPr>
          <w:trHeight w:val="1539"/>
          <w:jc w:val="center"/>
        </w:trPr>
        <w:tc>
          <w:tcPr>
            <w:tcW w:w="2594" w:type="dxa"/>
            <w:vMerge/>
            <w:tcBorders>
              <w:top w:val="nil"/>
              <w:left w:val="single" w:sz="12" w:space="0" w:color="000000"/>
              <w:bottom w:val="single" w:sz="12" w:space="0" w:color="000000"/>
              <w:right w:val="single" w:sz="12" w:space="0" w:color="000000"/>
            </w:tcBorders>
            <w:vAlign w:val="center"/>
            <w:hideMark/>
          </w:tcPr>
          <w:p w14:paraId="7BBAA8B5"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1737" w:type="dxa"/>
            <w:vMerge/>
            <w:tcBorders>
              <w:top w:val="nil"/>
              <w:left w:val="single" w:sz="12" w:space="0" w:color="000000"/>
              <w:bottom w:val="single" w:sz="12" w:space="0" w:color="000000"/>
              <w:right w:val="single" w:sz="12" w:space="0" w:color="000000"/>
            </w:tcBorders>
            <w:vAlign w:val="center"/>
            <w:hideMark/>
          </w:tcPr>
          <w:p w14:paraId="42E72316"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190" w:type="dxa"/>
            <w:vMerge/>
            <w:tcBorders>
              <w:top w:val="nil"/>
              <w:left w:val="single" w:sz="12" w:space="0" w:color="000000"/>
              <w:bottom w:val="single" w:sz="12" w:space="0" w:color="000000"/>
              <w:right w:val="single" w:sz="12" w:space="0" w:color="000000"/>
            </w:tcBorders>
            <w:vAlign w:val="center"/>
            <w:hideMark/>
          </w:tcPr>
          <w:p w14:paraId="3839DC3C"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395" w:type="dxa"/>
            <w:tcBorders>
              <w:top w:val="nil"/>
              <w:left w:val="nil"/>
              <w:bottom w:val="single" w:sz="12" w:space="0" w:color="000000"/>
              <w:right w:val="single" w:sz="12" w:space="0" w:color="000000"/>
            </w:tcBorders>
            <w:shd w:val="clear" w:color="auto" w:fill="auto"/>
            <w:vAlign w:val="bottom"/>
            <w:hideMark/>
          </w:tcPr>
          <w:p w14:paraId="1EC2AA16"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Decreto Ley 1421 de 1993, artículo 99, numeral 2ª Intervenir en los procesos y ante las autoridades judiciales o administrativas cuando lo considere necesario para la defensa del orden jurídico, el patrimonio público o los derechos y garantías fundamentales.</w:t>
            </w:r>
          </w:p>
        </w:tc>
      </w:tr>
      <w:tr w:rsidR="001D7F9F" w:rsidRPr="00563966" w14:paraId="00D79E7F" w14:textId="77777777" w:rsidTr="00F12162">
        <w:trPr>
          <w:trHeight w:val="1350"/>
          <w:jc w:val="center"/>
        </w:trPr>
        <w:tc>
          <w:tcPr>
            <w:tcW w:w="2594" w:type="dxa"/>
            <w:vMerge/>
            <w:tcBorders>
              <w:top w:val="nil"/>
              <w:left w:val="single" w:sz="12" w:space="0" w:color="000000"/>
              <w:bottom w:val="single" w:sz="12" w:space="0" w:color="000000"/>
              <w:right w:val="single" w:sz="12" w:space="0" w:color="000000"/>
            </w:tcBorders>
            <w:vAlign w:val="center"/>
            <w:hideMark/>
          </w:tcPr>
          <w:p w14:paraId="09017224"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1737" w:type="dxa"/>
            <w:vMerge/>
            <w:tcBorders>
              <w:top w:val="nil"/>
              <w:left w:val="single" w:sz="12" w:space="0" w:color="000000"/>
              <w:bottom w:val="single" w:sz="12" w:space="0" w:color="000000"/>
              <w:right w:val="single" w:sz="12" w:space="0" w:color="000000"/>
            </w:tcBorders>
            <w:vAlign w:val="center"/>
            <w:hideMark/>
          </w:tcPr>
          <w:p w14:paraId="178490A5"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190" w:type="dxa"/>
            <w:vMerge/>
            <w:tcBorders>
              <w:top w:val="nil"/>
              <w:left w:val="single" w:sz="12" w:space="0" w:color="000000"/>
              <w:bottom w:val="single" w:sz="12" w:space="0" w:color="000000"/>
              <w:right w:val="single" w:sz="12" w:space="0" w:color="000000"/>
            </w:tcBorders>
            <w:vAlign w:val="center"/>
            <w:hideMark/>
          </w:tcPr>
          <w:p w14:paraId="53ADBAF2"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395" w:type="dxa"/>
            <w:tcBorders>
              <w:top w:val="nil"/>
              <w:left w:val="nil"/>
              <w:bottom w:val="single" w:sz="12" w:space="0" w:color="000000"/>
              <w:right w:val="single" w:sz="12" w:space="0" w:color="000000"/>
            </w:tcBorders>
            <w:shd w:val="clear" w:color="auto" w:fill="auto"/>
            <w:vAlign w:val="bottom"/>
            <w:hideMark/>
          </w:tcPr>
          <w:p w14:paraId="4AE9A7CF"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Decreto Ley 1421 de 1993, artículo 99, numeral 3ª Defender los derechos e intereses colectivos adelantando las acciones populares que para su protección se requieran.</w:t>
            </w:r>
          </w:p>
        </w:tc>
      </w:tr>
      <w:tr w:rsidR="001D7F9F" w:rsidRPr="00563966" w14:paraId="567B24E2" w14:textId="77777777" w:rsidTr="00F12162">
        <w:trPr>
          <w:trHeight w:val="1515"/>
          <w:jc w:val="center"/>
        </w:trPr>
        <w:tc>
          <w:tcPr>
            <w:tcW w:w="2594" w:type="dxa"/>
            <w:vMerge/>
            <w:tcBorders>
              <w:top w:val="nil"/>
              <w:left w:val="single" w:sz="12" w:space="0" w:color="000000"/>
              <w:bottom w:val="single" w:sz="12" w:space="0" w:color="000000"/>
              <w:right w:val="single" w:sz="12" w:space="0" w:color="000000"/>
            </w:tcBorders>
            <w:vAlign w:val="center"/>
            <w:hideMark/>
          </w:tcPr>
          <w:p w14:paraId="6AE82FFF"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1737" w:type="dxa"/>
            <w:vMerge/>
            <w:tcBorders>
              <w:top w:val="nil"/>
              <w:left w:val="single" w:sz="12" w:space="0" w:color="000000"/>
              <w:bottom w:val="single" w:sz="12" w:space="0" w:color="000000"/>
              <w:right w:val="single" w:sz="12" w:space="0" w:color="000000"/>
            </w:tcBorders>
            <w:vAlign w:val="center"/>
            <w:hideMark/>
          </w:tcPr>
          <w:p w14:paraId="68863CE0"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190" w:type="dxa"/>
            <w:vMerge/>
            <w:tcBorders>
              <w:top w:val="nil"/>
              <w:left w:val="single" w:sz="12" w:space="0" w:color="000000"/>
              <w:bottom w:val="single" w:sz="12" w:space="0" w:color="000000"/>
              <w:right w:val="single" w:sz="12" w:space="0" w:color="000000"/>
            </w:tcBorders>
            <w:vAlign w:val="center"/>
            <w:hideMark/>
          </w:tcPr>
          <w:p w14:paraId="00DA50B2"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395" w:type="dxa"/>
            <w:tcBorders>
              <w:top w:val="nil"/>
              <w:left w:val="nil"/>
              <w:bottom w:val="single" w:sz="12" w:space="0" w:color="000000"/>
              <w:right w:val="single" w:sz="12" w:space="0" w:color="000000"/>
            </w:tcBorders>
            <w:shd w:val="clear" w:color="auto" w:fill="auto"/>
            <w:vAlign w:val="bottom"/>
            <w:hideMark/>
          </w:tcPr>
          <w:p w14:paraId="52565EAE"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 xml:space="preserve">Decreto Ley 1421 de 1993, artículo 99, numeral 4ª Con base en el artículo 282 de la Constitución </w:t>
            </w:r>
            <w:r w:rsidRPr="00563966">
              <w:rPr>
                <w:rFonts w:ascii="Arial" w:eastAsia="Times New Roman" w:hAnsi="Arial" w:cs="Arial"/>
                <w:lang w:val="es-CO"/>
              </w:rPr>
              <w:lastRenderedPageBreak/>
              <w:t>interponer la acción de tutela y asumir la representación del defensor del pueblo cuando este último se la delegue.</w:t>
            </w:r>
          </w:p>
        </w:tc>
      </w:tr>
      <w:tr w:rsidR="001D7F9F" w:rsidRPr="00563966" w14:paraId="18685946" w14:textId="77777777" w:rsidTr="00F12162">
        <w:trPr>
          <w:trHeight w:val="510"/>
          <w:jc w:val="center"/>
        </w:trPr>
        <w:tc>
          <w:tcPr>
            <w:tcW w:w="8916"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4D42D814" w14:textId="77777777" w:rsidR="001D7F9F" w:rsidRPr="00563966" w:rsidRDefault="001D7F9F" w:rsidP="00462FF5">
            <w:pPr>
              <w:spacing w:after="0" w:line="240" w:lineRule="auto"/>
              <w:ind w:left="426"/>
              <w:jc w:val="center"/>
              <w:rPr>
                <w:rFonts w:ascii="Arial" w:eastAsia="Times New Roman" w:hAnsi="Arial" w:cs="Arial"/>
                <w:b/>
                <w:bCs/>
                <w:lang w:val="es-CO"/>
              </w:rPr>
            </w:pPr>
            <w:r w:rsidRPr="00563966">
              <w:rPr>
                <w:rFonts w:ascii="Arial" w:eastAsia="Times New Roman" w:hAnsi="Arial" w:cs="Arial"/>
                <w:b/>
                <w:bCs/>
                <w:lang w:val="es-CO"/>
              </w:rPr>
              <w:lastRenderedPageBreak/>
              <w:t>FUNCIONES DE GENDARME DEL ORDENAMIENTO JURÍDICO</w:t>
            </w:r>
          </w:p>
        </w:tc>
      </w:tr>
      <w:tr w:rsidR="001D7F9F" w:rsidRPr="00563966" w14:paraId="3CF04696" w14:textId="77777777" w:rsidTr="00F12162">
        <w:trPr>
          <w:trHeight w:val="312"/>
          <w:jc w:val="center"/>
        </w:trPr>
        <w:tc>
          <w:tcPr>
            <w:tcW w:w="2594" w:type="dxa"/>
            <w:tcBorders>
              <w:top w:val="nil"/>
              <w:left w:val="single" w:sz="12" w:space="0" w:color="000000"/>
              <w:bottom w:val="single" w:sz="12" w:space="0" w:color="000000"/>
              <w:right w:val="single" w:sz="12" w:space="0" w:color="000000"/>
            </w:tcBorders>
            <w:shd w:val="clear" w:color="auto" w:fill="auto"/>
            <w:vAlign w:val="center"/>
            <w:hideMark/>
          </w:tcPr>
          <w:p w14:paraId="76359C62" w14:textId="77777777" w:rsidR="001D7F9F" w:rsidRPr="00563966" w:rsidRDefault="001D7F9F" w:rsidP="00462FF5">
            <w:pPr>
              <w:spacing w:after="0" w:line="240" w:lineRule="auto"/>
              <w:ind w:left="426"/>
              <w:jc w:val="center"/>
              <w:rPr>
                <w:rFonts w:ascii="Arial" w:eastAsia="Times New Roman" w:hAnsi="Arial" w:cs="Arial"/>
                <w:b/>
                <w:bCs/>
                <w:lang w:val="es-CO"/>
              </w:rPr>
            </w:pPr>
            <w:r w:rsidRPr="00563966">
              <w:rPr>
                <w:rFonts w:ascii="Arial" w:eastAsia="Times New Roman" w:hAnsi="Arial" w:cs="Arial"/>
                <w:b/>
                <w:bCs/>
                <w:lang w:val="es-CO"/>
              </w:rPr>
              <w:t>VEEDURÍA DISTRITAL</w:t>
            </w:r>
          </w:p>
        </w:tc>
        <w:tc>
          <w:tcPr>
            <w:tcW w:w="1737" w:type="dxa"/>
            <w:tcBorders>
              <w:top w:val="nil"/>
              <w:left w:val="nil"/>
              <w:bottom w:val="single" w:sz="12" w:space="0" w:color="000000"/>
              <w:right w:val="single" w:sz="12" w:space="0" w:color="000000"/>
            </w:tcBorders>
            <w:shd w:val="clear" w:color="auto" w:fill="auto"/>
            <w:vAlign w:val="center"/>
            <w:hideMark/>
          </w:tcPr>
          <w:p w14:paraId="01BD4029" w14:textId="77777777" w:rsidR="001D7F9F" w:rsidRPr="00563966" w:rsidRDefault="001D7F9F" w:rsidP="00462FF5">
            <w:pPr>
              <w:spacing w:after="0" w:line="240" w:lineRule="auto"/>
              <w:ind w:left="426"/>
              <w:jc w:val="center"/>
              <w:rPr>
                <w:rFonts w:ascii="Arial" w:eastAsia="Times New Roman" w:hAnsi="Arial" w:cs="Arial"/>
                <w:b/>
                <w:bCs/>
                <w:lang w:val="es-CO"/>
              </w:rPr>
            </w:pPr>
            <w:r w:rsidRPr="00563966">
              <w:rPr>
                <w:rFonts w:ascii="Arial" w:eastAsia="Times New Roman" w:hAnsi="Arial" w:cs="Arial"/>
                <w:b/>
                <w:bCs/>
                <w:lang w:val="es-CO"/>
              </w:rPr>
              <w:t>NORMA</w:t>
            </w:r>
          </w:p>
        </w:tc>
        <w:tc>
          <w:tcPr>
            <w:tcW w:w="2190" w:type="dxa"/>
            <w:tcBorders>
              <w:top w:val="nil"/>
              <w:left w:val="nil"/>
              <w:bottom w:val="single" w:sz="12" w:space="0" w:color="000000"/>
              <w:right w:val="single" w:sz="12" w:space="0" w:color="000000"/>
            </w:tcBorders>
            <w:shd w:val="clear" w:color="auto" w:fill="auto"/>
            <w:vAlign w:val="center"/>
            <w:hideMark/>
          </w:tcPr>
          <w:p w14:paraId="54530F61" w14:textId="77777777" w:rsidR="001D7F9F" w:rsidRPr="00563966" w:rsidRDefault="001D7F9F" w:rsidP="00462FF5">
            <w:pPr>
              <w:spacing w:after="0" w:line="240" w:lineRule="auto"/>
              <w:ind w:left="426"/>
              <w:jc w:val="center"/>
              <w:rPr>
                <w:rFonts w:ascii="Arial" w:eastAsia="Times New Roman" w:hAnsi="Arial" w:cs="Arial"/>
                <w:b/>
                <w:bCs/>
                <w:lang w:val="es-CO"/>
              </w:rPr>
            </w:pPr>
            <w:r w:rsidRPr="00563966">
              <w:rPr>
                <w:rFonts w:ascii="Arial" w:eastAsia="Times New Roman" w:hAnsi="Arial" w:cs="Arial"/>
                <w:b/>
                <w:bCs/>
                <w:lang w:val="es-CO"/>
              </w:rPr>
              <w:t>OTRAS ENTIDADES</w:t>
            </w:r>
          </w:p>
        </w:tc>
        <w:tc>
          <w:tcPr>
            <w:tcW w:w="2395" w:type="dxa"/>
            <w:tcBorders>
              <w:top w:val="nil"/>
              <w:left w:val="nil"/>
              <w:bottom w:val="single" w:sz="12" w:space="0" w:color="000000"/>
              <w:right w:val="single" w:sz="12" w:space="0" w:color="000000"/>
            </w:tcBorders>
            <w:shd w:val="clear" w:color="auto" w:fill="auto"/>
            <w:vAlign w:val="center"/>
            <w:hideMark/>
          </w:tcPr>
          <w:p w14:paraId="1181D5B5" w14:textId="77777777" w:rsidR="001D7F9F" w:rsidRPr="00563966" w:rsidRDefault="001D7F9F" w:rsidP="00462FF5">
            <w:pPr>
              <w:spacing w:after="0" w:line="240" w:lineRule="auto"/>
              <w:ind w:left="426"/>
              <w:jc w:val="center"/>
              <w:rPr>
                <w:rFonts w:ascii="Arial" w:eastAsia="Times New Roman" w:hAnsi="Arial" w:cs="Arial"/>
                <w:b/>
                <w:bCs/>
                <w:lang w:val="es-CO"/>
              </w:rPr>
            </w:pPr>
            <w:r w:rsidRPr="00563966">
              <w:rPr>
                <w:rFonts w:ascii="Arial" w:eastAsia="Times New Roman" w:hAnsi="Arial" w:cs="Arial"/>
                <w:b/>
                <w:bCs/>
                <w:lang w:val="es-CO"/>
              </w:rPr>
              <w:t>NORMA</w:t>
            </w:r>
          </w:p>
        </w:tc>
      </w:tr>
      <w:tr w:rsidR="001D7F9F" w:rsidRPr="00563966" w14:paraId="730FABB3" w14:textId="77777777" w:rsidTr="00F12162">
        <w:trPr>
          <w:trHeight w:val="1230"/>
          <w:jc w:val="center"/>
        </w:trPr>
        <w:tc>
          <w:tcPr>
            <w:tcW w:w="2594" w:type="dxa"/>
            <w:vMerge w:val="restart"/>
            <w:tcBorders>
              <w:top w:val="nil"/>
              <w:left w:val="single" w:sz="12" w:space="0" w:color="000000"/>
              <w:bottom w:val="single" w:sz="12" w:space="0" w:color="000000"/>
              <w:right w:val="single" w:sz="12" w:space="0" w:color="000000"/>
            </w:tcBorders>
            <w:shd w:val="clear" w:color="auto" w:fill="auto"/>
            <w:vAlign w:val="center"/>
            <w:hideMark/>
          </w:tcPr>
          <w:p w14:paraId="68D0CD6B"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Verificar que se obedezcan y ejecuten las disposiciones vigentes</w:t>
            </w:r>
          </w:p>
        </w:tc>
        <w:tc>
          <w:tcPr>
            <w:tcW w:w="1737" w:type="dxa"/>
            <w:vMerge w:val="restart"/>
            <w:tcBorders>
              <w:top w:val="nil"/>
              <w:left w:val="single" w:sz="12" w:space="0" w:color="000000"/>
              <w:bottom w:val="single" w:sz="12" w:space="0" w:color="000000"/>
              <w:right w:val="single" w:sz="12" w:space="0" w:color="000000"/>
            </w:tcBorders>
            <w:shd w:val="clear" w:color="auto" w:fill="auto"/>
            <w:vAlign w:val="center"/>
            <w:hideMark/>
          </w:tcPr>
          <w:p w14:paraId="2D657569"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Ley 1421 de 1993, artículo 118.</w:t>
            </w:r>
          </w:p>
        </w:tc>
        <w:tc>
          <w:tcPr>
            <w:tcW w:w="2190" w:type="dxa"/>
            <w:vMerge w:val="restart"/>
            <w:tcBorders>
              <w:top w:val="nil"/>
              <w:left w:val="single" w:sz="12" w:space="0" w:color="000000"/>
              <w:bottom w:val="single" w:sz="12" w:space="0" w:color="000000"/>
              <w:right w:val="single" w:sz="12" w:space="0" w:color="000000"/>
            </w:tcBorders>
            <w:shd w:val="clear" w:color="auto" w:fill="auto"/>
            <w:vAlign w:val="center"/>
            <w:hideMark/>
          </w:tcPr>
          <w:p w14:paraId="28561A6F"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Procuraduría General de la Nación</w:t>
            </w:r>
          </w:p>
        </w:tc>
        <w:tc>
          <w:tcPr>
            <w:tcW w:w="2395" w:type="dxa"/>
            <w:tcBorders>
              <w:top w:val="nil"/>
              <w:left w:val="nil"/>
              <w:bottom w:val="single" w:sz="12" w:space="0" w:color="000000"/>
              <w:right w:val="single" w:sz="12" w:space="0" w:color="000000"/>
            </w:tcBorders>
            <w:shd w:val="clear" w:color="auto" w:fill="auto"/>
            <w:vAlign w:val="center"/>
            <w:hideMark/>
          </w:tcPr>
          <w:p w14:paraId="0A40CD46"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Constitución Política, artículo 277, numeral 1. Vigilar el cumplimiento de la Constitución, las leyes, las decisiones judiciales y los actos administrativos.</w:t>
            </w:r>
          </w:p>
        </w:tc>
      </w:tr>
      <w:tr w:rsidR="001D7F9F" w:rsidRPr="00563966" w14:paraId="178186F3" w14:textId="77777777" w:rsidTr="00F12162">
        <w:trPr>
          <w:trHeight w:val="972"/>
          <w:jc w:val="center"/>
        </w:trPr>
        <w:tc>
          <w:tcPr>
            <w:tcW w:w="2594" w:type="dxa"/>
            <w:vMerge/>
            <w:tcBorders>
              <w:top w:val="nil"/>
              <w:left w:val="single" w:sz="12" w:space="0" w:color="000000"/>
              <w:bottom w:val="single" w:sz="12" w:space="0" w:color="000000"/>
              <w:right w:val="single" w:sz="12" w:space="0" w:color="000000"/>
            </w:tcBorders>
            <w:vAlign w:val="center"/>
            <w:hideMark/>
          </w:tcPr>
          <w:p w14:paraId="3B3AF7DA"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1737" w:type="dxa"/>
            <w:vMerge/>
            <w:tcBorders>
              <w:top w:val="nil"/>
              <w:left w:val="single" w:sz="12" w:space="0" w:color="000000"/>
              <w:bottom w:val="single" w:sz="12" w:space="0" w:color="000000"/>
              <w:right w:val="single" w:sz="12" w:space="0" w:color="000000"/>
            </w:tcBorders>
            <w:vAlign w:val="center"/>
            <w:hideMark/>
          </w:tcPr>
          <w:p w14:paraId="6043298E"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190" w:type="dxa"/>
            <w:vMerge/>
            <w:tcBorders>
              <w:top w:val="nil"/>
              <w:left w:val="single" w:sz="12" w:space="0" w:color="000000"/>
              <w:bottom w:val="single" w:sz="12" w:space="0" w:color="000000"/>
              <w:right w:val="single" w:sz="12" w:space="0" w:color="000000"/>
            </w:tcBorders>
            <w:vAlign w:val="center"/>
            <w:hideMark/>
          </w:tcPr>
          <w:p w14:paraId="0B9E11BE"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395" w:type="dxa"/>
            <w:tcBorders>
              <w:top w:val="nil"/>
              <w:left w:val="nil"/>
              <w:bottom w:val="single" w:sz="12" w:space="0" w:color="000000"/>
              <w:right w:val="single" w:sz="12" w:space="0" w:color="000000"/>
            </w:tcBorders>
            <w:shd w:val="clear" w:color="auto" w:fill="auto"/>
            <w:vAlign w:val="center"/>
            <w:hideMark/>
          </w:tcPr>
          <w:p w14:paraId="4A1B61BE"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Constitución Política de Colombia, artículo 277 numeral 5. Velar por el ejercicio diligente y eficiente de las funciones administrativas.</w:t>
            </w:r>
          </w:p>
        </w:tc>
      </w:tr>
      <w:tr w:rsidR="001D7F9F" w:rsidRPr="00563966" w14:paraId="03A156BD" w14:textId="77777777" w:rsidTr="00F12162">
        <w:trPr>
          <w:trHeight w:val="1100"/>
          <w:jc w:val="center"/>
        </w:trPr>
        <w:tc>
          <w:tcPr>
            <w:tcW w:w="2594" w:type="dxa"/>
            <w:vMerge/>
            <w:tcBorders>
              <w:top w:val="nil"/>
              <w:left w:val="single" w:sz="12" w:space="0" w:color="000000"/>
              <w:bottom w:val="single" w:sz="12" w:space="0" w:color="000000"/>
              <w:right w:val="single" w:sz="12" w:space="0" w:color="000000"/>
            </w:tcBorders>
            <w:vAlign w:val="center"/>
            <w:hideMark/>
          </w:tcPr>
          <w:p w14:paraId="5F22D258"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1737" w:type="dxa"/>
            <w:vMerge/>
            <w:tcBorders>
              <w:top w:val="nil"/>
              <w:left w:val="single" w:sz="12" w:space="0" w:color="000000"/>
              <w:bottom w:val="single" w:sz="12" w:space="0" w:color="000000"/>
              <w:right w:val="single" w:sz="12" w:space="0" w:color="000000"/>
            </w:tcBorders>
            <w:vAlign w:val="center"/>
            <w:hideMark/>
          </w:tcPr>
          <w:p w14:paraId="55EC7167"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190" w:type="dxa"/>
            <w:vMerge w:val="restart"/>
            <w:tcBorders>
              <w:top w:val="nil"/>
              <w:left w:val="single" w:sz="12" w:space="0" w:color="000000"/>
              <w:bottom w:val="single" w:sz="12" w:space="0" w:color="000000"/>
              <w:right w:val="single" w:sz="12" w:space="0" w:color="000000"/>
            </w:tcBorders>
            <w:shd w:val="clear" w:color="auto" w:fill="auto"/>
            <w:vAlign w:val="center"/>
            <w:hideMark/>
          </w:tcPr>
          <w:p w14:paraId="6AC76AC9"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Personería Distrital</w:t>
            </w:r>
          </w:p>
        </w:tc>
        <w:tc>
          <w:tcPr>
            <w:tcW w:w="2395" w:type="dxa"/>
            <w:tcBorders>
              <w:top w:val="nil"/>
              <w:left w:val="nil"/>
              <w:bottom w:val="single" w:sz="12" w:space="0" w:color="000000"/>
              <w:right w:val="single" w:sz="12" w:space="0" w:color="000000"/>
            </w:tcBorders>
            <w:shd w:val="clear" w:color="auto" w:fill="auto"/>
            <w:vAlign w:val="center"/>
            <w:hideMark/>
          </w:tcPr>
          <w:p w14:paraId="7F589036"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Decreto Ley 1421 de 1993, artículo 100. Son atribuciones del personero como veedor ciudadano:</w:t>
            </w:r>
            <w:r w:rsidRPr="00563966">
              <w:rPr>
                <w:rFonts w:ascii="Arial" w:eastAsia="Times New Roman" w:hAnsi="Arial" w:cs="Arial"/>
                <w:lang w:val="es-CO"/>
              </w:rPr>
              <w:br/>
            </w:r>
            <w:r w:rsidRPr="00563966">
              <w:rPr>
                <w:rFonts w:ascii="Arial" w:eastAsia="Times New Roman" w:hAnsi="Arial" w:cs="Arial"/>
                <w:lang w:val="es-CO"/>
              </w:rPr>
              <w:br/>
              <w:t xml:space="preserve">1ª Velar por el cumplimiento de la Constitución, las leyes, los acuerdos y las </w:t>
            </w:r>
            <w:r w:rsidRPr="00563966">
              <w:rPr>
                <w:rFonts w:ascii="Arial" w:eastAsia="Times New Roman" w:hAnsi="Arial" w:cs="Arial"/>
                <w:lang w:val="es-CO"/>
              </w:rPr>
              <w:lastRenderedPageBreak/>
              <w:t>sentencias judiciales.</w:t>
            </w:r>
          </w:p>
        </w:tc>
      </w:tr>
      <w:tr w:rsidR="001D7F9F" w:rsidRPr="00563966" w14:paraId="30508B1F" w14:textId="77777777" w:rsidTr="00F12162">
        <w:trPr>
          <w:trHeight w:val="2955"/>
          <w:jc w:val="center"/>
        </w:trPr>
        <w:tc>
          <w:tcPr>
            <w:tcW w:w="2594" w:type="dxa"/>
            <w:vMerge/>
            <w:tcBorders>
              <w:top w:val="nil"/>
              <w:left w:val="single" w:sz="12" w:space="0" w:color="000000"/>
              <w:bottom w:val="single" w:sz="12" w:space="0" w:color="000000"/>
              <w:right w:val="single" w:sz="12" w:space="0" w:color="000000"/>
            </w:tcBorders>
            <w:vAlign w:val="center"/>
            <w:hideMark/>
          </w:tcPr>
          <w:p w14:paraId="5F895285"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1737" w:type="dxa"/>
            <w:vMerge/>
            <w:tcBorders>
              <w:top w:val="nil"/>
              <w:left w:val="single" w:sz="12" w:space="0" w:color="000000"/>
              <w:bottom w:val="single" w:sz="12" w:space="0" w:color="000000"/>
              <w:right w:val="single" w:sz="12" w:space="0" w:color="000000"/>
            </w:tcBorders>
            <w:vAlign w:val="center"/>
            <w:hideMark/>
          </w:tcPr>
          <w:p w14:paraId="322FAB8F"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190" w:type="dxa"/>
            <w:vMerge/>
            <w:tcBorders>
              <w:top w:val="nil"/>
              <w:left w:val="single" w:sz="12" w:space="0" w:color="000000"/>
              <w:bottom w:val="single" w:sz="12" w:space="0" w:color="000000"/>
              <w:right w:val="single" w:sz="12" w:space="0" w:color="000000"/>
            </w:tcBorders>
            <w:vAlign w:val="center"/>
            <w:hideMark/>
          </w:tcPr>
          <w:p w14:paraId="69D54E5C"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395" w:type="dxa"/>
            <w:tcBorders>
              <w:top w:val="nil"/>
              <w:left w:val="nil"/>
              <w:bottom w:val="single" w:sz="12" w:space="0" w:color="000000"/>
              <w:right w:val="single" w:sz="12" w:space="0" w:color="000000"/>
            </w:tcBorders>
            <w:shd w:val="clear" w:color="auto" w:fill="auto"/>
            <w:vAlign w:val="center"/>
            <w:hideMark/>
          </w:tcPr>
          <w:p w14:paraId="372C0F37"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Decreto Ley 1421 de 1993, artículo 100, numeral 4ª Velar por la efectividad del derecho de petición. Con tal fin, debe instruir debidamente a quienes deseen presentar una petición; escribir las de quienes no pudieren o supieren hacerlo; y recibir y solicitar que se tramiten las peticiones y recursos de que tratan los Títulos I y II del Código Contencioso Administrativo.</w:t>
            </w:r>
          </w:p>
        </w:tc>
      </w:tr>
      <w:tr w:rsidR="001D7F9F" w:rsidRPr="00563966" w14:paraId="0C33BD0C" w14:textId="77777777" w:rsidTr="00F12162">
        <w:trPr>
          <w:trHeight w:val="1215"/>
          <w:jc w:val="center"/>
        </w:trPr>
        <w:tc>
          <w:tcPr>
            <w:tcW w:w="2594" w:type="dxa"/>
            <w:vMerge w:val="restart"/>
            <w:tcBorders>
              <w:top w:val="nil"/>
              <w:left w:val="single" w:sz="12" w:space="0" w:color="000000"/>
              <w:bottom w:val="single" w:sz="12" w:space="0" w:color="000000"/>
              <w:right w:val="single" w:sz="12" w:space="0" w:color="000000"/>
            </w:tcBorders>
            <w:shd w:val="clear" w:color="auto" w:fill="auto"/>
            <w:vAlign w:val="center"/>
            <w:hideMark/>
          </w:tcPr>
          <w:p w14:paraId="1CF5EB72"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Controlar que los funcionarios y trabajadores distritales cumplan debidamente sus deberes</w:t>
            </w:r>
          </w:p>
        </w:tc>
        <w:tc>
          <w:tcPr>
            <w:tcW w:w="1737" w:type="dxa"/>
            <w:vMerge w:val="restart"/>
            <w:tcBorders>
              <w:top w:val="nil"/>
              <w:left w:val="single" w:sz="12" w:space="0" w:color="000000"/>
              <w:bottom w:val="single" w:sz="12" w:space="0" w:color="000000"/>
              <w:right w:val="single" w:sz="12" w:space="0" w:color="000000"/>
            </w:tcBorders>
            <w:shd w:val="clear" w:color="auto" w:fill="auto"/>
            <w:vAlign w:val="center"/>
            <w:hideMark/>
          </w:tcPr>
          <w:p w14:paraId="21563D52"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Ley 1421 de 1993, artículo 118.</w:t>
            </w:r>
          </w:p>
        </w:tc>
        <w:tc>
          <w:tcPr>
            <w:tcW w:w="2190" w:type="dxa"/>
            <w:vMerge w:val="restart"/>
            <w:tcBorders>
              <w:top w:val="nil"/>
              <w:left w:val="single" w:sz="12" w:space="0" w:color="000000"/>
              <w:bottom w:val="single" w:sz="12" w:space="0" w:color="000000"/>
              <w:right w:val="single" w:sz="12" w:space="0" w:color="000000"/>
            </w:tcBorders>
            <w:shd w:val="clear" w:color="auto" w:fill="auto"/>
            <w:vAlign w:val="center"/>
            <w:hideMark/>
          </w:tcPr>
          <w:p w14:paraId="047B4284"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Procuraduría General de la Nación</w:t>
            </w:r>
          </w:p>
        </w:tc>
        <w:tc>
          <w:tcPr>
            <w:tcW w:w="2395" w:type="dxa"/>
            <w:tcBorders>
              <w:top w:val="nil"/>
              <w:left w:val="nil"/>
              <w:bottom w:val="single" w:sz="12" w:space="0" w:color="000000"/>
              <w:right w:val="single" w:sz="12" w:space="0" w:color="000000"/>
            </w:tcBorders>
            <w:shd w:val="clear" w:color="auto" w:fill="auto"/>
            <w:vAlign w:val="center"/>
            <w:hideMark/>
          </w:tcPr>
          <w:p w14:paraId="07B37F9F"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Constitución Política de Colombia, artículo 277 numeral 5. Velar por el ejercicio diligente y eficiente de las funciones administrativas.</w:t>
            </w:r>
          </w:p>
        </w:tc>
      </w:tr>
      <w:tr w:rsidR="001D7F9F" w:rsidRPr="00563966" w14:paraId="48EEF4FE" w14:textId="77777777" w:rsidTr="00F12162">
        <w:trPr>
          <w:trHeight w:val="1241"/>
          <w:jc w:val="center"/>
        </w:trPr>
        <w:tc>
          <w:tcPr>
            <w:tcW w:w="2594" w:type="dxa"/>
            <w:vMerge/>
            <w:tcBorders>
              <w:top w:val="nil"/>
              <w:left w:val="single" w:sz="12" w:space="0" w:color="000000"/>
              <w:bottom w:val="single" w:sz="12" w:space="0" w:color="000000"/>
              <w:right w:val="single" w:sz="12" w:space="0" w:color="000000"/>
            </w:tcBorders>
            <w:vAlign w:val="center"/>
            <w:hideMark/>
          </w:tcPr>
          <w:p w14:paraId="37E8375F"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1737" w:type="dxa"/>
            <w:vMerge/>
            <w:tcBorders>
              <w:top w:val="nil"/>
              <w:left w:val="single" w:sz="12" w:space="0" w:color="000000"/>
              <w:bottom w:val="single" w:sz="12" w:space="0" w:color="000000"/>
              <w:right w:val="single" w:sz="12" w:space="0" w:color="000000"/>
            </w:tcBorders>
            <w:vAlign w:val="center"/>
            <w:hideMark/>
          </w:tcPr>
          <w:p w14:paraId="62A11253"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190" w:type="dxa"/>
            <w:vMerge/>
            <w:tcBorders>
              <w:top w:val="nil"/>
              <w:left w:val="single" w:sz="12" w:space="0" w:color="000000"/>
              <w:bottom w:val="single" w:sz="12" w:space="0" w:color="000000"/>
              <w:right w:val="single" w:sz="12" w:space="0" w:color="000000"/>
            </w:tcBorders>
            <w:vAlign w:val="center"/>
            <w:hideMark/>
          </w:tcPr>
          <w:p w14:paraId="5848D9AF"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395" w:type="dxa"/>
            <w:tcBorders>
              <w:top w:val="nil"/>
              <w:left w:val="nil"/>
              <w:bottom w:val="single" w:sz="12" w:space="0" w:color="000000"/>
              <w:right w:val="single" w:sz="12" w:space="0" w:color="000000"/>
            </w:tcBorders>
            <w:shd w:val="clear" w:color="auto" w:fill="auto"/>
            <w:vAlign w:val="center"/>
            <w:hideMark/>
          </w:tcPr>
          <w:p w14:paraId="7DD3FF1D"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 xml:space="preserve">Constitución Política, artículo 277, numeral 6. Ejercer vigilancia superior de la conducta oficial de quienes desempeñen </w:t>
            </w:r>
            <w:r w:rsidRPr="00563966">
              <w:rPr>
                <w:rFonts w:ascii="Arial" w:eastAsia="Times New Roman" w:hAnsi="Arial" w:cs="Arial"/>
                <w:lang w:val="es-CO"/>
              </w:rPr>
              <w:lastRenderedPageBreak/>
              <w:t>funciones públicas, inclusive las de elección popular; ejercer preferentemente el poder disciplinario; adelantar las investigaciones correspondientes, e imponer las respectivas sanciones conforme a la ley.</w:t>
            </w:r>
          </w:p>
        </w:tc>
      </w:tr>
      <w:tr w:rsidR="001D7F9F" w:rsidRPr="00563966" w14:paraId="0D9D20C5" w14:textId="77777777" w:rsidTr="00F12162">
        <w:trPr>
          <w:trHeight w:val="2505"/>
          <w:jc w:val="center"/>
        </w:trPr>
        <w:tc>
          <w:tcPr>
            <w:tcW w:w="2594" w:type="dxa"/>
            <w:vMerge/>
            <w:tcBorders>
              <w:top w:val="nil"/>
              <w:left w:val="single" w:sz="12" w:space="0" w:color="000000"/>
              <w:bottom w:val="single" w:sz="12" w:space="0" w:color="000000"/>
              <w:right w:val="single" w:sz="12" w:space="0" w:color="000000"/>
            </w:tcBorders>
            <w:vAlign w:val="center"/>
            <w:hideMark/>
          </w:tcPr>
          <w:p w14:paraId="12399F0D"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1737" w:type="dxa"/>
            <w:vMerge/>
            <w:tcBorders>
              <w:top w:val="nil"/>
              <w:left w:val="single" w:sz="12" w:space="0" w:color="000000"/>
              <w:bottom w:val="single" w:sz="12" w:space="0" w:color="000000"/>
              <w:right w:val="single" w:sz="12" w:space="0" w:color="000000"/>
            </w:tcBorders>
            <w:vAlign w:val="center"/>
            <w:hideMark/>
          </w:tcPr>
          <w:p w14:paraId="479762FB"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190" w:type="dxa"/>
            <w:vMerge w:val="restart"/>
            <w:tcBorders>
              <w:top w:val="nil"/>
              <w:left w:val="single" w:sz="12" w:space="0" w:color="000000"/>
              <w:bottom w:val="single" w:sz="12" w:space="0" w:color="000000"/>
              <w:right w:val="single" w:sz="12" w:space="0" w:color="000000"/>
            </w:tcBorders>
            <w:shd w:val="clear" w:color="auto" w:fill="auto"/>
            <w:vAlign w:val="center"/>
            <w:hideMark/>
          </w:tcPr>
          <w:p w14:paraId="15BD05F0"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Personería Distrital</w:t>
            </w:r>
          </w:p>
        </w:tc>
        <w:tc>
          <w:tcPr>
            <w:tcW w:w="2395" w:type="dxa"/>
            <w:tcBorders>
              <w:top w:val="nil"/>
              <w:left w:val="nil"/>
              <w:bottom w:val="single" w:sz="12" w:space="0" w:color="000000"/>
              <w:right w:val="single" w:sz="12" w:space="0" w:color="000000"/>
            </w:tcBorders>
            <w:shd w:val="clear" w:color="auto" w:fill="auto"/>
            <w:vAlign w:val="center"/>
            <w:hideMark/>
          </w:tcPr>
          <w:p w14:paraId="0F9977FF"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Decreto Ley 1421 de 1993, artículo 100. Son atribuciones del personero como veedor ciudadano:</w:t>
            </w:r>
            <w:r w:rsidRPr="00563966">
              <w:rPr>
                <w:rFonts w:ascii="Arial" w:eastAsia="Times New Roman" w:hAnsi="Arial" w:cs="Arial"/>
                <w:lang w:val="es-CO"/>
              </w:rPr>
              <w:br/>
            </w:r>
            <w:r w:rsidRPr="00563966">
              <w:rPr>
                <w:rFonts w:ascii="Arial" w:eastAsia="Times New Roman" w:hAnsi="Arial" w:cs="Arial"/>
                <w:lang w:val="es-CO"/>
              </w:rPr>
              <w:br/>
              <w:t>1ª Velar por el cumplimiento de la Constitución, las leyes, los acuerdos y las sentencias judiciales.</w:t>
            </w:r>
          </w:p>
        </w:tc>
      </w:tr>
      <w:tr w:rsidR="001D7F9F" w:rsidRPr="00563966" w14:paraId="0EA37448" w14:textId="77777777" w:rsidTr="00F12162">
        <w:trPr>
          <w:trHeight w:val="2550"/>
          <w:jc w:val="center"/>
        </w:trPr>
        <w:tc>
          <w:tcPr>
            <w:tcW w:w="2594" w:type="dxa"/>
            <w:vMerge/>
            <w:tcBorders>
              <w:top w:val="nil"/>
              <w:left w:val="single" w:sz="12" w:space="0" w:color="000000"/>
              <w:bottom w:val="single" w:sz="12" w:space="0" w:color="000000"/>
              <w:right w:val="single" w:sz="12" w:space="0" w:color="000000"/>
            </w:tcBorders>
            <w:vAlign w:val="center"/>
            <w:hideMark/>
          </w:tcPr>
          <w:p w14:paraId="5FFEE2B5"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1737" w:type="dxa"/>
            <w:vMerge/>
            <w:tcBorders>
              <w:top w:val="nil"/>
              <w:left w:val="single" w:sz="12" w:space="0" w:color="000000"/>
              <w:bottom w:val="single" w:sz="12" w:space="0" w:color="000000"/>
              <w:right w:val="single" w:sz="12" w:space="0" w:color="000000"/>
            </w:tcBorders>
            <w:vAlign w:val="center"/>
            <w:hideMark/>
          </w:tcPr>
          <w:p w14:paraId="504C1BFC"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190" w:type="dxa"/>
            <w:vMerge/>
            <w:tcBorders>
              <w:top w:val="nil"/>
              <w:left w:val="single" w:sz="12" w:space="0" w:color="000000"/>
              <w:bottom w:val="single" w:sz="12" w:space="0" w:color="000000"/>
              <w:right w:val="single" w:sz="12" w:space="0" w:color="000000"/>
            </w:tcBorders>
            <w:vAlign w:val="center"/>
            <w:hideMark/>
          </w:tcPr>
          <w:p w14:paraId="12DA7169"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395" w:type="dxa"/>
            <w:tcBorders>
              <w:top w:val="nil"/>
              <w:left w:val="nil"/>
              <w:bottom w:val="single" w:sz="12" w:space="0" w:color="000000"/>
              <w:right w:val="single" w:sz="12" w:space="0" w:color="000000"/>
            </w:tcBorders>
            <w:shd w:val="clear" w:color="auto" w:fill="auto"/>
            <w:vAlign w:val="center"/>
            <w:hideMark/>
          </w:tcPr>
          <w:p w14:paraId="613D7AF8"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 xml:space="preserve">Decreto Ley 1421 de 1993, artículo 100, numeral 4ª Velar por la efectividad del derecho de petición. Con tal fin, debe instruir debidamente a quienes deseen presentar una petición; escribir las de quienes no pudieren o supieren hacerlo; y recibir y solicitar que se tramiten las </w:t>
            </w:r>
            <w:r w:rsidRPr="00563966">
              <w:rPr>
                <w:rFonts w:ascii="Arial" w:eastAsia="Times New Roman" w:hAnsi="Arial" w:cs="Arial"/>
                <w:lang w:val="es-CO"/>
              </w:rPr>
              <w:lastRenderedPageBreak/>
              <w:t>peticiones y recursos de que tratan los Títulos I y II del Código Contencioso Administrativo.</w:t>
            </w:r>
          </w:p>
        </w:tc>
      </w:tr>
      <w:tr w:rsidR="001D7F9F" w:rsidRPr="00563966" w14:paraId="7EE7E05F" w14:textId="77777777" w:rsidTr="00F12162">
        <w:trPr>
          <w:trHeight w:val="2375"/>
          <w:jc w:val="center"/>
        </w:trPr>
        <w:tc>
          <w:tcPr>
            <w:tcW w:w="2594" w:type="dxa"/>
            <w:vMerge/>
            <w:tcBorders>
              <w:top w:val="nil"/>
              <w:left w:val="single" w:sz="12" w:space="0" w:color="000000"/>
              <w:bottom w:val="single" w:sz="12" w:space="0" w:color="000000"/>
              <w:right w:val="single" w:sz="12" w:space="0" w:color="000000"/>
            </w:tcBorders>
            <w:vAlign w:val="center"/>
            <w:hideMark/>
          </w:tcPr>
          <w:p w14:paraId="2FB0AF1F"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1737" w:type="dxa"/>
            <w:vMerge/>
            <w:tcBorders>
              <w:top w:val="nil"/>
              <w:left w:val="single" w:sz="12" w:space="0" w:color="000000"/>
              <w:bottom w:val="single" w:sz="12" w:space="0" w:color="000000"/>
              <w:right w:val="single" w:sz="12" w:space="0" w:color="000000"/>
            </w:tcBorders>
            <w:vAlign w:val="center"/>
            <w:hideMark/>
          </w:tcPr>
          <w:p w14:paraId="283AFE3F"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190" w:type="dxa"/>
            <w:vMerge/>
            <w:tcBorders>
              <w:top w:val="nil"/>
              <w:left w:val="single" w:sz="12" w:space="0" w:color="000000"/>
              <w:bottom w:val="single" w:sz="12" w:space="0" w:color="000000"/>
              <w:right w:val="single" w:sz="12" w:space="0" w:color="000000"/>
            </w:tcBorders>
            <w:vAlign w:val="center"/>
            <w:hideMark/>
          </w:tcPr>
          <w:p w14:paraId="7A388363"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395" w:type="dxa"/>
            <w:tcBorders>
              <w:top w:val="nil"/>
              <w:left w:val="nil"/>
              <w:bottom w:val="single" w:sz="12" w:space="0" w:color="000000"/>
              <w:right w:val="single" w:sz="12" w:space="0" w:color="000000"/>
            </w:tcBorders>
            <w:shd w:val="clear" w:color="auto" w:fill="auto"/>
            <w:vAlign w:val="center"/>
            <w:hideMark/>
          </w:tcPr>
          <w:p w14:paraId="65155843"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Decreto Ley 1421 de 1993, artículo 100, numeral 8ª Vigilar la conducta oficial de los ediles, empleados y trabajadores del Distrito, verificar que desempeñen cumplidamente sus deberes, adelantar las investigaciones disciplinarias e imponer las sanciones que fueren del caso todo de conformidad con las disposiciones vigentes.</w:t>
            </w:r>
          </w:p>
        </w:tc>
      </w:tr>
      <w:tr w:rsidR="001D7F9F" w:rsidRPr="00563966" w14:paraId="51F5967F" w14:textId="77777777" w:rsidTr="00F12162">
        <w:trPr>
          <w:trHeight w:val="2790"/>
          <w:jc w:val="center"/>
        </w:trPr>
        <w:tc>
          <w:tcPr>
            <w:tcW w:w="2594" w:type="dxa"/>
            <w:vMerge/>
            <w:tcBorders>
              <w:top w:val="nil"/>
              <w:left w:val="single" w:sz="12" w:space="0" w:color="000000"/>
              <w:bottom w:val="single" w:sz="12" w:space="0" w:color="000000"/>
              <w:right w:val="single" w:sz="12" w:space="0" w:color="000000"/>
            </w:tcBorders>
            <w:vAlign w:val="center"/>
            <w:hideMark/>
          </w:tcPr>
          <w:p w14:paraId="20979B25"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1737" w:type="dxa"/>
            <w:vMerge/>
            <w:tcBorders>
              <w:top w:val="nil"/>
              <w:left w:val="single" w:sz="12" w:space="0" w:color="000000"/>
              <w:bottom w:val="single" w:sz="12" w:space="0" w:color="000000"/>
              <w:right w:val="single" w:sz="12" w:space="0" w:color="000000"/>
            </w:tcBorders>
            <w:vAlign w:val="center"/>
            <w:hideMark/>
          </w:tcPr>
          <w:p w14:paraId="73278D04"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190" w:type="dxa"/>
            <w:vMerge/>
            <w:tcBorders>
              <w:top w:val="nil"/>
              <w:left w:val="single" w:sz="12" w:space="0" w:color="000000"/>
              <w:bottom w:val="single" w:sz="12" w:space="0" w:color="000000"/>
              <w:right w:val="single" w:sz="12" w:space="0" w:color="000000"/>
            </w:tcBorders>
            <w:vAlign w:val="center"/>
            <w:hideMark/>
          </w:tcPr>
          <w:p w14:paraId="4F59C398"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395" w:type="dxa"/>
            <w:tcBorders>
              <w:top w:val="nil"/>
              <w:left w:val="nil"/>
              <w:bottom w:val="single" w:sz="12" w:space="0" w:color="000000"/>
              <w:right w:val="single" w:sz="12" w:space="0" w:color="000000"/>
            </w:tcBorders>
            <w:shd w:val="clear" w:color="auto" w:fill="auto"/>
            <w:vAlign w:val="center"/>
            <w:hideMark/>
          </w:tcPr>
          <w:p w14:paraId="41B182D9"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Decreto Ley 1421 de 1993, artículo 100, numeral 9ª Vigilar de oficio o a petición de parte los procesos disciplinarios que se adelanten en las entidades del Distrito.</w:t>
            </w:r>
          </w:p>
        </w:tc>
      </w:tr>
      <w:tr w:rsidR="001D7F9F" w:rsidRPr="00563966" w14:paraId="572B07F3" w14:textId="77777777" w:rsidTr="00F12162">
        <w:trPr>
          <w:trHeight w:val="2790"/>
          <w:jc w:val="center"/>
        </w:trPr>
        <w:tc>
          <w:tcPr>
            <w:tcW w:w="2594" w:type="dxa"/>
            <w:vMerge w:val="restart"/>
            <w:tcBorders>
              <w:top w:val="nil"/>
              <w:left w:val="single" w:sz="12" w:space="0" w:color="000000"/>
              <w:bottom w:val="single" w:sz="12" w:space="0" w:color="000000"/>
              <w:right w:val="single" w:sz="12" w:space="0" w:color="000000"/>
            </w:tcBorders>
            <w:shd w:val="clear" w:color="auto" w:fill="auto"/>
            <w:vAlign w:val="center"/>
            <w:hideMark/>
          </w:tcPr>
          <w:p w14:paraId="559B73E8"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lastRenderedPageBreak/>
              <w:t>Exhortar a los funcionarios para que cumplan las leyes, decidan los asuntos o negocios a su cargo y resuelvan las solicitudes de los ciudadanos.</w:t>
            </w:r>
          </w:p>
        </w:tc>
        <w:tc>
          <w:tcPr>
            <w:tcW w:w="1737" w:type="dxa"/>
            <w:vMerge w:val="restart"/>
            <w:tcBorders>
              <w:top w:val="nil"/>
              <w:left w:val="single" w:sz="12" w:space="0" w:color="000000"/>
              <w:bottom w:val="single" w:sz="12" w:space="0" w:color="000000"/>
              <w:right w:val="single" w:sz="12" w:space="0" w:color="000000"/>
            </w:tcBorders>
            <w:shd w:val="clear" w:color="auto" w:fill="auto"/>
            <w:vAlign w:val="center"/>
            <w:hideMark/>
          </w:tcPr>
          <w:p w14:paraId="47BA6917"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Ley 1421 de 1993, artículo 121, numeral 3.</w:t>
            </w:r>
          </w:p>
        </w:tc>
        <w:tc>
          <w:tcPr>
            <w:tcW w:w="2190" w:type="dxa"/>
            <w:vMerge w:val="restart"/>
            <w:tcBorders>
              <w:top w:val="nil"/>
              <w:left w:val="single" w:sz="12" w:space="0" w:color="000000"/>
              <w:bottom w:val="single" w:sz="12" w:space="0" w:color="000000"/>
              <w:right w:val="single" w:sz="12" w:space="0" w:color="000000"/>
            </w:tcBorders>
            <w:shd w:val="clear" w:color="auto" w:fill="auto"/>
            <w:vAlign w:val="center"/>
            <w:hideMark/>
          </w:tcPr>
          <w:p w14:paraId="555E8114"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Personería Distrital</w:t>
            </w:r>
          </w:p>
        </w:tc>
        <w:tc>
          <w:tcPr>
            <w:tcW w:w="2395" w:type="dxa"/>
            <w:tcBorders>
              <w:top w:val="nil"/>
              <w:left w:val="nil"/>
              <w:bottom w:val="single" w:sz="12" w:space="0" w:color="000000"/>
              <w:right w:val="single" w:sz="12" w:space="0" w:color="000000"/>
            </w:tcBorders>
            <w:shd w:val="clear" w:color="auto" w:fill="auto"/>
            <w:vAlign w:val="center"/>
            <w:hideMark/>
          </w:tcPr>
          <w:p w14:paraId="258AC16C"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Decreto Ley 1421 de 1993, artículo 100, numeral 4ª Velar por la efectividad del derecho de petición. Con tal fin, debe instruir debidamente a quienes deseen presentar una petición; escribir las de quienes no pudieren o supieren hacerlo; y recibir y solicitar que se tramiten las peticiones y recursos de que tratan los Títulos I y II del Código Contencioso Administrativo.</w:t>
            </w:r>
          </w:p>
        </w:tc>
      </w:tr>
      <w:tr w:rsidR="001D7F9F" w:rsidRPr="00563966" w14:paraId="43991835" w14:textId="77777777" w:rsidTr="00F12162">
        <w:trPr>
          <w:trHeight w:val="1241"/>
          <w:jc w:val="center"/>
        </w:trPr>
        <w:tc>
          <w:tcPr>
            <w:tcW w:w="2594" w:type="dxa"/>
            <w:vMerge/>
            <w:tcBorders>
              <w:top w:val="nil"/>
              <w:left w:val="single" w:sz="12" w:space="0" w:color="000000"/>
              <w:bottom w:val="single" w:sz="12" w:space="0" w:color="000000"/>
              <w:right w:val="single" w:sz="12" w:space="0" w:color="000000"/>
            </w:tcBorders>
            <w:vAlign w:val="center"/>
            <w:hideMark/>
          </w:tcPr>
          <w:p w14:paraId="28DCEC91"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1737" w:type="dxa"/>
            <w:vMerge/>
            <w:tcBorders>
              <w:top w:val="nil"/>
              <w:left w:val="single" w:sz="12" w:space="0" w:color="000000"/>
              <w:bottom w:val="single" w:sz="12" w:space="0" w:color="000000"/>
              <w:right w:val="single" w:sz="12" w:space="0" w:color="000000"/>
            </w:tcBorders>
            <w:vAlign w:val="center"/>
            <w:hideMark/>
          </w:tcPr>
          <w:p w14:paraId="3E6C30BF"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190" w:type="dxa"/>
            <w:vMerge/>
            <w:tcBorders>
              <w:top w:val="nil"/>
              <w:left w:val="single" w:sz="12" w:space="0" w:color="000000"/>
              <w:bottom w:val="single" w:sz="12" w:space="0" w:color="000000"/>
              <w:right w:val="single" w:sz="12" w:space="0" w:color="000000"/>
            </w:tcBorders>
            <w:vAlign w:val="center"/>
            <w:hideMark/>
          </w:tcPr>
          <w:p w14:paraId="5796E075"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395" w:type="dxa"/>
            <w:tcBorders>
              <w:top w:val="nil"/>
              <w:left w:val="nil"/>
              <w:bottom w:val="single" w:sz="12" w:space="0" w:color="000000"/>
              <w:right w:val="single" w:sz="12" w:space="0" w:color="000000"/>
            </w:tcBorders>
            <w:shd w:val="clear" w:color="auto" w:fill="auto"/>
            <w:vAlign w:val="center"/>
            <w:hideMark/>
          </w:tcPr>
          <w:p w14:paraId="522DD6DF"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Decreto Ley 1421 de 1993, artículo 100. Son atribuciones del personero como veedor ciudadano:</w:t>
            </w:r>
            <w:r w:rsidRPr="00563966">
              <w:rPr>
                <w:rFonts w:ascii="Arial" w:eastAsia="Times New Roman" w:hAnsi="Arial" w:cs="Arial"/>
                <w:lang w:val="es-CO"/>
              </w:rPr>
              <w:br/>
            </w:r>
            <w:r w:rsidRPr="00563966">
              <w:rPr>
                <w:rFonts w:ascii="Arial" w:eastAsia="Times New Roman" w:hAnsi="Arial" w:cs="Arial"/>
                <w:lang w:val="es-CO"/>
              </w:rPr>
              <w:br/>
              <w:t>1ª Velar por el cumplimiento de la Constitución, las leyes, los acuerdos y las sentencias judiciales.</w:t>
            </w:r>
          </w:p>
        </w:tc>
      </w:tr>
      <w:tr w:rsidR="001D7F9F" w:rsidRPr="00563966" w14:paraId="34202D29" w14:textId="77777777" w:rsidTr="00F12162">
        <w:trPr>
          <w:trHeight w:val="1605"/>
          <w:jc w:val="center"/>
        </w:trPr>
        <w:tc>
          <w:tcPr>
            <w:tcW w:w="2594" w:type="dxa"/>
            <w:vMerge/>
            <w:tcBorders>
              <w:top w:val="nil"/>
              <w:left w:val="single" w:sz="12" w:space="0" w:color="000000"/>
              <w:bottom w:val="single" w:sz="12" w:space="0" w:color="000000"/>
              <w:right w:val="single" w:sz="12" w:space="0" w:color="000000"/>
            </w:tcBorders>
            <w:vAlign w:val="center"/>
            <w:hideMark/>
          </w:tcPr>
          <w:p w14:paraId="63427202"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1737" w:type="dxa"/>
            <w:vMerge/>
            <w:tcBorders>
              <w:top w:val="nil"/>
              <w:left w:val="single" w:sz="12" w:space="0" w:color="000000"/>
              <w:bottom w:val="single" w:sz="12" w:space="0" w:color="000000"/>
              <w:right w:val="single" w:sz="12" w:space="0" w:color="000000"/>
            </w:tcBorders>
            <w:vAlign w:val="center"/>
            <w:hideMark/>
          </w:tcPr>
          <w:p w14:paraId="071C9EE1"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190" w:type="dxa"/>
            <w:vMerge w:val="restart"/>
            <w:tcBorders>
              <w:top w:val="nil"/>
              <w:left w:val="single" w:sz="12" w:space="0" w:color="000000"/>
              <w:bottom w:val="single" w:sz="12" w:space="0" w:color="000000"/>
              <w:right w:val="single" w:sz="12" w:space="0" w:color="000000"/>
            </w:tcBorders>
            <w:shd w:val="clear" w:color="auto" w:fill="auto"/>
            <w:vAlign w:val="center"/>
            <w:hideMark/>
          </w:tcPr>
          <w:p w14:paraId="7007E3A5"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Procuraduría General de la Nación</w:t>
            </w:r>
          </w:p>
        </w:tc>
        <w:tc>
          <w:tcPr>
            <w:tcW w:w="2395" w:type="dxa"/>
            <w:tcBorders>
              <w:top w:val="nil"/>
              <w:left w:val="nil"/>
              <w:bottom w:val="single" w:sz="12" w:space="0" w:color="000000"/>
              <w:right w:val="single" w:sz="12" w:space="0" w:color="000000"/>
            </w:tcBorders>
            <w:shd w:val="clear" w:color="auto" w:fill="auto"/>
            <w:vAlign w:val="center"/>
            <w:hideMark/>
          </w:tcPr>
          <w:p w14:paraId="79B51CD6"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 xml:space="preserve">Constitución Política de Colombia, artículo 277 numeral 5. Velar por el ejercicio diligente y eficiente de las </w:t>
            </w:r>
            <w:r w:rsidRPr="00563966">
              <w:rPr>
                <w:rFonts w:ascii="Arial" w:eastAsia="Times New Roman" w:hAnsi="Arial" w:cs="Arial"/>
                <w:lang w:val="es-CO"/>
              </w:rPr>
              <w:lastRenderedPageBreak/>
              <w:t>funciones administrativas.</w:t>
            </w:r>
          </w:p>
        </w:tc>
      </w:tr>
      <w:tr w:rsidR="001D7F9F" w:rsidRPr="00563966" w14:paraId="06555260" w14:textId="77777777" w:rsidTr="00F12162">
        <w:trPr>
          <w:trHeight w:val="1848"/>
          <w:jc w:val="center"/>
        </w:trPr>
        <w:tc>
          <w:tcPr>
            <w:tcW w:w="2594" w:type="dxa"/>
            <w:vMerge/>
            <w:tcBorders>
              <w:top w:val="nil"/>
              <w:left w:val="single" w:sz="12" w:space="0" w:color="000000"/>
              <w:bottom w:val="single" w:sz="12" w:space="0" w:color="000000"/>
              <w:right w:val="single" w:sz="12" w:space="0" w:color="000000"/>
            </w:tcBorders>
            <w:vAlign w:val="center"/>
            <w:hideMark/>
          </w:tcPr>
          <w:p w14:paraId="51715BA1"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1737" w:type="dxa"/>
            <w:vMerge/>
            <w:tcBorders>
              <w:top w:val="nil"/>
              <w:left w:val="single" w:sz="12" w:space="0" w:color="000000"/>
              <w:bottom w:val="single" w:sz="12" w:space="0" w:color="000000"/>
              <w:right w:val="single" w:sz="12" w:space="0" w:color="000000"/>
            </w:tcBorders>
            <w:vAlign w:val="center"/>
            <w:hideMark/>
          </w:tcPr>
          <w:p w14:paraId="04D5123F"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190" w:type="dxa"/>
            <w:vMerge/>
            <w:tcBorders>
              <w:top w:val="nil"/>
              <w:left w:val="single" w:sz="12" w:space="0" w:color="000000"/>
              <w:bottom w:val="single" w:sz="12" w:space="0" w:color="000000"/>
              <w:right w:val="single" w:sz="12" w:space="0" w:color="000000"/>
            </w:tcBorders>
            <w:vAlign w:val="center"/>
            <w:hideMark/>
          </w:tcPr>
          <w:p w14:paraId="7D29BDCB"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395" w:type="dxa"/>
            <w:tcBorders>
              <w:top w:val="nil"/>
              <w:left w:val="nil"/>
              <w:bottom w:val="single" w:sz="12" w:space="0" w:color="000000"/>
              <w:right w:val="single" w:sz="12" w:space="0" w:color="000000"/>
            </w:tcBorders>
            <w:shd w:val="clear" w:color="auto" w:fill="auto"/>
            <w:vAlign w:val="center"/>
            <w:hideMark/>
          </w:tcPr>
          <w:p w14:paraId="45631CD1"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Constitución Política, artículo 277, numeral 6. Ejercer vigilancia superior de la conducta oficial de quienes desempeñen funciones públicas, inclusive las de elección popular; ejercer preferentemente el poder disciplinario; adelantar las investigaciones correspondientes, e imponer las respectivas sanciones conforme a la ley.</w:t>
            </w:r>
          </w:p>
        </w:tc>
      </w:tr>
      <w:tr w:rsidR="001D7F9F" w:rsidRPr="00563966" w14:paraId="75475431" w14:textId="77777777" w:rsidTr="00F12162">
        <w:trPr>
          <w:trHeight w:val="3720"/>
          <w:jc w:val="center"/>
        </w:trPr>
        <w:tc>
          <w:tcPr>
            <w:tcW w:w="2594" w:type="dxa"/>
            <w:vMerge w:val="restart"/>
            <w:tcBorders>
              <w:top w:val="nil"/>
              <w:left w:val="single" w:sz="12" w:space="0" w:color="000000"/>
              <w:bottom w:val="single" w:sz="12" w:space="0" w:color="000000"/>
              <w:right w:val="single" w:sz="12" w:space="0" w:color="000000"/>
            </w:tcBorders>
            <w:shd w:val="clear" w:color="auto" w:fill="auto"/>
            <w:vAlign w:val="center"/>
            <w:hideMark/>
          </w:tcPr>
          <w:p w14:paraId="1245D531"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Colaborar para que los procesos penales por delitos contra la administración, imputados a funcionarios o ex funcionarios, se adelanten regularmente.</w:t>
            </w:r>
          </w:p>
        </w:tc>
        <w:tc>
          <w:tcPr>
            <w:tcW w:w="1737" w:type="dxa"/>
            <w:vMerge w:val="restart"/>
            <w:tcBorders>
              <w:top w:val="nil"/>
              <w:left w:val="single" w:sz="12" w:space="0" w:color="000000"/>
              <w:bottom w:val="single" w:sz="12" w:space="0" w:color="000000"/>
              <w:right w:val="single" w:sz="12" w:space="0" w:color="000000"/>
            </w:tcBorders>
            <w:shd w:val="clear" w:color="auto" w:fill="auto"/>
            <w:vAlign w:val="center"/>
            <w:hideMark/>
          </w:tcPr>
          <w:p w14:paraId="1C1061A4"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Ley 1421 de 1993, artículo 119, numeral 2.</w:t>
            </w:r>
          </w:p>
        </w:tc>
        <w:tc>
          <w:tcPr>
            <w:tcW w:w="2190" w:type="dxa"/>
            <w:vMerge w:val="restart"/>
            <w:tcBorders>
              <w:top w:val="nil"/>
              <w:left w:val="single" w:sz="12" w:space="0" w:color="000000"/>
              <w:bottom w:val="single" w:sz="12" w:space="0" w:color="000000"/>
              <w:right w:val="single" w:sz="12" w:space="0" w:color="000000"/>
            </w:tcBorders>
            <w:shd w:val="clear" w:color="auto" w:fill="auto"/>
            <w:vAlign w:val="center"/>
            <w:hideMark/>
          </w:tcPr>
          <w:p w14:paraId="3B7E83D4"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Contraloría General de la República</w:t>
            </w:r>
          </w:p>
        </w:tc>
        <w:tc>
          <w:tcPr>
            <w:tcW w:w="2395" w:type="dxa"/>
            <w:tcBorders>
              <w:top w:val="nil"/>
              <w:left w:val="nil"/>
              <w:bottom w:val="single" w:sz="12" w:space="0" w:color="000000"/>
              <w:right w:val="single" w:sz="12" w:space="0" w:color="000000"/>
            </w:tcBorders>
            <w:shd w:val="clear" w:color="auto" w:fill="auto"/>
            <w:vAlign w:val="center"/>
            <w:hideMark/>
          </w:tcPr>
          <w:p w14:paraId="7F943F24"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 xml:space="preserve">Constitución Política de Colombia, artículo 268, numeral 8. Promover ante las autoridades competentes, aportando las pruebas respectivas, investigaciones fiscales, penales o disciplinarias contra quienes presuntamente hayan causado </w:t>
            </w:r>
            <w:r w:rsidRPr="00563966">
              <w:rPr>
                <w:rFonts w:ascii="Arial" w:eastAsia="Times New Roman" w:hAnsi="Arial" w:cs="Arial"/>
                <w:lang w:val="es-CO"/>
              </w:rPr>
              <w:lastRenderedPageBreak/>
              <w:t>perjuicio a los intereses patrimoniales del Estado. La Contraloría, bajo su responsabilidad, podrá exigir, verdad sabida y buena fe guardada, la suspensión inmediata de funcionarios mientras culminan las investigaciones o los respectivos procesos fiscales, penales o disciplinarios.</w:t>
            </w:r>
          </w:p>
        </w:tc>
      </w:tr>
      <w:tr w:rsidR="001D7F9F" w:rsidRPr="00563966" w14:paraId="3A704CBA" w14:textId="77777777" w:rsidTr="00F12162">
        <w:trPr>
          <w:trHeight w:val="1416"/>
          <w:jc w:val="center"/>
        </w:trPr>
        <w:tc>
          <w:tcPr>
            <w:tcW w:w="2594" w:type="dxa"/>
            <w:vMerge/>
            <w:tcBorders>
              <w:top w:val="nil"/>
              <w:left w:val="single" w:sz="12" w:space="0" w:color="000000"/>
              <w:bottom w:val="single" w:sz="12" w:space="0" w:color="000000"/>
              <w:right w:val="single" w:sz="12" w:space="0" w:color="000000"/>
            </w:tcBorders>
            <w:vAlign w:val="center"/>
            <w:hideMark/>
          </w:tcPr>
          <w:p w14:paraId="4C75CF6A"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1737" w:type="dxa"/>
            <w:vMerge/>
            <w:tcBorders>
              <w:top w:val="nil"/>
              <w:left w:val="single" w:sz="12" w:space="0" w:color="000000"/>
              <w:bottom w:val="single" w:sz="12" w:space="0" w:color="000000"/>
              <w:right w:val="single" w:sz="12" w:space="0" w:color="000000"/>
            </w:tcBorders>
            <w:vAlign w:val="center"/>
            <w:hideMark/>
          </w:tcPr>
          <w:p w14:paraId="5EA2F9D6"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190" w:type="dxa"/>
            <w:vMerge/>
            <w:tcBorders>
              <w:top w:val="nil"/>
              <w:left w:val="single" w:sz="12" w:space="0" w:color="000000"/>
              <w:bottom w:val="single" w:sz="12" w:space="0" w:color="000000"/>
              <w:right w:val="single" w:sz="12" w:space="0" w:color="000000"/>
            </w:tcBorders>
            <w:vAlign w:val="center"/>
            <w:hideMark/>
          </w:tcPr>
          <w:p w14:paraId="2D5768E6"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395" w:type="dxa"/>
            <w:tcBorders>
              <w:top w:val="nil"/>
              <w:left w:val="nil"/>
              <w:bottom w:val="single" w:sz="12" w:space="0" w:color="000000"/>
              <w:right w:val="single" w:sz="12" w:space="0" w:color="000000"/>
            </w:tcBorders>
            <w:shd w:val="clear" w:color="auto" w:fill="auto"/>
            <w:vAlign w:val="bottom"/>
            <w:hideMark/>
          </w:tcPr>
          <w:p w14:paraId="0D601773"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Decreto Ley 1421 de 1993, artículo 99, numeral 1ª Actuar directamente o a través de delegados suyos en los procesos civiles, contenciosos, laborales, de familia, penales, agrarios, mineros y de policía y en los demás en que deba intervenir por mandato de la ley.</w:t>
            </w:r>
          </w:p>
        </w:tc>
      </w:tr>
      <w:tr w:rsidR="001D7F9F" w:rsidRPr="00563966" w14:paraId="3DEE3447" w14:textId="77777777" w:rsidTr="00F12162">
        <w:trPr>
          <w:trHeight w:val="3330"/>
          <w:jc w:val="center"/>
        </w:trPr>
        <w:tc>
          <w:tcPr>
            <w:tcW w:w="2594" w:type="dxa"/>
            <w:vMerge/>
            <w:tcBorders>
              <w:top w:val="nil"/>
              <w:left w:val="single" w:sz="12" w:space="0" w:color="000000"/>
              <w:bottom w:val="single" w:sz="12" w:space="0" w:color="000000"/>
              <w:right w:val="single" w:sz="12" w:space="0" w:color="000000"/>
            </w:tcBorders>
            <w:vAlign w:val="center"/>
            <w:hideMark/>
          </w:tcPr>
          <w:p w14:paraId="013C4D06"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1737" w:type="dxa"/>
            <w:vMerge/>
            <w:tcBorders>
              <w:top w:val="nil"/>
              <w:left w:val="single" w:sz="12" w:space="0" w:color="000000"/>
              <w:bottom w:val="single" w:sz="12" w:space="0" w:color="000000"/>
              <w:right w:val="single" w:sz="12" w:space="0" w:color="000000"/>
            </w:tcBorders>
            <w:vAlign w:val="center"/>
            <w:hideMark/>
          </w:tcPr>
          <w:p w14:paraId="01637D4E"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190" w:type="dxa"/>
            <w:tcBorders>
              <w:top w:val="nil"/>
              <w:left w:val="nil"/>
              <w:bottom w:val="single" w:sz="12" w:space="0" w:color="000000"/>
              <w:right w:val="single" w:sz="12" w:space="0" w:color="000000"/>
            </w:tcBorders>
            <w:shd w:val="clear" w:color="auto" w:fill="auto"/>
            <w:vAlign w:val="center"/>
            <w:hideMark/>
          </w:tcPr>
          <w:p w14:paraId="60CACD8F"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Contraloría Distrital</w:t>
            </w:r>
          </w:p>
        </w:tc>
        <w:tc>
          <w:tcPr>
            <w:tcW w:w="2395" w:type="dxa"/>
            <w:tcBorders>
              <w:top w:val="nil"/>
              <w:left w:val="nil"/>
              <w:bottom w:val="single" w:sz="12" w:space="0" w:color="000000"/>
              <w:right w:val="single" w:sz="12" w:space="0" w:color="000000"/>
            </w:tcBorders>
            <w:shd w:val="clear" w:color="auto" w:fill="auto"/>
            <w:vAlign w:val="bottom"/>
            <w:hideMark/>
          </w:tcPr>
          <w:p w14:paraId="5F3CE370"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Decreto Ley 1421 de 1993, artículo 109, numeral 13. Promover ante las autoridades competentes, aportando las pruebas respectivas, investigaciones penales o disciplinarias contra quienes hayan causado perjuicio a los intereses patrimoniales del Distrito. La Contraloría, bajo su responsabilidad, podrá exigir, verdad sabida y buena fe guardada, la suspensión inmediata de funcionarios mientras culminan las investigaciones o los respectivos procesos penales o disciplinarios.</w:t>
            </w:r>
          </w:p>
        </w:tc>
      </w:tr>
      <w:tr w:rsidR="001D7F9F" w:rsidRPr="00563966" w14:paraId="3589EDD6" w14:textId="77777777" w:rsidTr="00F12162">
        <w:trPr>
          <w:trHeight w:val="312"/>
          <w:jc w:val="center"/>
        </w:trPr>
        <w:tc>
          <w:tcPr>
            <w:tcW w:w="8916"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7658538B" w14:textId="77777777" w:rsidR="001D7F9F" w:rsidRPr="00563966" w:rsidRDefault="001D7F9F" w:rsidP="00462FF5">
            <w:pPr>
              <w:spacing w:after="0" w:line="240" w:lineRule="auto"/>
              <w:ind w:left="426"/>
              <w:jc w:val="center"/>
              <w:rPr>
                <w:rFonts w:ascii="Arial" w:eastAsia="Times New Roman" w:hAnsi="Arial" w:cs="Arial"/>
                <w:b/>
                <w:bCs/>
                <w:lang w:val="es-CO"/>
              </w:rPr>
            </w:pPr>
            <w:r w:rsidRPr="00563966">
              <w:rPr>
                <w:rFonts w:ascii="Arial" w:eastAsia="Times New Roman" w:hAnsi="Arial" w:cs="Arial"/>
                <w:b/>
                <w:bCs/>
                <w:lang w:val="es-CO"/>
              </w:rPr>
              <w:lastRenderedPageBreak/>
              <w:t>FUNCIONES DE INVESTIGACIÓN</w:t>
            </w:r>
          </w:p>
        </w:tc>
      </w:tr>
      <w:tr w:rsidR="001D7F9F" w:rsidRPr="00563966" w14:paraId="04F6C2C5" w14:textId="77777777" w:rsidTr="00F12162">
        <w:trPr>
          <w:trHeight w:val="312"/>
          <w:jc w:val="center"/>
        </w:trPr>
        <w:tc>
          <w:tcPr>
            <w:tcW w:w="2594" w:type="dxa"/>
            <w:tcBorders>
              <w:top w:val="nil"/>
              <w:left w:val="single" w:sz="12" w:space="0" w:color="000000"/>
              <w:bottom w:val="single" w:sz="12" w:space="0" w:color="000000"/>
              <w:right w:val="single" w:sz="12" w:space="0" w:color="000000"/>
            </w:tcBorders>
            <w:shd w:val="clear" w:color="auto" w:fill="auto"/>
            <w:vAlign w:val="center"/>
            <w:hideMark/>
          </w:tcPr>
          <w:p w14:paraId="07760BC7" w14:textId="77777777" w:rsidR="001D7F9F" w:rsidRPr="00563966" w:rsidRDefault="001D7F9F" w:rsidP="00462FF5">
            <w:pPr>
              <w:spacing w:after="0" w:line="240" w:lineRule="auto"/>
              <w:ind w:left="426"/>
              <w:jc w:val="center"/>
              <w:rPr>
                <w:rFonts w:ascii="Arial" w:eastAsia="Times New Roman" w:hAnsi="Arial" w:cs="Arial"/>
                <w:b/>
                <w:bCs/>
                <w:lang w:val="es-CO"/>
              </w:rPr>
            </w:pPr>
            <w:r w:rsidRPr="00563966">
              <w:rPr>
                <w:rFonts w:ascii="Arial" w:eastAsia="Times New Roman" w:hAnsi="Arial" w:cs="Arial"/>
                <w:b/>
                <w:bCs/>
                <w:lang w:val="es-CO"/>
              </w:rPr>
              <w:t>VEEDURÍA DISTRITAL</w:t>
            </w:r>
          </w:p>
        </w:tc>
        <w:tc>
          <w:tcPr>
            <w:tcW w:w="1737" w:type="dxa"/>
            <w:tcBorders>
              <w:top w:val="nil"/>
              <w:left w:val="nil"/>
              <w:bottom w:val="single" w:sz="12" w:space="0" w:color="000000"/>
              <w:right w:val="single" w:sz="12" w:space="0" w:color="000000"/>
            </w:tcBorders>
            <w:shd w:val="clear" w:color="auto" w:fill="auto"/>
            <w:vAlign w:val="center"/>
            <w:hideMark/>
          </w:tcPr>
          <w:p w14:paraId="56AE8D62" w14:textId="77777777" w:rsidR="001D7F9F" w:rsidRPr="00563966" w:rsidRDefault="001D7F9F" w:rsidP="00462FF5">
            <w:pPr>
              <w:spacing w:after="0" w:line="240" w:lineRule="auto"/>
              <w:ind w:left="426"/>
              <w:jc w:val="center"/>
              <w:rPr>
                <w:rFonts w:ascii="Arial" w:eastAsia="Times New Roman" w:hAnsi="Arial" w:cs="Arial"/>
                <w:b/>
                <w:bCs/>
                <w:lang w:val="es-CO"/>
              </w:rPr>
            </w:pPr>
            <w:r w:rsidRPr="00563966">
              <w:rPr>
                <w:rFonts w:ascii="Arial" w:eastAsia="Times New Roman" w:hAnsi="Arial" w:cs="Arial"/>
                <w:b/>
                <w:bCs/>
                <w:lang w:val="es-CO"/>
              </w:rPr>
              <w:t>NORMA</w:t>
            </w:r>
          </w:p>
        </w:tc>
        <w:tc>
          <w:tcPr>
            <w:tcW w:w="2190" w:type="dxa"/>
            <w:tcBorders>
              <w:top w:val="nil"/>
              <w:left w:val="nil"/>
              <w:bottom w:val="single" w:sz="12" w:space="0" w:color="000000"/>
              <w:right w:val="single" w:sz="12" w:space="0" w:color="000000"/>
            </w:tcBorders>
            <w:shd w:val="clear" w:color="auto" w:fill="auto"/>
            <w:vAlign w:val="center"/>
            <w:hideMark/>
          </w:tcPr>
          <w:p w14:paraId="0172DC5F" w14:textId="77777777" w:rsidR="001D7F9F" w:rsidRPr="00563966" w:rsidRDefault="001D7F9F" w:rsidP="00462FF5">
            <w:pPr>
              <w:spacing w:after="0" w:line="240" w:lineRule="auto"/>
              <w:ind w:left="426"/>
              <w:jc w:val="center"/>
              <w:rPr>
                <w:rFonts w:ascii="Arial" w:eastAsia="Times New Roman" w:hAnsi="Arial" w:cs="Arial"/>
                <w:b/>
                <w:bCs/>
                <w:lang w:val="es-CO"/>
              </w:rPr>
            </w:pPr>
            <w:r w:rsidRPr="00563966">
              <w:rPr>
                <w:rFonts w:ascii="Arial" w:eastAsia="Times New Roman" w:hAnsi="Arial" w:cs="Arial"/>
                <w:b/>
                <w:bCs/>
                <w:lang w:val="es-CO"/>
              </w:rPr>
              <w:t>OTRAS ENTIDADES</w:t>
            </w:r>
          </w:p>
        </w:tc>
        <w:tc>
          <w:tcPr>
            <w:tcW w:w="2395" w:type="dxa"/>
            <w:tcBorders>
              <w:top w:val="nil"/>
              <w:left w:val="nil"/>
              <w:bottom w:val="single" w:sz="12" w:space="0" w:color="000000"/>
              <w:right w:val="single" w:sz="12" w:space="0" w:color="000000"/>
            </w:tcBorders>
            <w:shd w:val="clear" w:color="auto" w:fill="auto"/>
            <w:vAlign w:val="center"/>
            <w:hideMark/>
          </w:tcPr>
          <w:p w14:paraId="2E7CCDFA" w14:textId="77777777" w:rsidR="001D7F9F" w:rsidRPr="00563966" w:rsidRDefault="001D7F9F" w:rsidP="00462FF5">
            <w:pPr>
              <w:spacing w:after="0" w:line="240" w:lineRule="auto"/>
              <w:ind w:left="426"/>
              <w:jc w:val="center"/>
              <w:rPr>
                <w:rFonts w:ascii="Arial" w:eastAsia="Times New Roman" w:hAnsi="Arial" w:cs="Arial"/>
                <w:b/>
                <w:bCs/>
                <w:lang w:val="es-CO"/>
              </w:rPr>
            </w:pPr>
            <w:r w:rsidRPr="00563966">
              <w:rPr>
                <w:rFonts w:ascii="Arial" w:eastAsia="Times New Roman" w:hAnsi="Arial" w:cs="Arial"/>
                <w:b/>
                <w:bCs/>
                <w:lang w:val="es-CO"/>
              </w:rPr>
              <w:t>NORMA</w:t>
            </w:r>
          </w:p>
        </w:tc>
      </w:tr>
      <w:tr w:rsidR="001D7F9F" w:rsidRPr="00563966" w14:paraId="207BDA40" w14:textId="77777777" w:rsidTr="00F12162">
        <w:trPr>
          <w:trHeight w:val="2700"/>
          <w:jc w:val="center"/>
        </w:trPr>
        <w:tc>
          <w:tcPr>
            <w:tcW w:w="2594" w:type="dxa"/>
            <w:vMerge w:val="restart"/>
            <w:tcBorders>
              <w:top w:val="nil"/>
              <w:left w:val="single" w:sz="12" w:space="0" w:color="000000"/>
              <w:bottom w:val="single" w:sz="12" w:space="0" w:color="000000"/>
              <w:right w:val="single" w:sz="12" w:space="0" w:color="000000"/>
            </w:tcBorders>
            <w:shd w:val="clear" w:color="auto" w:fill="auto"/>
            <w:vAlign w:val="center"/>
            <w:hideMark/>
          </w:tcPr>
          <w:p w14:paraId="099AC178"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lastRenderedPageBreak/>
              <w:t>Examinar e investigar las quejas y reclamos que le presente cualquier ciudadano, o las situaciones que por cualquier otro medio lleguen y su conocimiento, con el fin de establecer si la conducta de los funcionarios y trabajadores oficiales es contraria a la probidad, discriminatoria o abiertamente violatoria del ordenamiento jurídico vigente.</w:t>
            </w:r>
          </w:p>
        </w:tc>
        <w:tc>
          <w:tcPr>
            <w:tcW w:w="1737" w:type="dxa"/>
            <w:vMerge w:val="restart"/>
            <w:tcBorders>
              <w:top w:val="nil"/>
              <w:left w:val="single" w:sz="12" w:space="0" w:color="000000"/>
              <w:bottom w:val="single" w:sz="12" w:space="0" w:color="000000"/>
              <w:right w:val="single" w:sz="12" w:space="0" w:color="000000"/>
            </w:tcBorders>
            <w:shd w:val="clear" w:color="auto" w:fill="auto"/>
            <w:vAlign w:val="center"/>
            <w:hideMark/>
          </w:tcPr>
          <w:p w14:paraId="10FCD5C7"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Ley 1421 de 1993, artículo 119, numeral 1.</w:t>
            </w:r>
          </w:p>
        </w:tc>
        <w:tc>
          <w:tcPr>
            <w:tcW w:w="2190" w:type="dxa"/>
            <w:tcBorders>
              <w:top w:val="nil"/>
              <w:left w:val="nil"/>
              <w:bottom w:val="single" w:sz="12" w:space="0" w:color="000000"/>
              <w:right w:val="single" w:sz="12" w:space="0" w:color="000000"/>
            </w:tcBorders>
            <w:shd w:val="clear" w:color="auto" w:fill="auto"/>
            <w:vAlign w:val="center"/>
            <w:hideMark/>
          </w:tcPr>
          <w:p w14:paraId="4EA1DF76"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Procuraduría General de la Nación</w:t>
            </w:r>
          </w:p>
        </w:tc>
        <w:tc>
          <w:tcPr>
            <w:tcW w:w="2395" w:type="dxa"/>
            <w:tcBorders>
              <w:top w:val="nil"/>
              <w:left w:val="nil"/>
              <w:bottom w:val="single" w:sz="12" w:space="0" w:color="000000"/>
              <w:right w:val="single" w:sz="12" w:space="0" w:color="000000"/>
            </w:tcBorders>
            <w:shd w:val="clear" w:color="auto" w:fill="auto"/>
            <w:vAlign w:val="center"/>
            <w:hideMark/>
          </w:tcPr>
          <w:p w14:paraId="3306A1D9"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 xml:space="preserve">Constitución Política, artículo 277, numeral 6. Ejercer vigilancia superior de la conducta oficial de quienes desempeñen funciones públicas, inclusive las de elección popular; ejercer preferentemente el poder disciplinario; adelantar las investigaciones correspondientes, e imponer las respectivas sanciones conforme a la ley. </w:t>
            </w:r>
          </w:p>
        </w:tc>
      </w:tr>
      <w:tr w:rsidR="001D7F9F" w:rsidRPr="00563966" w14:paraId="00A9AC05" w14:textId="77777777" w:rsidTr="00F12162">
        <w:trPr>
          <w:trHeight w:val="1635"/>
          <w:jc w:val="center"/>
        </w:trPr>
        <w:tc>
          <w:tcPr>
            <w:tcW w:w="2594" w:type="dxa"/>
            <w:vMerge/>
            <w:tcBorders>
              <w:top w:val="nil"/>
              <w:left w:val="single" w:sz="12" w:space="0" w:color="000000"/>
              <w:bottom w:val="single" w:sz="12" w:space="0" w:color="000000"/>
              <w:right w:val="single" w:sz="12" w:space="0" w:color="000000"/>
            </w:tcBorders>
            <w:vAlign w:val="center"/>
            <w:hideMark/>
          </w:tcPr>
          <w:p w14:paraId="4A70899D"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1737" w:type="dxa"/>
            <w:vMerge/>
            <w:tcBorders>
              <w:top w:val="nil"/>
              <w:left w:val="single" w:sz="12" w:space="0" w:color="000000"/>
              <w:bottom w:val="single" w:sz="12" w:space="0" w:color="000000"/>
              <w:right w:val="single" w:sz="12" w:space="0" w:color="000000"/>
            </w:tcBorders>
            <w:vAlign w:val="center"/>
            <w:hideMark/>
          </w:tcPr>
          <w:p w14:paraId="5A5C26FF"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190" w:type="dxa"/>
            <w:vMerge w:val="restart"/>
            <w:tcBorders>
              <w:top w:val="nil"/>
              <w:left w:val="single" w:sz="12" w:space="0" w:color="000000"/>
              <w:bottom w:val="single" w:sz="12" w:space="0" w:color="000000"/>
              <w:right w:val="single" w:sz="12" w:space="0" w:color="000000"/>
            </w:tcBorders>
            <w:shd w:val="clear" w:color="auto" w:fill="auto"/>
            <w:vAlign w:val="center"/>
            <w:hideMark/>
          </w:tcPr>
          <w:p w14:paraId="1C50F21C"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Personería Distrital</w:t>
            </w:r>
          </w:p>
        </w:tc>
        <w:tc>
          <w:tcPr>
            <w:tcW w:w="2395" w:type="dxa"/>
            <w:tcBorders>
              <w:top w:val="nil"/>
              <w:left w:val="nil"/>
              <w:bottom w:val="single" w:sz="12" w:space="0" w:color="000000"/>
              <w:right w:val="single" w:sz="12" w:space="0" w:color="000000"/>
            </w:tcBorders>
            <w:shd w:val="clear" w:color="auto" w:fill="auto"/>
            <w:vAlign w:val="center"/>
            <w:hideMark/>
          </w:tcPr>
          <w:p w14:paraId="6864DE1B"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Decreto Ley 1421 de 1993, artículo 100, numeral 2ª Recibir quejas y reclamos sobre el funcionamiento de la administración y procurar la efectividad de los derechos e intereses de los asociados.</w:t>
            </w:r>
          </w:p>
        </w:tc>
      </w:tr>
      <w:tr w:rsidR="001D7F9F" w:rsidRPr="00563966" w14:paraId="597D8B85" w14:textId="77777777" w:rsidTr="00F12162">
        <w:trPr>
          <w:trHeight w:val="2400"/>
          <w:jc w:val="center"/>
        </w:trPr>
        <w:tc>
          <w:tcPr>
            <w:tcW w:w="2594" w:type="dxa"/>
            <w:vMerge/>
            <w:tcBorders>
              <w:top w:val="nil"/>
              <w:left w:val="single" w:sz="12" w:space="0" w:color="000000"/>
              <w:bottom w:val="single" w:sz="12" w:space="0" w:color="000000"/>
              <w:right w:val="single" w:sz="12" w:space="0" w:color="000000"/>
            </w:tcBorders>
            <w:vAlign w:val="center"/>
            <w:hideMark/>
          </w:tcPr>
          <w:p w14:paraId="0838F91D"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1737" w:type="dxa"/>
            <w:vMerge/>
            <w:tcBorders>
              <w:top w:val="nil"/>
              <w:left w:val="single" w:sz="12" w:space="0" w:color="000000"/>
              <w:bottom w:val="single" w:sz="12" w:space="0" w:color="000000"/>
              <w:right w:val="single" w:sz="12" w:space="0" w:color="000000"/>
            </w:tcBorders>
            <w:vAlign w:val="center"/>
            <w:hideMark/>
          </w:tcPr>
          <w:p w14:paraId="0CB970FB"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190" w:type="dxa"/>
            <w:vMerge/>
            <w:tcBorders>
              <w:top w:val="nil"/>
              <w:left w:val="single" w:sz="12" w:space="0" w:color="000000"/>
              <w:bottom w:val="single" w:sz="12" w:space="0" w:color="000000"/>
              <w:right w:val="single" w:sz="12" w:space="0" w:color="000000"/>
            </w:tcBorders>
            <w:vAlign w:val="center"/>
            <w:hideMark/>
          </w:tcPr>
          <w:p w14:paraId="413008F0"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395" w:type="dxa"/>
            <w:tcBorders>
              <w:top w:val="nil"/>
              <w:left w:val="nil"/>
              <w:bottom w:val="single" w:sz="12" w:space="0" w:color="000000"/>
              <w:right w:val="single" w:sz="12" w:space="0" w:color="000000"/>
            </w:tcBorders>
            <w:shd w:val="clear" w:color="auto" w:fill="auto"/>
            <w:vAlign w:val="center"/>
            <w:hideMark/>
          </w:tcPr>
          <w:p w14:paraId="6AD3C6C6"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 xml:space="preserve">Decreto Ley 1421 de 1993, artículo 100, numeral 8ª Vigilar la conducta oficial de los ediles, empleados y trabajadores del Distrito, verificar que desempeñen cumplidamente sus deberes, </w:t>
            </w:r>
            <w:r w:rsidRPr="00563966">
              <w:rPr>
                <w:rFonts w:ascii="Arial" w:eastAsia="Times New Roman" w:hAnsi="Arial" w:cs="Arial"/>
                <w:lang w:val="es-CO"/>
              </w:rPr>
              <w:lastRenderedPageBreak/>
              <w:t>adelantar las investigaciones disciplinarias e imponer las sanciones que fueren del caso todo de conformidad con las disposiciones vigentes.</w:t>
            </w:r>
          </w:p>
        </w:tc>
      </w:tr>
      <w:tr w:rsidR="001D7F9F" w:rsidRPr="00563966" w14:paraId="330E8799" w14:textId="77777777" w:rsidTr="00F12162">
        <w:trPr>
          <w:trHeight w:val="1080"/>
          <w:jc w:val="center"/>
        </w:trPr>
        <w:tc>
          <w:tcPr>
            <w:tcW w:w="2594" w:type="dxa"/>
            <w:vMerge/>
            <w:tcBorders>
              <w:top w:val="nil"/>
              <w:left w:val="single" w:sz="12" w:space="0" w:color="000000"/>
              <w:bottom w:val="single" w:sz="12" w:space="0" w:color="000000"/>
              <w:right w:val="single" w:sz="12" w:space="0" w:color="000000"/>
            </w:tcBorders>
            <w:vAlign w:val="center"/>
            <w:hideMark/>
          </w:tcPr>
          <w:p w14:paraId="405E553E"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1737" w:type="dxa"/>
            <w:vMerge/>
            <w:tcBorders>
              <w:top w:val="nil"/>
              <w:left w:val="single" w:sz="12" w:space="0" w:color="000000"/>
              <w:bottom w:val="single" w:sz="12" w:space="0" w:color="000000"/>
              <w:right w:val="single" w:sz="12" w:space="0" w:color="000000"/>
            </w:tcBorders>
            <w:vAlign w:val="center"/>
            <w:hideMark/>
          </w:tcPr>
          <w:p w14:paraId="7DF902E3"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190" w:type="dxa"/>
            <w:vMerge/>
            <w:tcBorders>
              <w:top w:val="nil"/>
              <w:left w:val="single" w:sz="12" w:space="0" w:color="000000"/>
              <w:bottom w:val="single" w:sz="12" w:space="0" w:color="000000"/>
              <w:right w:val="single" w:sz="12" w:space="0" w:color="000000"/>
            </w:tcBorders>
            <w:vAlign w:val="center"/>
            <w:hideMark/>
          </w:tcPr>
          <w:p w14:paraId="54F0B6B9"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395" w:type="dxa"/>
            <w:tcBorders>
              <w:top w:val="nil"/>
              <w:left w:val="nil"/>
              <w:bottom w:val="single" w:sz="12" w:space="0" w:color="000000"/>
              <w:right w:val="single" w:sz="12" w:space="0" w:color="000000"/>
            </w:tcBorders>
            <w:shd w:val="clear" w:color="auto" w:fill="auto"/>
            <w:vAlign w:val="center"/>
            <w:hideMark/>
          </w:tcPr>
          <w:p w14:paraId="319EC594"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Decreto Ley 1421 de 1993, artículo 101, numeral 4ª Recibir quejas o reclamos sobre la violación de los derechos civiles y políticos y las garantías sociales.</w:t>
            </w:r>
          </w:p>
        </w:tc>
      </w:tr>
      <w:tr w:rsidR="001D7F9F" w:rsidRPr="00563966" w14:paraId="3B9DBCBD" w14:textId="77777777" w:rsidTr="00F12162">
        <w:trPr>
          <w:trHeight w:val="2664"/>
          <w:jc w:val="center"/>
        </w:trPr>
        <w:tc>
          <w:tcPr>
            <w:tcW w:w="2594" w:type="dxa"/>
            <w:vMerge w:val="restart"/>
            <w:tcBorders>
              <w:top w:val="nil"/>
              <w:left w:val="single" w:sz="12" w:space="0" w:color="000000"/>
              <w:bottom w:val="single" w:sz="12" w:space="0" w:color="000000"/>
              <w:right w:val="single" w:sz="12" w:space="0" w:color="000000"/>
            </w:tcBorders>
            <w:shd w:val="clear" w:color="auto" w:fill="auto"/>
            <w:vAlign w:val="center"/>
            <w:hideMark/>
          </w:tcPr>
          <w:p w14:paraId="4F74C156"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Ante la veeduría se podrán formular quejas o reclamos contra las distintas dependencias distritales, en sus formas central y descentralizada; contra quienes ocupen en ellas cargos o empleos, y contra quienes desempeñen funciones públicas.</w:t>
            </w:r>
          </w:p>
        </w:tc>
        <w:tc>
          <w:tcPr>
            <w:tcW w:w="1737" w:type="dxa"/>
            <w:vMerge w:val="restart"/>
            <w:tcBorders>
              <w:top w:val="nil"/>
              <w:left w:val="single" w:sz="12" w:space="0" w:color="000000"/>
              <w:bottom w:val="single" w:sz="12" w:space="0" w:color="000000"/>
              <w:right w:val="single" w:sz="12" w:space="0" w:color="000000"/>
            </w:tcBorders>
            <w:shd w:val="clear" w:color="auto" w:fill="auto"/>
            <w:vAlign w:val="center"/>
            <w:hideMark/>
          </w:tcPr>
          <w:p w14:paraId="4D29E864"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Ley 1421 de 1993, artículo 120.</w:t>
            </w:r>
          </w:p>
        </w:tc>
        <w:tc>
          <w:tcPr>
            <w:tcW w:w="2190" w:type="dxa"/>
            <w:tcBorders>
              <w:top w:val="nil"/>
              <w:left w:val="nil"/>
              <w:bottom w:val="single" w:sz="12" w:space="0" w:color="000000"/>
              <w:right w:val="single" w:sz="12" w:space="0" w:color="000000"/>
            </w:tcBorders>
            <w:shd w:val="clear" w:color="auto" w:fill="auto"/>
            <w:vAlign w:val="center"/>
            <w:hideMark/>
          </w:tcPr>
          <w:p w14:paraId="5BC53099"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Procuraduría General de la Nación</w:t>
            </w:r>
          </w:p>
        </w:tc>
        <w:tc>
          <w:tcPr>
            <w:tcW w:w="2395" w:type="dxa"/>
            <w:tcBorders>
              <w:top w:val="nil"/>
              <w:left w:val="nil"/>
              <w:bottom w:val="single" w:sz="12" w:space="0" w:color="000000"/>
              <w:right w:val="single" w:sz="12" w:space="0" w:color="000000"/>
            </w:tcBorders>
            <w:shd w:val="clear" w:color="auto" w:fill="auto"/>
            <w:vAlign w:val="center"/>
            <w:hideMark/>
          </w:tcPr>
          <w:p w14:paraId="36E6497B"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 xml:space="preserve">Constitución Política, artículo 277, numeral 6. Ejercer vigilancia superior de la conducta oficial de quienes desempeñen funciones públicas, inclusive las de elección popular; ejercer preferentemente el poder disciplinario; adelantar las investigaciones correspondientes, e imponer las respectivas sanciones conforme a la ley. </w:t>
            </w:r>
          </w:p>
        </w:tc>
      </w:tr>
      <w:tr w:rsidR="001D7F9F" w:rsidRPr="00563966" w14:paraId="4EFB1704" w14:textId="77777777" w:rsidTr="00F12162">
        <w:trPr>
          <w:trHeight w:val="1608"/>
          <w:jc w:val="center"/>
        </w:trPr>
        <w:tc>
          <w:tcPr>
            <w:tcW w:w="2594" w:type="dxa"/>
            <w:vMerge/>
            <w:tcBorders>
              <w:top w:val="nil"/>
              <w:left w:val="single" w:sz="12" w:space="0" w:color="000000"/>
              <w:bottom w:val="single" w:sz="12" w:space="0" w:color="000000"/>
              <w:right w:val="single" w:sz="12" w:space="0" w:color="000000"/>
            </w:tcBorders>
            <w:vAlign w:val="center"/>
            <w:hideMark/>
          </w:tcPr>
          <w:p w14:paraId="2D5E7C52"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1737" w:type="dxa"/>
            <w:vMerge/>
            <w:tcBorders>
              <w:top w:val="nil"/>
              <w:left w:val="single" w:sz="12" w:space="0" w:color="000000"/>
              <w:bottom w:val="single" w:sz="12" w:space="0" w:color="000000"/>
              <w:right w:val="single" w:sz="12" w:space="0" w:color="000000"/>
            </w:tcBorders>
            <w:vAlign w:val="center"/>
            <w:hideMark/>
          </w:tcPr>
          <w:p w14:paraId="1CD43194"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190" w:type="dxa"/>
            <w:vMerge w:val="restart"/>
            <w:tcBorders>
              <w:top w:val="nil"/>
              <w:left w:val="single" w:sz="12" w:space="0" w:color="000000"/>
              <w:bottom w:val="single" w:sz="12" w:space="0" w:color="000000"/>
              <w:right w:val="single" w:sz="12" w:space="0" w:color="000000"/>
            </w:tcBorders>
            <w:shd w:val="clear" w:color="auto" w:fill="auto"/>
            <w:vAlign w:val="center"/>
            <w:hideMark/>
          </w:tcPr>
          <w:p w14:paraId="137EC1CD"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Personería Distrital</w:t>
            </w:r>
          </w:p>
        </w:tc>
        <w:tc>
          <w:tcPr>
            <w:tcW w:w="2395" w:type="dxa"/>
            <w:tcBorders>
              <w:top w:val="nil"/>
              <w:left w:val="nil"/>
              <w:bottom w:val="single" w:sz="12" w:space="0" w:color="000000"/>
              <w:right w:val="single" w:sz="12" w:space="0" w:color="000000"/>
            </w:tcBorders>
            <w:shd w:val="clear" w:color="auto" w:fill="auto"/>
            <w:vAlign w:val="center"/>
            <w:hideMark/>
          </w:tcPr>
          <w:p w14:paraId="00DD9072"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Decreto Ley 1421 de 1993, artículo 100, numeral 2ª Recibir quejas y reclamos sobre el funcionamiento de la administración y procurar la efectividad de los derechos e intereses de los asociados.</w:t>
            </w:r>
          </w:p>
        </w:tc>
      </w:tr>
      <w:tr w:rsidR="001D7F9F" w:rsidRPr="00563966" w14:paraId="17B0D686" w14:textId="77777777" w:rsidTr="00F12162">
        <w:trPr>
          <w:trHeight w:val="1080"/>
          <w:jc w:val="center"/>
        </w:trPr>
        <w:tc>
          <w:tcPr>
            <w:tcW w:w="2594" w:type="dxa"/>
            <w:vMerge/>
            <w:tcBorders>
              <w:top w:val="nil"/>
              <w:left w:val="single" w:sz="12" w:space="0" w:color="000000"/>
              <w:bottom w:val="single" w:sz="12" w:space="0" w:color="000000"/>
              <w:right w:val="single" w:sz="12" w:space="0" w:color="000000"/>
            </w:tcBorders>
            <w:vAlign w:val="center"/>
            <w:hideMark/>
          </w:tcPr>
          <w:p w14:paraId="11AED7BD"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1737" w:type="dxa"/>
            <w:vMerge/>
            <w:tcBorders>
              <w:top w:val="nil"/>
              <w:left w:val="single" w:sz="12" w:space="0" w:color="000000"/>
              <w:bottom w:val="single" w:sz="12" w:space="0" w:color="000000"/>
              <w:right w:val="single" w:sz="12" w:space="0" w:color="000000"/>
            </w:tcBorders>
            <w:vAlign w:val="center"/>
            <w:hideMark/>
          </w:tcPr>
          <w:p w14:paraId="7B972015"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190" w:type="dxa"/>
            <w:vMerge/>
            <w:tcBorders>
              <w:top w:val="nil"/>
              <w:left w:val="single" w:sz="12" w:space="0" w:color="000000"/>
              <w:bottom w:val="single" w:sz="12" w:space="0" w:color="000000"/>
              <w:right w:val="single" w:sz="12" w:space="0" w:color="000000"/>
            </w:tcBorders>
            <w:vAlign w:val="center"/>
            <w:hideMark/>
          </w:tcPr>
          <w:p w14:paraId="6FB6CF32"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395" w:type="dxa"/>
            <w:tcBorders>
              <w:top w:val="nil"/>
              <w:left w:val="nil"/>
              <w:bottom w:val="single" w:sz="12" w:space="0" w:color="000000"/>
              <w:right w:val="single" w:sz="12" w:space="0" w:color="000000"/>
            </w:tcBorders>
            <w:shd w:val="clear" w:color="auto" w:fill="auto"/>
            <w:vAlign w:val="center"/>
            <w:hideMark/>
          </w:tcPr>
          <w:p w14:paraId="53379DE2"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Decreto Ley 1421 de 1993, artículo 101, numeral 4ª Recibir quejas o reclamos sobre la violación de los derechos civiles y políticos y las garantías sociales.</w:t>
            </w:r>
          </w:p>
        </w:tc>
      </w:tr>
      <w:tr w:rsidR="001D7F9F" w:rsidRPr="00563966" w14:paraId="4FCF3F10" w14:textId="77777777" w:rsidTr="00F12162">
        <w:trPr>
          <w:trHeight w:val="1545"/>
          <w:jc w:val="center"/>
        </w:trPr>
        <w:tc>
          <w:tcPr>
            <w:tcW w:w="2594" w:type="dxa"/>
            <w:vMerge w:val="restart"/>
            <w:tcBorders>
              <w:top w:val="nil"/>
              <w:left w:val="single" w:sz="12" w:space="0" w:color="000000"/>
              <w:bottom w:val="single" w:sz="12" w:space="0" w:color="000000"/>
              <w:right w:val="single" w:sz="12" w:space="0" w:color="000000"/>
            </w:tcBorders>
            <w:shd w:val="clear" w:color="auto" w:fill="auto"/>
            <w:vAlign w:val="center"/>
            <w:hideMark/>
          </w:tcPr>
          <w:p w14:paraId="762289F9"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Para esclarecer la conducta de los funcionarios y trabajadores, se pueden solicitar a ellos o a sus superiores el envío de los documentos, informes y datos que fueren necesarios.</w:t>
            </w:r>
          </w:p>
        </w:tc>
        <w:tc>
          <w:tcPr>
            <w:tcW w:w="1737" w:type="dxa"/>
            <w:vMerge w:val="restart"/>
            <w:tcBorders>
              <w:top w:val="nil"/>
              <w:left w:val="single" w:sz="12" w:space="0" w:color="000000"/>
              <w:bottom w:val="single" w:sz="12" w:space="0" w:color="000000"/>
              <w:right w:val="single" w:sz="12" w:space="0" w:color="000000"/>
            </w:tcBorders>
            <w:shd w:val="clear" w:color="auto" w:fill="auto"/>
            <w:vAlign w:val="center"/>
            <w:hideMark/>
          </w:tcPr>
          <w:p w14:paraId="2614179C"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Ley 1421 de 1993, artículo 120, numeral 2.</w:t>
            </w:r>
          </w:p>
        </w:tc>
        <w:tc>
          <w:tcPr>
            <w:tcW w:w="2190" w:type="dxa"/>
            <w:vMerge w:val="restart"/>
            <w:tcBorders>
              <w:top w:val="nil"/>
              <w:left w:val="single" w:sz="12" w:space="0" w:color="000000"/>
              <w:bottom w:val="single" w:sz="12" w:space="0" w:color="000000"/>
              <w:right w:val="single" w:sz="12" w:space="0" w:color="000000"/>
            </w:tcBorders>
            <w:shd w:val="clear" w:color="auto" w:fill="auto"/>
            <w:vAlign w:val="center"/>
            <w:hideMark/>
          </w:tcPr>
          <w:p w14:paraId="6BDA82C7"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Contraloría General de la República</w:t>
            </w:r>
          </w:p>
        </w:tc>
        <w:tc>
          <w:tcPr>
            <w:tcW w:w="2395" w:type="dxa"/>
            <w:tcBorders>
              <w:top w:val="nil"/>
              <w:left w:val="nil"/>
              <w:bottom w:val="single" w:sz="12" w:space="0" w:color="000000"/>
              <w:right w:val="single" w:sz="12" w:space="0" w:color="000000"/>
            </w:tcBorders>
            <w:shd w:val="clear" w:color="auto" w:fill="auto"/>
            <w:vAlign w:val="center"/>
            <w:hideMark/>
          </w:tcPr>
          <w:p w14:paraId="38D7F498"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Constitución Política, artículo 268, numeral 4. Exigir informes sobre su gestión fiscal a los empleados oficiales de cualquier orden y a toda persona o entidad pública o privada que administre fondos o bienes públicos.</w:t>
            </w:r>
          </w:p>
        </w:tc>
      </w:tr>
      <w:tr w:rsidR="001D7F9F" w:rsidRPr="00563966" w14:paraId="1632FF61" w14:textId="77777777" w:rsidTr="00F12162">
        <w:trPr>
          <w:trHeight w:val="405"/>
          <w:jc w:val="center"/>
        </w:trPr>
        <w:tc>
          <w:tcPr>
            <w:tcW w:w="2594" w:type="dxa"/>
            <w:vMerge/>
            <w:tcBorders>
              <w:top w:val="nil"/>
              <w:left w:val="single" w:sz="12" w:space="0" w:color="000000"/>
              <w:bottom w:val="single" w:sz="12" w:space="0" w:color="000000"/>
              <w:right w:val="single" w:sz="12" w:space="0" w:color="000000"/>
            </w:tcBorders>
            <w:vAlign w:val="center"/>
            <w:hideMark/>
          </w:tcPr>
          <w:p w14:paraId="5CB32C77"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1737" w:type="dxa"/>
            <w:vMerge/>
            <w:tcBorders>
              <w:top w:val="nil"/>
              <w:left w:val="single" w:sz="12" w:space="0" w:color="000000"/>
              <w:bottom w:val="single" w:sz="12" w:space="0" w:color="000000"/>
              <w:right w:val="single" w:sz="12" w:space="0" w:color="000000"/>
            </w:tcBorders>
            <w:vAlign w:val="center"/>
            <w:hideMark/>
          </w:tcPr>
          <w:p w14:paraId="60BDC165"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190" w:type="dxa"/>
            <w:vMerge/>
            <w:tcBorders>
              <w:top w:val="nil"/>
              <w:left w:val="single" w:sz="12" w:space="0" w:color="000000"/>
              <w:bottom w:val="single" w:sz="12" w:space="0" w:color="000000"/>
              <w:right w:val="single" w:sz="12" w:space="0" w:color="000000"/>
            </w:tcBorders>
            <w:vAlign w:val="center"/>
            <w:hideMark/>
          </w:tcPr>
          <w:p w14:paraId="6AB13CAB"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395" w:type="dxa"/>
            <w:tcBorders>
              <w:top w:val="nil"/>
              <w:left w:val="nil"/>
              <w:bottom w:val="single" w:sz="12" w:space="0" w:color="000000"/>
              <w:right w:val="single" w:sz="12" w:space="0" w:color="000000"/>
            </w:tcBorders>
            <w:shd w:val="clear" w:color="auto" w:fill="auto"/>
            <w:vAlign w:val="bottom"/>
            <w:hideMark/>
          </w:tcPr>
          <w:p w14:paraId="2C716B6D"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 xml:space="preserve">Constitución Política, artículo 268, numeral 17. Imponer sanciones desde multa hasta suspensión a quienes omitan la obligación de </w:t>
            </w:r>
            <w:r w:rsidRPr="00563966">
              <w:rPr>
                <w:rFonts w:ascii="Arial" w:eastAsia="Times New Roman" w:hAnsi="Arial" w:cs="Arial"/>
                <w:lang w:val="es-CO"/>
              </w:rPr>
              <w:lastRenderedPageBreak/>
              <w:t>suministrar información o impidan u obstaculicen el ejercicio de la vigilancia y control fiscal, o incumplan las obligaciones fiscales previstas en la ley.</w:t>
            </w:r>
          </w:p>
        </w:tc>
      </w:tr>
      <w:tr w:rsidR="001D7F9F" w:rsidRPr="00563966" w14:paraId="51100A7F" w14:textId="77777777" w:rsidTr="00F12162">
        <w:trPr>
          <w:trHeight w:val="1545"/>
          <w:jc w:val="center"/>
        </w:trPr>
        <w:tc>
          <w:tcPr>
            <w:tcW w:w="2594" w:type="dxa"/>
            <w:vMerge/>
            <w:tcBorders>
              <w:top w:val="nil"/>
              <w:left w:val="single" w:sz="12" w:space="0" w:color="000000"/>
              <w:bottom w:val="single" w:sz="12" w:space="0" w:color="000000"/>
              <w:right w:val="single" w:sz="12" w:space="0" w:color="000000"/>
            </w:tcBorders>
            <w:vAlign w:val="center"/>
            <w:hideMark/>
          </w:tcPr>
          <w:p w14:paraId="3D7BEA5B"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1737" w:type="dxa"/>
            <w:vMerge/>
            <w:tcBorders>
              <w:top w:val="nil"/>
              <w:left w:val="single" w:sz="12" w:space="0" w:color="000000"/>
              <w:bottom w:val="single" w:sz="12" w:space="0" w:color="000000"/>
              <w:right w:val="single" w:sz="12" w:space="0" w:color="000000"/>
            </w:tcBorders>
            <w:vAlign w:val="center"/>
            <w:hideMark/>
          </w:tcPr>
          <w:p w14:paraId="55DA6EC9"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190" w:type="dxa"/>
            <w:vMerge w:val="restart"/>
            <w:tcBorders>
              <w:top w:val="nil"/>
              <w:left w:val="single" w:sz="12" w:space="0" w:color="000000"/>
              <w:bottom w:val="single" w:sz="12" w:space="0" w:color="000000"/>
              <w:right w:val="single" w:sz="12" w:space="0" w:color="000000"/>
            </w:tcBorders>
            <w:shd w:val="clear" w:color="auto" w:fill="auto"/>
            <w:vAlign w:val="center"/>
            <w:hideMark/>
          </w:tcPr>
          <w:p w14:paraId="37D90B08"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Personería Distrital</w:t>
            </w:r>
          </w:p>
        </w:tc>
        <w:tc>
          <w:tcPr>
            <w:tcW w:w="2395" w:type="dxa"/>
            <w:tcBorders>
              <w:top w:val="nil"/>
              <w:left w:val="nil"/>
              <w:bottom w:val="single" w:sz="12" w:space="0" w:color="000000"/>
              <w:right w:val="single" w:sz="12" w:space="0" w:color="000000"/>
            </w:tcBorders>
            <w:shd w:val="clear" w:color="auto" w:fill="auto"/>
            <w:vAlign w:val="bottom"/>
            <w:hideMark/>
          </w:tcPr>
          <w:p w14:paraId="1C890EF8"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Decreto Ley 1421 de 1993, artículo 101, numeral 5ª Solicitar de los funcionarios de la Rama Judicial los informes que considere necesarios sobre hechos que se relacionen con la violación de los derechos humanos.</w:t>
            </w:r>
          </w:p>
        </w:tc>
      </w:tr>
      <w:tr w:rsidR="001D7F9F" w:rsidRPr="00563966" w14:paraId="37BE0E95" w14:textId="77777777" w:rsidTr="00F12162">
        <w:trPr>
          <w:trHeight w:val="1125"/>
          <w:jc w:val="center"/>
        </w:trPr>
        <w:tc>
          <w:tcPr>
            <w:tcW w:w="2594" w:type="dxa"/>
            <w:vMerge/>
            <w:tcBorders>
              <w:top w:val="nil"/>
              <w:left w:val="single" w:sz="12" w:space="0" w:color="000000"/>
              <w:bottom w:val="single" w:sz="12" w:space="0" w:color="000000"/>
              <w:right w:val="single" w:sz="12" w:space="0" w:color="000000"/>
            </w:tcBorders>
            <w:vAlign w:val="center"/>
            <w:hideMark/>
          </w:tcPr>
          <w:p w14:paraId="6F6F9222"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1737" w:type="dxa"/>
            <w:vMerge/>
            <w:tcBorders>
              <w:top w:val="nil"/>
              <w:left w:val="single" w:sz="12" w:space="0" w:color="000000"/>
              <w:bottom w:val="single" w:sz="12" w:space="0" w:color="000000"/>
              <w:right w:val="single" w:sz="12" w:space="0" w:color="000000"/>
            </w:tcBorders>
            <w:vAlign w:val="center"/>
            <w:hideMark/>
          </w:tcPr>
          <w:p w14:paraId="2646270D"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190" w:type="dxa"/>
            <w:vMerge/>
            <w:tcBorders>
              <w:top w:val="nil"/>
              <w:left w:val="single" w:sz="12" w:space="0" w:color="000000"/>
              <w:bottom w:val="single" w:sz="12" w:space="0" w:color="000000"/>
              <w:right w:val="single" w:sz="12" w:space="0" w:color="000000"/>
            </w:tcBorders>
            <w:vAlign w:val="center"/>
            <w:hideMark/>
          </w:tcPr>
          <w:p w14:paraId="6C54EB92"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395" w:type="dxa"/>
            <w:tcBorders>
              <w:top w:val="nil"/>
              <w:left w:val="nil"/>
              <w:bottom w:val="single" w:sz="12" w:space="0" w:color="000000"/>
              <w:right w:val="single" w:sz="12" w:space="0" w:color="000000"/>
            </w:tcBorders>
            <w:shd w:val="clear" w:color="auto" w:fill="auto"/>
            <w:vAlign w:val="bottom"/>
            <w:hideMark/>
          </w:tcPr>
          <w:p w14:paraId="10DE35AE"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Decreto Ley 1421 de 1993, artículo 102, numeral 4ª Exigir a los servidores distritales la información que requiera para el ejercicio de sus funciones.</w:t>
            </w:r>
          </w:p>
        </w:tc>
      </w:tr>
      <w:tr w:rsidR="001D7F9F" w:rsidRPr="00563966" w14:paraId="744E5E55" w14:textId="77777777" w:rsidTr="00F12162">
        <w:trPr>
          <w:trHeight w:val="1395"/>
          <w:jc w:val="center"/>
        </w:trPr>
        <w:tc>
          <w:tcPr>
            <w:tcW w:w="2594" w:type="dxa"/>
            <w:vMerge/>
            <w:tcBorders>
              <w:top w:val="nil"/>
              <w:left w:val="single" w:sz="12" w:space="0" w:color="000000"/>
              <w:bottom w:val="single" w:sz="12" w:space="0" w:color="000000"/>
              <w:right w:val="single" w:sz="12" w:space="0" w:color="000000"/>
            </w:tcBorders>
            <w:vAlign w:val="center"/>
            <w:hideMark/>
          </w:tcPr>
          <w:p w14:paraId="114230B7"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1737" w:type="dxa"/>
            <w:vMerge/>
            <w:tcBorders>
              <w:top w:val="nil"/>
              <w:left w:val="single" w:sz="12" w:space="0" w:color="000000"/>
              <w:bottom w:val="single" w:sz="12" w:space="0" w:color="000000"/>
              <w:right w:val="single" w:sz="12" w:space="0" w:color="000000"/>
            </w:tcBorders>
            <w:vAlign w:val="center"/>
            <w:hideMark/>
          </w:tcPr>
          <w:p w14:paraId="33539401"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190" w:type="dxa"/>
            <w:tcBorders>
              <w:top w:val="nil"/>
              <w:left w:val="nil"/>
              <w:bottom w:val="nil"/>
              <w:right w:val="single" w:sz="12" w:space="0" w:color="000000"/>
            </w:tcBorders>
            <w:shd w:val="clear" w:color="auto" w:fill="auto"/>
            <w:vAlign w:val="center"/>
            <w:hideMark/>
          </w:tcPr>
          <w:p w14:paraId="2861B4B2"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Contraloría Distrital</w:t>
            </w:r>
          </w:p>
        </w:tc>
        <w:tc>
          <w:tcPr>
            <w:tcW w:w="2395" w:type="dxa"/>
            <w:tcBorders>
              <w:top w:val="nil"/>
              <w:left w:val="nil"/>
              <w:bottom w:val="single" w:sz="12" w:space="0" w:color="000000"/>
              <w:right w:val="single" w:sz="12" w:space="0" w:color="000000"/>
            </w:tcBorders>
            <w:shd w:val="clear" w:color="auto" w:fill="auto"/>
            <w:vAlign w:val="bottom"/>
            <w:hideMark/>
          </w:tcPr>
          <w:p w14:paraId="475DCB55"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 xml:space="preserve">Decreto Ley 1421 de 1993, artículo 109, numeral 4ª Exigir informes sobre su gestión fiscal a todas las personas o entidades públicas o que administren </w:t>
            </w:r>
            <w:r w:rsidRPr="00563966">
              <w:rPr>
                <w:rFonts w:ascii="Arial" w:eastAsia="Times New Roman" w:hAnsi="Arial" w:cs="Arial"/>
                <w:lang w:val="es-CO"/>
              </w:rPr>
              <w:lastRenderedPageBreak/>
              <w:t>fondos o bienes del Distrito.</w:t>
            </w:r>
          </w:p>
        </w:tc>
      </w:tr>
      <w:tr w:rsidR="001D7F9F" w:rsidRPr="00563966" w14:paraId="036738B0" w14:textId="77777777" w:rsidTr="00F12162">
        <w:trPr>
          <w:trHeight w:val="1545"/>
          <w:jc w:val="center"/>
        </w:trPr>
        <w:tc>
          <w:tcPr>
            <w:tcW w:w="2594" w:type="dxa"/>
            <w:vMerge w:val="restart"/>
            <w:tcBorders>
              <w:top w:val="nil"/>
              <w:left w:val="single" w:sz="12" w:space="0" w:color="000000"/>
              <w:bottom w:val="single" w:sz="12" w:space="0" w:color="000000"/>
              <w:right w:val="single" w:sz="12" w:space="0" w:color="000000"/>
            </w:tcBorders>
            <w:shd w:val="clear" w:color="auto" w:fill="auto"/>
            <w:vAlign w:val="center"/>
            <w:hideMark/>
          </w:tcPr>
          <w:p w14:paraId="7D85D6A4"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lastRenderedPageBreak/>
              <w:t>Pedir explicaciones o aclaraciones verbales al funcionario o trabajador y a las demás personas que se considere conveniente oír, y realizar visitas de inspección a las entidades y sus dependencias.</w:t>
            </w:r>
          </w:p>
        </w:tc>
        <w:tc>
          <w:tcPr>
            <w:tcW w:w="1737" w:type="dxa"/>
            <w:vMerge w:val="restart"/>
            <w:tcBorders>
              <w:top w:val="nil"/>
              <w:left w:val="single" w:sz="12" w:space="0" w:color="000000"/>
              <w:bottom w:val="single" w:sz="12" w:space="0" w:color="000000"/>
              <w:right w:val="single" w:sz="12" w:space="0" w:color="000000"/>
            </w:tcBorders>
            <w:shd w:val="clear" w:color="auto" w:fill="auto"/>
            <w:vAlign w:val="center"/>
            <w:hideMark/>
          </w:tcPr>
          <w:p w14:paraId="128843D9"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Ley 1421 de 1993, artículo 120, numeral 3.</w:t>
            </w:r>
          </w:p>
        </w:tc>
        <w:tc>
          <w:tcPr>
            <w:tcW w:w="2190"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109F8F76"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Personería Distrital</w:t>
            </w:r>
          </w:p>
        </w:tc>
        <w:tc>
          <w:tcPr>
            <w:tcW w:w="2395" w:type="dxa"/>
            <w:tcBorders>
              <w:top w:val="nil"/>
              <w:left w:val="nil"/>
              <w:bottom w:val="single" w:sz="12" w:space="0" w:color="000000"/>
              <w:right w:val="single" w:sz="12" w:space="0" w:color="000000"/>
            </w:tcBorders>
            <w:shd w:val="clear" w:color="auto" w:fill="auto"/>
            <w:vAlign w:val="bottom"/>
            <w:hideMark/>
          </w:tcPr>
          <w:p w14:paraId="544F5B1D"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Decreto Ley 1421 de 1993, artículo 101, numeral 5ª Solicitar de los funcionarios de la Rama Judicial los informes que considere necesarios sobre hechos que se relacionen con la violación de los derechos humanos.</w:t>
            </w:r>
          </w:p>
        </w:tc>
      </w:tr>
      <w:tr w:rsidR="001D7F9F" w:rsidRPr="00563966" w14:paraId="58DFA9CE" w14:textId="77777777" w:rsidTr="00F12162">
        <w:trPr>
          <w:trHeight w:val="1110"/>
          <w:jc w:val="center"/>
        </w:trPr>
        <w:tc>
          <w:tcPr>
            <w:tcW w:w="2594" w:type="dxa"/>
            <w:vMerge/>
            <w:tcBorders>
              <w:top w:val="nil"/>
              <w:left w:val="single" w:sz="12" w:space="0" w:color="000000"/>
              <w:bottom w:val="single" w:sz="12" w:space="0" w:color="000000"/>
              <w:right w:val="single" w:sz="12" w:space="0" w:color="000000"/>
            </w:tcBorders>
            <w:vAlign w:val="center"/>
            <w:hideMark/>
          </w:tcPr>
          <w:p w14:paraId="29F6608D"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1737" w:type="dxa"/>
            <w:vMerge/>
            <w:tcBorders>
              <w:top w:val="nil"/>
              <w:left w:val="single" w:sz="12" w:space="0" w:color="000000"/>
              <w:bottom w:val="single" w:sz="12" w:space="0" w:color="000000"/>
              <w:right w:val="single" w:sz="12" w:space="0" w:color="000000"/>
            </w:tcBorders>
            <w:vAlign w:val="center"/>
            <w:hideMark/>
          </w:tcPr>
          <w:p w14:paraId="6BE2C5EE"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190" w:type="dxa"/>
            <w:vMerge/>
            <w:tcBorders>
              <w:top w:val="single" w:sz="12" w:space="0" w:color="000000"/>
              <w:left w:val="single" w:sz="12" w:space="0" w:color="000000"/>
              <w:bottom w:val="single" w:sz="12" w:space="0" w:color="000000"/>
              <w:right w:val="single" w:sz="12" w:space="0" w:color="000000"/>
            </w:tcBorders>
            <w:vAlign w:val="center"/>
            <w:hideMark/>
          </w:tcPr>
          <w:p w14:paraId="75D02AF4"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395" w:type="dxa"/>
            <w:tcBorders>
              <w:top w:val="nil"/>
              <w:left w:val="nil"/>
              <w:bottom w:val="single" w:sz="12" w:space="0" w:color="000000"/>
              <w:right w:val="single" w:sz="12" w:space="0" w:color="000000"/>
            </w:tcBorders>
            <w:shd w:val="clear" w:color="auto" w:fill="auto"/>
            <w:vAlign w:val="bottom"/>
            <w:hideMark/>
          </w:tcPr>
          <w:p w14:paraId="4E0CB745"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Decreto Ley 1421 de 1993, artículo 102, numeral 4ª Exigir a los servidores distritales la información que requiera para el ejercicio de sus funciones.</w:t>
            </w:r>
          </w:p>
        </w:tc>
      </w:tr>
      <w:tr w:rsidR="001D7F9F" w:rsidRPr="00563966" w14:paraId="3B2D2968" w14:textId="77777777" w:rsidTr="00F12162">
        <w:trPr>
          <w:trHeight w:val="1530"/>
          <w:jc w:val="center"/>
        </w:trPr>
        <w:tc>
          <w:tcPr>
            <w:tcW w:w="2594" w:type="dxa"/>
            <w:vMerge/>
            <w:tcBorders>
              <w:top w:val="nil"/>
              <w:left w:val="single" w:sz="12" w:space="0" w:color="000000"/>
              <w:bottom w:val="single" w:sz="12" w:space="0" w:color="000000"/>
              <w:right w:val="single" w:sz="12" w:space="0" w:color="000000"/>
            </w:tcBorders>
            <w:vAlign w:val="center"/>
            <w:hideMark/>
          </w:tcPr>
          <w:p w14:paraId="17823894"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1737" w:type="dxa"/>
            <w:vMerge/>
            <w:tcBorders>
              <w:top w:val="nil"/>
              <w:left w:val="single" w:sz="12" w:space="0" w:color="000000"/>
              <w:bottom w:val="single" w:sz="12" w:space="0" w:color="000000"/>
              <w:right w:val="single" w:sz="12" w:space="0" w:color="000000"/>
            </w:tcBorders>
            <w:vAlign w:val="center"/>
            <w:hideMark/>
          </w:tcPr>
          <w:p w14:paraId="79C13917"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190" w:type="dxa"/>
            <w:vMerge w:val="restart"/>
            <w:tcBorders>
              <w:top w:val="nil"/>
              <w:left w:val="single" w:sz="12" w:space="0" w:color="000000"/>
              <w:bottom w:val="single" w:sz="12" w:space="0" w:color="000000"/>
              <w:right w:val="single" w:sz="12" w:space="0" w:color="000000"/>
            </w:tcBorders>
            <w:shd w:val="clear" w:color="auto" w:fill="auto"/>
            <w:vAlign w:val="center"/>
            <w:hideMark/>
          </w:tcPr>
          <w:p w14:paraId="04B81175"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Contraloría General de la República</w:t>
            </w:r>
          </w:p>
        </w:tc>
        <w:tc>
          <w:tcPr>
            <w:tcW w:w="2395" w:type="dxa"/>
            <w:tcBorders>
              <w:top w:val="nil"/>
              <w:left w:val="nil"/>
              <w:bottom w:val="single" w:sz="12" w:space="0" w:color="000000"/>
              <w:right w:val="single" w:sz="12" w:space="0" w:color="000000"/>
            </w:tcBorders>
            <w:shd w:val="clear" w:color="auto" w:fill="auto"/>
            <w:vAlign w:val="center"/>
            <w:hideMark/>
          </w:tcPr>
          <w:p w14:paraId="248270C6"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Constitución Política, artículo 268, numeral 4. Exigir informes sobre su gestión fiscal a los empleados oficiales de cualquier orden y a toda persona o entidad pública o privada que administre fondos o bienes públicos.</w:t>
            </w:r>
          </w:p>
        </w:tc>
      </w:tr>
      <w:tr w:rsidR="001D7F9F" w:rsidRPr="00563966" w14:paraId="40B048D2" w14:textId="77777777" w:rsidTr="00F12162">
        <w:trPr>
          <w:trHeight w:val="1644"/>
          <w:jc w:val="center"/>
        </w:trPr>
        <w:tc>
          <w:tcPr>
            <w:tcW w:w="2594" w:type="dxa"/>
            <w:vMerge/>
            <w:tcBorders>
              <w:top w:val="nil"/>
              <w:left w:val="single" w:sz="12" w:space="0" w:color="000000"/>
              <w:bottom w:val="single" w:sz="12" w:space="0" w:color="000000"/>
              <w:right w:val="single" w:sz="12" w:space="0" w:color="000000"/>
            </w:tcBorders>
            <w:vAlign w:val="center"/>
            <w:hideMark/>
          </w:tcPr>
          <w:p w14:paraId="4E9A4D94"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1737" w:type="dxa"/>
            <w:vMerge/>
            <w:tcBorders>
              <w:top w:val="nil"/>
              <w:left w:val="single" w:sz="12" w:space="0" w:color="000000"/>
              <w:bottom w:val="single" w:sz="12" w:space="0" w:color="000000"/>
              <w:right w:val="single" w:sz="12" w:space="0" w:color="000000"/>
            </w:tcBorders>
            <w:vAlign w:val="center"/>
            <w:hideMark/>
          </w:tcPr>
          <w:p w14:paraId="109EF598"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190" w:type="dxa"/>
            <w:vMerge/>
            <w:tcBorders>
              <w:top w:val="nil"/>
              <w:left w:val="single" w:sz="12" w:space="0" w:color="000000"/>
              <w:bottom w:val="single" w:sz="12" w:space="0" w:color="000000"/>
              <w:right w:val="single" w:sz="12" w:space="0" w:color="000000"/>
            </w:tcBorders>
            <w:vAlign w:val="center"/>
            <w:hideMark/>
          </w:tcPr>
          <w:p w14:paraId="3D407EFE"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395" w:type="dxa"/>
            <w:tcBorders>
              <w:top w:val="nil"/>
              <w:left w:val="nil"/>
              <w:bottom w:val="single" w:sz="12" w:space="0" w:color="000000"/>
              <w:right w:val="single" w:sz="12" w:space="0" w:color="000000"/>
            </w:tcBorders>
            <w:shd w:val="clear" w:color="auto" w:fill="auto"/>
            <w:vAlign w:val="bottom"/>
            <w:hideMark/>
          </w:tcPr>
          <w:p w14:paraId="6E54A7A5"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Constitución Política, artículo 268, numeral 17. Imponer sanciones desde multa hasta suspensión a quienes omitan la obligación de suministrar información o impidan u obstaculicen el ejercicio de la vigilancia y control fiscal, o incumplan las obligaciones fiscales previstas en la ley.</w:t>
            </w:r>
          </w:p>
        </w:tc>
      </w:tr>
      <w:tr w:rsidR="001D7F9F" w:rsidRPr="00563966" w14:paraId="0EB8D0FF" w14:textId="77777777" w:rsidTr="00F12162">
        <w:trPr>
          <w:trHeight w:val="1245"/>
          <w:jc w:val="center"/>
        </w:trPr>
        <w:tc>
          <w:tcPr>
            <w:tcW w:w="2594" w:type="dxa"/>
            <w:vMerge/>
            <w:tcBorders>
              <w:top w:val="nil"/>
              <w:left w:val="single" w:sz="12" w:space="0" w:color="000000"/>
              <w:bottom w:val="single" w:sz="12" w:space="0" w:color="000000"/>
              <w:right w:val="single" w:sz="12" w:space="0" w:color="000000"/>
            </w:tcBorders>
            <w:vAlign w:val="center"/>
            <w:hideMark/>
          </w:tcPr>
          <w:p w14:paraId="45E67F13"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1737" w:type="dxa"/>
            <w:vMerge/>
            <w:tcBorders>
              <w:top w:val="nil"/>
              <w:left w:val="single" w:sz="12" w:space="0" w:color="000000"/>
              <w:bottom w:val="single" w:sz="12" w:space="0" w:color="000000"/>
              <w:right w:val="single" w:sz="12" w:space="0" w:color="000000"/>
            </w:tcBorders>
            <w:vAlign w:val="center"/>
            <w:hideMark/>
          </w:tcPr>
          <w:p w14:paraId="36A5CD20"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190" w:type="dxa"/>
            <w:tcBorders>
              <w:top w:val="nil"/>
              <w:left w:val="nil"/>
              <w:bottom w:val="single" w:sz="12" w:space="0" w:color="000000"/>
              <w:right w:val="single" w:sz="12" w:space="0" w:color="000000"/>
            </w:tcBorders>
            <w:shd w:val="clear" w:color="auto" w:fill="auto"/>
            <w:vAlign w:val="center"/>
            <w:hideMark/>
          </w:tcPr>
          <w:p w14:paraId="11BB1A92"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Procuraduría General de la Nación</w:t>
            </w:r>
          </w:p>
        </w:tc>
        <w:tc>
          <w:tcPr>
            <w:tcW w:w="2395" w:type="dxa"/>
            <w:tcBorders>
              <w:top w:val="nil"/>
              <w:left w:val="nil"/>
              <w:bottom w:val="single" w:sz="12" w:space="0" w:color="000000"/>
              <w:right w:val="single" w:sz="12" w:space="0" w:color="000000"/>
            </w:tcBorders>
            <w:shd w:val="clear" w:color="auto" w:fill="auto"/>
            <w:vAlign w:val="bottom"/>
            <w:hideMark/>
          </w:tcPr>
          <w:p w14:paraId="51F713A0"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Constitución Política, artículo 277, numeral 9. Exigir a los funcionarios públicos y a los particulares la información que considere necesaria.</w:t>
            </w:r>
          </w:p>
        </w:tc>
      </w:tr>
      <w:tr w:rsidR="001D7F9F" w:rsidRPr="00563966" w14:paraId="1801462B" w14:textId="77777777" w:rsidTr="00F12162">
        <w:trPr>
          <w:trHeight w:val="1290"/>
          <w:jc w:val="center"/>
        </w:trPr>
        <w:tc>
          <w:tcPr>
            <w:tcW w:w="2594" w:type="dxa"/>
            <w:vMerge/>
            <w:tcBorders>
              <w:top w:val="nil"/>
              <w:left w:val="single" w:sz="12" w:space="0" w:color="000000"/>
              <w:bottom w:val="single" w:sz="12" w:space="0" w:color="000000"/>
              <w:right w:val="single" w:sz="12" w:space="0" w:color="000000"/>
            </w:tcBorders>
            <w:vAlign w:val="center"/>
            <w:hideMark/>
          </w:tcPr>
          <w:p w14:paraId="63368161"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1737" w:type="dxa"/>
            <w:vMerge/>
            <w:tcBorders>
              <w:top w:val="nil"/>
              <w:left w:val="single" w:sz="12" w:space="0" w:color="000000"/>
              <w:bottom w:val="single" w:sz="12" w:space="0" w:color="000000"/>
              <w:right w:val="single" w:sz="12" w:space="0" w:color="000000"/>
            </w:tcBorders>
            <w:vAlign w:val="center"/>
            <w:hideMark/>
          </w:tcPr>
          <w:p w14:paraId="3D0E4FAA"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190" w:type="dxa"/>
            <w:tcBorders>
              <w:top w:val="nil"/>
              <w:left w:val="nil"/>
              <w:bottom w:val="nil"/>
              <w:right w:val="single" w:sz="12" w:space="0" w:color="000000"/>
            </w:tcBorders>
            <w:shd w:val="clear" w:color="auto" w:fill="auto"/>
            <w:vAlign w:val="center"/>
            <w:hideMark/>
          </w:tcPr>
          <w:p w14:paraId="6912F609"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Contraloría Distrital</w:t>
            </w:r>
          </w:p>
        </w:tc>
        <w:tc>
          <w:tcPr>
            <w:tcW w:w="2395" w:type="dxa"/>
            <w:tcBorders>
              <w:top w:val="nil"/>
              <w:left w:val="nil"/>
              <w:bottom w:val="single" w:sz="12" w:space="0" w:color="000000"/>
              <w:right w:val="single" w:sz="12" w:space="0" w:color="000000"/>
            </w:tcBorders>
            <w:shd w:val="clear" w:color="auto" w:fill="auto"/>
            <w:vAlign w:val="bottom"/>
            <w:hideMark/>
          </w:tcPr>
          <w:p w14:paraId="1775A9D6"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Decreto Ley 1421 de 1993, artículo 109, numeral 4ª Exigir informes sobre su gestión fiscal a todas las personas o entidades públicas o que administren fondos o bienes del Distrito.</w:t>
            </w:r>
          </w:p>
        </w:tc>
      </w:tr>
      <w:tr w:rsidR="001D7F9F" w:rsidRPr="00563966" w14:paraId="4F4A540F" w14:textId="77777777" w:rsidTr="00F12162">
        <w:trPr>
          <w:trHeight w:val="312"/>
          <w:jc w:val="center"/>
        </w:trPr>
        <w:tc>
          <w:tcPr>
            <w:tcW w:w="8916"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03EDA7C8" w14:textId="77777777" w:rsidR="001D7F9F" w:rsidRPr="00563966" w:rsidRDefault="001D7F9F" w:rsidP="00462FF5">
            <w:pPr>
              <w:spacing w:after="0" w:line="240" w:lineRule="auto"/>
              <w:ind w:left="426"/>
              <w:jc w:val="center"/>
              <w:rPr>
                <w:rFonts w:ascii="Arial" w:eastAsia="Times New Roman" w:hAnsi="Arial" w:cs="Arial"/>
                <w:b/>
                <w:bCs/>
                <w:lang w:val="es-CO"/>
              </w:rPr>
            </w:pPr>
            <w:r w:rsidRPr="00563966">
              <w:rPr>
                <w:rFonts w:ascii="Arial" w:eastAsia="Times New Roman" w:hAnsi="Arial" w:cs="Arial"/>
                <w:b/>
                <w:bCs/>
                <w:lang w:val="es-CO"/>
              </w:rPr>
              <w:t>FUNCIONES DE RECOMENDACIÓN</w:t>
            </w:r>
          </w:p>
        </w:tc>
      </w:tr>
      <w:tr w:rsidR="001D7F9F" w:rsidRPr="00563966" w14:paraId="1FE9C031" w14:textId="77777777" w:rsidTr="00F12162">
        <w:trPr>
          <w:trHeight w:val="312"/>
          <w:jc w:val="center"/>
        </w:trPr>
        <w:tc>
          <w:tcPr>
            <w:tcW w:w="2594" w:type="dxa"/>
            <w:tcBorders>
              <w:top w:val="nil"/>
              <w:left w:val="single" w:sz="12" w:space="0" w:color="000000"/>
              <w:bottom w:val="single" w:sz="12" w:space="0" w:color="000000"/>
              <w:right w:val="single" w:sz="12" w:space="0" w:color="000000"/>
            </w:tcBorders>
            <w:shd w:val="clear" w:color="auto" w:fill="auto"/>
            <w:vAlign w:val="center"/>
            <w:hideMark/>
          </w:tcPr>
          <w:p w14:paraId="7187AA53" w14:textId="77777777" w:rsidR="001D7F9F" w:rsidRPr="00563966" w:rsidRDefault="001D7F9F" w:rsidP="00462FF5">
            <w:pPr>
              <w:spacing w:after="0" w:line="240" w:lineRule="auto"/>
              <w:ind w:left="426"/>
              <w:jc w:val="center"/>
              <w:rPr>
                <w:rFonts w:ascii="Arial" w:eastAsia="Times New Roman" w:hAnsi="Arial" w:cs="Arial"/>
                <w:b/>
                <w:bCs/>
                <w:lang w:val="es-CO"/>
              </w:rPr>
            </w:pPr>
            <w:r w:rsidRPr="00563966">
              <w:rPr>
                <w:rFonts w:ascii="Arial" w:eastAsia="Times New Roman" w:hAnsi="Arial" w:cs="Arial"/>
                <w:b/>
                <w:bCs/>
                <w:lang w:val="es-CO"/>
              </w:rPr>
              <w:t>VEEDURÍA DISTRITAL</w:t>
            </w:r>
          </w:p>
        </w:tc>
        <w:tc>
          <w:tcPr>
            <w:tcW w:w="1737" w:type="dxa"/>
            <w:tcBorders>
              <w:top w:val="nil"/>
              <w:left w:val="nil"/>
              <w:bottom w:val="single" w:sz="12" w:space="0" w:color="000000"/>
              <w:right w:val="single" w:sz="12" w:space="0" w:color="000000"/>
            </w:tcBorders>
            <w:shd w:val="clear" w:color="auto" w:fill="auto"/>
            <w:vAlign w:val="center"/>
            <w:hideMark/>
          </w:tcPr>
          <w:p w14:paraId="7C9E1B0C" w14:textId="77777777" w:rsidR="001D7F9F" w:rsidRPr="00563966" w:rsidRDefault="001D7F9F" w:rsidP="00462FF5">
            <w:pPr>
              <w:spacing w:after="0" w:line="240" w:lineRule="auto"/>
              <w:ind w:left="426"/>
              <w:jc w:val="center"/>
              <w:rPr>
                <w:rFonts w:ascii="Arial" w:eastAsia="Times New Roman" w:hAnsi="Arial" w:cs="Arial"/>
                <w:b/>
                <w:bCs/>
                <w:lang w:val="es-CO"/>
              </w:rPr>
            </w:pPr>
            <w:r w:rsidRPr="00563966">
              <w:rPr>
                <w:rFonts w:ascii="Arial" w:eastAsia="Times New Roman" w:hAnsi="Arial" w:cs="Arial"/>
                <w:b/>
                <w:bCs/>
                <w:lang w:val="es-CO"/>
              </w:rPr>
              <w:t>NORMA</w:t>
            </w:r>
          </w:p>
        </w:tc>
        <w:tc>
          <w:tcPr>
            <w:tcW w:w="2190" w:type="dxa"/>
            <w:tcBorders>
              <w:top w:val="nil"/>
              <w:left w:val="nil"/>
              <w:bottom w:val="single" w:sz="12" w:space="0" w:color="000000"/>
              <w:right w:val="single" w:sz="12" w:space="0" w:color="000000"/>
            </w:tcBorders>
            <w:shd w:val="clear" w:color="auto" w:fill="auto"/>
            <w:vAlign w:val="center"/>
            <w:hideMark/>
          </w:tcPr>
          <w:p w14:paraId="5880A6F3" w14:textId="77777777" w:rsidR="001D7F9F" w:rsidRPr="00563966" w:rsidRDefault="001D7F9F" w:rsidP="00462FF5">
            <w:pPr>
              <w:spacing w:after="0" w:line="240" w:lineRule="auto"/>
              <w:ind w:left="426"/>
              <w:jc w:val="center"/>
              <w:rPr>
                <w:rFonts w:ascii="Arial" w:eastAsia="Times New Roman" w:hAnsi="Arial" w:cs="Arial"/>
                <w:b/>
                <w:bCs/>
                <w:lang w:val="es-CO"/>
              </w:rPr>
            </w:pPr>
            <w:r w:rsidRPr="00563966">
              <w:rPr>
                <w:rFonts w:ascii="Arial" w:eastAsia="Times New Roman" w:hAnsi="Arial" w:cs="Arial"/>
                <w:b/>
                <w:bCs/>
                <w:lang w:val="es-CO"/>
              </w:rPr>
              <w:t>OTRAS ENTIDADES</w:t>
            </w:r>
          </w:p>
        </w:tc>
        <w:tc>
          <w:tcPr>
            <w:tcW w:w="2395" w:type="dxa"/>
            <w:tcBorders>
              <w:top w:val="nil"/>
              <w:left w:val="nil"/>
              <w:bottom w:val="single" w:sz="12" w:space="0" w:color="000000"/>
              <w:right w:val="single" w:sz="12" w:space="0" w:color="000000"/>
            </w:tcBorders>
            <w:shd w:val="clear" w:color="auto" w:fill="auto"/>
            <w:vAlign w:val="center"/>
            <w:hideMark/>
          </w:tcPr>
          <w:p w14:paraId="5A91A167" w14:textId="77777777" w:rsidR="001D7F9F" w:rsidRPr="00563966" w:rsidRDefault="001D7F9F" w:rsidP="00462FF5">
            <w:pPr>
              <w:spacing w:after="0" w:line="240" w:lineRule="auto"/>
              <w:ind w:left="426"/>
              <w:jc w:val="center"/>
              <w:rPr>
                <w:rFonts w:ascii="Arial" w:eastAsia="Times New Roman" w:hAnsi="Arial" w:cs="Arial"/>
                <w:b/>
                <w:bCs/>
                <w:lang w:val="es-CO"/>
              </w:rPr>
            </w:pPr>
            <w:r w:rsidRPr="00563966">
              <w:rPr>
                <w:rFonts w:ascii="Arial" w:eastAsia="Times New Roman" w:hAnsi="Arial" w:cs="Arial"/>
                <w:b/>
                <w:bCs/>
                <w:lang w:val="es-CO"/>
              </w:rPr>
              <w:t>NORMA</w:t>
            </w:r>
          </w:p>
        </w:tc>
      </w:tr>
      <w:tr w:rsidR="001D7F9F" w:rsidRPr="00563966" w14:paraId="30E1CCB0" w14:textId="77777777" w:rsidTr="00F12162">
        <w:trPr>
          <w:trHeight w:val="1344"/>
          <w:jc w:val="center"/>
        </w:trPr>
        <w:tc>
          <w:tcPr>
            <w:tcW w:w="2594" w:type="dxa"/>
            <w:vMerge w:val="restart"/>
            <w:tcBorders>
              <w:top w:val="nil"/>
              <w:left w:val="single" w:sz="12" w:space="0" w:color="000000"/>
              <w:bottom w:val="single" w:sz="12" w:space="0" w:color="000000"/>
              <w:right w:val="single" w:sz="12" w:space="0" w:color="000000"/>
            </w:tcBorders>
            <w:shd w:val="clear" w:color="auto" w:fill="auto"/>
            <w:vAlign w:val="center"/>
            <w:hideMark/>
          </w:tcPr>
          <w:p w14:paraId="657ECE1F"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lastRenderedPageBreak/>
              <w:t>Solicitar a la autoridad competente la adopción de las medidas que considere necesarias con el fin de impedir la utilización indebida de los bienes y recursos distritales.</w:t>
            </w:r>
          </w:p>
        </w:tc>
        <w:tc>
          <w:tcPr>
            <w:tcW w:w="1737" w:type="dxa"/>
            <w:vMerge w:val="restart"/>
            <w:tcBorders>
              <w:top w:val="nil"/>
              <w:left w:val="single" w:sz="12" w:space="0" w:color="000000"/>
              <w:bottom w:val="single" w:sz="12" w:space="0" w:color="000000"/>
              <w:right w:val="single" w:sz="12" w:space="0" w:color="000000"/>
            </w:tcBorders>
            <w:shd w:val="clear" w:color="auto" w:fill="auto"/>
            <w:vAlign w:val="center"/>
            <w:hideMark/>
          </w:tcPr>
          <w:p w14:paraId="4CB66F8D"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Ley 1421 de 1993, artículo 119, numeral 3.</w:t>
            </w:r>
          </w:p>
        </w:tc>
        <w:tc>
          <w:tcPr>
            <w:tcW w:w="2190" w:type="dxa"/>
            <w:vMerge w:val="restart"/>
            <w:tcBorders>
              <w:top w:val="nil"/>
              <w:left w:val="single" w:sz="12" w:space="0" w:color="000000"/>
              <w:bottom w:val="single" w:sz="12" w:space="0" w:color="000000"/>
              <w:right w:val="single" w:sz="12" w:space="0" w:color="000000"/>
            </w:tcBorders>
            <w:shd w:val="clear" w:color="auto" w:fill="auto"/>
            <w:vAlign w:val="center"/>
            <w:hideMark/>
          </w:tcPr>
          <w:p w14:paraId="0DE24A78"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Contraloría General de la República</w:t>
            </w:r>
          </w:p>
        </w:tc>
        <w:tc>
          <w:tcPr>
            <w:tcW w:w="2395" w:type="dxa"/>
            <w:tcBorders>
              <w:top w:val="nil"/>
              <w:left w:val="nil"/>
              <w:bottom w:val="single" w:sz="12" w:space="0" w:color="000000"/>
              <w:right w:val="single" w:sz="12" w:space="0" w:color="000000"/>
            </w:tcBorders>
            <w:shd w:val="clear" w:color="auto" w:fill="auto"/>
            <w:vAlign w:val="center"/>
            <w:hideMark/>
          </w:tcPr>
          <w:p w14:paraId="3D4F93B1"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Constitución Política, artículo 119, la Contraloría General de la República tiene a su cargo la vigilancia de la gestión fiscal y el control de resultado de la administración.</w:t>
            </w:r>
          </w:p>
        </w:tc>
      </w:tr>
      <w:tr w:rsidR="001D7F9F" w:rsidRPr="00563966" w14:paraId="58A7187C" w14:textId="77777777" w:rsidTr="00F12162">
        <w:trPr>
          <w:trHeight w:val="2673"/>
          <w:jc w:val="center"/>
        </w:trPr>
        <w:tc>
          <w:tcPr>
            <w:tcW w:w="2594" w:type="dxa"/>
            <w:vMerge/>
            <w:tcBorders>
              <w:top w:val="nil"/>
              <w:left w:val="single" w:sz="12" w:space="0" w:color="000000"/>
              <w:bottom w:val="single" w:sz="12" w:space="0" w:color="000000"/>
              <w:right w:val="single" w:sz="12" w:space="0" w:color="000000"/>
            </w:tcBorders>
            <w:vAlign w:val="center"/>
            <w:hideMark/>
          </w:tcPr>
          <w:p w14:paraId="6176382E"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1737" w:type="dxa"/>
            <w:vMerge/>
            <w:tcBorders>
              <w:top w:val="nil"/>
              <w:left w:val="single" w:sz="12" w:space="0" w:color="000000"/>
              <w:bottom w:val="single" w:sz="12" w:space="0" w:color="000000"/>
              <w:right w:val="single" w:sz="12" w:space="0" w:color="000000"/>
            </w:tcBorders>
            <w:vAlign w:val="center"/>
            <w:hideMark/>
          </w:tcPr>
          <w:p w14:paraId="0F56180D"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190" w:type="dxa"/>
            <w:vMerge/>
            <w:tcBorders>
              <w:top w:val="nil"/>
              <w:left w:val="single" w:sz="12" w:space="0" w:color="000000"/>
              <w:bottom w:val="single" w:sz="12" w:space="0" w:color="000000"/>
              <w:right w:val="single" w:sz="12" w:space="0" w:color="000000"/>
            </w:tcBorders>
            <w:vAlign w:val="center"/>
            <w:hideMark/>
          </w:tcPr>
          <w:p w14:paraId="74E56E4E"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395" w:type="dxa"/>
            <w:tcBorders>
              <w:top w:val="nil"/>
              <w:left w:val="nil"/>
              <w:bottom w:val="single" w:sz="12" w:space="0" w:color="000000"/>
              <w:right w:val="single" w:sz="12" w:space="0" w:color="000000"/>
            </w:tcBorders>
            <w:shd w:val="clear" w:color="auto" w:fill="auto"/>
            <w:vAlign w:val="center"/>
            <w:hideMark/>
          </w:tcPr>
          <w:p w14:paraId="20C5A065"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 xml:space="preserve">Constitución Política, artículo 267. La vigilancia y el control fiscal son una función publica que ejercerá la Contraloría General de la Republica, la cual vigila la gestión fiscal de la administración y de los particulares o entidades que manejen fondos o bienes públicos, en todos los niveles administrativos y respecto de todo tipo de recursos públicos. La ley reglamentara el ejercicio de las competencias entre contralorías, en observancia de los principios de coordinación, concurrencia y subsidiariedad. El control ejercido por la Contraloría </w:t>
            </w:r>
            <w:r w:rsidRPr="00563966">
              <w:rPr>
                <w:rFonts w:ascii="Arial" w:eastAsia="Times New Roman" w:hAnsi="Arial" w:cs="Arial"/>
                <w:lang w:val="es-CO"/>
              </w:rPr>
              <w:lastRenderedPageBreak/>
              <w:t>General de la República será preferente en los términos que defina la ley.</w:t>
            </w:r>
          </w:p>
        </w:tc>
      </w:tr>
      <w:tr w:rsidR="001D7F9F" w:rsidRPr="00563966" w14:paraId="4FE8E1B4" w14:textId="77777777" w:rsidTr="00F12162">
        <w:trPr>
          <w:trHeight w:val="3720"/>
          <w:jc w:val="center"/>
        </w:trPr>
        <w:tc>
          <w:tcPr>
            <w:tcW w:w="2594" w:type="dxa"/>
            <w:vMerge/>
            <w:tcBorders>
              <w:top w:val="nil"/>
              <w:left w:val="single" w:sz="12" w:space="0" w:color="000000"/>
              <w:bottom w:val="single" w:sz="12" w:space="0" w:color="000000"/>
              <w:right w:val="single" w:sz="12" w:space="0" w:color="000000"/>
            </w:tcBorders>
            <w:vAlign w:val="center"/>
            <w:hideMark/>
          </w:tcPr>
          <w:p w14:paraId="1D632610"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1737" w:type="dxa"/>
            <w:vMerge/>
            <w:tcBorders>
              <w:top w:val="nil"/>
              <w:left w:val="single" w:sz="12" w:space="0" w:color="000000"/>
              <w:bottom w:val="single" w:sz="12" w:space="0" w:color="000000"/>
              <w:right w:val="single" w:sz="12" w:space="0" w:color="000000"/>
            </w:tcBorders>
            <w:vAlign w:val="center"/>
            <w:hideMark/>
          </w:tcPr>
          <w:p w14:paraId="7FB8058E"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190" w:type="dxa"/>
            <w:vMerge/>
            <w:tcBorders>
              <w:top w:val="nil"/>
              <w:left w:val="single" w:sz="12" w:space="0" w:color="000000"/>
              <w:bottom w:val="single" w:sz="12" w:space="0" w:color="000000"/>
              <w:right w:val="single" w:sz="12" w:space="0" w:color="000000"/>
            </w:tcBorders>
            <w:vAlign w:val="center"/>
            <w:hideMark/>
          </w:tcPr>
          <w:p w14:paraId="51BA1F4E"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395" w:type="dxa"/>
            <w:tcBorders>
              <w:top w:val="nil"/>
              <w:left w:val="nil"/>
              <w:bottom w:val="single" w:sz="12" w:space="0" w:color="000000"/>
              <w:right w:val="single" w:sz="12" w:space="0" w:color="000000"/>
            </w:tcBorders>
            <w:shd w:val="clear" w:color="auto" w:fill="auto"/>
            <w:vAlign w:val="center"/>
            <w:hideMark/>
          </w:tcPr>
          <w:p w14:paraId="6C4FE3F3"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 xml:space="preserve">Constitución Política, artículo 268, numeral 8. Promover ante las autoridades competentes, aportando las pruebas respectivas, investigaciones fiscales, penales o disciplinarias contra quienes presuntamente hayan causado perjuicio a los intereses patrimoniales del Estado. La Contraloría, bajo su responsabilidad, podrá exigir, verdad sabida y buena fe guardada, la suspensión inmediata de funcionarios mientras culminan las investigaciones o los respectivos procesos fiscales, </w:t>
            </w:r>
            <w:r w:rsidRPr="00563966">
              <w:rPr>
                <w:rFonts w:ascii="Arial" w:eastAsia="Times New Roman" w:hAnsi="Arial" w:cs="Arial"/>
                <w:lang w:val="es-CO"/>
              </w:rPr>
              <w:lastRenderedPageBreak/>
              <w:t>penales o disciplinarios.</w:t>
            </w:r>
          </w:p>
        </w:tc>
      </w:tr>
      <w:tr w:rsidR="001D7F9F" w:rsidRPr="00563966" w14:paraId="409C5F34" w14:textId="77777777" w:rsidTr="00F12162">
        <w:trPr>
          <w:trHeight w:val="1113"/>
          <w:jc w:val="center"/>
        </w:trPr>
        <w:tc>
          <w:tcPr>
            <w:tcW w:w="2594" w:type="dxa"/>
            <w:vMerge/>
            <w:tcBorders>
              <w:top w:val="nil"/>
              <w:left w:val="single" w:sz="12" w:space="0" w:color="000000"/>
              <w:bottom w:val="single" w:sz="12" w:space="0" w:color="000000"/>
              <w:right w:val="single" w:sz="12" w:space="0" w:color="000000"/>
            </w:tcBorders>
            <w:vAlign w:val="center"/>
            <w:hideMark/>
          </w:tcPr>
          <w:p w14:paraId="34279D1E"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1737" w:type="dxa"/>
            <w:vMerge/>
            <w:tcBorders>
              <w:top w:val="nil"/>
              <w:left w:val="single" w:sz="12" w:space="0" w:color="000000"/>
              <w:bottom w:val="single" w:sz="12" w:space="0" w:color="000000"/>
              <w:right w:val="single" w:sz="12" w:space="0" w:color="000000"/>
            </w:tcBorders>
            <w:vAlign w:val="center"/>
            <w:hideMark/>
          </w:tcPr>
          <w:p w14:paraId="6EC362DC"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190" w:type="dxa"/>
            <w:vMerge w:val="restart"/>
            <w:tcBorders>
              <w:top w:val="nil"/>
              <w:left w:val="single" w:sz="12" w:space="0" w:color="000000"/>
              <w:bottom w:val="single" w:sz="12" w:space="0" w:color="000000"/>
              <w:right w:val="single" w:sz="12" w:space="0" w:color="000000"/>
            </w:tcBorders>
            <w:shd w:val="clear" w:color="auto" w:fill="auto"/>
            <w:vAlign w:val="center"/>
            <w:hideMark/>
          </w:tcPr>
          <w:p w14:paraId="58B47F64"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Personería Distrital</w:t>
            </w:r>
          </w:p>
        </w:tc>
        <w:tc>
          <w:tcPr>
            <w:tcW w:w="2395" w:type="dxa"/>
            <w:tcBorders>
              <w:top w:val="nil"/>
              <w:left w:val="nil"/>
              <w:bottom w:val="single" w:sz="12" w:space="0" w:color="000000"/>
              <w:right w:val="single" w:sz="12" w:space="0" w:color="000000"/>
            </w:tcBorders>
            <w:shd w:val="clear" w:color="auto" w:fill="auto"/>
            <w:vAlign w:val="center"/>
            <w:hideMark/>
          </w:tcPr>
          <w:p w14:paraId="1F8807B5"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Decreto Ley 1421 de 1993, artículo 100, numeral 5. Poner en conocimiento de las autoridades competentes los hechos que considere irregulares, a fin de que sean corregidos y sancionados.</w:t>
            </w:r>
          </w:p>
        </w:tc>
      </w:tr>
      <w:tr w:rsidR="001D7F9F" w:rsidRPr="00563966" w14:paraId="379DEB69" w14:textId="77777777" w:rsidTr="00F12162">
        <w:trPr>
          <w:trHeight w:val="1872"/>
          <w:jc w:val="center"/>
        </w:trPr>
        <w:tc>
          <w:tcPr>
            <w:tcW w:w="2594" w:type="dxa"/>
            <w:vMerge/>
            <w:tcBorders>
              <w:top w:val="nil"/>
              <w:left w:val="single" w:sz="12" w:space="0" w:color="000000"/>
              <w:bottom w:val="single" w:sz="12" w:space="0" w:color="000000"/>
              <w:right w:val="single" w:sz="12" w:space="0" w:color="000000"/>
            </w:tcBorders>
            <w:vAlign w:val="center"/>
            <w:hideMark/>
          </w:tcPr>
          <w:p w14:paraId="49FD2D6D"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1737" w:type="dxa"/>
            <w:vMerge/>
            <w:tcBorders>
              <w:top w:val="nil"/>
              <w:left w:val="single" w:sz="12" w:space="0" w:color="000000"/>
              <w:bottom w:val="single" w:sz="12" w:space="0" w:color="000000"/>
              <w:right w:val="single" w:sz="12" w:space="0" w:color="000000"/>
            </w:tcBorders>
            <w:vAlign w:val="center"/>
            <w:hideMark/>
          </w:tcPr>
          <w:p w14:paraId="10C478C8"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190" w:type="dxa"/>
            <w:vMerge/>
            <w:tcBorders>
              <w:top w:val="nil"/>
              <w:left w:val="single" w:sz="12" w:space="0" w:color="000000"/>
              <w:bottom w:val="single" w:sz="12" w:space="0" w:color="000000"/>
              <w:right w:val="single" w:sz="12" w:space="0" w:color="000000"/>
            </w:tcBorders>
            <w:vAlign w:val="center"/>
            <w:hideMark/>
          </w:tcPr>
          <w:p w14:paraId="5C5A3D63"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395" w:type="dxa"/>
            <w:tcBorders>
              <w:top w:val="nil"/>
              <w:left w:val="nil"/>
              <w:bottom w:val="single" w:sz="12" w:space="0" w:color="000000"/>
              <w:right w:val="single" w:sz="12" w:space="0" w:color="000000"/>
            </w:tcBorders>
            <w:shd w:val="clear" w:color="auto" w:fill="auto"/>
            <w:vAlign w:val="center"/>
            <w:hideMark/>
          </w:tcPr>
          <w:p w14:paraId="0CF1E9AB"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Decreto Ley 1421 de 1993, artículo 100, numeral 6ª Velar por la defensa de los bienes del Distrito y demandar de las autoridades competentes las medidas necesarias para impedir la perturbación y ocupación de los bienes fiscales y de uso público.</w:t>
            </w:r>
          </w:p>
        </w:tc>
      </w:tr>
      <w:tr w:rsidR="001D7F9F" w:rsidRPr="00563966" w14:paraId="67DB771D" w14:textId="77777777" w:rsidTr="00F12162">
        <w:trPr>
          <w:trHeight w:val="2784"/>
          <w:jc w:val="center"/>
        </w:trPr>
        <w:tc>
          <w:tcPr>
            <w:tcW w:w="2594" w:type="dxa"/>
            <w:vMerge/>
            <w:tcBorders>
              <w:top w:val="nil"/>
              <w:left w:val="single" w:sz="12" w:space="0" w:color="000000"/>
              <w:bottom w:val="single" w:sz="12" w:space="0" w:color="000000"/>
              <w:right w:val="single" w:sz="12" w:space="0" w:color="000000"/>
            </w:tcBorders>
            <w:vAlign w:val="center"/>
            <w:hideMark/>
          </w:tcPr>
          <w:p w14:paraId="405CEE04"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1737" w:type="dxa"/>
            <w:vMerge/>
            <w:tcBorders>
              <w:top w:val="nil"/>
              <w:left w:val="single" w:sz="12" w:space="0" w:color="000000"/>
              <w:bottom w:val="single" w:sz="12" w:space="0" w:color="000000"/>
              <w:right w:val="single" w:sz="12" w:space="0" w:color="000000"/>
            </w:tcBorders>
            <w:vAlign w:val="center"/>
            <w:hideMark/>
          </w:tcPr>
          <w:p w14:paraId="4823E53F"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190" w:type="dxa"/>
            <w:tcBorders>
              <w:top w:val="nil"/>
              <w:left w:val="nil"/>
              <w:bottom w:val="single" w:sz="12" w:space="0" w:color="000000"/>
              <w:right w:val="single" w:sz="12" w:space="0" w:color="000000"/>
            </w:tcBorders>
            <w:shd w:val="clear" w:color="auto" w:fill="auto"/>
            <w:vAlign w:val="center"/>
            <w:hideMark/>
          </w:tcPr>
          <w:p w14:paraId="241E7AE7"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Contraloría Distrital</w:t>
            </w:r>
          </w:p>
        </w:tc>
        <w:tc>
          <w:tcPr>
            <w:tcW w:w="2395" w:type="dxa"/>
            <w:tcBorders>
              <w:top w:val="nil"/>
              <w:left w:val="nil"/>
              <w:bottom w:val="single" w:sz="12" w:space="0" w:color="000000"/>
              <w:right w:val="single" w:sz="12" w:space="0" w:color="000000"/>
            </w:tcBorders>
            <w:shd w:val="clear" w:color="auto" w:fill="auto"/>
            <w:vAlign w:val="bottom"/>
            <w:hideMark/>
          </w:tcPr>
          <w:p w14:paraId="405DC1AA"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Decreto Ley 1421 de 1993, artículo 109, numeral 13. Promover ante las autoridades competentes, aportando las pruebas respectivas, investigaciones penales o disciplinarias contra quienes hayan causado perjuicio a los intereses patrimoniales del Distrito. La Contraloría, bajo su responsabilidad, podrá exigir, verdad sabida y buena fe guardada, la suspensión inmediata de funcionarios mientras culminan las investigaciones o los respectivos procesos penales o disciplinarios.</w:t>
            </w:r>
          </w:p>
        </w:tc>
      </w:tr>
      <w:tr w:rsidR="001D7F9F" w:rsidRPr="00563966" w14:paraId="25F24B83" w14:textId="77777777" w:rsidTr="00F12162">
        <w:trPr>
          <w:trHeight w:val="1080"/>
          <w:jc w:val="center"/>
        </w:trPr>
        <w:tc>
          <w:tcPr>
            <w:tcW w:w="2594" w:type="dxa"/>
            <w:vMerge w:val="restart"/>
            <w:tcBorders>
              <w:top w:val="nil"/>
              <w:left w:val="single" w:sz="12" w:space="0" w:color="000000"/>
              <w:bottom w:val="single" w:sz="12" w:space="0" w:color="000000"/>
              <w:right w:val="single" w:sz="12" w:space="0" w:color="000000"/>
            </w:tcBorders>
            <w:shd w:val="clear" w:color="auto" w:fill="auto"/>
            <w:vAlign w:val="center"/>
            <w:hideMark/>
          </w:tcPr>
          <w:p w14:paraId="69758400"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lastRenderedPageBreak/>
              <w:t xml:space="preserve">La veeduría rendirá informe anual de su gestión al Concejo Distrital, al alcalde mayor, a la Procuraduría General de la Nación, a la </w:t>
            </w:r>
            <w:r w:rsidRPr="00563966">
              <w:rPr>
                <w:rFonts w:ascii="Arial" w:eastAsia="Times New Roman" w:hAnsi="Arial" w:cs="Arial"/>
                <w:lang w:val="es-CO"/>
              </w:rPr>
              <w:lastRenderedPageBreak/>
              <w:t>Personería y a la Contraloría distritales. En él señalará las actividades cumplidas y sugerirá las reformas que juzgue de necesarias para el mejoramiento de la administración.</w:t>
            </w:r>
          </w:p>
        </w:tc>
        <w:tc>
          <w:tcPr>
            <w:tcW w:w="1737" w:type="dxa"/>
            <w:vMerge w:val="restart"/>
            <w:tcBorders>
              <w:top w:val="nil"/>
              <w:left w:val="single" w:sz="12" w:space="0" w:color="000000"/>
              <w:bottom w:val="single" w:sz="12" w:space="0" w:color="000000"/>
              <w:right w:val="single" w:sz="12" w:space="0" w:color="000000"/>
            </w:tcBorders>
            <w:shd w:val="clear" w:color="auto" w:fill="auto"/>
            <w:vAlign w:val="center"/>
            <w:hideMark/>
          </w:tcPr>
          <w:p w14:paraId="5C55E67D"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lastRenderedPageBreak/>
              <w:t>Ley 1421 de 1993, artículo 120.</w:t>
            </w:r>
          </w:p>
        </w:tc>
        <w:tc>
          <w:tcPr>
            <w:tcW w:w="2190" w:type="dxa"/>
            <w:tcBorders>
              <w:top w:val="nil"/>
              <w:left w:val="nil"/>
              <w:bottom w:val="single" w:sz="12" w:space="0" w:color="000000"/>
              <w:right w:val="single" w:sz="12" w:space="0" w:color="000000"/>
            </w:tcBorders>
            <w:shd w:val="clear" w:color="auto" w:fill="auto"/>
            <w:vAlign w:val="center"/>
            <w:hideMark/>
          </w:tcPr>
          <w:p w14:paraId="6678383A"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Procuraduría General de la Nación</w:t>
            </w:r>
          </w:p>
        </w:tc>
        <w:tc>
          <w:tcPr>
            <w:tcW w:w="2395" w:type="dxa"/>
            <w:tcBorders>
              <w:top w:val="nil"/>
              <w:left w:val="nil"/>
              <w:bottom w:val="single" w:sz="12" w:space="0" w:color="000000"/>
              <w:right w:val="single" w:sz="12" w:space="0" w:color="000000"/>
            </w:tcBorders>
            <w:shd w:val="clear" w:color="auto" w:fill="auto"/>
            <w:vAlign w:val="center"/>
            <w:hideMark/>
          </w:tcPr>
          <w:p w14:paraId="2D11FBB6"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Constitución Política, artículo 277, numeral 8. Rendir anualmente informe de su gestión al Congreso.</w:t>
            </w:r>
          </w:p>
        </w:tc>
      </w:tr>
      <w:tr w:rsidR="001D7F9F" w:rsidRPr="00563966" w14:paraId="4DD0F420" w14:textId="77777777" w:rsidTr="00F12162">
        <w:trPr>
          <w:trHeight w:val="2190"/>
          <w:jc w:val="center"/>
        </w:trPr>
        <w:tc>
          <w:tcPr>
            <w:tcW w:w="2594" w:type="dxa"/>
            <w:vMerge/>
            <w:tcBorders>
              <w:top w:val="nil"/>
              <w:left w:val="single" w:sz="12" w:space="0" w:color="000000"/>
              <w:bottom w:val="single" w:sz="12" w:space="0" w:color="000000"/>
              <w:right w:val="single" w:sz="12" w:space="0" w:color="000000"/>
            </w:tcBorders>
            <w:vAlign w:val="center"/>
            <w:hideMark/>
          </w:tcPr>
          <w:p w14:paraId="5B47A4A0"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1737" w:type="dxa"/>
            <w:vMerge/>
            <w:tcBorders>
              <w:top w:val="nil"/>
              <w:left w:val="single" w:sz="12" w:space="0" w:color="000000"/>
              <w:bottom w:val="single" w:sz="12" w:space="0" w:color="000000"/>
              <w:right w:val="single" w:sz="12" w:space="0" w:color="000000"/>
            </w:tcBorders>
            <w:vAlign w:val="center"/>
            <w:hideMark/>
          </w:tcPr>
          <w:p w14:paraId="66836544"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190" w:type="dxa"/>
            <w:tcBorders>
              <w:top w:val="nil"/>
              <w:left w:val="nil"/>
              <w:bottom w:val="single" w:sz="12" w:space="0" w:color="000000"/>
              <w:right w:val="single" w:sz="12" w:space="0" w:color="000000"/>
            </w:tcBorders>
            <w:shd w:val="clear" w:color="auto" w:fill="auto"/>
            <w:vAlign w:val="center"/>
            <w:hideMark/>
          </w:tcPr>
          <w:p w14:paraId="59D0C50F"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Contraloría General de la República</w:t>
            </w:r>
          </w:p>
        </w:tc>
        <w:tc>
          <w:tcPr>
            <w:tcW w:w="2395" w:type="dxa"/>
            <w:tcBorders>
              <w:top w:val="nil"/>
              <w:left w:val="nil"/>
              <w:bottom w:val="single" w:sz="12" w:space="0" w:color="000000"/>
              <w:right w:val="single" w:sz="12" w:space="0" w:color="000000"/>
            </w:tcBorders>
            <w:shd w:val="clear" w:color="auto" w:fill="auto"/>
            <w:vAlign w:val="center"/>
            <w:hideMark/>
          </w:tcPr>
          <w:p w14:paraId="3924A4BF"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Constitución Política, artículo 268, numeral 11. Presentar informes al Congreso de la República y al Presidente de la República sobre el cumplimiento de sus funciones y certificación sobre la situación de las finanzas del Estado, de acuerdo con la ley.</w:t>
            </w:r>
          </w:p>
        </w:tc>
      </w:tr>
      <w:tr w:rsidR="001D7F9F" w:rsidRPr="00563966" w14:paraId="67391DFC" w14:textId="77777777" w:rsidTr="00F12162">
        <w:trPr>
          <w:trHeight w:val="1110"/>
          <w:jc w:val="center"/>
        </w:trPr>
        <w:tc>
          <w:tcPr>
            <w:tcW w:w="2594" w:type="dxa"/>
            <w:vMerge/>
            <w:tcBorders>
              <w:top w:val="nil"/>
              <w:left w:val="single" w:sz="12" w:space="0" w:color="000000"/>
              <w:bottom w:val="single" w:sz="12" w:space="0" w:color="000000"/>
              <w:right w:val="single" w:sz="12" w:space="0" w:color="000000"/>
            </w:tcBorders>
            <w:vAlign w:val="center"/>
            <w:hideMark/>
          </w:tcPr>
          <w:p w14:paraId="64324710"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1737" w:type="dxa"/>
            <w:vMerge/>
            <w:tcBorders>
              <w:top w:val="nil"/>
              <w:left w:val="single" w:sz="12" w:space="0" w:color="000000"/>
              <w:bottom w:val="single" w:sz="12" w:space="0" w:color="000000"/>
              <w:right w:val="single" w:sz="12" w:space="0" w:color="000000"/>
            </w:tcBorders>
            <w:vAlign w:val="center"/>
            <w:hideMark/>
          </w:tcPr>
          <w:p w14:paraId="77DD300A"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190" w:type="dxa"/>
            <w:tcBorders>
              <w:top w:val="nil"/>
              <w:left w:val="nil"/>
              <w:bottom w:val="single" w:sz="12" w:space="0" w:color="000000"/>
              <w:right w:val="single" w:sz="12" w:space="0" w:color="000000"/>
            </w:tcBorders>
            <w:shd w:val="clear" w:color="auto" w:fill="auto"/>
            <w:vAlign w:val="center"/>
            <w:hideMark/>
          </w:tcPr>
          <w:p w14:paraId="7B88D9CE"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Defensoría del pueblo</w:t>
            </w:r>
          </w:p>
        </w:tc>
        <w:tc>
          <w:tcPr>
            <w:tcW w:w="2395" w:type="dxa"/>
            <w:tcBorders>
              <w:top w:val="nil"/>
              <w:left w:val="nil"/>
              <w:bottom w:val="single" w:sz="12" w:space="0" w:color="000000"/>
              <w:right w:val="single" w:sz="12" w:space="0" w:color="000000"/>
            </w:tcBorders>
            <w:shd w:val="clear" w:color="auto" w:fill="auto"/>
            <w:vAlign w:val="center"/>
            <w:hideMark/>
          </w:tcPr>
          <w:p w14:paraId="4C189C83"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Constitución Política, artículo 282, numeral 7. Rendir informes al Congreso sobre el cumplimiento de sus funciones.</w:t>
            </w:r>
          </w:p>
        </w:tc>
      </w:tr>
      <w:tr w:rsidR="001D7F9F" w:rsidRPr="00563966" w14:paraId="7EA94FA0" w14:textId="77777777" w:rsidTr="00F12162">
        <w:trPr>
          <w:trHeight w:val="1110"/>
          <w:jc w:val="center"/>
        </w:trPr>
        <w:tc>
          <w:tcPr>
            <w:tcW w:w="2594" w:type="dxa"/>
            <w:vMerge/>
            <w:tcBorders>
              <w:top w:val="nil"/>
              <w:left w:val="single" w:sz="12" w:space="0" w:color="000000"/>
              <w:bottom w:val="single" w:sz="12" w:space="0" w:color="000000"/>
              <w:right w:val="single" w:sz="12" w:space="0" w:color="000000"/>
            </w:tcBorders>
            <w:vAlign w:val="center"/>
            <w:hideMark/>
          </w:tcPr>
          <w:p w14:paraId="154048EE"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1737" w:type="dxa"/>
            <w:vMerge/>
            <w:tcBorders>
              <w:top w:val="nil"/>
              <w:left w:val="single" w:sz="12" w:space="0" w:color="000000"/>
              <w:bottom w:val="single" w:sz="12" w:space="0" w:color="000000"/>
              <w:right w:val="single" w:sz="12" w:space="0" w:color="000000"/>
            </w:tcBorders>
            <w:vAlign w:val="center"/>
            <w:hideMark/>
          </w:tcPr>
          <w:p w14:paraId="5E3A9A04"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190" w:type="dxa"/>
            <w:tcBorders>
              <w:top w:val="nil"/>
              <w:left w:val="nil"/>
              <w:bottom w:val="single" w:sz="12" w:space="0" w:color="000000"/>
              <w:right w:val="single" w:sz="12" w:space="0" w:color="000000"/>
            </w:tcBorders>
            <w:shd w:val="clear" w:color="auto" w:fill="auto"/>
            <w:vAlign w:val="center"/>
            <w:hideMark/>
          </w:tcPr>
          <w:p w14:paraId="09337734"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Personería Distrital</w:t>
            </w:r>
          </w:p>
        </w:tc>
        <w:tc>
          <w:tcPr>
            <w:tcW w:w="2395" w:type="dxa"/>
            <w:tcBorders>
              <w:top w:val="nil"/>
              <w:left w:val="nil"/>
              <w:bottom w:val="single" w:sz="12" w:space="0" w:color="000000"/>
              <w:right w:val="single" w:sz="12" w:space="0" w:color="000000"/>
            </w:tcBorders>
            <w:shd w:val="clear" w:color="auto" w:fill="auto"/>
            <w:vAlign w:val="center"/>
            <w:hideMark/>
          </w:tcPr>
          <w:p w14:paraId="1670C103"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Decreto Ley 1421 de 1993, artículo 102, numeral 2ª Rendir semestralmente informe al Concejo sobre el cumplimiento de sus funciones.</w:t>
            </w:r>
          </w:p>
        </w:tc>
      </w:tr>
      <w:tr w:rsidR="001D7F9F" w:rsidRPr="00563966" w14:paraId="36D86262" w14:textId="77777777" w:rsidTr="00F12162">
        <w:trPr>
          <w:trHeight w:val="1455"/>
          <w:jc w:val="center"/>
        </w:trPr>
        <w:tc>
          <w:tcPr>
            <w:tcW w:w="2594" w:type="dxa"/>
            <w:vMerge/>
            <w:tcBorders>
              <w:top w:val="nil"/>
              <w:left w:val="single" w:sz="12" w:space="0" w:color="000000"/>
              <w:bottom w:val="single" w:sz="12" w:space="0" w:color="000000"/>
              <w:right w:val="single" w:sz="12" w:space="0" w:color="000000"/>
            </w:tcBorders>
            <w:vAlign w:val="center"/>
            <w:hideMark/>
          </w:tcPr>
          <w:p w14:paraId="4060AE87"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1737" w:type="dxa"/>
            <w:vMerge/>
            <w:tcBorders>
              <w:top w:val="nil"/>
              <w:left w:val="single" w:sz="12" w:space="0" w:color="000000"/>
              <w:bottom w:val="single" w:sz="12" w:space="0" w:color="000000"/>
              <w:right w:val="single" w:sz="12" w:space="0" w:color="000000"/>
            </w:tcBorders>
            <w:vAlign w:val="center"/>
            <w:hideMark/>
          </w:tcPr>
          <w:p w14:paraId="58143F31"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190" w:type="dxa"/>
            <w:tcBorders>
              <w:top w:val="nil"/>
              <w:left w:val="nil"/>
              <w:bottom w:val="single" w:sz="12" w:space="0" w:color="000000"/>
              <w:right w:val="single" w:sz="12" w:space="0" w:color="000000"/>
            </w:tcBorders>
            <w:shd w:val="clear" w:color="auto" w:fill="auto"/>
            <w:vAlign w:val="center"/>
            <w:hideMark/>
          </w:tcPr>
          <w:p w14:paraId="1BC925F3"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Contraloría Distrital</w:t>
            </w:r>
          </w:p>
        </w:tc>
        <w:tc>
          <w:tcPr>
            <w:tcW w:w="2395" w:type="dxa"/>
            <w:tcBorders>
              <w:top w:val="nil"/>
              <w:left w:val="nil"/>
              <w:bottom w:val="single" w:sz="12" w:space="0" w:color="000000"/>
              <w:right w:val="single" w:sz="12" w:space="0" w:color="000000"/>
            </w:tcBorders>
            <w:shd w:val="clear" w:color="auto" w:fill="auto"/>
            <w:vAlign w:val="center"/>
            <w:hideMark/>
          </w:tcPr>
          <w:p w14:paraId="0EC1AB61"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Decreto Ley 1421 de 1993, artículo 109, numeral 8ª Presentar anualmente al concejo un informe evaluativo de la gestión de las entidades descentralizadas y las localidades del Distrito.</w:t>
            </w:r>
          </w:p>
        </w:tc>
      </w:tr>
      <w:tr w:rsidR="001D7F9F" w:rsidRPr="00563966" w14:paraId="7FF563F7" w14:textId="77777777" w:rsidTr="00F12162">
        <w:trPr>
          <w:trHeight w:val="1344"/>
          <w:jc w:val="center"/>
        </w:trPr>
        <w:tc>
          <w:tcPr>
            <w:tcW w:w="2594" w:type="dxa"/>
            <w:tcBorders>
              <w:top w:val="nil"/>
              <w:left w:val="single" w:sz="12" w:space="0" w:color="000000"/>
              <w:bottom w:val="single" w:sz="12" w:space="0" w:color="000000"/>
              <w:right w:val="single" w:sz="12" w:space="0" w:color="000000"/>
            </w:tcBorders>
            <w:shd w:val="clear" w:color="auto" w:fill="auto"/>
            <w:vAlign w:val="center"/>
            <w:hideMark/>
          </w:tcPr>
          <w:p w14:paraId="264321A5"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lastRenderedPageBreak/>
              <w:t>Recomendar en forma reservada, que se retire del servicio a funcionarios no amparados por ningún escalafón o estatuto de carrera.</w:t>
            </w:r>
          </w:p>
        </w:tc>
        <w:tc>
          <w:tcPr>
            <w:tcW w:w="1737" w:type="dxa"/>
            <w:tcBorders>
              <w:top w:val="nil"/>
              <w:left w:val="nil"/>
              <w:bottom w:val="single" w:sz="12" w:space="0" w:color="000000"/>
              <w:right w:val="single" w:sz="12" w:space="0" w:color="000000"/>
            </w:tcBorders>
            <w:shd w:val="clear" w:color="auto" w:fill="auto"/>
            <w:vAlign w:val="center"/>
            <w:hideMark/>
          </w:tcPr>
          <w:p w14:paraId="786E7AD3"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Ley 1421 de 1993, artículo 121, numeral 1.</w:t>
            </w:r>
          </w:p>
        </w:tc>
        <w:tc>
          <w:tcPr>
            <w:tcW w:w="2190" w:type="dxa"/>
            <w:tcBorders>
              <w:top w:val="nil"/>
              <w:left w:val="nil"/>
              <w:bottom w:val="single" w:sz="12" w:space="0" w:color="000000"/>
              <w:right w:val="single" w:sz="12" w:space="0" w:color="000000"/>
            </w:tcBorders>
            <w:shd w:val="clear" w:color="auto" w:fill="auto"/>
            <w:vAlign w:val="center"/>
            <w:hideMark/>
          </w:tcPr>
          <w:p w14:paraId="416AE039"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Personería Distrital</w:t>
            </w:r>
          </w:p>
        </w:tc>
        <w:tc>
          <w:tcPr>
            <w:tcW w:w="2395" w:type="dxa"/>
            <w:tcBorders>
              <w:top w:val="nil"/>
              <w:left w:val="nil"/>
              <w:bottom w:val="single" w:sz="12" w:space="0" w:color="000000"/>
              <w:right w:val="single" w:sz="12" w:space="0" w:color="000000"/>
            </w:tcBorders>
            <w:shd w:val="clear" w:color="000000" w:fill="FFFFFF"/>
            <w:vAlign w:val="center"/>
            <w:hideMark/>
          </w:tcPr>
          <w:p w14:paraId="3C28B004"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Decreto Ley 1421 de 1993, artículo 102, numeral 6ª Solicitar la suspensión de los funcionarios investigados cuando lo estime pertinente a fin de asegurar el éxito de las diligencias que adelante, y</w:t>
            </w:r>
          </w:p>
        </w:tc>
      </w:tr>
      <w:tr w:rsidR="001D7F9F" w:rsidRPr="00563966" w14:paraId="1F529FCD" w14:textId="77777777" w:rsidTr="00F12162">
        <w:trPr>
          <w:trHeight w:val="1305"/>
          <w:jc w:val="center"/>
        </w:trPr>
        <w:tc>
          <w:tcPr>
            <w:tcW w:w="2594" w:type="dxa"/>
            <w:tcBorders>
              <w:top w:val="nil"/>
              <w:left w:val="single" w:sz="12" w:space="0" w:color="000000"/>
              <w:bottom w:val="single" w:sz="12" w:space="0" w:color="000000"/>
              <w:right w:val="single" w:sz="12" w:space="0" w:color="000000"/>
            </w:tcBorders>
            <w:shd w:val="clear" w:color="auto" w:fill="auto"/>
            <w:vAlign w:val="center"/>
            <w:hideMark/>
          </w:tcPr>
          <w:p w14:paraId="0408E4C2"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Pedir a las autoridades competentes la adopción de las medidas necesarias para subsanar las irregularidades y deficiencias que encuentre.</w:t>
            </w:r>
          </w:p>
        </w:tc>
        <w:tc>
          <w:tcPr>
            <w:tcW w:w="1737" w:type="dxa"/>
            <w:tcBorders>
              <w:top w:val="nil"/>
              <w:left w:val="nil"/>
              <w:bottom w:val="single" w:sz="12" w:space="0" w:color="000000"/>
              <w:right w:val="single" w:sz="12" w:space="0" w:color="000000"/>
            </w:tcBorders>
            <w:shd w:val="clear" w:color="auto" w:fill="auto"/>
            <w:vAlign w:val="center"/>
            <w:hideMark/>
          </w:tcPr>
          <w:p w14:paraId="643C9AD9"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Ley 1421 de 1993, artículo 118.</w:t>
            </w:r>
          </w:p>
        </w:tc>
        <w:tc>
          <w:tcPr>
            <w:tcW w:w="2190" w:type="dxa"/>
            <w:vMerge w:val="restart"/>
            <w:tcBorders>
              <w:top w:val="nil"/>
              <w:left w:val="single" w:sz="12" w:space="0" w:color="000000"/>
              <w:bottom w:val="single" w:sz="12" w:space="0" w:color="000000"/>
              <w:right w:val="single" w:sz="12" w:space="0" w:color="000000"/>
            </w:tcBorders>
            <w:shd w:val="clear" w:color="auto" w:fill="auto"/>
            <w:vAlign w:val="center"/>
            <w:hideMark/>
          </w:tcPr>
          <w:p w14:paraId="040D75C4"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Contraloría General de la República</w:t>
            </w:r>
          </w:p>
        </w:tc>
        <w:tc>
          <w:tcPr>
            <w:tcW w:w="2395" w:type="dxa"/>
            <w:vMerge w:val="restart"/>
            <w:tcBorders>
              <w:top w:val="nil"/>
              <w:left w:val="single" w:sz="12" w:space="0" w:color="000000"/>
              <w:bottom w:val="single" w:sz="12" w:space="0" w:color="000000"/>
              <w:right w:val="single" w:sz="12" w:space="0" w:color="000000"/>
            </w:tcBorders>
            <w:shd w:val="clear" w:color="auto" w:fill="auto"/>
            <w:vAlign w:val="center"/>
            <w:hideMark/>
          </w:tcPr>
          <w:p w14:paraId="136B8825"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Constitución Política, artículo 268, numeral 13. Advertir a los servidores públicos y particulares que administren recursos públicos de la existencia de un riesgo inminente en operaciones o procesos en ejecución, con el fin de prevenir la ocurrencia de un daño, a fin de que el gestor fiscal adopte las medidas que considere procedentes para evitar que se materialice o se extienda, y ejercer control sobre los hechos así identificados.</w:t>
            </w:r>
          </w:p>
        </w:tc>
      </w:tr>
      <w:tr w:rsidR="001D7F9F" w:rsidRPr="00563966" w14:paraId="503C3C73" w14:textId="77777777" w:rsidTr="00F12162">
        <w:trPr>
          <w:trHeight w:val="1950"/>
          <w:jc w:val="center"/>
        </w:trPr>
        <w:tc>
          <w:tcPr>
            <w:tcW w:w="2594" w:type="dxa"/>
            <w:tcBorders>
              <w:top w:val="nil"/>
              <w:left w:val="single" w:sz="12" w:space="0" w:color="000000"/>
              <w:bottom w:val="single" w:sz="12" w:space="0" w:color="000000"/>
              <w:right w:val="single" w:sz="12" w:space="0" w:color="000000"/>
            </w:tcBorders>
            <w:shd w:val="clear" w:color="auto" w:fill="auto"/>
            <w:vAlign w:val="center"/>
            <w:hideMark/>
          </w:tcPr>
          <w:p w14:paraId="3FC94354"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Recomendar al Concejo o al alcalde mayor, según el caso, la adopción de medidas y la expedición de las normas necesarias para corregir las irregularidades que encuentre.</w:t>
            </w:r>
          </w:p>
        </w:tc>
        <w:tc>
          <w:tcPr>
            <w:tcW w:w="1737" w:type="dxa"/>
            <w:tcBorders>
              <w:top w:val="nil"/>
              <w:left w:val="nil"/>
              <w:bottom w:val="single" w:sz="12" w:space="0" w:color="000000"/>
              <w:right w:val="single" w:sz="12" w:space="0" w:color="000000"/>
            </w:tcBorders>
            <w:shd w:val="clear" w:color="auto" w:fill="auto"/>
            <w:vAlign w:val="center"/>
            <w:hideMark/>
          </w:tcPr>
          <w:p w14:paraId="2728CEC6"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Ley 1421 de 1993, artículo 121, numeral 4.</w:t>
            </w:r>
          </w:p>
        </w:tc>
        <w:tc>
          <w:tcPr>
            <w:tcW w:w="2190" w:type="dxa"/>
            <w:vMerge/>
            <w:tcBorders>
              <w:top w:val="nil"/>
              <w:left w:val="single" w:sz="12" w:space="0" w:color="000000"/>
              <w:bottom w:val="single" w:sz="12" w:space="0" w:color="000000"/>
              <w:right w:val="single" w:sz="12" w:space="0" w:color="000000"/>
            </w:tcBorders>
            <w:vAlign w:val="center"/>
            <w:hideMark/>
          </w:tcPr>
          <w:p w14:paraId="639152ED"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395" w:type="dxa"/>
            <w:vMerge/>
            <w:tcBorders>
              <w:top w:val="nil"/>
              <w:left w:val="single" w:sz="12" w:space="0" w:color="000000"/>
              <w:bottom w:val="single" w:sz="12" w:space="0" w:color="000000"/>
              <w:right w:val="single" w:sz="12" w:space="0" w:color="000000"/>
            </w:tcBorders>
            <w:vAlign w:val="center"/>
            <w:hideMark/>
          </w:tcPr>
          <w:p w14:paraId="5927357F" w14:textId="77777777" w:rsidR="001D7F9F" w:rsidRPr="00563966" w:rsidRDefault="001D7F9F" w:rsidP="00462FF5">
            <w:pPr>
              <w:spacing w:after="0" w:line="240" w:lineRule="auto"/>
              <w:ind w:left="426"/>
              <w:jc w:val="both"/>
              <w:rPr>
                <w:rFonts w:ascii="Arial" w:eastAsia="Times New Roman" w:hAnsi="Arial" w:cs="Arial"/>
                <w:lang w:val="es-CO"/>
              </w:rPr>
            </w:pPr>
          </w:p>
        </w:tc>
      </w:tr>
      <w:tr w:rsidR="001D7F9F" w:rsidRPr="00563966" w14:paraId="2AE937FD" w14:textId="77777777" w:rsidTr="00F12162">
        <w:trPr>
          <w:trHeight w:val="312"/>
          <w:jc w:val="center"/>
        </w:trPr>
        <w:tc>
          <w:tcPr>
            <w:tcW w:w="8916"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31E7F686" w14:textId="77777777" w:rsidR="001D7F9F" w:rsidRPr="00563966" w:rsidRDefault="001D7F9F" w:rsidP="00462FF5">
            <w:pPr>
              <w:spacing w:after="0" w:line="240" w:lineRule="auto"/>
              <w:ind w:left="426"/>
              <w:jc w:val="center"/>
              <w:rPr>
                <w:rFonts w:ascii="Arial" w:eastAsia="Times New Roman" w:hAnsi="Arial" w:cs="Arial"/>
                <w:b/>
                <w:bCs/>
                <w:lang w:val="es-CO"/>
              </w:rPr>
            </w:pPr>
            <w:r w:rsidRPr="00563966">
              <w:rPr>
                <w:rFonts w:ascii="Arial" w:eastAsia="Times New Roman" w:hAnsi="Arial" w:cs="Arial"/>
                <w:b/>
                <w:bCs/>
                <w:lang w:val="es-CO"/>
              </w:rPr>
              <w:t>FUNCIONES DE DENUNCIA</w:t>
            </w:r>
          </w:p>
        </w:tc>
      </w:tr>
      <w:tr w:rsidR="001D7F9F" w:rsidRPr="00563966" w14:paraId="35819B83" w14:textId="77777777" w:rsidTr="00F12162">
        <w:trPr>
          <w:trHeight w:val="312"/>
          <w:jc w:val="center"/>
        </w:trPr>
        <w:tc>
          <w:tcPr>
            <w:tcW w:w="2594" w:type="dxa"/>
            <w:tcBorders>
              <w:top w:val="nil"/>
              <w:left w:val="single" w:sz="12" w:space="0" w:color="000000"/>
              <w:bottom w:val="single" w:sz="12" w:space="0" w:color="000000"/>
              <w:right w:val="single" w:sz="12" w:space="0" w:color="000000"/>
            </w:tcBorders>
            <w:shd w:val="clear" w:color="auto" w:fill="auto"/>
            <w:vAlign w:val="center"/>
            <w:hideMark/>
          </w:tcPr>
          <w:p w14:paraId="5015BF6C" w14:textId="77777777" w:rsidR="001D7F9F" w:rsidRPr="00563966" w:rsidRDefault="001D7F9F" w:rsidP="00462FF5">
            <w:pPr>
              <w:spacing w:after="0" w:line="240" w:lineRule="auto"/>
              <w:ind w:left="426"/>
              <w:jc w:val="center"/>
              <w:rPr>
                <w:rFonts w:ascii="Arial" w:eastAsia="Times New Roman" w:hAnsi="Arial" w:cs="Arial"/>
                <w:b/>
                <w:bCs/>
                <w:lang w:val="es-CO"/>
              </w:rPr>
            </w:pPr>
            <w:r w:rsidRPr="00563966">
              <w:rPr>
                <w:rFonts w:ascii="Arial" w:eastAsia="Times New Roman" w:hAnsi="Arial" w:cs="Arial"/>
                <w:b/>
                <w:bCs/>
                <w:lang w:val="es-CO"/>
              </w:rPr>
              <w:t>VEEDURÍA DISTRITAL</w:t>
            </w:r>
          </w:p>
        </w:tc>
        <w:tc>
          <w:tcPr>
            <w:tcW w:w="1737" w:type="dxa"/>
            <w:tcBorders>
              <w:top w:val="nil"/>
              <w:left w:val="nil"/>
              <w:bottom w:val="single" w:sz="12" w:space="0" w:color="000000"/>
              <w:right w:val="single" w:sz="12" w:space="0" w:color="000000"/>
            </w:tcBorders>
            <w:shd w:val="clear" w:color="auto" w:fill="auto"/>
            <w:vAlign w:val="center"/>
            <w:hideMark/>
          </w:tcPr>
          <w:p w14:paraId="6D5D7C41" w14:textId="77777777" w:rsidR="001D7F9F" w:rsidRPr="00563966" w:rsidRDefault="001D7F9F" w:rsidP="00462FF5">
            <w:pPr>
              <w:spacing w:after="0" w:line="240" w:lineRule="auto"/>
              <w:ind w:left="426"/>
              <w:jc w:val="center"/>
              <w:rPr>
                <w:rFonts w:ascii="Arial" w:eastAsia="Times New Roman" w:hAnsi="Arial" w:cs="Arial"/>
                <w:b/>
                <w:bCs/>
                <w:lang w:val="es-CO"/>
              </w:rPr>
            </w:pPr>
            <w:r w:rsidRPr="00563966">
              <w:rPr>
                <w:rFonts w:ascii="Arial" w:eastAsia="Times New Roman" w:hAnsi="Arial" w:cs="Arial"/>
                <w:b/>
                <w:bCs/>
                <w:lang w:val="es-CO"/>
              </w:rPr>
              <w:t>NORMA</w:t>
            </w:r>
          </w:p>
        </w:tc>
        <w:tc>
          <w:tcPr>
            <w:tcW w:w="2190" w:type="dxa"/>
            <w:tcBorders>
              <w:top w:val="nil"/>
              <w:left w:val="nil"/>
              <w:bottom w:val="single" w:sz="12" w:space="0" w:color="000000"/>
              <w:right w:val="single" w:sz="12" w:space="0" w:color="000000"/>
            </w:tcBorders>
            <w:shd w:val="clear" w:color="auto" w:fill="auto"/>
            <w:vAlign w:val="center"/>
            <w:hideMark/>
          </w:tcPr>
          <w:p w14:paraId="3674CAA4" w14:textId="77777777" w:rsidR="001D7F9F" w:rsidRPr="00563966" w:rsidRDefault="001D7F9F" w:rsidP="00462FF5">
            <w:pPr>
              <w:spacing w:after="0" w:line="240" w:lineRule="auto"/>
              <w:ind w:left="426"/>
              <w:jc w:val="center"/>
              <w:rPr>
                <w:rFonts w:ascii="Arial" w:eastAsia="Times New Roman" w:hAnsi="Arial" w:cs="Arial"/>
                <w:b/>
                <w:bCs/>
                <w:lang w:val="es-CO"/>
              </w:rPr>
            </w:pPr>
            <w:r w:rsidRPr="00563966">
              <w:rPr>
                <w:rFonts w:ascii="Arial" w:eastAsia="Times New Roman" w:hAnsi="Arial" w:cs="Arial"/>
                <w:b/>
                <w:bCs/>
                <w:lang w:val="es-CO"/>
              </w:rPr>
              <w:t>OTRAS ENTIDADES</w:t>
            </w:r>
          </w:p>
        </w:tc>
        <w:tc>
          <w:tcPr>
            <w:tcW w:w="2395" w:type="dxa"/>
            <w:tcBorders>
              <w:top w:val="nil"/>
              <w:left w:val="nil"/>
              <w:bottom w:val="single" w:sz="12" w:space="0" w:color="000000"/>
              <w:right w:val="single" w:sz="12" w:space="0" w:color="000000"/>
            </w:tcBorders>
            <w:shd w:val="clear" w:color="auto" w:fill="auto"/>
            <w:vAlign w:val="center"/>
            <w:hideMark/>
          </w:tcPr>
          <w:p w14:paraId="398EC753" w14:textId="77777777" w:rsidR="001D7F9F" w:rsidRPr="00563966" w:rsidRDefault="001D7F9F" w:rsidP="00462FF5">
            <w:pPr>
              <w:spacing w:after="0" w:line="240" w:lineRule="auto"/>
              <w:ind w:left="426"/>
              <w:jc w:val="center"/>
              <w:rPr>
                <w:rFonts w:ascii="Arial" w:eastAsia="Times New Roman" w:hAnsi="Arial" w:cs="Arial"/>
                <w:b/>
                <w:bCs/>
                <w:lang w:val="es-CO"/>
              </w:rPr>
            </w:pPr>
            <w:r w:rsidRPr="00563966">
              <w:rPr>
                <w:rFonts w:ascii="Arial" w:eastAsia="Times New Roman" w:hAnsi="Arial" w:cs="Arial"/>
                <w:b/>
                <w:bCs/>
                <w:lang w:val="es-CO"/>
              </w:rPr>
              <w:t>NORMA</w:t>
            </w:r>
          </w:p>
        </w:tc>
      </w:tr>
      <w:tr w:rsidR="001D7F9F" w:rsidRPr="00563966" w14:paraId="6D222929" w14:textId="77777777" w:rsidTr="00F12162">
        <w:trPr>
          <w:trHeight w:val="533"/>
          <w:jc w:val="center"/>
        </w:trPr>
        <w:tc>
          <w:tcPr>
            <w:tcW w:w="2594" w:type="dxa"/>
            <w:vMerge w:val="restart"/>
            <w:tcBorders>
              <w:top w:val="nil"/>
              <w:left w:val="single" w:sz="12" w:space="0" w:color="000000"/>
              <w:bottom w:val="single" w:sz="12" w:space="0" w:color="000000"/>
              <w:right w:val="single" w:sz="12" w:space="0" w:color="000000"/>
            </w:tcBorders>
            <w:shd w:val="clear" w:color="auto" w:fill="auto"/>
            <w:vAlign w:val="center"/>
            <w:hideMark/>
          </w:tcPr>
          <w:p w14:paraId="4837BAB2"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lastRenderedPageBreak/>
              <w:t>Denunciar los hechos que considere delictuosos y que encuentre en las investigaciones adelantadas o en los documentos llegados a su poder.</w:t>
            </w:r>
          </w:p>
        </w:tc>
        <w:tc>
          <w:tcPr>
            <w:tcW w:w="1737" w:type="dxa"/>
            <w:vMerge w:val="restart"/>
            <w:tcBorders>
              <w:top w:val="nil"/>
              <w:left w:val="single" w:sz="12" w:space="0" w:color="000000"/>
              <w:bottom w:val="single" w:sz="12" w:space="0" w:color="000000"/>
              <w:right w:val="single" w:sz="12" w:space="0" w:color="000000"/>
            </w:tcBorders>
            <w:shd w:val="clear" w:color="auto" w:fill="auto"/>
            <w:vAlign w:val="center"/>
            <w:hideMark/>
          </w:tcPr>
          <w:p w14:paraId="1D020ACB"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Ley 1421 de 1993, artículo 119, numeral 2.</w:t>
            </w:r>
          </w:p>
        </w:tc>
        <w:tc>
          <w:tcPr>
            <w:tcW w:w="2190" w:type="dxa"/>
            <w:tcBorders>
              <w:top w:val="nil"/>
              <w:left w:val="nil"/>
              <w:bottom w:val="single" w:sz="12" w:space="0" w:color="000000"/>
              <w:right w:val="single" w:sz="12" w:space="0" w:color="000000"/>
            </w:tcBorders>
            <w:shd w:val="clear" w:color="auto" w:fill="auto"/>
            <w:vAlign w:val="center"/>
            <w:hideMark/>
          </w:tcPr>
          <w:p w14:paraId="7264D633"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Personería Distrital</w:t>
            </w:r>
          </w:p>
        </w:tc>
        <w:tc>
          <w:tcPr>
            <w:tcW w:w="2395" w:type="dxa"/>
            <w:tcBorders>
              <w:top w:val="nil"/>
              <w:left w:val="nil"/>
              <w:bottom w:val="single" w:sz="12" w:space="0" w:color="000000"/>
              <w:right w:val="single" w:sz="12" w:space="0" w:color="000000"/>
            </w:tcBorders>
            <w:shd w:val="clear" w:color="auto" w:fill="auto"/>
            <w:vAlign w:val="center"/>
            <w:hideMark/>
          </w:tcPr>
          <w:p w14:paraId="217A552B"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Decreto Ley 1421 de 1993, artículo 100, numeral 5. Poner en conocimiento de las autoridades competentes los hechos que considere irregulares, a fin de que sean corregidos y sancionados.</w:t>
            </w:r>
          </w:p>
        </w:tc>
      </w:tr>
      <w:tr w:rsidR="001D7F9F" w:rsidRPr="00563966" w14:paraId="41DEE6C5" w14:textId="77777777" w:rsidTr="00F12162">
        <w:trPr>
          <w:trHeight w:val="3720"/>
          <w:jc w:val="center"/>
        </w:trPr>
        <w:tc>
          <w:tcPr>
            <w:tcW w:w="2594" w:type="dxa"/>
            <w:vMerge/>
            <w:tcBorders>
              <w:top w:val="nil"/>
              <w:left w:val="single" w:sz="12" w:space="0" w:color="000000"/>
              <w:bottom w:val="single" w:sz="12" w:space="0" w:color="000000"/>
              <w:right w:val="single" w:sz="12" w:space="0" w:color="000000"/>
            </w:tcBorders>
            <w:vAlign w:val="center"/>
            <w:hideMark/>
          </w:tcPr>
          <w:p w14:paraId="5292023B"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1737" w:type="dxa"/>
            <w:vMerge/>
            <w:tcBorders>
              <w:top w:val="nil"/>
              <w:left w:val="single" w:sz="12" w:space="0" w:color="000000"/>
              <w:bottom w:val="single" w:sz="12" w:space="0" w:color="000000"/>
              <w:right w:val="single" w:sz="12" w:space="0" w:color="000000"/>
            </w:tcBorders>
            <w:vAlign w:val="center"/>
            <w:hideMark/>
          </w:tcPr>
          <w:p w14:paraId="466C607C"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190" w:type="dxa"/>
            <w:tcBorders>
              <w:top w:val="nil"/>
              <w:left w:val="nil"/>
              <w:bottom w:val="single" w:sz="12" w:space="0" w:color="000000"/>
              <w:right w:val="single" w:sz="12" w:space="0" w:color="000000"/>
            </w:tcBorders>
            <w:shd w:val="clear" w:color="auto" w:fill="auto"/>
            <w:vAlign w:val="center"/>
            <w:hideMark/>
          </w:tcPr>
          <w:p w14:paraId="46BE40B9"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Contraloría General de la República</w:t>
            </w:r>
          </w:p>
        </w:tc>
        <w:tc>
          <w:tcPr>
            <w:tcW w:w="2395" w:type="dxa"/>
            <w:tcBorders>
              <w:top w:val="nil"/>
              <w:left w:val="nil"/>
              <w:bottom w:val="single" w:sz="12" w:space="0" w:color="000000"/>
              <w:right w:val="single" w:sz="12" w:space="0" w:color="000000"/>
            </w:tcBorders>
            <w:shd w:val="clear" w:color="auto" w:fill="auto"/>
            <w:vAlign w:val="center"/>
            <w:hideMark/>
          </w:tcPr>
          <w:p w14:paraId="0BC5E495"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 xml:space="preserve">Constitución Política, artículo 268, numeral 8. Promover ante las autoridades competentes, aportando las pruebas respectivas, investigaciones fiscales, penales o disciplinarias contra quienes presuntamente hayan causado perjuicio a los intereses patrimoniales del Estado. La Contraloría, bajo su responsabilidad, podrá exigir, verdad sabida y buena fe guardada, la suspensión inmediata de funcionarios mientras culminan las investigaciones o </w:t>
            </w:r>
            <w:r w:rsidRPr="00563966">
              <w:rPr>
                <w:rFonts w:ascii="Arial" w:eastAsia="Times New Roman" w:hAnsi="Arial" w:cs="Arial"/>
                <w:lang w:val="es-CO"/>
              </w:rPr>
              <w:lastRenderedPageBreak/>
              <w:t xml:space="preserve">los respectivos procesos fiscales, penales o disciplinarios. </w:t>
            </w:r>
          </w:p>
        </w:tc>
      </w:tr>
      <w:tr w:rsidR="001D7F9F" w:rsidRPr="00563966" w14:paraId="43D2088F" w14:textId="77777777" w:rsidTr="00F12162">
        <w:trPr>
          <w:trHeight w:val="2784"/>
          <w:jc w:val="center"/>
        </w:trPr>
        <w:tc>
          <w:tcPr>
            <w:tcW w:w="2594" w:type="dxa"/>
            <w:vMerge/>
            <w:tcBorders>
              <w:top w:val="nil"/>
              <w:left w:val="single" w:sz="12" w:space="0" w:color="000000"/>
              <w:bottom w:val="single" w:sz="12" w:space="0" w:color="000000"/>
              <w:right w:val="single" w:sz="12" w:space="0" w:color="000000"/>
            </w:tcBorders>
            <w:vAlign w:val="center"/>
            <w:hideMark/>
          </w:tcPr>
          <w:p w14:paraId="1F47E7B7"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1737" w:type="dxa"/>
            <w:vMerge/>
            <w:tcBorders>
              <w:top w:val="nil"/>
              <w:left w:val="single" w:sz="12" w:space="0" w:color="000000"/>
              <w:bottom w:val="single" w:sz="12" w:space="0" w:color="000000"/>
              <w:right w:val="single" w:sz="12" w:space="0" w:color="000000"/>
            </w:tcBorders>
            <w:vAlign w:val="center"/>
            <w:hideMark/>
          </w:tcPr>
          <w:p w14:paraId="24910A49"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190" w:type="dxa"/>
            <w:tcBorders>
              <w:top w:val="nil"/>
              <w:left w:val="nil"/>
              <w:bottom w:val="single" w:sz="12" w:space="0" w:color="000000"/>
              <w:right w:val="single" w:sz="12" w:space="0" w:color="000000"/>
            </w:tcBorders>
            <w:shd w:val="clear" w:color="auto" w:fill="auto"/>
            <w:vAlign w:val="center"/>
            <w:hideMark/>
          </w:tcPr>
          <w:p w14:paraId="6B444BD6"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Contraloría Distrital</w:t>
            </w:r>
          </w:p>
        </w:tc>
        <w:tc>
          <w:tcPr>
            <w:tcW w:w="2395" w:type="dxa"/>
            <w:tcBorders>
              <w:top w:val="nil"/>
              <w:left w:val="nil"/>
              <w:bottom w:val="single" w:sz="12" w:space="0" w:color="000000"/>
              <w:right w:val="single" w:sz="12" w:space="0" w:color="000000"/>
            </w:tcBorders>
            <w:shd w:val="clear" w:color="auto" w:fill="auto"/>
            <w:vAlign w:val="bottom"/>
            <w:hideMark/>
          </w:tcPr>
          <w:p w14:paraId="361E4F39"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 xml:space="preserve">Decreto Ley 1421 de 1993, artículo 109, numeral 13. Promover ante las autoridades competentes, aportando las pruebas respectivas, investigaciones penales o disciplinarias contra quienes hayan causado perjuicio a los intereses patrimoniales del Distrito. La Contraloría, bajo su responsabilidad, podrá exigir, verdad sabida y buena fe guardada, la suspensión inmediata de funcionarios mientras culminan las </w:t>
            </w:r>
            <w:r w:rsidRPr="00563966">
              <w:rPr>
                <w:rFonts w:ascii="Arial" w:eastAsia="Times New Roman" w:hAnsi="Arial" w:cs="Arial"/>
                <w:lang w:val="es-CO"/>
              </w:rPr>
              <w:lastRenderedPageBreak/>
              <w:t>investigaciones o los respectivos procesos penales o disciplinarios.</w:t>
            </w:r>
          </w:p>
        </w:tc>
      </w:tr>
      <w:tr w:rsidR="001D7F9F" w:rsidRPr="00563966" w14:paraId="5BB0B637" w14:textId="77777777" w:rsidTr="00F12162">
        <w:trPr>
          <w:trHeight w:val="1344"/>
          <w:jc w:val="center"/>
        </w:trPr>
        <w:tc>
          <w:tcPr>
            <w:tcW w:w="2594" w:type="dxa"/>
            <w:vMerge w:val="restart"/>
            <w:tcBorders>
              <w:top w:val="nil"/>
              <w:left w:val="single" w:sz="12" w:space="0" w:color="000000"/>
              <w:bottom w:val="single" w:sz="12" w:space="0" w:color="000000"/>
              <w:right w:val="single" w:sz="12" w:space="0" w:color="000000"/>
            </w:tcBorders>
            <w:shd w:val="clear" w:color="auto" w:fill="auto"/>
            <w:vAlign w:val="center"/>
            <w:hideMark/>
          </w:tcPr>
          <w:p w14:paraId="6B9F4165"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lastRenderedPageBreak/>
              <w:t>Solicitar que contra los empleados de carrera o aquellos designados para período fijo se abra el correspondiente proceso disciplinario. En estos casos, los funcionarios de la veeduría podrán aportar o solicitar las pruebas que consideren pertinentes, intervenir para lograr que se apliquen las sanciones si a ello hubiere lugar, y velar por la regularidad del proceso.</w:t>
            </w:r>
          </w:p>
        </w:tc>
        <w:tc>
          <w:tcPr>
            <w:tcW w:w="1737" w:type="dxa"/>
            <w:vMerge w:val="restart"/>
            <w:tcBorders>
              <w:top w:val="nil"/>
              <w:left w:val="single" w:sz="12" w:space="0" w:color="000000"/>
              <w:bottom w:val="single" w:sz="12" w:space="0" w:color="000000"/>
              <w:right w:val="single" w:sz="12" w:space="0" w:color="000000"/>
            </w:tcBorders>
            <w:shd w:val="clear" w:color="auto" w:fill="auto"/>
            <w:vAlign w:val="center"/>
            <w:hideMark/>
          </w:tcPr>
          <w:p w14:paraId="579CABA9"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Ley 1421 de 1993, artículo 121, numeral 2.</w:t>
            </w:r>
          </w:p>
        </w:tc>
        <w:tc>
          <w:tcPr>
            <w:tcW w:w="2190" w:type="dxa"/>
            <w:tcBorders>
              <w:top w:val="nil"/>
              <w:left w:val="nil"/>
              <w:bottom w:val="single" w:sz="12" w:space="0" w:color="000000"/>
              <w:right w:val="single" w:sz="12" w:space="0" w:color="000000"/>
            </w:tcBorders>
            <w:shd w:val="clear" w:color="auto" w:fill="auto"/>
            <w:vAlign w:val="center"/>
            <w:hideMark/>
          </w:tcPr>
          <w:p w14:paraId="307268DC"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Personería Distrital</w:t>
            </w:r>
          </w:p>
        </w:tc>
        <w:tc>
          <w:tcPr>
            <w:tcW w:w="2395" w:type="dxa"/>
            <w:tcBorders>
              <w:top w:val="nil"/>
              <w:left w:val="nil"/>
              <w:bottom w:val="single" w:sz="12" w:space="0" w:color="000000"/>
              <w:right w:val="single" w:sz="12" w:space="0" w:color="000000"/>
            </w:tcBorders>
            <w:shd w:val="clear" w:color="auto" w:fill="auto"/>
            <w:vAlign w:val="center"/>
            <w:hideMark/>
          </w:tcPr>
          <w:p w14:paraId="302D7A11"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Decreto Ley 1421 de 1993, artículo 100, numeral 5. Poner en conocimiento de las autoridades competentes los hechos que considere irregulares, a fin de que sean corregidos y sancionados.</w:t>
            </w:r>
          </w:p>
        </w:tc>
      </w:tr>
      <w:tr w:rsidR="001D7F9F" w:rsidRPr="00563966" w14:paraId="543AFAF4" w14:textId="77777777" w:rsidTr="00F12162">
        <w:trPr>
          <w:trHeight w:val="5304"/>
          <w:jc w:val="center"/>
        </w:trPr>
        <w:tc>
          <w:tcPr>
            <w:tcW w:w="2594" w:type="dxa"/>
            <w:vMerge/>
            <w:tcBorders>
              <w:top w:val="nil"/>
              <w:left w:val="single" w:sz="12" w:space="0" w:color="000000"/>
              <w:bottom w:val="single" w:sz="12" w:space="0" w:color="000000"/>
              <w:right w:val="single" w:sz="12" w:space="0" w:color="000000"/>
            </w:tcBorders>
            <w:vAlign w:val="center"/>
            <w:hideMark/>
          </w:tcPr>
          <w:p w14:paraId="254B463B"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1737" w:type="dxa"/>
            <w:vMerge/>
            <w:tcBorders>
              <w:top w:val="nil"/>
              <w:left w:val="single" w:sz="12" w:space="0" w:color="000000"/>
              <w:bottom w:val="single" w:sz="12" w:space="0" w:color="000000"/>
              <w:right w:val="single" w:sz="12" w:space="0" w:color="000000"/>
            </w:tcBorders>
            <w:vAlign w:val="center"/>
            <w:hideMark/>
          </w:tcPr>
          <w:p w14:paraId="53D20EA3" w14:textId="77777777" w:rsidR="001D7F9F" w:rsidRPr="00563966" w:rsidRDefault="001D7F9F" w:rsidP="00462FF5">
            <w:pPr>
              <w:spacing w:after="0" w:line="240" w:lineRule="auto"/>
              <w:ind w:left="426"/>
              <w:jc w:val="both"/>
              <w:rPr>
                <w:rFonts w:ascii="Arial" w:eastAsia="Times New Roman" w:hAnsi="Arial" w:cs="Arial"/>
                <w:lang w:val="es-CO"/>
              </w:rPr>
            </w:pPr>
          </w:p>
        </w:tc>
        <w:tc>
          <w:tcPr>
            <w:tcW w:w="2190" w:type="dxa"/>
            <w:tcBorders>
              <w:top w:val="nil"/>
              <w:left w:val="nil"/>
              <w:bottom w:val="single" w:sz="12" w:space="0" w:color="000000"/>
              <w:right w:val="single" w:sz="12" w:space="0" w:color="000000"/>
            </w:tcBorders>
            <w:shd w:val="clear" w:color="auto" w:fill="auto"/>
            <w:vAlign w:val="center"/>
            <w:hideMark/>
          </w:tcPr>
          <w:p w14:paraId="3C886ED0"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Procuraduría General de la Nación</w:t>
            </w:r>
          </w:p>
        </w:tc>
        <w:tc>
          <w:tcPr>
            <w:tcW w:w="2395" w:type="dxa"/>
            <w:tcBorders>
              <w:top w:val="nil"/>
              <w:left w:val="nil"/>
              <w:bottom w:val="single" w:sz="12" w:space="0" w:color="000000"/>
              <w:right w:val="single" w:sz="12" w:space="0" w:color="000000"/>
            </w:tcBorders>
            <w:shd w:val="clear" w:color="auto" w:fill="auto"/>
            <w:vAlign w:val="center"/>
            <w:hideMark/>
          </w:tcPr>
          <w:p w14:paraId="590FF51B"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 xml:space="preserve">Constitución Política, artículo 278, numeral 1. Desvincular del cargo, previa audiencia y mediante decisión motivada, al funcionario público que incurra en alguna de las siguientes faltas: infringir de manera manifiesta la Constitución o la ley; derivar evidente e indebido provecho patrimonial en el ejercicio de su cargo o de sus </w:t>
            </w:r>
            <w:r w:rsidRPr="00563966">
              <w:rPr>
                <w:rFonts w:ascii="Arial" w:eastAsia="Times New Roman" w:hAnsi="Arial" w:cs="Arial"/>
                <w:lang w:val="es-CO"/>
              </w:rPr>
              <w:lastRenderedPageBreak/>
              <w:t xml:space="preserve">funciones; obstaculizar, en forma grave, las investigaciones que realice la Procuraduría o una autoridad administrativa o jurisdiccional; obrar con manifiesta negligencia en la investigación y sanción de las faltas disciplinarias de los empleados de su dependencia, o en la denuncia de los hechos punibles de que tenga conocimiento en razón del ejercicio de su cargo. </w:t>
            </w:r>
          </w:p>
        </w:tc>
      </w:tr>
      <w:tr w:rsidR="001D7F9F" w:rsidRPr="00563966" w14:paraId="285A3855" w14:textId="77777777" w:rsidTr="00F12162">
        <w:trPr>
          <w:trHeight w:val="1080"/>
          <w:jc w:val="center"/>
        </w:trPr>
        <w:tc>
          <w:tcPr>
            <w:tcW w:w="2594" w:type="dxa"/>
            <w:tcBorders>
              <w:top w:val="nil"/>
              <w:left w:val="single" w:sz="12" w:space="0" w:color="000000"/>
              <w:bottom w:val="single" w:sz="12" w:space="0" w:color="000000"/>
              <w:right w:val="single" w:sz="12" w:space="0" w:color="000000"/>
            </w:tcBorders>
            <w:shd w:val="clear" w:color="auto" w:fill="auto"/>
            <w:vAlign w:val="center"/>
            <w:hideMark/>
          </w:tcPr>
          <w:p w14:paraId="75BA3CED"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lastRenderedPageBreak/>
              <w:t>verificar que las entidades se constituyan en parte civil e inicien las demás acciones pertinentes, cuando a ello hubiere lugar.</w:t>
            </w:r>
          </w:p>
        </w:tc>
        <w:tc>
          <w:tcPr>
            <w:tcW w:w="1737" w:type="dxa"/>
            <w:tcBorders>
              <w:top w:val="nil"/>
              <w:left w:val="nil"/>
              <w:bottom w:val="single" w:sz="12" w:space="0" w:color="000000"/>
              <w:right w:val="single" w:sz="12" w:space="0" w:color="000000"/>
            </w:tcBorders>
            <w:shd w:val="clear" w:color="auto" w:fill="auto"/>
            <w:vAlign w:val="center"/>
            <w:hideMark/>
          </w:tcPr>
          <w:p w14:paraId="04C04B95"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Ley 1421 de 1993, artículo 119, numeral 2.</w:t>
            </w:r>
          </w:p>
        </w:tc>
        <w:tc>
          <w:tcPr>
            <w:tcW w:w="2190" w:type="dxa"/>
            <w:tcBorders>
              <w:top w:val="nil"/>
              <w:left w:val="nil"/>
              <w:bottom w:val="single" w:sz="12" w:space="0" w:color="000000"/>
              <w:right w:val="single" w:sz="12" w:space="0" w:color="000000"/>
            </w:tcBorders>
            <w:shd w:val="clear" w:color="auto" w:fill="auto"/>
            <w:vAlign w:val="center"/>
            <w:hideMark/>
          </w:tcPr>
          <w:p w14:paraId="602053CA"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Procuraduría General de la Nación.</w:t>
            </w:r>
          </w:p>
        </w:tc>
        <w:tc>
          <w:tcPr>
            <w:tcW w:w="2395" w:type="dxa"/>
            <w:tcBorders>
              <w:top w:val="nil"/>
              <w:left w:val="nil"/>
              <w:bottom w:val="single" w:sz="12" w:space="0" w:color="000000"/>
              <w:right w:val="single" w:sz="12" w:space="0" w:color="000000"/>
            </w:tcBorders>
            <w:shd w:val="clear" w:color="auto" w:fill="auto"/>
            <w:vAlign w:val="center"/>
            <w:hideMark/>
          </w:tcPr>
          <w:p w14:paraId="533B6338" w14:textId="77777777" w:rsidR="001D7F9F" w:rsidRPr="00563966" w:rsidRDefault="001D7F9F" w:rsidP="00462FF5">
            <w:pPr>
              <w:spacing w:after="0" w:line="240" w:lineRule="auto"/>
              <w:ind w:left="426"/>
              <w:jc w:val="both"/>
              <w:rPr>
                <w:rFonts w:ascii="Arial" w:eastAsia="Times New Roman" w:hAnsi="Arial" w:cs="Arial"/>
                <w:lang w:val="es-CO"/>
              </w:rPr>
            </w:pPr>
            <w:r w:rsidRPr="00563966">
              <w:rPr>
                <w:rFonts w:ascii="Arial" w:eastAsia="Times New Roman" w:hAnsi="Arial" w:cs="Arial"/>
                <w:lang w:val="es-CO"/>
              </w:rPr>
              <w:t xml:space="preserve">Constitución Política, artículo 277, numeral 7. Intervenir en los procesos y ante las autoridades judiciales o administrativas, cuando sea necesario en defensa del orden </w:t>
            </w:r>
          </w:p>
        </w:tc>
      </w:tr>
    </w:tbl>
    <w:p w14:paraId="282FD851" w14:textId="77777777" w:rsidR="001D7F9F" w:rsidRPr="00563966" w:rsidRDefault="001D7F9F" w:rsidP="00462FF5">
      <w:pPr>
        <w:spacing w:after="0" w:line="240" w:lineRule="auto"/>
        <w:ind w:left="426"/>
        <w:jc w:val="both"/>
        <w:rPr>
          <w:rFonts w:ascii="Arial" w:eastAsia="Arial" w:hAnsi="Arial" w:cs="Arial"/>
        </w:rPr>
      </w:pPr>
    </w:p>
    <w:p w14:paraId="4E8A612F" w14:textId="77777777" w:rsidR="001D7F9F" w:rsidRPr="00563966" w:rsidRDefault="001D7F9F" w:rsidP="00045828">
      <w:pPr>
        <w:spacing w:after="0" w:line="276" w:lineRule="auto"/>
        <w:ind w:left="426"/>
        <w:jc w:val="both"/>
        <w:rPr>
          <w:rFonts w:ascii="Arial" w:eastAsia="Arial" w:hAnsi="Arial" w:cs="Arial"/>
        </w:rPr>
      </w:pPr>
      <w:r w:rsidRPr="00563966">
        <w:rPr>
          <w:rFonts w:ascii="Arial" w:eastAsia="Arial" w:hAnsi="Arial" w:cs="Arial"/>
        </w:rPr>
        <w:t xml:space="preserve">Luego de lo anterior, queda claro que dentro de la estructura del Estado y particularmente del Distrito Capital, existen entidades dotadas de mejores herramientas jurídicas para contribuir con mayor eficacia al cumplimiento de los fines esenciales del Estado, tales como la Procuraduría General de la Nación, la Contraloría General de la República, la Defensoría del Pueblo, la Personería Distrital, la Contraloría Distrital y la Secretaría General de la Alcaldía Mayor de Bogotá, lo cual permite que ante la ausencia de la Veeduría Distrital las herramientas de control con que actualmente cuenta el </w:t>
      </w:r>
      <w:r w:rsidRPr="00563966">
        <w:rPr>
          <w:rFonts w:ascii="Arial" w:eastAsia="Arial" w:hAnsi="Arial" w:cs="Arial"/>
        </w:rPr>
        <w:lastRenderedPageBreak/>
        <w:t>Distrito Capital en el marco del sistema de pesos y contrapesos no se vean afectadas de forma tal que no hay lugar a riesgos que debiliten el equilibrio del poder público en el Distrito.</w:t>
      </w:r>
    </w:p>
    <w:p w14:paraId="2DBF2609" w14:textId="77777777" w:rsidR="001D7F9F" w:rsidRPr="00563966" w:rsidRDefault="001D7F9F" w:rsidP="00045828">
      <w:pPr>
        <w:spacing w:after="0" w:line="276" w:lineRule="auto"/>
        <w:ind w:left="426"/>
        <w:jc w:val="both"/>
        <w:rPr>
          <w:rFonts w:ascii="Arial" w:eastAsia="Arial" w:hAnsi="Arial" w:cs="Arial"/>
        </w:rPr>
      </w:pPr>
    </w:p>
    <w:p w14:paraId="1922F892" w14:textId="77777777" w:rsidR="001D7F9F" w:rsidRPr="00563966" w:rsidRDefault="001D7F9F" w:rsidP="00045828">
      <w:pPr>
        <w:spacing w:after="0" w:line="276" w:lineRule="auto"/>
        <w:ind w:left="426"/>
        <w:jc w:val="both"/>
        <w:rPr>
          <w:rFonts w:ascii="Arial" w:hAnsi="Arial" w:cs="Arial"/>
          <w:shd w:val="clear" w:color="auto" w:fill="FFFFFF"/>
        </w:rPr>
      </w:pPr>
      <w:r w:rsidRPr="00563966">
        <w:rPr>
          <w:rFonts w:ascii="Arial" w:eastAsia="Arial" w:hAnsi="Arial" w:cs="Arial"/>
        </w:rPr>
        <w:t xml:space="preserve">Por otro lado, es importante mencionar que para el año 1993 cuando fue creada la Veeduría Distrital, no existía un modelo integrado de planeación y gestión robusto y con el que se pudieran simplificar los sistemas de control interno dentro de las entidades distritales. A partir de la expedición del Decreto 1499 de 2017 el </w:t>
      </w:r>
      <w:r w:rsidRPr="00563966">
        <w:rPr>
          <w:rFonts w:ascii="Arial" w:hAnsi="Arial" w:cs="Arial"/>
          <w:shd w:val="clear" w:color="auto" w:fill="FFFFFF"/>
        </w:rPr>
        <w:t>Modelo Integrado de Planeación y Gestión MIPG fue fortalecido como un marco de referencia para dirigir, planear, ejecutar, hacer seguimiento, evaluar y controlar la gestión de las entidades y organismos públicos, en los términos del artículo 2.2.22.3.2.3.2 del mencionado Decreto.</w:t>
      </w:r>
    </w:p>
    <w:p w14:paraId="6DA6AF96" w14:textId="77777777" w:rsidR="001D7F9F" w:rsidRPr="00563966" w:rsidRDefault="001D7F9F" w:rsidP="00045828">
      <w:pPr>
        <w:spacing w:after="0" w:line="276" w:lineRule="auto"/>
        <w:ind w:left="426"/>
        <w:jc w:val="both"/>
        <w:rPr>
          <w:rFonts w:ascii="Arial" w:eastAsia="Arial" w:hAnsi="Arial" w:cs="Arial"/>
        </w:rPr>
      </w:pPr>
    </w:p>
    <w:p w14:paraId="2EAAF053" w14:textId="52062E7F" w:rsidR="001D7F9F" w:rsidRDefault="001D7F9F" w:rsidP="00045828">
      <w:pPr>
        <w:spacing w:after="0" w:line="276" w:lineRule="auto"/>
        <w:ind w:left="426"/>
        <w:jc w:val="both"/>
        <w:rPr>
          <w:rFonts w:ascii="Arial" w:eastAsia="Arial" w:hAnsi="Arial" w:cs="Arial"/>
        </w:rPr>
      </w:pPr>
      <w:r w:rsidRPr="00563966">
        <w:rPr>
          <w:rFonts w:ascii="Arial" w:eastAsia="Arial" w:hAnsi="Arial" w:cs="Arial"/>
        </w:rPr>
        <w:t>Todo lo an</w:t>
      </w:r>
      <w:r w:rsidR="001213C4">
        <w:rPr>
          <w:rFonts w:ascii="Arial" w:eastAsia="Arial" w:hAnsi="Arial" w:cs="Arial"/>
        </w:rPr>
        <w:t>terior implica</w:t>
      </w:r>
      <w:r w:rsidRPr="00563966">
        <w:rPr>
          <w:rFonts w:ascii="Arial" w:eastAsia="Arial" w:hAnsi="Arial" w:cs="Arial"/>
        </w:rPr>
        <w:t xml:space="preserve"> que</w:t>
      </w:r>
      <w:r w:rsidR="001213C4">
        <w:rPr>
          <w:rFonts w:ascii="Arial" w:eastAsia="Arial" w:hAnsi="Arial" w:cs="Arial"/>
        </w:rPr>
        <w:t>,</w:t>
      </w:r>
      <w:r w:rsidRPr="00563966">
        <w:rPr>
          <w:rFonts w:ascii="Arial" w:eastAsia="Arial" w:hAnsi="Arial" w:cs="Arial"/>
        </w:rPr>
        <w:t xml:space="preserve"> en la actualidad, dentro de la estructura estatal del Distrito la misionalidad de la Veeduría Distrital resulta cuando menos superflua e irrelevante para el cumplimiento de los objetivos para los cuales fue creada, por lo tanto, suprimirla del ordenamiento jurídico no representa una consecuencia negativa para el control, seguimiento y vigilancia a la gestión administrativa.</w:t>
      </w:r>
    </w:p>
    <w:p w14:paraId="523293A1" w14:textId="77777777" w:rsidR="00F14C2C" w:rsidRPr="00563966" w:rsidRDefault="00F14C2C" w:rsidP="00462FF5">
      <w:pPr>
        <w:spacing w:after="0" w:line="240" w:lineRule="auto"/>
        <w:ind w:left="426"/>
        <w:jc w:val="both"/>
        <w:rPr>
          <w:rFonts w:ascii="Arial" w:eastAsia="Arial" w:hAnsi="Arial" w:cs="Arial"/>
        </w:rPr>
      </w:pPr>
    </w:p>
    <w:p w14:paraId="6ED26A1B" w14:textId="77777777" w:rsidR="001D7F9F" w:rsidRPr="00563966" w:rsidRDefault="001D7F9F" w:rsidP="00462FF5">
      <w:pPr>
        <w:spacing w:after="0" w:line="240" w:lineRule="auto"/>
        <w:ind w:left="426"/>
        <w:jc w:val="both"/>
        <w:rPr>
          <w:rFonts w:ascii="Arial" w:eastAsia="Arial" w:hAnsi="Arial" w:cs="Arial"/>
        </w:rPr>
      </w:pPr>
    </w:p>
    <w:p w14:paraId="193D725D" w14:textId="1873FA00" w:rsidR="001D7F9F" w:rsidRPr="00563966" w:rsidRDefault="001D7F9F" w:rsidP="00045828">
      <w:pPr>
        <w:pStyle w:val="Prrafodelista"/>
        <w:numPr>
          <w:ilvl w:val="0"/>
          <w:numId w:val="21"/>
        </w:numPr>
        <w:pBdr>
          <w:top w:val="nil"/>
          <w:left w:val="nil"/>
          <w:bottom w:val="nil"/>
          <w:right w:val="nil"/>
          <w:between w:val="nil"/>
        </w:pBdr>
        <w:spacing w:line="276" w:lineRule="auto"/>
        <w:ind w:left="426" w:firstLine="0"/>
        <w:rPr>
          <w:rFonts w:eastAsia="Arial" w:cs="Arial"/>
          <w:b/>
          <w:sz w:val="22"/>
          <w:szCs w:val="22"/>
        </w:rPr>
      </w:pPr>
      <w:r w:rsidRPr="00563966">
        <w:rPr>
          <w:rFonts w:eastAsia="Arial" w:cs="Arial"/>
          <w:b/>
          <w:sz w:val="22"/>
          <w:szCs w:val="22"/>
        </w:rPr>
        <w:t>SALVAGUARDA DE LAS VEEDURÍAS CIUDADANAS</w:t>
      </w:r>
    </w:p>
    <w:p w14:paraId="65592AA1" w14:textId="77777777" w:rsidR="001D7F9F" w:rsidRPr="00563966" w:rsidRDefault="001D7F9F" w:rsidP="00045828">
      <w:pPr>
        <w:pStyle w:val="Prrafodelista"/>
        <w:spacing w:line="276" w:lineRule="auto"/>
        <w:ind w:left="426"/>
        <w:rPr>
          <w:rFonts w:eastAsia="Arial" w:cs="Arial"/>
          <w:b/>
          <w:color w:val="auto"/>
          <w:sz w:val="22"/>
          <w:szCs w:val="22"/>
        </w:rPr>
      </w:pPr>
    </w:p>
    <w:p w14:paraId="28C56251" w14:textId="77777777" w:rsidR="001D7F9F" w:rsidRPr="00563966" w:rsidRDefault="001D7F9F" w:rsidP="00045828">
      <w:pPr>
        <w:spacing w:after="0" w:line="276" w:lineRule="auto"/>
        <w:ind w:left="426"/>
        <w:jc w:val="both"/>
        <w:rPr>
          <w:rFonts w:ascii="Arial" w:hAnsi="Arial" w:cs="Arial"/>
          <w:shd w:val="clear" w:color="auto" w:fill="FFFFFF"/>
        </w:rPr>
      </w:pPr>
      <w:r w:rsidRPr="00563966">
        <w:rPr>
          <w:rFonts w:ascii="Arial" w:eastAsia="Arial" w:hAnsi="Arial" w:cs="Arial"/>
        </w:rPr>
        <w:t xml:space="preserve">Por otro lado, es importante dejar claro que las veedurías ciudadanas como herramienta fundamental para la materialización del principio constitucional de participación ciudadana y como </w:t>
      </w:r>
      <w:r w:rsidRPr="00563966">
        <w:rPr>
          <w:rFonts w:ascii="Arial" w:hAnsi="Arial" w:cs="Arial"/>
          <w:shd w:val="clear" w:color="auto" w:fill="FFFFFF"/>
        </w:rPr>
        <w:t>mecanismo de control de las funciones de la gestión pública, no se verán afectadas con la supresión de la Veeduría Distrital, en tanto que la Ley 850 de 2003 se mantendrá vigente.</w:t>
      </w:r>
    </w:p>
    <w:p w14:paraId="3759929F" w14:textId="77777777" w:rsidR="001D7F9F" w:rsidRPr="00563966" w:rsidRDefault="001D7F9F" w:rsidP="00045828">
      <w:pPr>
        <w:spacing w:after="0" w:line="276" w:lineRule="auto"/>
        <w:ind w:left="426"/>
        <w:jc w:val="both"/>
        <w:rPr>
          <w:rFonts w:ascii="Arial" w:hAnsi="Arial" w:cs="Arial"/>
          <w:shd w:val="clear" w:color="auto" w:fill="FFFFFF"/>
        </w:rPr>
      </w:pPr>
    </w:p>
    <w:p w14:paraId="025AA566" w14:textId="09FFB4B0" w:rsidR="001D7F9F" w:rsidRDefault="001D7F9F" w:rsidP="00045828">
      <w:pPr>
        <w:spacing w:after="0" w:line="276" w:lineRule="auto"/>
        <w:ind w:left="426"/>
        <w:jc w:val="both"/>
        <w:rPr>
          <w:rFonts w:ascii="Arial" w:eastAsia="Arial" w:hAnsi="Arial" w:cs="Arial"/>
        </w:rPr>
      </w:pPr>
      <w:r w:rsidRPr="00563966">
        <w:rPr>
          <w:rFonts w:ascii="Arial" w:eastAsia="Arial" w:hAnsi="Arial" w:cs="Arial"/>
        </w:rPr>
        <w:t>En la actualidad cualquier ciudadano o grupo de ciudadanos que quieran conformar una veeduría lo pueden hacer en los términos de la Ley 850 de 2003 sin que la entrada en vigencia del presente proyecto de ley impacte negativamente los derechos políticos de los ciudadanos.</w:t>
      </w:r>
    </w:p>
    <w:p w14:paraId="31C38859" w14:textId="355291F4" w:rsidR="00F14C2C" w:rsidRDefault="00F14C2C" w:rsidP="00045828">
      <w:pPr>
        <w:spacing w:after="0" w:line="276" w:lineRule="auto"/>
        <w:ind w:left="426"/>
        <w:jc w:val="both"/>
        <w:rPr>
          <w:rFonts w:ascii="Arial" w:eastAsia="Arial" w:hAnsi="Arial" w:cs="Arial"/>
        </w:rPr>
      </w:pPr>
    </w:p>
    <w:p w14:paraId="3BB60C64" w14:textId="77777777" w:rsidR="00F14C2C" w:rsidRPr="00563966" w:rsidRDefault="00F14C2C" w:rsidP="00462FF5">
      <w:pPr>
        <w:spacing w:after="0" w:line="240" w:lineRule="auto"/>
        <w:ind w:left="426"/>
        <w:jc w:val="both"/>
        <w:rPr>
          <w:rFonts w:ascii="Arial" w:eastAsia="Arial" w:hAnsi="Arial" w:cs="Arial"/>
        </w:rPr>
      </w:pPr>
    </w:p>
    <w:p w14:paraId="6A87E00B" w14:textId="358A7124" w:rsidR="001D7F9F" w:rsidRDefault="001D7F9F" w:rsidP="00462FF5">
      <w:pPr>
        <w:spacing w:after="0" w:line="240" w:lineRule="auto"/>
        <w:ind w:left="426"/>
        <w:jc w:val="both"/>
        <w:rPr>
          <w:rFonts w:ascii="Arial" w:eastAsia="Arial" w:hAnsi="Arial" w:cs="Arial"/>
        </w:rPr>
      </w:pPr>
    </w:p>
    <w:p w14:paraId="3421682C" w14:textId="77777777" w:rsidR="005F43CF" w:rsidRPr="005F43CF" w:rsidRDefault="005F43CF" w:rsidP="005F43CF">
      <w:pPr>
        <w:pStyle w:val="Prrafodelista"/>
        <w:numPr>
          <w:ilvl w:val="0"/>
          <w:numId w:val="21"/>
        </w:numPr>
        <w:ind w:left="851" w:hanging="425"/>
        <w:jc w:val="both"/>
        <w:rPr>
          <w:rFonts w:cs="Arial"/>
          <w:b/>
        </w:rPr>
      </w:pPr>
      <w:r w:rsidRPr="005F43CF">
        <w:rPr>
          <w:rFonts w:cs="Arial"/>
          <w:b/>
        </w:rPr>
        <w:t>GARANTÍAS LABORALES</w:t>
      </w:r>
    </w:p>
    <w:p w14:paraId="00A63D80" w14:textId="77777777" w:rsidR="005F43CF" w:rsidRDefault="005F43CF" w:rsidP="005F43CF">
      <w:pPr>
        <w:spacing w:after="0"/>
        <w:ind w:left="436"/>
        <w:jc w:val="both"/>
        <w:rPr>
          <w:rFonts w:ascii="Arial" w:hAnsi="Arial" w:cs="Arial"/>
        </w:rPr>
      </w:pPr>
    </w:p>
    <w:p w14:paraId="0491FEFE" w14:textId="49FD133E" w:rsidR="005F43CF" w:rsidRPr="005F43CF" w:rsidRDefault="005F43CF" w:rsidP="00045828">
      <w:pPr>
        <w:spacing w:after="0" w:line="276" w:lineRule="auto"/>
        <w:ind w:left="436"/>
        <w:jc w:val="both"/>
        <w:rPr>
          <w:rFonts w:ascii="Arial" w:hAnsi="Arial" w:cs="Arial"/>
        </w:rPr>
      </w:pPr>
      <w:r w:rsidRPr="005F43CF">
        <w:rPr>
          <w:rFonts w:ascii="Arial" w:hAnsi="Arial" w:cs="Arial"/>
        </w:rPr>
        <w:t xml:space="preserve">El día 01 de junio de 2022 se </w:t>
      </w:r>
      <w:r>
        <w:rPr>
          <w:rFonts w:ascii="Arial" w:hAnsi="Arial" w:cs="Arial"/>
        </w:rPr>
        <w:t>llevó a cabo</w:t>
      </w:r>
      <w:r w:rsidRPr="005F43CF">
        <w:rPr>
          <w:rFonts w:ascii="Arial" w:hAnsi="Arial" w:cs="Arial"/>
        </w:rPr>
        <w:t xml:space="preserve"> audiencia</w:t>
      </w:r>
      <w:r>
        <w:rPr>
          <w:rFonts w:ascii="Arial" w:hAnsi="Arial" w:cs="Arial"/>
        </w:rPr>
        <w:t xml:space="preserve"> pública en la que participaron</w:t>
      </w:r>
      <w:r w:rsidRPr="005F43CF">
        <w:rPr>
          <w:rFonts w:ascii="Arial" w:hAnsi="Arial" w:cs="Arial"/>
        </w:rPr>
        <w:t xml:space="preserve"> diferentes líderes de la ciudadanía, de la academia, y funcionarios de la Veeduría Distrital.</w:t>
      </w:r>
    </w:p>
    <w:p w14:paraId="6FEFFF2F" w14:textId="77777777" w:rsidR="005F43CF" w:rsidRPr="005F43CF" w:rsidRDefault="005F43CF" w:rsidP="00045828">
      <w:pPr>
        <w:spacing w:after="0" w:line="276" w:lineRule="auto"/>
        <w:ind w:left="436"/>
        <w:jc w:val="both"/>
        <w:rPr>
          <w:rFonts w:ascii="Arial" w:hAnsi="Arial" w:cs="Arial"/>
        </w:rPr>
      </w:pPr>
    </w:p>
    <w:p w14:paraId="651D9A27" w14:textId="77777777" w:rsidR="005F43CF" w:rsidRPr="005F43CF" w:rsidRDefault="005F43CF" w:rsidP="00045828">
      <w:pPr>
        <w:spacing w:after="0" w:line="276" w:lineRule="auto"/>
        <w:ind w:left="436"/>
        <w:jc w:val="both"/>
        <w:rPr>
          <w:rFonts w:ascii="Arial" w:hAnsi="Arial" w:cs="Arial"/>
        </w:rPr>
      </w:pPr>
      <w:r w:rsidRPr="005F43CF">
        <w:rPr>
          <w:rFonts w:ascii="Arial" w:hAnsi="Arial" w:cs="Arial"/>
        </w:rPr>
        <w:t>De las intervenciones realizadas por la ciudadanía y la academia, se destaca el reconocimiento por el acompañamiento y capacitación que la entidad ha brindado a la comunidad en las diferentes localidades que integran el Distrito, por esta razón es importante mencionar que estas actividades continuarán desarrollándose desde las diferentes entidades del Distrito Capital.</w:t>
      </w:r>
    </w:p>
    <w:p w14:paraId="3BAFB04C" w14:textId="77777777" w:rsidR="005F43CF" w:rsidRPr="005F43CF" w:rsidRDefault="005F43CF" w:rsidP="00045828">
      <w:pPr>
        <w:spacing w:after="0" w:line="276" w:lineRule="auto"/>
        <w:ind w:left="436"/>
        <w:jc w:val="both"/>
        <w:rPr>
          <w:rFonts w:ascii="Arial" w:hAnsi="Arial" w:cs="Arial"/>
        </w:rPr>
      </w:pPr>
    </w:p>
    <w:p w14:paraId="5E0B1D30" w14:textId="77777777" w:rsidR="005F43CF" w:rsidRPr="005F43CF" w:rsidRDefault="005F43CF" w:rsidP="00045828">
      <w:pPr>
        <w:spacing w:after="0" w:line="276" w:lineRule="auto"/>
        <w:ind w:left="436"/>
        <w:jc w:val="both"/>
        <w:rPr>
          <w:rFonts w:ascii="Arial" w:hAnsi="Arial" w:cs="Arial"/>
        </w:rPr>
      </w:pPr>
      <w:r w:rsidRPr="005F43CF">
        <w:rPr>
          <w:rFonts w:ascii="Arial" w:hAnsi="Arial" w:cs="Arial"/>
        </w:rPr>
        <w:t>Igualmente, la función preventiva continuará siendo una misión de especial relevancia para el cumplimiento de las funciones del Distrito a través de la Personería Distrital.</w:t>
      </w:r>
    </w:p>
    <w:p w14:paraId="6B6BA283" w14:textId="77777777" w:rsidR="005F43CF" w:rsidRPr="005F43CF" w:rsidRDefault="005F43CF" w:rsidP="00045828">
      <w:pPr>
        <w:spacing w:after="0" w:line="276" w:lineRule="auto"/>
        <w:ind w:left="436"/>
        <w:jc w:val="both"/>
        <w:rPr>
          <w:rFonts w:ascii="Arial" w:hAnsi="Arial" w:cs="Arial"/>
        </w:rPr>
      </w:pPr>
    </w:p>
    <w:p w14:paraId="1B4660E5" w14:textId="77777777" w:rsidR="005F43CF" w:rsidRPr="005F43CF" w:rsidRDefault="005F43CF" w:rsidP="00045828">
      <w:pPr>
        <w:spacing w:after="0" w:line="276" w:lineRule="auto"/>
        <w:ind w:left="436"/>
        <w:jc w:val="both"/>
        <w:rPr>
          <w:rFonts w:ascii="Arial" w:hAnsi="Arial" w:cs="Arial"/>
        </w:rPr>
      </w:pPr>
      <w:r w:rsidRPr="005F43CF">
        <w:rPr>
          <w:rFonts w:ascii="Arial" w:hAnsi="Arial" w:cs="Arial"/>
        </w:rPr>
        <w:t xml:space="preserve"> Por otro lado, y de acuerdo con las intervenciones de los funcionarios de la Veeduría Distrital, una de las mayores preocupaciones con respecto al proyecto de ley, está dirigida a la desvinculación de los funcionarios. Por esta razón y de conformidad con lo dispuesto en los artículos 44 y 45 de la Ley 909 de 2004, y en el artículo 28 del Decreto Ley 760 de 2005. El Distrito Capital garantizará los derechos de los empleados de carrera procurando su reincorporación entre las demás entidades del distrito siempre y cuando acrediten los requisitos exigidos en empleos iguales o equivalentes que se encuentren en vacancia definitiva, garantizando en todo caso que dicha reincorporación no genere un desmedro en sus condiciones laborales. En caso de que no sea posible, se iniciará el correspondiente proceso de indemnización.</w:t>
      </w:r>
    </w:p>
    <w:p w14:paraId="75FFFAD8" w14:textId="77777777" w:rsidR="005F43CF" w:rsidRPr="005F43CF" w:rsidRDefault="005F43CF" w:rsidP="00045828">
      <w:pPr>
        <w:spacing w:after="0" w:line="276" w:lineRule="auto"/>
        <w:ind w:left="436"/>
        <w:jc w:val="both"/>
        <w:rPr>
          <w:rFonts w:ascii="Arial" w:hAnsi="Arial" w:cs="Arial"/>
        </w:rPr>
      </w:pPr>
    </w:p>
    <w:p w14:paraId="78471F82" w14:textId="77777777" w:rsidR="005F43CF" w:rsidRPr="00755279" w:rsidRDefault="005F43CF" w:rsidP="00045828">
      <w:pPr>
        <w:spacing w:after="0" w:line="276" w:lineRule="auto"/>
        <w:ind w:left="436"/>
        <w:jc w:val="both"/>
        <w:rPr>
          <w:rFonts w:ascii="Arial" w:hAnsi="Arial" w:cs="Arial"/>
        </w:rPr>
      </w:pPr>
      <w:r w:rsidRPr="005F43CF">
        <w:rPr>
          <w:rFonts w:ascii="Arial" w:hAnsi="Arial" w:cs="Arial"/>
        </w:rPr>
        <w:t>Para los servidores públicos amparados con fuero sindical se procederá de conformidad con lo dispuesto en el artículo 7º de la Ley 1105 de 2006.</w:t>
      </w:r>
    </w:p>
    <w:p w14:paraId="1B234BD8" w14:textId="77777777" w:rsidR="005F43CF" w:rsidRPr="00563966" w:rsidRDefault="005F43CF" w:rsidP="00462FF5">
      <w:pPr>
        <w:spacing w:after="0" w:line="240" w:lineRule="auto"/>
        <w:ind w:left="426"/>
        <w:jc w:val="both"/>
        <w:rPr>
          <w:rFonts w:ascii="Arial" w:eastAsia="Arial" w:hAnsi="Arial" w:cs="Arial"/>
        </w:rPr>
      </w:pPr>
    </w:p>
    <w:p w14:paraId="79AAE35B" w14:textId="76079AAF" w:rsidR="001D7F9F" w:rsidRPr="00563966" w:rsidRDefault="00CD2B28" w:rsidP="00462FF5">
      <w:pPr>
        <w:pStyle w:val="Prrafodelista"/>
        <w:numPr>
          <w:ilvl w:val="0"/>
          <w:numId w:val="21"/>
        </w:numPr>
        <w:ind w:left="426" w:firstLine="0"/>
        <w:jc w:val="both"/>
        <w:rPr>
          <w:rFonts w:eastAsia="Arial" w:cs="Arial"/>
          <w:sz w:val="22"/>
          <w:szCs w:val="22"/>
        </w:rPr>
      </w:pPr>
      <w:r w:rsidRPr="00563966">
        <w:rPr>
          <w:rFonts w:eastAsia="Arial" w:cs="Arial"/>
          <w:b/>
          <w:sz w:val="22"/>
          <w:szCs w:val="22"/>
        </w:rPr>
        <w:t>APLICACIÓN</w:t>
      </w:r>
      <w:r w:rsidR="005E061F">
        <w:rPr>
          <w:rFonts w:eastAsia="Arial" w:cs="Arial"/>
          <w:b/>
          <w:sz w:val="22"/>
          <w:szCs w:val="22"/>
        </w:rPr>
        <w:t xml:space="preserve"> DE LOS PRINCIPIOS DE EFICIENCIA</w:t>
      </w:r>
      <w:r w:rsidRPr="00563966">
        <w:rPr>
          <w:rFonts w:eastAsia="Arial" w:cs="Arial"/>
          <w:b/>
          <w:sz w:val="22"/>
          <w:szCs w:val="22"/>
        </w:rPr>
        <w:t xml:space="preserve"> </w:t>
      </w:r>
      <w:r w:rsidR="00DF0961">
        <w:rPr>
          <w:rFonts w:eastAsia="Arial" w:cs="Arial"/>
          <w:b/>
          <w:sz w:val="22"/>
          <w:szCs w:val="22"/>
        </w:rPr>
        <w:t xml:space="preserve">Y CELERIDAD </w:t>
      </w:r>
      <w:r w:rsidRPr="00563966">
        <w:rPr>
          <w:rFonts w:eastAsia="Arial" w:cs="Arial"/>
          <w:b/>
          <w:sz w:val="22"/>
          <w:szCs w:val="22"/>
        </w:rPr>
        <w:t xml:space="preserve">DE LA ADMINISTRACIÓN PÚBLICA DISTRITAL </w:t>
      </w:r>
    </w:p>
    <w:p w14:paraId="2BE11757" w14:textId="77777777" w:rsidR="001D7F9F" w:rsidRPr="00563966" w:rsidRDefault="001D7F9F" w:rsidP="00462FF5">
      <w:pPr>
        <w:spacing w:after="0"/>
        <w:ind w:left="426"/>
        <w:jc w:val="both"/>
        <w:rPr>
          <w:rFonts w:ascii="Arial" w:eastAsia="Arial" w:hAnsi="Arial" w:cs="Arial"/>
        </w:rPr>
      </w:pPr>
    </w:p>
    <w:p w14:paraId="6E135D7C" w14:textId="29B0095E" w:rsidR="005E061F" w:rsidRDefault="00DF0961" w:rsidP="005E061F">
      <w:pPr>
        <w:spacing w:after="0"/>
        <w:ind w:left="426"/>
        <w:jc w:val="both"/>
        <w:rPr>
          <w:rFonts w:ascii="Arial" w:eastAsia="Arial" w:hAnsi="Arial" w:cs="Arial"/>
        </w:rPr>
      </w:pPr>
      <w:r w:rsidRPr="00DF0961">
        <w:rPr>
          <w:rFonts w:ascii="Arial" w:eastAsia="Arial" w:hAnsi="Arial" w:cs="Arial"/>
        </w:rPr>
        <w:t>De acuerdo con el artículo 209 de la Constitución Política, la función administrativa está al servicio de los intereses generales y se desarrolla, e</w:t>
      </w:r>
      <w:r w:rsidR="005E061F">
        <w:rPr>
          <w:rFonts w:ascii="Arial" w:eastAsia="Arial" w:hAnsi="Arial" w:cs="Arial"/>
        </w:rPr>
        <w:t>ntre otros, con fundamento en los</w:t>
      </w:r>
      <w:r w:rsidRPr="00DF0961">
        <w:rPr>
          <w:rFonts w:ascii="Arial" w:eastAsia="Arial" w:hAnsi="Arial" w:cs="Arial"/>
        </w:rPr>
        <w:t xml:space="preserve"> principio</w:t>
      </w:r>
      <w:r w:rsidR="005E061F">
        <w:rPr>
          <w:rFonts w:ascii="Arial" w:eastAsia="Arial" w:hAnsi="Arial" w:cs="Arial"/>
        </w:rPr>
        <w:t>s</w:t>
      </w:r>
      <w:r w:rsidR="00FD5A25">
        <w:rPr>
          <w:rFonts w:ascii="Arial" w:eastAsia="Arial" w:hAnsi="Arial" w:cs="Arial"/>
        </w:rPr>
        <w:t xml:space="preserve"> de eficacia</w:t>
      </w:r>
      <w:r w:rsidR="005E061F">
        <w:rPr>
          <w:rFonts w:ascii="Arial" w:eastAsia="Arial" w:hAnsi="Arial" w:cs="Arial"/>
        </w:rPr>
        <w:t xml:space="preserve"> y celeridad</w:t>
      </w:r>
      <w:r w:rsidRPr="00DF0961">
        <w:rPr>
          <w:rFonts w:ascii="Arial" w:eastAsia="Arial" w:hAnsi="Arial" w:cs="Arial"/>
        </w:rPr>
        <w:t xml:space="preserve">. </w:t>
      </w:r>
      <w:r w:rsidR="005E061F">
        <w:rPr>
          <w:rFonts w:ascii="Arial" w:eastAsia="Arial" w:hAnsi="Arial" w:cs="Arial"/>
        </w:rPr>
        <w:t xml:space="preserve">En ese sentido, </w:t>
      </w:r>
      <w:r w:rsidRPr="00DF0961">
        <w:rPr>
          <w:rFonts w:ascii="Arial" w:eastAsia="Arial" w:hAnsi="Arial" w:cs="Arial"/>
        </w:rPr>
        <w:t xml:space="preserve">de acuerdo con </w:t>
      </w:r>
      <w:r w:rsidR="005E061F">
        <w:rPr>
          <w:rFonts w:ascii="Arial" w:eastAsia="Arial" w:hAnsi="Arial" w:cs="Arial"/>
        </w:rPr>
        <w:t xml:space="preserve">la Corte Constitucional: </w:t>
      </w:r>
    </w:p>
    <w:p w14:paraId="412E9323" w14:textId="77777777" w:rsidR="005E061F" w:rsidRDefault="005E061F" w:rsidP="005E061F">
      <w:pPr>
        <w:spacing w:after="0"/>
        <w:ind w:left="426"/>
        <w:jc w:val="both"/>
        <w:rPr>
          <w:rFonts w:ascii="Arial" w:eastAsia="Arial" w:hAnsi="Arial" w:cs="Arial"/>
        </w:rPr>
      </w:pPr>
    </w:p>
    <w:p w14:paraId="34A0B52B" w14:textId="0D008533" w:rsidR="005E061F" w:rsidRPr="00FD5A25" w:rsidRDefault="005E061F" w:rsidP="00FD5A25">
      <w:pPr>
        <w:spacing w:after="0"/>
        <w:ind w:left="851" w:right="567"/>
        <w:jc w:val="both"/>
        <w:rPr>
          <w:rFonts w:ascii="Arial" w:eastAsia="Arial" w:hAnsi="Arial" w:cs="Arial"/>
          <w:i/>
        </w:rPr>
      </w:pPr>
      <w:r w:rsidRPr="005E061F">
        <w:rPr>
          <w:rFonts w:ascii="Arial" w:eastAsia="Arial" w:hAnsi="Arial" w:cs="Arial"/>
          <w:i/>
        </w:rPr>
        <w:t xml:space="preserve">“(…) la eficacia está soportada en varios conceptos que se hallan dentro de la Constitución Política, especialmente en el artículo 2º, al prever como uno de los fines esenciales del Estado el de garantizar la efectividad de los principios, deberes y derechos consagrados en la Constitución; en el 209 como principio de obligatorio acatamiento por quienes ejercen la función administrativa; en el 365 como uno de los objetivos en la prestación de los servicios públicos; en los artículos 256 numeral 4o., 268 numeral 2º, 277 numeral 5º y 343, relativos al control de gestión y resultados. En este sentido, </w:t>
      </w:r>
      <w:r w:rsidRPr="005E061F">
        <w:rPr>
          <w:rFonts w:ascii="Arial" w:eastAsia="Arial" w:hAnsi="Arial" w:cs="Arial"/>
          <w:i/>
        </w:rPr>
        <w:lastRenderedPageBreak/>
        <w:t>la Sala ha señalado que la eficacia constituye una cualid</w:t>
      </w:r>
      <w:r>
        <w:rPr>
          <w:rFonts w:ascii="Arial" w:eastAsia="Arial" w:hAnsi="Arial" w:cs="Arial"/>
          <w:i/>
        </w:rPr>
        <w:t xml:space="preserve">ad de la acción administrativa </w:t>
      </w:r>
      <w:r w:rsidRPr="005E061F">
        <w:rPr>
          <w:rFonts w:ascii="Arial" w:eastAsia="Arial" w:hAnsi="Arial" w:cs="Arial"/>
          <w:i/>
        </w:rPr>
        <w:t>en la que se expresa la vigencia del estado social en el ámbito jurídico-administrativo. Así mismo añade que en definitiva, la efi</w:t>
      </w:r>
      <w:r>
        <w:rPr>
          <w:rFonts w:ascii="Arial" w:eastAsia="Arial" w:hAnsi="Arial" w:cs="Arial"/>
          <w:i/>
        </w:rPr>
        <w:t xml:space="preserve">cacia es la traducción </w:t>
      </w:r>
      <w:r w:rsidRPr="005E061F">
        <w:rPr>
          <w:rFonts w:ascii="Arial" w:eastAsia="Arial" w:hAnsi="Arial" w:cs="Arial"/>
          <w:i/>
        </w:rPr>
        <w:t>de los deberes constitucionales positivos en que se concreta el valor superior de la igualdad derivado directamente de la nota o atributo de socialidad del Estado</w:t>
      </w:r>
      <w:r w:rsidR="00FD5A25">
        <w:rPr>
          <w:rFonts w:ascii="Arial" w:eastAsia="Arial" w:hAnsi="Arial" w:cs="Arial"/>
          <w:i/>
        </w:rPr>
        <w:t xml:space="preserve">” </w:t>
      </w:r>
      <w:r w:rsidR="00FD5A25">
        <w:rPr>
          <w:rFonts w:ascii="Arial" w:eastAsia="Arial" w:hAnsi="Arial" w:cs="Arial"/>
        </w:rPr>
        <w:t>(Corte Constitucional, Sentencia C-826-13)</w:t>
      </w:r>
      <w:r w:rsidRPr="005E061F">
        <w:rPr>
          <w:rFonts w:ascii="Arial" w:eastAsia="Arial" w:hAnsi="Arial" w:cs="Arial"/>
          <w:i/>
        </w:rPr>
        <w:t xml:space="preserve">. </w:t>
      </w:r>
    </w:p>
    <w:p w14:paraId="1E5931A4" w14:textId="63BF8900" w:rsidR="005E061F" w:rsidRDefault="005E061F" w:rsidP="00FD5A25">
      <w:pPr>
        <w:spacing w:after="0"/>
        <w:jc w:val="both"/>
        <w:rPr>
          <w:rFonts w:ascii="Arial" w:eastAsia="Arial" w:hAnsi="Arial" w:cs="Arial"/>
        </w:rPr>
      </w:pPr>
    </w:p>
    <w:p w14:paraId="2FBAFD11" w14:textId="55200EFB" w:rsidR="00FD5A25" w:rsidRDefault="00FD5A25" w:rsidP="00FD5A25">
      <w:pPr>
        <w:spacing w:after="0"/>
        <w:ind w:left="426"/>
        <w:jc w:val="both"/>
        <w:rPr>
          <w:rFonts w:ascii="Arial" w:eastAsia="Arial" w:hAnsi="Arial" w:cs="Arial"/>
        </w:rPr>
      </w:pPr>
      <w:r>
        <w:rPr>
          <w:rFonts w:ascii="Arial" w:eastAsia="Arial" w:hAnsi="Arial" w:cs="Arial"/>
        </w:rPr>
        <w:t xml:space="preserve">Así mismo, </w:t>
      </w:r>
      <w:r w:rsidRPr="00FD5A25">
        <w:rPr>
          <w:rFonts w:ascii="Arial" w:eastAsia="Arial" w:hAnsi="Arial" w:cs="Arial"/>
        </w:rPr>
        <w:t xml:space="preserve">de acuerdo con el </w:t>
      </w:r>
      <w:r>
        <w:rPr>
          <w:rFonts w:ascii="Arial" w:eastAsia="Arial" w:hAnsi="Arial" w:cs="Arial"/>
        </w:rPr>
        <w:t xml:space="preserve">numeral 11 del </w:t>
      </w:r>
      <w:r w:rsidRPr="00FD5A25">
        <w:rPr>
          <w:rFonts w:ascii="Arial" w:eastAsia="Arial" w:hAnsi="Arial" w:cs="Arial"/>
        </w:rPr>
        <w:t>artículo 3 de la Ley 1437 de 2</w:t>
      </w:r>
      <w:r>
        <w:rPr>
          <w:rFonts w:ascii="Arial" w:eastAsia="Arial" w:hAnsi="Arial" w:cs="Arial"/>
        </w:rPr>
        <w:t>011,</w:t>
      </w:r>
      <w:r w:rsidRPr="00FD5A25">
        <w:rPr>
          <w:rFonts w:ascii="Arial" w:eastAsia="Arial" w:hAnsi="Arial" w:cs="Arial"/>
        </w:rPr>
        <w:t xml:space="preserve"> </w:t>
      </w:r>
      <w:r w:rsidRPr="00FD5A25">
        <w:rPr>
          <w:rFonts w:ascii="Arial" w:eastAsia="Arial" w:hAnsi="Arial" w:cs="Arial"/>
          <w:i/>
        </w:rPr>
        <w:t>“En virtud del principio de eficacia, las autoridades buscarán que los procedimientos logren su finalidad y, para el efecto, removerán de oficio los obstáculos puramente formales</w:t>
      </w:r>
      <w:r>
        <w:rPr>
          <w:rFonts w:ascii="Arial" w:eastAsia="Arial" w:hAnsi="Arial" w:cs="Arial"/>
          <w:i/>
        </w:rPr>
        <w:t>”</w:t>
      </w:r>
      <w:r w:rsidRPr="00FD5A25">
        <w:rPr>
          <w:rFonts w:ascii="Arial" w:eastAsia="Arial" w:hAnsi="Arial" w:cs="Arial"/>
        </w:rPr>
        <w:t>.</w:t>
      </w:r>
    </w:p>
    <w:p w14:paraId="49EB9604" w14:textId="6DE6E154" w:rsidR="00FD5A25" w:rsidRDefault="00FD5A25" w:rsidP="00FD5A25">
      <w:pPr>
        <w:spacing w:after="0"/>
        <w:ind w:left="426"/>
        <w:jc w:val="both"/>
        <w:rPr>
          <w:rFonts w:ascii="Arial" w:eastAsia="Arial" w:hAnsi="Arial" w:cs="Arial"/>
        </w:rPr>
      </w:pPr>
    </w:p>
    <w:p w14:paraId="6DA72EC3" w14:textId="541D7D86" w:rsidR="00FD5A25" w:rsidRDefault="00FD5A25" w:rsidP="00FD5A25">
      <w:pPr>
        <w:spacing w:after="0"/>
        <w:ind w:left="426"/>
        <w:jc w:val="both"/>
      </w:pPr>
      <w:r>
        <w:rPr>
          <w:rFonts w:ascii="Arial" w:eastAsia="Arial" w:hAnsi="Arial" w:cs="Arial"/>
        </w:rPr>
        <w:t>En cuanto al principio de celeridad, la Corte Constitucional, en la sentencia previamente citada, también señaló lo que:</w:t>
      </w:r>
      <w:r w:rsidRPr="00FD5A25">
        <w:t xml:space="preserve"> </w:t>
      </w:r>
    </w:p>
    <w:p w14:paraId="11C450D2" w14:textId="77777777" w:rsidR="00FD5A25" w:rsidRDefault="00FD5A25" w:rsidP="00FD5A25">
      <w:pPr>
        <w:spacing w:after="0"/>
        <w:ind w:left="426"/>
        <w:jc w:val="both"/>
      </w:pPr>
    </w:p>
    <w:p w14:paraId="1B30C01E" w14:textId="79D754EA" w:rsidR="00DF0961" w:rsidRPr="00FD5A25" w:rsidRDefault="00FD5A25" w:rsidP="00FD5A25">
      <w:pPr>
        <w:spacing w:after="0"/>
        <w:ind w:left="851" w:right="711"/>
        <w:jc w:val="both"/>
        <w:rPr>
          <w:rFonts w:ascii="Arial" w:eastAsia="Arial" w:hAnsi="Arial" w:cs="Arial"/>
          <w:i/>
        </w:rPr>
      </w:pPr>
      <w:r w:rsidRPr="00FD5A25">
        <w:rPr>
          <w:i/>
        </w:rPr>
        <w:t xml:space="preserve">“(…) </w:t>
      </w:r>
      <w:r w:rsidRPr="00FD5A25">
        <w:rPr>
          <w:rFonts w:ascii="Arial" w:eastAsia="Arial" w:hAnsi="Arial" w:cs="Arial"/>
          <w:i/>
        </w:rPr>
        <w:t>éste implica para los funcionarios públicos el objetivo de otorgar agilidad al cumplimiento de sus tareas, funciones y obligaciones públicas, hasta que logren alcanzar sus deberes básicos con la mayor prontitud, y que de esta manera su gestión se preste oportunamente cubriendo las necesidades y solicitudes de los destinatarios y usuarios, esto es, de la comunidad en general. Igualmente ha señalado esta Corporación, que este principio tiene su fundamento en el artículo 2º de la Constitución Política, en el cual se señala que las autoridades de la Nación tienen la obligación de proteger la vida, honra, bienes, creencias y demás derechos y libertades de los ciudadanos, al igual que asegurar el cumplimiento de los deberes sociales del Estado y de los particulares, lo cual encuentra desarrollo en artículo 209 Superior al declarar que la función administrativa está al servicio de los intereses generales entre los que se destaca el de la celeridad en el cumplimiento de las funciones y obligaciones de la administración pública”.</w:t>
      </w:r>
      <w:r w:rsidR="00DF0961" w:rsidRPr="00DF0961">
        <w:rPr>
          <w:rFonts w:ascii="Arial" w:eastAsia="Arial" w:hAnsi="Arial" w:cs="Arial"/>
        </w:rPr>
        <w:t xml:space="preserve"> </w:t>
      </w:r>
    </w:p>
    <w:p w14:paraId="746E0889" w14:textId="3846FFDD" w:rsidR="00C1353E" w:rsidRDefault="00C1353E" w:rsidP="00DF0961">
      <w:pPr>
        <w:spacing w:after="0"/>
        <w:jc w:val="both"/>
        <w:rPr>
          <w:rFonts w:ascii="Arial" w:eastAsia="Arial" w:hAnsi="Arial" w:cs="Arial"/>
        </w:rPr>
      </w:pPr>
    </w:p>
    <w:p w14:paraId="315523AB" w14:textId="176869E0" w:rsidR="00FD5A25" w:rsidRDefault="00FD5A25" w:rsidP="00462FF5">
      <w:pPr>
        <w:spacing w:after="0"/>
        <w:ind w:left="426"/>
        <w:jc w:val="both"/>
        <w:rPr>
          <w:rFonts w:ascii="Arial" w:eastAsia="Arial" w:hAnsi="Arial" w:cs="Arial"/>
        </w:rPr>
      </w:pPr>
      <w:r>
        <w:rPr>
          <w:rFonts w:ascii="Arial" w:eastAsia="Arial" w:hAnsi="Arial" w:cs="Arial"/>
        </w:rPr>
        <w:t>Con base en lo anterior y en aplicación de los dos principios destacados, en este</w:t>
      </w:r>
      <w:r w:rsidR="0062778B">
        <w:rPr>
          <w:rFonts w:ascii="Arial" w:eastAsia="Arial" w:hAnsi="Arial" w:cs="Arial"/>
        </w:rPr>
        <w:t xml:space="preserve"> proyecto de ley se proponen un asunto</w:t>
      </w:r>
      <w:r>
        <w:rPr>
          <w:rFonts w:ascii="Arial" w:eastAsia="Arial" w:hAnsi="Arial" w:cs="Arial"/>
        </w:rPr>
        <w:t xml:space="preserve"> concr</w:t>
      </w:r>
      <w:r w:rsidR="0062778B">
        <w:rPr>
          <w:rFonts w:ascii="Arial" w:eastAsia="Arial" w:hAnsi="Arial" w:cs="Arial"/>
        </w:rPr>
        <w:t>eto</w:t>
      </w:r>
      <w:r>
        <w:rPr>
          <w:rFonts w:ascii="Arial" w:eastAsia="Arial" w:hAnsi="Arial" w:cs="Arial"/>
        </w:rPr>
        <w:t xml:space="preserve"> para optimizar el desarrollo de la función pública en el ámbito distrital, esto es: la posibilidad de que el alcalde mayor pueda remover a los gerentes de las empresas sociales </w:t>
      </w:r>
      <w:r w:rsidR="0062778B">
        <w:rPr>
          <w:rFonts w:ascii="Arial" w:eastAsia="Arial" w:hAnsi="Arial" w:cs="Arial"/>
        </w:rPr>
        <w:t>del Estado del Distrito Capital.</w:t>
      </w:r>
    </w:p>
    <w:p w14:paraId="600D80C6" w14:textId="4A523FAC" w:rsidR="00FD5A25" w:rsidRDefault="00FD5A25" w:rsidP="00FD5A25">
      <w:pPr>
        <w:spacing w:after="0"/>
        <w:jc w:val="both"/>
        <w:rPr>
          <w:rFonts w:ascii="Arial" w:eastAsia="Arial" w:hAnsi="Arial" w:cs="Arial"/>
        </w:rPr>
      </w:pPr>
    </w:p>
    <w:p w14:paraId="7549330D" w14:textId="496AD2DB" w:rsidR="001D7F9F" w:rsidRPr="00563966" w:rsidRDefault="0062778B" w:rsidP="00B07706">
      <w:pPr>
        <w:spacing w:after="0"/>
        <w:ind w:left="426"/>
        <w:jc w:val="both"/>
        <w:rPr>
          <w:rFonts w:ascii="Arial" w:eastAsia="Arial" w:hAnsi="Arial" w:cs="Arial"/>
        </w:rPr>
      </w:pPr>
      <w:r>
        <w:rPr>
          <w:rFonts w:ascii="Arial" w:eastAsia="Arial" w:hAnsi="Arial" w:cs="Arial"/>
        </w:rPr>
        <w:t>L</w:t>
      </w:r>
      <w:r w:rsidR="00FD5A25">
        <w:rPr>
          <w:rFonts w:ascii="Arial" w:eastAsia="Arial" w:hAnsi="Arial" w:cs="Arial"/>
        </w:rPr>
        <w:t>a remoción de los gerentes</w:t>
      </w:r>
      <w:r w:rsidR="00B07706">
        <w:rPr>
          <w:rFonts w:ascii="Arial" w:eastAsia="Arial" w:hAnsi="Arial" w:cs="Arial"/>
        </w:rPr>
        <w:t xml:space="preserve"> </w:t>
      </w:r>
      <w:r w:rsidR="001D7F9F" w:rsidRPr="00563966">
        <w:rPr>
          <w:rFonts w:ascii="Arial" w:eastAsia="Arial" w:hAnsi="Arial" w:cs="Arial"/>
        </w:rPr>
        <w:t>de las empresas sociales del Estado del Distrito Capital</w:t>
      </w:r>
      <w:r w:rsidR="00B07706">
        <w:rPr>
          <w:rFonts w:ascii="Arial" w:eastAsia="Arial" w:hAnsi="Arial" w:cs="Arial"/>
        </w:rPr>
        <w:t>, ha de tenerse en cuenta que estos</w:t>
      </w:r>
      <w:r w:rsidR="001D7F9F" w:rsidRPr="00563966">
        <w:rPr>
          <w:rFonts w:ascii="Arial" w:eastAsia="Arial" w:hAnsi="Arial" w:cs="Arial"/>
        </w:rPr>
        <w:t xml:space="preserve"> son agentes del alcalde mayor y funcionarios de dirección, confianza y manejo, </w:t>
      </w:r>
      <w:r w:rsidR="00B07706">
        <w:rPr>
          <w:rFonts w:ascii="Arial" w:eastAsia="Arial" w:hAnsi="Arial" w:cs="Arial"/>
        </w:rPr>
        <w:t>no obstante, el artículo 20 de la Ley 1797 de 2016, no prevé la posibilidad de que estos sean removidos propiamente por el alcalde mayor, lo cual dificulta el ejercicio de la acción administrativa del distrito. Por tal razón</w:t>
      </w:r>
      <w:r w:rsidR="00A35A21">
        <w:rPr>
          <w:rFonts w:ascii="Arial" w:eastAsia="Arial" w:hAnsi="Arial" w:cs="Arial"/>
        </w:rPr>
        <w:t>,</w:t>
      </w:r>
      <w:r w:rsidR="00B07706">
        <w:rPr>
          <w:rFonts w:ascii="Arial" w:eastAsia="Arial" w:hAnsi="Arial" w:cs="Arial"/>
        </w:rPr>
        <w:t xml:space="preserve"> </w:t>
      </w:r>
      <w:r w:rsidR="001D7F9F" w:rsidRPr="00563966">
        <w:rPr>
          <w:rFonts w:ascii="Arial" w:eastAsia="Arial" w:hAnsi="Arial" w:cs="Arial"/>
        </w:rPr>
        <w:t xml:space="preserve">se requiere adicionar un artículo al Estatuto Orgánico de Bogotá a fin de precisar que dichos </w:t>
      </w:r>
      <w:r w:rsidR="001D7F9F" w:rsidRPr="00563966">
        <w:rPr>
          <w:rFonts w:ascii="Arial" w:eastAsia="Arial" w:hAnsi="Arial" w:cs="Arial"/>
        </w:rPr>
        <w:lastRenderedPageBreak/>
        <w:t>servidores podrán ser removidos del cargo en cualquier tiempo por parte de su nominador.</w:t>
      </w:r>
    </w:p>
    <w:p w14:paraId="143880BF" w14:textId="77777777" w:rsidR="001D7F9F" w:rsidRPr="00563966" w:rsidRDefault="001D7F9F" w:rsidP="00462FF5">
      <w:pPr>
        <w:spacing w:after="0"/>
        <w:ind w:left="426"/>
        <w:jc w:val="both"/>
        <w:rPr>
          <w:rFonts w:ascii="Arial" w:eastAsia="Arial" w:hAnsi="Arial" w:cs="Arial"/>
        </w:rPr>
      </w:pPr>
    </w:p>
    <w:p w14:paraId="56AFDF26" w14:textId="2C845D83" w:rsidR="001D7F9F" w:rsidRDefault="001D7F9F" w:rsidP="00462FF5">
      <w:pPr>
        <w:spacing w:after="0"/>
        <w:ind w:left="426"/>
        <w:jc w:val="both"/>
        <w:rPr>
          <w:rFonts w:ascii="Arial" w:eastAsia="Arial" w:hAnsi="Arial" w:cs="Arial"/>
        </w:rPr>
      </w:pPr>
      <w:r w:rsidRPr="00563966">
        <w:rPr>
          <w:rFonts w:ascii="Arial" w:eastAsia="Arial" w:hAnsi="Arial" w:cs="Arial"/>
        </w:rPr>
        <w:t>En efecto, con el propósito de asegurar el efectivo y oportuno cumplimiento de los principios de eficiencia y eficacia en el ejercicio de la función pública, así como en la prestación de los servicios de salud en el Distrito Capital, el margen de discrecionalidad con que cuenta el alcalde mayor no debe limitarse a la designación de los gerentes de las Empresas Sociales del Estado sino incluir la potestad para decidir sobre su retiro en cualquier tiempo.</w:t>
      </w:r>
    </w:p>
    <w:p w14:paraId="45F471A7" w14:textId="72CFF248" w:rsidR="00B07706" w:rsidRDefault="00B07706" w:rsidP="0062778B">
      <w:pPr>
        <w:spacing w:after="0"/>
        <w:jc w:val="both"/>
        <w:rPr>
          <w:rFonts w:ascii="Arial" w:eastAsia="Arial" w:hAnsi="Arial" w:cs="Arial"/>
        </w:rPr>
      </w:pPr>
    </w:p>
    <w:p w14:paraId="7FC82231" w14:textId="77777777" w:rsidR="00227209" w:rsidRDefault="00227209" w:rsidP="00227209">
      <w:pPr>
        <w:pStyle w:val="Prrafodelista"/>
        <w:numPr>
          <w:ilvl w:val="0"/>
          <w:numId w:val="24"/>
        </w:numPr>
        <w:ind w:left="426" w:firstLine="0"/>
        <w:jc w:val="both"/>
        <w:rPr>
          <w:rFonts w:cs="Arial"/>
          <w:sz w:val="22"/>
          <w:szCs w:val="22"/>
          <w:shd w:val="clear" w:color="auto" w:fill="FFFFFF"/>
        </w:rPr>
      </w:pPr>
      <w:r>
        <w:rPr>
          <w:rFonts w:cs="Arial"/>
          <w:b/>
          <w:sz w:val="22"/>
          <w:szCs w:val="22"/>
          <w:lang w:val="es-MX"/>
        </w:rPr>
        <w:t>COMPETENCIA PREVENTIVA DE LOS ALCALDES LOCALES PARA IMPONER ÓRDENES DE POLICÍA EN MATERIA URBANÍSTICA</w:t>
      </w:r>
    </w:p>
    <w:p w14:paraId="3BD4ACAB" w14:textId="77777777" w:rsidR="00227209" w:rsidRDefault="00227209" w:rsidP="00227209">
      <w:pPr>
        <w:pStyle w:val="NormalWeb"/>
        <w:spacing w:before="0" w:beforeAutospacing="0" w:after="0" w:afterAutospacing="0"/>
        <w:jc w:val="both"/>
        <w:rPr>
          <w:rFonts w:ascii="Arial" w:hAnsi="Arial" w:cs="Arial"/>
          <w:sz w:val="22"/>
          <w:szCs w:val="22"/>
          <w:lang w:val="es-MX"/>
        </w:rPr>
      </w:pPr>
    </w:p>
    <w:p w14:paraId="68F10159" w14:textId="77777777" w:rsidR="00227209" w:rsidRDefault="00227209" w:rsidP="00227209">
      <w:pPr>
        <w:pStyle w:val="NormalWeb"/>
        <w:spacing w:before="0" w:beforeAutospacing="0" w:after="0" w:afterAutospacing="0"/>
        <w:ind w:left="426"/>
        <w:jc w:val="both"/>
        <w:rPr>
          <w:rFonts w:ascii="Arial" w:hAnsi="Arial" w:cs="Arial"/>
          <w:color w:val="000000" w:themeColor="text1"/>
          <w:sz w:val="22"/>
          <w:szCs w:val="22"/>
        </w:rPr>
      </w:pPr>
      <w:r>
        <w:rPr>
          <w:rFonts w:ascii="Arial" w:hAnsi="Arial" w:cs="Arial"/>
          <w:sz w:val="22"/>
          <w:szCs w:val="22"/>
          <w:lang w:val="es-MX"/>
        </w:rPr>
        <w:t>De acuerdo con el artículo 181 del Código Nacional de Seguridad y Convivencia Ciudadana (</w:t>
      </w:r>
      <w:r>
        <w:rPr>
          <w:rFonts w:ascii="Arial" w:hAnsi="Arial" w:cs="Arial"/>
          <w:color w:val="000000" w:themeColor="text1"/>
          <w:sz w:val="22"/>
          <w:szCs w:val="22"/>
        </w:rPr>
        <w:t>CNSCC)</w:t>
      </w:r>
      <w:r>
        <w:rPr>
          <w:rFonts w:ascii="Arial" w:hAnsi="Arial" w:cs="Arial"/>
          <w:sz w:val="22"/>
          <w:szCs w:val="22"/>
          <w:lang w:val="es-MX"/>
        </w:rPr>
        <w:t>, “</w:t>
      </w:r>
      <w:r>
        <w:rPr>
          <w:rFonts w:ascii="Arial" w:hAnsi="Arial" w:cs="Arial"/>
          <w:i/>
          <w:color w:val="000000" w:themeColor="text1"/>
          <w:sz w:val="22"/>
          <w:szCs w:val="22"/>
        </w:rPr>
        <w:t xml:space="preserve">La medida de multa por comportamientos contrarios a la integridad urbanística no se impondrá a través de comparendo. </w:t>
      </w:r>
      <w:r>
        <w:rPr>
          <w:rFonts w:ascii="Arial" w:hAnsi="Arial" w:cs="Arial"/>
          <w:b/>
          <w:i/>
          <w:color w:val="000000" w:themeColor="text1"/>
          <w:sz w:val="22"/>
          <w:szCs w:val="22"/>
        </w:rPr>
        <w:t>El personal uniformado de la Policía Nacional pondrá en conocimiento de estos comportamientos mediante informe al inspector de Policía</w:t>
      </w:r>
      <w:r>
        <w:rPr>
          <w:rFonts w:ascii="Arial" w:hAnsi="Arial" w:cs="Arial"/>
          <w:color w:val="000000" w:themeColor="text1"/>
          <w:sz w:val="22"/>
          <w:szCs w:val="22"/>
        </w:rPr>
        <w:t>”. (Se destaca)</w:t>
      </w:r>
    </w:p>
    <w:p w14:paraId="00CD9C63" w14:textId="77777777" w:rsidR="00227209" w:rsidRDefault="00227209" w:rsidP="00227209">
      <w:pPr>
        <w:pStyle w:val="NormalWeb"/>
        <w:spacing w:before="0" w:beforeAutospacing="0" w:after="0" w:afterAutospacing="0"/>
        <w:jc w:val="both"/>
        <w:rPr>
          <w:rFonts w:ascii="Arial" w:hAnsi="Arial" w:cs="Arial"/>
          <w:color w:val="000000" w:themeColor="text1"/>
          <w:sz w:val="22"/>
          <w:szCs w:val="22"/>
        </w:rPr>
      </w:pPr>
    </w:p>
    <w:p w14:paraId="6AF52867" w14:textId="77777777" w:rsidR="00227209" w:rsidRDefault="00227209" w:rsidP="00227209">
      <w:pPr>
        <w:pStyle w:val="NormalWeb"/>
        <w:spacing w:before="0" w:beforeAutospacing="0" w:after="0" w:afterAutospacing="0"/>
        <w:ind w:left="426"/>
        <w:jc w:val="both"/>
        <w:rPr>
          <w:rFonts w:ascii="Arial" w:hAnsi="Arial" w:cs="Arial"/>
          <w:color w:val="000000" w:themeColor="text1"/>
          <w:sz w:val="22"/>
          <w:szCs w:val="22"/>
        </w:rPr>
      </w:pPr>
      <w:r>
        <w:rPr>
          <w:rFonts w:ascii="Arial" w:hAnsi="Arial" w:cs="Arial"/>
          <w:color w:val="000000" w:themeColor="text1"/>
          <w:sz w:val="22"/>
          <w:szCs w:val="22"/>
        </w:rPr>
        <w:t xml:space="preserve">El artículo 206 ibídem establece como una de las atribuciones de Inspectores de Policía Rurales, Urbanos y Corregidores, conocer de los comportamientos contrarios al urbanismo y espacio público. Igualmente, les atribuye la función de conocer en primera instancia sobre multas. </w:t>
      </w:r>
    </w:p>
    <w:p w14:paraId="5A1BD83A" w14:textId="77777777" w:rsidR="00227209" w:rsidRDefault="00227209" w:rsidP="00227209">
      <w:pPr>
        <w:pStyle w:val="NormalWeb"/>
        <w:spacing w:before="0" w:beforeAutospacing="0" w:after="0" w:afterAutospacing="0"/>
        <w:jc w:val="both"/>
        <w:rPr>
          <w:rFonts w:ascii="Arial" w:hAnsi="Arial" w:cs="Arial"/>
          <w:color w:val="000000" w:themeColor="text1"/>
          <w:sz w:val="22"/>
          <w:szCs w:val="22"/>
        </w:rPr>
      </w:pPr>
    </w:p>
    <w:p w14:paraId="79430228" w14:textId="77777777" w:rsidR="00227209" w:rsidRDefault="00227209" w:rsidP="00227209">
      <w:pPr>
        <w:pStyle w:val="NormalWeb"/>
        <w:spacing w:before="0" w:beforeAutospacing="0" w:after="0" w:afterAutospacing="0"/>
        <w:ind w:left="426"/>
        <w:jc w:val="both"/>
        <w:rPr>
          <w:rFonts w:ascii="Arial" w:hAnsi="Arial" w:cs="Arial"/>
          <w:color w:val="000000" w:themeColor="text1"/>
          <w:sz w:val="22"/>
          <w:szCs w:val="22"/>
        </w:rPr>
      </w:pPr>
      <w:r>
        <w:rPr>
          <w:rFonts w:ascii="Arial" w:hAnsi="Arial" w:cs="Arial"/>
          <w:color w:val="000000" w:themeColor="text1"/>
          <w:sz w:val="22"/>
          <w:szCs w:val="22"/>
        </w:rPr>
        <w:t>Por su parte, el artículo 205 ídem establece que los alcaldes municipales o distritales tienen competencia en segunda instancia para “</w:t>
      </w:r>
      <w:r>
        <w:rPr>
          <w:rFonts w:ascii="Arial" w:hAnsi="Arial" w:cs="Arial"/>
          <w:i/>
          <w:color w:val="000000" w:themeColor="text1"/>
          <w:sz w:val="22"/>
          <w:szCs w:val="22"/>
        </w:rPr>
        <w:t xml:space="preserve">Resolver el recurso de apelación en el procedimiento verbal abreviado, cuando no exista autoridad especial de Policía en el municipio o distrito a quien se le haya atribuido, en relación con las medidas </w:t>
      </w:r>
      <w:r>
        <w:rPr>
          <w:rFonts w:ascii="Arial" w:hAnsi="Arial" w:cs="Arial"/>
          <w:b/>
          <w:i/>
          <w:color w:val="000000" w:themeColor="text1"/>
          <w:sz w:val="22"/>
          <w:szCs w:val="22"/>
        </w:rPr>
        <w:t>correctivas que aplican los inspectores de Policía rurales y urbanos o corregidores, en primera instancia</w:t>
      </w:r>
      <w:r>
        <w:rPr>
          <w:rFonts w:ascii="Arial" w:hAnsi="Arial" w:cs="Arial"/>
          <w:color w:val="000000" w:themeColor="text1"/>
          <w:sz w:val="22"/>
          <w:szCs w:val="22"/>
        </w:rPr>
        <w:t>.” (Se destaca). Para el caso de Bogotá, el Acuerdo 735 de 2019 creó las autoridades especiales de Policía, por temáticas específicas del CNSCC.</w:t>
      </w:r>
    </w:p>
    <w:p w14:paraId="1AB6B79D" w14:textId="77777777" w:rsidR="00227209" w:rsidRDefault="00227209" w:rsidP="00227209">
      <w:pPr>
        <w:pStyle w:val="NormalWeb"/>
        <w:spacing w:before="0" w:beforeAutospacing="0" w:after="0" w:afterAutospacing="0"/>
        <w:jc w:val="both"/>
        <w:rPr>
          <w:rFonts w:ascii="Arial" w:hAnsi="Arial" w:cs="Arial"/>
          <w:color w:val="000000" w:themeColor="text1"/>
          <w:sz w:val="22"/>
          <w:szCs w:val="22"/>
        </w:rPr>
      </w:pPr>
    </w:p>
    <w:p w14:paraId="6EAEB7E8" w14:textId="77777777" w:rsidR="00227209" w:rsidRDefault="00227209" w:rsidP="00227209">
      <w:pPr>
        <w:pStyle w:val="NormalWeb"/>
        <w:spacing w:before="0" w:beforeAutospacing="0" w:after="0" w:afterAutospacing="0"/>
        <w:ind w:left="426"/>
        <w:jc w:val="both"/>
        <w:rPr>
          <w:rFonts w:ascii="Arial" w:hAnsi="Arial" w:cs="Arial"/>
          <w:color w:val="000000" w:themeColor="text1"/>
          <w:sz w:val="22"/>
          <w:szCs w:val="22"/>
        </w:rPr>
      </w:pPr>
      <w:r>
        <w:rPr>
          <w:rFonts w:ascii="Arial" w:hAnsi="Arial" w:cs="Arial"/>
          <w:color w:val="000000" w:themeColor="text1"/>
          <w:sz w:val="22"/>
          <w:szCs w:val="22"/>
        </w:rPr>
        <w:t>En este contexto, el CNSCC</w:t>
      </w:r>
      <w:r>
        <w:rPr>
          <w:rFonts w:ascii="Arial" w:hAnsi="Arial" w:cs="Arial"/>
          <w:sz w:val="22"/>
          <w:szCs w:val="22"/>
          <w:lang w:val="es-MX"/>
        </w:rPr>
        <w:t xml:space="preserve"> no precisa si</w:t>
      </w:r>
      <w:r>
        <w:rPr>
          <w:rFonts w:ascii="Arial" w:hAnsi="Arial" w:cs="Arial"/>
          <w:color w:val="000000" w:themeColor="text1"/>
          <w:sz w:val="22"/>
          <w:szCs w:val="22"/>
        </w:rPr>
        <w:t xml:space="preserve"> los alcaldes Locales, en este caso Bogotá, tienen competencia para imponer medidas correctivas en asuntos relacionados con el incumplimiento de normas sobre asuntos urbanísticos, de espacio público, de patrimonio cultural, arquitectónico e histórico, de los recursos naturales y del ambiente.</w:t>
      </w:r>
    </w:p>
    <w:p w14:paraId="3FD23020" w14:textId="77777777" w:rsidR="00227209" w:rsidRDefault="00227209" w:rsidP="00227209">
      <w:pPr>
        <w:pStyle w:val="NormalWeb"/>
        <w:spacing w:before="0" w:beforeAutospacing="0" w:after="0" w:afterAutospacing="0"/>
        <w:jc w:val="both"/>
        <w:rPr>
          <w:rFonts w:ascii="Arial" w:hAnsi="Arial" w:cs="Arial"/>
          <w:color w:val="000000" w:themeColor="text1"/>
          <w:sz w:val="22"/>
          <w:szCs w:val="22"/>
        </w:rPr>
      </w:pPr>
    </w:p>
    <w:p w14:paraId="7D8D0460" w14:textId="77777777" w:rsidR="00227209" w:rsidRDefault="00227209" w:rsidP="00227209">
      <w:pPr>
        <w:pStyle w:val="NormalWeb"/>
        <w:spacing w:before="0" w:beforeAutospacing="0" w:after="0" w:afterAutospacing="0"/>
        <w:ind w:left="426"/>
        <w:jc w:val="both"/>
        <w:rPr>
          <w:rFonts w:ascii="Arial" w:hAnsi="Arial" w:cs="Arial"/>
          <w:color w:val="000000" w:themeColor="text1"/>
          <w:sz w:val="22"/>
          <w:szCs w:val="22"/>
        </w:rPr>
      </w:pPr>
      <w:r>
        <w:rPr>
          <w:rFonts w:ascii="Arial" w:hAnsi="Arial" w:cs="Arial"/>
          <w:color w:val="000000" w:themeColor="text1"/>
          <w:sz w:val="22"/>
          <w:szCs w:val="22"/>
        </w:rPr>
        <w:t xml:space="preserve">Esta situación se presenta en desmedro de dos fines esenciales del Estado a saber: la convivencia pacífica y la vigencia de un orden justo. Esto en tanto que los alcaldes locales, a pesar de ser autoridades investidas de la función legal (artículo 86 del Decreto Ley 1421 de 1993) de contribuir a la protección, recuperación y conservación del espacio público, la construcción de obras y el urbanismo, no cuentan con herramientas que les permitan actuar de manera inmediata y contundente para cumplir </w:t>
      </w:r>
      <w:r>
        <w:rPr>
          <w:rFonts w:ascii="Arial" w:hAnsi="Arial" w:cs="Arial"/>
          <w:color w:val="000000" w:themeColor="text1"/>
          <w:sz w:val="22"/>
          <w:szCs w:val="22"/>
        </w:rPr>
        <w:lastRenderedPageBreak/>
        <w:t xml:space="preserve">con su función. Esto, más aún cuando los inspectores de Policía cuentan con un alto número de procesos policivos que les impide reaccionar de forma inmediata en estas materias. </w:t>
      </w:r>
    </w:p>
    <w:p w14:paraId="25EDE564" w14:textId="77777777" w:rsidR="00227209" w:rsidRDefault="00227209" w:rsidP="00227209">
      <w:pPr>
        <w:pStyle w:val="NormalWeb"/>
        <w:ind w:left="426"/>
        <w:jc w:val="both"/>
        <w:rPr>
          <w:rFonts w:ascii="Arial" w:hAnsi="Arial" w:cs="Arial"/>
          <w:color w:val="000000" w:themeColor="text1"/>
          <w:sz w:val="22"/>
          <w:szCs w:val="22"/>
        </w:rPr>
      </w:pPr>
      <w:r>
        <w:rPr>
          <w:rFonts w:ascii="Arial" w:hAnsi="Arial" w:cs="Arial"/>
          <w:color w:val="000000" w:themeColor="text1"/>
          <w:sz w:val="22"/>
          <w:szCs w:val="22"/>
        </w:rPr>
        <w:t>No obstante, es importante precisar que revisada la exposición de motivos del proyecto que culminó con la expedición de la Ley 2116 de 2021,</w:t>
      </w:r>
      <w:r>
        <w:rPr>
          <w:rStyle w:val="Refdenotaalpie"/>
          <w:rFonts w:ascii="Arial" w:hAnsi="Arial" w:cs="Arial"/>
          <w:color w:val="000000" w:themeColor="text1"/>
          <w:sz w:val="22"/>
          <w:szCs w:val="22"/>
        </w:rPr>
        <w:footnoteReference w:id="1"/>
      </w:r>
      <w:r>
        <w:rPr>
          <w:rFonts w:ascii="Arial" w:hAnsi="Arial" w:cs="Arial"/>
          <w:color w:val="000000" w:themeColor="text1"/>
          <w:sz w:val="22"/>
          <w:szCs w:val="22"/>
        </w:rPr>
        <w:t xml:space="preserve"> se puso de presente que lo que se buscaba era “</w:t>
      </w:r>
      <w:r>
        <w:rPr>
          <w:rFonts w:ascii="Arial" w:hAnsi="Arial" w:cs="Arial"/>
          <w:i/>
          <w:iCs/>
          <w:color w:val="000000" w:themeColor="text1"/>
          <w:sz w:val="22"/>
          <w:szCs w:val="22"/>
        </w:rPr>
        <w:t xml:space="preserve">actualizar el Decreto Ley 1421 de 1993 en lo referente a las competencias de las alcaldías locales, </w:t>
      </w:r>
      <w:r>
        <w:rPr>
          <w:rFonts w:ascii="Arial" w:hAnsi="Arial" w:cs="Arial"/>
          <w:b/>
          <w:bCs/>
          <w:i/>
          <w:iCs/>
          <w:color w:val="000000" w:themeColor="text1"/>
          <w:sz w:val="22"/>
          <w:szCs w:val="22"/>
        </w:rPr>
        <w:t>con el fin de racionalizar su gestión, hacerlas más eficientes y promover su especialización funcional</w:t>
      </w:r>
      <w:r>
        <w:rPr>
          <w:rFonts w:ascii="Arial" w:hAnsi="Arial" w:cs="Arial"/>
          <w:color w:val="000000" w:themeColor="text1"/>
          <w:sz w:val="22"/>
          <w:szCs w:val="22"/>
        </w:rPr>
        <w:t>”.</w:t>
      </w:r>
      <w:r>
        <w:rPr>
          <w:rStyle w:val="Refdenotaalpie"/>
          <w:rFonts w:ascii="Arial" w:hAnsi="Arial" w:cs="Arial"/>
          <w:color w:val="000000" w:themeColor="text1"/>
          <w:sz w:val="22"/>
          <w:szCs w:val="22"/>
        </w:rPr>
        <w:footnoteReference w:id="2"/>
      </w:r>
      <w:r>
        <w:rPr>
          <w:rFonts w:ascii="Arial" w:hAnsi="Arial" w:cs="Arial"/>
          <w:color w:val="000000" w:themeColor="text1"/>
          <w:sz w:val="22"/>
          <w:szCs w:val="22"/>
        </w:rPr>
        <w:t xml:space="preserve"> Igualmente, se indicó que los Alcaldes Locales tenían un elevado número de funciones, contrastadas con la escasa capacidad institucional para cumplirlas. </w:t>
      </w:r>
    </w:p>
    <w:p w14:paraId="3285F363" w14:textId="77777777" w:rsidR="00227209" w:rsidRDefault="00227209" w:rsidP="00227209">
      <w:pPr>
        <w:pStyle w:val="NormalWeb"/>
        <w:ind w:left="426"/>
        <w:jc w:val="both"/>
        <w:rPr>
          <w:rFonts w:ascii="Arial" w:hAnsi="Arial" w:cs="Arial"/>
          <w:i/>
          <w:iCs/>
          <w:color w:val="000000" w:themeColor="text1"/>
          <w:sz w:val="22"/>
          <w:szCs w:val="22"/>
        </w:rPr>
      </w:pPr>
      <w:r>
        <w:rPr>
          <w:rFonts w:ascii="Arial" w:hAnsi="Arial" w:cs="Arial"/>
          <w:color w:val="000000" w:themeColor="text1"/>
          <w:sz w:val="22"/>
          <w:szCs w:val="22"/>
        </w:rPr>
        <w:t>Así mismo, según el numeral 1 del artículo 6 del Acuerdo Distrital 735 de 2019</w:t>
      </w:r>
      <w:r>
        <w:rPr>
          <w:rStyle w:val="Refdenotaalpie"/>
          <w:rFonts w:ascii="Arial" w:hAnsi="Arial" w:cs="Arial"/>
          <w:color w:val="000000" w:themeColor="text1"/>
          <w:sz w:val="22"/>
          <w:szCs w:val="22"/>
        </w:rPr>
        <w:footnoteReference w:id="3"/>
      </w:r>
      <w:r>
        <w:rPr>
          <w:rFonts w:ascii="Arial" w:hAnsi="Arial" w:cs="Arial"/>
          <w:color w:val="000000" w:themeColor="text1"/>
          <w:sz w:val="22"/>
          <w:szCs w:val="22"/>
        </w:rPr>
        <w:t>, una de las competencias de los Alcaldes Locales, en relación con la aplicación de las normas de policía y convivencia consistente en: “</w:t>
      </w:r>
      <w:r>
        <w:rPr>
          <w:rFonts w:ascii="Arial" w:hAnsi="Arial" w:cs="Arial"/>
          <w:i/>
          <w:iCs/>
          <w:color w:val="000000" w:themeColor="text1"/>
          <w:sz w:val="22"/>
          <w:szCs w:val="22"/>
        </w:rPr>
        <w:t xml:space="preserve">Realizar los operativos de </w:t>
      </w:r>
      <w:r>
        <w:rPr>
          <w:rFonts w:ascii="Arial" w:hAnsi="Arial" w:cs="Arial"/>
          <w:b/>
          <w:bCs/>
          <w:i/>
          <w:iCs/>
          <w:color w:val="000000" w:themeColor="text1"/>
          <w:sz w:val="22"/>
          <w:szCs w:val="22"/>
        </w:rPr>
        <w:t>inspección y vigilancia</w:t>
      </w:r>
      <w:r>
        <w:rPr>
          <w:rFonts w:ascii="Arial" w:hAnsi="Arial" w:cs="Arial"/>
          <w:i/>
          <w:iCs/>
          <w:color w:val="000000" w:themeColor="text1"/>
          <w:sz w:val="22"/>
          <w:szCs w:val="22"/>
        </w:rPr>
        <w:t xml:space="preserve"> que buscan garantizar la seguridad y convivencia en el territorio de su localidad, con la coordinación de la Subsecretaría de Gestión Local, o la dependencia que haga sus veces en la Secretaría Distrital de Gobierno.”</w:t>
      </w:r>
    </w:p>
    <w:p w14:paraId="123A32D4" w14:textId="74D3AE70" w:rsidR="001B05EB" w:rsidRDefault="00227209" w:rsidP="00F14C2C">
      <w:pPr>
        <w:pStyle w:val="NormalWeb"/>
        <w:spacing w:after="0"/>
        <w:ind w:left="426"/>
        <w:jc w:val="both"/>
        <w:rPr>
          <w:rFonts w:ascii="Arial" w:hAnsi="Arial" w:cs="Arial"/>
          <w:color w:val="000000" w:themeColor="text1"/>
          <w:sz w:val="22"/>
          <w:szCs w:val="22"/>
        </w:rPr>
      </w:pPr>
      <w:r w:rsidRPr="00B0664E">
        <w:rPr>
          <w:rFonts w:ascii="Arial" w:hAnsi="Arial" w:cs="Arial"/>
          <w:color w:val="000000" w:themeColor="text1"/>
          <w:sz w:val="22"/>
          <w:szCs w:val="22"/>
        </w:rPr>
        <w:t>Así las cosas, se propone modificar los numerales 9 y 10 del artículo 86 del Decreto Ley 1421 de 1993</w:t>
      </w:r>
      <w:r w:rsidRPr="00B0664E">
        <w:rPr>
          <w:rStyle w:val="Refdenotaalpie"/>
          <w:rFonts w:ascii="Arial" w:hAnsi="Arial" w:cs="Arial"/>
          <w:color w:val="000000" w:themeColor="text1"/>
          <w:sz w:val="22"/>
          <w:szCs w:val="22"/>
        </w:rPr>
        <w:footnoteReference w:id="4"/>
      </w:r>
      <w:r w:rsidRPr="00B0664E">
        <w:rPr>
          <w:rFonts w:ascii="Arial" w:hAnsi="Arial" w:cs="Arial"/>
          <w:color w:val="000000" w:themeColor="text1"/>
          <w:sz w:val="22"/>
          <w:szCs w:val="22"/>
        </w:rPr>
        <w:t>, en el sentido de</w:t>
      </w:r>
      <w:r w:rsidR="00B0664E">
        <w:rPr>
          <w:rFonts w:ascii="Arial" w:hAnsi="Arial" w:cs="Arial"/>
          <w:color w:val="000000" w:themeColor="text1"/>
          <w:sz w:val="22"/>
          <w:szCs w:val="22"/>
        </w:rPr>
        <w:t xml:space="preserve"> facultar a los alcaldes locales para: i) </w:t>
      </w:r>
      <w:r w:rsidR="00B0664E" w:rsidRPr="00B0664E">
        <w:rPr>
          <w:rFonts w:ascii="Arial" w:hAnsi="Arial" w:cs="Arial"/>
          <w:color w:val="000000" w:themeColor="text1"/>
          <w:sz w:val="22"/>
          <w:szCs w:val="22"/>
        </w:rPr>
        <w:t>impartir de manera preferente las ordenes de policía preventivas para la protección, recuperación y conservación del espacio público, el patrimonio cultural, arquitectónico e histórico, los monumentos de la localidad, los recursos naturales y el ambiente, las cuales se harán efectivas, hasta que el inspector de Policía competente decida sobr</w:t>
      </w:r>
      <w:r w:rsidR="00B0664E">
        <w:rPr>
          <w:rFonts w:ascii="Arial" w:hAnsi="Arial" w:cs="Arial"/>
          <w:color w:val="000000" w:themeColor="text1"/>
          <w:sz w:val="22"/>
          <w:szCs w:val="22"/>
        </w:rPr>
        <w:t xml:space="preserve">e la continuidad de la medida; y ii) </w:t>
      </w:r>
      <w:r w:rsidR="00B0664E" w:rsidRPr="00B0664E">
        <w:rPr>
          <w:rFonts w:ascii="Arial" w:hAnsi="Arial" w:cs="Arial"/>
          <w:color w:val="000000" w:themeColor="text1"/>
          <w:sz w:val="22"/>
          <w:szCs w:val="22"/>
        </w:rPr>
        <w:t>impartir de manera preferente las ordenes de policía de suspensión inmediata de la obra en asuntos relacionados con violación de las normas sobre construcción de obras y urbanismo para conjurar la situación, las cuales se harán efectivas hasta que el inspector de Policía competente decida sobre la continuidad de la medida</w:t>
      </w:r>
      <w:r w:rsidR="00B0664E">
        <w:rPr>
          <w:rFonts w:ascii="Arial" w:hAnsi="Arial" w:cs="Arial"/>
          <w:color w:val="000000" w:themeColor="text1"/>
          <w:sz w:val="22"/>
          <w:szCs w:val="22"/>
        </w:rPr>
        <w:t>.</w:t>
      </w:r>
    </w:p>
    <w:p w14:paraId="77D7E94F" w14:textId="392E8963" w:rsidR="001D3046" w:rsidRDefault="001D3046" w:rsidP="00F14C2C">
      <w:pPr>
        <w:pStyle w:val="NormalWeb"/>
        <w:spacing w:after="0"/>
        <w:ind w:left="426"/>
        <w:jc w:val="both"/>
        <w:rPr>
          <w:rFonts w:ascii="Arial" w:hAnsi="Arial" w:cs="Arial"/>
          <w:color w:val="000000" w:themeColor="text1"/>
          <w:sz w:val="22"/>
          <w:szCs w:val="22"/>
        </w:rPr>
      </w:pPr>
    </w:p>
    <w:p w14:paraId="49596BAA" w14:textId="4A7E0C0D" w:rsidR="001D3046" w:rsidRDefault="001D3046" w:rsidP="00F14C2C">
      <w:pPr>
        <w:pStyle w:val="NormalWeb"/>
        <w:spacing w:after="0"/>
        <w:ind w:left="426"/>
        <w:jc w:val="both"/>
        <w:rPr>
          <w:rFonts w:ascii="Arial" w:hAnsi="Arial" w:cs="Arial"/>
          <w:color w:val="000000" w:themeColor="text1"/>
          <w:sz w:val="22"/>
          <w:szCs w:val="22"/>
        </w:rPr>
      </w:pPr>
    </w:p>
    <w:p w14:paraId="60A136B9" w14:textId="77777777" w:rsidR="001D3046" w:rsidRPr="00F14C2C" w:rsidRDefault="001D3046" w:rsidP="00F14C2C">
      <w:pPr>
        <w:pStyle w:val="NormalWeb"/>
        <w:spacing w:after="0"/>
        <w:ind w:left="426"/>
        <w:jc w:val="both"/>
        <w:rPr>
          <w:rFonts w:ascii="Arial" w:hAnsi="Arial" w:cs="Arial"/>
          <w:color w:val="000000" w:themeColor="text1"/>
          <w:sz w:val="22"/>
          <w:szCs w:val="22"/>
        </w:rPr>
      </w:pPr>
    </w:p>
    <w:p w14:paraId="0CF00371" w14:textId="768D771A" w:rsidR="004A480D" w:rsidRPr="004A480D" w:rsidRDefault="00820D3F" w:rsidP="00227209">
      <w:pPr>
        <w:pStyle w:val="Prrafodelista"/>
        <w:numPr>
          <w:ilvl w:val="0"/>
          <w:numId w:val="9"/>
        </w:numPr>
        <w:jc w:val="center"/>
        <w:rPr>
          <w:rFonts w:cs="Arial"/>
          <w:b/>
          <w:bCs/>
          <w:sz w:val="22"/>
          <w:szCs w:val="22"/>
          <w:lang w:val="es-MX"/>
        </w:rPr>
      </w:pPr>
      <w:r>
        <w:rPr>
          <w:rFonts w:cs="Arial"/>
          <w:b/>
          <w:bCs/>
          <w:sz w:val="22"/>
          <w:szCs w:val="22"/>
          <w:lang w:val="es-MX"/>
        </w:rPr>
        <w:t>AUDIENCIA PÚ</w:t>
      </w:r>
      <w:r w:rsidR="004A480D" w:rsidRPr="004A480D">
        <w:rPr>
          <w:rFonts w:cs="Arial"/>
          <w:b/>
          <w:bCs/>
          <w:sz w:val="22"/>
          <w:szCs w:val="22"/>
          <w:lang w:val="es-MX"/>
        </w:rPr>
        <w:t>BLICA CONJUNTA (MIXTA)</w:t>
      </w:r>
    </w:p>
    <w:p w14:paraId="024516BC" w14:textId="77777777" w:rsidR="004A480D" w:rsidRDefault="004A480D" w:rsidP="00227209">
      <w:pPr>
        <w:spacing w:after="0"/>
        <w:jc w:val="center"/>
        <w:rPr>
          <w:rFonts w:ascii="Arial" w:hAnsi="Arial" w:cs="Arial"/>
          <w:b/>
          <w:bCs/>
          <w:lang w:val="es-MX"/>
        </w:rPr>
      </w:pPr>
    </w:p>
    <w:p w14:paraId="75CA9CFC" w14:textId="2D5BAC9E" w:rsidR="004A480D" w:rsidRPr="004A480D" w:rsidRDefault="004A480D" w:rsidP="004A480D">
      <w:pPr>
        <w:jc w:val="center"/>
        <w:rPr>
          <w:rFonts w:ascii="Arial" w:hAnsi="Arial" w:cs="Arial"/>
          <w:b/>
          <w:bCs/>
          <w:lang w:val="es-MX"/>
        </w:rPr>
      </w:pPr>
      <w:r w:rsidRPr="004A480D">
        <w:rPr>
          <w:rFonts w:ascii="Arial" w:hAnsi="Arial" w:cs="Arial"/>
          <w:b/>
          <w:bCs/>
          <w:lang w:val="es-MX"/>
        </w:rPr>
        <w:t>CONVOCADA POR LAS COMISIONES PRIMERAS CONSTITUCIONALES PERMANENTES DE SENADO Y DE CÁMARA, MEDIANTE RESOLUCIÓN 04 SC DEL 27 DE MAYO DEL 2022</w:t>
      </w:r>
    </w:p>
    <w:p w14:paraId="78F55BF7" w14:textId="529635A3" w:rsidR="004A480D" w:rsidRPr="004A480D" w:rsidRDefault="004A480D" w:rsidP="004A480D">
      <w:pPr>
        <w:pStyle w:val="Prrafodelista"/>
        <w:numPr>
          <w:ilvl w:val="0"/>
          <w:numId w:val="23"/>
        </w:numPr>
        <w:spacing w:after="160" w:line="259" w:lineRule="auto"/>
        <w:contextualSpacing/>
        <w:rPr>
          <w:rFonts w:cs="Arial"/>
          <w:sz w:val="22"/>
          <w:szCs w:val="22"/>
          <w:lang w:val="es-MX"/>
        </w:rPr>
      </w:pPr>
      <w:r>
        <w:rPr>
          <w:rFonts w:cs="Arial"/>
          <w:sz w:val="22"/>
          <w:szCs w:val="22"/>
          <w:lang w:val="es-MX"/>
        </w:rPr>
        <w:t>Día: mié</w:t>
      </w:r>
      <w:r w:rsidRPr="004A480D">
        <w:rPr>
          <w:rFonts w:cs="Arial"/>
          <w:sz w:val="22"/>
          <w:szCs w:val="22"/>
          <w:lang w:val="es-MX"/>
        </w:rPr>
        <w:t>rcoles 01 de junio de 2022</w:t>
      </w:r>
    </w:p>
    <w:p w14:paraId="77D60CA3" w14:textId="2EB96F9B" w:rsidR="004A480D" w:rsidRPr="004A480D" w:rsidRDefault="004A480D" w:rsidP="004A480D">
      <w:pPr>
        <w:pStyle w:val="Prrafodelista"/>
        <w:numPr>
          <w:ilvl w:val="0"/>
          <w:numId w:val="23"/>
        </w:numPr>
        <w:spacing w:after="160" w:line="259" w:lineRule="auto"/>
        <w:contextualSpacing/>
        <w:rPr>
          <w:rFonts w:cs="Arial"/>
          <w:sz w:val="22"/>
          <w:szCs w:val="22"/>
          <w:lang w:val="es-MX"/>
        </w:rPr>
      </w:pPr>
      <w:r>
        <w:rPr>
          <w:rFonts w:cs="Arial"/>
          <w:sz w:val="22"/>
          <w:szCs w:val="22"/>
          <w:lang w:val="es-MX"/>
        </w:rPr>
        <w:t>Lugar: Salón Boyacá - C</w:t>
      </w:r>
      <w:r w:rsidRPr="004A480D">
        <w:rPr>
          <w:rFonts w:cs="Arial"/>
          <w:sz w:val="22"/>
          <w:szCs w:val="22"/>
          <w:lang w:val="es-MX"/>
        </w:rPr>
        <w:t xml:space="preserve">apitolio nacional </w:t>
      </w:r>
    </w:p>
    <w:p w14:paraId="151CFEA9" w14:textId="729E0D57" w:rsidR="004A480D" w:rsidRPr="004A480D" w:rsidRDefault="004A480D" w:rsidP="004A480D">
      <w:pPr>
        <w:pStyle w:val="Prrafodelista"/>
        <w:numPr>
          <w:ilvl w:val="0"/>
          <w:numId w:val="23"/>
        </w:numPr>
        <w:spacing w:after="160" w:line="259" w:lineRule="auto"/>
        <w:contextualSpacing/>
        <w:rPr>
          <w:rFonts w:cs="Arial"/>
          <w:sz w:val="22"/>
          <w:szCs w:val="22"/>
          <w:lang w:val="es-MX"/>
        </w:rPr>
      </w:pPr>
      <w:r w:rsidRPr="004A480D">
        <w:rPr>
          <w:rFonts w:cs="Arial"/>
          <w:sz w:val="22"/>
          <w:szCs w:val="22"/>
          <w:lang w:val="es-MX"/>
        </w:rPr>
        <w:t xml:space="preserve">Hora: 3:00 pm  </w:t>
      </w:r>
    </w:p>
    <w:p w14:paraId="14624B00" w14:textId="6FEC8673" w:rsidR="004A480D" w:rsidRPr="004A480D" w:rsidRDefault="004A480D" w:rsidP="004A480D">
      <w:pPr>
        <w:jc w:val="both"/>
        <w:rPr>
          <w:rFonts w:ascii="Arial" w:hAnsi="Arial" w:cs="Arial"/>
          <w:bCs/>
          <w:lang w:val="es-MX"/>
        </w:rPr>
      </w:pPr>
      <w:r w:rsidRPr="004A480D">
        <w:rPr>
          <w:rFonts w:ascii="Arial" w:hAnsi="Arial" w:cs="Arial"/>
          <w:b/>
          <w:bCs/>
          <w:lang w:val="es-MX"/>
        </w:rPr>
        <w:t>TEMA:</w:t>
      </w:r>
      <w:r w:rsidRPr="004A480D">
        <w:rPr>
          <w:rFonts w:ascii="Arial" w:hAnsi="Arial" w:cs="Arial"/>
          <w:lang w:val="es-MX"/>
        </w:rPr>
        <w:t xml:space="preserve"> </w:t>
      </w:r>
      <w:r>
        <w:rPr>
          <w:rFonts w:ascii="Arial" w:hAnsi="Arial" w:cs="Arial"/>
          <w:bCs/>
          <w:lang w:val="es-MX"/>
        </w:rPr>
        <w:t>Proyecto de Ley No. 355 de 2022 S</w:t>
      </w:r>
      <w:r w:rsidRPr="004A480D">
        <w:rPr>
          <w:rFonts w:ascii="Arial" w:hAnsi="Arial" w:cs="Arial"/>
          <w:bCs/>
          <w:lang w:val="es-MX"/>
        </w:rPr>
        <w:t xml:space="preserve">enado – 470 </w:t>
      </w:r>
      <w:r>
        <w:rPr>
          <w:rFonts w:ascii="Arial" w:hAnsi="Arial" w:cs="Arial"/>
          <w:bCs/>
          <w:lang w:val="es-MX"/>
        </w:rPr>
        <w:t xml:space="preserve">de 2022 Cámara </w:t>
      </w:r>
      <w:r w:rsidRPr="004A480D">
        <w:rPr>
          <w:rFonts w:ascii="Arial" w:hAnsi="Arial" w:cs="Arial"/>
          <w:bCs/>
          <w:i/>
          <w:lang w:val="es-MX"/>
        </w:rPr>
        <w:t>“Por medio del cual se modifica el Decreto Ley 1421 de 1993 referente al Estatuto Orgánico de Bogotá”</w:t>
      </w:r>
      <w:r w:rsidRPr="004A480D">
        <w:rPr>
          <w:rFonts w:ascii="Arial" w:hAnsi="Arial" w:cs="Arial"/>
          <w:bCs/>
          <w:lang w:val="es-MX"/>
        </w:rPr>
        <w:t>, el cual tiene mensaje de urgencia y debe ser tramitado en sesiones conjuntas.</w:t>
      </w:r>
    </w:p>
    <w:p w14:paraId="6F3AE187" w14:textId="5DBCB6CC" w:rsidR="004A480D" w:rsidRDefault="004A480D" w:rsidP="004A480D">
      <w:pPr>
        <w:jc w:val="both"/>
        <w:rPr>
          <w:rFonts w:ascii="Arial" w:hAnsi="Arial" w:cs="Arial"/>
          <w:lang w:val="es-MX"/>
        </w:rPr>
      </w:pPr>
      <w:r w:rsidRPr="004A480D">
        <w:rPr>
          <w:rFonts w:ascii="Arial" w:hAnsi="Arial" w:cs="Arial"/>
          <w:b/>
          <w:bCs/>
          <w:lang w:val="es-MX"/>
        </w:rPr>
        <w:t>INTERVINIENTES:</w:t>
      </w:r>
      <w:r w:rsidRPr="004A480D">
        <w:rPr>
          <w:rFonts w:ascii="Arial" w:hAnsi="Arial" w:cs="Arial"/>
          <w:lang w:val="es-MX"/>
        </w:rPr>
        <w:t xml:space="preserve"> </w:t>
      </w:r>
      <w:r>
        <w:rPr>
          <w:rFonts w:ascii="Arial" w:hAnsi="Arial" w:cs="Arial"/>
          <w:lang w:val="es-MX"/>
        </w:rPr>
        <w:t xml:space="preserve">Personas naturales o jurídicas inscritos previamente de conformidad con el artículo 230 de la Ley 5 de 1992. </w:t>
      </w:r>
    </w:p>
    <w:tbl>
      <w:tblPr>
        <w:tblStyle w:val="Tablaconcuadrcula"/>
        <w:tblW w:w="0" w:type="auto"/>
        <w:tblLook w:val="04A0" w:firstRow="1" w:lastRow="0" w:firstColumn="1" w:lastColumn="0" w:noHBand="0" w:noVBand="1"/>
      </w:tblPr>
      <w:tblGrid>
        <w:gridCol w:w="2942"/>
        <w:gridCol w:w="2582"/>
        <w:gridCol w:w="3304"/>
      </w:tblGrid>
      <w:tr w:rsidR="00F14C2C" w:rsidRPr="004A480D" w14:paraId="1BC315AC" w14:textId="77777777" w:rsidTr="009F52C3">
        <w:tc>
          <w:tcPr>
            <w:tcW w:w="2942" w:type="dxa"/>
            <w:vAlign w:val="center"/>
          </w:tcPr>
          <w:p w14:paraId="244ED37B" w14:textId="77777777" w:rsidR="00F14C2C" w:rsidRPr="004A480D" w:rsidRDefault="00F14C2C" w:rsidP="009F52C3">
            <w:pPr>
              <w:jc w:val="center"/>
              <w:rPr>
                <w:rFonts w:ascii="Arial" w:hAnsi="Arial" w:cs="Arial"/>
                <w:b/>
                <w:bCs/>
                <w:lang w:val="es-MX"/>
              </w:rPr>
            </w:pPr>
            <w:r w:rsidRPr="004A480D">
              <w:rPr>
                <w:rFonts w:ascii="Arial" w:hAnsi="Arial" w:cs="Arial"/>
                <w:b/>
                <w:bCs/>
                <w:lang w:val="es-MX"/>
              </w:rPr>
              <w:t>INTERVINIENTE</w:t>
            </w:r>
          </w:p>
        </w:tc>
        <w:tc>
          <w:tcPr>
            <w:tcW w:w="2582" w:type="dxa"/>
            <w:vAlign w:val="center"/>
          </w:tcPr>
          <w:p w14:paraId="7F13E434" w14:textId="77777777" w:rsidR="00F14C2C" w:rsidRPr="004A480D" w:rsidRDefault="00F14C2C" w:rsidP="009F52C3">
            <w:pPr>
              <w:jc w:val="center"/>
              <w:rPr>
                <w:rFonts w:ascii="Arial" w:hAnsi="Arial" w:cs="Arial"/>
                <w:b/>
                <w:bCs/>
                <w:lang w:val="es-MX"/>
              </w:rPr>
            </w:pPr>
            <w:r w:rsidRPr="004A480D">
              <w:rPr>
                <w:rFonts w:ascii="Arial" w:hAnsi="Arial" w:cs="Arial"/>
                <w:b/>
                <w:bCs/>
                <w:lang w:val="es-MX"/>
              </w:rPr>
              <w:t>REPRESENTACIÓN</w:t>
            </w:r>
          </w:p>
        </w:tc>
        <w:tc>
          <w:tcPr>
            <w:tcW w:w="3304" w:type="dxa"/>
          </w:tcPr>
          <w:p w14:paraId="3926ACE1" w14:textId="77777777" w:rsidR="00F14C2C" w:rsidRPr="004A480D" w:rsidRDefault="00F14C2C" w:rsidP="009F52C3">
            <w:pPr>
              <w:jc w:val="center"/>
              <w:rPr>
                <w:rFonts w:ascii="Arial" w:hAnsi="Arial" w:cs="Arial"/>
                <w:b/>
                <w:bCs/>
                <w:lang w:val="es-MX"/>
              </w:rPr>
            </w:pPr>
            <w:r w:rsidRPr="004A480D">
              <w:rPr>
                <w:rFonts w:ascii="Arial" w:hAnsi="Arial" w:cs="Arial"/>
                <w:b/>
                <w:bCs/>
                <w:lang w:val="es-MX"/>
              </w:rPr>
              <w:t>INTERVENCIÓN</w:t>
            </w:r>
          </w:p>
        </w:tc>
      </w:tr>
      <w:tr w:rsidR="00F14C2C" w:rsidRPr="004A480D" w14:paraId="6D63CC60" w14:textId="77777777" w:rsidTr="009F52C3">
        <w:tc>
          <w:tcPr>
            <w:tcW w:w="2942" w:type="dxa"/>
            <w:vAlign w:val="center"/>
          </w:tcPr>
          <w:p w14:paraId="26232A79" w14:textId="77777777" w:rsidR="00F14C2C" w:rsidRPr="004A480D" w:rsidRDefault="00F14C2C" w:rsidP="009F52C3">
            <w:pPr>
              <w:jc w:val="center"/>
              <w:rPr>
                <w:rFonts w:ascii="Arial" w:hAnsi="Arial" w:cs="Arial"/>
                <w:sz w:val="20"/>
                <w:lang w:val="es-MX"/>
              </w:rPr>
            </w:pPr>
            <w:r w:rsidRPr="004A480D">
              <w:rPr>
                <w:rFonts w:ascii="Arial" w:hAnsi="Arial" w:cs="Arial"/>
                <w:sz w:val="20"/>
                <w:lang w:val="es-MX"/>
              </w:rPr>
              <w:t>Oscar Orlando Pachón, Profesor</w:t>
            </w:r>
            <w:r>
              <w:rPr>
                <w:rFonts w:ascii="Arial" w:hAnsi="Arial" w:cs="Arial"/>
                <w:sz w:val="20"/>
                <w:lang w:val="es-MX"/>
              </w:rPr>
              <w:t xml:space="preserve"> </w:t>
            </w:r>
          </w:p>
        </w:tc>
        <w:tc>
          <w:tcPr>
            <w:tcW w:w="2582" w:type="dxa"/>
            <w:vAlign w:val="center"/>
          </w:tcPr>
          <w:p w14:paraId="2E212645" w14:textId="77777777" w:rsidR="00F14C2C" w:rsidRPr="004A480D" w:rsidRDefault="00F14C2C" w:rsidP="009F52C3">
            <w:pPr>
              <w:jc w:val="center"/>
              <w:rPr>
                <w:rFonts w:ascii="Arial" w:hAnsi="Arial" w:cs="Arial"/>
                <w:sz w:val="20"/>
                <w:lang w:val="es-MX"/>
              </w:rPr>
            </w:pPr>
            <w:r w:rsidRPr="004A480D">
              <w:rPr>
                <w:rFonts w:ascii="Arial" w:hAnsi="Arial" w:cs="Arial"/>
                <w:sz w:val="20"/>
                <w:lang w:val="es-MX"/>
              </w:rPr>
              <w:t>Universidad Javeriana</w:t>
            </w:r>
          </w:p>
        </w:tc>
        <w:tc>
          <w:tcPr>
            <w:tcW w:w="3304" w:type="dxa"/>
          </w:tcPr>
          <w:p w14:paraId="48C5F564" w14:textId="77777777" w:rsidR="00F14C2C" w:rsidRPr="004A480D" w:rsidRDefault="00F14C2C" w:rsidP="009F52C3">
            <w:pPr>
              <w:jc w:val="both"/>
              <w:rPr>
                <w:rFonts w:ascii="Arial" w:hAnsi="Arial" w:cs="Arial"/>
                <w:sz w:val="20"/>
                <w:lang w:val="es-MX"/>
              </w:rPr>
            </w:pPr>
            <w:r w:rsidRPr="004A480D">
              <w:rPr>
                <w:rFonts w:ascii="Arial" w:hAnsi="Arial" w:cs="Arial"/>
                <w:sz w:val="20"/>
                <w:lang w:val="es-MX"/>
              </w:rPr>
              <w:t>Falta de confianza en las Instituciones</w:t>
            </w:r>
            <w:r>
              <w:rPr>
                <w:rFonts w:ascii="Arial" w:hAnsi="Arial" w:cs="Arial"/>
                <w:sz w:val="20"/>
                <w:lang w:val="es-MX"/>
              </w:rPr>
              <w:t>.</w:t>
            </w:r>
            <w:r w:rsidRPr="004A480D">
              <w:rPr>
                <w:rFonts w:ascii="Arial" w:hAnsi="Arial" w:cs="Arial"/>
                <w:sz w:val="20"/>
                <w:lang w:val="es-MX"/>
              </w:rPr>
              <w:t xml:space="preserve"> </w:t>
            </w:r>
            <w:r>
              <w:rPr>
                <w:rFonts w:ascii="Arial" w:hAnsi="Arial" w:cs="Arial"/>
                <w:sz w:val="20"/>
                <w:lang w:val="es-MX"/>
              </w:rPr>
              <w:t>P</w:t>
            </w:r>
            <w:r w:rsidRPr="004A480D">
              <w:rPr>
                <w:rFonts w:ascii="Arial" w:hAnsi="Arial" w:cs="Arial"/>
                <w:sz w:val="20"/>
                <w:lang w:val="es-MX"/>
              </w:rPr>
              <w:t xml:space="preserve">or lo que esto genera evasión </w:t>
            </w:r>
            <w:r>
              <w:rPr>
                <w:rFonts w:ascii="Arial" w:hAnsi="Arial" w:cs="Arial"/>
                <w:sz w:val="20"/>
                <w:lang w:val="es-MX"/>
              </w:rPr>
              <w:t>t</w:t>
            </w:r>
            <w:r w:rsidRPr="004A480D">
              <w:rPr>
                <w:rFonts w:ascii="Arial" w:hAnsi="Arial" w:cs="Arial"/>
                <w:sz w:val="20"/>
                <w:lang w:val="es-MX"/>
              </w:rPr>
              <w:t xml:space="preserve">ributaria y </w:t>
            </w:r>
            <w:r>
              <w:rPr>
                <w:rFonts w:ascii="Arial" w:hAnsi="Arial" w:cs="Arial"/>
                <w:sz w:val="20"/>
                <w:lang w:val="es-MX"/>
              </w:rPr>
              <w:t>f</w:t>
            </w:r>
            <w:r w:rsidRPr="004A480D">
              <w:rPr>
                <w:rFonts w:ascii="Arial" w:hAnsi="Arial" w:cs="Arial"/>
                <w:sz w:val="20"/>
                <w:lang w:val="es-MX"/>
              </w:rPr>
              <w:t xml:space="preserve">iscal. Indica la importancia de la unidad entre la Veeduría, la </w:t>
            </w:r>
            <w:r>
              <w:rPr>
                <w:rFonts w:ascii="Arial" w:hAnsi="Arial" w:cs="Arial"/>
                <w:sz w:val="20"/>
                <w:lang w:val="es-MX"/>
              </w:rPr>
              <w:t>c</w:t>
            </w:r>
            <w:r w:rsidRPr="004A480D">
              <w:rPr>
                <w:rFonts w:ascii="Arial" w:hAnsi="Arial" w:cs="Arial"/>
                <w:sz w:val="20"/>
                <w:lang w:val="es-MX"/>
              </w:rPr>
              <w:t xml:space="preserve">iudadanía y las </w:t>
            </w:r>
            <w:r>
              <w:rPr>
                <w:rFonts w:ascii="Arial" w:hAnsi="Arial" w:cs="Arial"/>
                <w:sz w:val="20"/>
                <w:lang w:val="es-MX"/>
              </w:rPr>
              <w:t>i</w:t>
            </w:r>
            <w:r w:rsidRPr="004A480D">
              <w:rPr>
                <w:rFonts w:ascii="Arial" w:hAnsi="Arial" w:cs="Arial"/>
                <w:sz w:val="20"/>
                <w:lang w:val="es-MX"/>
              </w:rPr>
              <w:t xml:space="preserve">nstituciones, manifiesta que la Veeduría es una entidad dedicada al control preventivo, permite evitar la corrupción y el mal uso de los recursos.  </w:t>
            </w:r>
          </w:p>
        </w:tc>
      </w:tr>
      <w:tr w:rsidR="00F14C2C" w:rsidRPr="004A480D" w14:paraId="3F5CF473" w14:textId="77777777" w:rsidTr="009F52C3">
        <w:tc>
          <w:tcPr>
            <w:tcW w:w="2942" w:type="dxa"/>
            <w:vAlign w:val="center"/>
          </w:tcPr>
          <w:p w14:paraId="28A470EB" w14:textId="77777777" w:rsidR="00F14C2C" w:rsidRPr="004A480D" w:rsidRDefault="00F14C2C" w:rsidP="009F52C3">
            <w:pPr>
              <w:jc w:val="center"/>
              <w:rPr>
                <w:rFonts w:ascii="Arial" w:hAnsi="Arial" w:cs="Arial"/>
                <w:sz w:val="20"/>
                <w:lang w:val="es-MX"/>
              </w:rPr>
            </w:pPr>
            <w:r w:rsidRPr="004A480D">
              <w:rPr>
                <w:rFonts w:ascii="Arial" w:eastAsia="Times New Roman" w:hAnsi="Arial" w:cs="Arial"/>
                <w:bCs/>
                <w:color w:val="000000"/>
                <w:sz w:val="20"/>
                <w:lang w:val="es-ES_tradnl"/>
              </w:rPr>
              <w:t>Blanca Cecilia Núñez Díaz</w:t>
            </w:r>
          </w:p>
        </w:tc>
        <w:tc>
          <w:tcPr>
            <w:tcW w:w="2582" w:type="dxa"/>
            <w:vAlign w:val="center"/>
          </w:tcPr>
          <w:p w14:paraId="478CAC88" w14:textId="77777777" w:rsidR="00F14C2C" w:rsidRPr="004A480D" w:rsidRDefault="00F14C2C" w:rsidP="009F52C3">
            <w:pPr>
              <w:jc w:val="center"/>
              <w:rPr>
                <w:rFonts w:ascii="Arial" w:hAnsi="Arial" w:cs="Arial"/>
                <w:sz w:val="20"/>
                <w:lang w:val="es-MX"/>
              </w:rPr>
            </w:pPr>
            <w:r w:rsidRPr="004A480D">
              <w:rPr>
                <w:rFonts w:ascii="Arial" w:hAnsi="Arial" w:cs="Arial"/>
                <w:sz w:val="20"/>
                <w:lang w:val="es-ES_tradnl"/>
              </w:rPr>
              <w:t>Veeduría de salud por las mujeres</w:t>
            </w:r>
          </w:p>
        </w:tc>
        <w:tc>
          <w:tcPr>
            <w:tcW w:w="3304" w:type="dxa"/>
          </w:tcPr>
          <w:p w14:paraId="7AC3A9FB" w14:textId="77777777" w:rsidR="00F14C2C" w:rsidRPr="004A480D" w:rsidRDefault="00F14C2C" w:rsidP="009F52C3">
            <w:pPr>
              <w:jc w:val="both"/>
              <w:rPr>
                <w:rFonts w:ascii="Arial" w:hAnsi="Arial" w:cs="Arial"/>
                <w:sz w:val="20"/>
                <w:lang w:val="es-MX"/>
              </w:rPr>
            </w:pPr>
            <w:r w:rsidRPr="004A480D">
              <w:rPr>
                <w:rFonts w:ascii="Arial" w:hAnsi="Arial" w:cs="Arial"/>
                <w:sz w:val="20"/>
                <w:lang w:val="es-MX"/>
              </w:rPr>
              <w:t>La Veeduría es la única entidad que nos ha capacitado</w:t>
            </w:r>
            <w:r>
              <w:rPr>
                <w:rFonts w:ascii="Arial" w:hAnsi="Arial" w:cs="Arial"/>
                <w:sz w:val="20"/>
                <w:lang w:val="es-MX"/>
              </w:rPr>
              <w:t xml:space="preserve"> pa</w:t>
            </w:r>
            <w:r w:rsidRPr="004A480D">
              <w:rPr>
                <w:rFonts w:ascii="Arial" w:hAnsi="Arial" w:cs="Arial"/>
                <w:sz w:val="20"/>
                <w:lang w:val="es-MX"/>
              </w:rPr>
              <w:t>r</w:t>
            </w:r>
            <w:r>
              <w:rPr>
                <w:rFonts w:ascii="Arial" w:hAnsi="Arial" w:cs="Arial"/>
                <w:sz w:val="20"/>
                <w:lang w:val="es-MX"/>
              </w:rPr>
              <w:t>a ejercer</w:t>
            </w:r>
            <w:r w:rsidRPr="004A480D">
              <w:rPr>
                <w:rFonts w:ascii="Arial" w:hAnsi="Arial" w:cs="Arial"/>
                <w:sz w:val="20"/>
                <w:lang w:val="es-MX"/>
              </w:rPr>
              <w:t xml:space="preserve"> un control social, no se debe eliminar la única entidad que garantiza el control social en las EPS en la Ciudad. Requiere fortalecer la Veeduría con más </w:t>
            </w:r>
            <w:r>
              <w:rPr>
                <w:rFonts w:ascii="Arial" w:hAnsi="Arial" w:cs="Arial"/>
                <w:sz w:val="20"/>
                <w:lang w:val="es-MX"/>
              </w:rPr>
              <w:t>p</w:t>
            </w:r>
            <w:r w:rsidRPr="004A480D">
              <w:rPr>
                <w:rFonts w:ascii="Arial" w:hAnsi="Arial" w:cs="Arial"/>
                <w:sz w:val="20"/>
                <w:lang w:val="es-MX"/>
              </w:rPr>
              <w:t xml:space="preserve">resupuesto ya que son escasos los recursos. </w:t>
            </w:r>
          </w:p>
        </w:tc>
      </w:tr>
      <w:tr w:rsidR="00F14C2C" w:rsidRPr="004A480D" w14:paraId="3F88EC18" w14:textId="77777777" w:rsidTr="009F52C3">
        <w:tc>
          <w:tcPr>
            <w:tcW w:w="2942" w:type="dxa"/>
            <w:vAlign w:val="center"/>
          </w:tcPr>
          <w:p w14:paraId="6C1AB9C4" w14:textId="77777777" w:rsidR="00F14C2C" w:rsidRPr="004A480D" w:rsidRDefault="00F14C2C" w:rsidP="009F52C3">
            <w:pPr>
              <w:jc w:val="center"/>
              <w:rPr>
                <w:rFonts w:ascii="Arial" w:hAnsi="Arial" w:cs="Arial"/>
                <w:sz w:val="20"/>
                <w:lang w:val="es-MX"/>
              </w:rPr>
            </w:pPr>
            <w:r w:rsidRPr="004A480D">
              <w:rPr>
                <w:rFonts w:ascii="Arial" w:eastAsia="Times New Roman" w:hAnsi="Arial" w:cs="Arial"/>
                <w:bCs/>
                <w:color w:val="000000"/>
                <w:sz w:val="20"/>
                <w:lang w:val="es-ES_tradnl"/>
              </w:rPr>
              <w:t>Álvaro Torquica Bravo</w:t>
            </w:r>
          </w:p>
        </w:tc>
        <w:tc>
          <w:tcPr>
            <w:tcW w:w="2582" w:type="dxa"/>
            <w:vAlign w:val="center"/>
          </w:tcPr>
          <w:p w14:paraId="585573CF" w14:textId="77777777" w:rsidR="00F14C2C" w:rsidRPr="004A480D" w:rsidRDefault="00F14C2C" w:rsidP="009F52C3">
            <w:pPr>
              <w:jc w:val="center"/>
              <w:rPr>
                <w:rFonts w:ascii="Arial" w:hAnsi="Arial" w:cs="Arial"/>
                <w:sz w:val="20"/>
                <w:lang w:val="es-MX"/>
              </w:rPr>
            </w:pPr>
            <w:r w:rsidRPr="004A480D">
              <w:rPr>
                <w:rFonts w:ascii="Arial" w:hAnsi="Arial" w:cs="Arial"/>
                <w:sz w:val="20"/>
                <w:lang w:val="es-ES_tradnl"/>
              </w:rPr>
              <w:t>Observatorio ciudadano Fontibón</w:t>
            </w:r>
          </w:p>
        </w:tc>
        <w:tc>
          <w:tcPr>
            <w:tcW w:w="3304" w:type="dxa"/>
          </w:tcPr>
          <w:p w14:paraId="6148C3B5" w14:textId="77777777" w:rsidR="00F14C2C" w:rsidRPr="004A480D" w:rsidRDefault="00F14C2C" w:rsidP="009F52C3">
            <w:pPr>
              <w:jc w:val="both"/>
              <w:rPr>
                <w:rFonts w:ascii="Arial" w:hAnsi="Arial" w:cs="Arial"/>
                <w:sz w:val="20"/>
                <w:lang w:val="es-MX"/>
              </w:rPr>
            </w:pPr>
            <w:r w:rsidRPr="004A480D">
              <w:rPr>
                <w:rFonts w:ascii="Arial" w:hAnsi="Arial" w:cs="Arial"/>
                <w:sz w:val="20"/>
                <w:lang w:val="es-MX"/>
              </w:rPr>
              <w:t xml:space="preserve">La Veeduría ha sido </w:t>
            </w:r>
            <w:r>
              <w:rPr>
                <w:rFonts w:ascii="Arial" w:hAnsi="Arial" w:cs="Arial"/>
                <w:sz w:val="20"/>
                <w:lang w:val="es-MX"/>
              </w:rPr>
              <w:t xml:space="preserve">fundamental </w:t>
            </w:r>
            <w:r w:rsidRPr="004A480D">
              <w:rPr>
                <w:rFonts w:ascii="Arial" w:hAnsi="Arial" w:cs="Arial"/>
                <w:sz w:val="20"/>
                <w:lang w:val="es-MX"/>
              </w:rPr>
              <w:t>entre los ciudadanos, las funciones de la Veeduría no pueden ser eficiente</w:t>
            </w:r>
            <w:r>
              <w:rPr>
                <w:rFonts w:ascii="Arial" w:hAnsi="Arial" w:cs="Arial"/>
                <w:sz w:val="20"/>
                <w:lang w:val="es-MX"/>
              </w:rPr>
              <w:t>s</w:t>
            </w:r>
            <w:r w:rsidRPr="004A480D">
              <w:rPr>
                <w:rFonts w:ascii="Arial" w:hAnsi="Arial" w:cs="Arial"/>
                <w:sz w:val="20"/>
                <w:lang w:val="es-MX"/>
              </w:rPr>
              <w:t xml:space="preserve"> si se realizan desde otros entes de control ya que es esta la que cuenta con la opinión ciudadana, la eliminación de esta institución no obedece a un orden </w:t>
            </w:r>
            <w:r w:rsidRPr="004A480D">
              <w:rPr>
                <w:rFonts w:ascii="Arial" w:hAnsi="Arial" w:cs="Arial"/>
                <w:sz w:val="20"/>
                <w:lang w:val="es-MX"/>
              </w:rPr>
              <w:lastRenderedPageBreak/>
              <w:t xml:space="preserve">presupuestal, la eliminación de la Veeduría </w:t>
            </w:r>
            <w:r>
              <w:rPr>
                <w:rFonts w:ascii="Arial" w:hAnsi="Arial" w:cs="Arial"/>
                <w:sz w:val="20"/>
                <w:lang w:val="es-MX"/>
              </w:rPr>
              <w:t>es retroceder en la articulación entre el ciudadano y las entidades públicas.</w:t>
            </w:r>
          </w:p>
        </w:tc>
      </w:tr>
      <w:tr w:rsidR="00F14C2C" w:rsidRPr="004A480D" w14:paraId="559114AF" w14:textId="77777777" w:rsidTr="009F52C3">
        <w:tc>
          <w:tcPr>
            <w:tcW w:w="2942" w:type="dxa"/>
            <w:vAlign w:val="center"/>
          </w:tcPr>
          <w:p w14:paraId="02D6196F" w14:textId="77777777" w:rsidR="00F14C2C" w:rsidRDefault="00F14C2C" w:rsidP="009F52C3">
            <w:pPr>
              <w:jc w:val="center"/>
              <w:rPr>
                <w:rFonts w:ascii="Arial" w:eastAsia="Times New Roman" w:hAnsi="Arial" w:cs="Arial"/>
                <w:bCs/>
                <w:color w:val="000000"/>
                <w:sz w:val="20"/>
                <w:lang w:val="es-ES_tradnl"/>
              </w:rPr>
            </w:pPr>
            <w:r w:rsidRPr="004A480D">
              <w:rPr>
                <w:rFonts w:ascii="Arial" w:eastAsia="Times New Roman" w:hAnsi="Arial" w:cs="Arial"/>
                <w:bCs/>
                <w:color w:val="000000"/>
                <w:sz w:val="20"/>
                <w:lang w:val="es-ES_tradnl"/>
              </w:rPr>
              <w:lastRenderedPageBreak/>
              <w:t>Diana Victoria Bonilla</w:t>
            </w:r>
          </w:p>
          <w:p w14:paraId="6A9A5A17" w14:textId="77777777" w:rsidR="00F14C2C" w:rsidRPr="004A480D" w:rsidRDefault="00F14C2C" w:rsidP="009F52C3">
            <w:pPr>
              <w:jc w:val="center"/>
              <w:rPr>
                <w:rFonts w:ascii="Arial" w:hAnsi="Arial" w:cs="Arial"/>
                <w:sz w:val="20"/>
                <w:lang w:val="es-MX"/>
              </w:rPr>
            </w:pPr>
            <w:r>
              <w:rPr>
                <w:rFonts w:ascii="Arial" w:hAnsi="Arial" w:cs="Arial"/>
                <w:sz w:val="20"/>
                <w:lang w:val="es-MX"/>
              </w:rPr>
              <w:t>(funcionaria)</w:t>
            </w:r>
          </w:p>
        </w:tc>
        <w:tc>
          <w:tcPr>
            <w:tcW w:w="2582" w:type="dxa"/>
            <w:vAlign w:val="center"/>
          </w:tcPr>
          <w:p w14:paraId="3E7F08FD" w14:textId="77777777" w:rsidR="00F14C2C" w:rsidRPr="004A480D" w:rsidRDefault="00F14C2C" w:rsidP="009F52C3">
            <w:pPr>
              <w:jc w:val="center"/>
              <w:rPr>
                <w:rFonts w:ascii="Arial" w:hAnsi="Arial" w:cs="Arial"/>
                <w:sz w:val="20"/>
                <w:lang w:val="es-MX"/>
              </w:rPr>
            </w:pPr>
            <w:r>
              <w:rPr>
                <w:rFonts w:ascii="Arial" w:hAnsi="Arial" w:cs="Arial"/>
                <w:sz w:val="20"/>
                <w:lang w:val="es-MX"/>
              </w:rPr>
              <w:t>Veeduría Distrital</w:t>
            </w:r>
          </w:p>
        </w:tc>
        <w:tc>
          <w:tcPr>
            <w:tcW w:w="3304" w:type="dxa"/>
          </w:tcPr>
          <w:p w14:paraId="2A889A38" w14:textId="77777777" w:rsidR="00F14C2C" w:rsidRPr="004A480D" w:rsidRDefault="00F14C2C" w:rsidP="009F52C3">
            <w:pPr>
              <w:jc w:val="both"/>
              <w:rPr>
                <w:rFonts w:ascii="Arial" w:hAnsi="Arial" w:cs="Arial"/>
                <w:sz w:val="20"/>
                <w:lang w:val="es-MX"/>
              </w:rPr>
            </w:pPr>
            <w:r w:rsidRPr="004A480D">
              <w:rPr>
                <w:rFonts w:ascii="Arial" w:hAnsi="Arial" w:cs="Arial"/>
                <w:sz w:val="20"/>
                <w:lang w:val="es-MX"/>
              </w:rPr>
              <w:t xml:space="preserve">No tienen sentido la eliminación de la Veeduría ya que esta ha cumplido con la labor del fortalecimiento de las veedurías ciudadanas y de las entidades distritales. </w:t>
            </w:r>
            <w:r>
              <w:rPr>
                <w:rFonts w:ascii="Arial" w:hAnsi="Arial" w:cs="Arial"/>
                <w:sz w:val="20"/>
                <w:lang w:val="es-MX"/>
              </w:rPr>
              <w:t>Resalta que</w:t>
            </w:r>
            <w:r w:rsidRPr="004A480D">
              <w:rPr>
                <w:rFonts w:ascii="Arial" w:hAnsi="Arial" w:cs="Arial"/>
                <w:sz w:val="20"/>
                <w:lang w:val="es-MX"/>
              </w:rPr>
              <w:t xml:space="preserve"> la Veeduría diseña</w:t>
            </w:r>
            <w:r>
              <w:rPr>
                <w:rFonts w:ascii="Arial" w:hAnsi="Arial" w:cs="Arial"/>
                <w:sz w:val="20"/>
                <w:lang w:val="es-MX"/>
              </w:rPr>
              <w:t>, capacita y acompaña a la ciudadanía en el ejercicio del</w:t>
            </w:r>
            <w:r w:rsidRPr="004A480D">
              <w:rPr>
                <w:rFonts w:ascii="Arial" w:hAnsi="Arial" w:cs="Arial"/>
                <w:sz w:val="20"/>
                <w:lang w:val="es-MX"/>
              </w:rPr>
              <w:t xml:space="preserve"> </w:t>
            </w:r>
            <w:r>
              <w:rPr>
                <w:rFonts w:ascii="Arial" w:hAnsi="Arial" w:cs="Arial"/>
                <w:sz w:val="20"/>
                <w:lang w:val="es-MX"/>
              </w:rPr>
              <w:t>control social para mejorar</w:t>
            </w:r>
            <w:r w:rsidRPr="004A480D">
              <w:rPr>
                <w:rFonts w:ascii="Arial" w:hAnsi="Arial" w:cs="Arial"/>
                <w:sz w:val="20"/>
                <w:lang w:val="es-MX"/>
              </w:rPr>
              <w:t xml:space="preserve"> la gestión</w:t>
            </w:r>
            <w:r>
              <w:rPr>
                <w:rFonts w:ascii="Arial" w:hAnsi="Arial" w:cs="Arial"/>
                <w:sz w:val="20"/>
                <w:lang w:val="es-MX"/>
              </w:rPr>
              <w:t xml:space="preserve"> pública.</w:t>
            </w:r>
          </w:p>
        </w:tc>
      </w:tr>
      <w:tr w:rsidR="00F14C2C" w:rsidRPr="004A480D" w14:paraId="6B0ACDB8" w14:textId="77777777" w:rsidTr="009F52C3">
        <w:tc>
          <w:tcPr>
            <w:tcW w:w="2942" w:type="dxa"/>
            <w:vAlign w:val="center"/>
          </w:tcPr>
          <w:p w14:paraId="39D35C36" w14:textId="77777777" w:rsidR="00F14C2C" w:rsidRPr="004A480D" w:rsidRDefault="00F14C2C" w:rsidP="009F52C3">
            <w:pPr>
              <w:jc w:val="center"/>
              <w:rPr>
                <w:rFonts w:ascii="Arial" w:hAnsi="Arial" w:cs="Arial"/>
                <w:sz w:val="20"/>
                <w:lang w:val="es-MX"/>
              </w:rPr>
            </w:pPr>
            <w:r w:rsidRPr="004A480D">
              <w:rPr>
                <w:rFonts w:ascii="Arial" w:eastAsia="Times New Roman" w:hAnsi="Arial" w:cs="Arial"/>
                <w:bCs/>
                <w:color w:val="000000"/>
                <w:sz w:val="20"/>
                <w:lang w:val="es-ES_tradnl"/>
              </w:rPr>
              <w:t>Miguel Jiménez</w:t>
            </w:r>
          </w:p>
        </w:tc>
        <w:tc>
          <w:tcPr>
            <w:tcW w:w="2582" w:type="dxa"/>
            <w:vAlign w:val="center"/>
          </w:tcPr>
          <w:p w14:paraId="7C8546E6" w14:textId="77777777" w:rsidR="00F14C2C" w:rsidRPr="004A480D" w:rsidRDefault="00F14C2C" w:rsidP="009F52C3">
            <w:pPr>
              <w:jc w:val="center"/>
              <w:rPr>
                <w:rFonts w:ascii="Arial" w:hAnsi="Arial" w:cs="Arial"/>
                <w:sz w:val="20"/>
                <w:lang w:val="es-MX"/>
              </w:rPr>
            </w:pPr>
            <w:r w:rsidRPr="004A480D">
              <w:rPr>
                <w:rFonts w:ascii="Arial" w:hAnsi="Arial" w:cs="Arial"/>
                <w:sz w:val="20"/>
                <w:lang w:val="es-ES_tradnl"/>
              </w:rPr>
              <w:t>Sindicato Veedurías</w:t>
            </w:r>
          </w:p>
        </w:tc>
        <w:tc>
          <w:tcPr>
            <w:tcW w:w="3304" w:type="dxa"/>
          </w:tcPr>
          <w:p w14:paraId="1FFDEA1B" w14:textId="77777777" w:rsidR="00F14C2C" w:rsidRPr="004A480D" w:rsidRDefault="00F14C2C" w:rsidP="009F52C3">
            <w:pPr>
              <w:jc w:val="both"/>
              <w:rPr>
                <w:rFonts w:ascii="Arial" w:hAnsi="Arial" w:cs="Arial"/>
                <w:sz w:val="20"/>
                <w:lang w:val="es-MX"/>
              </w:rPr>
            </w:pPr>
            <w:r w:rsidRPr="004A480D">
              <w:rPr>
                <w:rFonts w:ascii="Arial" w:hAnsi="Arial" w:cs="Arial"/>
                <w:sz w:val="20"/>
                <w:lang w:val="es-MX"/>
              </w:rPr>
              <w:t xml:space="preserve">La Veeduría no tienen las mismas funciones de la Contraloría ni de la Personería, </w:t>
            </w:r>
            <w:r>
              <w:rPr>
                <w:rFonts w:ascii="Arial" w:hAnsi="Arial" w:cs="Arial"/>
                <w:sz w:val="20"/>
                <w:lang w:val="es-MX"/>
              </w:rPr>
              <w:t>su importancia radica en la función</w:t>
            </w:r>
            <w:r w:rsidRPr="004A480D">
              <w:rPr>
                <w:rFonts w:ascii="Arial" w:hAnsi="Arial" w:cs="Arial"/>
                <w:sz w:val="20"/>
                <w:lang w:val="es-MX"/>
              </w:rPr>
              <w:t xml:space="preserve"> preventiv</w:t>
            </w:r>
            <w:r>
              <w:rPr>
                <w:rFonts w:ascii="Arial" w:hAnsi="Arial" w:cs="Arial"/>
                <w:sz w:val="20"/>
                <w:lang w:val="es-MX"/>
              </w:rPr>
              <w:t>a</w:t>
            </w:r>
            <w:r w:rsidRPr="004A480D">
              <w:rPr>
                <w:rFonts w:ascii="Arial" w:hAnsi="Arial" w:cs="Arial"/>
                <w:sz w:val="20"/>
                <w:lang w:val="es-MX"/>
              </w:rPr>
              <w:t xml:space="preserve"> que cumple roles distintos</w:t>
            </w:r>
            <w:r>
              <w:rPr>
                <w:rFonts w:ascii="Arial" w:hAnsi="Arial" w:cs="Arial"/>
                <w:sz w:val="20"/>
                <w:lang w:val="es-MX"/>
              </w:rPr>
              <w:t xml:space="preserve"> a los otros entes de control. Manifiesta su preocupación frente a los derechos laborales de los funcionarios de la entidad.</w:t>
            </w:r>
          </w:p>
        </w:tc>
      </w:tr>
      <w:tr w:rsidR="00F14C2C" w:rsidRPr="004A480D" w14:paraId="49CC21B3" w14:textId="77777777" w:rsidTr="009F52C3">
        <w:tc>
          <w:tcPr>
            <w:tcW w:w="2942" w:type="dxa"/>
            <w:vAlign w:val="center"/>
          </w:tcPr>
          <w:p w14:paraId="188309BA" w14:textId="77777777" w:rsidR="00F14C2C" w:rsidRPr="004A480D" w:rsidRDefault="00F14C2C" w:rsidP="009F52C3">
            <w:pPr>
              <w:jc w:val="center"/>
              <w:rPr>
                <w:rFonts w:ascii="Arial" w:hAnsi="Arial" w:cs="Arial"/>
                <w:sz w:val="20"/>
                <w:lang w:val="es-MX"/>
              </w:rPr>
            </w:pPr>
            <w:r w:rsidRPr="004A480D">
              <w:rPr>
                <w:rFonts w:ascii="Arial" w:eastAsia="Times New Roman" w:hAnsi="Arial" w:cs="Arial"/>
                <w:bCs/>
                <w:color w:val="000000"/>
                <w:sz w:val="20"/>
                <w:lang w:val="es-ES_tradnl"/>
              </w:rPr>
              <w:t>Jorge Peña Cañón</w:t>
            </w:r>
          </w:p>
        </w:tc>
        <w:tc>
          <w:tcPr>
            <w:tcW w:w="2582" w:type="dxa"/>
            <w:vAlign w:val="center"/>
          </w:tcPr>
          <w:p w14:paraId="7618DE0A" w14:textId="77777777" w:rsidR="00F14C2C" w:rsidRPr="004A480D" w:rsidRDefault="00F14C2C" w:rsidP="009F52C3">
            <w:pPr>
              <w:jc w:val="center"/>
              <w:rPr>
                <w:rFonts w:ascii="Arial" w:hAnsi="Arial" w:cs="Arial"/>
                <w:sz w:val="20"/>
                <w:lang w:val="es-MX"/>
              </w:rPr>
            </w:pPr>
            <w:r w:rsidRPr="004A480D">
              <w:rPr>
                <w:rFonts w:ascii="Arial" w:hAnsi="Arial" w:cs="Arial"/>
                <w:sz w:val="20"/>
                <w:lang w:val="es-ES_tradnl"/>
              </w:rPr>
              <w:t>Presidente federación nacional de trabajadores públicos</w:t>
            </w:r>
          </w:p>
        </w:tc>
        <w:tc>
          <w:tcPr>
            <w:tcW w:w="3304" w:type="dxa"/>
          </w:tcPr>
          <w:p w14:paraId="330B0BB0" w14:textId="77777777" w:rsidR="00F14C2C" w:rsidRPr="004A480D" w:rsidRDefault="00F14C2C" w:rsidP="009F52C3">
            <w:pPr>
              <w:jc w:val="both"/>
              <w:rPr>
                <w:rFonts w:ascii="Arial" w:hAnsi="Arial" w:cs="Arial"/>
                <w:sz w:val="20"/>
                <w:lang w:val="es-MX"/>
              </w:rPr>
            </w:pPr>
            <w:r w:rsidRPr="004A480D">
              <w:rPr>
                <w:rFonts w:ascii="Arial" w:hAnsi="Arial" w:cs="Arial"/>
                <w:sz w:val="20"/>
                <w:lang w:val="es-MX"/>
              </w:rPr>
              <w:t xml:space="preserve">Manifiesta no entender el mensaje de urgencia para el trámite del PL, resalta el buen trabajo de la institución por prevenir la corrupción </w:t>
            </w:r>
          </w:p>
        </w:tc>
      </w:tr>
      <w:tr w:rsidR="00F14C2C" w:rsidRPr="004A480D" w14:paraId="2C582A21" w14:textId="77777777" w:rsidTr="009F52C3">
        <w:tc>
          <w:tcPr>
            <w:tcW w:w="2942" w:type="dxa"/>
            <w:vAlign w:val="center"/>
          </w:tcPr>
          <w:p w14:paraId="3735A3CC" w14:textId="77777777" w:rsidR="00F14C2C" w:rsidRDefault="00F14C2C" w:rsidP="009F52C3">
            <w:pPr>
              <w:jc w:val="center"/>
              <w:rPr>
                <w:rFonts w:ascii="Arial" w:eastAsia="Times New Roman" w:hAnsi="Arial" w:cs="Arial"/>
                <w:bCs/>
                <w:color w:val="000000"/>
                <w:sz w:val="20"/>
                <w:lang w:val="es-ES_tradnl"/>
              </w:rPr>
            </w:pPr>
            <w:r w:rsidRPr="004A480D">
              <w:rPr>
                <w:rFonts w:ascii="Arial" w:eastAsia="Times New Roman" w:hAnsi="Arial" w:cs="Arial"/>
                <w:bCs/>
                <w:color w:val="000000"/>
                <w:sz w:val="20"/>
                <w:lang w:val="es-ES_tradnl"/>
              </w:rPr>
              <w:t>Omar Tarcisio Cañas Carrillo</w:t>
            </w:r>
          </w:p>
          <w:p w14:paraId="1FD9A5CC" w14:textId="77777777" w:rsidR="00F14C2C" w:rsidRPr="004A480D" w:rsidRDefault="00F14C2C" w:rsidP="009F52C3">
            <w:pPr>
              <w:jc w:val="center"/>
              <w:rPr>
                <w:rFonts w:ascii="Arial" w:hAnsi="Arial" w:cs="Arial"/>
                <w:sz w:val="20"/>
                <w:lang w:val="es-MX"/>
              </w:rPr>
            </w:pPr>
            <w:r>
              <w:rPr>
                <w:rFonts w:ascii="Arial" w:hAnsi="Arial" w:cs="Arial"/>
                <w:sz w:val="20"/>
                <w:lang w:val="es-MX"/>
              </w:rPr>
              <w:t>(funcionario)</w:t>
            </w:r>
          </w:p>
        </w:tc>
        <w:tc>
          <w:tcPr>
            <w:tcW w:w="2582" w:type="dxa"/>
            <w:vAlign w:val="center"/>
          </w:tcPr>
          <w:p w14:paraId="7BBA5108" w14:textId="77777777" w:rsidR="00F14C2C" w:rsidRPr="004A480D" w:rsidRDefault="00F14C2C" w:rsidP="009F52C3">
            <w:pPr>
              <w:jc w:val="center"/>
              <w:rPr>
                <w:rFonts w:ascii="Arial" w:hAnsi="Arial" w:cs="Arial"/>
                <w:sz w:val="20"/>
                <w:lang w:val="es-MX"/>
              </w:rPr>
            </w:pPr>
            <w:r>
              <w:rPr>
                <w:rFonts w:ascii="Arial" w:hAnsi="Arial" w:cs="Arial"/>
                <w:sz w:val="20"/>
                <w:lang w:val="es-MX"/>
              </w:rPr>
              <w:t>Veeduría Distrital</w:t>
            </w:r>
          </w:p>
        </w:tc>
        <w:tc>
          <w:tcPr>
            <w:tcW w:w="3304" w:type="dxa"/>
          </w:tcPr>
          <w:p w14:paraId="35C39C83" w14:textId="77777777" w:rsidR="00F14C2C" w:rsidRPr="004A480D" w:rsidRDefault="00F14C2C" w:rsidP="009F52C3">
            <w:pPr>
              <w:jc w:val="both"/>
              <w:rPr>
                <w:rFonts w:ascii="Arial" w:hAnsi="Arial" w:cs="Arial"/>
                <w:sz w:val="20"/>
                <w:lang w:val="es-MX"/>
              </w:rPr>
            </w:pPr>
            <w:r w:rsidRPr="004A480D">
              <w:rPr>
                <w:rFonts w:ascii="Arial" w:eastAsia="Times New Roman" w:hAnsi="Arial" w:cs="Arial"/>
                <w:bCs/>
                <w:color w:val="000000"/>
                <w:sz w:val="20"/>
                <w:lang w:val="es-ES_tradnl"/>
              </w:rPr>
              <w:t>La veeduría apoy</w:t>
            </w:r>
            <w:r>
              <w:rPr>
                <w:rFonts w:ascii="Arial" w:eastAsia="Times New Roman" w:hAnsi="Arial" w:cs="Arial"/>
                <w:bCs/>
                <w:color w:val="000000"/>
                <w:sz w:val="20"/>
                <w:lang w:val="es-ES_tradnl"/>
              </w:rPr>
              <w:t>a</w:t>
            </w:r>
            <w:r w:rsidRPr="004A480D">
              <w:rPr>
                <w:rFonts w:ascii="Arial" w:eastAsia="Times New Roman" w:hAnsi="Arial" w:cs="Arial"/>
                <w:bCs/>
                <w:color w:val="000000"/>
                <w:sz w:val="20"/>
                <w:lang w:val="es-ES_tradnl"/>
              </w:rPr>
              <w:t xml:space="preserve"> a las instituciones en los procesos de control</w:t>
            </w:r>
            <w:r>
              <w:rPr>
                <w:rFonts w:ascii="Arial" w:eastAsia="Times New Roman" w:hAnsi="Arial" w:cs="Arial"/>
                <w:bCs/>
                <w:color w:val="000000"/>
                <w:sz w:val="20"/>
                <w:lang w:val="es-ES_tradnl"/>
              </w:rPr>
              <w:t xml:space="preserve"> </w:t>
            </w:r>
            <w:r w:rsidRPr="004A480D">
              <w:rPr>
                <w:rFonts w:ascii="Arial" w:eastAsia="Times New Roman" w:hAnsi="Arial" w:cs="Arial"/>
                <w:bCs/>
                <w:color w:val="000000"/>
                <w:sz w:val="20"/>
                <w:lang w:val="es-ES_tradnl"/>
              </w:rPr>
              <w:t>social interdisciplinariamente,</w:t>
            </w:r>
            <w:r>
              <w:rPr>
                <w:rFonts w:ascii="Arial" w:eastAsia="Times New Roman" w:hAnsi="Arial" w:cs="Arial"/>
                <w:bCs/>
                <w:color w:val="000000"/>
                <w:sz w:val="20"/>
                <w:lang w:val="es-ES_tradnl"/>
              </w:rPr>
              <w:t xml:space="preserve"> </w:t>
            </w:r>
            <w:r w:rsidRPr="004A480D">
              <w:rPr>
                <w:rFonts w:ascii="Arial" w:eastAsia="Times New Roman" w:hAnsi="Arial" w:cs="Arial"/>
                <w:bCs/>
                <w:color w:val="000000"/>
                <w:sz w:val="20"/>
                <w:lang w:val="es-ES_tradnl"/>
              </w:rPr>
              <w:t>control interno</w:t>
            </w:r>
            <w:r>
              <w:rPr>
                <w:rFonts w:ascii="Arial" w:eastAsia="Times New Roman" w:hAnsi="Arial" w:cs="Arial"/>
                <w:bCs/>
                <w:color w:val="000000"/>
                <w:sz w:val="20"/>
                <w:lang w:val="es-ES_tradnl"/>
              </w:rPr>
              <w:t>.</w:t>
            </w:r>
            <w:r w:rsidRPr="004A480D">
              <w:rPr>
                <w:rFonts w:ascii="Arial" w:eastAsia="Times New Roman" w:hAnsi="Arial" w:cs="Arial"/>
                <w:bCs/>
                <w:color w:val="000000"/>
                <w:sz w:val="20"/>
                <w:lang w:val="es-ES_tradnl"/>
              </w:rPr>
              <w:t xml:space="preserve"> </w:t>
            </w:r>
            <w:r>
              <w:rPr>
                <w:rFonts w:ascii="Arial" w:eastAsia="Times New Roman" w:hAnsi="Arial" w:cs="Arial"/>
                <w:bCs/>
                <w:color w:val="000000"/>
                <w:sz w:val="20"/>
                <w:lang w:val="es-ES_tradnl"/>
              </w:rPr>
              <w:t>E</w:t>
            </w:r>
            <w:r w:rsidRPr="004A480D">
              <w:rPr>
                <w:rFonts w:ascii="Arial" w:eastAsia="Times New Roman" w:hAnsi="Arial" w:cs="Arial"/>
                <w:bCs/>
                <w:color w:val="000000"/>
                <w:sz w:val="20"/>
                <w:lang w:val="es-ES_tradnl"/>
              </w:rPr>
              <w:t>n salud</w:t>
            </w:r>
            <w:r>
              <w:rPr>
                <w:rFonts w:ascii="Arial" w:eastAsia="Times New Roman" w:hAnsi="Arial" w:cs="Arial"/>
                <w:bCs/>
                <w:color w:val="000000"/>
                <w:sz w:val="20"/>
                <w:lang w:val="es-ES_tradnl"/>
              </w:rPr>
              <w:t>,</w:t>
            </w:r>
            <w:r w:rsidRPr="004A480D">
              <w:rPr>
                <w:rFonts w:ascii="Arial" w:eastAsia="Times New Roman" w:hAnsi="Arial" w:cs="Arial"/>
                <w:bCs/>
                <w:color w:val="000000"/>
                <w:sz w:val="20"/>
                <w:lang w:val="es-ES_tradnl"/>
              </w:rPr>
              <w:t xml:space="preserve"> se creó el primer comité interinstitucional de control interno en hospitales. La quieren eliminar por no tener poder sancionatorio</w:t>
            </w:r>
            <w:r>
              <w:rPr>
                <w:rFonts w:ascii="Arial" w:eastAsia="Times New Roman" w:hAnsi="Arial" w:cs="Arial"/>
                <w:bCs/>
                <w:color w:val="000000"/>
                <w:sz w:val="20"/>
                <w:lang w:val="es-ES_tradnl"/>
              </w:rPr>
              <w:t>. Por lo tanto, lo que debe suceder es que se fortalezca la entidad y no eliminarla.</w:t>
            </w:r>
          </w:p>
        </w:tc>
      </w:tr>
      <w:tr w:rsidR="00F14C2C" w:rsidRPr="004A480D" w14:paraId="1112A67A" w14:textId="77777777" w:rsidTr="009F52C3">
        <w:tc>
          <w:tcPr>
            <w:tcW w:w="2942" w:type="dxa"/>
            <w:vAlign w:val="center"/>
          </w:tcPr>
          <w:p w14:paraId="4D54F3FA" w14:textId="77777777" w:rsidR="00F14C2C" w:rsidRDefault="00F14C2C" w:rsidP="009F52C3">
            <w:pPr>
              <w:jc w:val="center"/>
              <w:rPr>
                <w:rFonts w:ascii="Arial" w:eastAsia="Times New Roman" w:hAnsi="Arial" w:cs="Arial"/>
                <w:bCs/>
                <w:color w:val="000000"/>
                <w:sz w:val="20"/>
                <w:lang w:val="es-ES_tradnl"/>
              </w:rPr>
            </w:pPr>
            <w:r w:rsidRPr="004A480D">
              <w:rPr>
                <w:rFonts w:ascii="Arial" w:eastAsia="Times New Roman" w:hAnsi="Arial" w:cs="Arial"/>
                <w:bCs/>
                <w:color w:val="000000"/>
                <w:sz w:val="20"/>
                <w:lang w:val="es-ES_tradnl"/>
              </w:rPr>
              <w:t>María Alejandra Hernández</w:t>
            </w:r>
          </w:p>
          <w:p w14:paraId="4F209C4E" w14:textId="77777777" w:rsidR="00F14C2C" w:rsidRPr="004A480D" w:rsidRDefault="00F14C2C" w:rsidP="009F52C3">
            <w:pPr>
              <w:jc w:val="center"/>
              <w:rPr>
                <w:rFonts w:ascii="Arial" w:eastAsia="Times New Roman" w:hAnsi="Arial" w:cs="Arial"/>
                <w:bCs/>
                <w:color w:val="000000"/>
                <w:sz w:val="20"/>
                <w:lang w:val="es-ES_tradnl"/>
              </w:rPr>
            </w:pPr>
            <w:r>
              <w:rPr>
                <w:rFonts w:ascii="Arial" w:hAnsi="Arial" w:cs="Arial"/>
                <w:sz w:val="20"/>
                <w:lang w:val="es-ES_tradnl"/>
              </w:rPr>
              <w:t>(</w:t>
            </w:r>
            <w:r w:rsidRPr="004A480D">
              <w:rPr>
                <w:rFonts w:ascii="Arial" w:hAnsi="Arial" w:cs="Arial"/>
                <w:sz w:val="20"/>
                <w:lang w:val="es-ES_tradnl"/>
              </w:rPr>
              <w:t>Ex Cabildante</w:t>
            </w:r>
            <w:r>
              <w:rPr>
                <w:rFonts w:ascii="Arial" w:hAnsi="Arial" w:cs="Arial"/>
                <w:sz w:val="20"/>
                <w:lang w:val="es-ES_tradnl"/>
              </w:rPr>
              <w:t xml:space="preserve"> estudiantil)</w:t>
            </w:r>
          </w:p>
        </w:tc>
        <w:tc>
          <w:tcPr>
            <w:tcW w:w="2582" w:type="dxa"/>
            <w:vAlign w:val="center"/>
          </w:tcPr>
          <w:p w14:paraId="3119380D" w14:textId="77777777" w:rsidR="00F14C2C" w:rsidRPr="004A480D" w:rsidRDefault="00F14C2C" w:rsidP="009F52C3">
            <w:pPr>
              <w:jc w:val="center"/>
              <w:rPr>
                <w:rFonts w:ascii="Arial" w:hAnsi="Arial" w:cs="Arial"/>
                <w:sz w:val="20"/>
                <w:lang w:val="es-MX"/>
              </w:rPr>
            </w:pPr>
            <w:r>
              <w:rPr>
                <w:rFonts w:ascii="Arial" w:hAnsi="Arial" w:cs="Arial"/>
                <w:sz w:val="20"/>
                <w:lang w:val="es-ES_tradnl"/>
              </w:rPr>
              <w:t>Mesa Distrital de Cabildantes Juveniles</w:t>
            </w:r>
          </w:p>
        </w:tc>
        <w:tc>
          <w:tcPr>
            <w:tcW w:w="3304" w:type="dxa"/>
          </w:tcPr>
          <w:p w14:paraId="2F880ACA" w14:textId="77777777" w:rsidR="00F14C2C" w:rsidRPr="004A480D" w:rsidRDefault="00F14C2C" w:rsidP="009F52C3">
            <w:pPr>
              <w:jc w:val="both"/>
              <w:rPr>
                <w:rFonts w:ascii="Arial" w:eastAsia="Times New Roman" w:hAnsi="Arial" w:cs="Arial"/>
                <w:bCs/>
                <w:color w:val="000000"/>
                <w:sz w:val="20"/>
                <w:lang w:val="es-ES_tradnl"/>
              </w:rPr>
            </w:pPr>
            <w:r>
              <w:rPr>
                <w:rFonts w:ascii="Arial" w:eastAsia="Times New Roman" w:hAnsi="Arial" w:cs="Arial"/>
                <w:bCs/>
                <w:color w:val="000000"/>
                <w:sz w:val="20"/>
                <w:lang w:val="es-ES_tradnl"/>
              </w:rPr>
              <w:t>L</w:t>
            </w:r>
            <w:r w:rsidRPr="004A480D">
              <w:rPr>
                <w:rFonts w:ascii="Arial" w:eastAsia="Times New Roman" w:hAnsi="Arial" w:cs="Arial"/>
                <w:bCs/>
                <w:color w:val="000000"/>
                <w:sz w:val="20"/>
                <w:lang w:val="es-ES_tradnl"/>
              </w:rPr>
              <w:t>a Veeduría es una institución con herramientas útiles para los jóvenes</w:t>
            </w:r>
            <w:r>
              <w:rPr>
                <w:rFonts w:ascii="Arial" w:eastAsia="Times New Roman" w:hAnsi="Arial" w:cs="Arial"/>
                <w:bCs/>
                <w:color w:val="000000"/>
                <w:sz w:val="20"/>
                <w:lang w:val="es-ES_tradnl"/>
              </w:rPr>
              <w:t xml:space="preserve"> que se interesan cada vez más en realizar control social de la gestión pública, especialmente en las localidades. </w:t>
            </w:r>
          </w:p>
        </w:tc>
      </w:tr>
      <w:tr w:rsidR="00F14C2C" w:rsidRPr="004A480D" w14:paraId="48C1652D" w14:textId="77777777" w:rsidTr="009F52C3">
        <w:tc>
          <w:tcPr>
            <w:tcW w:w="2942" w:type="dxa"/>
            <w:vAlign w:val="center"/>
          </w:tcPr>
          <w:p w14:paraId="1389478D" w14:textId="77777777" w:rsidR="00F14C2C" w:rsidRDefault="00F14C2C" w:rsidP="009F52C3">
            <w:pPr>
              <w:jc w:val="center"/>
              <w:rPr>
                <w:rFonts w:ascii="Arial" w:eastAsia="Times New Roman" w:hAnsi="Arial" w:cs="Arial"/>
                <w:bCs/>
                <w:color w:val="000000"/>
                <w:sz w:val="20"/>
                <w:lang w:val="es-ES_tradnl"/>
              </w:rPr>
            </w:pPr>
            <w:r w:rsidRPr="004A480D">
              <w:rPr>
                <w:rFonts w:ascii="Arial" w:eastAsia="Times New Roman" w:hAnsi="Arial" w:cs="Arial"/>
                <w:bCs/>
                <w:color w:val="000000"/>
                <w:sz w:val="20"/>
                <w:lang w:val="es-ES_tradnl"/>
              </w:rPr>
              <w:t>Sergio Camargo</w:t>
            </w:r>
          </w:p>
          <w:p w14:paraId="148AACAA" w14:textId="77777777" w:rsidR="00F14C2C" w:rsidRPr="004A480D" w:rsidRDefault="00F14C2C" w:rsidP="009F52C3">
            <w:pPr>
              <w:jc w:val="center"/>
              <w:rPr>
                <w:rFonts w:ascii="Arial" w:eastAsia="Times New Roman" w:hAnsi="Arial" w:cs="Arial"/>
                <w:bCs/>
                <w:color w:val="000000"/>
                <w:sz w:val="20"/>
                <w:lang w:val="es-ES_tradnl"/>
              </w:rPr>
            </w:pPr>
            <w:r>
              <w:rPr>
                <w:rFonts w:ascii="Arial" w:hAnsi="Arial" w:cs="Arial"/>
                <w:sz w:val="20"/>
                <w:lang w:val="es-ES_tradnl"/>
              </w:rPr>
              <w:t>(</w:t>
            </w:r>
            <w:r w:rsidRPr="004A480D">
              <w:rPr>
                <w:rFonts w:ascii="Arial" w:hAnsi="Arial" w:cs="Arial"/>
                <w:sz w:val="20"/>
                <w:lang w:val="es-ES_tradnl"/>
              </w:rPr>
              <w:t>Ex Cabildante</w:t>
            </w:r>
            <w:r>
              <w:rPr>
                <w:rFonts w:ascii="Arial" w:hAnsi="Arial" w:cs="Arial"/>
                <w:sz w:val="20"/>
                <w:lang w:val="es-ES_tradnl"/>
              </w:rPr>
              <w:t xml:space="preserve"> estudiantil)</w:t>
            </w:r>
          </w:p>
        </w:tc>
        <w:tc>
          <w:tcPr>
            <w:tcW w:w="2582" w:type="dxa"/>
            <w:vAlign w:val="center"/>
          </w:tcPr>
          <w:p w14:paraId="270EB154" w14:textId="77777777" w:rsidR="00F14C2C" w:rsidRPr="004A480D" w:rsidRDefault="00F14C2C" w:rsidP="009F52C3">
            <w:pPr>
              <w:jc w:val="center"/>
              <w:rPr>
                <w:rFonts w:ascii="Arial" w:hAnsi="Arial" w:cs="Arial"/>
                <w:sz w:val="20"/>
                <w:lang w:val="es-MX"/>
              </w:rPr>
            </w:pPr>
            <w:r>
              <w:rPr>
                <w:rFonts w:ascii="Arial" w:hAnsi="Arial" w:cs="Arial"/>
                <w:sz w:val="20"/>
                <w:lang w:val="es-ES_tradnl"/>
              </w:rPr>
              <w:t>Mesa Distrital de Cabildantes Juveniles</w:t>
            </w:r>
          </w:p>
        </w:tc>
        <w:tc>
          <w:tcPr>
            <w:tcW w:w="3304" w:type="dxa"/>
          </w:tcPr>
          <w:p w14:paraId="79B5A680" w14:textId="77777777" w:rsidR="00F14C2C" w:rsidRPr="004A480D" w:rsidRDefault="00F14C2C" w:rsidP="009F52C3">
            <w:pPr>
              <w:jc w:val="both"/>
              <w:rPr>
                <w:rFonts w:ascii="Arial" w:eastAsia="Times New Roman" w:hAnsi="Arial" w:cs="Arial"/>
                <w:bCs/>
                <w:color w:val="000000"/>
                <w:sz w:val="20"/>
                <w:lang w:val="es-ES_tradnl"/>
              </w:rPr>
            </w:pPr>
            <w:r>
              <w:rPr>
                <w:rFonts w:ascii="Arial" w:eastAsia="Times New Roman" w:hAnsi="Arial" w:cs="Arial"/>
                <w:bCs/>
                <w:color w:val="000000"/>
                <w:sz w:val="20"/>
                <w:lang w:val="es-ES_tradnl"/>
              </w:rPr>
              <w:t>L</w:t>
            </w:r>
            <w:r w:rsidRPr="004A480D">
              <w:rPr>
                <w:rFonts w:ascii="Arial" w:eastAsia="Times New Roman" w:hAnsi="Arial" w:cs="Arial"/>
                <w:bCs/>
                <w:color w:val="000000"/>
                <w:sz w:val="20"/>
                <w:lang w:val="es-ES_tradnl"/>
              </w:rPr>
              <w:t xml:space="preserve">a Veeduría ha sido la única entidad que ha acompañado a los jóvenes, se opone </w:t>
            </w:r>
            <w:r>
              <w:rPr>
                <w:rFonts w:ascii="Arial" w:eastAsia="Times New Roman" w:hAnsi="Arial" w:cs="Arial"/>
                <w:bCs/>
                <w:color w:val="000000"/>
                <w:sz w:val="20"/>
                <w:lang w:val="es-ES_tradnl"/>
              </w:rPr>
              <w:t>al proyecto de</w:t>
            </w:r>
            <w:r w:rsidRPr="004A480D">
              <w:rPr>
                <w:rFonts w:ascii="Arial" w:eastAsia="Times New Roman" w:hAnsi="Arial" w:cs="Arial"/>
                <w:bCs/>
                <w:color w:val="000000"/>
                <w:sz w:val="20"/>
                <w:lang w:val="es-ES_tradnl"/>
              </w:rPr>
              <w:t xml:space="preserve"> Ley 355-2022, indica que la </w:t>
            </w:r>
            <w:r w:rsidRPr="004A480D">
              <w:rPr>
                <w:rFonts w:ascii="Arial" w:eastAsia="Times New Roman" w:hAnsi="Arial" w:cs="Arial"/>
                <w:bCs/>
                <w:color w:val="000000"/>
                <w:sz w:val="20"/>
                <w:lang w:val="es-ES_tradnl"/>
              </w:rPr>
              <w:lastRenderedPageBreak/>
              <w:t xml:space="preserve">Veeduría ha acompañado </w:t>
            </w:r>
            <w:r>
              <w:rPr>
                <w:rFonts w:ascii="Arial" w:eastAsia="Times New Roman" w:hAnsi="Arial" w:cs="Arial"/>
                <w:bCs/>
                <w:color w:val="000000"/>
                <w:sz w:val="20"/>
                <w:lang w:val="es-ES_tradnl"/>
              </w:rPr>
              <w:t>en temas que tienen un impacto en la sociedad como la seguridad alimentaria y las sustancias psicoactivas.</w:t>
            </w:r>
          </w:p>
        </w:tc>
      </w:tr>
      <w:tr w:rsidR="00F14C2C" w:rsidRPr="004A480D" w14:paraId="7F9B5E63" w14:textId="77777777" w:rsidTr="009F52C3">
        <w:tc>
          <w:tcPr>
            <w:tcW w:w="2942" w:type="dxa"/>
            <w:vAlign w:val="center"/>
          </w:tcPr>
          <w:p w14:paraId="3E533FBF" w14:textId="77777777" w:rsidR="00F14C2C" w:rsidRDefault="00F14C2C" w:rsidP="009F52C3">
            <w:pPr>
              <w:jc w:val="center"/>
              <w:rPr>
                <w:rFonts w:ascii="Arial" w:eastAsia="Times New Roman" w:hAnsi="Arial" w:cs="Arial"/>
                <w:bCs/>
                <w:color w:val="000000"/>
                <w:sz w:val="20"/>
                <w:lang w:val="es-ES_tradnl"/>
              </w:rPr>
            </w:pPr>
            <w:r w:rsidRPr="004A480D">
              <w:rPr>
                <w:rFonts w:ascii="Arial" w:eastAsia="Times New Roman" w:hAnsi="Arial" w:cs="Arial"/>
                <w:bCs/>
                <w:color w:val="000000"/>
                <w:sz w:val="20"/>
                <w:lang w:val="es-ES_tradnl"/>
              </w:rPr>
              <w:lastRenderedPageBreak/>
              <w:t>Ricardo Becerra Sáenz</w:t>
            </w:r>
          </w:p>
          <w:p w14:paraId="1AC15868" w14:textId="77777777" w:rsidR="00F14C2C" w:rsidRPr="004A480D" w:rsidRDefault="00F14C2C" w:rsidP="009F52C3">
            <w:pPr>
              <w:jc w:val="center"/>
              <w:rPr>
                <w:rFonts w:ascii="Arial" w:eastAsia="Times New Roman" w:hAnsi="Arial" w:cs="Arial"/>
                <w:bCs/>
                <w:color w:val="000000"/>
                <w:sz w:val="20"/>
                <w:lang w:val="es-ES_tradnl"/>
              </w:rPr>
            </w:pPr>
            <w:r>
              <w:rPr>
                <w:rFonts w:ascii="Arial" w:eastAsia="Times New Roman" w:hAnsi="Arial" w:cs="Arial"/>
                <w:bCs/>
                <w:color w:val="000000"/>
                <w:sz w:val="20"/>
                <w:lang w:val="es-ES_tradnl"/>
              </w:rPr>
              <w:t>(veedor ciudadano)</w:t>
            </w:r>
          </w:p>
        </w:tc>
        <w:tc>
          <w:tcPr>
            <w:tcW w:w="2582" w:type="dxa"/>
            <w:vAlign w:val="center"/>
          </w:tcPr>
          <w:p w14:paraId="06695557" w14:textId="77777777" w:rsidR="00F14C2C" w:rsidRPr="004A480D" w:rsidRDefault="00F14C2C" w:rsidP="009F52C3">
            <w:pPr>
              <w:jc w:val="center"/>
              <w:rPr>
                <w:rFonts w:ascii="Arial" w:hAnsi="Arial" w:cs="Arial"/>
                <w:sz w:val="20"/>
                <w:lang w:val="es-MX"/>
              </w:rPr>
            </w:pPr>
            <w:r>
              <w:rPr>
                <w:rFonts w:ascii="Arial" w:hAnsi="Arial" w:cs="Arial"/>
                <w:sz w:val="20"/>
                <w:lang w:val="es-MX"/>
              </w:rPr>
              <w:t>Veeduría ciudadana para las personas en situación de discapacidad</w:t>
            </w:r>
          </w:p>
        </w:tc>
        <w:tc>
          <w:tcPr>
            <w:tcW w:w="3304" w:type="dxa"/>
          </w:tcPr>
          <w:p w14:paraId="11FBAFFE" w14:textId="77777777" w:rsidR="00F14C2C" w:rsidRPr="004A480D" w:rsidRDefault="00F14C2C" w:rsidP="009F52C3">
            <w:pPr>
              <w:jc w:val="both"/>
              <w:rPr>
                <w:rFonts w:ascii="Arial" w:eastAsia="Times New Roman" w:hAnsi="Arial" w:cs="Arial"/>
                <w:bCs/>
                <w:color w:val="000000"/>
                <w:sz w:val="20"/>
                <w:lang w:val="es-ES_tradnl"/>
              </w:rPr>
            </w:pPr>
            <w:r>
              <w:rPr>
                <w:rFonts w:ascii="Arial" w:eastAsia="Times New Roman" w:hAnsi="Arial" w:cs="Arial"/>
                <w:bCs/>
                <w:color w:val="000000"/>
                <w:sz w:val="20"/>
                <w:lang w:val="es-ES_tradnl"/>
              </w:rPr>
              <w:t>L</w:t>
            </w:r>
            <w:r w:rsidRPr="004A480D">
              <w:rPr>
                <w:rFonts w:ascii="Arial" w:eastAsia="Times New Roman" w:hAnsi="Arial" w:cs="Arial"/>
                <w:bCs/>
                <w:color w:val="000000"/>
                <w:sz w:val="20"/>
                <w:lang w:val="es-ES_tradnl"/>
              </w:rPr>
              <w:t>a Veeduría apoya a las personas en condición de discapacidad</w:t>
            </w:r>
            <w:r>
              <w:rPr>
                <w:rFonts w:ascii="Arial" w:eastAsia="Times New Roman" w:hAnsi="Arial" w:cs="Arial"/>
                <w:bCs/>
                <w:color w:val="000000"/>
                <w:sz w:val="20"/>
                <w:lang w:val="es-ES_tradnl"/>
              </w:rPr>
              <w:t xml:space="preserve"> y</w:t>
            </w:r>
            <w:r w:rsidRPr="004A480D">
              <w:rPr>
                <w:rFonts w:ascii="Arial" w:eastAsia="Times New Roman" w:hAnsi="Arial" w:cs="Arial"/>
                <w:bCs/>
                <w:color w:val="000000"/>
                <w:sz w:val="20"/>
                <w:lang w:val="es-ES_tradnl"/>
              </w:rPr>
              <w:t xml:space="preserve"> se enfoca en garantizar espacios dignos para esta población. </w:t>
            </w:r>
          </w:p>
        </w:tc>
      </w:tr>
      <w:tr w:rsidR="00F14C2C" w:rsidRPr="004A480D" w14:paraId="231EED37" w14:textId="77777777" w:rsidTr="009F52C3">
        <w:tc>
          <w:tcPr>
            <w:tcW w:w="2942" w:type="dxa"/>
            <w:vAlign w:val="center"/>
          </w:tcPr>
          <w:p w14:paraId="0681083C" w14:textId="77777777" w:rsidR="00F14C2C" w:rsidRDefault="00F14C2C" w:rsidP="009F52C3">
            <w:pPr>
              <w:jc w:val="center"/>
              <w:rPr>
                <w:rFonts w:ascii="Arial" w:eastAsia="Times New Roman" w:hAnsi="Arial" w:cs="Arial"/>
                <w:bCs/>
                <w:color w:val="000000"/>
                <w:sz w:val="20"/>
                <w:lang w:val="es-ES_tradnl"/>
              </w:rPr>
            </w:pPr>
            <w:r w:rsidRPr="004A480D">
              <w:rPr>
                <w:rFonts w:ascii="Arial" w:eastAsia="Times New Roman" w:hAnsi="Arial" w:cs="Arial"/>
                <w:bCs/>
                <w:color w:val="000000"/>
                <w:sz w:val="20"/>
                <w:lang w:val="es-ES_tradnl"/>
              </w:rPr>
              <w:t>Camila Andrea Castro</w:t>
            </w:r>
          </w:p>
          <w:p w14:paraId="1F259A79" w14:textId="77777777" w:rsidR="00F14C2C" w:rsidRPr="004A480D" w:rsidRDefault="00F14C2C" w:rsidP="009F52C3">
            <w:pPr>
              <w:jc w:val="center"/>
              <w:rPr>
                <w:rFonts w:ascii="Arial" w:eastAsia="Times New Roman" w:hAnsi="Arial" w:cs="Arial"/>
                <w:bCs/>
                <w:color w:val="000000"/>
                <w:sz w:val="20"/>
                <w:lang w:val="es-ES_tradnl"/>
              </w:rPr>
            </w:pPr>
            <w:r>
              <w:rPr>
                <w:rFonts w:ascii="Arial" w:eastAsia="Times New Roman" w:hAnsi="Arial" w:cs="Arial"/>
                <w:bCs/>
                <w:color w:val="000000"/>
                <w:sz w:val="20"/>
                <w:lang w:val="es-ES_tradnl"/>
              </w:rPr>
              <w:t>(Comunicadora social)</w:t>
            </w:r>
          </w:p>
        </w:tc>
        <w:tc>
          <w:tcPr>
            <w:tcW w:w="2582" w:type="dxa"/>
            <w:vAlign w:val="center"/>
          </w:tcPr>
          <w:p w14:paraId="00A3E209" w14:textId="77777777" w:rsidR="00F14C2C" w:rsidRPr="004A480D" w:rsidRDefault="00F14C2C" w:rsidP="009F52C3">
            <w:pPr>
              <w:jc w:val="center"/>
              <w:rPr>
                <w:rFonts w:ascii="Arial" w:hAnsi="Arial" w:cs="Arial"/>
                <w:sz w:val="20"/>
                <w:lang w:val="es-MX"/>
              </w:rPr>
            </w:pPr>
            <w:r w:rsidRPr="004A480D">
              <w:rPr>
                <w:rFonts w:ascii="Arial" w:hAnsi="Arial" w:cs="Arial"/>
                <w:sz w:val="20"/>
                <w:lang w:val="es-ES_tradnl"/>
              </w:rPr>
              <w:t>Magazine</w:t>
            </w:r>
            <w:r>
              <w:rPr>
                <w:rFonts w:ascii="Arial" w:hAnsi="Arial" w:cs="Arial"/>
                <w:sz w:val="20"/>
                <w:lang w:val="es-ES_tradnl"/>
              </w:rPr>
              <w:t xml:space="preserve"> radial</w:t>
            </w:r>
            <w:r w:rsidRPr="004A480D">
              <w:rPr>
                <w:rFonts w:ascii="Arial" w:hAnsi="Arial" w:cs="Arial"/>
                <w:sz w:val="20"/>
                <w:lang w:val="es-ES_tradnl"/>
              </w:rPr>
              <w:t xml:space="preserve"> zona abierta</w:t>
            </w:r>
            <w:r>
              <w:rPr>
                <w:rFonts w:ascii="Arial" w:hAnsi="Arial" w:cs="Arial"/>
                <w:sz w:val="20"/>
                <w:lang w:val="es-ES_tradnl"/>
              </w:rPr>
              <w:t>-Madrid Cundinamarca</w:t>
            </w:r>
          </w:p>
        </w:tc>
        <w:tc>
          <w:tcPr>
            <w:tcW w:w="3304" w:type="dxa"/>
          </w:tcPr>
          <w:p w14:paraId="2A233116" w14:textId="77777777" w:rsidR="00F14C2C" w:rsidRPr="004A480D" w:rsidRDefault="00F14C2C" w:rsidP="009F52C3">
            <w:pPr>
              <w:jc w:val="both"/>
              <w:rPr>
                <w:rFonts w:ascii="Arial" w:eastAsia="Times New Roman" w:hAnsi="Arial" w:cs="Arial"/>
                <w:bCs/>
                <w:color w:val="000000"/>
                <w:sz w:val="20"/>
                <w:lang w:val="es-ES_tradnl"/>
              </w:rPr>
            </w:pPr>
            <w:r w:rsidRPr="004A480D">
              <w:rPr>
                <w:rFonts w:ascii="Arial" w:eastAsia="Times New Roman" w:hAnsi="Arial" w:cs="Arial"/>
                <w:bCs/>
                <w:color w:val="000000"/>
                <w:sz w:val="20"/>
                <w:lang w:val="es-ES_tradnl"/>
              </w:rPr>
              <w:t>Resalta</w:t>
            </w:r>
            <w:r>
              <w:rPr>
                <w:rFonts w:ascii="Arial" w:eastAsia="Times New Roman" w:hAnsi="Arial" w:cs="Arial"/>
                <w:bCs/>
                <w:color w:val="000000"/>
                <w:sz w:val="20"/>
                <w:lang w:val="es-ES_tradnl"/>
              </w:rPr>
              <w:t xml:space="preserve"> la importancia de los</w:t>
            </w:r>
            <w:r w:rsidRPr="004A480D">
              <w:rPr>
                <w:rFonts w:ascii="Arial" w:eastAsia="Times New Roman" w:hAnsi="Arial" w:cs="Arial"/>
                <w:bCs/>
                <w:color w:val="000000"/>
                <w:sz w:val="20"/>
                <w:lang w:val="es-ES_tradnl"/>
              </w:rPr>
              <w:t xml:space="preserve"> medios de comunicación</w:t>
            </w:r>
            <w:r>
              <w:rPr>
                <w:rFonts w:ascii="Arial" w:eastAsia="Times New Roman" w:hAnsi="Arial" w:cs="Arial"/>
                <w:bCs/>
                <w:color w:val="000000"/>
                <w:sz w:val="20"/>
                <w:lang w:val="es-ES_tradnl"/>
              </w:rPr>
              <w:t xml:space="preserve"> para visibilizar las necesidades de las comunidades y para ejercer control,</w:t>
            </w:r>
            <w:r w:rsidRPr="004A480D">
              <w:rPr>
                <w:rFonts w:ascii="Arial" w:eastAsia="Times New Roman" w:hAnsi="Arial" w:cs="Arial"/>
                <w:bCs/>
                <w:color w:val="000000"/>
                <w:sz w:val="20"/>
                <w:lang w:val="es-ES_tradnl"/>
              </w:rPr>
              <w:t xml:space="preserve"> gracias a esto la Veeduría </w:t>
            </w:r>
            <w:r>
              <w:rPr>
                <w:rFonts w:ascii="Arial" w:eastAsia="Times New Roman" w:hAnsi="Arial" w:cs="Arial"/>
                <w:bCs/>
                <w:color w:val="000000"/>
                <w:sz w:val="20"/>
                <w:lang w:val="es-ES_tradnl"/>
              </w:rPr>
              <w:t>puede conocer lo que sucede</w:t>
            </w:r>
            <w:r w:rsidRPr="004A480D">
              <w:rPr>
                <w:rFonts w:ascii="Arial" w:eastAsia="Times New Roman" w:hAnsi="Arial" w:cs="Arial"/>
                <w:bCs/>
                <w:color w:val="000000"/>
                <w:sz w:val="20"/>
                <w:lang w:val="es-ES_tradnl"/>
              </w:rPr>
              <w:t xml:space="preserve"> en las zonas rurales o lejanas, </w:t>
            </w:r>
            <w:r>
              <w:rPr>
                <w:rFonts w:ascii="Arial" w:eastAsia="Times New Roman" w:hAnsi="Arial" w:cs="Arial"/>
                <w:bCs/>
                <w:color w:val="000000"/>
                <w:sz w:val="20"/>
                <w:lang w:val="es-ES_tradnl"/>
              </w:rPr>
              <w:t xml:space="preserve">y brindar </w:t>
            </w:r>
            <w:r w:rsidRPr="004A480D">
              <w:rPr>
                <w:rFonts w:ascii="Arial" w:eastAsia="Times New Roman" w:hAnsi="Arial" w:cs="Arial"/>
                <w:bCs/>
                <w:color w:val="000000"/>
                <w:sz w:val="20"/>
                <w:lang w:val="es-ES_tradnl"/>
              </w:rPr>
              <w:t xml:space="preserve">soluciones al tejido social. </w:t>
            </w:r>
          </w:p>
        </w:tc>
      </w:tr>
      <w:tr w:rsidR="00F14C2C" w:rsidRPr="004A480D" w14:paraId="37BBEE73" w14:textId="77777777" w:rsidTr="009F52C3">
        <w:tc>
          <w:tcPr>
            <w:tcW w:w="2942" w:type="dxa"/>
            <w:vAlign w:val="center"/>
          </w:tcPr>
          <w:p w14:paraId="747F1C40" w14:textId="77777777" w:rsidR="00F14C2C" w:rsidRDefault="00F14C2C" w:rsidP="009F52C3">
            <w:pPr>
              <w:jc w:val="center"/>
              <w:rPr>
                <w:rFonts w:ascii="Arial" w:eastAsia="Times New Roman" w:hAnsi="Arial" w:cs="Arial"/>
                <w:bCs/>
                <w:color w:val="000000"/>
                <w:sz w:val="20"/>
                <w:lang w:val="es-ES_tradnl"/>
              </w:rPr>
            </w:pPr>
            <w:r w:rsidRPr="004A480D">
              <w:rPr>
                <w:rFonts w:ascii="Arial" w:eastAsia="Times New Roman" w:hAnsi="Arial" w:cs="Arial"/>
                <w:bCs/>
                <w:color w:val="000000"/>
                <w:sz w:val="20"/>
                <w:lang w:val="es-ES_tradnl"/>
              </w:rPr>
              <w:t>Clara Inés Caro</w:t>
            </w:r>
          </w:p>
          <w:p w14:paraId="4B6BAD76" w14:textId="77777777" w:rsidR="00F14C2C" w:rsidRPr="004A480D" w:rsidRDefault="00F14C2C" w:rsidP="009F52C3">
            <w:pPr>
              <w:jc w:val="center"/>
              <w:rPr>
                <w:rFonts w:ascii="Arial" w:eastAsia="Times New Roman" w:hAnsi="Arial" w:cs="Arial"/>
                <w:bCs/>
                <w:color w:val="000000"/>
                <w:sz w:val="20"/>
                <w:lang w:val="es-ES_tradnl"/>
              </w:rPr>
            </w:pPr>
          </w:p>
        </w:tc>
        <w:tc>
          <w:tcPr>
            <w:tcW w:w="2582" w:type="dxa"/>
            <w:vAlign w:val="center"/>
          </w:tcPr>
          <w:p w14:paraId="7CEA60CE" w14:textId="77777777" w:rsidR="00F14C2C" w:rsidRPr="004A480D" w:rsidRDefault="00F14C2C" w:rsidP="009F52C3">
            <w:pPr>
              <w:jc w:val="center"/>
              <w:rPr>
                <w:rFonts w:ascii="Arial" w:hAnsi="Arial" w:cs="Arial"/>
                <w:sz w:val="20"/>
                <w:lang w:val="es-MX"/>
              </w:rPr>
            </w:pPr>
            <w:r w:rsidRPr="004A480D">
              <w:rPr>
                <w:rFonts w:ascii="Arial" w:hAnsi="Arial" w:cs="Arial"/>
                <w:sz w:val="20"/>
                <w:lang w:val="es-ES_tradnl"/>
              </w:rPr>
              <w:t>Consejos tutelares</w:t>
            </w:r>
          </w:p>
        </w:tc>
        <w:tc>
          <w:tcPr>
            <w:tcW w:w="3304" w:type="dxa"/>
          </w:tcPr>
          <w:p w14:paraId="4690AFFA" w14:textId="77777777" w:rsidR="00F14C2C" w:rsidRPr="004A480D" w:rsidRDefault="00F14C2C" w:rsidP="009F52C3">
            <w:pPr>
              <w:jc w:val="both"/>
              <w:rPr>
                <w:rFonts w:ascii="Arial" w:eastAsia="Times New Roman" w:hAnsi="Arial" w:cs="Arial"/>
                <w:bCs/>
                <w:color w:val="000000"/>
                <w:sz w:val="20"/>
                <w:lang w:val="es-ES_tradnl"/>
              </w:rPr>
            </w:pPr>
            <w:r w:rsidRPr="004A480D">
              <w:rPr>
                <w:rFonts w:ascii="Arial" w:eastAsia="Times New Roman" w:hAnsi="Arial" w:cs="Arial"/>
                <w:bCs/>
                <w:color w:val="000000"/>
                <w:sz w:val="20"/>
                <w:lang w:val="es-ES_tradnl"/>
              </w:rPr>
              <w:t xml:space="preserve">Los consejos tutelares en las 20 localidades </w:t>
            </w:r>
            <w:r>
              <w:rPr>
                <w:rFonts w:ascii="Arial" w:eastAsia="Times New Roman" w:hAnsi="Arial" w:cs="Arial"/>
                <w:bCs/>
                <w:color w:val="000000"/>
                <w:sz w:val="20"/>
                <w:lang w:val="es-ES_tradnl"/>
              </w:rPr>
              <w:t>son</w:t>
            </w:r>
            <w:r w:rsidRPr="004A480D">
              <w:rPr>
                <w:rFonts w:ascii="Arial" w:eastAsia="Times New Roman" w:hAnsi="Arial" w:cs="Arial"/>
                <w:bCs/>
                <w:color w:val="000000"/>
                <w:sz w:val="20"/>
                <w:lang w:val="es-ES_tradnl"/>
              </w:rPr>
              <w:t xml:space="preserve"> una organización cívica comunitaria </w:t>
            </w:r>
            <w:r>
              <w:rPr>
                <w:rFonts w:ascii="Arial" w:eastAsia="Times New Roman" w:hAnsi="Arial" w:cs="Arial"/>
                <w:bCs/>
                <w:color w:val="000000"/>
                <w:sz w:val="20"/>
                <w:lang w:val="es-ES_tradnl"/>
              </w:rPr>
              <w:t xml:space="preserve">que trabaja </w:t>
            </w:r>
            <w:r w:rsidRPr="004A480D">
              <w:rPr>
                <w:rFonts w:ascii="Arial" w:eastAsia="Times New Roman" w:hAnsi="Arial" w:cs="Arial"/>
                <w:bCs/>
                <w:color w:val="000000"/>
                <w:sz w:val="20"/>
                <w:lang w:val="es-ES_tradnl"/>
              </w:rPr>
              <w:t>de la mano con la Veeduría; velan por los derechos de los niños y niñas. La veeduría es una instancia que realmente trabaja</w:t>
            </w:r>
            <w:r>
              <w:rPr>
                <w:rFonts w:ascii="Arial" w:eastAsia="Times New Roman" w:hAnsi="Arial" w:cs="Arial"/>
                <w:bCs/>
                <w:color w:val="000000"/>
                <w:sz w:val="20"/>
                <w:lang w:val="es-ES_tradnl"/>
              </w:rPr>
              <w:t xml:space="preserve"> en favor de las comunidades y nos capacita para establecer diálogos eficientes con las entidades.</w:t>
            </w:r>
          </w:p>
        </w:tc>
      </w:tr>
      <w:tr w:rsidR="00F14C2C" w:rsidRPr="004A480D" w14:paraId="50E176FD" w14:textId="77777777" w:rsidTr="009F52C3">
        <w:tc>
          <w:tcPr>
            <w:tcW w:w="2942" w:type="dxa"/>
            <w:vAlign w:val="center"/>
          </w:tcPr>
          <w:p w14:paraId="3FB78972" w14:textId="77777777" w:rsidR="00F14C2C" w:rsidRDefault="00F14C2C" w:rsidP="009F52C3">
            <w:pPr>
              <w:jc w:val="center"/>
              <w:rPr>
                <w:rFonts w:ascii="Arial" w:eastAsia="Times New Roman" w:hAnsi="Arial" w:cs="Arial"/>
                <w:bCs/>
                <w:color w:val="000000"/>
                <w:sz w:val="20"/>
                <w:lang w:val="es-ES_tradnl"/>
              </w:rPr>
            </w:pPr>
            <w:r w:rsidRPr="004A480D">
              <w:rPr>
                <w:rFonts w:ascii="Arial" w:eastAsia="Times New Roman" w:hAnsi="Arial" w:cs="Arial"/>
                <w:bCs/>
                <w:color w:val="000000"/>
                <w:sz w:val="20"/>
                <w:lang w:val="es-ES_tradnl"/>
              </w:rPr>
              <w:t>Rafael Ángel Cepeda</w:t>
            </w:r>
          </w:p>
          <w:p w14:paraId="7F20A1D1" w14:textId="77777777" w:rsidR="00F14C2C" w:rsidRPr="004A480D" w:rsidRDefault="00F14C2C" w:rsidP="009F52C3">
            <w:pPr>
              <w:jc w:val="center"/>
              <w:rPr>
                <w:rFonts w:ascii="Arial" w:eastAsia="Times New Roman" w:hAnsi="Arial" w:cs="Arial"/>
                <w:bCs/>
                <w:color w:val="000000"/>
                <w:sz w:val="20"/>
                <w:lang w:val="es-ES_tradnl"/>
              </w:rPr>
            </w:pPr>
            <w:r>
              <w:rPr>
                <w:rFonts w:ascii="Arial" w:eastAsia="Times New Roman" w:hAnsi="Arial" w:cs="Arial"/>
                <w:bCs/>
                <w:color w:val="000000"/>
                <w:sz w:val="20"/>
                <w:lang w:val="es-ES_tradnl"/>
              </w:rPr>
              <w:t>(Docente)</w:t>
            </w:r>
          </w:p>
        </w:tc>
        <w:tc>
          <w:tcPr>
            <w:tcW w:w="2582" w:type="dxa"/>
            <w:vAlign w:val="center"/>
          </w:tcPr>
          <w:p w14:paraId="21ECD31A" w14:textId="77777777" w:rsidR="00F14C2C" w:rsidRPr="004A480D" w:rsidRDefault="00F14C2C" w:rsidP="009F52C3">
            <w:pPr>
              <w:jc w:val="center"/>
              <w:rPr>
                <w:rFonts w:ascii="Arial" w:hAnsi="Arial" w:cs="Arial"/>
                <w:sz w:val="20"/>
                <w:lang w:val="es-MX"/>
              </w:rPr>
            </w:pPr>
            <w:r>
              <w:rPr>
                <w:rFonts w:ascii="Arial" w:hAnsi="Arial" w:cs="Arial"/>
                <w:sz w:val="20"/>
                <w:lang w:val="es-MX"/>
              </w:rPr>
              <w:t>Distrito Capital</w:t>
            </w:r>
          </w:p>
        </w:tc>
        <w:tc>
          <w:tcPr>
            <w:tcW w:w="3304" w:type="dxa"/>
          </w:tcPr>
          <w:p w14:paraId="156B4FCF" w14:textId="77777777" w:rsidR="00F14C2C" w:rsidRPr="004A480D" w:rsidRDefault="00F14C2C" w:rsidP="009F52C3">
            <w:pPr>
              <w:jc w:val="both"/>
              <w:rPr>
                <w:rFonts w:ascii="Arial" w:eastAsia="Times New Roman" w:hAnsi="Arial" w:cs="Arial"/>
                <w:bCs/>
                <w:color w:val="000000"/>
                <w:sz w:val="20"/>
                <w:lang w:val="es-ES_tradnl"/>
              </w:rPr>
            </w:pPr>
            <w:r w:rsidRPr="004A480D">
              <w:rPr>
                <w:rFonts w:ascii="Arial" w:eastAsia="Times New Roman" w:hAnsi="Arial" w:cs="Arial"/>
                <w:bCs/>
                <w:color w:val="000000"/>
                <w:sz w:val="20"/>
                <w:lang w:val="es-ES_tradnl"/>
              </w:rPr>
              <w:t xml:space="preserve">La Veeduría es la institución más cercana a la ciudadanía, deberían fortalecerla darle herramientas y no eliminarla. </w:t>
            </w:r>
          </w:p>
        </w:tc>
      </w:tr>
      <w:tr w:rsidR="00F14C2C" w:rsidRPr="004A480D" w14:paraId="1A07270A" w14:textId="77777777" w:rsidTr="009F52C3">
        <w:tc>
          <w:tcPr>
            <w:tcW w:w="2942" w:type="dxa"/>
            <w:vAlign w:val="center"/>
          </w:tcPr>
          <w:p w14:paraId="749EA9FD" w14:textId="77777777" w:rsidR="00F14C2C" w:rsidRDefault="00F14C2C" w:rsidP="009F52C3">
            <w:pPr>
              <w:jc w:val="center"/>
              <w:rPr>
                <w:rFonts w:ascii="Arial" w:eastAsia="Times New Roman" w:hAnsi="Arial" w:cs="Arial"/>
                <w:bCs/>
                <w:color w:val="000000"/>
                <w:sz w:val="20"/>
                <w:lang w:val="es-ES_tradnl"/>
              </w:rPr>
            </w:pPr>
            <w:r w:rsidRPr="004A480D">
              <w:rPr>
                <w:rFonts w:ascii="Arial" w:eastAsia="Times New Roman" w:hAnsi="Arial" w:cs="Arial"/>
                <w:bCs/>
                <w:color w:val="000000"/>
                <w:sz w:val="20"/>
                <w:lang w:val="es-ES_tradnl"/>
              </w:rPr>
              <w:t>María Fernanda Chavarro</w:t>
            </w:r>
          </w:p>
          <w:p w14:paraId="05EC4633" w14:textId="77777777" w:rsidR="00F14C2C" w:rsidRPr="004A480D" w:rsidRDefault="00F14C2C" w:rsidP="009F52C3">
            <w:pPr>
              <w:jc w:val="center"/>
              <w:rPr>
                <w:rFonts w:ascii="Arial" w:eastAsia="Times New Roman" w:hAnsi="Arial" w:cs="Arial"/>
                <w:bCs/>
                <w:color w:val="000000"/>
                <w:sz w:val="20"/>
                <w:lang w:val="es-ES_tradnl"/>
              </w:rPr>
            </w:pPr>
            <w:r>
              <w:rPr>
                <w:rFonts w:ascii="Arial" w:eastAsia="Times New Roman" w:hAnsi="Arial" w:cs="Arial"/>
                <w:bCs/>
                <w:color w:val="000000"/>
                <w:sz w:val="20"/>
                <w:lang w:val="es-ES_tradnl"/>
              </w:rPr>
              <w:t>(Estudiante)</w:t>
            </w:r>
          </w:p>
        </w:tc>
        <w:tc>
          <w:tcPr>
            <w:tcW w:w="2582" w:type="dxa"/>
            <w:vAlign w:val="center"/>
          </w:tcPr>
          <w:p w14:paraId="544DCC99" w14:textId="77777777" w:rsidR="00F14C2C" w:rsidRPr="004A480D" w:rsidRDefault="00F14C2C" w:rsidP="009F52C3">
            <w:pPr>
              <w:jc w:val="center"/>
              <w:rPr>
                <w:rFonts w:ascii="Arial" w:hAnsi="Arial" w:cs="Arial"/>
                <w:sz w:val="20"/>
                <w:lang w:val="es-MX"/>
              </w:rPr>
            </w:pPr>
            <w:r w:rsidRPr="004A480D">
              <w:rPr>
                <w:rFonts w:ascii="Arial" w:hAnsi="Arial" w:cs="Arial"/>
                <w:sz w:val="20"/>
                <w:lang w:val="es-ES_tradnl"/>
              </w:rPr>
              <w:t>Grupo Investigación Universidad El Rosario – Observatorio ciudadano La Candelaria</w:t>
            </w:r>
          </w:p>
        </w:tc>
        <w:tc>
          <w:tcPr>
            <w:tcW w:w="3304" w:type="dxa"/>
          </w:tcPr>
          <w:p w14:paraId="47AEDAA8" w14:textId="77777777" w:rsidR="00F14C2C" w:rsidRPr="004A480D" w:rsidRDefault="00F14C2C" w:rsidP="009F52C3">
            <w:pPr>
              <w:jc w:val="both"/>
              <w:rPr>
                <w:rFonts w:ascii="Arial" w:eastAsia="Times New Roman" w:hAnsi="Arial" w:cs="Arial"/>
                <w:bCs/>
                <w:color w:val="000000"/>
                <w:sz w:val="20"/>
                <w:lang w:val="es-ES_tradnl"/>
              </w:rPr>
            </w:pPr>
            <w:r w:rsidRPr="004A480D">
              <w:rPr>
                <w:rFonts w:ascii="Arial" w:eastAsia="Times New Roman" w:hAnsi="Arial" w:cs="Arial"/>
                <w:bCs/>
                <w:color w:val="000000"/>
                <w:sz w:val="20"/>
                <w:lang w:val="es-ES_tradnl"/>
              </w:rPr>
              <w:t xml:space="preserve">La competencia de la Veeduría es pilar importante para la participación ciudadana, es la única entidad que se ha sentado con la ciudadanía; la veeduría es el puente entre los ciudadanos y las entidades públicas, capacitan en la participación ciudadana. </w:t>
            </w:r>
          </w:p>
        </w:tc>
      </w:tr>
      <w:tr w:rsidR="00F14C2C" w:rsidRPr="004A480D" w14:paraId="11F33BF0" w14:textId="77777777" w:rsidTr="009F52C3">
        <w:tc>
          <w:tcPr>
            <w:tcW w:w="2942" w:type="dxa"/>
            <w:vAlign w:val="center"/>
          </w:tcPr>
          <w:p w14:paraId="1F717377" w14:textId="77777777" w:rsidR="00F14C2C" w:rsidRPr="004A480D" w:rsidRDefault="00F14C2C" w:rsidP="009F52C3">
            <w:pPr>
              <w:jc w:val="center"/>
              <w:rPr>
                <w:rFonts w:ascii="Arial" w:eastAsia="Times New Roman" w:hAnsi="Arial" w:cs="Arial"/>
                <w:bCs/>
                <w:color w:val="000000"/>
                <w:sz w:val="20"/>
                <w:lang w:val="es-ES_tradnl"/>
              </w:rPr>
            </w:pPr>
            <w:r w:rsidRPr="004A480D">
              <w:rPr>
                <w:rFonts w:ascii="Arial" w:eastAsia="Times New Roman" w:hAnsi="Arial" w:cs="Arial"/>
                <w:bCs/>
                <w:color w:val="000000"/>
                <w:sz w:val="20"/>
                <w:lang w:val="es-ES_tradnl"/>
              </w:rPr>
              <w:t>María Consuelo del Río</w:t>
            </w:r>
          </w:p>
        </w:tc>
        <w:tc>
          <w:tcPr>
            <w:tcW w:w="2582" w:type="dxa"/>
            <w:vAlign w:val="center"/>
          </w:tcPr>
          <w:p w14:paraId="5E6764FC" w14:textId="77777777" w:rsidR="00F14C2C" w:rsidRPr="004A480D" w:rsidRDefault="00F14C2C" w:rsidP="009F52C3">
            <w:pPr>
              <w:jc w:val="center"/>
              <w:rPr>
                <w:rFonts w:ascii="Arial" w:hAnsi="Arial" w:cs="Arial"/>
                <w:sz w:val="20"/>
                <w:lang w:val="es-MX"/>
              </w:rPr>
            </w:pPr>
            <w:r w:rsidRPr="004A480D">
              <w:rPr>
                <w:rFonts w:ascii="Arial" w:hAnsi="Arial" w:cs="Arial"/>
                <w:sz w:val="20"/>
                <w:lang w:val="es-ES_tradnl"/>
              </w:rPr>
              <w:t>Ex Veedora</w:t>
            </w:r>
          </w:p>
        </w:tc>
        <w:tc>
          <w:tcPr>
            <w:tcW w:w="3304" w:type="dxa"/>
          </w:tcPr>
          <w:p w14:paraId="3F99FFB3" w14:textId="77777777" w:rsidR="00F14C2C" w:rsidRPr="004A480D" w:rsidRDefault="00F14C2C" w:rsidP="009F52C3">
            <w:pPr>
              <w:jc w:val="both"/>
              <w:rPr>
                <w:rFonts w:ascii="Arial" w:eastAsia="Times New Roman" w:hAnsi="Arial" w:cs="Arial"/>
                <w:bCs/>
                <w:color w:val="000000"/>
                <w:sz w:val="20"/>
                <w:lang w:val="es-ES_tradnl"/>
              </w:rPr>
            </w:pPr>
            <w:r w:rsidRPr="004A480D">
              <w:rPr>
                <w:rFonts w:ascii="Arial" w:eastAsia="Times New Roman" w:hAnsi="Arial" w:cs="Arial"/>
                <w:bCs/>
                <w:color w:val="000000"/>
                <w:sz w:val="20"/>
                <w:lang w:val="es-ES_tradnl"/>
              </w:rPr>
              <w:t>Señala que no entiende como en un país tan corrupto hay un mensaje de urgencia para acabar con la entidad. Luchar contra la corrupción no solo es sancionar sino también prevenir. La veeduría tiene herramientas de apoyo al control social</w:t>
            </w:r>
            <w:r>
              <w:rPr>
                <w:rFonts w:ascii="Arial" w:eastAsia="Times New Roman" w:hAnsi="Arial" w:cs="Arial"/>
                <w:bCs/>
                <w:color w:val="000000"/>
                <w:sz w:val="20"/>
                <w:lang w:val="es-ES_tradnl"/>
              </w:rPr>
              <w:t xml:space="preserve"> y su importancia radica en las acciones preventivas, </w:t>
            </w:r>
            <w:r>
              <w:rPr>
                <w:rFonts w:ascii="Arial" w:eastAsia="Times New Roman" w:hAnsi="Arial" w:cs="Arial"/>
                <w:bCs/>
                <w:color w:val="000000"/>
                <w:sz w:val="20"/>
                <w:lang w:val="es-ES_tradnl"/>
              </w:rPr>
              <w:lastRenderedPageBreak/>
              <w:t>que se desarrollan con criterios técnicos y metodologías objetivas.</w:t>
            </w:r>
          </w:p>
        </w:tc>
      </w:tr>
      <w:tr w:rsidR="00F14C2C" w:rsidRPr="004A480D" w14:paraId="16E6686B" w14:textId="77777777" w:rsidTr="009F52C3">
        <w:tc>
          <w:tcPr>
            <w:tcW w:w="2942" w:type="dxa"/>
            <w:vAlign w:val="center"/>
          </w:tcPr>
          <w:p w14:paraId="3B4F2BB9" w14:textId="77777777" w:rsidR="00F14C2C" w:rsidRDefault="00F14C2C" w:rsidP="009F52C3">
            <w:pPr>
              <w:jc w:val="center"/>
              <w:rPr>
                <w:rFonts w:ascii="Arial" w:eastAsia="Times New Roman" w:hAnsi="Arial" w:cs="Arial"/>
                <w:bCs/>
                <w:color w:val="000000"/>
                <w:sz w:val="20"/>
                <w:lang w:val="es-ES_tradnl"/>
              </w:rPr>
            </w:pPr>
            <w:r w:rsidRPr="004A480D">
              <w:rPr>
                <w:rFonts w:ascii="Arial" w:eastAsia="Times New Roman" w:hAnsi="Arial" w:cs="Arial"/>
                <w:bCs/>
                <w:color w:val="000000"/>
                <w:sz w:val="20"/>
                <w:lang w:val="es-ES_tradnl"/>
              </w:rPr>
              <w:lastRenderedPageBreak/>
              <w:t>Laura Daniela Ramírez</w:t>
            </w:r>
          </w:p>
          <w:p w14:paraId="674D2143" w14:textId="77777777" w:rsidR="00F14C2C" w:rsidRPr="004A480D" w:rsidRDefault="00F14C2C" w:rsidP="009F52C3">
            <w:pPr>
              <w:jc w:val="center"/>
              <w:rPr>
                <w:rFonts w:ascii="Arial" w:eastAsia="Times New Roman" w:hAnsi="Arial" w:cs="Arial"/>
                <w:bCs/>
                <w:color w:val="000000"/>
                <w:sz w:val="20"/>
                <w:lang w:val="es-ES_tradnl"/>
              </w:rPr>
            </w:pPr>
            <w:r>
              <w:rPr>
                <w:rFonts w:ascii="Arial" w:eastAsia="Times New Roman" w:hAnsi="Arial" w:cs="Arial"/>
                <w:bCs/>
                <w:color w:val="000000"/>
                <w:sz w:val="20"/>
                <w:lang w:val="es-ES_tradnl"/>
              </w:rPr>
              <w:t>(Estudiante)</w:t>
            </w:r>
          </w:p>
        </w:tc>
        <w:tc>
          <w:tcPr>
            <w:tcW w:w="2582" w:type="dxa"/>
            <w:vAlign w:val="center"/>
          </w:tcPr>
          <w:p w14:paraId="1501E501" w14:textId="77777777" w:rsidR="00F14C2C" w:rsidRPr="004A480D" w:rsidRDefault="00F14C2C" w:rsidP="009F52C3">
            <w:pPr>
              <w:jc w:val="center"/>
              <w:rPr>
                <w:rFonts w:ascii="Arial" w:hAnsi="Arial" w:cs="Arial"/>
                <w:sz w:val="20"/>
                <w:lang w:val="es-MX"/>
              </w:rPr>
            </w:pPr>
            <w:r w:rsidRPr="004A480D">
              <w:rPr>
                <w:rFonts w:ascii="Arial" w:hAnsi="Arial" w:cs="Arial"/>
                <w:sz w:val="20"/>
                <w:lang w:val="es-ES_tradnl"/>
              </w:rPr>
              <w:t>Universidad Externado</w:t>
            </w:r>
          </w:p>
        </w:tc>
        <w:tc>
          <w:tcPr>
            <w:tcW w:w="3304" w:type="dxa"/>
          </w:tcPr>
          <w:p w14:paraId="04BB0CCB" w14:textId="77777777" w:rsidR="00F14C2C" w:rsidRPr="004A480D" w:rsidRDefault="00F14C2C" w:rsidP="009F52C3">
            <w:pPr>
              <w:jc w:val="both"/>
              <w:rPr>
                <w:rFonts w:ascii="Arial" w:eastAsia="Times New Roman" w:hAnsi="Arial" w:cs="Arial"/>
                <w:bCs/>
                <w:color w:val="000000"/>
                <w:sz w:val="20"/>
                <w:lang w:val="es-ES_tradnl"/>
              </w:rPr>
            </w:pPr>
            <w:r w:rsidRPr="004A480D">
              <w:rPr>
                <w:rFonts w:ascii="Arial" w:eastAsia="Times New Roman" w:hAnsi="Arial" w:cs="Arial"/>
                <w:bCs/>
                <w:color w:val="000000"/>
                <w:sz w:val="20"/>
                <w:lang w:val="es-ES_tradnl"/>
              </w:rPr>
              <w:t xml:space="preserve">Impacto de la Veeduría en los temas de juventud. </w:t>
            </w:r>
          </w:p>
        </w:tc>
      </w:tr>
      <w:tr w:rsidR="00F14C2C" w:rsidRPr="004A480D" w14:paraId="10B44B43" w14:textId="77777777" w:rsidTr="009F52C3">
        <w:tc>
          <w:tcPr>
            <w:tcW w:w="2942" w:type="dxa"/>
            <w:vAlign w:val="center"/>
          </w:tcPr>
          <w:p w14:paraId="20408BD8" w14:textId="77777777" w:rsidR="00F14C2C" w:rsidRDefault="00F14C2C" w:rsidP="009F52C3">
            <w:pPr>
              <w:jc w:val="center"/>
              <w:rPr>
                <w:rFonts w:ascii="Arial" w:eastAsia="Times New Roman" w:hAnsi="Arial" w:cs="Arial"/>
                <w:bCs/>
                <w:color w:val="000000"/>
                <w:sz w:val="20"/>
                <w:lang w:val="es-ES_tradnl"/>
              </w:rPr>
            </w:pPr>
            <w:r w:rsidRPr="004A480D">
              <w:rPr>
                <w:rFonts w:ascii="Arial" w:eastAsia="Times New Roman" w:hAnsi="Arial" w:cs="Arial"/>
                <w:bCs/>
                <w:color w:val="000000"/>
                <w:sz w:val="20"/>
                <w:lang w:val="es-ES_tradnl"/>
              </w:rPr>
              <w:t>Claudia Alexandra Poveda</w:t>
            </w:r>
          </w:p>
          <w:p w14:paraId="67418F12" w14:textId="77777777" w:rsidR="00F14C2C" w:rsidRPr="004A480D" w:rsidRDefault="00F14C2C" w:rsidP="009F52C3">
            <w:pPr>
              <w:jc w:val="center"/>
              <w:rPr>
                <w:rFonts w:ascii="Arial" w:eastAsia="Times New Roman" w:hAnsi="Arial" w:cs="Arial"/>
                <w:bCs/>
                <w:color w:val="000000"/>
                <w:sz w:val="20"/>
                <w:lang w:val="es-ES_tradnl"/>
              </w:rPr>
            </w:pPr>
            <w:r w:rsidRPr="004A480D">
              <w:rPr>
                <w:rFonts w:ascii="Arial" w:hAnsi="Arial" w:cs="Arial"/>
                <w:sz w:val="20"/>
                <w:lang w:val="es-ES_tradnl"/>
              </w:rPr>
              <w:t>Servidora Pública</w:t>
            </w:r>
          </w:p>
        </w:tc>
        <w:tc>
          <w:tcPr>
            <w:tcW w:w="2582" w:type="dxa"/>
            <w:vAlign w:val="center"/>
          </w:tcPr>
          <w:p w14:paraId="591A88D1" w14:textId="77777777" w:rsidR="00F14C2C" w:rsidRPr="004A480D" w:rsidRDefault="00F14C2C" w:rsidP="009F52C3">
            <w:pPr>
              <w:jc w:val="center"/>
              <w:rPr>
                <w:rFonts w:ascii="Arial" w:hAnsi="Arial" w:cs="Arial"/>
                <w:sz w:val="20"/>
                <w:lang w:val="es-MX"/>
              </w:rPr>
            </w:pPr>
            <w:r>
              <w:rPr>
                <w:rFonts w:ascii="Arial" w:hAnsi="Arial" w:cs="Arial"/>
                <w:sz w:val="20"/>
                <w:lang w:val="es-MX"/>
              </w:rPr>
              <w:t>Veeduría Distrital</w:t>
            </w:r>
          </w:p>
        </w:tc>
        <w:tc>
          <w:tcPr>
            <w:tcW w:w="3304" w:type="dxa"/>
          </w:tcPr>
          <w:p w14:paraId="69FFAD9D" w14:textId="77777777" w:rsidR="00F14C2C" w:rsidRPr="004A480D" w:rsidRDefault="00F14C2C" w:rsidP="009F52C3">
            <w:pPr>
              <w:jc w:val="both"/>
              <w:rPr>
                <w:rFonts w:ascii="Arial" w:eastAsia="Times New Roman" w:hAnsi="Arial" w:cs="Arial"/>
                <w:bCs/>
                <w:color w:val="000000"/>
                <w:sz w:val="20"/>
                <w:lang w:val="es-ES_tradnl"/>
              </w:rPr>
            </w:pPr>
            <w:r>
              <w:rPr>
                <w:rFonts w:ascii="Arial" w:eastAsia="Times New Roman" w:hAnsi="Arial" w:cs="Arial"/>
                <w:bCs/>
                <w:color w:val="000000"/>
                <w:sz w:val="20"/>
                <w:lang w:val="es-ES_tradnl"/>
              </w:rPr>
              <w:t xml:space="preserve">La importancia de la entidad radica en </w:t>
            </w:r>
            <w:r w:rsidRPr="004A480D">
              <w:rPr>
                <w:rFonts w:ascii="Arial" w:eastAsia="Times New Roman" w:hAnsi="Arial" w:cs="Arial"/>
                <w:bCs/>
                <w:color w:val="000000"/>
                <w:sz w:val="20"/>
                <w:lang w:val="es-ES_tradnl"/>
              </w:rPr>
              <w:t>la función preventiva, el presupuesto es el 0,05</w:t>
            </w:r>
            <w:r>
              <w:rPr>
                <w:rFonts w:ascii="Arial" w:eastAsia="Times New Roman" w:hAnsi="Arial" w:cs="Arial"/>
                <w:bCs/>
                <w:color w:val="000000"/>
                <w:sz w:val="20"/>
                <w:lang w:val="es-ES_tradnl"/>
              </w:rPr>
              <w:t>%</w:t>
            </w:r>
            <w:r w:rsidRPr="004A480D">
              <w:rPr>
                <w:rFonts w:ascii="Arial" w:eastAsia="Times New Roman" w:hAnsi="Arial" w:cs="Arial"/>
                <w:bCs/>
                <w:color w:val="000000"/>
                <w:sz w:val="20"/>
                <w:lang w:val="es-ES_tradnl"/>
              </w:rPr>
              <w:t xml:space="preserve"> distrital. ¿La veeduría ha producido 300 documentos, los conocen?</w:t>
            </w:r>
            <w:r>
              <w:rPr>
                <w:rFonts w:ascii="Arial" w:eastAsia="Times New Roman" w:hAnsi="Arial" w:cs="Arial"/>
                <w:bCs/>
                <w:color w:val="000000"/>
                <w:sz w:val="20"/>
                <w:lang w:val="es-ES_tradnl"/>
              </w:rPr>
              <w:t xml:space="preserve"> </w:t>
            </w:r>
            <w:r w:rsidRPr="004A480D">
              <w:rPr>
                <w:rFonts w:ascii="Arial" w:eastAsia="Times New Roman" w:hAnsi="Arial" w:cs="Arial"/>
                <w:bCs/>
                <w:color w:val="000000"/>
                <w:sz w:val="20"/>
                <w:lang w:val="es-ES_tradnl"/>
              </w:rPr>
              <w:t>Esta entidad es distinta a la Contraloría y la Personería</w:t>
            </w:r>
            <w:r>
              <w:rPr>
                <w:rFonts w:ascii="Arial" w:eastAsia="Times New Roman" w:hAnsi="Arial" w:cs="Arial"/>
                <w:bCs/>
                <w:color w:val="000000"/>
                <w:sz w:val="20"/>
                <w:lang w:val="es-ES_tradnl"/>
              </w:rPr>
              <w:t>, no se pueden equiparar sus funciones ni su importancia para la ciudadanía.</w:t>
            </w:r>
          </w:p>
        </w:tc>
      </w:tr>
      <w:tr w:rsidR="00F14C2C" w:rsidRPr="004A480D" w14:paraId="7486BC0D" w14:textId="77777777" w:rsidTr="009F52C3">
        <w:tc>
          <w:tcPr>
            <w:tcW w:w="2942" w:type="dxa"/>
            <w:vAlign w:val="center"/>
          </w:tcPr>
          <w:p w14:paraId="6FB7FA0A" w14:textId="77777777" w:rsidR="00F14C2C" w:rsidRPr="004A480D" w:rsidRDefault="00F14C2C" w:rsidP="009F52C3">
            <w:pPr>
              <w:jc w:val="center"/>
              <w:rPr>
                <w:rFonts w:ascii="Arial" w:eastAsia="Times New Roman" w:hAnsi="Arial" w:cs="Arial"/>
                <w:bCs/>
                <w:color w:val="000000"/>
                <w:sz w:val="20"/>
                <w:lang w:val="es-ES_tradnl"/>
              </w:rPr>
            </w:pPr>
            <w:r w:rsidRPr="004A480D">
              <w:rPr>
                <w:rFonts w:ascii="Arial" w:eastAsia="Times New Roman" w:hAnsi="Arial" w:cs="Arial"/>
                <w:bCs/>
                <w:color w:val="000000"/>
                <w:sz w:val="20"/>
                <w:lang w:val="es-ES_tradnl"/>
              </w:rPr>
              <w:t>Consuelo</w:t>
            </w:r>
          </w:p>
        </w:tc>
        <w:tc>
          <w:tcPr>
            <w:tcW w:w="2582" w:type="dxa"/>
            <w:vAlign w:val="center"/>
          </w:tcPr>
          <w:p w14:paraId="00005463" w14:textId="77777777" w:rsidR="00F14C2C" w:rsidRPr="004A480D" w:rsidRDefault="00F14C2C" w:rsidP="009F52C3">
            <w:pPr>
              <w:jc w:val="center"/>
              <w:rPr>
                <w:rFonts w:ascii="Arial" w:hAnsi="Arial" w:cs="Arial"/>
                <w:sz w:val="20"/>
                <w:lang w:val="es-MX"/>
              </w:rPr>
            </w:pPr>
            <w:r w:rsidRPr="004A480D">
              <w:rPr>
                <w:rFonts w:ascii="Arial" w:hAnsi="Arial" w:cs="Arial"/>
                <w:sz w:val="20"/>
                <w:lang w:val="es-MX"/>
              </w:rPr>
              <w:t>Consejo de Sabios y Sabias</w:t>
            </w:r>
          </w:p>
        </w:tc>
        <w:tc>
          <w:tcPr>
            <w:tcW w:w="3304" w:type="dxa"/>
          </w:tcPr>
          <w:p w14:paraId="27B20C18" w14:textId="77777777" w:rsidR="00F14C2C" w:rsidRPr="004A480D" w:rsidRDefault="00F14C2C" w:rsidP="009F52C3">
            <w:pPr>
              <w:jc w:val="both"/>
              <w:rPr>
                <w:rFonts w:ascii="Arial" w:eastAsia="Times New Roman" w:hAnsi="Arial" w:cs="Arial"/>
                <w:bCs/>
                <w:color w:val="000000"/>
                <w:sz w:val="20"/>
                <w:lang w:val="es-ES_tradnl"/>
              </w:rPr>
            </w:pPr>
            <w:r w:rsidRPr="004A480D">
              <w:rPr>
                <w:rFonts w:ascii="Arial" w:eastAsia="Times New Roman" w:hAnsi="Arial" w:cs="Arial"/>
                <w:bCs/>
                <w:color w:val="000000"/>
                <w:sz w:val="20"/>
                <w:lang w:val="es-ES_tradnl"/>
              </w:rPr>
              <w:t xml:space="preserve">La Veeduría ha acompañado el Consejo de Sabios </w:t>
            </w:r>
            <w:r>
              <w:rPr>
                <w:rFonts w:ascii="Arial" w:eastAsia="Times New Roman" w:hAnsi="Arial" w:cs="Arial"/>
                <w:bCs/>
                <w:color w:val="000000"/>
                <w:sz w:val="20"/>
                <w:lang w:val="es-ES_tradnl"/>
              </w:rPr>
              <w:t xml:space="preserve">en diversos escenarios, la entidad </w:t>
            </w:r>
            <w:r w:rsidRPr="004A480D">
              <w:rPr>
                <w:rFonts w:ascii="Arial" w:eastAsia="Times New Roman" w:hAnsi="Arial" w:cs="Arial"/>
                <w:bCs/>
                <w:color w:val="000000"/>
                <w:sz w:val="20"/>
                <w:lang w:val="es-ES_tradnl"/>
              </w:rPr>
              <w:t xml:space="preserve">ha </w:t>
            </w:r>
            <w:r>
              <w:rPr>
                <w:rFonts w:ascii="Arial" w:eastAsia="Times New Roman" w:hAnsi="Arial" w:cs="Arial"/>
                <w:bCs/>
                <w:color w:val="000000"/>
                <w:sz w:val="20"/>
                <w:lang w:val="es-ES_tradnl"/>
              </w:rPr>
              <w:t>dispuesto de</w:t>
            </w:r>
            <w:r w:rsidRPr="004A480D">
              <w:rPr>
                <w:rFonts w:ascii="Arial" w:eastAsia="Times New Roman" w:hAnsi="Arial" w:cs="Arial"/>
                <w:bCs/>
                <w:color w:val="000000"/>
                <w:sz w:val="20"/>
                <w:lang w:val="es-ES_tradnl"/>
              </w:rPr>
              <w:t xml:space="preserve"> espacio</w:t>
            </w:r>
            <w:r>
              <w:rPr>
                <w:rFonts w:ascii="Arial" w:eastAsia="Times New Roman" w:hAnsi="Arial" w:cs="Arial"/>
                <w:bCs/>
                <w:color w:val="000000"/>
                <w:sz w:val="20"/>
                <w:lang w:val="es-ES_tradnl"/>
              </w:rPr>
              <w:t>s</w:t>
            </w:r>
            <w:r w:rsidRPr="004A480D">
              <w:rPr>
                <w:rFonts w:ascii="Arial" w:eastAsia="Times New Roman" w:hAnsi="Arial" w:cs="Arial"/>
                <w:bCs/>
                <w:color w:val="000000"/>
                <w:sz w:val="20"/>
                <w:lang w:val="es-ES_tradnl"/>
              </w:rPr>
              <w:t xml:space="preserve"> de aprendizaje y protección de los derechos humanos. </w:t>
            </w:r>
            <w:r>
              <w:rPr>
                <w:rFonts w:ascii="Arial" w:eastAsia="Times New Roman" w:hAnsi="Arial" w:cs="Arial"/>
                <w:bCs/>
                <w:color w:val="000000"/>
                <w:sz w:val="20"/>
                <w:lang w:val="es-ES_tradnl"/>
              </w:rPr>
              <w:t>Por lo tanto, la entidad debe tener mayor incidencia en la gestión de lo público.</w:t>
            </w:r>
            <w:r w:rsidRPr="004A480D">
              <w:rPr>
                <w:rFonts w:ascii="Arial" w:eastAsia="Times New Roman" w:hAnsi="Arial" w:cs="Arial"/>
                <w:bCs/>
                <w:color w:val="000000"/>
                <w:sz w:val="20"/>
                <w:lang w:val="es-ES_tradnl"/>
              </w:rPr>
              <w:t xml:space="preserve"> </w:t>
            </w:r>
          </w:p>
        </w:tc>
      </w:tr>
      <w:tr w:rsidR="00F14C2C" w:rsidRPr="004A480D" w14:paraId="68D19D5F" w14:textId="77777777" w:rsidTr="009F52C3">
        <w:tc>
          <w:tcPr>
            <w:tcW w:w="2942" w:type="dxa"/>
            <w:vAlign w:val="center"/>
          </w:tcPr>
          <w:p w14:paraId="6FE92359" w14:textId="77777777" w:rsidR="00F14C2C" w:rsidRPr="004A480D" w:rsidRDefault="00F14C2C" w:rsidP="009F52C3">
            <w:pPr>
              <w:jc w:val="center"/>
              <w:rPr>
                <w:rFonts w:ascii="Arial" w:eastAsia="Times New Roman" w:hAnsi="Arial" w:cs="Arial"/>
                <w:bCs/>
                <w:color w:val="000000"/>
                <w:sz w:val="20"/>
                <w:lang w:val="es-ES_tradnl"/>
              </w:rPr>
            </w:pPr>
            <w:r w:rsidRPr="004A480D">
              <w:rPr>
                <w:rFonts w:ascii="Arial" w:eastAsia="Times New Roman" w:hAnsi="Arial" w:cs="Arial"/>
                <w:bCs/>
                <w:color w:val="000000"/>
                <w:sz w:val="20"/>
                <w:lang w:val="es-ES_tradnl"/>
              </w:rPr>
              <w:t>Yolanda</w:t>
            </w:r>
            <w:r>
              <w:rPr>
                <w:rFonts w:ascii="Arial" w:eastAsia="Times New Roman" w:hAnsi="Arial" w:cs="Arial"/>
                <w:bCs/>
                <w:color w:val="000000"/>
                <w:sz w:val="20"/>
                <w:lang w:val="es-ES_tradnl"/>
              </w:rPr>
              <w:t xml:space="preserve"> Gualdrón</w:t>
            </w:r>
          </w:p>
        </w:tc>
        <w:tc>
          <w:tcPr>
            <w:tcW w:w="2582" w:type="dxa"/>
            <w:vAlign w:val="center"/>
          </w:tcPr>
          <w:p w14:paraId="5DFE0B6F" w14:textId="77777777" w:rsidR="00F14C2C" w:rsidRPr="004A480D" w:rsidRDefault="00F14C2C" w:rsidP="009F52C3">
            <w:pPr>
              <w:jc w:val="center"/>
              <w:rPr>
                <w:rFonts w:ascii="Arial" w:hAnsi="Arial" w:cs="Arial"/>
                <w:sz w:val="20"/>
                <w:lang w:val="es-MX"/>
              </w:rPr>
            </w:pPr>
            <w:r>
              <w:rPr>
                <w:rFonts w:ascii="Arial" w:hAnsi="Arial" w:cs="Arial"/>
                <w:sz w:val="20"/>
                <w:lang w:val="es-MX"/>
              </w:rPr>
              <w:t>Red de educadores distritales</w:t>
            </w:r>
          </w:p>
        </w:tc>
        <w:tc>
          <w:tcPr>
            <w:tcW w:w="3304" w:type="dxa"/>
          </w:tcPr>
          <w:p w14:paraId="76099622" w14:textId="77777777" w:rsidR="00F14C2C" w:rsidRPr="004A480D" w:rsidRDefault="00F14C2C" w:rsidP="009F52C3">
            <w:pPr>
              <w:jc w:val="both"/>
              <w:rPr>
                <w:rFonts w:ascii="Arial" w:eastAsia="Times New Roman" w:hAnsi="Arial" w:cs="Arial"/>
                <w:bCs/>
                <w:color w:val="000000"/>
                <w:sz w:val="20"/>
                <w:lang w:val="es-ES_tradnl"/>
              </w:rPr>
            </w:pPr>
            <w:r w:rsidRPr="004A480D">
              <w:rPr>
                <w:rFonts w:ascii="Arial" w:eastAsia="Times New Roman" w:hAnsi="Arial" w:cs="Arial"/>
                <w:bCs/>
                <w:color w:val="000000"/>
                <w:sz w:val="20"/>
                <w:lang w:val="es-ES_tradnl"/>
              </w:rPr>
              <w:t>Es la única entidad que le da la oportunidad a la ciudadanía para transformar, contribuye a la construcción del tejido Social</w:t>
            </w:r>
            <w:r>
              <w:rPr>
                <w:rFonts w:ascii="Arial" w:eastAsia="Times New Roman" w:hAnsi="Arial" w:cs="Arial"/>
                <w:bCs/>
                <w:color w:val="000000"/>
                <w:sz w:val="20"/>
                <w:lang w:val="es-ES_tradnl"/>
              </w:rPr>
              <w:t>, capacitando con herramientas necesarias para fortalecer la educación en el Distrito.</w:t>
            </w:r>
          </w:p>
        </w:tc>
      </w:tr>
      <w:tr w:rsidR="00F14C2C" w:rsidRPr="004A480D" w14:paraId="5188899C" w14:textId="77777777" w:rsidTr="009F52C3">
        <w:tc>
          <w:tcPr>
            <w:tcW w:w="2942" w:type="dxa"/>
            <w:vAlign w:val="center"/>
          </w:tcPr>
          <w:p w14:paraId="4C8F2BA3" w14:textId="77777777" w:rsidR="00F14C2C" w:rsidRPr="004A480D" w:rsidRDefault="00F14C2C" w:rsidP="009F52C3">
            <w:pPr>
              <w:jc w:val="center"/>
              <w:rPr>
                <w:rFonts w:ascii="Arial" w:eastAsia="Times New Roman" w:hAnsi="Arial" w:cs="Arial"/>
                <w:bCs/>
                <w:color w:val="000000"/>
                <w:sz w:val="20"/>
                <w:lang w:val="es-ES_tradnl"/>
              </w:rPr>
            </w:pPr>
            <w:r w:rsidRPr="004A480D">
              <w:rPr>
                <w:rFonts w:ascii="Arial" w:eastAsia="Times New Roman" w:hAnsi="Arial" w:cs="Arial"/>
                <w:bCs/>
                <w:color w:val="000000"/>
                <w:sz w:val="20"/>
                <w:lang w:val="es-ES_tradnl"/>
              </w:rPr>
              <w:t>Alberto Contreras</w:t>
            </w:r>
          </w:p>
        </w:tc>
        <w:tc>
          <w:tcPr>
            <w:tcW w:w="2582" w:type="dxa"/>
            <w:vAlign w:val="center"/>
          </w:tcPr>
          <w:p w14:paraId="2B89FC29" w14:textId="77777777" w:rsidR="00F14C2C" w:rsidRPr="004A480D" w:rsidRDefault="00F14C2C" w:rsidP="009F52C3">
            <w:pPr>
              <w:jc w:val="center"/>
              <w:rPr>
                <w:rFonts w:ascii="Arial" w:hAnsi="Arial" w:cs="Arial"/>
                <w:sz w:val="20"/>
                <w:lang w:val="es-MX"/>
              </w:rPr>
            </w:pPr>
            <w:r w:rsidRPr="004A480D">
              <w:rPr>
                <w:rFonts w:ascii="Arial" w:hAnsi="Arial" w:cs="Arial"/>
                <w:sz w:val="20"/>
                <w:lang w:val="es-ES_tradnl"/>
              </w:rPr>
              <w:t>Ciudadano</w:t>
            </w:r>
          </w:p>
        </w:tc>
        <w:tc>
          <w:tcPr>
            <w:tcW w:w="3304" w:type="dxa"/>
          </w:tcPr>
          <w:p w14:paraId="679B729B" w14:textId="77777777" w:rsidR="00F14C2C" w:rsidRPr="004A480D" w:rsidRDefault="00F14C2C" w:rsidP="009F52C3">
            <w:pPr>
              <w:jc w:val="both"/>
              <w:rPr>
                <w:rFonts w:ascii="Arial" w:eastAsia="Times New Roman" w:hAnsi="Arial" w:cs="Arial"/>
                <w:bCs/>
                <w:color w:val="000000"/>
                <w:sz w:val="20"/>
                <w:lang w:val="es-ES_tradnl"/>
              </w:rPr>
            </w:pPr>
            <w:r w:rsidRPr="004A480D">
              <w:rPr>
                <w:rFonts w:ascii="Arial" w:eastAsia="Times New Roman" w:hAnsi="Arial" w:cs="Arial"/>
                <w:bCs/>
                <w:color w:val="000000"/>
                <w:sz w:val="20"/>
                <w:lang w:val="es-ES_tradnl"/>
              </w:rPr>
              <w:t>El diseño institucional de la veeduría no cumple con las expectativas de los ciudadanos, ya que existen mecanismo</w:t>
            </w:r>
            <w:r>
              <w:rPr>
                <w:rFonts w:ascii="Arial" w:eastAsia="Times New Roman" w:hAnsi="Arial" w:cs="Arial"/>
                <w:bCs/>
                <w:color w:val="000000"/>
                <w:sz w:val="20"/>
                <w:lang w:val="es-ES_tradnl"/>
              </w:rPr>
              <w:t>s</w:t>
            </w:r>
            <w:r w:rsidRPr="004A480D">
              <w:rPr>
                <w:rFonts w:ascii="Arial" w:eastAsia="Times New Roman" w:hAnsi="Arial" w:cs="Arial"/>
                <w:bCs/>
                <w:color w:val="000000"/>
                <w:sz w:val="20"/>
                <w:lang w:val="es-ES_tradnl"/>
              </w:rPr>
              <w:t xml:space="preserve"> de participación de otros entes que son efectivos. </w:t>
            </w:r>
            <w:r>
              <w:rPr>
                <w:rFonts w:ascii="Arial" w:eastAsia="Times New Roman" w:hAnsi="Arial" w:cs="Arial"/>
                <w:bCs/>
                <w:color w:val="000000"/>
                <w:sz w:val="20"/>
                <w:lang w:val="es-ES_tradnl"/>
              </w:rPr>
              <w:t>Las acciones mismas de la entidad,</w:t>
            </w:r>
            <w:r w:rsidRPr="004A480D">
              <w:rPr>
                <w:rFonts w:ascii="Arial" w:eastAsia="Times New Roman" w:hAnsi="Arial" w:cs="Arial"/>
                <w:bCs/>
                <w:color w:val="000000"/>
                <w:sz w:val="20"/>
                <w:lang w:val="es-ES_tradnl"/>
              </w:rPr>
              <w:t xml:space="preserve"> dan pie a la eliminación de la veeduría. 1. CONPES transformación digital 2. CONPES, estado abierto 2021. </w:t>
            </w:r>
          </w:p>
        </w:tc>
      </w:tr>
      <w:tr w:rsidR="00F14C2C" w:rsidRPr="004A480D" w14:paraId="1ADB76A7" w14:textId="77777777" w:rsidTr="009F52C3">
        <w:tc>
          <w:tcPr>
            <w:tcW w:w="2942" w:type="dxa"/>
            <w:vAlign w:val="center"/>
          </w:tcPr>
          <w:p w14:paraId="7E1415B0" w14:textId="77777777" w:rsidR="00F14C2C" w:rsidRDefault="00F14C2C" w:rsidP="009F52C3">
            <w:pPr>
              <w:jc w:val="center"/>
              <w:rPr>
                <w:rFonts w:ascii="Arial" w:eastAsia="Times New Roman" w:hAnsi="Arial" w:cs="Arial"/>
                <w:bCs/>
                <w:color w:val="000000"/>
                <w:sz w:val="20"/>
                <w:lang w:val="es-ES_tradnl"/>
              </w:rPr>
            </w:pPr>
            <w:r w:rsidRPr="004A480D">
              <w:rPr>
                <w:rFonts w:ascii="Arial" w:eastAsia="Times New Roman" w:hAnsi="Arial" w:cs="Arial"/>
                <w:bCs/>
                <w:color w:val="000000"/>
                <w:sz w:val="20"/>
                <w:lang w:val="es-ES_tradnl"/>
              </w:rPr>
              <w:t>Ramón Villamizar</w:t>
            </w:r>
          </w:p>
          <w:p w14:paraId="6390EFFB" w14:textId="77777777" w:rsidR="00F14C2C" w:rsidRPr="004A480D" w:rsidRDefault="00F14C2C" w:rsidP="009F52C3">
            <w:pPr>
              <w:jc w:val="center"/>
              <w:rPr>
                <w:rFonts w:ascii="Arial" w:eastAsia="Times New Roman" w:hAnsi="Arial" w:cs="Arial"/>
                <w:bCs/>
                <w:color w:val="000000"/>
                <w:sz w:val="20"/>
                <w:lang w:val="es-ES_tradnl"/>
              </w:rPr>
            </w:pPr>
            <w:r>
              <w:rPr>
                <w:rFonts w:ascii="Arial" w:hAnsi="Arial" w:cs="Arial"/>
                <w:sz w:val="20"/>
                <w:lang w:val="es-ES_tradnl"/>
              </w:rPr>
              <w:t>(</w:t>
            </w:r>
            <w:r w:rsidRPr="004A480D">
              <w:rPr>
                <w:rFonts w:ascii="Arial" w:hAnsi="Arial" w:cs="Arial"/>
                <w:sz w:val="20"/>
                <w:lang w:val="es-ES_tradnl"/>
              </w:rPr>
              <w:t>Veedor Distrital</w:t>
            </w:r>
            <w:r>
              <w:rPr>
                <w:rFonts w:ascii="Arial" w:hAnsi="Arial" w:cs="Arial"/>
                <w:sz w:val="20"/>
                <w:lang w:val="es-ES_tradnl"/>
              </w:rPr>
              <w:t>)</w:t>
            </w:r>
          </w:p>
        </w:tc>
        <w:tc>
          <w:tcPr>
            <w:tcW w:w="2582" w:type="dxa"/>
            <w:vAlign w:val="center"/>
          </w:tcPr>
          <w:p w14:paraId="4A535184" w14:textId="77777777" w:rsidR="00F14C2C" w:rsidRPr="004A480D" w:rsidRDefault="00F14C2C" w:rsidP="009F52C3">
            <w:pPr>
              <w:jc w:val="center"/>
              <w:rPr>
                <w:rFonts w:ascii="Arial" w:hAnsi="Arial" w:cs="Arial"/>
                <w:sz w:val="20"/>
                <w:lang w:val="es-ES_tradnl"/>
              </w:rPr>
            </w:pPr>
            <w:r>
              <w:rPr>
                <w:rFonts w:ascii="Arial" w:hAnsi="Arial" w:cs="Arial"/>
                <w:sz w:val="20"/>
                <w:lang w:val="es-ES_tradnl"/>
              </w:rPr>
              <w:t>Veeduría Distrital</w:t>
            </w:r>
          </w:p>
        </w:tc>
        <w:tc>
          <w:tcPr>
            <w:tcW w:w="3304" w:type="dxa"/>
          </w:tcPr>
          <w:p w14:paraId="796B0CEA" w14:textId="77777777" w:rsidR="00F14C2C" w:rsidRPr="004A480D" w:rsidRDefault="00F14C2C" w:rsidP="009F52C3">
            <w:pPr>
              <w:jc w:val="both"/>
              <w:rPr>
                <w:rFonts w:ascii="Arial" w:eastAsia="Times New Roman" w:hAnsi="Arial" w:cs="Arial"/>
                <w:bCs/>
                <w:color w:val="000000"/>
                <w:sz w:val="20"/>
                <w:lang w:val="es-ES_tradnl"/>
              </w:rPr>
            </w:pPr>
            <w:r w:rsidRPr="004A480D">
              <w:rPr>
                <w:rFonts w:ascii="Arial" w:eastAsia="Times New Roman" w:hAnsi="Arial" w:cs="Arial"/>
                <w:bCs/>
                <w:color w:val="000000"/>
                <w:sz w:val="20"/>
                <w:lang w:val="es-ES_tradnl"/>
              </w:rPr>
              <w:t xml:space="preserve">El control preventivo es más eficaz que sancionar. Eliminar la Veeduría es devolvernos hasta antes de la Constitución del 91. </w:t>
            </w:r>
          </w:p>
        </w:tc>
      </w:tr>
      <w:tr w:rsidR="00F14C2C" w:rsidRPr="004A480D" w14:paraId="785D7D93" w14:textId="77777777" w:rsidTr="009F52C3">
        <w:tc>
          <w:tcPr>
            <w:tcW w:w="2942" w:type="dxa"/>
            <w:vAlign w:val="center"/>
          </w:tcPr>
          <w:p w14:paraId="7063B211" w14:textId="77777777" w:rsidR="00F14C2C" w:rsidRDefault="00F14C2C" w:rsidP="009F52C3">
            <w:pPr>
              <w:jc w:val="center"/>
              <w:rPr>
                <w:rFonts w:ascii="Arial" w:eastAsia="Times New Roman" w:hAnsi="Arial" w:cs="Arial"/>
                <w:bCs/>
                <w:color w:val="000000"/>
                <w:sz w:val="20"/>
                <w:lang w:val="es-ES_tradnl"/>
              </w:rPr>
            </w:pPr>
            <w:r w:rsidRPr="004A480D">
              <w:rPr>
                <w:rFonts w:ascii="Arial" w:eastAsia="Times New Roman" w:hAnsi="Arial" w:cs="Arial"/>
                <w:bCs/>
                <w:color w:val="000000"/>
                <w:sz w:val="20"/>
                <w:lang w:val="es-ES_tradnl"/>
              </w:rPr>
              <w:t>Martín Rivera</w:t>
            </w:r>
          </w:p>
          <w:p w14:paraId="3BB3285E" w14:textId="77777777" w:rsidR="00F14C2C" w:rsidRPr="004A480D" w:rsidRDefault="00F14C2C" w:rsidP="009F52C3">
            <w:pPr>
              <w:jc w:val="center"/>
              <w:rPr>
                <w:rFonts w:ascii="Arial" w:eastAsia="Times New Roman" w:hAnsi="Arial" w:cs="Arial"/>
                <w:bCs/>
                <w:color w:val="000000"/>
                <w:sz w:val="20"/>
                <w:lang w:val="es-ES_tradnl"/>
              </w:rPr>
            </w:pPr>
            <w:r>
              <w:rPr>
                <w:rFonts w:ascii="Arial" w:eastAsia="Times New Roman" w:hAnsi="Arial" w:cs="Arial"/>
                <w:bCs/>
                <w:color w:val="000000"/>
                <w:sz w:val="20"/>
                <w:lang w:val="es-ES_tradnl"/>
              </w:rPr>
              <w:t>Concejal</w:t>
            </w:r>
          </w:p>
        </w:tc>
        <w:tc>
          <w:tcPr>
            <w:tcW w:w="2582" w:type="dxa"/>
            <w:vAlign w:val="center"/>
          </w:tcPr>
          <w:p w14:paraId="63207118" w14:textId="77777777" w:rsidR="00F14C2C" w:rsidRPr="004A480D" w:rsidRDefault="00F14C2C" w:rsidP="009F52C3">
            <w:pPr>
              <w:jc w:val="center"/>
              <w:rPr>
                <w:rFonts w:ascii="Arial" w:hAnsi="Arial" w:cs="Arial"/>
                <w:sz w:val="20"/>
                <w:lang w:val="es-ES_tradnl"/>
              </w:rPr>
            </w:pPr>
            <w:r w:rsidRPr="004A480D">
              <w:rPr>
                <w:rFonts w:ascii="Arial" w:eastAsia="Times New Roman" w:hAnsi="Arial" w:cs="Arial"/>
                <w:bCs/>
                <w:color w:val="000000"/>
                <w:sz w:val="20"/>
                <w:lang w:val="es-ES_tradnl"/>
              </w:rPr>
              <w:t xml:space="preserve">Concejal de Bogotá en representación de 12 concejales de Bogotá de los Partidos Alianza Verde, Centro Democrático, Partido Liberal, Colombia </w:t>
            </w:r>
            <w:r w:rsidRPr="004A480D">
              <w:rPr>
                <w:rFonts w:ascii="Arial" w:eastAsia="Times New Roman" w:hAnsi="Arial" w:cs="Arial"/>
                <w:bCs/>
                <w:color w:val="000000"/>
                <w:sz w:val="20"/>
                <w:lang w:val="es-ES_tradnl"/>
              </w:rPr>
              <w:lastRenderedPageBreak/>
              <w:t>Humana, Polo y nuevo liberalismo.</w:t>
            </w:r>
          </w:p>
        </w:tc>
        <w:tc>
          <w:tcPr>
            <w:tcW w:w="3304" w:type="dxa"/>
          </w:tcPr>
          <w:p w14:paraId="6E9F827A" w14:textId="77777777" w:rsidR="00F14C2C" w:rsidRPr="004A480D" w:rsidRDefault="00F14C2C" w:rsidP="009F52C3">
            <w:pPr>
              <w:jc w:val="both"/>
              <w:rPr>
                <w:rFonts w:ascii="Arial" w:eastAsia="Times New Roman" w:hAnsi="Arial" w:cs="Arial"/>
                <w:bCs/>
                <w:color w:val="000000"/>
                <w:sz w:val="20"/>
                <w:lang w:val="es-ES_tradnl"/>
              </w:rPr>
            </w:pPr>
            <w:r w:rsidRPr="004A480D">
              <w:rPr>
                <w:rFonts w:ascii="Arial" w:eastAsia="Times New Roman" w:hAnsi="Arial" w:cs="Arial"/>
                <w:bCs/>
                <w:color w:val="000000"/>
                <w:sz w:val="20"/>
                <w:lang w:val="es-ES_tradnl"/>
              </w:rPr>
              <w:lastRenderedPageBreak/>
              <w:t xml:space="preserve">Indica que no se debe eliminar la Veeduría, </w:t>
            </w:r>
            <w:r>
              <w:rPr>
                <w:rFonts w:ascii="Arial" w:eastAsia="Times New Roman" w:hAnsi="Arial" w:cs="Arial"/>
                <w:bCs/>
                <w:color w:val="000000"/>
                <w:sz w:val="20"/>
                <w:lang w:val="es-ES_tradnl"/>
              </w:rPr>
              <w:t>este</w:t>
            </w:r>
            <w:r w:rsidRPr="004A480D">
              <w:rPr>
                <w:rFonts w:ascii="Arial" w:eastAsia="Times New Roman" w:hAnsi="Arial" w:cs="Arial"/>
                <w:bCs/>
                <w:color w:val="000000"/>
                <w:sz w:val="20"/>
                <w:lang w:val="es-ES_tradnl"/>
              </w:rPr>
              <w:t xml:space="preserve"> es un órgano Independiente de la administración, la veeduría vela por el ejercicio de la participación ciudadana, adicional informo que la veeduría promueve la actividad </w:t>
            </w:r>
            <w:r w:rsidRPr="004A480D">
              <w:rPr>
                <w:rFonts w:ascii="Arial" w:eastAsia="Times New Roman" w:hAnsi="Arial" w:cs="Arial"/>
                <w:bCs/>
                <w:color w:val="000000"/>
                <w:sz w:val="20"/>
                <w:lang w:val="es-ES_tradnl"/>
              </w:rPr>
              <w:lastRenderedPageBreak/>
              <w:t xml:space="preserve">política joven, habla de la transparencia. Devolvernos en el tiempo es quitarle a Bogotá la oportunidad de contar con elementos de prevención.  </w:t>
            </w:r>
          </w:p>
        </w:tc>
      </w:tr>
      <w:tr w:rsidR="00F14C2C" w:rsidRPr="004A480D" w14:paraId="686EC5AA" w14:textId="77777777" w:rsidTr="009F52C3">
        <w:trPr>
          <w:trHeight w:val="3888"/>
        </w:trPr>
        <w:tc>
          <w:tcPr>
            <w:tcW w:w="2942" w:type="dxa"/>
            <w:vAlign w:val="center"/>
          </w:tcPr>
          <w:p w14:paraId="35A768F7" w14:textId="77777777" w:rsidR="00F14C2C" w:rsidRDefault="00F14C2C" w:rsidP="009F52C3">
            <w:pPr>
              <w:jc w:val="center"/>
              <w:rPr>
                <w:rFonts w:ascii="Arial" w:eastAsia="Times New Roman" w:hAnsi="Arial" w:cs="Arial"/>
                <w:bCs/>
                <w:color w:val="000000"/>
                <w:sz w:val="20"/>
                <w:lang w:val="es-ES_tradnl"/>
              </w:rPr>
            </w:pPr>
            <w:r w:rsidRPr="004A480D">
              <w:rPr>
                <w:rFonts w:ascii="Arial" w:eastAsia="Times New Roman" w:hAnsi="Arial" w:cs="Arial"/>
                <w:bCs/>
                <w:color w:val="000000"/>
                <w:sz w:val="20"/>
                <w:lang w:val="es-ES_tradnl"/>
              </w:rPr>
              <w:lastRenderedPageBreak/>
              <w:t>Henry Quintero</w:t>
            </w:r>
          </w:p>
          <w:p w14:paraId="7272893E" w14:textId="77777777" w:rsidR="00F14C2C" w:rsidRPr="004A480D" w:rsidRDefault="00F14C2C" w:rsidP="009F52C3">
            <w:pPr>
              <w:jc w:val="center"/>
              <w:rPr>
                <w:rFonts w:ascii="Arial" w:eastAsia="Times New Roman" w:hAnsi="Arial" w:cs="Arial"/>
                <w:bCs/>
                <w:color w:val="000000"/>
                <w:sz w:val="20"/>
                <w:lang w:val="es-ES_tradnl"/>
              </w:rPr>
            </w:pPr>
            <w:r>
              <w:rPr>
                <w:rFonts w:ascii="Arial" w:eastAsia="Times New Roman" w:hAnsi="Arial" w:cs="Arial"/>
                <w:bCs/>
                <w:color w:val="000000"/>
                <w:sz w:val="20"/>
                <w:lang w:val="es-ES_tradnl"/>
              </w:rPr>
              <w:t>(</w:t>
            </w:r>
            <w:r w:rsidRPr="004A480D">
              <w:rPr>
                <w:rFonts w:ascii="Arial" w:eastAsia="Times New Roman" w:hAnsi="Arial" w:cs="Arial"/>
                <w:bCs/>
                <w:color w:val="000000"/>
                <w:sz w:val="20"/>
                <w:lang w:val="es-ES_tradnl"/>
              </w:rPr>
              <w:t>Ex Viceveedor</w:t>
            </w:r>
            <w:r>
              <w:rPr>
                <w:rFonts w:ascii="Arial" w:eastAsia="Times New Roman" w:hAnsi="Arial" w:cs="Arial"/>
                <w:bCs/>
                <w:color w:val="000000"/>
                <w:sz w:val="20"/>
                <w:lang w:val="es-ES_tradnl"/>
              </w:rPr>
              <w:t>)</w:t>
            </w:r>
          </w:p>
        </w:tc>
        <w:tc>
          <w:tcPr>
            <w:tcW w:w="2582" w:type="dxa"/>
            <w:vAlign w:val="center"/>
          </w:tcPr>
          <w:p w14:paraId="2F081499" w14:textId="77777777" w:rsidR="00F14C2C" w:rsidRPr="004A480D" w:rsidRDefault="00F14C2C" w:rsidP="009F52C3">
            <w:pPr>
              <w:jc w:val="center"/>
              <w:rPr>
                <w:rFonts w:ascii="Arial" w:hAnsi="Arial" w:cs="Arial"/>
                <w:sz w:val="20"/>
                <w:lang w:val="es-ES_tradnl"/>
              </w:rPr>
            </w:pPr>
            <w:r>
              <w:rPr>
                <w:rFonts w:ascii="Arial" w:hAnsi="Arial" w:cs="Arial"/>
                <w:sz w:val="20"/>
                <w:lang w:val="es-ES_tradnl"/>
              </w:rPr>
              <w:t>Veeduría Distrital</w:t>
            </w:r>
          </w:p>
        </w:tc>
        <w:tc>
          <w:tcPr>
            <w:tcW w:w="3304" w:type="dxa"/>
          </w:tcPr>
          <w:p w14:paraId="640AFBD6" w14:textId="77777777" w:rsidR="00F14C2C" w:rsidRPr="004A480D" w:rsidRDefault="00F14C2C" w:rsidP="009F52C3">
            <w:pPr>
              <w:jc w:val="both"/>
              <w:rPr>
                <w:rFonts w:ascii="Arial" w:eastAsia="Times New Roman" w:hAnsi="Arial" w:cs="Arial"/>
                <w:bCs/>
                <w:color w:val="000000"/>
                <w:sz w:val="20"/>
                <w:lang w:val="es-ES_tradnl"/>
              </w:rPr>
            </w:pPr>
            <w:r w:rsidRPr="004A480D">
              <w:rPr>
                <w:rFonts w:ascii="Arial" w:eastAsia="Times New Roman" w:hAnsi="Arial" w:cs="Arial"/>
                <w:bCs/>
                <w:color w:val="000000"/>
                <w:sz w:val="20"/>
                <w:lang w:val="es-ES_tradnl"/>
              </w:rPr>
              <w:t>Sugiere no tener en cuenta el PL, ya que la veeduría ha apoyado</w:t>
            </w:r>
          </w:p>
          <w:p w14:paraId="146C1ACF" w14:textId="77777777" w:rsidR="00F14C2C" w:rsidRPr="004A480D" w:rsidRDefault="00F14C2C" w:rsidP="009F52C3">
            <w:pPr>
              <w:jc w:val="both"/>
              <w:rPr>
                <w:rFonts w:ascii="Arial" w:eastAsia="Times New Roman" w:hAnsi="Arial" w:cs="Arial"/>
                <w:bCs/>
                <w:color w:val="000000"/>
                <w:sz w:val="20"/>
                <w:lang w:val="es-ES_tradnl"/>
              </w:rPr>
            </w:pPr>
            <w:r w:rsidRPr="004A480D">
              <w:rPr>
                <w:rFonts w:ascii="Arial" w:eastAsia="Times New Roman" w:hAnsi="Arial" w:cs="Arial"/>
                <w:bCs/>
                <w:color w:val="000000"/>
                <w:sz w:val="20"/>
                <w:lang w:val="es-ES_tradnl"/>
              </w:rPr>
              <w:t>iniciativas como planes de seguimiento contractual para regular a las entidades, así como también la elaboración de una política pública de la transparencia.</w:t>
            </w:r>
          </w:p>
          <w:p w14:paraId="124D376A" w14:textId="77777777" w:rsidR="00F14C2C" w:rsidRPr="004A480D" w:rsidRDefault="00F14C2C" w:rsidP="009F52C3">
            <w:pPr>
              <w:jc w:val="both"/>
              <w:rPr>
                <w:rFonts w:ascii="Arial" w:eastAsia="Times New Roman" w:hAnsi="Arial" w:cs="Arial"/>
                <w:bCs/>
                <w:color w:val="000000"/>
                <w:sz w:val="20"/>
                <w:lang w:val="es-ES_tradnl"/>
              </w:rPr>
            </w:pPr>
          </w:p>
          <w:p w14:paraId="3753AA89" w14:textId="77777777" w:rsidR="00F14C2C" w:rsidRPr="004A480D" w:rsidRDefault="00F14C2C" w:rsidP="009F52C3">
            <w:pPr>
              <w:jc w:val="both"/>
              <w:rPr>
                <w:rFonts w:ascii="Arial" w:eastAsia="Times New Roman" w:hAnsi="Arial" w:cs="Arial"/>
                <w:bCs/>
                <w:color w:val="000000"/>
                <w:sz w:val="20"/>
                <w:lang w:val="es-ES_tradnl"/>
              </w:rPr>
            </w:pPr>
            <w:r w:rsidRPr="004A480D">
              <w:rPr>
                <w:rFonts w:ascii="Arial" w:eastAsia="Times New Roman" w:hAnsi="Arial" w:cs="Arial"/>
                <w:bCs/>
                <w:color w:val="000000"/>
                <w:sz w:val="20"/>
                <w:lang w:val="es-ES_tradnl"/>
              </w:rPr>
              <w:t>El papel de la veeduría es fundamental, pues le ahorra al estado muchos fondos, los cuales sin esta figura se perderían en la</w:t>
            </w:r>
          </w:p>
          <w:p w14:paraId="1FC2191F" w14:textId="77777777" w:rsidR="00F14C2C" w:rsidRPr="004A480D" w:rsidRDefault="00F14C2C" w:rsidP="009F52C3">
            <w:pPr>
              <w:jc w:val="both"/>
              <w:rPr>
                <w:rFonts w:ascii="Arial" w:eastAsia="Times New Roman" w:hAnsi="Arial" w:cs="Arial"/>
                <w:bCs/>
                <w:color w:val="000000"/>
                <w:sz w:val="20"/>
                <w:lang w:val="es-ES_tradnl"/>
              </w:rPr>
            </w:pPr>
            <w:r w:rsidRPr="004A480D">
              <w:rPr>
                <w:rFonts w:ascii="Arial" w:eastAsia="Times New Roman" w:hAnsi="Arial" w:cs="Arial"/>
                <w:bCs/>
                <w:color w:val="000000"/>
                <w:sz w:val="20"/>
                <w:lang w:val="es-ES_tradnl"/>
              </w:rPr>
              <w:t xml:space="preserve">corrupción, haciendo una comparación con otros países, la figura de veeduría se ha tratado de adoptar como modelo o ejemplo </w:t>
            </w:r>
          </w:p>
          <w:p w14:paraId="744A7B72" w14:textId="77777777" w:rsidR="00F14C2C" w:rsidRPr="004A480D" w:rsidRDefault="00F14C2C" w:rsidP="009F52C3">
            <w:pPr>
              <w:jc w:val="both"/>
              <w:rPr>
                <w:rFonts w:ascii="Arial" w:eastAsia="Times New Roman" w:hAnsi="Arial" w:cs="Arial"/>
                <w:bCs/>
                <w:color w:val="000000"/>
                <w:sz w:val="20"/>
                <w:lang w:val="es-ES_tradnl"/>
              </w:rPr>
            </w:pPr>
            <w:r w:rsidRPr="004A480D">
              <w:rPr>
                <w:rFonts w:ascii="Arial" w:eastAsia="Times New Roman" w:hAnsi="Arial" w:cs="Arial"/>
                <w:bCs/>
                <w:color w:val="000000"/>
                <w:sz w:val="20"/>
                <w:lang w:val="es-ES_tradnl"/>
              </w:rPr>
              <w:t>a nivel internacional.</w:t>
            </w:r>
          </w:p>
        </w:tc>
      </w:tr>
      <w:tr w:rsidR="00F14C2C" w:rsidRPr="004A480D" w14:paraId="06B67D23" w14:textId="77777777" w:rsidTr="009F52C3">
        <w:tc>
          <w:tcPr>
            <w:tcW w:w="2942" w:type="dxa"/>
            <w:vAlign w:val="center"/>
          </w:tcPr>
          <w:p w14:paraId="7CA1F155" w14:textId="77777777" w:rsidR="00F14C2C" w:rsidRPr="004A480D" w:rsidRDefault="00F14C2C" w:rsidP="009F52C3">
            <w:pPr>
              <w:jc w:val="center"/>
              <w:rPr>
                <w:rFonts w:ascii="Arial" w:eastAsia="Times New Roman" w:hAnsi="Arial" w:cs="Arial"/>
                <w:bCs/>
                <w:color w:val="000000"/>
                <w:sz w:val="20"/>
                <w:lang w:val="es-ES_tradnl"/>
              </w:rPr>
            </w:pPr>
            <w:r w:rsidRPr="004A480D">
              <w:rPr>
                <w:rFonts w:ascii="Arial" w:eastAsia="Times New Roman" w:hAnsi="Arial" w:cs="Arial"/>
                <w:bCs/>
                <w:color w:val="000000"/>
                <w:sz w:val="20"/>
                <w:lang w:val="es-ES_tradnl"/>
              </w:rPr>
              <w:t>Marta Trujillo</w:t>
            </w:r>
          </w:p>
        </w:tc>
        <w:tc>
          <w:tcPr>
            <w:tcW w:w="2582" w:type="dxa"/>
            <w:vAlign w:val="center"/>
          </w:tcPr>
          <w:p w14:paraId="6BB43D44" w14:textId="77777777" w:rsidR="00F14C2C" w:rsidRPr="004A480D" w:rsidRDefault="00F14C2C" w:rsidP="009F52C3">
            <w:pPr>
              <w:jc w:val="center"/>
              <w:rPr>
                <w:rFonts w:ascii="Arial" w:hAnsi="Arial" w:cs="Arial"/>
                <w:sz w:val="20"/>
                <w:lang w:val="es-ES_tradnl"/>
              </w:rPr>
            </w:pPr>
          </w:p>
        </w:tc>
        <w:tc>
          <w:tcPr>
            <w:tcW w:w="3304" w:type="dxa"/>
          </w:tcPr>
          <w:p w14:paraId="7C9F4F69" w14:textId="77777777" w:rsidR="00F14C2C" w:rsidRPr="004A480D" w:rsidRDefault="00F14C2C" w:rsidP="009F52C3">
            <w:pPr>
              <w:jc w:val="both"/>
              <w:rPr>
                <w:rFonts w:ascii="Arial" w:eastAsia="Times New Roman" w:hAnsi="Arial" w:cs="Arial"/>
                <w:bCs/>
                <w:color w:val="000000"/>
                <w:sz w:val="20"/>
                <w:lang w:val="es-ES_tradnl"/>
              </w:rPr>
            </w:pPr>
            <w:r w:rsidRPr="004A480D">
              <w:rPr>
                <w:rFonts w:ascii="Arial" w:eastAsia="Times New Roman" w:hAnsi="Arial" w:cs="Arial"/>
                <w:bCs/>
                <w:color w:val="000000"/>
                <w:sz w:val="20"/>
                <w:lang w:val="es-ES_tradnl"/>
              </w:rPr>
              <w:t>Inicia diciendo que, no sobra ningún control</w:t>
            </w:r>
            <w:r>
              <w:rPr>
                <w:rFonts w:ascii="Arial" w:eastAsia="Times New Roman" w:hAnsi="Arial" w:cs="Arial"/>
                <w:bCs/>
                <w:color w:val="000000"/>
                <w:sz w:val="20"/>
                <w:lang w:val="es-ES_tradnl"/>
              </w:rPr>
              <w:t xml:space="preserve"> en la sociedad, y el control </w:t>
            </w:r>
            <w:r w:rsidRPr="004A480D">
              <w:rPr>
                <w:rFonts w:ascii="Arial" w:eastAsia="Times New Roman" w:hAnsi="Arial" w:cs="Arial"/>
                <w:bCs/>
                <w:color w:val="000000"/>
                <w:sz w:val="20"/>
                <w:lang w:val="es-ES_tradnl"/>
              </w:rPr>
              <w:t xml:space="preserve">se realiza de la mano de la ciudadanía, propone fortalecer la Veeduría, pero no eliminarla. </w:t>
            </w:r>
          </w:p>
        </w:tc>
      </w:tr>
      <w:tr w:rsidR="00F14C2C" w:rsidRPr="004A480D" w14:paraId="38992175" w14:textId="77777777" w:rsidTr="009F52C3">
        <w:tc>
          <w:tcPr>
            <w:tcW w:w="2942" w:type="dxa"/>
            <w:vAlign w:val="center"/>
          </w:tcPr>
          <w:p w14:paraId="21EB6349" w14:textId="77777777" w:rsidR="00F14C2C" w:rsidRPr="004A480D" w:rsidRDefault="00F14C2C" w:rsidP="009F52C3">
            <w:pPr>
              <w:jc w:val="center"/>
              <w:rPr>
                <w:rFonts w:ascii="Arial" w:eastAsia="Times New Roman" w:hAnsi="Arial" w:cs="Arial"/>
                <w:bCs/>
                <w:color w:val="000000"/>
                <w:sz w:val="20"/>
                <w:lang w:val="es-ES_tradnl"/>
              </w:rPr>
            </w:pPr>
            <w:r w:rsidRPr="004A480D">
              <w:rPr>
                <w:rFonts w:ascii="Arial" w:eastAsia="Times New Roman" w:hAnsi="Arial" w:cs="Arial"/>
                <w:bCs/>
                <w:color w:val="000000"/>
                <w:sz w:val="20"/>
                <w:lang w:val="es-ES_tradnl"/>
              </w:rPr>
              <w:t>Pedro Enrique Díaz</w:t>
            </w:r>
          </w:p>
        </w:tc>
        <w:tc>
          <w:tcPr>
            <w:tcW w:w="2582" w:type="dxa"/>
            <w:vAlign w:val="center"/>
          </w:tcPr>
          <w:p w14:paraId="5E4CAA81" w14:textId="77777777" w:rsidR="00F14C2C" w:rsidRPr="004A480D" w:rsidRDefault="00F14C2C" w:rsidP="009F52C3">
            <w:pPr>
              <w:jc w:val="center"/>
              <w:rPr>
                <w:rFonts w:ascii="Arial" w:hAnsi="Arial" w:cs="Arial"/>
                <w:sz w:val="20"/>
                <w:lang w:val="es-ES_tradnl"/>
              </w:rPr>
            </w:pPr>
          </w:p>
        </w:tc>
        <w:tc>
          <w:tcPr>
            <w:tcW w:w="3304" w:type="dxa"/>
          </w:tcPr>
          <w:p w14:paraId="3E35FF8A" w14:textId="77777777" w:rsidR="00F14C2C" w:rsidRPr="004A480D" w:rsidRDefault="00F14C2C" w:rsidP="009F52C3">
            <w:pPr>
              <w:jc w:val="both"/>
              <w:rPr>
                <w:rFonts w:ascii="Arial" w:eastAsia="Times New Roman" w:hAnsi="Arial" w:cs="Arial"/>
                <w:bCs/>
                <w:color w:val="000000"/>
                <w:sz w:val="20"/>
                <w:lang w:val="es-ES_tradnl"/>
              </w:rPr>
            </w:pPr>
            <w:r w:rsidRPr="004A480D">
              <w:rPr>
                <w:rFonts w:ascii="Arial" w:eastAsia="Times New Roman" w:hAnsi="Arial" w:cs="Arial"/>
                <w:bCs/>
                <w:color w:val="000000"/>
                <w:sz w:val="20"/>
                <w:lang w:val="es-ES_tradnl"/>
              </w:rPr>
              <w:t xml:space="preserve">¿Será que la Veeduría se volvió una piedra en el zapato para la administración distrital? La veeduría Distrital es de la ciudadanía. </w:t>
            </w:r>
          </w:p>
        </w:tc>
      </w:tr>
      <w:tr w:rsidR="00F14C2C" w:rsidRPr="004A480D" w14:paraId="5F7FBB1E" w14:textId="77777777" w:rsidTr="009F52C3">
        <w:tc>
          <w:tcPr>
            <w:tcW w:w="2942" w:type="dxa"/>
            <w:vAlign w:val="center"/>
          </w:tcPr>
          <w:p w14:paraId="65A5548D" w14:textId="77777777" w:rsidR="00F14C2C" w:rsidRPr="004A480D" w:rsidRDefault="00F14C2C" w:rsidP="009F52C3">
            <w:pPr>
              <w:jc w:val="center"/>
              <w:rPr>
                <w:rFonts w:ascii="Arial" w:eastAsia="Times New Roman" w:hAnsi="Arial" w:cs="Arial"/>
                <w:bCs/>
                <w:color w:val="000000"/>
                <w:sz w:val="20"/>
                <w:lang w:val="es-ES_tradnl"/>
              </w:rPr>
            </w:pPr>
            <w:r w:rsidRPr="004A480D">
              <w:rPr>
                <w:rFonts w:ascii="Arial" w:eastAsia="Times New Roman" w:hAnsi="Arial" w:cs="Arial"/>
                <w:bCs/>
                <w:color w:val="000000"/>
                <w:sz w:val="20"/>
                <w:lang w:val="es-ES_tradnl"/>
              </w:rPr>
              <w:t>María Consuelo Romero</w:t>
            </w:r>
          </w:p>
        </w:tc>
        <w:tc>
          <w:tcPr>
            <w:tcW w:w="2582" w:type="dxa"/>
            <w:vAlign w:val="center"/>
          </w:tcPr>
          <w:p w14:paraId="12A99744" w14:textId="77777777" w:rsidR="00F14C2C" w:rsidRPr="004A480D" w:rsidRDefault="00F14C2C" w:rsidP="009F52C3">
            <w:pPr>
              <w:jc w:val="center"/>
              <w:rPr>
                <w:rFonts w:ascii="Arial" w:hAnsi="Arial" w:cs="Arial"/>
                <w:sz w:val="20"/>
                <w:lang w:val="es-ES_tradnl"/>
              </w:rPr>
            </w:pPr>
          </w:p>
        </w:tc>
        <w:tc>
          <w:tcPr>
            <w:tcW w:w="3304" w:type="dxa"/>
          </w:tcPr>
          <w:p w14:paraId="0F1CD0B7" w14:textId="77777777" w:rsidR="00F14C2C" w:rsidRPr="004A480D" w:rsidRDefault="00F14C2C" w:rsidP="009F52C3">
            <w:pPr>
              <w:jc w:val="both"/>
              <w:rPr>
                <w:rFonts w:ascii="Arial" w:eastAsia="Times New Roman" w:hAnsi="Arial" w:cs="Arial"/>
                <w:bCs/>
                <w:color w:val="000000"/>
                <w:sz w:val="20"/>
                <w:lang w:val="es-ES_tradnl"/>
              </w:rPr>
            </w:pPr>
            <w:r w:rsidRPr="004A480D">
              <w:rPr>
                <w:rFonts w:ascii="Arial" w:eastAsia="Times New Roman" w:hAnsi="Arial" w:cs="Arial"/>
                <w:bCs/>
                <w:color w:val="000000"/>
                <w:sz w:val="20"/>
                <w:lang w:val="es-ES_tradnl"/>
              </w:rPr>
              <w:t>Deberían fortalecer a la Veeduría, que exista más presupuesto para la Veeduría y que no dependa de la Alcaldía Mayor</w:t>
            </w:r>
            <w:r>
              <w:rPr>
                <w:rFonts w:ascii="Arial" w:eastAsia="Times New Roman" w:hAnsi="Arial" w:cs="Arial"/>
                <w:bCs/>
                <w:color w:val="000000"/>
                <w:sz w:val="20"/>
                <w:lang w:val="es-ES_tradnl"/>
              </w:rPr>
              <w:t>, pero no desaparecerla.</w:t>
            </w:r>
          </w:p>
        </w:tc>
      </w:tr>
      <w:tr w:rsidR="00F14C2C" w:rsidRPr="004A480D" w14:paraId="441BE2B3" w14:textId="77777777" w:rsidTr="009F52C3">
        <w:tc>
          <w:tcPr>
            <w:tcW w:w="2942" w:type="dxa"/>
            <w:vAlign w:val="center"/>
          </w:tcPr>
          <w:p w14:paraId="423A6868" w14:textId="77777777" w:rsidR="00F14C2C" w:rsidRPr="004A480D" w:rsidRDefault="00F14C2C" w:rsidP="009F52C3">
            <w:pPr>
              <w:jc w:val="center"/>
              <w:rPr>
                <w:rFonts w:ascii="Arial" w:eastAsia="Times New Roman" w:hAnsi="Arial" w:cs="Arial"/>
                <w:bCs/>
                <w:color w:val="000000"/>
                <w:sz w:val="20"/>
                <w:lang w:val="es-ES_tradnl"/>
              </w:rPr>
            </w:pPr>
            <w:r w:rsidRPr="004A480D">
              <w:rPr>
                <w:rFonts w:ascii="Arial" w:eastAsia="Times New Roman" w:hAnsi="Arial" w:cs="Arial"/>
                <w:bCs/>
                <w:color w:val="000000"/>
                <w:sz w:val="20"/>
                <w:lang w:val="es-ES_tradnl"/>
              </w:rPr>
              <w:t>Rosalba Barajas</w:t>
            </w:r>
          </w:p>
        </w:tc>
        <w:tc>
          <w:tcPr>
            <w:tcW w:w="2582" w:type="dxa"/>
            <w:vAlign w:val="center"/>
          </w:tcPr>
          <w:p w14:paraId="55C436F2" w14:textId="77777777" w:rsidR="00F14C2C" w:rsidRPr="004A480D" w:rsidRDefault="00F14C2C" w:rsidP="009F52C3">
            <w:pPr>
              <w:jc w:val="center"/>
              <w:rPr>
                <w:rFonts w:ascii="Arial" w:eastAsia="Times New Roman" w:hAnsi="Arial" w:cs="Arial"/>
                <w:bCs/>
                <w:color w:val="000000"/>
                <w:sz w:val="20"/>
                <w:lang w:val="es-ES_tradnl"/>
              </w:rPr>
            </w:pPr>
            <w:r w:rsidRPr="004A480D">
              <w:rPr>
                <w:rFonts w:ascii="Arial" w:hAnsi="Arial" w:cs="Arial"/>
                <w:sz w:val="20"/>
                <w:lang w:val="es-ES_tradnl"/>
              </w:rPr>
              <w:t>Comité verificador de discapacidad</w:t>
            </w:r>
          </w:p>
        </w:tc>
        <w:tc>
          <w:tcPr>
            <w:tcW w:w="3304" w:type="dxa"/>
          </w:tcPr>
          <w:p w14:paraId="637CC198" w14:textId="77777777" w:rsidR="00F14C2C" w:rsidRPr="004A480D" w:rsidRDefault="00F14C2C" w:rsidP="009F52C3">
            <w:pPr>
              <w:jc w:val="both"/>
              <w:rPr>
                <w:rFonts w:ascii="Arial" w:eastAsia="Times New Roman" w:hAnsi="Arial" w:cs="Arial"/>
                <w:bCs/>
                <w:color w:val="000000"/>
                <w:sz w:val="20"/>
                <w:lang w:val="es-ES_tradnl"/>
              </w:rPr>
            </w:pPr>
            <w:r w:rsidRPr="004A480D">
              <w:rPr>
                <w:rFonts w:ascii="Arial" w:eastAsia="Times New Roman" w:hAnsi="Arial" w:cs="Arial"/>
                <w:bCs/>
                <w:color w:val="000000"/>
                <w:sz w:val="20"/>
                <w:lang w:val="es-ES_tradnl"/>
              </w:rPr>
              <w:t>La veeduría es la voz de la ciudadanía, es quien pide que escuchen a la ciudadanía y se convoque en cualquier instancia. Solicita que se decline el proyecto que elimina y liquida la Veeduría Distrital.</w:t>
            </w:r>
          </w:p>
        </w:tc>
      </w:tr>
      <w:tr w:rsidR="00F14C2C" w:rsidRPr="004A480D" w14:paraId="3F13A520" w14:textId="77777777" w:rsidTr="009F52C3">
        <w:tc>
          <w:tcPr>
            <w:tcW w:w="2942" w:type="dxa"/>
            <w:vAlign w:val="center"/>
          </w:tcPr>
          <w:p w14:paraId="7CD4B7E1" w14:textId="77777777" w:rsidR="00F14C2C" w:rsidRPr="004A480D" w:rsidRDefault="00F14C2C" w:rsidP="009F52C3">
            <w:pPr>
              <w:jc w:val="center"/>
              <w:rPr>
                <w:rFonts w:ascii="Arial" w:eastAsia="Times New Roman" w:hAnsi="Arial" w:cs="Arial"/>
                <w:bCs/>
                <w:color w:val="000000"/>
                <w:sz w:val="20"/>
                <w:lang w:val="es-ES_tradnl"/>
              </w:rPr>
            </w:pPr>
            <w:r w:rsidRPr="004A480D">
              <w:rPr>
                <w:rFonts w:ascii="Arial" w:eastAsia="Times New Roman" w:hAnsi="Arial" w:cs="Arial"/>
                <w:bCs/>
                <w:color w:val="000000"/>
                <w:sz w:val="20"/>
                <w:lang w:val="es-ES_tradnl"/>
              </w:rPr>
              <w:t>Héctor Julio Avendaño</w:t>
            </w:r>
          </w:p>
        </w:tc>
        <w:tc>
          <w:tcPr>
            <w:tcW w:w="2582" w:type="dxa"/>
            <w:vAlign w:val="center"/>
          </w:tcPr>
          <w:p w14:paraId="079F1E30" w14:textId="77777777" w:rsidR="00F14C2C" w:rsidRPr="004A480D" w:rsidRDefault="00F14C2C" w:rsidP="009F52C3">
            <w:pPr>
              <w:jc w:val="center"/>
              <w:rPr>
                <w:rFonts w:ascii="Arial" w:eastAsia="Times New Roman" w:hAnsi="Arial" w:cs="Arial"/>
                <w:bCs/>
                <w:color w:val="000000"/>
                <w:sz w:val="20"/>
                <w:lang w:val="es-ES_tradnl"/>
              </w:rPr>
            </w:pPr>
            <w:r w:rsidRPr="004A480D">
              <w:rPr>
                <w:rFonts w:ascii="Arial" w:hAnsi="Arial" w:cs="Arial"/>
                <w:sz w:val="20"/>
                <w:lang w:val="es-ES_tradnl"/>
              </w:rPr>
              <w:t>Comité social de paz personas mayores</w:t>
            </w:r>
          </w:p>
        </w:tc>
        <w:tc>
          <w:tcPr>
            <w:tcW w:w="3304" w:type="dxa"/>
          </w:tcPr>
          <w:p w14:paraId="7E55DD31" w14:textId="77777777" w:rsidR="00F14C2C" w:rsidRPr="004A480D" w:rsidRDefault="00F14C2C" w:rsidP="009F52C3">
            <w:pPr>
              <w:jc w:val="both"/>
              <w:rPr>
                <w:rFonts w:ascii="Arial" w:eastAsia="Times New Roman" w:hAnsi="Arial" w:cs="Arial"/>
                <w:bCs/>
                <w:color w:val="000000"/>
                <w:sz w:val="20"/>
                <w:lang w:val="es-ES_tradnl"/>
              </w:rPr>
            </w:pPr>
            <w:r w:rsidRPr="004A480D">
              <w:rPr>
                <w:rFonts w:ascii="Arial" w:eastAsia="Times New Roman" w:hAnsi="Arial" w:cs="Arial"/>
                <w:bCs/>
                <w:color w:val="000000"/>
                <w:sz w:val="20"/>
                <w:lang w:val="es-ES_tradnl"/>
              </w:rPr>
              <w:t xml:space="preserve">Realizar reformas a la Veeduría Distrital, una de estas que se cambia el nombre a Veeduría Social. </w:t>
            </w:r>
          </w:p>
        </w:tc>
      </w:tr>
      <w:tr w:rsidR="00F14C2C" w:rsidRPr="004A480D" w14:paraId="30EECCF5" w14:textId="77777777" w:rsidTr="009F52C3">
        <w:tc>
          <w:tcPr>
            <w:tcW w:w="2942" w:type="dxa"/>
            <w:vAlign w:val="center"/>
          </w:tcPr>
          <w:p w14:paraId="6FB28E12" w14:textId="77777777" w:rsidR="00F14C2C" w:rsidRPr="004A480D" w:rsidRDefault="00F14C2C" w:rsidP="009F52C3">
            <w:pPr>
              <w:jc w:val="center"/>
              <w:rPr>
                <w:rFonts w:ascii="Arial" w:hAnsi="Arial" w:cs="Arial"/>
                <w:sz w:val="20"/>
                <w:lang w:val="es-ES_tradnl"/>
              </w:rPr>
            </w:pPr>
            <w:r w:rsidRPr="004A480D">
              <w:rPr>
                <w:rFonts w:ascii="Arial" w:eastAsia="Times New Roman" w:hAnsi="Arial" w:cs="Arial"/>
                <w:bCs/>
                <w:color w:val="000000"/>
                <w:sz w:val="20"/>
                <w:lang w:val="es-ES_tradnl"/>
              </w:rPr>
              <w:lastRenderedPageBreak/>
              <w:t>Deisy Rodríguez</w:t>
            </w:r>
          </w:p>
        </w:tc>
        <w:tc>
          <w:tcPr>
            <w:tcW w:w="2582" w:type="dxa"/>
            <w:vAlign w:val="center"/>
          </w:tcPr>
          <w:p w14:paraId="30013363" w14:textId="77777777" w:rsidR="00F14C2C" w:rsidRPr="004A480D" w:rsidRDefault="00F14C2C" w:rsidP="009F52C3">
            <w:pPr>
              <w:jc w:val="center"/>
              <w:rPr>
                <w:rFonts w:ascii="Arial" w:eastAsia="Times New Roman" w:hAnsi="Arial" w:cs="Arial"/>
                <w:bCs/>
                <w:color w:val="000000"/>
                <w:sz w:val="20"/>
                <w:lang w:val="es-ES_tradnl"/>
              </w:rPr>
            </w:pPr>
            <w:r w:rsidRPr="004A480D">
              <w:rPr>
                <w:rFonts w:ascii="Arial" w:eastAsia="Times New Roman" w:hAnsi="Arial" w:cs="Arial"/>
                <w:bCs/>
                <w:color w:val="000000"/>
                <w:sz w:val="20"/>
                <w:lang w:val="es-ES_tradnl"/>
              </w:rPr>
              <w:t>Deisy Rodríguez</w:t>
            </w:r>
          </w:p>
        </w:tc>
        <w:tc>
          <w:tcPr>
            <w:tcW w:w="3304" w:type="dxa"/>
          </w:tcPr>
          <w:p w14:paraId="391D37B4" w14:textId="77777777" w:rsidR="00F14C2C" w:rsidRPr="004A480D" w:rsidRDefault="00F14C2C" w:rsidP="009F52C3">
            <w:pPr>
              <w:jc w:val="both"/>
              <w:rPr>
                <w:rFonts w:ascii="Arial" w:eastAsia="Times New Roman" w:hAnsi="Arial" w:cs="Arial"/>
                <w:bCs/>
                <w:color w:val="000000"/>
                <w:sz w:val="20"/>
                <w:lang w:val="es-ES_tradnl"/>
              </w:rPr>
            </w:pPr>
            <w:r w:rsidRPr="004A480D">
              <w:rPr>
                <w:rFonts w:ascii="Arial" w:eastAsia="Times New Roman" w:hAnsi="Arial" w:cs="Arial"/>
                <w:bCs/>
                <w:color w:val="000000"/>
                <w:sz w:val="20"/>
                <w:lang w:val="es-ES_tradnl"/>
              </w:rPr>
              <w:t xml:space="preserve">La ciudadanía acude a la Veeduría Distrital con el fin de que esta sea su voz ante las entidades, la Veeduría es preventiva y lo que evita es que se presenten actos de corrupción. </w:t>
            </w:r>
          </w:p>
        </w:tc>
      </w:tr>
      <w:tr w:rsidR="00F14C2C" w:rsidRPr="004A480D" w14:paraId="24761C98" w14:textId="77777777" w:rsidTr="009F52C3">
        <w:tc>
          <w:tcPr>
            <w:tcW w:w="2942" w:type="dxa"/>
            <w:vAlign w:val="center"/>
          </w:tcPr>
          <w:p w14:paraId="5439A14E" w14:textId="77777777" w:rsidR="00F14C2C" w:rsidRPr="004A480D" w:rsidRDefault="00F14C2C" w:rsidP="009F52C3">
            <w:pPr>
              <w:jc w:val="center"/>
              <w:rPr>
                <w:rFonts w:ascii="Arial" w:hAnsi="Arial" w:cs="Arial"/>
                <w:sz w:val="20"/>
                <w:lang w:val="es-ES_tradnl"/>
              </w:rPr>
            </w:pPr>
            <w:r w:rsidRPr="004A480D">
              <w:rPr>
                <w:rFonts w:ascii="Arial" w:eastAsia="Times New Roman" w:hAnsi="Arial" w:cs="Arial"/>
                <w:bCs/>
                <w:color w:val="000000"/>
                <w:sz w:val="20"/>
                <w:lang w:val="es-ES_tradnl"/>
              </w:rPr>
              <w:t>H.R. José Jaime Uscátegui</w:t>
            </w:r>
          </w:p>
        </w:tc>
        <w:tc>
          <w:tcPr>
            <w:tcW w:w="2582" w:type="dxa"/>
            <w:vAlign w:val="center"/>
          </w:tcPr>
          <w:p w14:paraId="41EE000F" w14:textId="77777777" w:rsidR="00F14C2C" w:rsidRPr="004A480D" w:rsidRDefault="00F14C2C" w:rsidP="009F52C3">
            <w:pPr>
              <w:jc w:val="center"/>
              <w:rPr>
                <w:rFonts w:ascii="Arial" w:eastAsia="Times New Roman" w:hAnsi="Arial" w:cs="Arial"/>
                <w:bCs/>
                <w:color w:val="000000"/>
                <w:sz w:val="20"/>
                <w:lang w:val="es-ES_tradnl"/>
              </w:rPr>
            </w:pPr>
            <w:r w:rsidRPr="004A480D">
              <w:rPr>
                <w:rFonts w:ascii="Arial" w:hAnsi="Arial" w:cs="Arial"/>
                <w:sz w:val="20"/>
                <w:lang w:val="es-ES_tradnl"/>
              </w:rPr>
              <w:t>Partido Centro Democrático</w:t>
            </w:r>
          </w:p>
        </w:tc>
        <w:tc>
          <w:tcPr>
            <w:tcW w:w="3304" w:type="dxa"/>
          </w:tcPr>
          <w:p w14:paraId="6285074E" w14:textId="77777777" w:rsidR="00F14C2C" w:rsidRPr="004A480D" w:rsidRDefault="00F14C2C" w:rsidP="009F52C3">
            <w:pPr>
              <w:jc w:val="both"/>
              <w:rPr>
                <w:rFonts w:ascii="Arial" w:eastAsia="Times New Roman" w:hAnsi="Arial" w:cs="Arial"/>
                <w:bCs/>
                <w:color w:val="000000"/>
                <w:sz w:val="20"/>
                <w:lang w:val="es-ES_tradnl"/>
              </w:rPr>
            </w:pPr>
            <w:r w:rsidRPr="004A480D">
              <w:rPr>
                <w:rFonts w:ascii="Arial" w:eastAsia="Times New Roman" w:hAnsi="Arial" w:cs="Arial"/>
                <w:bCs/>
                <w:color w:val="000000"/>
                <w:sz w:val="20"/>
                <w:lang w:val="es-ES_tradnl"/>
              </w:rPr>
              <w:t xml:space="preserve">Agradece la asistencia y participación de todos los intervinientes. </w:t>
            </w:r>
          </w:p>
        </w:tc>
      </w:tr>
      <w:tr w:rsidR="00F14C2C" w:rsidRPr="004A480D" w14:paraId="6B93FD0A" w14:textId="77777777" w:rsidTr="009F52C3">
        <w:tc>
          <w:tcPr>
            <w:tcW w:w="2942" w:type="dxa"/>
            <w:vAlign w:val="center"/>
          </w:tcPr>
          <w:p w14:paraId="6233C437" w14:textId="77777777" w:rsidR="00F14C2C" w:rsidRPr="004A480D" w:rsidRDefault="00F14C2C" w:rsidP="009F52C3">
            <w:pPr>
              <w:jc w:val="center"/>
              <w:rPr>
                <w:rFonts w:ascii="Arial" w:hAnsi="Arial" w:cs="Arial"/>
                <w:sz w:val="20"/>
                <w:lang w:val="es-ES_tradnl"/>
              </w:rPr>
            </w:pPr>
            <w:r w:rsidRPr="004A480D">
              <w:rPr>
                <w:rFonts w:ascii="Arial" w:eastAsia="Times New Roman" w:hAnsi="Arial" w:cs="Arial"/>
                <w:bCs/>
                <w:color w:val="000000"/>
                <w:sz w:val="20"/>
                <w:lang w:val="es-ES_tradnl"/>
              </w:rPr>
              <w:t>H.R. Cesar Lorduy</w:t>
            </w:r>
          </w:p>
        </w:tc>
        <w:tc>
          <w:tcPr>
            <w:tcW w:w="2582" w:type="dxa"/>
            <w:vAlign w:val="center"/>
          </w:tcPr>
          <w:p w14:paraId="76FB5961" w14:textId="77777777" w:rsidR="00F14C2C" w:rsidRPr="004A480D" w:rsidRDefault="00F14C2C" w:rsidP="009F52C3">
            <w:pPr>
              <w:jc w:val="center"/>
              <w:rPr>
                <w:rFonts w:ascii="Arial" w:eastAsia="Times New Roman" w:hAnsi="Arial" w:cs="Arial"/>
                <w:bCs/>
                <w:color w:val="000000"/>
                <w:sz w:val="20"/>
                <w:lang w:val="es-ES_tradnl"/>
              </w:rPr>
            </w:pPr>
            <w:r w:rsidRPr="004A480D">
              <w:rPr>
                <w:rFonts w:ascii="Arial" w:hAnsi="Arial" w:cs="Arial"/>
                <w:sz w:val="20"/>
                <w:lang w:val="es-ES_tradnl"/>
              </w:rPr>
              <w:t>Partido Cambio Radical</w:t>
            </w:r>
          </w:p>
        </w:tc>
        <w:tc>
          <w:tcPr>
            <w:tcW w:w="3304" w:type="dxa"/>
          </w:tcPr>
          <w:p w14:paraId="23A0D18E" w14:textId="77777777" w:rsidR="00F14C2C" w:rsidRPr="004A480D" w:rsidRDefault="00F14C2C" w:rsidP="009F52C3">
            <w:pPr>
              <w:jc w:val="both"/>
              <w:rPr>
                <w:rFonts w:ascii="Arial" w:eastAsia="Times New Roman" w:hAnsi="Arial" w:cs="Arial"/>
                <w:bCs/>
                <w:color w:val="000000"/>
                <w:sz w:val="20"/>
                <w:lang w:val="es-ES_tradnl"/>
              </w:rPr>
            </w:pPr>
            <w:r w:rsidRPr="004A480D">
              <w:rPr>
                <w:rFonts w:ascii="Arial" w:eastAsia="Times New Roman" w:hAnsi="Arial" w:cs="Arial"/>
                <w:bCs/>
                <w:color w:val="000000"/>
                <w:sz w:val="20"/>
                <w:lang w:val="es-ES_tradnl"/>
              </w:rPr>
              <w:t xml:space="preserve">Los miembros de las comisiones primeras tendrán en consideración las intervenciones. El debate se centrará en tres elementos: 1. La veeduría distrital duplica funciones que tienen otros órganos, deben mostrar las diferencias y resaltar la importancia de la continuidad del órgano. 2. En el año 1993 no había un sistema integrado, y desde el 2003 al existir, suprime la competencia de la veeduría. 3. Las competencias desde el punto de vista de representar al ciudadano se contrapone con la ley y que exista o no la veeduría los cuidadnos pueden hacer veeduría. Adicional requiere ayuda a los asistentes interesados para aterrizar las ideas y salvar a la veeduría. </w:t>
            </w:r>
          </w:p>
        </w:tc>
      </w:tr>
    </w:tbl>
    <w:p w14:paraId="5D71BF02" w14:textId="56158BCB" w:rsidR="001B05EB" w:rsidRPr="00563966" w:rsidRDefault="001B05EB" w:rsidP="005F43CF">
      <w:pPr>
        <w:spacing w:after="0" w:line="240" w:lineRule="auto"/>
        <w:jc w:val="both"/>
        <w:rPr>
          <w:rFonts w:ascii="Arial" w:hAnsi="Arial" w:cs="Arial"/>
          <w:shd w:val="clear" w:color="auto" w:fill="FFFFFF"/>
        </w:rPr>
      </w:pPr>
    </w:p>
    <w:p w14:paraId="7D8D1B75" w14:textId="77777777" w:rsidR="001D7F9F" w:rsidRPr="00563966" w:rsidRDefault="001D7F9F" w:rsidP="00462FF5">
      <w:pPr>
        <w:numPr>
          <w:ilvl w:val="0"/>
          <w:numId w:val="9"/>
        </w:numPr>
        <w:pBdr>
          <w:top w:val="nil"/>
          <w:left w:val="nil"/>
          <w:bottom w:val="nil"/>
          <w:right w:val="nil"/>
          <w:between w:val="nil"/>
        </w:pBdr>
        <w:spacing w:after="0" w:line="240" w:lineRule="auto"/>
        <w:ind w:left="426" w:firstLine="0"/>
        <w:jc w:val="center"/>
        <w:rPr>
          <w:rFonts w:ascii="Arial" w:eastAsia="Arial" w:hAnsi="Arial" w:cs="Arial"/>
          <w:b/>
        </w:rPr>
      </w:pPr>
      <w:r w:rsidRPr="00563966">
        <w:rPr>
          <w:rFonts w:ascii="Arial" w:eastAsia="Arial" w:hAnsi="Arial" w:cs="Arial"/>
          <w:b/>
        </w:rPr>
        <w:t xml:space="preserve"> SUSTENTO JURÍDICO DE LA INICIATIVA</w:t>
      </w:r>
    </w:p>
    <w:p w14:paraId="2963632C" w14:textId="77777777" w:rsidR="001D7F9F" w:rsidRPr="00563966" w:rsidRDefault="001D7F9F" w:rsidP="00462FF5">
      <w:pPr>
        <w:spacing w:after="0" w:line="240" w:lineRule="auto"/>
        <w:ind w:left="426"/>
        <w:jc w:val="both"/>
        <w:rPr>
          <w:rFonts w:ascii="Arial" w:eastAsia="Arial" w:hAnsi="Arial" w:cs="Arial"/>
        </w:rPr>
      </w:pPr>
    </w:p>
    <w:p w14:paraId="621D9E37" w14:textId="22A4CFEC" w:rsidR="00166F86" w:rsidRDefault="001D7F9F" w:rsidP="001B05EB">
      <w:pPr>
        <w:spacing w:after="0" w:line="240" w:lineRule="auto"/>
        <w:ind w:left="426"/>
        <w:jc w:val="both"/>
        <w:rPr>
          <w:rFonts w:ascii="Arial" w:eastAsia="Arial" w:hAnsi="Arial" w:cs="Arial"/>
        </w:rPr>
      </w:pPr>
      <w:r w:rsidRPr="00563966">
        <w:rPr>
          <w:rFonts w:ascii="Arial" w:eastAsia="Arial" w:hAnsi="Arial" w:cs="Arial"/>
        </w:rPr>
        <w:t>El presente proyecto de ley está sustentado en las siguientes normas circunscritas a la Constitución Política Nacional, a las leyes colombianas y los acuerdos y</w:t>
      </w:r>
      <w:r w:rsidR="001B05EB">
        <w:rPr>
          <w:rFonts w:ascii="Arial" w:eastAsia="Arial" w:hAnsi="Arial" w:cs="Arial"/>
        </w:rPr>
        <w:t xml:space="preserve"> decretos del Distrito Capital.</w:t>
      </w:r>
    </w:p>
    <w:p w14:paraId="5C0FB3FE" w14:textId="77777777" w:rsidR="00166F86" w:rsidRPr="00563966" w:rsidRDefault="00166F86" w:rsidP="00462FF5">
      <w:pPr>
        <w:spacing w:after="0" w:line="240" w:lineRule="auto"/>
        <w:ind w:left="426"/>
        <w:jc w:val="center"/>
        <w:rPr>
          <w:rFonts w:ascii="Arial" w:eastAsia="Arial" w:hAnsi="Arial" w:cs="Arial"/>
        </w:rPr>
      </w:pPr>
    </w:p>
    <w:p w14:paraId="006E492A" w14:textId="779561D1" w:rsidR="001D7F9F" w:rsidRPr="00563966" w:rsidRDefault="000E32A9" w:rsidP="00462FF5">
      <w:pPr>
        <w:pStyle w:val="Prrafodelista"/>
        <w:numPr>
          <w:ilvl w:val="0"/>
          <w:numId w:val="20"/>
        </w:numPr>
        <w:ind w:left="426" w:firstLine="0"/>
        <w:jc w:val="both"/>
        <w:rPr>
          <w:rFonts w:eastAsia="Arial" w:cs="Arial"/>
          <w:b/>
          <w:color w:val="auto"/>
          <w:sz w:val="22"/>
          <w:szCs w:val="22"/>
        </w:rPr>
      </w:pPr>
      <w:r>
        <w:rPr>
          <w:rFonts w:eastAsia="Arial" w:cs="Arial"/>
          <w:b/>
          <w:color w:val="auto"/>
          <w:sz w:val="22"/>
          <w:szCs w:val="22"/>
        </w:rPr>
        <w:t>DE ORDEN CONSTITUCIONAL</w:t>
      </w:r>
    </w:p>
    <w:p w14:paraId="21F973ED" w14:textId="77777777" w:rsidR="001D7F9F" w:rsidRPr="00563966" w:rsidRDefault="001D7F9F" w:rsidP="00462FF5">
      <w:pPr>
        <w:pBdr>
          <w:top w:val="nil"/>
          <w:left w:val="nil"/>
          <w:bottom w:val="nil"/>
          <w:right w:val="nil"/>
          <w:between w:val="nil"/>
        </w:pBdr>
        <w:tabs>
          <w:tab w:val="left" w:pos="284"/>
        </w:tabs>
        <w:spacing w:after="0" w:line="240" w:lineRule="auto"/>
        <w:ind w:left="426"/>
        <w:jc w:val="both"/>
        <w:rPr>
          <w:rFonts w:ascii="Arial" w:eastAsia="Arial" w:hAnsi="Arial" w:cs="Arial"/>
          <w:b/>
        </w:rPr>
      </w:pPr>
    </w:p>
    <w:p w14:paraId="79E11041" w14:textId="77777777" w:rsidR="001D7F9F" w:rsidRPr="00563966" w:rsidRDefault="001D7F9F" w:rsidP="00462FF5">
      <w:pPr>
        <w:pStyle w:val="Prrafodelista"/>
        <w:pBdr>
          <w:top w:val="nil"/>
          <w:left w:val="nil"/>
          <w:bottom w:val="nil"/>
          <w:right w:val="nil"/>
          <w:between w:val="nil"/>
        </w:pBdr>
        <w:tabs>
          <w:tab w:val="left" w:pos="284"/>
        </w:tabs>
        <w:ind w:left="426"/>
        <w:jc w:val="both"/>
        <w:rPr>
          <w:rFonts w:eastAsia="Arial" w:cs="Arial"/>
          <w:b/>
          <w:color w:val="auto"/>
          <w:sz w:val="22"/>
          <w:szCs w:val="22"/>
        </w:rPr>
      </w:pPr>
      <w:r w:rsidRPr="00563966">
        <w:rPr>
          <w:rFonts w:eastAsia="Arial" w:cs="Arial"/>
          <w:b/>
          <w:color w:val="auto"/>
          <w:sz w:val="22"/>
          <w:szCs w:val="22"/>
        </w:rPr>
        <w:t xml:space="preserve">Artículo 118. </w:t>
      </w:r>
      <w:r w:rsidRPr="00563966">
        <w:rPr>
          <w:rFonts w:eastAsia="Arial" w:cs="Arial"/>
          <w:i/>
          <w:color w:val="auto"/>
          <w:sz w:val="22"/>
          <w:szCs w:val="22"/>
        </w:rPr>
        <w:t>“El Ministerio Público será ejercido por el Procurador General de la Nación, por el Defensor del Pueblo, por los procuradores delegados y los agentes del ministerio público, ante las autoridades jurisdiccionales, por los personeros municipales y por los demás funcionarios que determine la ley. Al Ministerio Público le corresponde la guarda y promoción de los derechos humanos, la protección del interés público y la vigilancia de la conducta oficial de quienes desempeñan funciones públicas”.</w:t>
      </w:r>
    </w:p>
    <w:p w14:paraId="4A398C0E" w14:textId="77777777" w:rsidR="001D7F9F" w:rsidRPr="00563966" w:rsidRDefault="001D7F9F" w:rsidP="00462FF5">
      <w:pPr>
        <w:pStyle w:val="Prrafodelista"/>
        <w:pBdr>
          <w:top w:val="nil"/>
          <w:left w:val="nil"/>
          <w:bottom w:val="nil"/>
          <w:right w:val="nil"/>
          <w:between w:val="nil"/>
        </w:pBdr>
        <w:tabs>
          <w:tab w:val="left" w:pos="284"/>
        </w:tabs>
        <w:ind w:left="426"/>
        <w:jc w:val="both"/>
        <w:rPr>
          <w:rFonts w:eastAsia="Arial" w:cs="Arial"/>
          <w:b/>
          <w:color w:val="auto"/>
          <w:sz w:val="22"/>
          <w:szCs w:val="22"/>
        </w:rPr>
      </w:pPr>
    </w:p>
    <w:p w14:paraId="1CBECFAD" w14:textId="77777777" w:rsidR="001D7F9F" w:rsidRPr="00563966" w:rsidRDefault="001D7F9F" w:rsidP="00462FF5">
      <w:pPr>
        <w:pStyle w:val="Prrafodelista"/>
        <w:pBdr>
          <w:top w:val="nil"/>
          <w:left w:val="nil"/>
          <w:bottom w:val="nil"/>
          <w:right w:val="nil"/>
          <w:between w:val="nil"/>
        </w:pBdr>
        <w:tabs>
          <w:tab w:val="left" w:pos="284"/>
        </w:tabs>
        <w:ind w:left="426"/>
        <w:jc w:val="both"/>
        <w:rPr>
          <w:rFonts w:eastAsia="Arial" w:cs="Arial"/>
          <w:b/>
          <w:color w:val="auto"/>
          <w:sz w:val="22"/>
          <w:szCs w:val="22"/>
        </w:rPr>
      </w:pPr>
      <w:r w:rsidRPr="00563966">
        <w:rPr>
          <w:rFonts w:eastAsia="Arial" w:cs="Arial"/>
          <w:b/>
          <w:color w:val="auto"/>
          <w:sz w:val="22"/>
          <w:szCs w:val="22"/>
        </w:rPr>
        <w:lastRenderedPageBreak/>
        <w:t>Artículo 209</w:t>
      </w:r>
      <w:r w:rsidRPr="00563966">
        <w:rPr>
          <w:rFonts w:eastAsia="Arial" w:cs="Arial"/>
          <w:color w:val="auto"/>
          <w:sz w:val="22"/>
          <w:szCs w:val="22"/>
        </w:rPr>
        <w:t xml:space="preserve">. </w:t>
      </w:r>
      <w:r w:rsidRPr="00563966">
        <w:rPr>
          <w:rFonts w:eastAsia="Arial" w:cs="Arial"/>
          <w:i/>
          <w:color w:val="auto"/>
          <w:sz w:val="22"/>
          <w:szCs w:val="22"/>
        </w:rPr>
        <w:t>“La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14:paraId="5F31EA7A" w14:textId="77777777" w:rsidR="001D7F9F" w:rsidRPr="00563966" w:rsidRDefault="001D7F9F" w:rsidP="00462FF5">
      <w:pPr>
        <w:pStyle w:val="Prrafodelista"/>
        <w:ind w:left="426"/>
        <w:rPr>
          <w:rFonts w:eastAsia="Arial" w:cs="Arial"/>
          <w:i/>
          <w:color w:val="auto"/>
          <w:sz w:val="22"/>
          <w:szCs w:val="22"/>
        </w:rPr>
      </w:pPr>
    </w:p>
    <w:p w14:paraId="18FD20DD" w14:textId="77777777" w:rsidR="001D7F9F" w:rsidRPr="00563966" w:rsidRDefault="001D7F9F" w:rsidP="00462FF5">
      <w:pPr>
        <w:pStyle w:val="Prrafodelista"/>
        <w:pBdr>
          <w:top w:val="nil"/>
          <w:left w:val="nil"/>
          <w:bottom w:val="nil"/>
          <w:right w:val="nil"/>
          <w:between w:val="nil"/>
        </w:pBdr>
        <w:tabs>
          <w:tab w:val="left" w:pos="284"/>
        </w:tabs>
        <w:ind w:left="426"/>
        <w:jc w:val="both"/>
        <w:rPr>
          <w:rFonts w:eastAsia="Arial" w:cs="Arial"/>
          <w:b/>
          <w:color w:val="auto"/>
          <w:sz w:val="22"/>
          <w:szCs w:val="22"/>
        </w:rPr>
      </w:pPr>
      <w:r w:rsidRPr="00563966">
        <w:rPr>
          <w:rFonts w:eastAsia="Arial" w:cs="Arial"/>
          <w:i/>
          <w:color w:val="auto"/>
          <w:sz w:val="22"/>
          <w:szCs w:val="22"/>
        </w:rPr>
        <w:t>Las autoridades administrativas deben coordinar sus actuaciones para el adecuado cumplimiento de los fines del Estado. La administración pública en todos sus órdenes, tendrá un control interno que se ejercerá en los términos que señale la ley”.</w:t>
      </w:r>
    </w:p>
    <w:p w14:paraId="41E29042" w14:textId="77777777" w:rsidR="001D7F9F" w:rsidRPr="00563966" w:rsidRDefault="001D7F9F" w:rsidP="00462FF5">
      <w:pPr>
        <w:pBdr>
          <w:top w:val="nil"/>
          <w:left w:val="nil"/>
          <w:bottom w:val="nil"/>
          <w:right w:val="nil"/>
          <w:between w:val="nil"/>
        </w:pBdr>
        <w:tabs>
          <w:tab w:val="left" w:pos="142"/>
          <w:tab w:val="left" w:pos="284"/>
        </w:tabs>
        <w:spacing w:after="0" w:line="240" w:lineRule="auto"/>
        <w:ind w:left="426"/>
        <w:jc w:val="both"/>
        <w:rPr>
          <w:rFonts w:ascii="Arial" w:eastAsia="Arial" w:hAnsi="Arial" w:cs="Arial"/>
          <w:b/>
        </w:rPr>
      </w:pPr>
    </w:p>
    <w:p w14:paraId="2BC502E1" w14:textId="77777777" w:rsidR="001D7F9F" w:rsidRPr="00563966" w:rsidRDefault="001D7F9F" w:rsidP="00462FF5">
      <w:pPr>
        <w:pStyle w:val="Prrafodelista"/>
        <w:pBdr>
          <w:top w:val="nil"/>
          <w:left w:val="nil"/>
          <w:bottom w:val="nil"/>
          <w:right w:val="nil"/>
          <w:between w:val="nil"/>
        </w:pBdr>
        <w:tabs>
          <w:tab w:val="left" w:pos="142"/>
          <w:tab w:val="left" w:pos="284"/>
        </w:tabs>
        <w:ind w:left="426"/>
        <w:jc w:val="both"/>
        <w:rPr>
          <w:rFonts w:eastAsia="Arial" w:cs="Arial"/>
          <w:b/>
          <w:color w:val="auto"/>
          <w:sz w:val="22"/>
          <w:szCs w:val="22"/>
        </w:rPr>
      </w:pPr>
      <w:r w:rsidRPr="00563966">
        <w:rPr>
          <w:rFonts w:eastAsia="Arial" w:cs="Arial"/>
          <w:b/>
          <w:color w:val="auto"/>
          <w:sz w:val="22"/>
          <w:szCs w:val="22"/>
        </w:rPr>
        <w:t>Artículo 269</w:t>
      </w:r>
      <w:r w:rsidRPr="00563966">
        <w:rPr>
          <w:rFonts w:eastAsia="Arial" w:cs="Arial"/>
          <w:color w:val="auto"/>
          <w:sz w:val="22"/>
          <w:szCs w:val="22"/>
        </w:rPr>
        <w:t xml:space="preserve">. </w:t>
      </w:r>
      <w:r w:rsidRPr="00563966">
        <w:rPr>
          <w:rFonts w:eastAsia="Arial" w:cs="Arial"/>
          <w:i/>
          <w:color w:val="auto"/>
          <w:sz w:val="22"/>
          <w:szCs w:val="22"/>
        </w:rPr>
        <w:t>“En las entidades públicas, las autoridades correspondientes están obligadas a diseñar y aplicar, según la naturaleza de sus funciones, métodos y procedimientos de control interno, de conformidad con lo que disponga la ley, la cual podrá establecer excepciones y autorizar la contratación de dichos servicios con empresas privadas colombianas”.</w:t>
      </w:r>
    </w:p>
    <w:p w14:paraId="400C2F7B" w14:textId="77777777" w:rsidR="001D7F9F" w:rsidRPr="00563966" w:rsidRDefault="001D7F9F" w:rsidP="00462FF5">
      <w:pPr>
        <w:pStyle w:val="Prrafodelista"/>
        <w:pBdr>
          <w:top w:val="nil"/>
          <w:left w:val="nil"/>
          <w:bottom w:val="nil"/>
          <w:right w:val="nil"/>
          <w:between w:val="nil"/>
        </w:pBdr>
        <w:tabs>
          <w:tab w:val="left" w:pos="142"/>
          <w:tab w:val="left" w:pos="284"/>
        </w:tabs>
        <w:ind w:left="426"/>
        <w:jc w:val="both"/>
        <w:rPr>
          <w:rFonts w:eastAsia="Arial" w:cs="Arial"/>
          <w:b/>
          <w:color w:val="auto"/>
          <w:sz w:val="22"/>
          <w:szCs w:val="22"/>
        </w:rPr>
      </w:pPr>
    </w:p>
    <w:p w14:paraId="2E864EF0" w14:textId="77777777" w:rsidR="001D7F9F" w:rsidRPr="00563966" w:rsidRDefault="001D7F9F" w:rsidP="00462FF5">
      <w:pPr>
        <w:pStyle w:val="Prrafodelista"/>
        <w:pBdr>
          <w:top w:val="nil"/>
          <w:left w:val="nil"/>
          <w:bottom w:val="nil"/>
          <w:right w:val="nil"/>
          <w:between w:val="nil"/>
        </w:pBdr>
        <w:tabs>
          <w:tab w:val="left" w:pos="142"/>
          <w:tab w:val="left" w:pos="284"/>
        </w:tabs>
        <w:ind w:left="426"/>
        <w:jc w:val="both"/>
        <w:rPr>
          <w:rFonts w:eastAsia="Arial" w:cs="Arial"/>
          <w:b/>
          <w:color w:val="auto"/>
          <w:sz w:val="22"/>
          <w:szCs w:val="22"/>
        </w:rPr>
      </w:pPr>
      <w:r w:rsidRPr="00563966">
        <w:rPr>
          <w:rFonts w:eastAsia="Arial" w:cs="Arial"/>
          <w:b/>
          <w:color w:val="auto"/>
          <w:sz w:val="22"/>
          <w:szCs w:val="22"/>
        </w:rPr>
        <w:t>Artículo 270</w:t>
      </w:r>
      <w:r w:rsidRPr="00563966">
        <w:rPr>
          <w:rFonts w:eastAsia="Arial" w:cs="Arial"/>
          <w:color w:val="auto"/>
          <w:sz w:val="22"/>
          <w:szCs w:val="22"/>
        </w:rPr>
        <w:t xml:space="preserve">. </w:t>
      </w:r>
      <w:r w:rsidRPr="00563966">
        <w:rPr>
          <w:rFonts w:eastAsia="Arial" w:cs="Arial"/>
          <w:i/>
          <w:color w:val="auto"/>
          <w:sz w:val="22"/>
          <w:szCs w:val="22"/>
        </w:rPr>
        <w:t>“La ley organizará las formas y los sistemas de participación ciudadana que permitan vigilar la gestión pública que se cumpla en los diversos niveles administrativos y sus resultados”.</w:t>
      </w:r>
    </w:p>
    <w:p w14:paraId="718F0B13" w14:textId="77777777" w:rsidR="001D7F9F" w:rsidRPr="00563966" w:rsidRDefault="001D7F9F" w:rsidP="00462FF5">
      <w:pPr>
        <w:pStyle w:val="Prrafodelista"/>
        <w:ind w:left="426"/>
        <w:rPr>
          <w:rFonts w:eastAsia="Arial" w:cs="Arial"/>
          <w:b/>
          <w:color w:val="auto"/>
          <w:sz w:val="22"/>
          <w:szCs w:val="22"/>
        </w:rPr>
      </w:pPr>
    </w:p>
    <w:p w14:paraId="17A8D975" w14:textId="77777777" w:rsidR="001D7F9F" w:rsidRPr="00563966" w:rsidRDefault="001D7F9F" w:rsidP="00462FF5">
      <w:pPr>
        <w:pStyle w:val="Prrafodelista"/>
        <w:pBdr>
          <w:top w:val="nil"/>
          <w:left w:val="nil"/>
          <w:bottom w:val="nil"/>
          <w:right w:val="nil"/>
          <w:between w:val="nil"/>
        </w:pBdr>
        <w:tabs>
          <w:tab w:val="left" w:pos="142"/>
          <w:tab w:val="left" w:pos="284"/>
        </w:tabs>
        <w:ind w:left="426"/>
        <w:jc w:val="both"/>
        <w:rPr>
          <w:rFonts w:eastAsia="Arial" w:cs="Arial"/>
          <w:b/>
          <w:color w:val="auto"/>
          <w:sz w:val="22"/>
          <w:szCs w:val="22"/>
        </w:rPr>
      </w:pPr>
      <w:r w:rsidRPr="00563966">
        <w:rPr>
          <w:rFonts w:eastAsia="Arial" w:cs="Arial"/>
          <w:b/>
          <w:color w:val="auto"/>
          <w:sz w:val="22"/>
          <w:szCs w:val="22"/>
        </w:rPr>
        <w:t>Artículo 277</w:t>
      </w:r>
      <w:r w:rsidRPr="00563966">
        <w:rPr>
          <w:rFonts w:eastAsia="Arial" w:cs="Arial"/>
          <w:color w:val="auto"/>
          <w:sz w:val="22"/>
          <w:szCs w:val="22"/>
        </w:rPr>
        <w:t xml:space="preserve">. </w:t>
      </w:r>
      <w:r w:rsidRPr="00563966">
        <w:rPr>
          <w:rFonts w:eastAsia="Arial" w:cs="Arial"/>
          <w:i/>
          <w:color w:val="auto"/>
          <w:sz w:val="22"/>
          <w:szCs w:val="22"/>
        </w:rPr>
        <w:t>“El Procurador General de la Nación, por si o por medio de sus delegados y agentes, tendrá las siguientes funciones:</w:t>
      </w:r>
    </w:p>
    <w:p w14:paraId="43AB133A" w14:textId="77777777" w:rsidR="001D7F9F" w:rsidRPr="00563966" w:rsidRDefault="001D7F9F" w:rsidP="00462FF5">
      <w:pPr>
        <w:spacing w:after="0" w:line="240" w:lineRule="auto"/>
        <w:ind w:left="426"/>
        <w:jc w:val="both"/>
        <w:rPr>
          <w:rFonts w:ascii="Arial" w:eastAsia="Arial" w:hAnsi="Arial" w:cs="Arial"/>
          <w:i/>
        </w:rPr>
      </w:pPr>
    </w:p>
    <w:p w14:paraId="150D7AFB" w14:textId="77777777" w:rsidR="001D7F9F" w:rsidRPr="00563966" w:rsidRDefault="001D7F9F" w:rsidP="00462FF5">
      <w:pPr>
        <w:numPr>
          <w:ilvl w:val="0"/>
          <w:numId w:val="1"/>
        </w:numPr>
        <w:spacing w:after="0" w:line="240" w:lineRule="auto"/>
        <w:ind w:left="426" w:firstLine="0"/>
        <w:jc w:val="both"/>
        <w:rPr>
          <w:rFonts w:ascii="Arial" w:eastAsia="Arial" w:hAnsi="Arial" w:cs="Arial"/>
          <w:i/>
        </w:rPr>
      </w:pPr>
      <w:r w:rsidRPr="00563966">
        <w:rPr>
          <w:rFonts w:ascii="Arial" w:eastAsia="Arial" w:hAnsi="Arial" w:cs="Arial"/>
          <w:i/>
        </w:rPr>
        <w:t>Vigilar el cumplimiento de la Constitución, las leyes, las decisiones judiciales y los actos administrativos.</w:t>
      </w:r>
    </w:p>
    <w:p w14:paraId="413399AB" w14:textId="77777777" w:rsidR="001D7F9F" w:rsidRPr="00563966" w:rsidRDefault="001D7F9F" w:rsidP="00462FF5">
      <w:pPr>
        <w:spacing w:after="0" w:line="240" w:lineRule="auto"/>
        <w:ind w:left="426"/>
        <w:jc w:val="both"/>
        <w:rPr>
          <w:rFonts w:ascii="Arial" w:eastAsia="Arial" w:hAnsi="Arial" w:cs="Arial"/>
          <w:i/>
        </w:rPr>
      </w:pPr>
    </w:p>
    <w:p w14:paraId="739B0E95" w14:textId="77777777" w:rsidR="001D7F9F" w:rsidRPr="00563966" w:rsidRDefault="001D7F9F" w:rsidP="00462FF5">
      <w:pPr>
        <w:numPr>
          <w:ilvl w:val="0"/>
          <w:numId w:val="1"/>
        </w:numPr>
        <w:spacing w:after="0" w:line="240" w:lineRule="auto"/>
        <w:ind w:left="426" w:firstLine="0"/>
        <w:jc w:val="both"/>
        <w:rPr>
          <w:rFonts w:ascii="Arial" w:eastAsia="Arial" w:hAnsi="Arial" w:cs="Arial"/>
          <w:i/>
        </w:rPr>
      </w:pPr>
      <w:r w:rsidRPr="00563966">
        <w:rPr>
          <w:rFonts w:ascii="Arial" w:eastAsia="Arial" w:hAnsi="Arial" w:cs="Arial"/>
          <w:i/>
        </w:rPr>
        <w:t>Proteger los derechos humanos y asegurar su efectividad, con el auxilio del Defensor del Pueblo.</w:t>
      </w:r>
    </w:p>
    <w:p w14:paraId="1E8B65B0" w14:textId="77777777" w:rsidR="001D7F9F" w:rsidRPr="00563966" w:rsidRDefault="001D7F9F" w:rsidP="00462FF5">
      <w:pPr>
        <w:numPr>
          <w:ilvl w:val="0"/>
          <w:numId w:val="1"/>
        </w:numPr>
        <w:spacing w:after="0" w:line="240" w:lineRule="auto"/>
        <w:ind w:left="426" w:firstLine="0"/>
        <w:jc w:val="both"/>
        <w:rPr>
          <w:rFonts w:ascii="Arial" w:eastAsia="Arial" w:hAnsi="Arial" w:cs="Arial"/>
          <w:i/>
        </w:rPr>
      </w:pPr>
      <w:r w:rsidRPr="00563966">
        <w:rPr>
          <w:rFonts w:ascii="Arial" w:eastAsia="Arial" w:hAnsi="Arial" w:cs="Arial"/>
          <w:i/>
        </w:rPr>
        <w:t>Defender los intereses de la sociedad.</w:t>
      </w:r>
    </w:p>
    <w:p w14:paraId="64C8D8A4" w14:textId="77777777" w:rsidR="001D7F9F" w:rsidRPr="00563966" w:rsidRDefault="001D7F9F" w:rsidP="00462FF5">
      <w:pPr>
        <w:numPr>
          <w:ilvl w:val="0"/>
          <w:numId w:val="1"/>
        </w:numPr>
        <w:spacing w:after="0" w:line="240" w:lineRule="auto"/>
        <w:ind w:left="426" w:firstLine="0"/>
        <w:jc w:val="both"/>
        <w:rPr>
          <w:rFonts w:ascii="Arial" w:eastAsia="Arial" w:hAnsi="Arial" w:cs="Arial"/>
          <w:i/>
        </w:rPr>
      </w:pPr>
      <w:r w:rsidRPr="00563966">
        <w:rPr>
          <w:rFonts w:ascii="Arial" w:eastAsia="Arial" w:hAnsi="Arial" w:cs="Arial"/>
          <w:i/>
        </w:rPr>
        <w:t>Defender los intereses colectivos, en especial el ambiente.</w:t>
      </w:r>
    </w:p>
    <w:p w14:paraId="082C0544" w14:textId="77777777" w:rsidR="001D7F9F" w:rsidRPr="00563966" w:rsidRDefault="001D7F9F" w:rsidP="00462FF5">
      <w:pPr>
        <w:numPr>
          <w:ilvl w:val="0"/>
          <w:numId w:val="1"/>
        </w:numPr>
        <w:spacing w:after="0" w:line="240" w:lineRule="auto"/>
        <w:ind w:left="426" w:firstLine="0"/>
        <w:jc w:val="both"/>
        <w:rPr>
          <w:rFonts w:ascii="Arial" w:eastAsia="Arial" w:hAnsi="Arial" w:cs="Arial"/>
          <w:i/>
        </w:rPr>
      </w:pPr>
      <w:r w:rsidRPr="00563966">
        <w:rPr>
          <w:rFonts w:ascii="Arial" w:eastAsia="Arial" w:hAnsi="Arial" w:cs="Arial"/>
          <w:i/>
        </w:rPr>
        <w:t>Velar por el ejercicio diligente y eficiente de las funciones administrativas.</w:t>
      </w:r>
    </w:p>
    <w:p w14:paraId="1BD2B495" w14:textId="77777777" w:rsidR="001D7F9F" w:rsidRPr="00563966" w:rsidRDefault="001D7F9F" w:rsidP="00462FF5">
      <w:pPr>
        <w:numPr>
          <w:ilvl w:val="0"/>
          <w:numId w:val="1"/>
        </w:numPr>
        <w:spacing w:after="0" w:line="240" w:lineRule="auto"/>
        <w:ind w:left="426" w:firstLine="0"/>
        <w:jc w:val="both"/>
        <w:rPr>
          <w:rFonts w:ascii="Arial" w:eastAsia="Arial" w:hAnsi="Arial" w:cs="Arial"/>
          <w:i/>
        </w:rPr>
      </w:pPr>
      <w:r w:rsidRPr="00563966">
        <w:rPr>
          <w:rFonts w:ascii="Arial" w:eastAsia="Arial" w:hAnsi="Arial" w:cs="Arial"/>
          <w:i/>
        </w:rPr>
        <w:t>Ejercer vigilancia superior de la conducta oficial de quienes desempeñen funciones públicas, inclusive las de elección popular, ejercer preferentemente el poder disciplinario, adelantar las investigaciones correspondientes, e imponer las respectivas sanciones conforme a la ley.</w:t>
      </w:r>
    </w:p>
    <w:p w14:paraId="7D66786A" w14:textId="77777777" w:rsidR="001D7F9F" w:rsidRPr="00563966" w:rsidRDefault="001D7F9F" w:rsidP="00462FF5">
      <w:pPr>
        <w:numPr>
          <w:ilvl w:val="0"/>
          <w:numId w:val="1"/>
        </w:numPr>
        <w:spacing w:after="0" w:line="240" w:lineRule="auto"/>
        <w:ind w:left="426" w:firstLine="0"/>
        <w:jc w:val="both"/>
        <w:rPr>
          <w:rFonts w:ascii="Arial" w:eastAsia="Arial" w:hAnsi="Arial" w:cs="Arial"/>
          <w:i/>
        </w:rPr>
      </w:pPr>
      <w:r w:rsidRPr="00563966">
        <w:rPr>
          <w:rFonts w:ascii="Arial" w:eastAsia="Arial" w:hAnsi="Arial" w:cs="Arial"/>
          <w:i/>
        </w:rPr>
        <w:t>Intervenir en los procesos y ante las autoridades judiciales o administrativas, cuando sea necesario, en defensa del orden jurídico, del patrimonio público, o de los derechos y garantías fundamentales(...)”.</w:t>
      </w:r>
    </w:p>
    <w:p w14:paraId="5F2674DD" w14:textId="77777777" w:rsidR="001D7F9F" w:rsidRPr="00563966" w:rsidRDefault="001D7F9F" w:rsidP="00462FF5">
      <w:pPr>
        <w:pBdr>
          <w:top w:val="nil"/>
          <w:left w:val="nil"/>
          <w:bottom w:val="nil"/>
          <w:right w:val="nil"/>
          <w:between w:val="nil"/>
        </w:pBdr>
        <w:spacing w:after="0" w:line="240" w:lineRule="auto"/>
        <w:ind w:left="426"/>
        <w:rPr>
          <w:rFonts w:ascii="Arial" w:eastAsia="Arial" w:hAnsi="Arial" w:cs="Arial"/>
          <w:b/>
        </w:rPr>
      </w:pPr>
    </w:p>
    <w:p w14:paraId="615E33F3" w14:textId="77777777" w:rsidR="001D7F9F" w:rsidRPr="00563966" w:rsidRDefault="001D7F9F" w:rsidP="00462FF5">
      <w:pPr>
        <w:pBdr>
          <w:top w:val="nil"/>
          <w:left w:val="nil"/>
          <w:bottom w:val="nil"/>
          <w:right w:val="nil"/>
          <w:between w:val="nil"/>
        </w:pBdr>
        <w:spacing w:after="0" w:line="240" w:lineRule="auto"/>
        <w:ind w:left="426"/>
        <w:jc w:val="both"/>
        <w:rPr>
          <w:rFonts w:ascii="Arial" w:eastAsia="Arial" w:hAnsi="Arial" w:cs="Arial"/>
          <w:b/>
          <w:i/>
        </w:rPr>
      </w:pPr>
      <w:r w:rsidRPr="00563966">
        <w:rPr>
          <w:rFonts w:ascii="Arial" w:eastAsia="Arial" w:hAnsi="Arial" w:cs="Arial"/>
          <w:b/>
        </w:rPr>
        <w:t xml:space="preserve">Artículo 278. </w:t>
      </w:r>
      <w:r w:rsidRPr="00563966">
        <w:rPr>
          <w:rFonts w:ascii="Arial" w:eastAsia="Arial" w:hAnsi="Arial" w:cs="Arial"/>
          <w:i/>
        </w:rPr>
        <w:t>“El Procurador General de la Nación ejercerá directamente las siguientes funciones:</w:t>
      </w:r>
    </w:p>
    <w:p w14:paraId="75FBE02B" w14:textId="77777777" w:rsidR="001D7F9F" w:rsidRPr="00563966" w:rsidRDefault="001D7F9F" w:rsidP="00462FF5">
      <w:pPr>
        <w:pBdr>
          <w:top w:val="nil"/>
          <w:left w:val="nil"/>
          <w:bottom w:val="nil"/>
          <w:right w:val="nil"/>
          <w:between w:val="nil"/>
        </w:pBdr>
        <w:spacing w:after="0" w:line="240" w:lineRule="auto"/>
        <w:ind w:left="426"/>
        <w:jc w:val="both"/>
        <w:rPr>
          <w:rFonts w:ascii="Arial" w:eastAsia="Arial" w:hAnsi="Arial" w:cs="Arial"/>
          <w:b/>
          <w:i/>
        </w:rPr>
      </w:pPr>
    </w:p>
    <w:p w14:paraId="5AD3CB3A" w14:textId="77777777" w:rsidR="001D7F9F" w:rsidRPr="00563966" w:rsidRDefault="001D7F9F" w:rsidP="00462FF5">
      <w:pPr>
        <w:pStyle w:val="Prrafodelista"/>
        <w:numPr>
          <w:ilvl w:val="3"/>
          <w:numId w:val="7"/>
        </w:numPr>
        <w:pBdr>
          <w:top w:val="nil"/>
          <w:left w:val="nil"/>
          <w:bottom w:val="nil"/>
          <w:right w:val="nil"/>
          <w:between w:val="nil"/>
        </w:pBdr>
        <w:ind w:left="426" w:firstLine="0"/>
        <w:jc w:val="both"/>
        <w:rPr>
          <w:rFonts w:cs="Arial"/>
          <w:i/>
          <w:color w:val="auto"/>
          <w:sz w:val="22"/>
          <w:szCs w:val="22"/>
        </w:rPr>
      </w:pPr>
      <w:r w:rsidRPr="00563966">
        <w:rPr>
          <w:rFonts w:cs="Arial"/>
          <w:i/>
          <w:color w:val="auto"/>
          <w:sz w:val="22"/>
          <w:szCs w:val="22"/>
        </w:rPr>
        <w:t>Desvincular del cargo, previa audiencia y mediante decisión motivada, al funcionario público que incurra en alguna de las siguientes faltas: infringir de manera manifiesta la Constitución o la ley; derivar evidente e indebido provecho patrimonial en el ejercicio de su cargo o de sus funciones; obstaculizar, en forma grave, las investigaciones que</w:t>
      </w:r>
      <w:r w:rsidRPr="00563966">
        <w:rPr>
          <w:rFonts w:cs="Arial"/>
          <w:i/>
          <w:color w:val="auto"/>
          <w:sz w:val="22"/>
          <w:szCs w:val="22"/>
        </w:rPr>
        <w:pgNum/>
      </w:r>
      <w:r w:rsidRPr="00563966">
        <w:rPr>
          <w:rFonts w:cs="Arial"/>
          <w:i/>
          <w:color w:val="auto"/>
          <w:sz w:val="22"/>
          <w:szCs w:val="22"/>
        </w:rPr>
        <w:t xml:space="preserve"> </w:t>
      </w:r>
      <w:r w:rsidRPr="00563966">
        <w:rPr>
          <w:rFonts w:cs="Arial"/>
          <w:i/>
          <w:color w:val="auto"/>
          <w:sz w:val="22"/>
          <w:szCs w:val="22"/>
        </w:rPr>
        <w:lastRenderedPageBreak/>
        <w:t>realice la Procuraduría o una autoridad administrativa o jurisdiccional; obrar con manifiesta negligencia en la investigación y sanción de las faltas disciplinarias de los empleados de su dependencia, o en la denuncia de los hechos punibles de que tenga conocimiento en razón del ejercicio de su cargo (…)”.</w:t>
      </w:r>
    </w:p>
    <w:p w14:paraId="0A2868C9" w14:textId="77777777" w:rsidR="001D7F9F" w:rsidRPr="00563966" w:rsidRDefault="001D7F9F" w:rsidP="00462FF5">
      <w:pPr>
        <w:pBdr>
          <w:top w:val="nil"/>
          <w:left w:val="nil"/>
          <w:bottom w:val="nil"/>
          <w:right w:val="nil"/>
          <w:between w:val="nil"/>
        </w:pBdr>
        <w:spacing w:after="0" w:line="240" w:lineRule="auto"/>
        <w:ind w:left="426"/>
        <w:jc w:val="both"/>
        <w:rPr>
          <w:rFonts w:ascii="Arial" w:eastAsia="Arial" w:hAnsi="Arial" w:cs="Arial"/>
          <w:b/>
        </w:rPr>
      </w:pPr>
    </w:p>
    <w:p w14:paraId="4B488C09" w14:textId="77777777" w:rsidR="001D7F9F" w:rsidRPr="00563966" w:rsidRDefault="001D7F9F" w:rsidP="00462FF5">
      <w:pPr>
        <w:pStyle w:val="Prrafodelista"/>
        <w:pBdr>
          <w:top w:val="nil"/>
          <w:left w:val="nil"/>
          <w:bottom w:val="nil"/>
          <w:right w:val="nil"/>
          <w:between w:val="nil"/>
        </w:pBdr>
        <w:ind w:left="426"/>
        <w:jc w:val="both"/>
        <w:rPr>
          <w:rFonts w:eastAsia="Arial" w:cs="Arial"/>
          <w:b/>
          <w:i/>
          <w:color w:val="auto"/>
          <w:sz w:val="22"/>
          <w:szCs w:val="22"/>
        </w:rPr>
      </w:pPr>
      <w:r w:rsidRPr="00563966">
        <w:rPr>
          <w:rFonts w:eastAsia="Arial" w:cs="Arial"/>
          <w:b/>
          <w:color w:val="auto"/>
          <w:sz w:val="22"/>
          <w:szCs w:val="22"/>
        </w:rPr>
        <w:t>Artículo 282.</w:t>
      </w:r>
      <w:r w:rsidRPr="00563966">
        <w:rPr>
          <w:rFonts w:eastAsia="Arial" w:cs="Arial"/>
          <w:b/>
          <w:i/>
          <w:color w:val="auto"/>
          <w:sz w:val="22"/>
          <w:szCs w:val="22"/>
        </w:rPr>
        <w:t xml:space="preserve"> </w:t>
      </w:r>
      <w:r w:rsidRPr="00563966">
        <w:rPr>
          <w:rFonts w:eastAsia="Arial" w:cs="Arial"/>
          <w:i/>
          <w:color w:val="auto"/>
          <w:sz w:val="22"/>
          <w:szCs w:val="22"/>
        </w:rPr>
        <w:t>“</w:t>
      </w:r>
      <w:r w:rsidRPr="00563966">
        <w:rPr>
          <w:rFonts w:cs="Arial"/>
          <w:i/>
          <w:color w:val="auto"/>
          <w:sz w:val="22"/>
          <w:szCs w:val="22"/>
        </w:rPr>
        <w:t xml:space="preserve">El Defensor del Pueblo velará por la promoción, el ejercicio y la divulgación de los derechos humanos (…)” </w:t>
      </w:r>
    </w:p>
    <w:p w14:paraId="393104C5" w14:textId="77777777" w:rsidR="001D7F9F" w:rsidRPr="00563966" w:rsidRDefault="001D7F9F" w:rsidP="00462FF5">
      <w:pPr>
        <w:pBdr>
          <w:top w:val="nil"/>
          <w:left w:val="nil"/>
          <w:bottom w:val="nil"/>
          <w:right w:val="nil"/>
          <w:between w:val="nil"/>
        </w:pBdr>
        <w:spacing w:after="0" w:line="240" w:lineRule="auto"/>
        <w:ind w:left="426"/>
        <w:jc w:val="both"/>
        <w:rPr>
          <w:rFonts w:ascii="Arial" w:eastAsia="Arial" w:hAnsi="Arial" w:cs="Arial"/>
          <w:b/>
        </w:rPr>
      </w:pPr>
    </w:p>
    <w:p w14:paraId="2890C8B1" w14:textId="77777777" w:rsidR="001D7F9F" w:rsidRPr="00563966" w:rsidRDefault="001D7F9F" w:rsidP="00462FF5">
      <w:pPr>
        <w:pBdr>
          <w:top w:val="nil"/>
          <w:left w:val="nil"/>
          <w:bottom w:val="nil"/>
          <w:right w:val="nil"/>
          <w:between w:val="nil"/>
        </w:pBdr>
        <w:spacing w:after="0" w:line="240" w:lineRule="auto"/>
        <w:ind w:left="426"/>
        <w:jc w:val="both"/>
        <w:rPr>
          <w:rFonts w:ascii="Arial" w:eastAsia="Arial" w:hAnsi="Arial" w:cs="Arial"/>
          <w:b/>
        </w:rPr>
      </w:pPr>
      <w:r w:rsidRPr="00563966">
        <w:rPr>
          <w:rFonts w:ascii="Arial" w:eastAsia="Arial" w:hAnsi="Arial" w:cs="Arial"/>
          <w:b/>
        </w:rPr>
        <w:t xml:space="preserve">Artículo 322, modificado por el Acto Legislativo 01 de 2000. </w:t>
      </w:r>
      <w:r w:rsidRPr="00563966">
        <w:rPr>
          <w:rFonts w:ascii="Arial" w:eastAsia="Arial" w:hAnsi="Arial" w:cs="Arial"/>
          <w:i/>
        </w:rPr>
        <w:t>“Bogotá, Capital de la República y el Departamento de Cundinamarca, se organiza como Distrito Capital.</w:t>
      </w:r>
    </w:p>
    <w:p w14:paraId="557000F2" w14:textId="77777777" w:rsidR="001D7F9F" w:rsidRPr="00563966" w:rsidRDefault="001D7F9F" w:rsidP="00462FF5">
      <w:pPr>
        <w:pBdr>
          <w:top w:val="nil"/>
          <w:left w:val="nil"/>
          <w:bottom w:val="nil"/>
          <w:right w:val="nil"/>
          <w:between w:val="nil"/>
        </w:pBdr>
        <w:spacing w:after="0" w:line="240" w:lineRule="auto"/>
        <w:ind w:left="426"/>
        <w:rPr>
          <w:rFonts w:ascii="Arial" w:eastAsia="Arial" w:hAnsi="Arial" w:cs="Arial"/>
          <w:b/>
          <w:i/>
        </w:rPr>
      </w:pPr>
    </w:p>
    <w:p w14:paraId="44E12B2A" w14:textId="77777777" w:rsidR="001D7F9F" w:rsidRPr="00563966" w:rsidRDefault="001D7F9F" w:rsidP="00462FF5">
      <w:pPr>
        <w:pBdr>
          <w:top w:val="nil"/>
          <w:left w:val="nil"/>
          <w:bottom w:val="nil"/>
          <w:right w:val="nil"/>
          <w:between w:val="nil"/>
        </w:pBdr>
        <w:spacing w:after="0" w:line="240" w:lineRule="auto"/>
        <w:ind w:left="426"/>
        <w:jc w:val="both"/>
        <w:rPr>
          <w:rFonts w:ascii="Arial" w:eastAsia="Arial" w:hAnsi="Arial" w:cs="Arial"/>
          <w:i/>
        </w:rPr>
      </w:pPr>
      <w:r w:rsidRPr="00563966">
        <w:rPr>
          <w:rFonts w:ascii="Arial" w:eastAsia="Arial" w:hAnsi="Arial" w:cs="Arial"/>
          <w:i/>
        </w:rPr>
        <w:t>Su régimen político, fiscal y administrativo será el que determinen la Constitución, las leyes especiales que para el mismo se dicten y las disposiciones vigentes para los municipios.</w:t>
      </w:r>
    </w:p>
    <w:p w14:paraId="0D41CFA4" w14:textId="77777777" w:rsidR="001D7F9F" w:rsidRPr="00563966" w:rsidRDefault="001D7F9F" w:rsidP="00462FF5">
      <w:pPr>
        <w:pBdr>
          <w:top w:val="nil"/>
          <w:left w:val="nil"/>
          <w:bottom w:val="nil"/>
          <w:right w:val="nil"/>
          <w:between w:val="nil"/>
        </w:pBdr>
        <w:spacing w:after="0" w:line="240" w:lineRule="auto"/>
        <w:ind w:left="426"/>
        <w:jc w:val="both"/>
        <w:rPr>
          <w:rFonts w:ascii="Arial" w:eastAsia="Arial" w:hAnsi="Arial" w:cs="Arial"/>
        </w:rPr>
      </w:pPr>
    </w:p>
    <w:p w14:paraId="30C770D7" w14:textId="77777777" w:rsidR="001D7F9F" w:rsidRPr="00563966" w:rsidRDefault="001D7F9F" w:rsidP="00462FF5">
      <w:pPr>
        <w:pBdr>
          <w:top w:val="nil"/>
          <w:left w:val="nil"/>
          <w:bottom w:val="nil"/>
          <w:right w:val="nil"/>
          <w:between w:val="nil"/>
        </w:pBdr>
        <w:spacing w:after="0" w:line="240" w:lineRule="auto"/>
        <w:ind w:left="426"/>
        <w:jc w:val="both"/>
        <w:rPr>
          <w:rFonts w:ascii="Arial" w:eastAsia="Arial" w:hAnsi="Arial" w:cs="Arial"/>
          <w:i/>
        </w:rPr>
      </w:pPr>
      <w:r w:rsidRPr="00563966">
        <w:rPr>
          <w:rFonts w:ascii="Arial" w:eastAsia="Arial" w:hAnsi="Arial" w:cs="Arial"/>
          <w:i/>
        </w:rPr>
        <w:t>(…)</w:t>
      </w:r>
    </w:p>
    <w:p w14:paraId="6E40ACAA" w14:textId="77777777" w:rsidR="001D7F9F" w:rsidRPr="00563966" w:rsidRDefault="001D7F9F" w:rsidP="00462FF5">
      <w:pPr>
        <w:pBdr>
          <w:top w:val="nil"/>
          <w:left w:val="nil"/>
          <w:bottom w:val="nil"/>
          <w:right w:val="nil"/>
          <w:between w:val="nil"/>
        </w:pBdr>
        <w:spacing w:after="0" w:line="240" w:lineRule="auto"/>
        <w:ind w:left="426"/>
        <w:jc w:val="both"/>
        <w:rPr>
          <w:rFonts w:ascii="Arial" w:eastAsia="Arial" w:hAnsi="Arial" w:cs="Arial"/>
          <w:i/>
        </w:rPr>
      </w:pPr>
    </w:p>
    <w:p w14:paraId="422CD751" w14:textId="77777777" w:rsidR="001D7F9F" w:rsidRPr="00563966" w:rsidRDefault="001D7F9F" w:rsidP="00462FF5">
      <w:pPr>
        <w:pBdr>
          <w:top w:val="nil"/>
          <w:left w:val="nil"/>
          <w:bottom w:val="nil"/>
          <w:right w:val="nil"/>
          <w:between w:val="nil"/>
        </w:pBdr>
        <w:spacing w:after="0" w:line="240" w:lineRule="auto"/>
        <w:ind w:left="426"/>
        <w:jc w:val="both"/>
        <w:rPr>
          <w:rFonts w:ascii="Arial" w:eastAsia="Arial" w:hAnsi="Arial" w:cs="Arial"/>
          <w:i/>
        </w:rPr>
      </w:pPr>
      <w:r w:rsidRPr="00563966">
        <w:rPr>
          <w:rFonts w:ascii="Arial" w:eastAsia="Arial" w:hAnsi="Arial" w:cs="Arial"/>
          <w:i/>
        </w:rPr>
        <w:t>A las autoridades distritales corresponderá garantizar el desarrollo armónico e integrado de la ciudad y la eficiente prestación de los servicios a cargo del Distrito (…)”.</w:t>
      </w:r>
    </w:p>
    <w:p w14:paraId="4D4D0515" w14:textId="0332F2C6" w:rsidR="001D7F9F" w:rsidRDefault="001D7F9F" w:rsidP="00462FF5">
      <w:pPr>
        <w:pBdr>
          <w:top w:val="nil"/>
          <w:left w:val="nil"/>
          <w:bottom w:val="nil"/>
          <w:right w:val="nil"/>
          <w:between w:val="nil"/>
        </w:pBdr>
        <w:spacing w:after="0" w:line="240" w:lineRule="auto"/>
        <w:ind w:left="426"/>
        <w:jc w:val="center"/>
        <w:rPr>
          <w:rFonts w:ascii="Arial" w:eastAsia="Arial" w:hAnsi="Arial" w:cs="Arial"/>
          <w:b/>
        </w:rPr>
      </w:pPr>
    </w:p>
    <w:p w14:paraId="5498413D" w14:textId="77777777" w:rsidR="001B05EB" w:rsidRPr="00563966" w:rsidRDefault="001B05EB" w:rsidP="00462FF5">
      <w:pPr>
        <w:pBdr>
          <w:top w:val="nil"/>
          <w:left w:val="nil"/>
          <w:bottom w:val="nil"/>
          <w:right w:val="nil"/>
          <w:between w:val="nil"/>
        </w:pBdr>
        <w:spacing w:after="0" w:line="240" w:lineRule="auto"/>
        <w:ind w:left="426"/>
        <w:jc w:val="center"/>
        <w:rPr>
          <w:rFonts w:ascii="Arial" w:eastAsia="Arial" w:hAnsi="Arial" w:cs="Arial"/>
          <w:b/>
        </w:rPr>
      </w:pPr>
    </w:p>
    <w:p w14:paraId="1EC8DB7C" w14:textId="1A3AD6F1" w:rsidR="001D7F9F" w:rsidRPr="00563966" w:rsidRDefault="000E32A9" w:rsidP="00462FF5">
      <w:pPr>
        <w:pStyle w:val="Prrafodelista"/>
        <w:numPr>
          <w:ilvl w:val="0"/>
          <w:numId w:val="19"/>
        </w:numPr>
        <w:ind w:left="426" w:firstLine="0"/>
        <w:jc w:val="both"/>
        <w:rPr>
          <w:rFonts w:eastAsia="Arial" w:cs="Arial"/>
          <w:b/>
          <w:sz w:val="22"/>
          <w:szCs w:val="22"/>
        </w:rPr>
      </w:pPr>
      <w:r>
        <w:rPr>
          <w:rFonts w:eastAsia="Arial" w:cs="Arial"/>
          <w:b/>
          <w:sz w:val="22"/>
          <w:szCs w:val="22"/>
        </w:rPr>
        <w:t>DE ORDEN LEGAL</w:t>
      </w:r>
    </w:p>
    <w:p w14:paraId="1A98EA42" w14:textId="77777777" w:rsidR="001D7F9F" w:rsidRPr="00563966" w:rsidRDefault="001D7F9F" w:rsidP="00462FF5">
      <w:pPr>
        <w:spacing w:after="0" w:line="240" w:lineRule="auto"/>
        <w:ind w:left="426"/>
        <w:jc w:val="center"/>
        <w:rPr>
          <w:rFonts w:ascii="Arial" w:eastAsia="Arial" w:hAnsi="Arial" w:cs="Arial"/>
          <w:b/>
          <w:highlight w:val="white"/>
        </w:rPr>
      </w:pPr>
    </w:p>
    <w:p w14:paraId="6EFA1839" w14:textId="21D1C011" w:rsidR="00F81AE1" w:rsidRDefault="00F81AE1" w:rsidP="00EF0675">
      <w:pPr>
        <w:spacing w:after="0" w:line="240" w:lineRule="auto"/>
        <w:jc w:val="both"/>
        <w:rPr>
          <w:rFonts w:ascii="Arial" w:eastAsia="Arial" w:hAnsi="Arial" w:cs="Arial"/>
          <w:b/>
          <w:highlight w:val="white"/>
        </w:rPr>
      </w:pPr>
    </w:p>
    <w:p w14:paraId="775FA104" w14:textId="607476B0" w:rsidR="001D7F9F" w:rsidRPr="00563966" w:rsidRDefault="001D7F9F" w:rsidP="00462FF5">
      <w:pPr>
        <w:spacing w:after="0" w:line="240" w:lineRule="auto"/>
        <w:ind w:left="426"/>
        <w:jc w:val="both"/>
        <w:rPr>
          <w:rFonts w:ascii="Arial" w:eastAsia="Arial" w:hAnsi="Arial" w:cs="Arial"/>
          <w:i/>
          <w:highlight w:val="white"/>
        </w:rPr>
      </w:pPr>
      <w:r w:rsidRPr="00563966">
        <w:rPr>
          <w:rFonts w:ascii="Arial" w:eastAsia="Arial" w:hAnsi="Arial" w:cs="Arial"/>
          <w:b/>
          <w:highlight w:val="white"/>
        </w:rPr>
        <w:t xml:space="preserve">Ley 87 de 1993 </w:t>
      </w:r>
      <w:r w:rsidRPr="00563966">
        <w:rPr>
          <w:rFonts w:ascii="Arial" w:eastAsia="Arial" w:hAnsi="Arial" w:cs="Arial"/>
          <w:i/>
          <w:highlight w:val="white"/>
        </w:rPr>
        <w:t>“Por la cual se establecen normas para el ejercicio del control interno en las entidades y organismos del Estado y se dictan otras disposiciones”.</w:t>
      </w:r>
    </w:p>
    <w:p w14:paraId="2AB11BC1" w14:textId="77777777" w:rsidR="001D7F9F" w:rsidRPr="00563966" w:rsidRDefault="001D7F9F" w:rsidP="00462FF5">
      <w:pPr>
        <w:spacing w:after="0" w:line="240" w:lineRule="auto"/>
        <w:ind w:left="426"/>
        <w:jc w:val="both"/>
        <w:rPr>
          <w:rFonts w:ascii="Arial" w:eastAsia="Arial" w:hAnsi="Arial" w:cs="Arial"/>
          <w:b/>
          <w:highlight w:val="white"/>
        </w:rPr>
      </w:pPr>
    </w:p>
    <w:p w14:paraId="678273FB" w14:textId="77777777" w:rsidR="001D7F9F" w:rsidRPr="00563966" w:rsidRDefault="001D7F9F" w:rsidP="00462FF5">
      <w:pPr>
        <w:spacing w:after="0" w:line="240" w:lineRule="auto"/>
        <w:ind w:left="426"/>
        <w:jc w:val="both"/>
        <w:rPr>
          <w:rFonts w:ascii="Arial" w:eastAsia="Arial" w:hAnsi="Arial" w:cs="Arial"/>
          <w:i/>
        </w:rPr>
      </w:pPr>
      <w:r w:rsidRPr="00563966">
        <w:rPr>
          <w:rFonts w:ascii="Arial" w:eastAsia="Arial" w:hAnsi="Arial" w:cs="Arial"/>
          <w:b/>
          <w:highlight w:val="white"/>
        </w:rPr>
        <w:t xml:space="preserve">Artículo 1. </w:t>
      </w:r>
      <w:r w:rsidRPr="00563966">
        <w:rPr>
          <w:rFonts w:ascii="Arial" w:eastAsia="Arial" w:hAnsi="Arial" w:cs="Arial"/>
          <w:i/>
          <w:highlight w:val="white"/>
        </w:rPr>
        <w:t>“Definición del control interno. S</w:t>
      </w:r>
      <w:r w:rsidRPr="00563966">
        <w:rPr>
          <w:rFonts w:ascii="Arial" w:eastAsia="Arial" w:hAnsi="Arial" w:cs="Arial"/>
          <w:i/>
        </w:rPr>
        <w:t>e entiende por control interno el sistema integrado por el esquema de organización y el conjunto de los planes, métodos, principios, normas, procedimientos y mecanismos de verificación y evaluación adoptados por una entidad, con el fin de procurar que todas las actividades, operaciones y actuaciones, así como la administración de la información y los recursos, se realicen de acuerdo con las normas constitucionales y legales vigentes dentro de las políticas trazadas por la dirección y en atención a las metas u objetivos previstos.</w:t>
      </w:r>
    </w:p>
    <w:p w14:paraId="12A85F38" w14:textId="77777777" w:rsidR="001D7F9F" w:rsidRPr="00563966" w:rsidRDefault="001D7F9F" w:rsidP="00462FF5">
      <w:pPr>
        <w:spacing w:after="0" w:line="240" w:lineRule="auto"/>
        <w:ind w:left="426"/>
        <w:jc w:val="both"/>
        <w:rPr>
          <w:rFonts w:ascii="Arial" w:eastAsia="Arial" w:hAnsi="Arial" w:cs="Arial"/>
          <w:i/>
        </w:rPr>
      </w:pPr>
    </w:p>
    <w:p w14:paraId="6059A48F" w14:textId="77777777" w:rsidR="001D7F9F" w:rsidRPr="00563966" w:rsidRDefault="001D7F9F" w:rsidP="00462FF5">
      <w:pPr>
        <w:spacing w:after="0" w:line="240" w:lineRule="auto"/>
        <w:ind w:left="426"/>
        <w:jc w:val="both"/>
        <w:rPr>
          <w:rFonts w:ascii="Arial" w:eastAsia="Arial" w:hAnsi="Arial" w:cs="Arial"/>
          <w:i/>
        </w:rPr>
      </w:pPr>
      <w:r w:rsidRPr="00563966">
        <w:rPr>
          <w:rFonts w:ascii="Arial" w:eastAsia="Arial" w:hAnsi="Arial" w:cs="Arial"/>
          <w:i/>
        </w:rPr>
        <w:t>El ejercicio del control interno debe consultar los principios de igualdad, moralidad, eficiencia, economía, celeridad, imparcialidad, publicidad y valoración de costos ambientales. En consecuencia, deberá concebirse y organizarse de tal manera que su ejercicio sea intrínseco al desarrollo de las funciones de todos los cargos existentes en la entidad, y en particular de las asignadas a aquellos que tengan responsabilidad del mando.</w:t>
      </w:r>
    </w:p>
    <w:p w14:paraId="6A0AEB25" w14:textId="77777777" w:rsidR="001D7F9F" w:rsidRPr="00563966" w:rsidRDefault="001D7F9F" w:rsidP="00462FF5">
      <w:pPr>
        <w:spacing w:after="0" w:line="240" w:lineRule="auto"/>
        <w:ind w:left="426"/>
        <w:jc w:val="both"/>
        <w:rPr>
          <w:rFonts w:ascii="Arial" w:eastAsia="Arial" w:hAnsi="Arial" w:cs="Arial"/>
          <w:i/>
        </w:rPr>
      </w:pPr>
    </w:p>
    <w:p w14:paraId="3FEBEB8B" w14:textId="77777777" w:rsidR="001D7F9F" w:rsidRPr="00563966" w:rsidRDefault="001D7F9F" w:rsidP="00462FF5">
      <w:pPr>
        <w:spacing w:after="0" w:line="240" w:lineRule="auto"/>
        <w:ind w:left="426"/>
        <w:jc w:val="both"/>
        <w:rPr>
          <w:rFonts w:ascii="Arial" w:eastAsia="Arial" w:hAnsi="Arial" w:cs="Arial"/>
          <w:i/>
        </w:rPr>
      </w:pPr>
      <w:r w:rsidRPr="00563966">
        <w:rPr>
          <w:rFonts w:ascii="Arial" w:eastAsia="Arial" w:hAnsi="Arial" w:cs="Arial"/>
          <w:b/>
          <w:i/>
        </w:rPr>
        <w:t>PARÁGRAFO.</w:t>
      </w:r>
      <w:r w:rsidRPr="00563966">
        <w:rPr>
          <w:rFonts w:ascii="Arial" w:eastAsia="Arial" w:hAnsi="Arial" w:cs="Arial"/>
          <w:i/>
        </w:rPr>
        <w:t xml:space="preserve"> El control interno se expresará a través de las políticas aprobadas por los niveles de dirección y administración de las respectivas entidades y se cumplirá en toda la escala de la estructura administrativa, mediante la elaboración y aplicación de </w:t>
      </w:r>
      <w:r w:rsidRPr="00563966">
        <w:rPr>
          <w:rFonts w:ascii="Arial" w:eastAsia="Arial" w:hAnsi="Arial" w:cs="Arial"/>
          <w:i/>
        </w:rPr>
        <w:lastRenderedPageBreak/>
        <w:t>técnicas de dirección, verificación y evaluación de regulaciones administrativas, de manuales de</w:t>
      </w:r>
      <w:r w:rsidRPr="00563966">
        <w:rPr>
          <w:rFonts w:ascii="Arial" w:eastAsia="Arial" w:hAnsi="Arial" w:cs="Arial"/>
          <w:b/>
          <w:i/>
        </w:rPr>
        <w:t xml:space="preserve"> </w:t>
      </w:r>
      <w:r w:rsidRPr="00563966">
        <w:rPr>
          <w:rFonts w:ascii="Arial" w:eastAsia="Arial" w:hAnsi="Arial" w:cs="Arial"/>
          <w:i/>
        </w:rPr>
        <w:t>funciones y procedimientos, de sistemas de información y de programas de selección, inducción y capacitación de personal”.</w:t>
      </w:r>
    </w:p>
    <w:p w14:paraId="58B80C0F" w14:textId="77777777" w:rsidR="001D7F9F" w:rsidRPr="00563966" w:rsidRDefault="001D7F9F" w:rsidP="00462FF5">
      <w:pPr>
        <w:pBdr>
          <w:top w:val="nil"/>
          <w:left w:val="nil"/>
          <w:bottom w:val="nil"/>
          <w:right w:val="nil"/>
          <w:between w:val="nil"/>
        </w:pBdr>
        <w:spacing w:after="0" w:line="240" w:lineRule="auto"/>
        <w:ind w:left="426"/>
        <w:jc w:val="both"/>
        <w:rPr>
          <w:rFonts w:ascii="Arial" w:eastAsia="Arial" w:hAnsi="Arial" w:cs="Arial"/>
          <w:highlight w:val="white"/>
        </w:rPr>
      </w:pPr>
    </w:p>
    <w:p w14:paraId="27B3901D" w14:textId="77777777" w:rsidR="001D7F9F" w:rsidRPr="00563966" w:rsidRDefault="001D7F9F" w:rsidP="00462FF5">
      <w:pPr>
        <w:pBdr>
          <w:top w:val="nil"/>
          <w:left w:val="nil"/>
          <w:bottom w:val="nil"/>
          <w:right w:val="nil"/>
          <w:between w:val="nil"/>
        </w:pBdr>
        <w:spacing w:after="0" w:line="240" w:lineRule="auto"/>
        <w:ind w:left="426"/>
        <w:jc w:val="both"/>
        <w:rPr>
          <w:rFonts w:ascii="Arial" w:eastAsia="Arial" w:hAnsi="Arial" w:cs="Arial"/>
        </w:rPr>
      </w:pPr>
      <w:r w:rsidRPr="00563966">
        <w:rPr>
          <w:rFonts w:ascii="Arial" w:eastAsia="Arial" w:hAnsi="Arial" w:cs="Arial"/>
          <w:b/>
          <w:highlight w:val="white"/>
        </w:rPr>
        <w:t xml:space="preserve">Decreto Ley 1421 de 1993. </w:t>
      </w:r>
      <w:r w:rsidRPr="00563966">
        <w:rPr>
          <w:rFonts w:ascii="Arial" w:eastAsia="Arial" w:hAnsi="Arial" w:cs="Arial"/>
          <w:i/>
          <w:highlight w:val="white"/>
        </w:rPr>
        <w:t>“Por el cual se dicta el régimen especial para el Distrito Capital”</w:t>
      </w:r>
      <w:r w:rsidRPr="00563966">
        <w:rPr>
          <w:rFonts w:ascii="Arial" w:eastAsia="Arial" w:hAnsi="Arial" w:cs="Arial"/>
        </w:rPr>
        <w:t>.</w:t>
      </w:r>
    </w:p>
    <w:p w14:paraId="2EAC7B42" w14:textId="77777777" w:rsidR="001D7F9F" w:rsidRPr="00563966" w:rsidRDefault="001D7F9F" w:rsidP="00462FF5">
      <w:pPr>
        <w:pBdr>
          <w:top w:val="nil"/>
          <w:left w:val="nil"/>
          <w:bottom w:val="nil"/>
          <w:right w:val="nil"/>
          <w:between w:val="nil"/>
        </w:pBdr>
        <w:spacing w:after="0" w:line="240" w:lineRule="auto"/>
        <w:ind w:left="426"/>
        <w:jc w:val="both"/>
        <w:rPr>
          <w:rFonts w:ascii="Arial" w:eastAsia="Arial" w:hAnsi="Arial" w:cs="Arial"/>
          <w:b/>
          <w:highlight w:val="white"/>
        </w:rPr>
      </w:pPr>
    </w:p>
    <w:p w14:paraId="2A015AD6" w14:textId="77777777" w:rsidR="001D7F9F" w:rsidRPr="00563966" w:rsidRDefault="001D7F9F" w:rsidP="00462FF5">
      <w:pPr>
        <w:pStyle w:val="Prrafodelista"/>
        <w:pBdr>
          <w:top w:val="nil"/>
          <w:left w:val="nil"/>
          <w:bottom w:val="nil"/>
          <w:right w:val="nil"/>
          <w:between w:val="nil"/>
        </w:pBdr>
        <w:ind w:left="426"/>
        <w:jc w:val="both"/>
        <w:rPr>
          <w:rFonts w:eastAsia="Arial" w:cs="Arial"/>
          <w:color w:val="auto"/>
          <w:sz w:val="22"/>
          <w:szCs w:val="22"/>
        </w:rPr>
      </w:pPr>
      <w:r w:rsidRPr="00563966">
        <w:rPr>
          <w:rFonts w:eastAsia="Arial" w:cs="Arial"/>
          <w:b/>
          <w:color w:val="auto"/>
          <w:sz w:val="22"/>
          <w:szCs w:val="22"/>
          <w:highlight w:val="white"/>
        </w:rPr>
        <w:t xml:space="preserve">Artículo 1. </w:t>
      </w:r>
      <w:r w:rsidRPr="00563966">
        <w:rPr>
          <w:rFonts w:eastAsia="Arial" w:cs="Arial"/>
          <w:i/>
          <w:color w:val="auto"/>
          <w:sz w:val="22"/>
          <w:szCs w:val="22"/>
        </w:rPr>
        <w:t xml:space="preserve">“(…) </w:t>
      </w:r>
      <w:r w:rsidRPr="00563966">
        <w:rPr>
          <w:rFonts w:cs="Arial"/>
          <w:i/>
          <w:color w:val="auto"/>
          <w:sz w:val="22"/>
          <w:szCs w:val="22"/>
          <w:shd w:val="clear" w:color="auto" w:fill="FFFFFF"/>
        </w:rPr>
        <w:t>De conformidad con lo dispuesto en el artículo 322 de la Constitución Política, la ciudad de Santafé de Bogotá, Capital de la República y del departamento de Cundinamarca, se organiza como Distrito Capital y goza de autonomía para la gestión de sus intereses, dentro de los límites de la Constitución y la ley”.</w:t>
      </w:r>
    </w:p>
    <w:p w14:paraId="11067EA4" w14:textId="77777777" w:rsidR="001D7F9F" w:rsidRPr="00563966" w:rsidRDefault="001D7F9F" w:rsidP="00462FF5">
      <w:pPr>
        <w:pStyle w:val="Prrafodelista"/>
        <w:pBdr>
          <w:top w:val="nil"/>
          <w:left w:val="nil"/>
          <w:bottom w:val="nil"/>
          <w:right w:val="nil"/>
          <w:between w:val="nil"/>
        </w:pBdr>
        <w:ind w:left="426"/>
        <w:jc w:val="both"/>
        <w:rPr>
          <w:rFonts w:eastAsia="Arial" w:cs="Arial"/>
          <w:color w:val="auto"/>
          <w:sz w:val="22"/>
          <w:szCs w:val="22"/>
        </w:rPr>
      </w:pPr>
    </w:p>
    <w:p w14:paraId="41350436" w14:textId="77777777" w:rsidR="001D7F9F" w:rsidRPr="00563966" w:rsidRDefault="001D7F9F" w:rsidP="00462FF5">
      <w:pPr>
        <w:pStyle w:val="Prrafodelista"/>
        <w:pBdr>
          <w:top w:val="nil"/>
          <w:left w:val="nil"/>
          <w:bottom w:val="nil"/>
          <w:right w:val="nil"/>
          <w:between w:val="nil"/>
        </w:pBdr>
        <w:ind w:left="426"/>
        <w:jc w:val="both"/>
        <w:rPr>
          <w:rFonts w:eastAsia="Arial" w:cs="Arial"/>
          <w:color w:val="auto"/>
          <w:sz w:val="22"/>
          <w:szCs w:val="22"/>
        </w:rPr>
      </w:pPr>
      <w:r w:rsidRPr="00563966">
        <w:rPr>
          <w:rFonts w:eastAsia="Arial" w:cs="Arial"/>
          <w:b/>
          <w:color w:val="auto"/>
          <w:sz w:val="22"/>
          <w:szCs w:val="22"/>
          <w:highlight w:val="white"/>
        </w:rPr>
        <w:t xml:space="preserve">Artículo 5. </w:t>
      </w:r>
      <w:r w:rsidRPr="00563966">
        <w:rPr>
          <w:rFonts w:eastAsia="Arial" w:cs="Arial"/>
          <w:i/>
          <w:color w:val="auto"/>
          <w:sz w:val="22"/>
          <w:szCs w:val="22"/>
          <w:highlight w:val="white"/>
        </w:rPr>
        <w:t>“</w:t>
      </w:r>
      <w:r w:rsidRPr="00563966">
        <w:rPr>
          <w:rFonts w:eastAsia="Arial" w:cs="Arial"/>
          <w:b/>
          <w:i/>
          <w:color w:val="auto"/>
          <w:sz w:val="22"/>
          <w:szCs w:val="22"/>
          <w:highlight w:val="white"/>
        </w:rPr>
        <w:t xml:space="preserve">Autoridades. </w:t>
      </w:r>
      <w:r w:rsidRPr="00563966">
        <w:rPr>
          <w:rFonts w:eastAsia="Arial" w:cs="Arial"/>
          <w:i/>
          <w:color w:val="auto"/>
          <w:sz w:val="22"/>
          <w:szCs w:val="22"/>
          <w:highlight w:val="white"/>
        </w:rPr>
        <w:t>El Gobierno y la administración del Distrito están a cargo de:</w:t>
      </w:r>
    </w:p>
    <w:p w14:paraId="29EF7305" w14:textId="77777777" w:rsidR="001D7F9F" w:rsidRPr="00563966" w:rsidRDefault="001D7F9F" w:rsidP="00462FF5">
      <w:pPr>
        <w:pBdr>
          <w:top w:val="nil"/>
          <w:left w:val="nil"/>
          <w:bottom w:val="nil"/>
          <w:right w:val="nil"/>
          <w:between w:val="nil"/>
        </w:pBdr>
        <w:spacing w:after="0" w:line="240" w:lineRule="auto"/>
        <w:ind w:left="426"/>
        <w:jc w:val="both"/>
        <w:rPr>
          <w:rFonts w:ascii="Arial" w:eastAsia="Arial" w:hAnsi="Arial" w:cs="Arial"/>
          <w:b/>
          <w:i/>
          <w:highlight w:val="white"/>
        </w:rPr>
      </w:pPr>
    </w:p>
    <w:p w14:paraId="621C53C4" w14:textId="77777777" w:rsidR="001D7F9F" w:rsidRPr="00563966" w:rsidRDefault="001D7F9F" w:rsidP="00462FF5">
      <w:pPr>
        <w:numPr>
          <w:ilvl w:val="0"/>
          <w:numId w:val="5"/>
        </w:numPr>
        <w:pBdr>
          <w:top w:val="nil"/>
          <w:left w:val="nil"/>
          <w:bottom w:val="nil"/>
          <w:right w:val="nil"/>
          <w:between w:val="nil"/>
        </w:pBdr>
        <w:tabs>
          <w:tab w:val="left" w:pos="851"/>
          <w:tab w:val="left" w:pos="1843"/>
        </w:tabs>
        <w:spacing w:after="0" w:line="240" w:lineRule="auto"/>
        <w:ind w:left="426" w:firstLine="0"/>
        <w:jc w:val="both"/>
        <w:rPr>
          <w:rFonts w:ascii="Arial" w:eastAsia="Arial" w:hAnsi="Arial" w:cs="Arial"/>
          <w:i/>
          <w:highlight w:val="white"/>
        </w:rPr>
      </w:pPr>
      <w:r w:rsidRPr="00563966">
        <w:rPr>
          <w:rFonts w:ascii="Arial" w:eastAsia="Arial" w:hAnsi="Arial" w:cs="Arial"/>
          <w:i/>
          <w:highlight w:val="white"/>
        </w:rPr>
        <w:t>El Concejo Distrital.</w:t>
      </w:r>
    </w:p>
    <w:p w14:paraId="73C674F2" w14:textId="77777777" w:rsidR="001D7F9F" w:rsidRPr="00563966" w:rsidRDefault="001D7F9F" w:rsidP="00462FF5">
      <w:pPr>
        <w:numPr>
          <w:ilvl w:val="0"/>
          <w:numId w:val="5"/>
        </w:numPr>
        <w:pBdr>
          <w:top w:val="nil"/>
          <w:left w:val="nil"/>
          <w:bottom w:val="nil"/>
          <w:right w:val="nil"/>
          <w:between w:val="nil"/>
        </w:pBdr>
        <w:tabs>
          <w:tab w:val="left" w:pos="851"/>
          <w:tab w:val="left" w:pos="1843"/>
        </w:tabs>
        <w:spacing w:after="0" w:line="240" w:lineRule="auto"/>
        <w:ind w:left="426" w:firstLine="0"/>
        <w:jc w:val="both"/>
        <w:rPr>
          <w:rFonts w:ascii="Arial" w:eastAsia="Arial" w:hAnsi="Arial" w:cs="Arial"/>
          <w:i/>
          <w:highlight w:val="white"/>
        </w:rPr>
      </w:pPr>
      <w:r w:rsidRPr="00563966">
        <w:rPr>
          <w:rFonts w:ascii="Arial" w:eastAsia="Arial" w:hAnsi="Arial" w:cs="Arial"/>
          <w:i/>
          <w:highlight w:val="white"/>
        </w:rPr>
        <w:t>El Alcalde Mayor.</w:t>
      </w:r>
    </w:p>
    <w:p w14:paraId="1F815397" w14:textId="77777777" w:rsidR="001D7F9F" w:rsidRPr="00563966" w:rsidRDefault="001D7F9F" w:rsidP="00462FF5">
      <w:pPr>
        <w:numPr>
          <w:ilvl w:val="0"/>
          <w:numId w:val="5"/>
        </w:numPr>
        <w:pBdr>
          <w:top w:val="nil"/>
          <w:left w:val="nil"/>
          <w:bottom w:val="nil"/>
          <w:right w:val="nil"/>
          <w:between w:val="nil"/>
        </w:pBdr>
        <w:tabs>
          <w:tab w:val="left" w:pos="851"/>
          <w:tab w:val="left" w:pos="1843"/>
        </w:tabs>
        <w:spacing w:after="0" w:line="240" w:lineRule="auto"/>
        <w:ind w:left="426" w:firstLine="0"/>
        <w:jc w:val="both"/>
        <w:rPr>
          <w:rFonts w:ascii="Arial" w:eastAsia="Arial" w:hAnsi="Arial" w:cs="Arial"/>
          <w:i/>
          <w:highlight w:val="white"/>
        </w:rPr>
      </w:pPr>
      <w:r w:rsidRPr="00563966">
        <w:rPr>
          <w:rFonts w:ascii="Arial" w:eastAsia="Arial" w:hAnsi="Arial" w:cs="Arial"/>
          <w:i/>
          <w:highlight w:val="white"/>
        </w:rPr>
        <w:t>Las juntas administradoras locales.</w:t>
      </w:r>
    </w:p>
    <w:p w14:paraId="3F707C15" w14:textId="77777777" w:rsidR="001D7F9F" w:rsidRPr="00563966" w:rsidRDefault="001D7F9F" w:rsidP="00462FF5">
      <w:pPr>
        <w:numPr>
          <w:ilvl w:val="0"/>
          <w:numId w:val="5"/>
        </w:numPr>
        <w:pBdr>
          <w:top w:val="nil"/>
          <w:left w:val="nil"/>
          <w:bottom w:val="nil"/>
          <w:right w:val="nil"/>
          <w:between w:val="nil"/>
        </w:pBdr>
        <w:tabs>
          <w:tab w:val="left" w:pos="851"/>
          <w:tab w:val="left" w:pos="1843"/>
        </w:tabs>
        <w:spacing w:after="0" w:line="240" w:lineRule="auto"/>
        <w:ind w:left="426" w:firstLine="0"/>
        <w:jc w:val="both"/>
        <w:rPr>
          <w:rFonts w:ascii="Arial" w:eastAsia="Arial" w:hAnsi="Arial" w:cs="Arial"/>
          <w:i/>
          <w:highlight w:val="white"/>
        </w:rPr>
      </w:pPr>
      <w:r w:rsidRPr="00563966">
        <w:rPr>
          <w:rFonts w:ascii="Arial" w:eastAsia="Arial" w:hAnsi="Arial" w:cs="Arial"/>
          <w:i/>
          <w:highlight w:val="white"/>
        </w:rPr>
        <w:t>Los alcaldes y demás autoridades locales.</w:t>
      </w:r>
    </w:p>
    <w:p w14:paraId="5954FC42" w14:textId="77777777" w:rsidR="001D7F9F" w:rsidRPr="00563966" w:rsidRDefault="001D7F9F" w:rsidP="00462FF5">
      <w:pPr>
        <w:numPr>
          <w:ilvl w:val="0"/>
          <w:numId w:val="5"/>
        </w:numPr>
        <w:pBdr>
          <w:top w:val="nil"/>
          <w:left w:val="nil"/>
          <w:bottom w:val="nil"/>
          <w:right w:val="nil"/>
          <w:between w:val="nil"/>
        </w:pBdr>
        <w:tabs>
          <w:tab w:val="left" w:pos="851"/>
          <w:tab w:val="left" w:pos="1843"/>
        </w:tabs>
        <w:spacing w:after="0" w:line="240" w:lineRule="auto"/>
        <w:ind w:left="426" w:firstLine="0"/>
        <w:jc w:val="both"/>
        <w:rPr>
          <w:rFonts w:ascii="Arial" w:eastAsia="Arial" w:hAnsi="Arial" w:cs="Arial"/>
          <w:i/>
          <w:highlight w:val="white"/>
        </w:rPr>
      </w:pPr>
      <w:r w:rsidRPr="00563966">
        <w:rPr>
          <w:rFonts w:ascii="Arial" w:eastAsia="Arial" w:hAnsi="Arial" w:cs="Arial"/>
          <w:i/>
          <w:highlight w:val="white"/>
        </w:rPr>
        <w:t>Las entidades que el Concejo, a iniciativa del Alcalde Mayor, cree y organice.</w:t>
      </w:r>
    </w:p>
    <w:p w14:paraId="2C5E4685" w14:textId="77777777" w:rsidR="001D7F9F" w:rsidRPr="00563966" w:rsidRDefault="001D7F9F" w:rsidP="00462FF5">
      <w:pPr>
        <w:spacing w:after="0" w:line="240" w:lineRule="auto"/>
        <w:ind w:left="426"/>
        <w:jc w:val="both"/>
        <w:rPr>
          <w:rFonts w:ascii="Arial" w:eastAsia="Arial" w:hAnsi="Arial" w:cs="Arial"/>
          <w:i/>
          <w:highlight w:val="white"/>
        </w:rPr>
      </w:pPr>
    </w:p>
    <w:p w14:paraId="37C42E4A" w14:textId="77777777" w:rsidR="001D7F9F" w:rsidRPr="00563966" w:rsidRDefault="001D7F9F" w:rsidP="00462FF5">
      <w:pPr>
        <w:spacing w:after="0" w:line="240" w:lineRule="auto"/>
        <w:ind w:left="426"/>
        <w:jc w:val="both"/>
        <w:rPr>
          <w:rFonts w:ascii="Arial" w:eastAsia="Arial" w:hAnsi="Arial" w:cs="Arial"/>
          <w:i/>
          <w:highlight w:val="white"/>
        </w:rPr>
      </w:pPr>
      <w:r w:rsidRPr="00563966">
        <w:rPr>
          <w:rFonts w:ascii="Arial" w:eastAsia="Arial" w:hAnsi="Arial" w:cs="Arial"/>
          <w:i/>
          <w:highlight w:val="white"/>
        </w:rPr>
        <w:t>Son organismos de control y vigilancia la Personería, la Contraloría y la Veeduría. Con sujeción a las disposiciones de la ley y los acuerdos Distritales y locales, la ciudadanía y la comunidad organizada cumplirán funciones administrativas y vigilarán y controlarán el ejercicio que otros hagan de ellas”.</w:t>
      </w:r>
    </w:p>
    <w:p w14:paraId="7C309BC7" w14:textId="77777777" w:rsidR="001D7F9F" w:rsidRPr="00563966" w:rsidRDefault="001D7F9F" w:rsidP="00462FF5">
      <w:pPr>
        <w:spacing w:after="0" w:line="240" w:lineRule="auto"/>
        <w:ind w:left="426"/>
        <w:jc w:val="both"/>
        <w:rPr>
          <w:rFonts w:ascii="Arial" w:eastAsia="Arial" w:hAnsi="Arial" w:cs="Arial"/>
          <w:i/>
          <w:highlight w:val="white"/>
        </w:rPr>
      </w:pPr>
    </w:p>
    <w:p w14:paraId="6FD52BC2" w14:textId="77777777" w:rsidR="001D7F9F" w:rsidRPr="00563966" w:rsidRDefault="001D7F9F" w:rsidP="00462FF5">
      <w:pPr>
        <w:pStyle w:val="Prrafodelista"/>
        <w:ind w:left="426"/>
        <w:jc w:val="both"/>
        <w:rPr>
          <w:rFonts w:eastAsia="Arial" w:cs="Arial"/>
          <w:i/>
          <w:color w:val="auto"/>
          <w:sz w:val="22"/>
          <w:szCs w:val="22"/>
          <w:highlight w:val="white"/>
        </w:rPr>
      </w:pPr>
      <w:r w:rsidRPr="00563966">
        <w:rPr>
          <w:rFonts w:eastAsia="Arial" w:cs="Arial"/>
          <w:b/>
          <w:color w:val="auto"/>
          <w:sz w:val="22"/>
          <w:szCs w:val="22"/>
          <w:highlight w:val="white"/>
        </w:rPr>
        <w:t xml:space="preserve">Artículo 6. </w:t>
      </w:r>
      <w:r w:rsidRPr="00563966">
        <w:rPr>
          <w:rFonts w:eastAsia="Arial" w:cs="Arial"/>
          <w:i/>
          <w:color w:val="auto"/>
          <w:sz w:val="22"/>
          <w:szCs w:val="22"/>
          <w:highlight w:val="white"/>
        </w:rPr>
        <w:t>“</w:t>
      </w:r>
      <w:r w:rsidRPr="00563966">
        <w:rPr>
          <w:rFonts w:eastAsia="Arial" w:cs="Arial"/>
          <w:b/>
          <w:i/>
          <w:color w:val="auto"/>
          <w:sz w:val="22"/>
          <w:szCs w:val="22"/>
          <w:highlight w:val="white"/>
        </w:rPr>
        <w:t xml:space="preserve">Participación comunitaria y veeduría ciudadana. </w:t>
      </w:r>
      <w:r w:rsidRPr="00563966">
        <w:rPr>
          <w:rFonts w:cs="Arial"/>
          <w:i/>
          <w:color w:val="auto"/>
          <w:sz w:val="22"/>
          <w:szCs w:val="22"/>
          <w:lang w:val="es-CO"/>
        </w:rPr>
        <w:t>Las autoridades distritales promoverán la organización de los habitantes y comunidades del Distrito y estimularán la creación de las asociaciones profesionales, culturales, cívicas, populares, comunitarias y juveniles que sirvan de mecanismo de representación en las distintas instancias de participación, concertación y vigilancia de la gestión distrital y local.</w:t>
      </w:r>
    </w:p>
    <w:p w14:paraId="5FFCA517" w14:textId="77777777" w:rsidR="001D7F9F" w:rsidRPr="00563966" w:rsidRDefault="001D7F9F" w:rsidP="00462FF5">
      <w:pPr>
        <w:pStyle w:val="Prrafodelista"/>
        <w:ind w:left="426"/>
        <w:jc w:val="both"/>
        <w:rPr>
          <w:rFonts w:eastAsia="Arial" w:cs="Arial"/>
          <w:i/>
          <w:color w:val="auto"/>
          <w:sz w:val="22"/>
          <w:szCs w:val="22"/>
          <w:highlight w:val="white"/>
        </w:rPr>
      </w:pPr>
    </w:p>
    <w:p w14:paraId="7A5647AE" w14:textId="77777777" w:rsidR="001D7F9F" w:rsidRPr="00563966" w:rsidRDefault="001D7F9F" w:rsidP="00462FF5">
      <w:pPr>
        <w:pStyle w:val="Prrafodelista"/>
        <w:ind w:left="426"/>
        <w:jc w:val="both"/>
        <w:rPr>
          <w:rFonts w:cs="Arial"/>
          <w:i/>
          <w:color w:val="auto"/>
          <w:sz w:val="22"/>
          <w:szCs w:val="22"/>
          <w:lang w:val="es-CO"/>
        </w:rPr>
      </w:pPr>
      <w:r w:rsidRPr="00563966">
        <w:rPr>
          <w:rFonts w:cs="Arial"/>
          <w:i/>
          <w:color w:val="auto"/>
          <w:sz w:val="22"/>
          <w:szCs w:val="22"/>
          <w:lang w:val="es-CO"/>
        </w:rPr>
        <w:t>De conformidad con lo que disponga la ley, el Concejo dictará las normas necesarias para asegurar la vigencia de las instituciones y mecanismos de participación ciudadana y comunitaria y estimular y fortalecer los procedimientos que garanticen la veeduría ciudadana frente a la gestión y la contratación administrativas”.</w:t>
      </w:r>
    </w:p>
    <w:p w14:paraId="5B08E6BB" w14:textId="77777777" w:rsidR="001D7F9F" w:rsidRPr="00563966" w:rsidRDefault="001D7F9F" w:rsidP="00462FF5">
      <w:pPr>
        <w:pStyle w:val="Prrafodelista"/>
        <w:ind w:left="426"/>
        <w:jc w:val="both"/>
        <w:rPr>
          <w:rFonts w:eastAsia="Arial" w:cs="Arial"/>
          <w:i/>
          <w:color w:val="auto"/>
          <w:sz w:val="22"/>
          <w:szCs w:val="22"/>
          <w:highlight w:val="white"/>
        </w:rPr>
      </w:pPr>
    </w:p>
    <w:p w14:paraId="7F886BF9" w14:textId="77777777" w:rsidR="001D7F9F" w:rsidRPr="00563966" w:rsidRDefault="001D7F9F" w:rsidP="00462FF5">
      <w:pPr>
        <w:pStyle w:val="Prrafodelista"/>
        <w:ind w:left="426"/>
        <w:jc w:val="both"/>
        <w:rPr>
          <w:rFonts w:eastAsia="Arial" w:cs="Arial"/>
          <w:i/>
          <w:color w:val="auto"/>
          <w:sz w:val="22"/>
          <w:szCs w:val="22"/>
          <w:highlight w:val="white"/>
        </w:rPr>
      </w:pPr>
      <w:r w:rsidRPr="00563966">
        <w:rPr>
          <w:rFonts w:eastAsia="Arial" w:cs="Arial"/>
          <w:b/>
          <w:color w:val="auto"/>
          <w:sz w:val="22"/>
          <w:szCs w:val="22"/>
          <w:highlight w:val="white"/>
        </w:rPr>
        <w:t xml:space="preserve">Artículo 38. </w:t>
      </w:r>
      <w:r w:rsidRPr="00563966">
        <w:rPr>
          <w:rFonts w:eastAsia="Arial" w:cs="Arial"/>
          <w:b/>
          <w:i/>
          <w:color w:val="auto"/>
          <w:sz w:val="22"/>
          <w:szCs w:val="22"/>
          <w:highlight w:val="white"/>
        </w:rPr>
        <w:t xml:space="preserve">“Atribuciones. </w:t>
      </w:r>
      <w:r w:rsidRPr="00563966">
        <w:rPr>
          <w:rFonts w:eastAsia="Arial" w:cs="Arial"/>
          <w:i/>
          <w:color w:val="auto"/>
          <w:sz w:val="22"/>
          <w:szCs w:val="22"/>
          <w:highlight w:val="white"/>
        </w:rPr>
        <w:t>Son atribuciones del alcalde mayor: (…)</w:t>
      </w:r>
    </w:p>
    <w:p w14:paraId="2FA319B5" w14:textId="77777777" w:rsidR="001D7F9F" w:rsidRPr="00563966" w:rsidRDefault="001D7F9F" w:rsidP="00462FF5">
      <w:pPr>
        <w:pStyle w:val="Prrafodelista"/>
        <w:ind w:left="426"/>
        <w:jc w:val="both"/>
        <w:rPr>
          <w:rFonts w:eastAsia="Arial" w:cs="Arial"/>
          <w:i/>
          <w:color w:val="auto"/>
          <w:sz w:val="22"/>
          <w:szCs w:val="22"/>
          <w:highlight w:val="white"/>
        </w:rPr>
      </w:pPr>
    </w:p>
    <w:p w14:paraId="1F1DFE1C" w14:textId="77777777" w:rsidR="001D7F9F" w:rsidRPr="00563966" w:rsidRDefault="001D7F9F" w:rsidP="00462FF5">
      <w:pPr>
        <w:pStyle w:val="Prrafodelista"/>
        <w:numPr>
          <w:ilvl w:val="2"/>
          <w:numId w:val="10"/>
        </w:numPr>
        <w:ind w:left="426" w:firstLine="0"/>
        <w:jc w:val="both"/>
        <w:rPr>
          <w:rFonts w:eastAsia="Arial" w:cs="Arial"/>
          <w:i/>
          <w:color w:val="auto"/>
          <w:sz w:val="22"/>
          <w:szCs w:val="22"/>
          <w:highlight w:val="white"/>
        </w:rPr>
      </w:pPr>
      <w:r w:rsidRPr="00563966">
        <w:rPr>
          <w:rFonts w:eastAsia="Arial" w:cs="Arial"/>
          <w:i/>
          <w:color w:val="auto"/>
          <w:sz w:val="22"/>
          <w:szCs w:val="22"/>
          <w:highlight w:val="white"/>
        </w:rPr>
        <w:t>Hacer cumplir la Constitución, la ley, los decretos del Gobierno Nacional y los acuerdos del Concejo.</w:t>
      </w:r>
    </w:p>
    <w:p w14:paraId="5CAA4B57" w14:textId="77777777" w:rsidR="001D7F9F" w:rsidRPr="00563966" w:rsidRDefault="001D7F9F" w:rsidP="00462FF5">
      <w:pPr>
        <w:pStyle w:val="Prrafodelista"/>
        <w:ind w:left="426"/>
        <w:jc w:val="both"/>
        <w:rPr>
          <w:rFonts w:eastAsia="Arial" w:cs="Arial"/>
          <w:i/>
          <w:color w:val="auto"/>
          <w:sz w:val="22"/>
          <w:szCs w:val="22"/>
          <w:highlight w:val="white"/>
        </w:rPr>
      </w:pPr>
    </w:p>
    <w:p w14:paraId="0C193A46" w14:textId="77777777" w:rsidR="001D7F9F" w:rsidRPr="00563966" w:rsidRDefault="001D7F9F" w:rsidP="00462FF5">
      <w:pPr>
        <w:pStyle w:val="Prrafodelista"/>
        <w:ind w:left="426"/>
        <w:jc w:val="both"/>
        <w:rPr>
          <w:rFonts w:eastAsia="Arial" w:cs="Arial"/>
          <w:i/>
          <w:color w:val="auto"/>
          <w:sz w:val="22"/>
          <w:szCs w:val="22"/>
          <w:highlight w:val="white"/>
        </w:rPr>
      </w:pPr>
      <w:r w:rsidRPr="00563966">
        <w:rPr>
          <w:rFonts w:eastAsia="Arial" w:cs="Arial"/>
          <w:i/>
          <w:color w:val="auto"/>
          <w:sz w:val="22"/>
          <w:szCs w:val="22"/>
          <w:highlight w:val="white"/>
        </w:rPr>
        <w:t>(…)</w:t>
      </w:r>
    </w:p>
    <w:p w14:paraId="3EDD57F6" w14:textId="77777777" w:rsidR="001D7F9F" w:rsidRPr="00563966" w:rsidRDefault="001D7F9F" w:rsidP="00462FF5">
      <w:pPr>
        <w:pStyle w:val="Prrafodelista"/>
        <w:ind w:left="426"/>
        <w:jc w:val="both"/>
        <w:rPr>
          <w:rFonts w:eastAsia="Arial" w:cs="Arial"/>
          <w:i/>
          <w:color w:val="auto"/>
          <w:sz w:val="22"/>
          <w:szCs w:val="22"/>
          <w:highlight w:val="white"/>
        </w:rPr>
      </w:pPr>
    </w:p>
    <w:p w14:paraId="4C844B9D" w14:textId="77777777" w:rsidR="001D7F9F" w:rsidRPr="00563966" w:rsidRDefault="001D7F9F" w:rsidP="00462FF5">
      <w:pPr>
        <w:pStyle w:val="Prrafodelista"/>
        <w:numPr>
          <w:ilvl w:val="0"/>
          <w:numId w:val="12"/>
        </w:numPr>
        <w:ind w:left="426" w:firstLine="0"/>
        <w:jc w:val="both"/>
        <w:rPr>
          <w:rFonts w:eastAsia="Arial" w:cs="Arial"/>
          <w:i/>
          <w:color w:val="auto"/>
          <w:sz w:val="22"/>
          <w:szCs w:val="22"/>
          <w:highlight w:val="white"/>
        </w:rPr>
      </w:pPr>
      <w:r w:rsidRPr="00563966">
        <w:rPr>
          <w:rFonts w:eastAsia="Arial" w:cs="Arial"/>
          <w:i/>
          <w:color w:val="auto"/>
          <w:sz w:val="22"/>
          <w:szCs w:val="22"/>
          <w:highlight w:val="white"/>
        </w:rPr>
        <w:lastRenderedPageBreak/>
        <w:t>Dirigir la acción administrativa y asegurar el cumplimiento de las funciones, la prestación de los servicios y la construcción de las obras a cargo del Distrito.</w:t>
      </w:r>
    </w:p>
    <w:p w14:paraId="0A55984F" w14:textId="77777777" w:rsidR="001D7F9F" w:rsidRPr="00563966" w:rsidRDefault="001D7F9F" w:rsidP="00462FF5">
      <w:pPr>
        <w:pStyle w:val="Prrafodelista"/>
        <w:ind w:left="426"/>
        <w:jc w:val="both"/>
        <w:rPr>
          <w:rFonts w:eastAsia="Arial" w:cs="Arial"/>
          <w:i/>
          <w:color w:val="auto"/>
          <w:sz w:val="22"/>
          <w:szCs w:val="22"/>
          <w:highlight w:val="white"/>
        </w:rPr>
      </w:pPr>
    </w:p>
    <w:p w14:paraId="10C0D31D" w14:textId="77777777" w:rsidR="001D7F9F" w:rsidRPr="00563966" w:rsidRDefault="001D7F9F" w:rsidP="00462FF5">
      <w:pPr>
        <w:pStyle w:val="Prrafodelista"/>
        <w:ind w:left="426"/>
        <w:jc w:val="both"/>
        <w:rPr>
          <w:rFonts w:eastAsia="Arial" w:cs="Arial"/>
          <w:i/>
          <w:color w:val="auto"/>
          <w:sz w:val="22"/>
          <w:szCs w:val="22"/>
          <w:highlight w:val="white"/>
        </w:rPr>
      </w:pPr>
      <w:r w:rsidRPr="00563966">
        <w:rPr>
          <w:rFonts w:eastAsia="Arial" w:cs="Arial"/>
          <w:i/>
          <w:color w:val="auto"/>
          <w:sz w:val="22"/>
          <w:szCs w:val="22"/>
          <w:highlight w:val="white"/>
        </w:rPr>
        <w:t>(…)</w:t>
      </w:r>
    </w:p>
    <w:p w14:paraId="506FACCB" w14:textId="77777777" w:rsidR="001D7F9F" w:rsidRPr="00563966" w:rsidRDefault="001D7F9F" w:rsidP="00462FF5">
      <w:pPr>
        <w:spacing w:after="0" w:line="240" w:lineRule="auto"/>
        <w:ind w:left="426"/>
        <w:jc w:val="both"/>
        <w:rPr>
          <w:rFonts w:ascii="Arial" w:eastAsia="Arial" w:hAnsi="Arial" w:cs="Arial"/>
          <w:i/>
          <w:highlight w:val="white"/>
        </w:rPr>
      </w:pPr>
    </w:p>
    <w:p w14:paraId="6744B67E" w14:textId="77777777" w:rsidR="001D7F9F" w:rsidRPr="00563966" w:rsidRDefault="001D7F9F" w:rsidP="00462FF5">
      <w:pPr>
        <w:pStyle w:val="Prrafodelista"/>
        <w:numPr>
          <w:ilvl w:val="0"/>
          <w:numId w:val="5"/>
        </w:numPr>
        <w:ind w:left="426" w:firstLine="0"/>
        <w:jc w:val="both"/>
        <w:rPr>
          <w:rFonts w:eastAsia="Arial" w:cs="Arial"/>
          <w:i/>
          <w:color w:val="auto"/>
          <w:sz w:val="22"/>
          <w:szCs w:val="22"/>
          <w:highlight w:val="white"/>
        </w:rPr>
      </w:pPr>
      <w:r w:rsidRPr="00563966">
        <w:rPr>
          <w:rFonts w:eastAsia="Arial" w:cs="Arial"/>
          <w:i/>
          <w:color w:val="auto"/>
          <w:sz w:val="22"/>
          <w:szCs w:val="22"/>
          <w:highlight w:val="white"/>
        </w:rPr>
        <w:t>Distribuir los negocios según su naturaleza entre las secretarías, los departamentos administrativos y las entidades descentralizadas</w:t>
      </w:r>
    </w:p>
    <w:p w14:paraId="5219FC4E" w14:textId="77777777" w:rsidR="001D7F9F" w:rsidRPr="00563966" w:rsidRDefault="001D7F9F" w:rsidP="00462FF5">
      <w:pPr>
        <w:spacing w:after="0" w:line="240" w:lineRule="auto"/>
        <w:ind w:left="426"/>
        <w:jc w:val="both"/>
        <w:rPr>
          <w:rFonts w:ascii="Arial" w:eastAsia="Arial" w:hAnsi="Arial" w:cs="Arial"/>
          <w:i/>
          <w:highlight w:val="white"/>
        </w:rPr>
      </w:pPr>
    </w:p>
    <w:p w14:paraId="49F111D4" w14:textId="77777777" w:rsidR="001D7F9F" w:rsidRPr="00563966" w:rsidRDefault="001D7F9F" w:rsidP="00462FF5">
      <w:pPr>
        <w:pStyle w:val="Prrafodelista"/>
        <w:ind w:left="426"/>
        <w:jc w:val="both"/>
        <w:rPr>
          <w:rFonts w:eastAsia="Arial" w:cs="Arial"/>
          <w:i/>
          <w:color w:val="auto"/>
          <w:sz w:val="22"/>
          <w:szCs w:val="22"/>
          <w:highlight w:val="white"/>
        </w:rPr>
      </w:pPr>
      <w:r w:rsidRPr="00563966">
        <w:rPr>
          <w:rFonts w:eastAsia="Arial" w:cs="Arial"/>
          <w:b/>
          <w:color w:val="auto"/>
          <w:sz w:val="22"/>
          <w:szCs w:val="22"/>
          <w:highlight w:val="white"/>
        </w:rPr>
        <w:t xml:space="preserve">Artículo 114. </w:t>
      </w:r>
      <w:r w:rsidRPr="00563966">
        <w:rPr>
          <w:rFonts w:eastAsia="Arial" w:cs="Arial"/>
          <w:i/>
          <w:color w:val="auto"/>
          <w:sz w:val="22"/>
          <w:szCs w:val="22"/>
          <w:highlight w:val="white"/>
        </w:rPr>
        <w:t>“El control interno se ejercerá en todas las entidades del Distrito mediante la aplicación de técnicas de dirección, verificación y evaluación de desempeño y la gestión que se cumple. Con tal fin se adoptarán manuales de funciones y procedimientos, sistemas de información y programas de selección, inducción y capacitación de personal. El establecimiento y desarrollo del sistema de control interno será responsabilidad del respectivo secretario, jefe de departamento administrativo o representante legal”.</w:t>
      </w:r>
    </w:p>
    <w:p w14:paraId="4045D585" w14:textId="77777777" w:rsidR="001D7F9F" w:rsidRPr="00563966" w:rsidRDefault="001D7F9F" w:rsidP="00462FF5">
      <w:pPr>
        <w:pStyle w:val="Prrafodelista"/>
        <w:ind w:left="426"/>
        <w:jc w:val="both"/>
        <w:rPr>
          <w:rFonts w:eastAsia="Arial" w:cs="Arial"/>
          <w:i/>
          <w:color w:val="auto"/>
          <w:sz w:val="22"/>
          <w:szCs w:val="22"/>
          <w:highlight w:val="white"/>
        </w:rPr>
      </w:pPr>
    </w:p>
    <w:p w14:paraId="521D318C" w14:textId="77777777" w:rsidR="001D7F9F" w:rsidRPr="00563966" w:rsidRDefault="001D7F9F" w:rsidP="00462FF5">
      <w:pPr>
        <w:pStyle w:val="Prrafodelista"/>
        <w:ind w:left="426"/>
        <w:jc w:val="both"/>
        <w:rPr>
          <w:rFonts w:eastAsia="Arial" w:cs="Arial"/>
          <w:i/>
          <w:color w:val="auto"/>
          <w:sz w:val="22"/>
          <w:szCs w:val="22"/>
          <w:highlight w:val="white"/>
        </w:rPr>
      </w:pPr>
      <w:r w:rsidRPr="00563966">
        <w:rPr>
          <w:rFonts w:eastAsia="Arial" w:cs="Arial"/>
          <w:b/>
          <w:color w:val="auto"/>
          <w:sz w:val="22"/>
          <w:szCs w:val="22"/>
          <w:highlight w:val="white"/>
        </w:rPr>
        <w:t xml:space="preserve">Artículo 118. </w:t>
      </w:r>
      <w:r w:rsidRPr="00563966">
        <w:rPr>
          <w:rFonts w:eastAsia="Arial" w:cs="Arial"/>
          <w:b/>
          <w:i/>
          <w:color w:val="auto"/>
          <w:sz w:val="22"/>
          <w:szCs w:val="22"/>
          <w:highlight w:val="white"/>
        </w:rPr>
        <w:t>“</w:t>
      </w:r>
      <w:r w:rsidRPr="00563966">
        <w:rPr>
          <w:rFonts w:eastAsia="Arial" w:cs="Arial"/>
          <w:i/>
          <w:color w:val="auto"/>
          <w:sz w:val="22"/>
          <w:szCs w:val="22"/>
          <w:highlight w:val="white"/>
        </w:rPr>
        <w:t>En el Distrito habrá una Veeduría Distrital, encargada de apoyar a los funcionarios responsables de lograr la vigencia de la moral pública en la gestión administrativa, así como a los funcionarios de control interno. Sin perjuicio de las funciones que la Constitución y las leyes asignan a otros organismos o entidades, la Veeduría verificará que se obedezcan y ejecuten las disposiciones vigentes, controlará que los funcionarios y trabajadores distritales cumplan debidamente sus deberes y pedirá a las autoridades competentes la adopción de las medidas necesarias para subsanar las irregularidades y deficiencias que encuentre”.</w:t>
      </w:r>
    </w:p>
    <w:p w14:paraId="4502A6B8" w14:textId="77777777" w:rsidR="001D7F9F" w:rsidRPr="00563966" w:rsidRDefault="001D7F9F" w:rsidP="00462FF5">
      <w:pPr>
        <w:pBdr>
          <w:top w:val="nil"/>
          <w:left w:val="nil"/>
          <w:bottom w:val="nil"/>
          <w:right w:val="nil"/>
          <w:between w:val="nil"/>
        </w:pBdr>
        <w:spacing w:after="0" w:line="240" w:lineRule="auto"/>
        <w:ind w:left="426"/>
        <w:jc w:val="both"/>
        <w:rPr>
          <w:rFonts w:ascii="Arial" w:eastAsia="Arial" w:hAnsi="Arial" w:cs="Arial"/>
          <w:i/>
          <w:highlight w:val="white"/>
        </w:rPr>
      </w:pPr>
    </w:p>
    <w:p w14:paraId="11C2B90A" w14:textId="77777777" w:rsidR="001D7F9F" w:rsidRPr="00563966" w:rsidRDefault="001D7F9F" w:rsidP="00462FF5">
      <w:pPr>
        <w:pBdr>
          <w:top w:val="nil"/>
          <w:left w:val="nil"/>
          <w:bottom w:val="nil"/>
          <w:right w:val="nil"/>
          <w:between w:val="nil"/>
        </w:pBdr>
        <w:spacing w:after="0" w:line="240" w:lineRule="auto"/>
        <w:ind w:left="426"/>
        <w:jc w:val="both"/>
        <w:rPr>
          <w:rFonts w:ascii="Arial" w:eastAsia="Arial" w:hAnsi="Arial" w:cs="Arial"/>
          <w:i/>
          <w:highlight w:val="white"/>
        </w:rPr>
      </w:pPr>
      <w:r w:rsidRPr="00563966">
        <w:rPr>
          <w:rFonts w:ascii="Arial" w:eastAsia="Arial" w:hAnsi="Arial" w:cs="Arial"/>
          <w:b/>
          <w:highlight w:val="white"/>
        </w:rPr>
        <w:t xml:space="preserve">Ley 134 de 1994 </w:t>
      </w:r>
      <w:r w:rsidRPr="00563966">
        <w:rPr>
          <w:rFonts w:ascii="Arial" w:eastAsia="Arial" w:hAnsi="Arial" w:cs="Arial"/>
          <w:i/>
          <w:highlight w:val="white"/>
        </w:rPr>
        <w:t>“Por la cual se dictan normas sobre mecanismos de participación ciudadana”.</w:t>
      </w:r>
    </w:p>
    <w:p w14:paraId="76416017" w14:textId="77777777" w:rsidR="001D7F9F" w:rsidRPr="00563966" w:rsidRDefault="001D7F9F" w:rsidP="00462FF5">
      <w:pPr>
        <w:pBdr>
          <w:top w:val="nil"/>
          <w:left w:val="nil"/>
          <w:bottom w:val="nil"/>
          <w:right w:val="nil"/>
          <w:between w:val="nil"/>
        </w:pBdr>
        <w:spacing w:after="0" w:line="240" w:lineRule="auto"/>
        <w:ind w:left="426"/>
        <w:jc w:val="both"/>
        <w:rPr>
          <w:rFonts w:ascii="Arial" w:eastAsia="Arial" w:hAnsi="Arial" w:cs="Arial"/>
          <w:i/>
          <w:highlight w:val="white"/>
        </w:rPr>
      </w:pPr>
    </w:p>
    <w:p w14:paraId="451039AE" w14:textId="77777777" w:rsidR="001D7F9F" w:rsidRPr="00563966" w:rsidRDefault="001D7F9F" w:rsidP="00462FF5">
      <w:pPr>
        <w:pBdr>
          <w:top w:val="nil"/>
          <w:left w:val="nil"/>
          <w:bottom w:val="nil"/>
          <w:right w:val="nil"/>
          <w:between w:val="nil"/>
        </w:pBdr>
        <w:spacing w:after="0" w:line="240" w:lineRule="auto"/>
        <w:ind w:left="426"/>
        <w:jc w:val="both"/>
        <w:rPr>
          <w:rFonts w:ascii="Arial" w:hAnsi="Arial" w:cs="Arial"/>
          <w:highlight w:val="white"/>
        </w:rPr>
      </w:pPr>
      <w:r w:rsidRPr="00563966">
        <w:rPr>
          <w:rFonts w:ascii="Arial" w:eastAsia="Arial" w:hAnsi="Arial" w:cs="Arial"/>
          <w:b/>
          <w:highlight w:val="white"/>
        </w:rPr>
        <w:t xml:space="preserve">Artículo 100. </w:t>
      </w:r>
      <w:r w:rsidRPr="00563966">
        <w:rPr>
          <w:rFonts w:ascii="Arial" w:eastAsia="Arial" w:hAnsi="Arial" w:cs="Arial"/>
          <w:i/>
          <w:highlight w:val="white"/>
        </w:rPr>
        <w:t xml:space="preserve"> </w:t>
      </w:r>
      <w:r w:rsidRPr="00563966">
        <w:rPr>
          <w:rFonts w:ascii="Arial" w:eastAsia="Arial" w:hAnsi="Arial" w:cs="Arial"/>
          <w:b/>
          <w:i/>
          <w:highlight w:val="white"/>
        </w:rPr>
        <w:t xml:space="preserve">“De las veedurías ciudadanas” </w:t>
      </w:r>
      <w:r w:rsidRPr="00563966">
        <w:rPr>
          <w:rFonts w:ascii="Arial" w:eastAsia="Arial" w:hAnsi="Arial" w:cs="Arial"/>
          <w:i/>
          <w:highlight w:val="white"/>
        </w:rPr>
        <w:t>Las organizaciones civiles podrán constituir veedurías ciudadanas o juntas de vigilancia a nivel nacional y en todos los niveles territoriales, con el fin de vigilar la gestión pública, los resultados de la misma y la prestación de los servicios públicos.</w:t>
      </w:r>
    </w:p>
    <w:p w14:paraId="1A81B4A3" w14:textId="77777777" w:rsidR="001D7F9F" w:rsidRPr="00563966" w:rsidRDefault="001D7F9F" w:rsidP="00462FF5">
      <w:pPr>
        <w:pBdr>
          <w:top w:val="nil"/>
          <w:left w:val="nil"/>
          <w:bottom w:val="nil"/>
          <w:right w:val="nil"/>
          <w:between w:val="nil"/>
        </w:pBdr>
        <w:spacing w:after="0" w:line="240" w:lineRule="auto"/>
        <w:ind w:left="426"/>
        <w:jc w:val="both"/>
        <w:rPr>
          <w:rFonts w:ascii="Arial" w:eastAsia="Arial" w:hAnsi="Arial" w:cs="Arial"/>
          <w:i/>
          <w:highlight w:val="white"/>
        </w:rPr>
      </w:pPr>
    </w:p>
    <w:p w14:paraId="7CFB7E51" w14:textId="77777777" w:rsidR="001D7F9F" w:rsidRPr="00563966" w:rsidRDefault="001D7F9F" w:rsidP="00462FF5">
      <w:pPr>
        <w:pBdr>
          <w:top w:val="nil"/>
          <w:left w:val="nil"/>
          <w:bottom w:val="nil"/>
          <w:right w:val="nil"/>
          <w:between w:val="nil"/>
        </w:pBdr>
        <w:spacing w:after="0" w:line="240" w:lineRule="auto"/>
        <w:ind w:left="426"/>
        <w:jc w:val="both"/>
        <w:rPr>
          <w:rFonts w:ascii="Arial" w:eastAsia="Arial" w:hAnsi="Arial" w:cs="Arial"/>
          <w:i/>
          <w:highlight w:val="white"/>
        </w:rPr>
      </w:pPr>
      <w:r w:rsidRPr="00563966">
        <w:rPr>
          <w:rFonts w:ascii="Arial" w:eastAsia="Arial" w:hAnsi="Arial" w:cs="Arial"/>
          <w:i/>
          <w:highlight w:val="white"/>
        </w:rPr>
        <w:t xml:space="preserve">La vigilancia podrá ejercerse en aquellos ámbitos, aspectos y niveles en los que en forma total o mayoritaria se empleen los recursos públicos, de acuerdo con la Constitución y la ley que reglamente el artículo </w:t>
      </w:r>
      <w:hyperlink r:id="rId9" w:anchor="270">
        <w:r w:rsidRPr="00563966">
          <w:rPr>
            <w:rFonts w:ascii="Arial" w:eastAsia="Arial" w:hAnsi="Arial" w:cs="Arial"/>
            <w:i/>
            <w:highlight w:val="white"/>
          </w:rPr>
          <w:t>270</w:t>
        </w:r>
      </w:hyperlink>
      <w:r w:rsidRPr="00563966">
        <w:rPr>
          <w:rFonts w:ascii="Arial" w:eastAsia="Arial" w:hAnsi="Arial" w:cs="Arial"/>
          <w:i/>
          <w:highlight w:val="white"/>
        </w:rPr>
        <w:t xml:space="preserve"> de la Constitución Política”.</w:t>
      </w:r>
    </w:p>
    <w:p w14:paraId="5729F6F7" w14:textId="77777777" w:rsidR="001D7F9F" w:rsidRPr="00563966" w:rsidRDefault="001D7F9F" w:rsidP="00462FF5">
      <w:pPr>
        <w:pBdr>
          <w:top w:val="nil"/>
          <w:left w:val="nil"/>
          <w:bottom w:val="nil"/>
          <w:right w:val="nil"/>
          <w:between w:val="nil"/>
        </w:pBdr>
        <w:spacing w:after="0" w:line="240" w:lineRule="auto"/>
        <w:ind w:left="426"/>
        <w:jc w:val="both"/>
        <w:rPr>
          <w:rFonts w:ascii="Arial" w:eastAsia="Arial" w:hAnsi="Arial" w:cs="Arial"/>
          <w:i/>
          <w:highlight w:val="white"/>
        </w:rPr>
      </w:pPr>
    </w:p>
    <w:p w14:paraId="7FF44036" w14:textId="77777777" w:rsidR="001D7F9F" w:rsidRPr="00563966" w:rsidRDefault="001D7F9F" w:rsidP="00462FF5">
      <w:pPr>
        <w:pStyle w:val="Prrafodelista"/>
        <w:pBdr>
          <w:top w:val="nil"/>
          <w:left w:val="nil"/>
          <w:bottom w:val="nil"/>
          <w:right w:val="nil"/>
          <w:between w:val="nil"/>
        </w:pBdr>
        <w:ind w:left="426"/>
        <w:jc w:val="both"/>
        <w:rPr>
          <w:rFonts w:eastAsia="Arial" w:cs="Arial"/>
          <w:b/>
          <w:color w:val="auto"/>
          <w:sz w:val="22"/>
          <w:szCs w:val="22"/>
          <w:highlight w:val="white"/>
        </w:rPr>
      </w:pPr>
      <w:r w:rsidRPr="00563966">
        <w:rPr>
          <w:rFonts w:eastAsia="Arial" w:cs="Arial"/>
          <w:b/>
          <w:color w:val="auto"/>
          <w:sz w:val="22"/>
          <w:szCs w:val="22"/>
          <w:highlight w:val="white"/>
        </w:rPr>
        <w:t xml:space="preserve">Ley 489 de 1998 </w:t>
      </w:r>
      <w:r w:rsidRPr="00563966">
        <w:rPr>
          <w:rFonts w:eastAsia="Arial" w:cs="Arial"/>
          <w:i/>
          <w:color w:val="auto"/>
          <w:sz w:val="22"/>
          <w:szCs w:val="22"/>
          <w:highlight w:val="white"/>
        </w:rPr>
        <w:t>“Por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 y se dictan otras disposiciones”.</w:t>
      </w:r>
    </w:p>
    <w:p w14:paraId="585059B1" w14:textId="77777777" w:rsidR="001D7F9F" w:rsidRPr="00563966" w:rsidRDefault="001D7F9F" w:rsidP="00462FF5">
      <w:pPr>
        <w:pBdr>
          <w:top w:val="nil"/>
          <w:left w:val="nil"/>
          <w:bottom w:val="nil"/>
          <w:right w:val="nil"/>
          <w:between w:val="nil"/>
        </w:pBdr>
        <w:spacing w:after="0" w:line="240" w:lineRule="auto"/>
        <w:ind w:left="426"/>
        <w:jc w:val="both"/>
        <w:rPr>
          <w:rFonts w:ascii="Arial" w:eastAsia="Arial" w:hAnsi="Arial" w:cs="Arial"/>
          <w:b/>
          <w:highlight w:val="white"/>
        </w:rPr>
      </w:pPr>
    </w:p>
    <w:p w14:paraId="1D8DC1BB" w14:textId="77777777" w:rsidR="001D7F9F" w:rsidRPr="00563966" w:rsidRDefault="001D7F9F" w:rsidP="00462FF5">
      <w:pPr>
        <w:pStyle w:val="Prrafodelista"/>
        <w:pBdr>
          <w:top w:val="nil"/>
          <w:left w:val="nil"/>
          <w:bottom w:val="nil"/>
          <w:right w:val="nil"/>
          <w:between w:val="nil"/>
        </w:pBdr>
        <w:ind w:left="426"/>
        <w:jc w:val="both"/>
        <w:rPr>
          <w:rFonts w:eastAsia="Arial" w:cs="Arial"/>
          <w:b/>
          <w:color w:val="auto"/>
          <w:sz w:val="22"/>
          <w:szCs w:val="22"/>
          <w:highlight w:val="white"/>
        </w:rPr>
      </w:pPr>
      <w:r w:rsidRPr="00563966">
        <w:rPr>
          <w:rFonts w:eastAsia="Arial" w:cs="Arial"/>
          <w:b/>
          <w:color w:val="auto"/>
          <w:sz w:val="22"/>
          <w:szCs w:val="22"/>
          <w:highlight w:val="white"/>
        </w:rPr>
        <w:t>Artículo 39. Integración de la administración pública.</w:t>
      </w:r>
    </w:p>
    <w:p w14:paraId="624DE205" w14:textId="77777777" w:rsidR="001D7F9F" w:rsidRPr="00563966" w:rsidRDefault="001D7F9F" w:rsidP="00462FF5">
      <w:pPr>
        <w:spacing w:after="0" w:line="240" w:lineRule="auto"/>
        <w:ind w:left="426"/>
        <w:jc w:val="both"/>
        <w:rPr>
          <w:rFonts w:ascii="Arial" w:hAnsi="Arial" w:cs="Arial"/>
          <w:b/>
          <w:i/>
          <w:highlight w:val="white"/>
        </w:rPr>
      </w:pPr>
    </w:p>
    <w:p w14:paraId="60E4D7C5" w14:textId="77777777" w:rsidR="001D7F9F" w:rsidRPr="00563966" w:rsidRDefault="001D7F9F" w:rsidP="00462FF5">
      <w:pPr>
        <w:shd w:val="clear" w:color="auto" w:fill="FFFFFF"/>
        <w:spacing w:after="0" w:line="240" w:lineRule="auto"/>
        <w:ind w:left="426"/>
        <w:jc w:val="both"/>
        <w:rPr>
          <w:rFonts w:ascii="Arial" w:eastAsia="Arial" w:hAnsi="Arial" w:cs="Arial"/>
          <w:i/>
        </w:rPr>
      </w:pPr>
      <w:r w:rsidRPr="00563966">
        <w:rPr>
          <w:rFonts w:ascii="Arial" w:eastAsia="Arial" w:hAnsi="Arial" w:cs="Arial"/>
          <w:i/>
        </w:rPr>
        <w:lastRenderedPageBreak/>
        <w:t>“La Administración Pública se integra por los organismos que conforman la Rama Ejecutiva del Poder Público y por todos los demás organismos y entidades de naturaleza pública que de manera permanente tienen a su cargo el ejercicio de las actividades y funciones administrativas o la prestación de servicios públicos del Estado colombiano.</w:t>
      </w:r>
    </w:p>
    <w:p w14:paraId="4636875E" w14:textId="77777777" w:rsidR="001D7F9F" w:rsidRPr="00563966" w:rsidRDefault="001D7F9F" w:rsidP="00462FF5">
      <w:pPr>
        <w:shd w:val="clear" w:color="auto" w:fill="FFFFFF"/>
        <w:spacing w:after="0" w:line="240" w:lineRule="auto"/>
        <w:ind w:left="426"/>
        <w:jc w:val="both"/>
        <w:rPr>
          <w:rFonts w:ascii="Arial" w:eastAsia="Arial" w:hAnsi="Arial" w:cs="Arial"/>
          <w:i/>
        </w:rPr>
      </w:pPr>
    </w:p>
    <w:p w14:paraId="34F40315" w14:textId="77777777" w:rsidR="001D7F9F" w:rsidRPr="00563966" w:rsidRDefault="001D7F9F" w:rsidP="00462FF5">
      <w:pPr>
        <w:shd w:val="clear" w:color="auto" w:fill="FFFFFF"/>
        <w:spacing w:after="0" w:line="240" w:lineRule="auto"/>
        <w:ind w:left="426"/>
        <w:jc w:val="both"/>
        <w:rPr>
          <w:rFonts w:ascii="Arial" w:eastAsia="Arial" w:hAnsi="Arial" w:cs="Arial"/>
          <w:i/>
        </w:rPr>
      </w:pPr>
      <w:r w:rsidRPr="00563966">
        <w:rPr>
          <w:rFonts w:ascii="Arial" w:eastAsia="Arial" w:hAnsi="Arial" w:cs="Arial"/>
          <w:i/>
        </w:rPr>
        <w:t>(…)</w:t>
      </w:r>
    </w:p>
    <w:p w14:paraId="1026FF9E" w14:textId="77777777" w:rsidR="001D7F9F" w:rsidRPr="00563966" w:rsidRDefault="001D7F9F" w:rsidP="00462FF5">
      <w:pPr>
        <w:shd w:val="clear" w:color="auto" w:fill="FFFFFF"/>
        <w:spacing w:after="0" w:line="240" w:lineRule="auto"/>
        <w:ind w:left="426"/>
        <w:jc w:val="both"/>
        <w:rPr>
          <w:rFonts w:ascii="Arial" w:eastAsia="Arial" w:hAnsi="Arial" w:cs="Arial"/>
          <w:i/>
        </w:rPr>
      </w:pPr>
    </w:p>
    <w:p w14:paraId="432912B6" w14:textId="77777777" w:rsidR="001D7F9F" w:rsidRPr="00563966" w:rsidRDefault="001D7F9F" w:rsidP="00462FF5">
      <w:pPr>
        <w:shd w:val="clear" w:color="auto" w:fill="FFFFFF"/>
        <w:spacing w:after="0" w:line="240" w:lineRule="auto"/>
        <w:ind w:left="426"/>
        <w:jc w:val="both"/>
        <w:rPr>
          <w:rFonts w:ascii="Arial" w:eastAsia="Arial" w:hAnsi="Arial" w:cs="Arial"/>
          <w:i/>
        </w:rPr>
      </w:pPr>
      <w:r w:rsidRPr="00563966">
        <w:rPr>
          <w:rFonts w:ascii="Arial" w:eastAsia="Arial" w:hAnsi="Arial" w:cs="Arial"/>
          <w:i/>
        </w:rPr>
        <w:t>Las gobernaciones, las alcaldías, las secretarías de despacho y los departamentos administrativos son los organismos principales de la Administración en el correspondiente nivel territorial. Los demás les están adscritos o vinculados, cumplen sus funciones bajo su orientación, coordinación y control en los términos que señalen la ley, las ordenanzas o los acuerdos, según el caso.</w:t>
      </w:r>
    </w:p>
    <w:p w14:paraId="19BFA071" w14:textId="77777777" w:rsidR="001D7F9F" w:rsidRPr="00563966" w:rsidRDefault="001D7F9F" w:rsidP="00462FF5">
      <w:pPr>
        <w:shd w:val="clear" w:color="auto" w:fill="FFFFFF"/>
        <w:spacing w:after="0" w:line="240" w:lineRule="auto"/>
        <w:ind w:left="426"/>
        <w:jc w:val="both"/>
        <w:rPr>
          <w:rFonts w:ascii="Arial" w:eastAsia="Arial" w:hAnsi="Arial" w:cs="Arial"/>
          <w:i/>
        </w:rPr>
      </w:pPr>
    </w:p>
    <w:p w14:paraId="677ADE19" w14:textId="77777777" w:rsidR="001D7F9F" w:rsidRPr="00563966" w:rsidRDefault="001D7F9F" w:rsidP="00462FF5">
      <w:pPr>
        <w:shd w:val="clear" w:color="auto" w:fill="FFFFFF"/>
        <w:spacing w:after="0" w:line="240" w:lineRule="auto"/>
        <w:ind w:left="426"/>
        <w:jc w:val="both"/>
        <w:rPr>
          <w:rFonts w:ascii="Arial" w:eastAsia="Arial" w:hAnsi="Arial" w:cs="Arial"/>
          <w:i/>
        </w:rPr>
      </w:pPr>
      <w:r w:rsidRPr="00563966">
        <w:rPr>
          <w:rFonts w:ascii="Arial" w:eastAsia="Arial" w:hAnsi="Arial" w:cs="Arial"/>
          <w:i/>
        </w:rPr>
        <w:t>(…)</w:t>
      </w:r>
    </w:p>
    <w:p w14:paraId="6FA7571F" w14:textId="77777777" w:rsidR="001D7F9F" w:rsidRPr="00563966" w:rsidRDefault="001D7F9F" w:rsidP="00462FF5">
      <w:pPr>
        <w:shd w:val="clear" w:color="auto" w:fill="FFFFFF"/>
        <w:spacing w:after="0" w:line="240" w:lineRule="auto"/>
        <w:ind w:left="426"/>
        <w:jc w:val="both"/>
        <w:rPr>
          <w:rFonts w:ascii="Arial" w:eastAsia="Arial" w:hAnsi="Arial" w:cs="Arial"/>
          <w:b/>
        </w:rPr>
      </w:pPr>
    </w:p>
    <w:p w14:paraId="01C62BA3" w14:textId="77777777" w:rsidR="001D7F9F" w:rsidRPr="00563966" w:rsidRDefault="001D7F9F" w:rsidP="00462FF5">
      <w:pPr>
        <w:pStyle w:val="Prrafodelista"/>
        <w:shd w:val="clear" w:color="auto" w:fill="FFFFFF"/>
        <w:ind w:left="426"/>
        <w:jc w:val="both"/>
        <w:rPr>
          <w:rFonts w:eastAsia="Arial" w:cs="Arial"/>
          <w:b/>
          <w:color w:val="auto"/>
          <w:sz w:val="22"/>
          <w:szCs w:val="22"/>
        </w:rPr>
      </w:pPr>
      <w:r w:rsidRPr="00563966">
        <w:rPr>
          <w:rFonts w:eastAsia="Arial" w:cs="Arial"/>
          <w:b/>
          <w:color w:val="auto"/>
          <w:sz w:val="22"/>
          <w:szCs w:val="22"/>
        </w:rPr>
        <w:t xml:space="preserve">Decreto Ley 254 de 2000 </w:t>
      </w:r>
      <w:r w:rsidRPr="00563966">
        <w:rPr>
          <w:rFonts w:eastAsia="Arial" w:cs="Arial"/>
          <w:i/>
          <w:color w:val="auto"/>
          <w:sz w:val="22"/>
          <w:szCs w:val="22"/>
        </w:rPr>
        <w:t xml:space="preserve">“Por el cual se expide el régimen para la liquidación de las entidades públicas del orden nacional” </w:t>
      </w:r>
      <w:r w:rsidRPr="00563966">
        <w:rPr>
          <w:rFonts w:eastAsia="Arial" w:cs="Arial"/>
          <w:color w:val="auto"/>
          <w:sz w:val="22"/>
          <w:szCs w:val="22"/>
        </w:rPr>
        <w:t>modificada por la</w:t>
      </w:r>
      <w:r w:rsidRPr="00563966">
        <w:rPr>
          <w:rFonts w:eastAsia="Arial" w:cs="Arial"/>
          <w:i/>
          <w:color w:val="auto"/>
          <w:sz w:val="22"/>
          <w:szCs w:val="22"/>
        </w:rPr>
        <w:t xml:space="preserve"> </w:t>
      </w:r>
      <w:r w:rsidRPr="00563966">
        <w:rPr>
          <w:rFonts w:eastAsia="Arial" w:cs="Arial"/>
          <w:color w:val="auto"/>
          <w:sz w:val="22"/>
          <w:szCs w:val="22"/>
        </w:rPr>
        <w:t>Ley 1105 de 2006</w:t>
      </w:r>
      <w:r w:rsidRPr="00563966">
        <w:rPr>
          <w:rFonts w:eastAsia="Arial" w:cs="Arial"/>
          <w:b/>
          <w:color w:val="auto"/>
          <w:sz w:val="22"/>
          <w:szCs w:val="22"/>
        </w:rPr>
        <w:t xml:space="preserve"> </w:t>
      </w:r>
    </w:p>
    <w:p w14:paraId="2A84CAEE" w14:textId="77777777" w:rsidR="001D7F9F" w:rsidRPr="00563966" w:rsidRDefault="001D7F9F" w:rsidP="00462FF5">
      <w:pPr>
        <w:pStyle w:val="Prrafodelista"/>
        <w:shd w:val="clear" w:color="auto" w:fill="FFFFFF"/>
        <w:ind w:left="426"/>
        <w:jc w:val="both"/>
        <w:rPr>
          <w:rFonts w:eastAsia="Arial" w:cs="Arial"/>
          <w:b/>
          <w:color w:val="auto"/>
          <w:sz w:val="22"/>
          <w:szCs w:val="22"/>
        </w:rPr>
      </w:pPr>
    </w:p>
    <w:p w14:paraId="4369E794" w14:textId="77777777" w:rsidR="001D7F9F" w:rsidRPr="00563966" w:rsidRDefault="001D7F9F" w:rsidP="00462FF5">
      <w:pPr>
        <w:pStyle w:val="Prrafodelista"/>
        <w:shd w:val="clear" w:color="auto" w:fill="FFFFFF"/>
        <w:ind w:left="426"/>
        <w:jc w:val="both"/>
        <w:rPr>
          <w:rFonts w:eastAsia="Arial" w:cs="Arial"/>
          <w:i/>
          <w:color w:val="auto"/>
          <w:sz w:val="22"/>
          <w:szCs w:val="22"/>
        </w:rPr>
      </w:pPr>
      <w:r w:rsidRPr="00563966">
        <w:rPr>
          <w:rFonts w:eastAsia="Arial" w:cs="Arial"/>
          <w:i/>
          <w:color w:val="auto"/>
          <w:sz w:val="22"/>
          <w:szCs w:val="22"/>
        </w:rPr>
        <w:t>(…)</w:t>
      </w:r>
    </w:p>
    <w:p w14:paraId="50E5DE73" w14:textId="77777777" w:rsidR="001D7F9F" w:rsidRPr="00563966" w:rsidRDefault="001D7F9F" w:rsidP="00462FF5">
      <w:pPr>
        <w:pStyle w:val="Prrafodelista"/>
        <w:shd w:val="clear" w:color="auto" w:fill="FFFFFF"/>
        <w:ind w:left="426"/>
        <w:jc w:val="both"/>
        <w:rPr>
          <w:rFonts w:eastAsia="Arial" w:cs="Arial"/>
          <w:i/>
          <w:color w:val="auto"/>
          <w:sz w:val="22"/>
          <w:szCs w:val="22"/>
        </w:rPr>
      </w:pPr>
    </w:p>
    <w:p w14:paraId="1D93B8C6" w14:textId="77777777" w:rsidR="001D7F9F" w:rsidRPr="00563966" w:rsidRDefault="001D7F9F" w:rsidP="00462FF5">
      <w:pPr>
        <w:pStyle w:val="Prrafodelista"/>
        <w:shd w:val="clear" w:color="auto" w:fill="FFFFFF"/>
        <w:tabs>
          <w:tab w:val="left" w:pos="426"/>
        </w:tabs>
        <w:ind w:left="426"/>
        <w:jc w:val="both"/>
        <w:rPr>
          <w:rFonts w:eastAsia="Arial" w:cs="Arial"/>
          <w:b/>
          <w:i/>
          <w:color w:val="auto"/>
          <w:sz w:val="22"/>
          <w:szCs w:val="22"/>
        </w:rPr>
      </w:pPr>
      <w:r w:rsidRPr="00563966">
        <w:rPr>
          <w:rFonts w:eastAsia="Arial" w:cs="Arial"/>
          <w:b/>
          <w:color w:val="auto"/>
          <w:sz w:val="22"/>
          <w:szCs w:val="22"/>
        </w:rPr>
        <w:t xml:space="preserve">Artículo 1. </w:t>
      </w:r>
      <w:r w:rsidRPr="00563966">
        <w:rPr>
          <w:rFonts w:eastAsia="Arial" w:cs="Arial"/>
          <w:b/>
          <w:i/>
          <w:color w:val="auto"/>
          <w:sz w:val="22"/>
          <w:szCs w:val="22"/>
        </w:rPr>
        <w:t xml:space="preserve">“Ámbito de aplicación. </w:t>
      </w:r>
      <w:r w:rsidRPr="00563966">
        <w:rPr>
          <w:rFonts w:cs="Arial"/>
          <w:i/>
          <w:color w:val="auto"/>
          <w:sz w:val="22"/>
          <w:szCs w:val="22"/>
        </w:rPr>
        <w:t>La presente ley se aplica a las entidades públicas de la Rama Ejecutiva del Orden Nacional, respecto de las cuales se haya ordenado su supresión o disolución</w:t>
      </w:r>
    </w:p>
    <w:p w14:paraId="472432FC" w14:textId="77777777" w:rsidR="001D7F9F" w:rsidRPr="00563966" w:rsidRDefault="001D7F9F" w:rsidP="00462FF5">
      <w:pPr>
        <w:pStyle w:val="Prrafodelista"/>
        <w:shd w:val="clear" w:color="auto" w:fill="FFFFFF"/>
        <w:tabs>
          <w:tab w:val="left" w:pos="426"/>
        </w:tabs>
        <w:ind w:left="426"/>
        <w:jc w:val="both"/>
        <w:rPr>
          <w:rFonts w:eastAsia="Arial" w:cs="Arial"/>
          <w:b/>
          <w:color w:val="auto"/>
          <w:sz w:val="22"/>
          <w:szCs w:val="22"/>
        </w:rPr>
      </w:pPr>
    </w:p>
    <w:p w14:paraId="52C4CA15" w14:textId="77777777" w:rsidR="001D7F9F" w:rsidRPr="00563966" w:rsidRDefault="001D7F9F" w:rsidP="00462FF5">
      <w:pPr>
        <w:pStyle w:val="Prrafodelista"/>
        <w:shd w:val="clear" w:color="auto" w:fill="FFFFFF"/>
        <w:tabs>
          <w:tab w:val="left" w:pos="426"/>
        </w:tabs>
        <w:ind w:left="426"/>
        <w:jc w:val="both"/>
        <w:rPr>
          <w:rFonts w:eastAsia="Arial" w:cs="Arial"/>
          <w:b/>
          <w:i/>
          <w:color w:val="auto"/>
          <w:sz w:val="22"/>
          <w:szCs w:val="22"/>
        </w:rPr>
      </w:pPr>
      <w:r w:rsidRPr="00563966">
        <w:rPr>
          <w:rFonts w:cs="Arial"/>
          <w:i/>
          <w:color w:val="auto"/>
          <w:sz w:val="22"/>
          <w:szCs w:val="22"/>
        </w:rPr>
        <w:t>(…)</w:t>
      </w:r>
    </w:p>
    <w:p w14:paraId="62896DFB" w14:textId="77777777" w:rsidR="001D7F9F" w:rsidRPr="00563966" w:rsidRDefault="001D7F9F" w:rsidP="00462FF5">
      <w:pPr>
        <w:pStyle w:val="Prrafodelista"/>
        <w:shd w:val="clear" w:color="auto" w:fill="FFFFFF"/>
        <w:tabs>
          <w:tab w:val="left" w:pos="426"/>
        </w:tabs>
        <w:ind w:left="426"/>
        <w:jc w:val="both"/>
        <w:rPr>
          <w:rFonts w:eastAsia="Arial" w:cs="Arial"/>
          <w:b/>
          <w:i/>
          <w:color w:val="auto"/>
          <w:sz w:val="22"/>
          <w:szCs w:val="22"/>
        </w:rPr>
      </w:pPr>
    </w:p>
    <w:p w14:paraId="4D4D14AB" w14:textId="77777777" w:rsidR="001D7F9F" w:rsidRPr="00563966" w:rsidRDefault="001D7F9F" w:rsidP="00462FF5">
      <w:pPr>
        <w:pStyle w:val="Prrafodelista"/>
        <w:shd w:val="clear" w:color="auto" w:fill="FFFFFF"/>
        <w:tabs>
          <w:tab w:val="left" w:pos="426"/>
        </w:tabs>
        <w:ind w:left="426"/>
        <w:jc w:val="both"/>
        <w:rPr>
          <w:rFonts w:cs="Arial"/>
          <w:i/>
          <w:color w:val="auto"/>
          <w:sz w:val="22"/>
          <w:szCs w:val="22"/>
        </w:rPr>
      </w:pPr>
      <w:r w:rsidRPr="00563966">
        <w:rPr>
          <w:rStyle w:val="baj"/>
          <w:rFonts w:cs="Arial"/>
          <w:b/>
          <w:bCs/>
          <w:i/>
          <w:color w:val="auto"/>
          <w:sz w:val="22"/>
          <w:szCs w:val="22"/>
        </w:rPr>
        <w:t xml:space="preserve">PARÁGRAFO 1o. </w:t>
      </w:r>
      <w:r w:rsidRPr="00563966">
        <w:rPr>
          <w:rFonts w:cs="Arial"/>
          <w:i/>
          <w:color w:val="auto"/>
          <w:sz w:val="22"/>
          <w:szCs w:val="22"/>
        </w:rPr>
        <w:t>Las entidades territoriales y sus descentralizadas, cuando decidan suprimir o disolver y liquidar una entidad pública de dicho nivel, se regirán por las disposiciones de esta ley, adaptando su procedimiento a la organización y condiciones de cada una de ellas, de ser necesario, en el acto que ordene la liquidación.</w:t>
      </w:r>
    </w:p>
    <w:p w14:paraId="211EBFD6" w14:textId="77777777" w:rsidR="001D7F9F" w:rsidRPr="00563966" w:rsidRDefault="001D7F9F" w:rsidP="00462FF5">
      <w:pPr>
        <w:pStyle w:val="Prrafodelista"/>
        <w:shd w:val="clear" w:color="auto" w:fill="FFFFFF"/>
        <w:tabs>
          <w:tab w:val="left" w:pos="426"/>
        </w:tabs>
        <w:ind w:left="426"/>
        <w:jc w:val="both"/>
        <w:rPr>
          <w:rFonts w:cs="Arial"/>
          <w:i/>
          <w:color w:val="auto"/>
          <w:sz w:val="22"/>
          <w:szCs w:val="22"/>
        </w:rPr>
      </w:pPr>
    </w:p>
    <w:p w14:paraId="33B234CF" w14:textId="77777777" w:rsidR="001D7F9F" w:rsidRPr="00563966" w:rsidRDefault="001D7F9F" w:rsidP="00462FF5">
      <w:pPr>
        <w:pStyle w:val="Prrafodelista"/>
        <w:shd w:val="clear" w:color="auto" w:fill="FFFFFF"/>
        <w:tabs>
          <w:tab w:val="left" w:pos="426"/>
        </w:tabs>
        <w:ind w:left="426"/>
        <w:jc w:val="both"/>
        <w:rPr>
          <w:rFonts w:eastAsia="Arial" w:cs="Arial"/>
          <w:b/>
          <w:i/>
          <w:color w:val="auto"/>
          <w:sz w:val="22"/>
          <w:szCs w:val="22"/>
        </w:rPr>
      </w:pPr>
      <w:r w:rsidRPr="00563966">
        <w:rPr>
          <w:rFonts w:eastAsia="Arial" w:cs="Arial"/>
          <w:b/>
          <w:color w:val="auto"/>
          <w:sz w:val="22"/>
          <w:szCs w:val="22"/>
        </w:rPr>
        <w:t xml:space="preserve">Artículo 7. </w:t>
      </w:r>
      <w:r w:rsidRPr="00563966">
        <w:rPr>
          <w:rFonts w:eastAsia="Arial" w:cs="Arial"/>
          <w:b/>
          <w:i/>
          <w:color w:val="auto"/>
          <w:sz w:val="22"/>
          <w:szCs w:val="22"/>
        </w:rPr>
        <w:t xml:space="preserve">“De los actos del liquidador. </w:t>
      </w:r>
      <w:r w:rsidRPr="00563966">
        <w:rPr>
          <w:rFonts w:cs="Arial"/>
          <w:i/>
          <w:color w:val="auto"/>
          <w:sz w:val="22"/>
          <w:szCs w:val="22"/>
        </w:rPr>
        <w:t>(…) Los jueces laborales deberán adelantar los procesos tendientes a obtener permiso para despedir a un trabajador amparado con fuero sindical de las entidades que se encuentren en liquidación, dentro de los términos establecidos en la ley y con prelación a cualquier asunto de naturaleza diferente, con excepción de la acción de tutela (…)”.</w:t>
      </w:r>
    </w:p>
    <w:p w14:paraId="56A0A84A" w14:textId="77777777" w:rsidR="001D7F9F" w:rsidRPr="00563966" w:rsidRDefault="001D7F9F" w:rsidP="00462FF5">
      <w:pPr>
        <w:pStyle w:val="Prrafodelista"/>
        <w:shd w:val="clear" w:color="auto" w:fill="FFFFFF"/>
        <w:tabs>
          <w:tab w:val="left" w:pos="426"/>
        </w:tabs>
        <w:ind w:left="426"/>
        <w:jc w:val="both"/>
        <w:rPr>
          <w:rFonts w:eastAsia="Arial" w:cs="Arial"/>
          <w:b/>
          <w:i/>
          <w:color w:val="auto"/>
          <w:sz w:val="22"/>
          <w:szCs w:val="22"/>
        </w:rPr>
      </w:pPr>
    </w:p>
    <w:p w14:paraId="6C64F679" w14:textId="77777777" w:rsidR="001D7F9F" w:rsidRPr="00563966" w:rsidRDefault="001D7F9F" w:rsidP="00462FF5">
      <w:pPr>
        <w:pStyle w:val="Prrafodelista"/>
        <w:shd w:val="clear" w:color="auto" w:fill="FFFFFF"/>
        <w:tabs>
          <w:tab w:val="left" w:pos="426"/>
        </w:tabs>
        <w:ind w:left="426"/>
        <w:jc w:val="both"/>
        <w:rPr>
          <w:rFonts w:eastAsia="Arial" w:cs="Arial"/>
          <w:b/>
          <w:i/>
          <w:color w:val="auto"/>
          <w:sz w:val="22"/>
          <w:szCs w:val="22"/>
        </w:rPr>
      </w:pPr>
      <w:r w:rsidRPr="00563966">
        <w:rPr>
          <w:rFonts w:eastAsia="Arial" w:cs="Arial"/>
          <w:b/>
          <w:color w:val="auto"/>
          <w:sz w:val="22"/>
          <w:szCs w:val="22"/>
        </w:rPr>
        <w:t xml:space="preserve">Artículo 8. </w:t>
      </w:r>
      <w:r w:rsidRPr="00563966">
        <w:rPr>
          <w:rFonts w:eastAsia="Arial" w:cs="Arial"/>
          <w:b/>
          <w:i/>
          <w:color w:val="auto"/>
          <w:sz w:val="22"/>
          <w:szCs w:val="22"/>
        </w:rPr>
        <w:t xml:space="preserve">“Plazo. </w:t>
      </w:r>
      <w:r w:rsidRPr="00563966">
        <w:rPr>
          <w:rFonts w:cs="Arial"/>
          <w:i/>
          <w:color w:val="auto"/>
          <w:sz w:val="22"/>
          <w:szCs w:val="22"/>
        </w:rPr>
        <w:t>Dentro de los treinta (30) días siguientes a la fecha en que asuma sus funciones, el liquidador elaborará un programa de supresión de cargos, determinando el personal que por la naturaleza de las funciones desarrolladas debe acompañar el proceso de liquidación. No obstante, al vencimiento del término de liquidación quedarán automáticamente suprimidos los cargos existentes y terminarán las relaciones laborales de acuerdo con el respectivo régimen legal aplicable (…)”.</w:t>
      </w:r>
    </w:p>
    <w:p w14:paraId="785066C1" w14:textId="77777777" w:rsidR="001D7F9F" w:rsidRPr="00563966" w:rsidRDefault="001D7F9F" w:rsidP="00462FF5">
      <w:pPr>
        <w:shd w:val="clear" w:color="auto" w:fill="FFFFFF"/>
        <w:spacing w:after="0" w:line="240" w:lineRule="auto"/>
        <w:ind w:left="426"/>
        <w:jc w:val="both"/>
        <w:rPr>
          <w:rFonts w:ascii="Arial" w:eastAsia="Arial" w:hAnsi="Arial" w:cs="Arial"/>
          <w:i/>
        </w:rPr>
      </w:pPr>
    </w:p>
    <w:p w14:paraId="3F830268" w14:textId="77777777" w:rsidR="001D7F9F" w:rsidRPr="00563966" w:rsidRDefault="001D7F9F" w:rsidP="00462FF5">
      <w:pPr>
        <w:shd w:val="clear" w:color="auto" w:fill="FFFFFF"/>
        <w:spacing w:after="0" w:line="240" w:lineRule="auto"/>
        <w:ind w:left="426"/>
        <w:jc w:val="both"/>
        <w:rPr>
          <w:rFonts w:ascii="Arial" w:eastAsia="Arial" w:hAnsi="Arial" w:cs="Arial"/>
          <w:i/>
        </w:rPr>
      </w:pPr>
      <w:r w:rsidRPr="00563966">
        <w:rPr>
          <w:rFonts w:ascii="Arial" w:eastAsia="Arial" w:hAnsi="Arial" w:cs="Arial"/>
          <w:b/>
        </w:rPr>
        <w:lastRenderedPageBreak/>
        <w:t xml:space="preserve">Ley 850 de 2003 </w:t>
      </w:r>
      <w:r w:rsidRPr="00563966">
        <w:rPr>
          <w:rFonts w:ascii="Arial" w:eastAsia="Arial" w:hAnsi="Arial" w:cs="Arial"/>
          <w:i/>
        </w:rPr>
        <w:t>“Por medio de la cual se reglamentan las veedurías ciudadanas”.</w:t>
      </w:r>
    </w:p>
    <w:p w14:paraId="20003935" w14:textId="77777777" w:rsidR="001D7F9F" w:rsidRPr="00563966" w:rsidRDefault="001D7F9F" w:rsidP="00462FF5">
      <w:pPr>
        <w:shd w:val="clear" w:color="auto" w:fill="FFFFFF"/>
        <w:spacing w:after="0" w:line="240" w:lineRule="auto"/>
        <w:ind w:left="426"/>
        <w:jc w:val="both"/>
        <w:rPr>
          <w:rFonts w:ascii="Arial" w:eastAsia="Arial" w:hAnsi="Arial" w:cs="Arial"/>
          <w:i/>
        </w:rPr>
      </w:pPr>
    </w:p>
    <w:p w14:paraId="439F6F89" w14:textId="77777777" w:rsidR="001D7F9F" w:rsidRPr="00563966" w:rsidRDefault="001D7F9F" w:rsidP="00462FF5">
      <w:pPr>
        <w:shd w:val="clear" w:color="auto" w:fill="FFFFFF"/>
        <w:spacing w:after="0" w:line="240" w:lineRule="auto"/>
        <w:ind w:left="426"/>
        <w:jc w:val="both"/>
        <w:rPr>
          <w:rFonts w:ascii="Arial" w:eastAsia="Arial" w:hAnsi="Arial" w:cs="Arial"/>
          <w:b/>
        </w:rPr>
      </w:pPr>
      <w:r w:rsidRPr="00563966">
        <w:rPr>
          <w:rFonts w:ascii="Arial" w:eastAsia="Arial" w:hAnsi="Arial" w:cs="Arial"/>
          <w:b/>
        </w:rPr>
        <w:t xml:space="preserve">Artículo 1. </w:t>
      </w:r>
      <w:r w:rsidRPr="00563966">
        <w:rPr>
          <w:rFonts w:ascii="Arial" w:eastAsia="Arial" w:hAnsi="Arial" w:cs="Arial"/>
          <w:b/>
          <w:i/>
        </w:rPr>
        <w:t xml:space="preserve">“Definición. </w:t>
      </w:r>
      <w:r w:rsidRPr="00563966">
        <w:rPr>
          <w:rFonts w:ascii="Arial" w:eastAsia="Arial" w:hAnsi="Arial" w:cs="Arial"/>
          <w:i/>
        </w:rPr>
        <w:t>Se entiende por Veeduría Ciudadana el mecanismo democrático de representación que le permite a los ciudadanos o a las diferentes organizaciones comunitarias, ejercer vigilancia sobre la gestión pública, respecto a las autoridades, &lt;sic&gt; administrativas, políticas, judiciales, electorales, legislativas y órganos de control, así como de las entidades públicas o privadas, organizaciones no gubernamentales de carácter nacional o internacional que operen en el país, encargadas de la ejecución de un programa, proyecto, contrato o de la prestación de un servicio público (...)”.</w:t>
      </w:r>
    </w:p>
    <w:p w14:paraId="5686A6F8" w14:textId="77777777" w:rsidR="001D7F9F" w:rsidRPr="00563966" w:rsidRDefault="001D7F9F" w:rsidP="00462FF5">
      <w:pPr>
        <w:pStyle w:val="Prrafodelista"/>
        <w:ind w:left="426"/>
        <w:rPr>
          <w:rFonts w:eastAsia="Arial" w:cs="Arial"/>
          <w:b/>
          <w:i/>
          <w:color w:val="auto"/>
          <w:sz w:val="22"/>
          <w:szCs w:val="22"/>
        </w:rPr>
      </w:pPr>
    </w:p>
    <w:p w14:paraId="06C06DE3" w14:textId="1B42C220" w:rsidR="001D7F9F" w:rsidRDefault="001D7F9F" w:rsidP="00462FF5">
      <w:pPr>
        <w:pStyle w:val="Prrafodelista"/>
        <w:shd w:val="clear" w:color="auto" w:fill="FFFFFF"/>
        <w:tabs>
          <w:tab w:val="left" w:pos="426"/>
        </w:tabs>
        <w:ind w:left="426"/>
        <w:jc w:val="both"/>
        <w:rPr>
          <w:rFonts w:eastAsia="Arial" w:cs="Arial"/>
          <w:i/>
          <w:color w:val="auto"/>
          <w:sz w:val="22"/>
          <w:szCs w:val="22"/>
        </w:rPr>
      </w:pPr>
      <w:r w:rsidRPr="00563966">
        <w:rPr>
          <w:rFonts w:eastAsia="Arial" w:cs="Arial"/>
          <w:b/>
          <w:color w:val="auto"/>
          <w:sz w:val="22"/>
          <w:szCs w:val="22"/>
        </w:rPr>
        <w:t xml:space="preserve">Ley 1757 de 2015 </w:t>
      </w:r>
      <w:r w:rsidRPr="00563966">
        <w:rPr>
          <w:rFonts w:eastAsia="Arial" w:cs="Arial"/>
          <w:i/>
          <w:color w:val="auto"/>
          <w:sz w:val="22"/>
          <w:szCs w:val="22"/>
        </w:rPr>
        <w:t>“Por la cual se dictan disposiciones en materia de promoción y protección del derecho a la participación democrática”.</w:t>
      </w:r>
    </w:p>
    <w:p w14:paraId="6B1E0FF4" w14:textId="7B56E4AB" w:rsidR="00EE410D" w:rsidRPr="00EE410D" w:rsidRDefault="00EE410D" w:rsidP="00462FF5">
      <w:pPr>
        <w:pStyle w:val="Prrafodelista"/>
        <w:shd w:val="clear" w:color="auto" w:fill="FFFFFF"/>
        <w:tabs>
          <w:tab w:val="left" w:pos="426"/>
        </w:tabs>
        <w:ind w:left="426"/>
        <w:jc w:val="both"/>
        <w:rPr>
          <w:rFonts w:eastAsia="Arial" w:cs="Arial"/>
          <w:b/>
          <w:color w:val="000000" w:themeColor="text1"/>
          <w:sz w:val="22"/>
          <w:szCs w:val="22"/>
        </w:rPr>
      </w:pPr>
    </w:p>
    <w:p w14:paraId="7554F4EE" w14:textId="3161CDD7" w:rsidR="00EE410D" w:rsidRDefault="00EE410D" w:rsidP="00F14C2C">
      <w:pPr>
        <w:pStyle w:val="Prrafodelista"/>
        <w:shd w:val="clear" w:color="auto" w:fill="FFFFFF"/>
        <w:tabs>
          <w:tab w:val="left" w:pos="426"/>
        </w:tabs>
        <w:ind w:left="426"/>
        <w:jc w:val="both"/>
        <w:rPr>
          <w:rFonts w:cs="Arial"/>
          <w:color w:val="000000" w:themeColor="text1"/>
          <w:sz w:val="22"/>
          <w:szCs w:val="22"/>
        </w:rPr>
      </w:pPr>
      <w:r w:rsidRPr="00EE410D">
        <w:rPr>
          <w:rFonts w:eastAsia="Arial" w:cs="Arial"/>
          <w:b/>
          <w:color w:val="000000" w:themeColor="text1"/>
          <w:sz w:val="22"/>
          <w:szCs w:val="22"/>
        </w:rPr>
        <w:t xml:space="preserve">Ley 1797 de 2016, </w:t>
      </w:r>
      <w:r>
        <w:rPr>
          <w:rFonts w:eastAsia="Arial" w:cs="Arial"/>
          <w:b/>
          <w:color w:val="000000" w:themeColor="text1"/>
          <w:sz w:val="22"/>
          <w:szCs w:val="22"/>
        </w:rPr>
        <w:t>“</w:t>
      </w:r>
      <w:r w:rsidRPr="00EE410D">
        <w:rPr>
          <w:rFonts w:cs="Arial"/>
          <w:i/>
          <w:color w:val="000000" w:themeColor="text1"/>
          <w:sz w:val="22"/>
          <w:szCs w:val="22"/>
        </w:rPr>
        <w:t>Por la cual se dictan disposiciones que regulan la operación del Sistema General de Seguridad Social en Salud y se dictan otras disposiciones</w:t>
      </w:r>
      <w:r w:rsidRPr="00EE410D">
        <w:rPr>
          <w:rFonts w:cs="Arial"/>
          <w:color w:val="000000" w:themeColor="text1"/>
          <w:sz w:val="22"/>
          <w:szCs w:val="22"/>
        </w:rPr>
        <w:t>.</w:t>
      </w:r>
      <w:r>
        <w:rPr>
          <w:rFonts w:cs="Arial"/>
          <w:color w:val="000000" w:themeColor="text1"/>
          <w:sz w:val="22"/>
          <w:szCs w:val="22"/>
        </w:rPr>
        <w:t>”</w:t>
      </w:r>
    </w:p>
    <w:p w14:paraId="10227B23" w14:textId="77777777" w:rsidR="00F14C2C" w:rsidRPr="00F14C2C" w:rsidRDefault="00F14C2C" w:rsidP="00F14C2C">
      <w:pPr>
        <w:pStyle w:val="Prrafodelista"/>
        <w:shd w:val="clear" w:color="auto" w:fill="FFFFFF"/>
        <w:tabs>
          <w:tab w:val="left" w:pos="426"/>
        </w:tabs>
        <w:ind w:left="426"/>
        <w:jc w:val="both"/>
        <w:rPr>
          <w:rFonts w:cs="Arial"/>
          <w:color w:val="000000" w:themeColor="text1"/>
          <w:sz w:val="22"/>
          <w:szCs w:val="22"/>
        </w:rPr>
      </w:pPr>
    </w:p>
    <w:p w14:paraId="397A09D0" w14:textId="51C4034B" w:rsidR="00EE410D" w:rsidRPr="00EE410D" w:rsidRDefault="00EE410D" w:rsidP="00EE410D">
      <w:pPr>
        <w:pStyle w:val="Prrafodelista"/>
        <w:shd w:val="clear" w:color="auto" w:fill="FFFFFF"/>
        <w:tabs>
          <w:tab w:val="left" w:pos="426"/>
        </w:tabs>
        <w:ind w:left="426"/>
        <w:jc w:val="both"/>
        <w:rPr>
          <w:rFonts w:eastAsia="Arial" w:cs="Arial"/>
          <w:color w:val="auto"/>
          <w:sz w:val="22"/>
          <w:szCs w:val="22"/>
        </w:rPr>
      </w:pPr>
      <w:r>
        <w:rPr>
          <w:rFonts w:eastAsia="Arial" w:cs="Arial"/>
          <w:color w:val="auto"/>
          <w:sz w:val="22"/>
          <w:szCs w:val="22"/>
        </w:rPr>
        <w:t>“</w:t>
      </w:r>
      <w:r w:rsidRPr="00EE410D">
        <w:rPr>
          <w:rFonts w:eastAsia="Arial" w:cs="Arial"/>
          <w:color w:val="auto"/>
          <w:sz w:val="22"/>
          <w:szCs w:val="22"/>
        </w:rPr>
        <w:t>ARTÍCULO 20. NOMBRAMIENTO DE GERENTES O DIRECTORES DE LAS EMPRESAS SOCIALES DEL ESTADO. Los Gerentes o Directores de las Empresas Sociales del Estado del nivel territorial serán nombrados por el Jefe de la respectiva Entidad Territorial. En el nivel nacional los Gerentes o Directores de las Empresas Sociales del Estado serán nombrados por el Presidente de la República. Corresponderá al Presidente de la República, a los Gobernadores y los Alcaldes, dentro de los tres (3) meses siguientes a su posesión, adelantar los nombramientos regulados en el presente artículo, previa verificación del cumplimiento de los requisitos del cargo establecidos en las normas correspondientes y evaluación de las competencias que señale el Departamento Administrativo de la Función Pública. Los Gerentes o Directores de las Empresas Sociales del Estado serán nombrados para periodos institucionales de cuatro (4) años, el cual empezará con la posesión y culminará tres (3) meses después del inicio del periodo institucional del Presidente de la República, del Gobernador o del Alcalde. Dentro de dicho periodo, solo podrán ser retirados del cargo con fundamento en una evaluación insatisfactoria del plan de gestión, evaluación que se realizará en los términos establecidos en la Ley 1438 de 2011 y las normas reglamentarias, por de</w:t>
      </w:r>
      <w:r>
        <w:rPr>
          <w:rFonts w:eastAsia="Arial" w:cs="Arial"/>
          <w:color w:val="auto"/>
          <w:sz w:val="22"/>
          <w:szCs w:val="22"/>
        </w:rPr>
        <w:t>stitución o por orden judicial</w:t>
      </w:r>
      <w:r w:rsidRPr="00EE410D">
        <w:rPr>
          <w:rFonts w:eastAsia="Arial" w:cs="Arial"/>
          <w:color w:val="auto"/>
          <w:sz w:val="22"/>
          <w:szCs w:val="22"/>
        </w:rPr>
        <w:t>.”</w:t>
      </w:r>
    </w:p>
    <w:p w14:paraId="1F443F43" w14:textId="3BF55970" w:rsidR="001D7F9F" w:rsidRDefault="001D7F9F" w:rsidP="00462FF5">
      <w:pPr>
        <w:pStyle w:val="Prrafodelista"/>
        <w:shd w:val="clear" w:color="auto" w:fill="FFFFFF"/>
        <w:tabs>
          <w:tab w:val="left" w:pos="426"/>
        </w:tabs>
        <w:ind w:left="426"/>
        <w:jc w:val="both"/>
        <w:rPr>
          <w:rFonts w:eastAsia="Arial" w:cs="Arial"/>
          <w:b/>
          <w:i/>
          <w:color w:val="auto"/>
          <w:sz w:val="22"/>
          <w:szCs w:val="22"/>
        </w:rPr>
      </w:pPr>
    </w:p>
    <w:p w14:paraId="0489DC7E" w14:textId="731ACFED" w:rsidR="00F81AE1" w:rsidRDefault="00EE410D" w:rsidP="000E32A9">
      <w:pPr>
        <w:pStyle w:val="Prrafodelista"/>
        <w:shd w:val="clear" w:color="auto" w:fill="FFFFFF"/>
        <w:tabs>
          <w:tab w:val="left" w:pos="426"/>
        </w:tabs>
        <w:ind w:left="426"/>
        <w:jc w:val="both"/>
        <w:rPr>
          <w:rFonts w:eastAsia="Arial" w:cs="Arial"/>
          <w:i/>
          <w:color w:val="auto"/>
          <w:sz w:val="22"/>
          <w:szCs w:val="22"/>
        </w:rPr>
      </w:pPr>
      <w:r w:rsidRPr="00EE410D">
        <w:rPr>
          <w:rFonts w:eastAsia="Arial" w:cs="Arial"/>
          <w:b/>
          <w:i/>
          <w:color w:val="auto"/>
          <w:sz w:val="22"/>
          <w:szCs w:val="22"/>
        </w:rPr>
        <w:t>Ley 1801 de 2016,</w:t>
      </w:r>
      <w:r>
        <w:rPr>
          <w:rFonts w:eastAsia="Arial" w:cs="Arial"/>
          <w:i/>
          <w:color w:val="auto"/>
          <w:sz w:val="22"/>
          <w:szCs w:val="22"/>
        </w:rPr>
        <w:t xml:space="preserve"> “</w:t>
      </w:r>
      <w:r w:rsidRPr="00EE410D">
        <w:rPr>
          <w:rFonts w:eastAsia="Arial" w:cs="Arial"/>
          <w:i/>
          <w:color w:val="auto"/>
          <w:sz w:val="22"/>
          <w:szCs w:val="22"/>
        </w:rPr>
        <w:t>Por la cual se expide el Código Nacional de Seguridad y Convivencia Ciudadana.</w:t>
      </w:r>
      <w:r>
        <w:rPr>
          <w:rFonts w:eastAsia="Arial" w:cs="Arial"/>
          <w:i/>
          <w:color w:val="auto"/>
          <w:sz w:val="22"/>
          <w:szCs w:val="22"/>
        </w:rPr>
        <w:t>”</w:t>
      </w:r>
    </w:p>
    <w:p w14:paraId="64C713D8" w14:textId="14E8A90C" w:rsidR="001B05EB" w:rsidRPr="00F14C2C" w:rsidRDefault="001B05EB" w:rsidP="00F14C2C">
      <w:pPr>
        <w:shd w:val="clear" w:color="auto" w:fill="FFFFFF"/>
        <w:tabs>
          <w:tab w:val="left" w:pos="426"/>
        </w:tabs>
        <w:jc w:val="both"/>
        <w:rPr>
          <w:rFonts w:eastAsia="Arial" w:cs="Arial"/>
          <w:i/>
        </w:rPr>
      </w:pPr>
    </w:p>
    <w:p w14:paraId="183B9DBF" w14:textId="77777777" w:rsidR="001D7F9F" w:rsidRPr="00563966" w:rsidRDefault="001D7F9F" w:rsidP="00462FF5">
      <w:pPr>
        <w:pStyle w:val="Prrafodelista"/>
        <w:numPr>
          <w:ilvl w:val="0"/>
          <w:numId w:val="19"/>
        </w:numPr>
        <w:ind w:left="426" w:firstLine="0"/>
        <w:jc w:val="both"/>
        <w:rPr>
          <w:rFonts w:eastAsia="Arial" w:cs="Arial"/>
          <w:b/>
          <w:sz w:val="22"/>
          <w:szCs w:val="22"/>
        </w:rPr>
      </w:pPr>
      <w:r w:rsidRPr="00563966">
        <w:rPr>
          <w:rFonts w:eastAsia="Arial" w:cs="Arial"/>
          <w:b/>
          <w:sz w:val="22"/>
          <w:szCs w:val="22"/>
        </w:rPr>
        <w:t>NORMATIVIDAD DISTRITAL</w:t>
      </w:r>
    </w:p>
    <w:p w14:paraId="421F68E6" w14:textId="77777777" w:rsidR="001D7F9F" w:rsidRPr="00563966" w:rsidRDefault="001D7F9F" w:rsidP="00462FF5">
      <w:pPr>
        <w:pBdr>
          <w:top w:val="nil"/>
          <w:left w:val="nil"/>
          <w:bottom w:val="nil"/>
          <w:right w:val="nil"/>
          <w:between w:val="nil"/>
        </w:pBdr>
        <w:spacing w:after="0" w:line="240" w:lineRule="auto"/>
        <w:ind w:left="426"/>
        <w:rPr>
          <w:rFonts w:ascii="Arial" w:eastAsia="Arial" w:hAnsi="Arial" w:cs="Arial"/>
          <w:b/>
        </w:rPr>
      </w:pPr>
    </w:p>
    <w:p w14:paraId="4A082874" w14:textId="77777777" w:rsidR="001D7F9F" w:rsidRPr="00563966" w:rsidRDefault="001D7F9F" w:rsidP="00462FF5">
      <w:pPr>
        <w:pBdr>
          <w:top w:val="nil"/>
          <w:left w:val="nil"/>
          <w:bottom w:val="nil"/>
          <w:right w:val="nil"/>
          <w:between w:val="nil"/>
        </w:pBdr>
        <w:spacing w:after="0" w:line="240" w:lineRule="auto"/>
        <w:ind w:left="426"/>
        <w:jc w:val="both"/>
        <w:rPr>
          <w:rFonts w:ascii="Arial" w:eastAsia="Arial" w:hAnsi="Arial" w:cs="Arial"/>
        </w:rPr>
      </w:pPr>
      <w:r w:rsidRPr="00563966">
        <w:rPr>
          <w:rFonts w:ascii="Arial" w:eastAsia="Arial" w:hAnsi="Arial" w:cs="Arial"/>
          <w:b/>
          <w:highlight w:val="white"/>
        </w:rPr>
        <w:t xml:space="preserve">Acuerdo Distrital 24 de 1993. </w:t>
      </w:r>
      <w:r w:rsidRPr="00563966">
        <w:rPr>
          <w:rFonts w:ascii="Arial" w:eastAsia="Arial" w:hAnsi="Arial" w:cs="Arial"/>
          <w:i/>
          <w:highlight w:val="white"/>
        </w:rPr>
        <w:t xml:space="preserve">“Por el cual se determina la estructura orgánica de la Veeduría Distrital, se definen sus funciones generales por dependencia; se establece su planta de personal se adopta el sistema especial de nomenclatura y clasificación de </w:t>
      </w:r>
      <w:r w:rsidRPr="00563966">
        <w:rPr>
          <w:rFonts w:ascii="Arial" w:eastAsia="Arial" w:hAnsi="Arial" w:cs="Arial"/>
          <w:i/>
          <w:highlight w:val="white"/>
        </w:rPr>
        <w:lastRenderedPageBreak/>
        <w:t>cargos; se fija la escala de remuneración para los distintos empleos y se dictan otras disposiciones”:</w:t>
      </w:r>
    </w:p>
    <w:p w14:paraId="3604CF5F" w14:textId="77777777" w:rsidR="001D7F9F" w:rsidRPr="00563966" w:rsidRDefault="001D7F9F" w:rsidP="00462FF5">
      <w:pPr>
        <w:pBdr>
          <w:top w:val="nil"/>
          <w:left w:val="nil"/>
          <w:bottom w:val="nil"/>
          <w:right w:val="nil"/>
          <w:between w:val="nil"/>
        </w:pBdr>
        <w:spacing w:after="0" w:line="240" w:lineRule="auto"/>
        <w:ind w:left="426"/>
        <w:jc w:val="both"/>
        <w:rPr>
          <w:rFonts w:ascii="Arial" w:eastAsia="Arial" w:hAnsi="Arial" w:cs="Arial"/>
          <w:b/>
          <w:highlight w:val="white"/>
        </w:rPr>
      </w:pPr>
    </w:p>
    <w:p w14:paraId="71943232" w14:textId="77777777" w:rsidR="001D7F9F" w:rsidRPr="00563966" w:rsidRDefault="001D7F9F" w:rsidP="00462FF5">
      <w:pPr>
        <w:pBdr>
          <w:top w:val="nil"/>
          <w:left w:val="nil"/>
          <w:bottom w:val="nil"/>
          <w:right w:val="nil"/>
          <w:between w:val="nil"/>
        </w:pBdr>
        <w:spacing w:after="0" w:line="240" w:lineRule="auto"/>
        <w:ind w:left="426"/>
        <w:jc w:val="both"/>
        <w:rPr>
          <w:rFonts w:ascii="Arial" w:eastAsia="Arial" w:hAnsi="Arial" w:cs="Arial"/>
        </w:rPr>
      </w:pPr>
      <w:r w:rsidRPr="00563966">
        <w:rPr>
          <w:rFonts w:ascii="Arial" w:eastAsia="Arial" w:hAnsi="Arial" w:cs="Arial"/>
          <w:b/>
          <w:highlight w:val="white"/>
        </w:rPr>
        <w:t xml:space="preserve">Artículo 1º. </w:t>
      </w:r>
      <w:r w:rsidRPr="00563966">
        <w:rPr>
          <w:rFonts w:ascii="Arial" w:eastAsia="Arial" w:hAnsi="Arial" w:cs="Arial"/>
          <w:i/>
          <w:highlight w:val="white"/>
        </w:rPr>
        <w:t>“De conformidad con lo dispuesto en el artículo 5 del Decreto Ley 1421 de 1993, la Veeduría es un órgano de control y vigilancia de la administración, que goza de autonomía administrativa y presupuestal. La Veeduría no tendrá funciones administrativas distintas de las inherentes a su propia organización”.</w:t>
      </w:r>
    </w:p>
    <w:p w14:paraId="5D569B54" w14:textId="77777777" w:rsidR="001D7F9F" w:rsidRPr="00563966" w:rsidRDefault="001D7F9F" w:rsidP="00462FF5">
      <w:pPr>
        <w:pBdr>
          <w:top w:val="nil"/>
          <w:left w:val="nil"/>
          <w:bottom w:val="nil"/>
          <w:right w:val="nil"/>
          <w:between w:val="nil"/>
        </w:pBdr>
        <w:spacing w:after="0" w:line="240" w:lineRule="auto"/>
        <w:ind w:left="426"/>
        <w:jc w:val="both"/>
        <w:rPr>
          <w:rFonts w:ascii="Arial" w:eastAsia="Arial" w:hAnsi="Arial" w:cs="Arial"/>
          <w:b/>
          <w:highlight w:val="white"/>
        </w:rPr>
      </w:pPr>
    </w:p>
    <w:p w14:paraId="5E91C665" w14:textId="69BE4006" w:rsidR="001D7F9F" w:rsidRDefault="001D7F9F" w:rsidP="00462FF5">
      <w:pPr>
        <w:pBdr>
          <w:top w:val="nil"/>
          <w:left w:val="nil"/>
          <w:bottom w:val="nil"/>
          <w:right w:val="nil"/>
          <w:between w:val="nil"/>
        </w:pBdr>
        <w:spacing w:after="0" w:line="240" w:lineRule="auto"/>
        <w:ind w:left="426"/>
        <w:jc w:val="both"/>
        <w:rPr>
          <w:rFonts w:ascii="Arial" w:eastAsia="Arial" w:hAnsi="Arial" w:cs="Arial"/>
          <w:i/>
          <w:highlight w:val="white"/>
        </w:rPr>
      </w:pPr>
      <w:r w:rsidRPr="00563966">
        <w:rPr>
          <w:rFonts w:ascii="Arial" w:eastAsia="Arial" w:hAnsi="Arial" w:cs="Arial"/>
          <w:b/>
          <w:highlight w:val="white"/>
        </w:rPr>
        <w:t xml:space="preserve">Acuerdo Distrital 207 de 2006. </w:t>
      </w:r>
      <w:r w:rsidRPr="00563966">
        <w:rPr>
          <w:rFonts w:ascii="Arial" w:eastAsia="Arial" w:hAnsi="Arial" w:cs="Arial"/>
          <w:i/>
          <w:highlight w:val="white"/>
        </w:rPr>
        <w:t>“Por el cual se modifica la estructura orgánica, la planta y se ajusta la nomenclatura y clasificación de los empleos de la Veeduría Distrital”.</w:t>
      </w:r>
    </w:p>
    <w:p w14:paraId="42AB057D" w14:textId="35FE7383" w:rsidR="00EE410D" w:rsidRDefault="00EE410D" w:rsidP="00462FF5">
      <w:pPr>
        <w:pBdr>
          <w:top w:val="nil"/>
          <w:left w:val="nil"/>
          <w:bottom w:val="nil"/>
          <w:right w:val="nil"/>
          <w:between w:val="nil"/>
        </w:pBdr>
        <w:spacing w:after="0" w:line="240" w:lineRule="auto"/>
        <w:ind w:left="426"/>
        <w:jc w:val="both"/>
        <w:rPr>
          <w:rFonts w:ascii="Arial" w:eastAsia="Arial" w:hAnsi="Arial" w:cs="Arial"/>
          <w:i/>
          <w:highlight w:val="white"/>
        </w:rPr>
      </w:pPr>
    </w:p>
    <w:p w14:paraId="651BD1FD" w14:textId="28CAA783" w:rsidR="00EE410D" w:rsidRDefault="00EE410D" w:rsidP="00EE410D">
      <w:pPr>
        <w:pBdr>
          <w:top w:val="nil"/>
          <w:left w:val="nil"/>
          <w:bottom w:val="nil"/>
          <w:right w:val="nil"/>
          <w:between w:val="nil"/>
        </w:pBdr>
        <w:spacing w:after="0" w:line="240" w:lineRule="auto"/>
        <w:ind w:left="426"/>
        <w:jc w:val="both"/>
        <w:rPr>
          <w:rFonts w:ascii="Arial" w:eastAsia="Arial" w:hAnsi="Arial" w:cs="Arial"/>
          <w:i/>
        </w:rPr>
      </w:pPr>
      <w:r w:rsidRPr="00EF0675">
        <w:rPr>
          <w:rFonts w:ascii="Arial" w:eastAsia="Arial" w:hAnsi="Arial" w:cs="Arial"/>
          <w:b/>
        </w:rPr>
        <w:t>Acuerdo 741 de 2019,</w:t>
      </w:r>
      <w:r>
        <w:rPr>
          <w:rFonts w:ascii="Arial" w:eastAsia="Arial" w:hAnsi="Arial" w:cs="Arial"/>
          <w:i/>
        </w:rPr>
        <w:t xml:space="preserve"> “P</w:t>
      </w:r>
      <w:r w:rsidRPr="00EE410D">
        <w:rPr>
          <w:rFonts w:ascii="Arial" w:eastAsia="Arial" w:hAnsi="Arial" w:cs="Arial"/>
          <w:i/>
        </w:rPr>
        <w:t>or el cual se expide el reglamento</w:t>
      </w:r>
      <w:r>
        <w:rPr>
          <w:rFonts w:ascii="Arial" w:eastAsia="Arial" w:hAnsi="Arial" w:cs="Arial"/>
          <w:i/>
        </w:rPr>
        <w:t xml:space="preserve"> interno del Concejo de B</w:t>
      </w:r>
      <w:r w:rsidRPr="00EE410D">
        <w:rPr>
          <w:rFonts w:ascii="Arial" w:eastAsia="Arial" w:hAnsi="Arial" w:cs="Arial"/>
          <w:i/>
        </w:rPr>
        <w:t>ogotá, distrito capital</w:t>
      </w:r>
      <w:r>
        <w:rPr>
          <w:rFonts w:ascii="Arial" w:eastAsia="Arial" w:hAnsi="Arial" w:cs="Arial"/>
          <w:i/>
        </w:rPr>
        <w:t>”.</w:t>
      </w:r>
    </w:p>
    <w:p w14:paraId="63BE643E" w14:textId="77777777" w:rsidR="00EE410D" w:rsidRDefault="00EE410D" w:rsidP="00EE410D">
      <w:pPr>
        <w:pBdr>
          <w:top w:val="nil"/>
          <w:left w:val="nil"/>
          <w:bottom w:val="nil"/>
          <w:right w:val="nil"/>
          <w:between w:val="nil"/>
        </w:pBdr>
        <w:spacing w:after="0" w:line="240" w:lineRule="auto"/>
        <w:ind w:left="426"/>
        <w:jc w:val="both"/>
        <w:rPr>
          <w:rFonts w:ascii="Arial" w:eastAsia="Arial" w:hAnsi="Arial" w:cs="Arial"/>
          <w:i/>
        </w:rPr>
      </w:pPr>
    </w:p>
    <w:p w14:paraId="7DA24007" w14:textId="44895134" w:rsidR="00EE410D" w:rsidRPr="00563966" w:rsidRDefault="00EE410D" w:rsidP="00EE410D">
      <w:pPr>
        <w:pBdr>
          <w:top w:val="nil"/>
          <w:left w:val="nil"/>
          <w:bottom w:val="nil"/>
          <w:right w:val="nil"/>
          <w:between w:val="nil"/>
        </w:pBdr>
        <w:spacing w:after="0" w:line="240" w:lineRule="auto"/>
        <w:ind w:left="426"/>
        <w:jc w:val="both"/>
        <w:rPr>
          <w:rFonts w:ascii="Arial" w:eastAsia="Arial" w:hAnsi="Arial" w:cs="Arial"/>
          <w:i/>
          <w:highlight w:val="white"/>
        </w:rPr>
      </w:pPr>
      <w:r w:rsidRPr="00EF0675">
        <w:rPr>
          <w:rFonts w:ascii="Arial" w:eastAsia="Arial" w:hAnsi="Arial" w:cs="Arial"/>
          <w:b/>
        </w:rPr>
        <w:t>Acuerdo no. 837 de 2022</w:t>
      </w:r>
      <w:r w:rsidRPr="00EE410D">
        <w:rPr>
          <w:rFonts w:ascii="Arial" w:eastAsia="Arial" w:hAnsi="Arial" w:cs="Arial"/>
        </w:rPr>
        <w:t>,</w:t>
      </w:r>
      <w:r w:rsidRPr="00EE410D">
        <w:rPr>
          <w:rFonts w:ascii="Arial" w:eastAsia="Arial" w:hAnsi="Arial" w:cs="Arial"/>
          <w:i/>
        </w:rPr>
        <w:t xml:space="preserve"> “por el cual se modifica el</w:t>
      </w:r>
      <w:r>
        <w:rPr>
          <w:rFonts w:ascii="Arial" w:eastAsia="Arial" w:hAnsi="Arial" w:cs="Arial"/>
          <w:i/>
        </w:rPr>
        <w:t xml:space="preserve"> A</w:t>
      </w:r>
      <w:r w:rsidRPr="00EE410D">
        <w:rPr>
          <w:rFonts w:ascii="Arial" w:eastAsia="Arial" w:hAnsi="Arial" w:cs="Arial"/>
          <w:i/>
        </w:rPr>
        <w:t>cuerdo 741 de 2019 y</w:t>
      </w:r>
      <w:r>
        <w:rPr>
          <w:rFonts w:ascii="Arial" w:eastAsia="Arial" w:hAnsi="Arial" w:cs="Arial"/>
          <w:i/>
        </w:rPr>
        <w:t xml:space="preserve"> se dictan otras disposiciones”</w:t>
      </w:r>
      <w:r w:rsidR="000E32A9">
        <w:rPr>
          <w:rFonts w:ascii="Arial" w:eastAsia="Arial" w:hAnsi="Arial" w:cs="Arial"/>
          <w:i/>
        </w:rPr>
        <w:t>.</w:t>
      </w:r>
    </w:p>
    <w:p w14:paraId="19750B94" w14:textId="445144EC" w:rsidR="001D7F9F" w:rsidRDefault="001D7F9F" w:rsidP="00462FF5">
      <w:pPr>
        <w:spacing w:after="0" w:line="240" w:lineRule="auto"/>
        <w:ind w:left="426"/>
        <w:jc w:val="both"/>
        <w:rPr>
          <w:rFonts w:ascii="Arial" w:hAnsi="Arial" w:cs="Arial"/>
          <w:shd w:val="clear" w:color="auto" w:fill="FFFFFF"/>
        </w:rPr>
      </w:pPr>
    </w:p>
    <w:p w14:paraId="619340C9" w14:textId="3604117F" w:rsidR="00F14C2C" w:rsidRPr="00F14C2C" w:rsidRDefault="00F14C2C" w:rsidP="00F14C2C">
      <w:pPr>
        <w:pStyle w:val="Prrafodelista"/>
        <w:widowControl w:val="0"/>
        <w:numPr>
          <w:ilvl w:val="0"/>
          <w:numId w:val="9"/>
        </w:numPr>
        <w:tabs>
          <w:tab w:val="left" w:pos="3230"/>
        </w:tabs>
        <w:autoSpaceDE w:val="0"/>
        <w:autoSpaceDN w:val="0"/>
        <w:spacing w:before="93"/>
        <w:ind w:hanging="513"/>
        <w:jc w:val="center"/>
        <w:outlineLvl w:val="0"/>
        <w:rPr>
          <w:rFonts w:eastAsia="Arial" w:cs="Arial"/>
          <w:b/>
          <w:bCs/>
          <w:lang w:eastAsia="en-US"/>
        </w:rPr>
      </w:pPr>
      <w:r w:rsidRPr="00F14C2C">
        <w:rPr>
          <w:rFonts w:eastAsia="Arial" w:cs="Arial"/>
          <w:b/>
          <w:bCs/>
          <w:lang w:eastAsia="en-US"/>
        </w:rPr>
        <w:t>PLIEGO DE MODIFICACIONES</w:t>
      </w:r>
    </w:p>
    <w:p w14:paraId="45B4BDF2" w14:textId="5B8092A3" w:rsidR="00F14C2C" w:rsidRDefault="00F14C2C" w:rsidP="00F14C2C">
      <w:pPr>
        <w:widowControl w:val="0"/>
        <w:tabs>
          <w:tab w:val="left" w:pos="3230"/>
        </w:tabs>
        <w:autoSpaceDE w:val="0"/>
        <w:autoSpaceDN w:val="0"/>
        <w:spacing w:before="93" w:after="0" w:line="240" w:lineRule="auto"/>
        <w:outlineLvl w:val="0"/>
        <w:rPr>
          <w:rFonts w:ascii="Arial" w:eastAsia="Arial" w:hAnsi="Arial" w:cs="Arial"/>
          <w:b/>
          <w:bCs/>
          <w:lang w:eastAsia="en-US"/>
        </w:rPr>
      </w:pPr>
    </w:p>
    <w:tbl>
      <w:tblPr>
        <w:tblStyle w:val="Tablaconcuadrcula"/>
        <w:tblW w:w="0" w:type="auto"/>
        <w:tblLook w:val="04A0" w:firstRow="1" w:lastRow="0" w:firstColumn="1" w:lastColumn="0" w:noHBand="0" w:noVBand="1"/>
      </w:tblPr>
      <w:tblGrid>
        <w:gridCol w:w="4400"/>
        <w:gridCol w:w="4428"/>
      </w:tblGrid>
      <w:tr w:rsidR="00F14C2C" w:rsidRPr="00685A18" w14:paraId="67AB440F" w14:textId="77777777" w:rsidTr="009F52C3">
        <w:tc>
          <w:tcPr>
            <w:tcW w:w="4745" w:type="dxa"/>
          </w:tcPr>
          <w:p w14:paraId="41E7D1B1" w14:textId="77777777" w:rsidR="00F14C2C" w:rsidRDefault="00F14C2C" w:rsidP="009F52C3">
            <w:pPr>
              <w:widowControl w:val="0"/>
              <w:tabs>
                <w:tab w:val="left" w:pos="3230"/>
              </w:tabs>
              <w:autoSpaceDE w:val="0"/>
              <w:autoSpaceDN w:val="0"/>
              <w:jc w:val="center"/>
              <w:outlineLvl w:val="0"/>
              <w:rPr>
                <w:rFonts w:ascii="Arial" w:eastAsia="Arial" w:hAnsi="Arial" w:cs="Arial"/>
                <w:b/>
                <w:bCs/>
                <w:sz w:val="20"/>
                <w:szCs w:val="20"/>
                <w:lang w:eastAsia="en-US"/>
              </w:rPr>
            </w:pPr>
          </w:p>
          <w:p w14:paraId="756458E7" w14:textId="77777777" w:rsidR="00F14C2C" w:rsidRPr="00685A18" w:rsidRDefault="00F14C2C" w:rsidP="009F52C3">
            <w:pPr>
              <w:widowControl w:val="0"/>
              <w:tabs>
                <w:tab w:val="left" w:pos="3230"/>
              </w:tabs>
              <w:autoSpaceDE w:val="0"/>
              <w:autoSpaceDN w:val="0"/>
              <w:jc w:val="center"/>
              <w:outlineLvl w:val="0"/>
              <w:rPr>
                <w:rFonts w:ascii="Arial" w:eastAsia="Arial" w:hAnsi="Arial" w:cs="Arial"/>
                <w:b/>
                <w:bCs/>
                <w:sz w:val="20"/>
                <w:szCs w:val="20"/>
                <w:lang w:eastAsia="en-US"/>
              </w:rPr>
            </w:pPr>
            <w:r w:rsidRPr="00685A18">
              <w:rPr>
                <w:rFonts w:ascii="Arial" w:eastAsia="Arial" w:hAnsi="Arial" w:cs="Arial"/>
                <w:b/>
                <w:bCs/>
                <w:sz w:val="20"/>
                <w:szCs w:val="20"/>
                <w:lang w:eastAsia="en-US"/>
              </w:rPr>
              <w:t>TEXTO ORIGINAL DEL PROYECTO DE LEY</w:t>
            </w:r>
          </w:p>
        </w:tc>
        <w:tc>
          <w:tcPr>
            <w:tcW w:w="4745" w:type="dxa"/>
          </w:tcPr>
          <w:p w14:paraId="25B37B73" w14:textId="77777777" w:rsidR="00F14C2C" w:rsidRDefault="00F14C2C" w:rsidP="009F52C3">
            <w:pPr>
              <w:widowControl w:val="0"/>
              <w:tabs>
                <w:tab w:val="left" w:pos="3230"/>
              </w:tabs>
              <w:autoSpaceDE w:val="0"/>
              <w:autoSpaceDN w:val="0"/>
              <w:jc w:val="center"/>
              <w:outlineLvl w:val="0"/>
              <w:rPr>
                <w:rFonts w:ascii="Arial" w:eastAsia="Arial" w:hAnsi="Arial" w:cs="Arial"/>
                <w:b/>
                <w:bCs/>
                <w:sz w:val="20"/>
                <w:szCs w:val="20"/>
                <w:lang w:eastAsia="en-US"/>
              </w:rPr>
            </w:pPr>
            <w:r w:rsidRPr="00685A18">
              <w:rPr>
                <w:rFonts w:ascii="Arial" w:eastAsia="Arial" w:hAnsi="Arial" w:cs="Arial"/>
                <w:b/>
                <w:bCs/>
                <w:sz w:val="20"/>
                <w:szCs w:val="20"/>
                <w:lang w:eastAsia="en-US"/>
              </w:rPr>
              <w:t xml:space="preserve">TEXTO PROPUESTO </w:t>
            </w:r>
          </w:p>
          <w:p w14:paraId="7193A30C" w14:textId="77777777" w:rsidR="00F14C2C" w:rsidRDefault="00F14C2C" w:rsidP="009F52C3">
            <w:pPr>
              <w:widowControl w:val="0"/>
              <w:tabs>
                <w:tab w:val="left" w:pos="3230"/>
              </w:tabs>
              <w:autoSpaceDE w:val="0"/>
              <w:autoSpaceDN w:val="0"/>
              <w:jc w:val="center"/>
              <w:outlineLvl w:val="0"/>
              <w:rPr>
                <w:rFonts w:ascii="Arial" w:eastAsia="Arial" w:hAnsi="Arial" w:cs="Arial"/>
                <w:b/>
                <w:bCs/>
                <w:sz w:val="20"/>
                <w:szCs w:val="20"/>
                <w:lang w:eastAsia="en-US"/>
              </w:rPr>
            </w:pPr>
            <w:r w:rsidRPr="00685A18">
              <w:rPr>
                <w:rFonts w:ascii="Arial" w:eastAsia="Arial" w:hAnsi="Arial" w:cs="Arial"/>
                <w:b/>
                <w:bCs/>
                <w:sz w:val="20"/>
                <w:szCs w:val="20"/>
                <w:lang w:eastAsia="en-US"/>
              </w:rPr>
              <w:t xml:space="preserve">PONENCIA PRIMER </w:t>
            </w:r>
          </w:p>
          <w:p w14:paraId="47E2ED02" w14:textId="77777777" w:rsidR="00F14C2C" w:rsidRPr="00685A18" w:rsidRDefault="00F14C2C" w:rsidP="009F52C3">
            <w:pPr>
              <w:widowControl w:val="0"/>
              <w:tabs>
                <w:tab w:val="left" w:pos="3230"/>
              </w:tabs>
              <w:autoSpaceDE w:val="0"/>
              <w:autoSpaceDN w:val="0"/>
              <w:jc w:val="center"/>
              <w:outlineLvl w:val="0"/>
              <w:rPr>
                <w:rFonts w:ascii="Arial" w:eastAsia="Arial" w:hAnsi="Arial" w:cs="Arial"/>
                <w:b/>
                <w:bCs/>
                <w:sz w:val="20"/>
                <w:szCs w:val="20"/>
                <w:lang w:eastAsia="en-US"/>
              </w:rPr>
            </w:pPr>
            <w:r w:rsidRPr="00685A18">
              <w:rPr>
                <w:rFonts w:ascii="Arial" w:eastAsia="Arial" w:hAnsi="Arial" w:cs="Arial"/>
                <w:b/>
                <w:bCs/>
                <w:sz w:val="20"/>
                <w:szCs w:val="20"/>
                <w:lang w:eastAsia="en-US"/>
              </w:rPr>
              <w:t>DEBATE COMISIONES CONJUNTAS</w:t>
            </w:r>
          </w:p>
        </w:tc>
      </w:tr>
      <w:tr w:rsidR="00F14C2C" w:rsidRPr="00685A18" w14:paraId="0A090538" w14:textId="77777777" w:rsidTr="009F52C3">
        <w:tc>
          <w:tcPr>
            <w:tcW w:w="4745" w:type="dxa"/>
          </w:tcPr>
          <w:p w14:paraId="305EE797" w14:textId="77777777" w:rsidR="00F14C2C" w:rsidRPr="00685A18" w:rsidRDefault="00F14C2C" w:rsidP="009F52C3">
            <w:pPr>
              <w:widowControl w:val="0"/>
              <w:tabs>
                <w:tab w:val="left" w:pos="3230"/>
              </w:tabs>
              <w:autoSpaceDE w:val="0"/>
              <w:autoSpaceDN w:val="0"/>
              <w:jc w:val="both"/>
              <w:outlineLvl w:val="0"/>
              <w:rPr>
                <w:rFonts w:ascii="Arial" w:eastAsia="Arial" w:hAnsi="Arial" w:cs="Arial"/>
                <w:b/>
                <w:bCs/>
                <w:sz w:val="20"/>
                <w:szCs w:val="20"/>
                <w:lang w:eastAsia="en-US"/>
              </w:rPr>
            </w:pPr>
            <w:r w:rsidRPr="00685A18">
              <w:rPr>
                <w:rFonts w:ascii="Arial" w:hAnsi="Arial" w:cs="Arial"/>
                <w:b/>
                <w:sz w:val="20"/>
                <w:szCs w:val="20"/>
              </w:rPr>
              <w:t>ARTÍCULO 1º. OBJETO.</w:t>
            </w:r>
            <w:r w:rsidRPr="00685A18">
              <w:rPr>
                <w:rFonts w:ascii="Arial" w:hAnsi="Arial" w:cs="Arial"/>
                <w:sz w:val="20"/>
                <w:szCs w:val="20"/>
              </w:rPr>
              <w:t xml:space="preserve"> La presente Ley tiene por objeto ordenar la eliminación y posterior liquidación de la Veeduría Distrital, prevista en el Capítulo III, del Título VII del Decreto Ley 1421 de 1993, sin perjuicio del sistema nacional de veedurías establecido en la Ley 850 de 2003.</w:t>
            </w:r>
          </w:p>
        </w:tc>
        <w:tc>
          <w:tcPr>
            <w:tcW w:w="4745" w:type="dxa"/>
          </w:tcPr>
          <w:p w14:paraId="43E75429" w14:textId="77777777" w:rsidR="00F14C2C" w:rsidRPr="00685A18" w:rsidRDefault="00F14C2C" w:rsidP="009F52C3">
            <w:pPr>
              <w:widowControl w:val="0"/>
              <w:autoSpaceDE w:val="0"/>
              <w:autoSpaceDN w:val="0"/>
              <w:jc w:val="both"/>
              <w:rPr>
                <w:rFonts w:ascii="Arial" w:eastAsia="Arial MT" w:hAnsi="Arial" w:cs="Arial"/>
                <w:sz w:val="20"/>
                <w:szCs w:val="20"/>
                <w:lang w:eastAsia="en-US"/>
              </w:rPr>
            </w:pPr>
            <w:r w:rsidRPr="00685A18">
              <w:rPr>
                <w:rFonts w:ascii="Arial" w:eastAsia="Arial MT" w:hAnsi="Arial" w:cs="Arial"/>
                <w:b/>
                <w:sz w:val="20"/>
                <w:szCs w:val="20"/>
                <w:lang w:eastAsia="en-US"/>
              </w:rPr>
              <w:t xml:space="preserve">ARTÍCULO 1º. OBJETO. </w:t>
            </w:r>
            <w:r w:rsidRPr="00685A18">
              <w:rPr>
                <w:rFonts w:ascii="Arial" w:eastAsia="Arial MT" w:hAnsi="Arial" w:cs="Arial"/>
                <w:sz w:val="20"/>
                <w:szCs w:val="20"/>
                <w:lang w:eastAsia="en-US"/>
              </w:rPr>
              <w:t xml:space="preserve">La presente ley tiene por objeto </w:t>
            </w:r>
            <w:r w:rsidRPr="00685A18">
              <w:rPr>
                <w:rFonts w:ascii="Arial" w:eastAsia="Arial MT" w:hAnsi="Arial" w:cs="Arial"/>
                <w:b/>
                <w:sz w:val="20"/>
                <w:szCs w:val="20"/>
                <w:u w:val="single"/>
                <w:lang w:eastAsia="en-US"/>
              </w:rPr>
              <w:t>realizar algunos ajustes y adiciones al Estatuto Orgánico de Bogotá, principalmente</w:t>
            </w:r>
            <w:r w:rsidRPr="00685A18">
              <w:rPr>
                <w:rFonts w:ascii="Arial" w:eastAsia="Arial MT" w:hAnsi="Arial" w:cs="Arial"/>
                <w:sz w:val="20"/>
                <w:szCs w:val="20"/>
                <w:lang w:eastAsia="en-US"/>
              </w:rPr>
              <w:t xml:space="preserve"> ordenar la eliminación y</w:t>
            </w:r>
            <w:r w:rsidRPr="00685A18">
              <w:rPr>
                <w:rFonts w:ascii="Arial" w:eastAsia="Arial MT" w:hAnsi="Arial" w:cs="Arial"/>
                <w:spacing w:val="1"/>
                <w:sz w:val="20"/>
                <w:szCs w:val="20"/>
                <w:lang w:eastAsia="en-US"/>
              </w:rPr>
              <w:t xml:space="preserve"> </w:t>
            </w:r>
            <w:r w:rsidRPr="00685A18">
              <w:rPr>
                <w:rFonts w:ascii="Arial" w:eastAsia="Arial MT" w:hAnsi="Arial" w:cs="Arial"/>
                <w:sz w:val="20"/>
                <w:szCs w:val="20"/>
                <w:lang w:eastAsia="en-US"/>
              </w:rPr>
              <w:t>posterior liquidación de la Veeduría Distrital, prevista en el Capítulo III, del Título VII del</w:t>
            </w:r>
            <w:r w:rsidRPr="00685A18">
              <w:rPr>
                <w:rFonts w:ascii="Arial" w:eastAsia="Arial MT" w:hAnsi="Arial" w:cs="Arial"/>
                <w:spacing w:val="1"/>
                <w:sz w:val="20"/>
                <w:szCs w:val="20"/>
                <w:lang w:eastAsia="en-US"/>
              </w:rPr>
              <w:t xml:space="preserve"> </w:t>
            </w:r>
            <w:r w:rsidRPr="00685A18">
              <w:rPr>
                <w:rFonts w:ascii="Arial" w:eastAsia="Arial MT" w:hAnsi="Arial" w:cs="Arial"/>
                <w:sz w:val="20"/>
                <w:szCs w:val="20"/>
                <w:lang w:eastAsia="en-US"/>
              </w:rPr>
              <w:t>Decreto Ley 1421</w:t>
            </w:r>
            <w:r w:rsidRPr="00685A18">
              <w:rPr>
                <w:rFonts w:ascii="Arial" w:eastAsia="Arial MT" w:hAnsi="Arial" w:cs="Arial"/>
                <w:spacing w:val="1"/>
                <w:sz w:val="20"/>
                <w:szCs w:val="20"/>
                <w:lang w:eastAsia="en-US"/>
              </w:rPr>
              <w:t xml:space="preserve"> </w:t>
            </w:r>
            <w:r w:rsidRPr="00685A18">
              <w:rPr>
                <w:rFonts w:ascii="Arial" w:eastAsia="Arial MT" w:hAnsi="Arial" w:cs="Arial"/>
                <w:sz w:val="20"/>
                <w:szCs w:val="20"/>
                <w:lang w:eastAsia="en-US"/>
              </w:rPr>
              <w:t>de 1993,</w:t>
            </w:r>
            <w:r w:rsidRPr="00685A18">
              <w:rPr>
                <w:rFonts w:ascii="Arial" w:eastAsia="Arial MT" w:hAnsi="Arial" w:cs="Arial"/>
                <w:spacing w:val="1"/>
                <w:sz w:val="20"/>
                <w:szCs w:val="20"/>
                <w:lang w:eastAsia="en-US"/>
              </w:rPr>
              <w:t xml:space="preserve"> </w:t>
            </w:r>
            <w:r w:rsidRPr="00685A18">
              <w:rPr>
                <w:rFonts w:ascii="Arial" w:eastAsia="Arial MT" w:hAnsi="Arial" w:cs="Arial"/>
                <w:sz w:val="20"/>
                <w:szCs w:val="20"/>
                <w:lang w:eastAsia="en-US"/>
              </w:rPr>
              <w:t>sin perjuicio del sistema nacional de</w:t>
            </w:r>
            <w:r w:rsidRPr="00685A18">
              <w:rPr>
                <w:rFonts w:ascii="Arial" w:eastAsia="Arial MT" w:hAnsi="Arial" w:cs="Arial"/>
                <w:spacing w:val="63"/>
                <w:sz w:val="20"/>
                <w:szCs w:val="20"/>
                <w:lang w:eastAsia="en-US"/>
              </w:rPr>
              <w:t xml:space="preserve"> </w:t>
            </w:r>
            <w:r w:rsidRPr="00685A18">
              <w:rPr>
                <w:rFonts w:ascii="Arial" w:eastAsia="Arial MT" w:hAnsi="Arial" w:cs="Arial"/>
                <w:sz w:val="20"/>
                <w:szCs w:val="20"/>
                <w:lang w:eastAsia="en-US"/>
              </w:rPr>
              <w:t>veedurías establecido</w:t>
            </w:r>
            <w:r w:rsidRPr="00685A18">
              <w:rPr>
                <w:rFonts w:ascii="Arial" w:eastAsia="Arial MT" w:hAnsi="Arial" w:cs="Arial"/>
                <w:spacing w:val="1"/>
                <w:sz w:val="20"/>
                <w:szCs w:val="20"/>
                <w:lang w:eastAsia="en-US"/>
              </w:rPr>
              <w:t xml:space="preserve"> </w:t>
            </w:r>
            <w:r w:rsidRPr="00685A18">
              <w:rPr>
                <w:rFonts w:ascii="Arial" w:eastAsia="Arial MT" w:hAnsi="Arial" w:cs="Arial"/>
                <w:sz w:val="20"/>
                <w:szCs w:val="20"/>
                <w:lang w:eastAsia="en-US"/>
              </w:rPr>
              <w:t>en</w:t>
            </w:r>
            <w:r w:rsidRPr="00685A18">
              <w:rPr>
                <w:rFonts w:ascii="Arial" w:eastAsia="Arial MT" w:hAnsi="Arial" w:cs="Arial"/>
                <w:spacing w:val="-2"/>
                <w:sz w:val="20"/>
                <w:szCs w:val="20"/>
                <w:lang w:eastAsia="en-US"/>
              </w:rPr>
              <w:t xml:space="preserve"> </w:t>
            </w:r>
            <w:r w:rsidRPr="00685A18">
              <w:rPr>
                <w:rFonts w:ascii="Arial" w:eastAsia="Arial MT" w:hAnsi="Arial" w:cs="Arial"/>
                <w:sz w:val="20"/>
                <w:szCs w:val="20"/>
                <w:lang w:eastAsia="en-US"/>
              </w:rPr>
              <w:t>la</w:t>
            </w:r>
            <w:r w:rsidRPr="00685A18">
              <w:rPr>
                <w:rFonts w:ascii="Arial" w:eastAsia="Arial MT" w:hAnsi="Arial" w:cs="Arial"/>
                <w:spacing w:val="-1"/>
                <w:sz w:val="20"/>
                <w:szCs w:val="20"/>
                <w:lang w:eastAsia="en-US"/>
              </w:rPr>
              <w:t xml:space="preserve"> </w:t>
            </w:r>
            <w:r w:rsidRPr="00685A18">
              <w:rPr>
                <w:rFonts w:ascii="Arial" w:eastAsia="Arial MT" w:hAnsi="Arial" w:cs="Arial"/>
                <w:sz w:val="20"/>
                <w:szCs w:val="20"/>
                <w:lang w:eastAsia="en-US"/>
              </w:rPr>
              <w:t>Ley</w:t>
            </w:r>
            <w:r w:rsidRPr="00685A18">
              <w:rPr>
                <w:rFonts w:ascii="Arial" w:eastAsia="Arial MT" w:hAnsi="Arial" w:cs="Arial"/>
                <w:spacing w:val="-2"/>
                <w:sz w:val="20"/>
                <w:szCs w:val="20"/>
                <w:lang w:eastAsia="en-US"/>
              </w:rPr>
              <w:t xml:space="preserve"> </w:t>
            </w:r>
            <w:r w:rsidRPr="00685A18">
              <w:rPr>
                <w:rFonts w:ascii="Arial" w:eastAsia="Arial MT" w:hAnsi="Arial" w:cs="Arial"/>
                <w:sz w:val="20"/>
                <w:szCs w:val="20"/>
                <w:lang w:eastAsia="en-US"/>
              </w:rPr>
              <w:t>850</w:t>
            </w:r>
            <w:r w:rsidRPr="00685A18">
              <w:rPr>
                <w:rFonts w:ascii="Arial" w:eastAsia="Arial MT" w:hAnsi="Arial" w:cs="Arial"/>
                <w:spacing w:val="-1"/>
                <w:sz w:val="20"/>
                <w:szCs w:val="20"/>
                <w:lang w:eastAsia="en-US"/>
              </w:rPr>
              <w:t xml:space="preserve"> </w:t>
            </w:r>
            <w:r w:rsidRPr="00685A18">
              <w:rPr>
                <w:rFonts w:ascii="Arial" w:eastAsia="Arial MT" w:hAnsi="Arial" w:cs="Arial"/>
                <w:sz w:val="20"/>
                <w:szCs w:val="20"/>
                <w:lang w:eastAsia="en-US"/>
              </w:rPr>
              <w:t>de</w:t>
            </w:r>
            <w:r w:rsidRPr="00685A18">
              <w:rPr>
                <w:rFonts w:ascii="Arial" w:eastAsia="Arial MT" w:hAnsi="Arial" w:cs="Arial"/>
                <w:spacing w:val="-1"/>
                <w:sz w:val="20"/>
                <w:szCs w:val="20"/>
                <w:lang w:eastAsia="en-US"/>
              </w:rPr>
              <w:t xml:space="preserve"> </w:t>
            </w:r>
            <w:r w:rsidRPr="00685A18">
              <w:rPr>
                <w:rFonts w:ascii="Arial" w:eastAsia="Arial MT" w:hAnsi="Arial" w:cs="Arial"/>
                <w:sz w:val="20"/>
                <w:szCs w:val="20"/>
                <w:lang w:eastAsia="en-US"/>
              </w:rPr>
              <w:t>2003.</w:t>
            </w:r>
          </w:p>
          <w:p w14:paraId="1C948D9A" w14:textId="77777777" w:rsidR="00F14C2C" w:rsidRPr="00E95563" w:rsidRDefault="00F14C2C" w:rsidP="009F52C3">
            <w:pPr>
              <w:widowControl w:val="0"/>
              <w:tabs>
                <w:tab w:val="left" w:pos="3230"/>
              </w:tabs>
              <w:autoSpaceDE w:val="0"/>
              <w:autoSpaceDN w:val="0"/>
              <w:jc w:val="center"/>
              <w:outlineLvl w:val="0"/>
              <w:rPr>
                <w:rFonts w:ascii="Arial" w:eastAsia="Arial" w:hAnsi="Arial" w:cs="Arial"/>
                <w:b/>
                <w:bCs/>
                <w:sz w:val="10"/>
                <w:szCs w:val="20"/>
                <w:lang w:eastAsia="en-US"/>
              </w:rPr>
            </w:pPr>
          </w:p>
        </w:tc>
      </w:tr>
      <w:tr w:rsidR="00F14C2C" w:rsidRPr="00685A18" w14:paraId="443369D3" w14:textId="77777777" w:rsidTr="009F52C3">
        <w:tc>
          <w:tcPr>
            <w:tcW w:w="4745" w:type="dxa"/>
          </w:tcPr>
          <w:p w14:paraId="1719F8A2" w14:textId="77777777" w:rsidR="00F14C2C" w:rsidRPr="00685A18" w:rsidRDefault="00F14C2C" w:rsidP="009F52C3">
            <w:pPr>
              <w:widowControl w:val="0"/>
              <w:tabs>
                <w:tab w:val="left" w:pos="3230"/>
              </w:tabs>
              <w:autoSpaceDE w:val="0"/>
              <w:autoSpaceDN w:val="0"/>
              <w:jc w:val="both"/>
              <w:outlineLvl w:val="0"/>
              <w:rPr>
                <w:rFonts w:ascii="Arial" w:hAnsi="Arial" w:cs="Arial"/>
                <w:sz w:val="20"/>
                <w:szCs w:val="20"/>
              </w:rPr>
            </w:pPr>
            <w:r w:rsidRPr="00685A18">
              <w:rPr>
                <w:rFonts w:ascii="Arial" w:hAnsi="Arial" w:cs="Arial"/>
                <w:b/>
                <w:sz w:val="20"/>
                <w:szCs w:val="20"/>
              </w:rPr>
              <w:t>ARTÍCULO 2º.</w:t>
            </w:r>
            <w:r w:rsidRPr="00685A18">
              <w:rPr>
                <w:rFonts w:ascii="Arial" w:hAnsi="Arial" w:cs="Arial"/>
                <w:sz w:val="20"/>
                <w:szCs w:val="20"/>
              </w:rPr>
              <w:t xml:space="preserve"> El artículo 5º del Decreto Ley 1421 de 1993 quedará así: </w:t>
            </w:r>
          </w:p>
          <w:p w14:paraId="5A6416AC" w14:textId="77777777" w:rsidR="00F14C2C" w:rsidRPr="00685A18" w:rsidRDefault="00F14C2C" w:rsidP="009F52C3">
            <w:pPr>
              <w:widowControl w:val="0"/>
              <w:tabs>
                <w:tab w:val="left" w:pos="3230"/>
              </w:tabs>
              <w:autoSpaceDE w:val="0"/>
              <w:autoSpaceDN w:val="0"/>
              <w:jc w:val="both"/>
              <w:outlineLvl w:val="0"/>
              <w:rPr>
                <w:rFonts w:ascii="Arial" w:hAnsi="Arial" w:cs="Arial"/>
                <w:sz w:val="20"/>
                <w:szCs w:val="20"/>
              </w:rPr>
            </w:pPr>
          </w:p>
          <w:p w14:paraId="4CC6AAB0" w14:textId="77777777" w:rsidR="00F14C2C" w:rsidRPr="00685A18" w:rsidRDefault="00F14C2C" w:rsidP="009F52C3">
            <w:pPr>
              <w:widowControl w:val="0"/>
              <w:tabs>
                <w:tab w:val="left" w:pos="3230"/>
              </w:tabs>
              <w:autoSpaceDE w:val="0"/>
              <w:autoSpaceDN w:val="0"/>
              <w:jc w:val="both"/>
              <w:outlineLvl w:val="0"/>
              <w:rPr>
                <w:rFonts w:ascii="Arial" w:hAnsi="Arial" w:cs="Arial"/>
                <w:sz w:val="20"/>
                <w:szCs w:val="20"/>
              </w:rPr>
            </w:pPr>
            <w:r w:rsidRPr="00685A18">
              <w:rPr>
                <w:rFonts w:ascii="Arial" w:hAnsi="Arial" w:cs="Arial"/>
                <w:b/>
                <w:sz w:val="20"/>
                <w:szCs w:val="20"/>
              </w:rPr>
              <w:t>Artículo 5º Autoridades.</w:t>
            </w:r>
            <w:r w:rsidRPr="00685A18">
              <w:rPr>
                <w:rFonts w:ascii="Arial" w:hAnsi="Arial" w:cs="Arial"/>
                <w:sz w:val="20"/>
                <w:szCs w:val="20"/>
              </w:rPr>
              <w:t xml:space="preserve"> El gobierno y la administración del Distrito Capital están a cargo de: </w:t>
            </w:r>
          </w:p>
          <w:p w14:paraId="7C8EF27B" w14:textId="77777777" w:rsidR="00F14C2C" w:rsidRPr="00685A18" w:rsidRDefault="00F14C2C" w:rsidP="009F52C3">
            <w:pPr>
              <w:widowControl w:val="0"/>
              <w:tabs>
                <w:tab w:val="left" w:pos="3230"/>
              </w:tabs>
              <w:autoSpaceDE w:val="0"/>
              <w:autoSpaceDN w:val="0"/>
              <w:jc w:val="both"/>
              <w:outlineLvl w:val="0"/>
              <w:rPr>
                <w:rFonts w:ascii="Arial" w:hAnsi="Arial" w:cs="Arial"/>
                <w:sz w:val="20"/>
                <w:szCs w:val="20"/>
              </w:rPr>
            </w:pPr>
          </w:p>
          <w:p w14:paraId="12F96301" w14:textId="77777777" w:rsidR="00F14C2C" w:rsidRPr="00685A18" w:rsidRDefault="00F14C2C" w:rsidP="009F52C3">
            <w:pPr>
              <w:widowControl w:val="0"/>
              <w:tabs>
                <w:tab w:val="left" w:pos="3230"/>
              </w:tabs>
              <w:autoSpaceDE w:val="0"/>
              <w:autoSpaceDN w:val="0"/>
              <w:jc w:val="both"/>
              <w:outlineLvl w:val="0"/>
              <w:rPr>
                <w:rFonts w:ascii="Arial" w:hAnsi="Arial" w:cs="Arial"/>
                <w:sz w:val="20"/>
                <w:szCs w:val="20"/>
              </w:rPr>
            </w:pPr>
            <w:r w:rsidRPr="00685A18">
              <w:rPr>
                <w:rFonts w:ascii="Arial" w:hAnsi="Arial" w:cs="Arial"/>
                <w:b/>
                <w:sz w:val="20"/>
                <w:szCs w:val="20"/>
              </w:rPr>
              <w:t>1.</w:t>
            </w:r>
            <w:r w:rsidRPr="00685A18">
              <w:rPr>
                <w:rFonts w:ascii="Arial" w:hAnsi="Arial" w:cs="Arial"/>
                <w:sz w:val="20"/>
                <w:szCs w:val="20"/>
              </w:rPr>
              <w:t xml:space="preserve"> El Concejo Distrital. </w:t>
            </w:r>
          </w:p>
          <w:p w14:paraId="0457DCD5" w14:textId="77777777" w:rsidR="00F14C2C" w:rsidRPr="00685A18" w:rsidRDefault="00F14C2C" w:rsidP="009F52C3">
            <w:pPr>
              <w:widowControl w:val="0"/>
              <w:tabs>
                <w:tab w:val="left" w:pos="3230"/>
              </w:tabs>
              <w:autoSpaceDE w:val="0"/>
              <w:autoSpaceDN w:val="0"/>
              <w:jc w:val="both"/>
              <w:outlineLvl w:val="0"/>
              <w:rPr>
                <w:rFonts w:ascii="Arial" w:hAnsi="Arial" w:cs="Arial"/>
                <w:sz w:val="20"/>
                <w:szCs w:val="20"/>
              </w:rPr>
            </w:pPr>
            <w:r w:rsidRPr="00685A18">
              <w:rPr>
                <w:rFonts w:ascii="Arial" w:hAnsi="Arial" w:cs="Arial"/>
                <w:b/>
                <w:sz w:val="20"/>
                <w:szCs w:val="20"/>
              </w:rPr>
              <w:t>2.</w:t>
            </w:r>
            <w:r w:rsidRPr="00685A18">
              <w:rPr>
                <w:rFonts w:ascii="Arial" w:hAnsi="Arial" w:cs="Arial"/>
                <w:sz w:val="20"/>
                <w:szCs w:val="20"/>
              </w:rPr>
              <w:t xml:space="preserve"> El Alcalde Mayor. </w:t>
            </w:r>
          </w:p>
          <w:p w14:paraId="39BF8516" w14:textId="77777777" w:rsidR="00F14C2C" w:rsidRPr="00685A18" w:rsidRDefault="00F14C2C" w:rsidP="009F52C3">
            <w:pPr>
              <w:widowControl w:val="0"/>
              <w:tabs>
                <w:tab w:val="left" w:pos="3230"/>
              </w:tabs>
              <w:autoSpaceDE w:val="0"/>
              <w:autoSpaceDN w:val="0"/>
              <w:jc w:val="both"/>
              <w:outlineLvl w:val="0"/>
              <w:rPr>
                <w:rFonts w:ascii="Arial" w:hAnsi="Arial" w:cs="Arial"/>
                <w:sz w:val="20"/>
                <w:szCs w:val="20"/>
              </w:rPr>
            </w:pPr>
            <w:r w:rsidRPr="00685A18">
              <w:rPr>
                <w:rFonts w:ascii="Arial" w:hAnsi="Arial" w:cs="Arial"/>
                <w:b/>
                <w:sz w:val="20"/>
                <w:szCs w:val="20"/>
              </w:rPr>
              <w:t>3.</w:t>
            </w:r>
            <w:r w:rsidRPr="00685A18">
              <w:rPr>
                <w:rFonts w:ascii="Arial" w:hAnsi="Arial" w:cs="Arial"/>
                <w:sz w:val="20"/>
                <w:szCs w:val="20"/>
              </w:rPr>
              <w:t xml:space="preserve"> Las Juntas Administradoras Locales. </w:t>
            </w:r>
          </w:p>
          <w:p w14:paraId="03616F31" w14:textId="77777777" w:rsidR="00F14C2C" w:rsidRPr="00685A18" w:rsidRDefault="00F14C2C" w:rsidP="009F52C3">
            <w:pPr>
              <w:widowControl w:val="0"/>
              <w:tabs>
                <w:tab w:val="left" w:pos="3230"/>
              </w:tabs>
              <w:autoSpaceDE w:val="0"/>
              <w:autoSpaceDN w:val="0"/>
              <w:jc w:val="both"/>
              <w:outlineLvl w:val="0"/>
              <w:rPr>
                <w:rFonts w:ascii="Arial" w:hAnsi="Arial" w:cs="Arial"/>
                <w:sz w:val="20"/>
                <w:szCs w:val="20"/>
              </w:rPr>
            </w:pPr>
            <w:r w:rsidRPr="00685A18">
              <w:rPr>
                <w:rFonts w:ascii="Arial" w:hAnsi="Arial" w:cs="Arial"/>
                <w:b/>
                <w:sz w:val="20"/>
                <w:szCs w:val="20"/>
              </w:rPr>
              <w:t>4.</w:t>
            </w:r>
            <w:r w:rsidRPr="00685A18">
              <w:rPr>
                <w:rFonts w:ascii="Arial" w:hAnsi="Arial" w:cs="Arial"/>
                <w:sz w:val="20"/>
                <w:szCs w:val="20"/>
              </w:rPr>
              <w:t xml:space="preserve"> Los alcaldes y demás autoridades locales. </w:t>
            </w:r>
          </w:p>
          <w:p w14:paraId="4BF3683E" w14:textId="77777777" w:rsidR="00F14C2C" w:rsidRPr="00685A18" w:rsidRDefault="00F14C2C" w:rsidP="009F52C3">
            <w:pPr>
              <w:widowControl w:val="0"/>
              <w:tabs>
                <w:tab w:val="left" w:pos="3230"/>
              </w:tabs>
              <w:autoSpaceDE w:val="0"/>
              <w:autoSpaceDN w:val="0"/>
              <w:jc w:val="both"/>
              <w:outlineLvl w:val="0"/>
              <w:rPr>
                <w:rFonts w:ascii="Arial" w:hAnsi="Arial" w:cs="Arial"/>
                <w:sz w:val="20"/>
                <w:szCs w:val="20"/>
              </w:rPr>
            </w:pPr>
            <w:r w:rsidRPr="00685A18">
              <w:rPr>
                <w:rFonts w:ascii="Arial" w:hAnsi="Arial" w:cs="Arial"/>
                <w:b/>
                <w:sz w:val="20"/>
                <w:szCs w:val="20"/>
              </w:rPr>
              <w:t>5.</w:t>
            </w:r>
            <w:r w:rsidRPr="00685A18">
              <w:rPr>
                <w:rFonts w:ascii="Arial" w:hAnsi="Arial" w:cs="Arial"/>
                <w:sz w:val="20"/>
                <w:szCs w:val="20"/>
              </w:rPr>
              <w:t xml:space="preserve"> Las entidades que el Concejo, a iniciativa del Alcalde Mayor, cree y organice. </w:t>
            </w:r>
          </w:p>
          <w:p w14:paraId="53F2EA43" w14:textId="77777777" w:rsidR="00F14C2C" w:rsidRPr="00685A18" w:rsidRDefault="00F14C2C" w:rsidP="009F52C3">
            <w:pPr>
              <w:widowControl w:val="0"/>
              <w:tabs>
                <w:tab w:val="left" w:pos="3230"/>
              </w:tabs>
              <w:autoSpaceDE w:val="0"/>
              <w:autoSpaceDN w:val="0"/>
              <w:jc w:val="both"/>
              <w:outlineLvl w:val="0"/>
              <w:rPr>
                <w:rFonts w:ascii="Arial" w:hAnsi="Arial" w:cs="Arial"/>
                <w:sz w:val="20"/>
                <w:szCs w:val="20"/>
              </w:rPr>
            </w:pPr>
          </w:p>
          <w:p w14:paraId="29120114" w14:textId="77777777" w:rsidR="00F14C2C" w:rsidRPr="00685A18" w:rsidRDefault="00F14C2C" w:rsidP="009F52C3">
            <w:pPr>
              <w:widowControl w:val="0"/>
              <w:tabs>
                <w:tab w:val="left" w:pos="3230"/>
              </w:tabs>
              <w:autoSpaceDE w:val="0"/>
              <w:autoSpaceDN w:val="0"/>
              <w:jc w:val="both"/>
              <w:outlineLvl w:val="0"/>
              <w:rPr>
                <w:rFonts w:ascii="Arial" w:hAnsi="Arial" w:cs="Arial"/>
                <w:sz w:val="20"/>
                <w:szCs w:val="20"/>
              </w:rPr>
            </w:pPr>
            <w:r w:rsidRPr="00685A18">
              <w:rPr>
                <w:rFonts w:ascii="Arial" w:hAnsi="Arial" w:cs="Arial"/>
                <w:sz w:val="20"/>
                <w:szCs w:val="20"/>
              </w:rPr>
              <w:t xml:space="preserve">Son organismos de control y vigilancia la </w:t>
            </w:r>
            <w:r w:rsidRPr="00685A18">
              <w:rPr>
                <w:rFonts w:ascii="Arial" w:hAnsi="Arial" w:cs="Arial"/>
                <w:sz w:val="20"/>
                <w:szCs w:val="20"/>
              </w:rPr>
              <w:lastRenderedPageBreak/>
              <w:t xml:space="preserve">Personería, la Contraloría </w:t>
            </w:r>
            <w:r w:rsidRPr="00685A18">
              <w:rPr>
                <w:rFonts w:ascii="Arial" w:hAnsi="Arial" w:cs="Arial"/>
                <w:b/>
                <w:strike/>
                <w:sz w:val="20"/>
                <w:szCs w:val="20"/>
              </w:rPr>
              <w:t>y la Veeduría</w:t>
            </w:r>
            <w:r w:rsidRPr="00685A18">
              <w:rPr>
                <w:rFonts w:ascii="Arial" w:hAnsi="Arial" w:cs="Arial"/>
                <w:sz w:val="20"/>
                <w:szCs w:val="20"/>
              </w:rPr>
              <w:t xml:space="preserve">. </w:t>
            </w:r>
          </w:p>
          <w:p w14:paraId="32C035F5" w14:textId="77777777" w:rsidR="00F14C2C" w:rsidRPr="00685A18" w:rsidRDefault="00F14C2C" w:rsidP="009F52C3">
            <w:pPr>
              <w:widowControl w:val="0"/>
              <w:tabs>
                <w:tab w:val="left" w:pos="3230"/>
              </w:tabs>
              <w:autoSpaceDE w:val="0"/>
              <w:autoSpaceDN w:val="0"/>
              <w:jc w:val="both"/>
              <w:outlineLvl w:val="0"/>
              <w:rPr>
                <w:rFonts w:ascii="Arial" w:hAnsi="Arial" w:cs="Arial"/>
                <w:sz w:val="20"/>
                <w:szCs w:val="20"/>
              </w:rPr>
            </w:pPr>
          </w:p>
          <w:p w14:paraId="12E2BBBE" w14:textId="77777777" w:rsidR="00F14C2C" w:rsidRPr="00685A18" w:rsidRDefault="00F14C2C" w:rsidP="009F52C3">
            <w:pPr>
              <w:widowControl w:val="0"/>
              <w:tabs>
                <w:tab w:val="left" w:pos="3230"/>
              </w:tabs>
              <w:autoSpaceDE w:val="0"/>
              <w:autoSpaceDN w:val="0"/>
              <w:jc w:val="both"/>
              <w:outlineLvl w:val="0"/>
              <w:rPr>
                <w:rFonts w:ascii="Arial" w:eastAsia="Arial" w:hAnsi="Arial" w:cs="Arial"/>
                <w:b/>
                <w:bCs/>
                <w:sz w:val="20"/>
                <w:szCs w:val="20"/>
                <w:lang w:eastAsia="en-US"/>
              </w:rPr>
            </w:pPr>
            <w:r w:rsidRPr="00685A18">
              <w:rPr>
                <w:rFonts w:ascii="Arial" w:hAnsi="Arial" w:cs="Arial"/>
                <w:sz w:val="20"/>
                <w:szCs w:val="20"/>
              </w:rPr>
              <w:t>Con sujeción a las disposiciones de la ley y los acuerdos distritales y locales, la ciudadanía y la comunidad organizada cumplirán funciones administrativas y vigilarán y controlarán el ejercicio que otros hagan de ellas.</w:t>
            </w:r>
          </w:p>
        </w:tc>
        <w:tc>
          <w:tcPr>
            <w:tcW w:w="4745" w:type="dxa"/>
          </w:tcPr>
          <w:p w14:paraId="1F49234B" w14:textId="77777777" w:rsidR="00F14C2C" w:rsidRPr="00685A18" w:rsidRDefault="00F14C2C" w:rsidP="009F52C3">
            <w:pPr>
              <w:widowControl w:val="0"/>
              <w:autoSpaceDE w:val="0"/>
              <w:autoSpaceDN w:val="0"/>
              <w:jc w:val="both"/>
              <w:rPr>
                <w:rFonts w:ascii="Arial" w:eastAsia="Arial MT" w:hAnsi="Arial" w:cs="Arial"/>
                <w:sz w:val="20"/>
                <w:szCs w:val="20"/>
                <w:lang w:eastAsia="en-US"/>
              </w:rPr>
            </w:pPr>
            <w:r w:rsidRPr="00685A18">
              <w:rPr>
                <w:rFonts w:ascii="Arial" w:eastAsia="Arial MT" w:hAnsi="Arial" w:cs="Arial"/>
                <w:b/>
                <w:sz w:val="20"/>
                <w:szCs w:val="20"/>
                <w:lang w:eastAsia="en-US"/>
              </w:rPr>
              <w:lastRenderedPageBreak/>
              <w:t>ARTÍCULO</w:t>
            </w:r>
            <w:r w:rsidRPr="00685A18">
              <w:rPr>
                <w:rFonts w:ascii="Arial" w:eastAsia="Arial MT" w:hAnsi="Arial" w:cs="Arial"/>
                <w:b/>
                <w:spacing w:val="1"/>
                <w:sz w:val="20"/>
                <w:szCs w:val="20"/>
                <w:lang w:eastAsia="en-US"/>
              </w:rPr>
              <w:t xml:space="preserve"> </w:t>
            </w:r>
            <w:r w:rsidRPr="00685A18">
              <w:rPr>
                <w:rFonts w:ascii="Arial" w:eastAsia="Arial MT" w:hAnsi="Arial" w:cs="Arial"/>
                <w:b/>
                <w:sz w:val="20"/>
                <w:szCs w:val="20"/>
                <w:lang w:eastAsia="en-US"/>
              </w:rPr>
              <w:t xml:space="preserve">2º. </w:t>
            </w:r>
            <w:r w:rsidRPr="00685A18">
              <w:rPr>
                <w:rFonts w:ascii="Arial" w:eastAsia="Arial MT" w:hAnsi="Arial" w:cs="Arial"/>
                <w:sz w:val="20"/>
                <w:szCs w:val="20"/>
                <w:lang w:eastAsia="en-US"/>
              </w:rPr>
              <w:t>El</w:t>
            </w:r>
            <w:r w:rsidRPr="00685A18">
              <w:rPr>
                <w:rFonts w:ascii="Arial" w:eastAsia="Arial MT" w:hAnsi="Arial" w:cs="Arial"/>
                <w:spacing w:val="-2"/>
                <w:sz w:val="20"/>
                <w:szCs w:val="20"/>
                <w:lang w:eastAsia="en-US"/>
              </w:rPr>
              <w:t xml:space="preserve"> </w:t>
            </w:r>
            <w:r w:rsidRPr="00685A18">
              <w:rPr>
                <w:rFonts w:ascii="Arial" w:eastAsia="Arial MT" w:hAnsi="Arial" w:cs="Arial"/>
                <w:sz w:val="20"/>
                <w:szCs w:val="20"/>
                <w:lang w:eastAsia="en-US"/>
              </w:rPr>
              <w:t>artículo</w:t>
            </w:r>
            <w:r w:rsidRPr="00685A18">
              <w:rPr>
                <w:rFonts w:ascii="Arial" w:eastAsia="Arial MT" w:hAnsi="Arial" w:cs="Arial"/>
                <w:spacing w:val="-2"/>
                <w:sz w:val="20"/>
                <w:szCs w:val="20"/>
                <w:lang w:eastAsia="en-US"/>
              </w:rPr>
              <w:t xml:space="preserve"> </w:t>
            </w:r>
            <w:r w:rsidRPr="00685A18">
              <w:rPr>
                <w:rFonts w:ascii="Arial" w:eastAsia="Arial MT" w:hAnsi="Arial" w:cs="Arial"/>
                <w:sz w:val="20"/>
                <w:szCs w:val="20"/>
                <w:lang w:eastAsia="en-US"/>
              </w:rPr>
              <w:t>5º</w:t>
            </w:r>
            <w:r w:rsidRPr="00685A18">
              <w:rPr>
                <w:rFonts w:ascii="Arial" w:eastAsia="Arial MT" w:hAnsi="Arial" w:cs="Arial"/>
                <w:spacing w:val="-1"/>
                <w:sz w:val="20"/>
                <w:szCs w:val="20"/>
                <w:lang w:eastAsia="en-US"/>
              </w:rPr>
              <w:t xml:space="preserve"> </w:t>
            </w:r>
            <w:r w:rsidRPr="00685A18">
              <w:rPr>
                <w:rFonts w:ascii="Arial" w:eastAsia="Arial MT" w:hAnsi="Arial" w:cs="Arial"/>
                <w:sz w:val="20"/>
                <w:szCs w:val="20"/>
                <w:lang w:eastAsia="en-US"/>
              </w:rPr>
              <w:t>del</w:t>
            </w:r>
            <w:r w:rsidRPr="00685A18">
              <w:rPr>
                <w:rFonts w:ascii="Arial" w:eastAsia="Arial MT" w:hAnsi="Arial" w:cs="Arial"/>
                <w:spacing w:val="-2"/>
                <w:sz w:val="20"/>
                <w:szCs w:val="20"/>
                <w:lang w:eastAsia="en-US"/>
              </w:rPr>
              <w:t xml:space="preserve"> </w:t>
            </w:r>
            <w:r w:rsidRPr="00685A18">
              <w:rPr>
                <w:rFonts w:ascii="Arial" w:eastAsia="Arial MT" w:hAnsi="Arial" w:cs="Arial"/>
                <w:sz w:val="20"/>
                <w:szCs w:val="20"/>
                <w:lang w:eastAsia="en-US"/>
              </w:rPr>
              <w:t>Decreto</w:t>
            </w:r>
            <w:r w:rsidRPr="00685A18">
              <w:rPr>
                <w:rFonts w:ascii="Arial" w:eastAsia="Arial MT" w:hAnsi="Arial" w:cs="Arial"/>
                <w:spacing w:val="-2"/>
                <w:sz w:val="20"/>
                <w:szCs w:val="20"/>
                <w:lang w:eastAsia="en-US"/>
              </w:rPr>
              <w:t xml:space="preserve"> </w:t>
            </w:r>
            <w:r w:rsidRPr="00685A18">
              <w:rPr>
                <w:rFonts w:ascii="Arial" w:eastAsia="Arial MT" w:hAnsi="Arial" w:cs="Arial"/>
                <w:sz w:val="20"/>
                <w:szCs w:val="20"/>
                <w:lang w:eastAsia="en-US"/>
              </w:rPr>
              <w:t>Ley</w:t>
            </w:r>
            <w:r w:rsidRPr="00685A18">
              <w:rPr>
                <w:rFonts w:ascii="Arial" w:eastAsia="Arial MT" w:hAnsi="Arial" w:cs="Arial"/>
                <w:spacing w:val="-3"/>
                <w:sz w:val="20"/>
                <w:szCs w:val="20"/>
                <w:lang w:eastAsia="en-US"/>
              </w:rPr>
              <w:t xml:space="preserve"> </w:t>
            </w:r>
            <w:r w:rsidRPr="00685A18">
              <w:rPr>
                <w:rFonts w:ascii="Arial" w:eastAsia="Arial MT" w:hAnsi="Arial" w:cs="Arial"/>
                <w:sz w:val="20"/>
                <w:szCs w:val="20"/>
                <w:lang w:eastAsia="en-US"/>
              </w:rPr>
              <w:t>1421</w:t>
            </w:r>
            <w:r w:rsidRPr="00685A18">
              <w:rPr>
                <w:rFonts w:ascii="Arial" w:eastAsia="Arial MT" w:hAnsi="Arial" w:cs="Arial"/>
                <w:spacing w:val="-2"/>
                <w:sz w:val="20"/>
                <w:szCs w:val="20"/>
                <w:lang w:eastAsia="en-US"/>
              </w:rPr>
              <w:t xml:space="preserve"> </w:t>
            </w:r>
            <w:r w:rsidRPr="00685A18">
              <w:rPr>
                <w:rFonts w:ascii="Arial" w:eastAsia="Arial MT" w:hAnsi="Arial" w:cs="Arial"/>
                <w:sz w:val="20"/>
                <w:szCs w:val="20"/>
                <w:lang w:eastAsia="en-US"/>
              </w:rPr>
              <w:t>de</w:t>
            </w:r>
            <w:r w:rsidRPr="00685A18">
              <w:rPr>
                <w:rFonts w:ascii="Arial" w:eastAsia="Arial MT" w:hAnsi="Arial" w:cs="Arial"/>
                <w:spacing w:val="-1"/>
                <w:sz w:val="20"/>
                <w:szCs w:val="20"/>
                <w:lang w:eastAsia="en-US"/>
              </w:rPr>
              <w:t xml:space="preserve"> </w:t>
            </w:r>
            <w:r w:rsidRPr="00685A18">
              <w:rPr>
                <w:rFonts w:ascii="Arial" w:eastAsia="Arial MT" w:hAnsi="Arial" w:cs="Arial"/>
                <w:sz w:val="20"/>
                <w:szCs w:val="20"/>
                <w:lang w:eastAsia="en-US"/>
              </w:rPr>
              <w:t>1993</w:t>
            </w:r>
            <w:r w:rsidRPr="00685A18">
              <w:rPr>
                <w:rFonts w:ascii="Arial" w:eastAsia="Arial MT" w:hAnsi="Arial" w:cs="Arial"/>
                <w:spacing w:val="-2"/>
                <w:sz w:val="20"/>
                <w:szCs w:val="20"/>
                <w:lang w:eastAsia="en-US"/>
              </w:rPr>
              <w:t xml:space="preserve"> </w:t>
            </w:r>
            <w:r w:rsidRPr="00685A18">
              <w:rPr>
                <w:rFonts w:ascii="Arial" w:eastAsia="Arial MT" w:hAnsi="Arial" w:cs="Arial"/>
                <w:sz w:val="20"/>
                <w:szCs w:val="20"/>
                <w:lang w:eastAsia="en-US"/>
              </w:rPr>
              <w:t>quedará</w:t>
            </w:r>
            <w:r w:rsidRPr="00685A18">
              <w:rPr>
                <w:rFonts w:ascii="Arial" w:eastAsia="Arial MT" w:hAnsi="Arial" w:cs="Arial"/>
                <w:spacing w:val="-2"/>
                <w:sz w:val="20"/>
                <w:szCs w:val="20"/>
                <w:lang w:eastAsia="en-US"/>
              </w:rPr>
              <w:t xml:space="preserve"> </w:t>
            </w:r>
            <w:r w:rsidRPr="00685A18">
              <w:rPr>
                <w:rFonts w:ascii="Arial" w:eastAsia="Arial MT" w:hAnsi="Arial" w:cs="Arial"/>
                <w:sz w:val="20"/>
                <w:szCs w:val="20"/>
                <w:lang w:eastAsia="en-US"/>
              </w:rPr>
              <w:t>así:</w:t>
            </w:r>
          </w:p>
          <w:p w14:paraId="53DBC1B9" w14:textId="77777777" w:rsidR="00F14C2C" w:rsidRPr="00685A18" w:rsidRDefault="00F14C2C" w:rsidP="009F52C3">
            <w:pPr>
              <w:widowControl w:val="0"/>
              <w:autoSpaceDE w:val="0"/>
              <w:autoSpaceDN w:val="0"/>
              <w:ind w:left="426"/>
              <w:jc w:val="both"/>
              <w:rPr>
                <w:rFonts w:ascii="Arial" w:eastAsia="Arial MT" w:hAnsi="Arial" w:cs="Arial"/>
                <w:sz w:val="20"/>
                <w:szCs w:val="20"/>
                <w:lang w:eastAsia="en-US"/>
              </w:rPr>
            </w:pPr>
          </w:p>
          <w:p w14:paraId="30A3A901" w14:textId="77777777" w:rsidR="00F14C2C" w:rsidRPr="00685A18" w:rsidRDefault="00F14C2C" w:rsidP="009F52C3">
            <w:pPr>
              <w:widowControl w:val="0"/>
              <w:autoSpaceDE w:val="0"/>
              <w:autoSpaceDN w:val="0"/>
              <w:jc w:val="both"/>
              <w:rPr>
                <w:rFonts w:ascii="Arial" w:eastAsia="Arial MT" w:hAnsi="Arial" w:cs="Arial"/>
                <w:sz w:val="20"/>
                <w:szCs w:val="20"/>
                <w:lang w:eastAsia="en-US"/>
              </w:rPr>
            </w:pPr>
            <w:r w:rsidRPr="00685A18">
              <w:rPr>
                <w:rFonts w:ascii="Arial" w:eastAsia="Arial MT" w:hAnsi="Arial" w:cs="Arial"/>
                <w:b/>
                <w:sz w:val="20"/>
                <w:szCs w:val="20"/>
                <w:lang w:eastAsia="en-US"/>
              </w:rPr>
              <w:t xml:space="preserve">Artículo 5º Autoridades. </w:t>
            </w:r>
            <w:r w:rsidRPr="00685A18">
              <w:rPr>
                <w:rFonts w:ascii="Arial" w:eastAsia="Arial MT" w:hAnsi="Arial" w:cs="Arial"/>
                <w:sz w:val="20"/>
                <w:szCs w:val="20"/>
                <w:lang w:eastAsia="en-US"/>
              </w:rPr>
              <w:t>El gobierno y la administración del Distrito Capital están a</w:t>
            </w:r>
            <w:r w:rsidRPr="00685A18">
              <w:rPr>
                <w:rFonts w:ascii="Arial" w:eastAsia="Arial MT" w:hAnsi="Arial" w:cs="Arial"/>
                <w:spacing w:val="1"/>
                <w:sz w:val="20"/>
                <w:szCs w:val="20"/>
                <w:lang w:eastAsia="en-US"/>
              </w:rPr>
              <w:t xml:space="preserve"> </w:t>
            </w:r>
            <w:r w:rsidRPr="00685A18">
              <w:rPr>
                <w:rFonts w:ascii="Arial" w:eastAsia="Arial MT" w:hAnsi="Arial" w:cs="Arial"/>
                <w:sz w:val="20"/>
                <w:szCs w:val="20"/>
                <w:lang w:eastAsia="en-US"/>
              </w:rPr>
              <w:t>cargo</w:t>
            </w:r>
            <w:r w:rsidRPr="00685A18">
              <w:rPr>
                <w:rFonts w:ascii="Arial" w:eastAsia="Arial MT" w:hAnsi="Arial" w:cs="Arial"/>
                <w:spacing w:val="-2"/>
                <w:sz w:val="20"/>
                <w:szCs w:val="20"/>
                <w:lang w:eastAsia="en-US"/>
              </w:rPr>
              <w:t xml:space="preserve"> </w:t>
            </w:r>
            <w:r w:rsidRPr="00685A18">
              <w:rPr>
                <w:rFonts w:ascii="Arial" w:eastAsia="Arial MT" w:hAnsi="Arial" w:cs="Arial"/>
                <w:sz w:val="20"/>
                <w:szCs w:val="20"/>
                <w:lang w:eastAsia="en-US"/>
              </w:rPr>
              <w:t>de:</w:t>
            </w:r>
          </w:p>
          <w:p w14:paraId="11975A31" w14:textId="77777777" w:rsidR="00F14C2C" w:rsidRPr="00685A18" w:rsidRDefault="00F14C2C" w:rsidP="009F52C3">
            <w:pPr>
              <w:widowControl w:val="0"/>
              <w:autoSpaceDE w:val="0"/>
              <w:autoSpaceDN w:val="0"/>
              <w:ind w:left="426"/>
              <w:jc w:val="both"/>
              <w:rPr>
                <w:rFonts w:ascii="Arial" w:eastAsia="Arial" w:hAnsi="Arial" w:cs="Arial"/>
                <w:iCs/>
                <w:sz w:val="20"/>
                <w:szCs w:val="20"/>
                <w:lang w:eastAsia="en-US"/>
              </w:rPr>
            </w:pPr>
          </w:p>
          <w:p w14:paraId="766BC092" w14:textId="77777777" w:rsidR="00F14C2C" w:rsidRPr="00685A18" w:rsidRDefault="00F14C2C" w:rsidP="009F52C3">
            <w:pPr>
              <w:widowControl w:val="0"/>
              <w:autoSpaceDE w:val="0"/>
              <w:autoSpaceDN w:val="0"/>
              <w:jc w:val="both"/>
              <w:rPr>
                <w:rFonts w:ascii="Arial" w:eastAsia="Arial" w:hAnsi="Arial" w:cs="Arial"/>
                <w:sz w:val="20"/>
                <w:szCs w:val="20"/>
                <w:lang w:eastAsia="en-US"/>
              </w:rPr>
            </w:pPr>
            <w:r w:rsidRPr="00685A18">
              <w:rPr>
                <w:rFonts w:ascii="Arial" w:eastAsia="Arial" w:hAnsi="Arial" w:cs="Arial"/>
                <w:b/>
                <w:sz w:val="20"/>
                <w:szCs w:val="20"/>
                <w:lang w:eastAsia="en-US"/>
              </w:rPr>
              <w:t xml:space="preserve">1. </w:t>
            </w:r>
            <w:r w:rsidRPr="00685A18">
              <w:rPr>
                <w:rFonts w:ascii="Arial" w:eastAsia="Arial" w:hAnsi="Arial" w:cs="Arial"/>
                <w:sz w:val="20"/>
                <w:szCs w:val="20"/>
                <w:lang w:eastAsia="en-US"/>
              </w:rPr>
              <w:t>El</w:t>
            </w:r>
            <w:r w:rsidRPr="00685A18">
              <w:rPr>
                <w:rFonts w:ascii="Arial" w:eastAsia="Arial" w:hAnsi="Arial" w:cs="Arial"/>
                <w:spacing w:val="-3"/>
                <w:sz w:val="20"/>
                <w:szCs w:val="20"/>
                <w:lang w:eastAsia="en-US"/>
              </w:rPr>
              <w:t xml:space="preserve"> </w:t>
            </w:r>
            <w:r w:rsidRPr="00685A18">
              <w:rPr>
                <w:rFonts w:ascii="Arial" w:eastAsia="Arial" w:hAnsi="Arial" w:cs="Arial"/>
                <w:sz w:val="20"/>
                <w:szCs w:val="20"/>
                <w:lang w:eastAsia="en-US"/>
              </w:rPr>
              <w:t>Concejo</w:t>
            </w:r>
            <w:r w:rsidRPr="00685A18">
              <w:rPr>
                <w:rFonts w:ascii="Arial" w:eastAsia="Arial" w:hAnsi="Arial" w:cs="Arial"/>
                <w:spacing w:val="-2"/>
                <w:sz w:val="20"/>
                <w:szCs w:val="20"/>
                <w:lang w:eastAsia="en-US"/>
              </w:rPr>
              <w:t xml:space="preserve"> </w:t>
            </w:r>
            <w:r w:rsidRPr="00685A18">
              <w:rPr>
                <w:rFonts w:ascii="Arial" w:eastAsia="Arial" w:hAnsi="Arial" w:cs="Arial"/>
                <w:sz w:val="20"/>
                <w:szCs w:val="20"/>
                <w:lang w:eastAsia="en-US"/>
              </w:rPr>
              <w:t>Distrital.</w:t>
            </w:r>
          </w:p>
          <w:p w14:paraId="1EC798C7" w14:textId="77777777" w:rsidR="00F14C2C" w:rsidRPr="00685A18" w:rsidRDefault="00F14C2C" w:rsidP="009F52C3">
            <w:pPr>
              <w:widowControl w:val="0"/>
              <w:tabs>
                <w:tab w:val="left" w:pos="851"/>
              </w:tabs>
              <w:autoSpaceDE w:val="0"/>
              <w:autoSpaceDN w:val="0"/>
              <w:jc w:val="both"/>
              <w:rPr>
                <w:rFonts w:ascii="Arial" w:eastAsia="Arial" w:hAnsi="Arial" w:cs="Arial"/>
                <w:sz w:val="20"/>
                <w:szCs w:val="20"/>
                <w:lang w:eastAsia="en-US"/>
              </w:rPr>
            </w:pPr>
            <w:r w:rsidRPr="00685A18">
              <w:rPr>
                <w:rFonts w:ascii="Arial" w:eastAsia="Arial" w:hAnsi="Arial" w:cs="Arial"/>
                <w:b/>
                <w:sz w:val="20"/>
                <w:szCs w:val="20"/>
                <w:lang w:eastAsia="en-US"/>
              </w:rPr>
              <w:t>2.</w:t>
            </w:r>
            <w:r w:rsidRPr="00685A18">
              <w:rPr>
                <w:rFonts w:ascii="Arial" w:eastAsia="Arial" w:hAnsi="Arial" w:cs="Arial"/>
                <w:sz w:val="20"/>
                <w:szCs w:val="20"/>
                <w:lang w:eastAsia="en-US"/>
              </w:rPr>
              <w:t xml:space="preserve"> El</w:t>
            </w:r>
            <w:r w:rsidRPr="00685A18">
              <w:rPr>
                <w:rFonts w:ascii="Arial" w:eastAsia="Arial" w:hAnsi="Arial" w:cs="Arial"/>
                <w:spacing w:val="-3"/>
                <w:sz w:val="20"/>
                <w:szCs w:val="20"/>
                <w:lang w:eastAsia="en-US"/>
              </w:rPr>
              <w:t xml:space="preserve"> </w:t>
            </w:r>
            <w:r w:rsidRPr="00685A18">
              <w:rPr>
                <w:rFonts w:ascii="Arial" w:eastAsia="Arial" w:hAnsi="Arial" w:cs="Arial"/>
                <w:sz w:val="20"/>
                <w:szCs w:val="20"/>
                <w:lang w:eastAsia="en-US"/>
              </w:rPr>
              <w:t>Alcalde</w:t>
            </w:r>
            <w:r w:rsidRPr="00685A18">
              <w:rPr>
                <w:rFonts w:ascii="Arial" w:eastAsia="Arial" w:hAnsi="Arial" w:cs="Arial"/>
                <w:spacing w:val="-1"/>
                <w:sz w:val="20"/>
                <w:szCs w:val="20"/>
                <w:lang w:eastAsia="en-US"/>
              </w:rPr>
              <w:t xml:space="preserve"> </w:t>
            </w:r>
            <w:r w:rsidRPr="00685A18">
              <w:rPr>
                <w:rFonts w:ascii="Arial" w:eastAsia="Arial" w:hAnsi="Arial" w:cs="Arial"/>
                <w:sz w:val="20"/>
                <w:szCs w:val="20"/>
                <w:lang w:eastAsia="en-US"/>
              </w:rPr>
              <w:t>Mayor.</w:t>
            </w:r>
          </w:p>
          <w:p w14:paraId="6A3CC7F5" w14:textId="77777777" w:rsidR="00F14C2C" w:rsidRPr="00685A18" w:rsidRDefault="00F14C2C" w:rsidP="009F52C3">
            <w:pPr>
              <w:widowControl w:val="0"/>
              <w:tabs>
                <w:tab w:val="left" w:pos="851"/>
              </w:tabs>
              <w:autoSpaceDE w:val="0"/>
              <w:autoSpaceDN w:val="0"/>
              <w:jc w:val="both"/>
              <w:rPr>
                <w:rFonts w:ascii="Arial" w:eastAsia="Arial" w:hAnsi="Arial" w:cs="Arial"/>
                <w:sz w:val="20"/>
                <w:szCs w:val="20"/>
                <w:lang w:eastAsia="en-US"/>
              </w:rPr>
            </w:pPr>
            <w:r w:rsidRPr="00685A18">
              <w:rPr>
                <w:rFonts w:ascii="Arial" w:eastAsia="Arial" w:hAnsi="Arial" w:cs="Arial"/>
                <w:b/>
                <w:sz w:val="20"/>
                <w:szCs w:val="20"/>
                <w:lang w:eastAsia="en-US"/>
              </w:rPr>
              <w:t>3.</w:t>
            </w:r>
            <w:r w:rsidRPr="00685A18">
              <w:rPr>
                <w:rFonts w:ascii="Arial" w:eastAsia="Arial" w:hAnsi="Arial" w:cs="Arial"/>
                <w:sz w:val="20"/>
                <w:szCs w:val="20"/>
                <w:lang w:eastAsia="en-US"/>
              </w:rPr>
              <w:t xml:space="preserve"> Las</w:t>
            </w:r>
            <w:r w:rsidRPr="00685A18">
              <w:rPr>
                <w:rFonts w:ascii="Arial" w:eastAsia="Arial" w:hAnsi="Arial" w:cs="Arial"/>
                <w:spacing w:val="-3"/>
                <w:sz w:val="20"/>
                <w:szCs w:val="20"/>
                <w:lang w:eastAsia="en-US"/>
              </w:rPr>
              <w:t xml:space="preserve"> </w:t>
            </w:r>
            <w:r w:rsidRPr="00685A18">
              <w:rPr>
                <w:rFonts w:ascii="Arial" w:eastAsia="Arial" w:hAnsi="Arial" w:cs="Arial"/>
                <w:sz w:val="20"/>
                <w:szCs w:val="20"/>
                <w:lang w:eastAsia="en-US"/>
              </w:rPr>
              <w:t>Juntas</w:t>
            </w:r>
            <w:r w:rsidRPr="00685A18">
              <w:rPr>
                <w:rFonts w:ascii="Arial" w:eastAsia="Arial" w:hAnsi="Arial" w:cs="Arial"/>
                <w:spacing w:val="-2"/>
                <w:sz w:val="20"/>
                <w:szCs w:val="20"/>
                <w:lang w:eastAsia="en-US"/>
              </w:rPr>
              <w:t xml:space="preserve"> </w:t>
            </w:r>
            <w:r w:rsidRPr="00685A18">
              <w:rPr>
                <w:rFonts w:ascii="Arial" w:eastAsia="Arial" w:hAnsi="Arial" w:cs="Arial"/>
                <w:sz w:val="20"/>
                <w:szCs w:val="20"/>
                <w:lang w:eastAsia="en-US"/>
              </w:rPr>
              <w:t>Administradoras</w:t>
            </w:r>
            <w:r w:rsidRPr="00685A18">
              <w:rPr>
                <w:rFonts w:ascii="Arial" w:eastAsia="Arial" w:hAnsi="Arial" w:cs="Arial"/>
                <w:spacing w:val="-3"/>
                <w:sz w:val="20"/>
                <w:szCs w:val="20"/>
                <w:lang w:eastAsia="en-US"/>
              </w:rPr>
              <w:t xml:space="preserve"> </w:t>
            </w:r>
            <w:r w:rsidRPr="00685A18">
              <w:rPr>
                <w:rFonts w:ascii="Arial" w:eastAsia="Arial" w:hAnsi="Arial" w:cs="Arial"/>
                <w:sz w:val="20"/>
                <w:szCs w:val="20"/>
                <w:lang w:eastAsia="en-US"/>
              </w:rPr>
              <w:t>Locales.</w:t>
            </w:r>
          </w:p>
          <w:p w14:paraId="38CFEEA7" w14:textId="77777777" w:rsidR="00F14C2C" w:rsidRPr="00685A18" w:rsidRDefault="00F14C2C" w:rsidP="009F52C3">
            <w:pPr>
              <w:widowControl w:val="0"/>
              <w:tabs>
                <w:tab w:val="left" w:pos="851"/>
              </w:tabs>
              <w:autoSpaceDE w:val="0"/>
              <w:autoSpaceDN w:val="0"/>
              <w:jc w:val="both"/>
              <w:rPr>
                <w:rFonts w:ascii="Arial" w:eastAsia="Arial" w:hAnsi="Arial" w:cs="Arial"/>
                <w:sz w:val="20"/>
                <w:szCs w:val="20"/>
                <w:lang w:eastAsia="en-US"/>
              </w:rPr>
            </w:pPr>
            <w:r w:rsidRPr="00685A18">
              <w:rPr>
                <w:rFonts w:ascii="Arial" w:eastAsia="Arial" w:hAnsi="Arial" w:cs="Arial"/>
                <w:b/>
                <w:sz w:val="20"/>
                <w:szCs w:val="20"/>
                <w:lang w:eastAsia="en-US"/>
              </w:rPr>
              <w:t>4.</w:t>
            </w:r>
            <w:r w:rsidRPr="00685A18">
              <w:rPr>
                <w:rFonts w:ascii="Arial" w:eastAsia="Arial" w:hAnsi="Arial" w:cs="Arial"/>
                <w:sz w:val="20"/>
                <w:szCs w:val="20"/>
                <w:lang w:eastAsia="en-US"/>
              </w:rPr>
              <w:t xml:space="preserve"> Los</w:t>
            </w:r>
            <w:r w:rsidRPr="00685A18">
              <w:rPr>
                <w:rFonts w:ascii="Arial" w:eastAsia="Arial" w:hAnsi="Arial" w:cs="Arial"/>
                <w:spacing w:val="-2"/>
                <w:sz w:val="20"/>
                <w:szCs w:val="20"/>
                <w:lang w:eastAsia="en-US"/>
              </w:rPr>
              <w:t xml:space="preserve"> </w:t>
            </w:r>
            <w:r w:rsidRPr="00685A18">
              <w:rPr>
                <w:rFonts w:ascii="Arial" w:eastAsia="Arial" w:hAnsi="Arial" w:cs="Arial"/>
                <w:sz w:val="20"/>
                <w:szCs w:val="20"/>
                <w:lang w:eastAsia="en-US"/>
              </w:rPr>
              <w:t>alcaldes</w:t>
            </w:r>
            <w:r w:rsidRPr="00685A18">
              <w:rPr>
                <w:rFonts w:ascii="Arial" w:eastAsia="Arial" w:hAnsi="Arial" w:cs="Arial"/>
                <w:spacing w:val="-2"/>
                <w:sz w:val="20"/>
                <w:szCs w:val="20"/>
                <w:lang w:eastAsia="en-US"/>
              </w:rPr>
              <w:t xml:space="preserve"> </w:t>
            </w:r>
            <w:r w:rsidRPr="00685A18">
              <w:rPr>
                <w:rFonts w:ascii="Arial" w:eastAsia="Arial" w:hAnsi="Arial" w:cs="Arial"/>
                <w:sz w:val="20"/>
                <w:szCs w:val="20"/>
                <w:lang w:eastAsia="en-US"/>
              </w:rPr>
              <w:t>y</w:t>
            </w:r>
            <w:r w:rsidRPr="00685A18">
              <w:rPr>
                <w:rFonts w:ascii="Arial" w:eastAsia="Arial" w:hAnsi="Arial" w:cs="Arial"/>
                <w:spacing w:val="-1"/>
                <w:sz w:val="20"/>
                <w:szCs w:val="20"/>
                <w:lang w:eastAsia="en-US"/>
              </w:rPr>
              <w:t xml:space="preserve"> </w:t>
            </w:r>
            <w:r w:rsidRPr="00685A18">
              <w:rPr>
                <w:rFonts w:ascii="Arial" w:eastAsia="Arial" w:hAnsi="Arial" w:cs="Arial"/>
                <w:sz w:val="20"/>
                <w:szCs w:val="20"/>
                <w:lang w:eastAsia="en-US"/>
              </w:rPr>
              <w:t>demás</w:t>
            </w:r>
            <w:r w:rsidRPr="00685A18">
              <w:rPr>
                <w:rFonts w:ascii="Arial" w:eastAsia="Arial" w:hAnsi="Arial" w:cs="Arial"/>
                <w:spacing w:val="-2"/>
                <w:sz w:val="20"/>
                <w:szCs w:val="20"/>
                <w:lang w:eastAsia="en-US"/>
              </w:rPr>
              <w:t xml:space="preserve"> </w:t>
            </w:r>
            <w:r w:rsidRPr="00685A18">
              <w:rPr>
                <w:rFonts w:ascii="Arial" w:eastAsia="Arial" w:hAnsi="Arial" w:cs="Arial"/>
                <w:sz w:val="20"/>
                <w:szCs w:val="20"/>
                <w:lang w:eastAsia="en-US"/>
              </w:rPr>
              <w:t>autoridades</w:t>
            </w:r>
            <w:r w:rsidRPr="00685A18">
              <w:rPr>
                <w:rFonts w:ascii="Arial" w:eastAsia="Arial" w:hAnsi="Arial" w:cs="Arial"/>
                <w:spacing w:val="-1"/>
                <w:sz w:val="20"/>
                <w:szCs w:val="20"/>
                <w:lang w:eastAsia="en-US"/>
              </w:rPr>
              <w:t xml:space="preserve"> </w:t>
            </w:r>
            <w:r w:rsidRPr="00685A18">
              <w:rPr>
                <w:rFonts w:ascii="Arial" w:eastAsia="Arial" w:hAnsi="Arial" w:cs="Arial"/>
                <w:sz w:val="20"/>
                <w:szCs w:val="20"/>
                <w:lang w:eastAsia="en-US"/>
              </w:rPr>
              <w:t>locales.</w:t>
            </w:r>
          </w:p>
          <w:p w14:paraId="1C033EAF" w14:textId="77777777" w:rsidR="00F14C2C" w:rsidRPr="00685A18" w:rsidRDefault="00F14C2C" w:rsidP="009F52C3">
            <w:pPr>
              <w:widowControl w:val="0"/>
              <w:tabs>
                <w:tab w:val="left" w:pos="851"/>
              </w:tabs>
              <w:autoSpaceDE w:val="0"/>
              <w:autoSpaceDN w:val="0"/>
              <w:jc w:val="both"/>
              <w:rPr>
                <w:rFonts w:ascii="Arial" w:eastAsia="Arial" w:hAnsi="Arial" w:cs="Arial"/>
                <w:sz w:val="20"/>
                <w:szCs w:val="20"/>
                <w:lang w:eastAsia="en-US"/>
              </w:rPr>
            </w:pPr>
            <w:r w:rsidRPr="00685A18">
              <w:rPr>
                <w:rFonts w:ascii="Arial" w:eastAsia="Arial" w:hAnsi="Arial" w:cs="Arial"/>
                <w:b/>
                <w:sz w:val="20"/>
                <w:szCs w:val="20"/>
                <w:lang w:eastAsia="en-US"/>
              </w:rPr>
              <w:t>5.</w:t>
            </w:r>
            <w:r w:rsidRPr="00685A18">
              <w:rPr>
                <w:rFonts w:ascii="Arial" w:eastAsia="Arial" w:hAnsi="Arial" w:cs="Arial"/>
                <w:sz w:val="20"/>
                <w:szCs w:val="20"/>
                <w:lang w:eastAsia="en-US"/>
              </w:rPr>
              <w:t xml:space="preserve"> Las</w:t>
            </w:r>
            <w:r w:rsidRPr="00685A18">
              <w:rPr>
                <w:rFonts w:ascii="Arial" w:eastAsia="Arial" w:hAnsi="Arial" w:cs="Arial"/>
                <w:spacing w:val="-2"/>
                <w:sz w:val="20"/>
                <w:szCs w:val="20"/>
                <w:lang w:eastAsia="en-US"/>
              </w:rPr>
              <w:t xml:space="preserve"> </w:t>
            </w:r>
            <w:r w:rsidRPr="00685A18">
              <w:rPr>
                <w:rFonts w:ascii="Arial" w:eastAsia="Arial" w:hAnsi="Arial" w:cs="Arial"/>
                <w:sz w:val="20"/>
                <w:szCs w:val="20"/>
                <w:lang w:eastAsia="en-US"/>
              </w:rPr>
              <w:t>entidades</w:t>
            </w:r>
            <w:r w:rsidRPr="00685A18">
              <w:rPr>
                <w:rFonts w:ascii="Arial" w:eastAsia="Arial" w:hAnsi="Arial" w:cs="Arial"/>
                <w:spacing w:val="-2"/>
                <w:sz w:val="20"/>
                <w:szCs w:val="20"/>
                <w:lang w:eastAsia="en-US"/>
              </w:rPr>
              <w:t xml:space="preserve"> </w:t>
            </w:r>
            <w:r w:rsidRPr="00685A18">
              <w:rPr>
                <w:rFonts w:ascii="Arial" w:eastAsia="Arial" w:hAnsi="Arial" w:cs="Arial"/>
                <w:sz w:val="20"/>
                <w:szCs w:val="20"/>
                <w:lang w:eastAsia="en-US"/>
              </w:rPr>
              <w:t>que</w:t>
            </w:r>
            <w:r w:rsidRPr="00685A18">
              <w:rPr>
                <w:rFonts w:ascii="Arial" w:eastAsia="Arial" w:hAnsi="Arial" w:cs="Arial"/>
                <w:spacing w:val="-3"/>
                <w:sz w:val="20"/>
                <w:szCs w:val="20"/>
                <w:lang w:eastAsia="en-US"/>
              </w:rPr>
              <w:t xml:space="preserve"> </w:t>
            </w:r>
            <w:r w:rsidRPr="00685A18">
              <w:rPr>
                <w:rFonts w:ascii="Arial" w:eastAsia="Arial" w:hAnsi="Arial" w:cs="Arial"/>
                <w:sz w:val="20"/>
                <w:szCs w:val="20"/>
                <w:lang w:eastAsia="en-US"/>
              </w:rPr>
              <w:t>el</w:t>
            </w:r>
            <w:r w:rsidRPr="00685A18">
              <w:rPr>
                <w:rFonts w:ascii="Arial" w:eastAsia="Arial" w:hAnsi="Arial" w:cs="Arial"/>
                <w:spacing w:val="-3"/>
                <w:sz w:val="20"/>
                <w:szCs w:val="20"/>
                <w:lang w:eastAsia="en-US"/>
              </w:rPr>
              <w:t xml:space="preserve"> </w:t>
            </w:r>
            <w:r w:rsidRPr="00685A18">
              <w:rPr>
                <w:rFonts w:ascii="Arial" w:eastAsia="Arial" w:hAnsi="Arial" w:cs="Arial"/>
                <w:sz w:val="20"/>
                <w:szCs w:val="20"/>
                <w:lang w:eastAsia="en-US"/>
              </w:rPr>
              <w:t>Concejo, a</w:t>
            </w:r>
            <w:r w:rsidRPr="00685A18">
              <w:rPr>
                <w:rFonts w:ascii="Arial" w:eastAsia="Arial" w:hAnsi="Arial" w:cs="Arial"/>
                <w:spacing w:val="-3"/>
                <w:sz w:val="20"/>
                <w:szCs w:val="20"/>
                <w:lang w:eastAsia="en-US"/>
              </w:rPr>
              <w:t xml:space="preserve"> </w:t>
            </w:r>
            <w:r w:rsidRPr="00685A18">
              <w:rPr>
                <w:rFonts w:ascii="Arial" w:eastAsia="Arial" w:hAnsi="Arial" w:cs="Arial"/>
                <w:sz w:val="20"/>
                <w:szCs w:val="20"/>
                <w:lang w:eastAsia="en-US"/>
              </w:rPr>
              <w:t>iniciativa</w:t>
            </w:r>
            <w:r w:rsidRPr="00685A18">
              <w:rPr>
                <w:rFonts w:ascii="Arial" w:eastAsia="Arial" w:hAnsi="Arial" w:cs="Arial"/>
                <w:spacing w:val="-3"/>
                <w:sz w:val="20"/>
                <w:szCs w:val="20"/>
                <w:lang w:eastAsia="en-US"/>
              </w:rPr>
              <w:t xml:space="preserve"> </w:t>
            </w:r>
            <w:r w:rsidRPr="00685A18">
              <w:rPr>
                <w:rFonts w:ascii="Arial" w:eastAsia="Arial" w:hAnsi="Arial" w:cs="Arial"/>
                <w:sz w:val="20"/>
                <w:szCs w:val="20"/>
                <w:lang w:eastAsia="en-US"/>
              </w:rPr>
              <w:t>del</w:t>
            </w:r>
            <w:r w:rsidRPr="00685A18">
              <w:rPr>
                <w:rFonts w:ascii="Arial" w:eastAsia="Arial" w:hAnsi="Arial" w:cs="Arial"/>
                <w:spacing w:val="-3"/>
                <w:sz w:val="20"/>
                <w:szCs w:val="20"/>
                <w:lang w:eastAsia="en-US"/>
              </w:rPr>
              <w:t xml:space="preserve"> </w:t>
            </w:r>
            <w:r w:rsidRPr="00685A18">
              <w:rPr>
                <w:rFonts w:ascii="Arial" w:eastAsia="Arial" w:hAnsi="Arial" w:cs="Arial"/>
                <w:sz w:val="20"/>
                <w:szCs w:val="20"/>
                <w:lang w:eastAsia="en-US"/>
              </w:rPr>
              <w:t>Alcalde</w:t>
            </w:r>
            <w:r w:rsidRPr="00685A18">
              <w:rPr>
                <w:rFonts w:ascii="Arial" w:eastAsia="Arial" w:hAnsi="Arial" w:cs="Arial"/>
                <w:spacing w:val="1"/>
                <w:sz w:val="20"/>
                <w:szCs w:val="20"/>
                <w:lang w:eastAsia="en-US"/>
              </w:rPr>
              <w:t xml:space="preserve"> </w:t>
            </w:r>
            <w:r w:rsidRPr="00685A18">
              <w:rPr>
                <w:rFonts w:ascii="Arial" w:eastAsia="Arial" w:hAnsi="Arial" w:cs="Arial"/>
                <w:sz w:val="20"/>
                <w:szCs w:val="20"/>
                <w:lang w:eastAsia="en-US"/>
              </w:rPr>
              <w:t>Mayor,</w:t>
            </w:r>
            <w:r w:rsidRPr="00685A18">
              <w:rPr>
                <w:rFonts w:ascii="Arial" w:eastAsia="Arial" w:hAnsi="Arial" w:cs="Arial"/>
                <w:spacing w:val="-1"/>
                <w:sz w:val="20"/>
                <w:szCs w:val="20"/>
                <w:lang w:eastAsia="en-US"/>
              </w:rPr>
              <w:t xml:space="preserve"> </w:t>
            </w:r>
            <w:r w:rsidRPr="00685A18">
              <w:rPr>
                <w:rFonts w:ascii="Arial" w:eastAsia="Arial" w:hAnsi="Arial" w:cs="Arial"/>
                <w:sz w:val="20"/>
                <w:szCs w:val="20"/>
                <w:lang w:eastAsia="en-US"/>
              </w:rPr>
              <w:t>cree</w:t>
            </w:r>
            <w:r w:rsidRPr="00685A18">
              <w:rPr>
                <w:rFonts w:ascii="Arial" w:eastAsia="Arial" w:hAnsi="Arial" w:cs="Arial"/>
                <w:spacing w:val="-3"/>
                <w:sz w:val="20"/>
                <w:szCs w:val="20"/>
                <w:lang w:eastAsia="en-US"/>
              </w:rPr>
              <w:t xml:space="preserve"> </w:t>
            </w:r>
            <w:r w:rsidRPr="00685A18">
              <w:rPr>
                <w:rFonts w:ascii="Arial" w:eastAsia="Arial" w:hAnsi="Arial" w:cs="Arial"/>
                <w:sz w:val="20"/>
                <w:szCs w:val="20"/>
                <w:lang w:eastAsia="en-US"/>
              </w:rPr>
              <w:t>y</w:t>
            </w:r>
            <w:r w:rsidRPr="00685A18">
              <w:rPr>
                <w:rFonts w:ascii="Arial" w:eastAsia="Arial" w:hAnsi="Arial" w:cs="Arial"/>
                <w:spacing w:val="-2"/>
                <w:sz w:val="20"/>
                <w:szCs w:val="20"/>
                <w:lang w:eastAsia="en-US"/>
              </w:rPr>
              <w:t xml:space="preserve"> </w:t>
            </w:r>
            <w:r w:rsidRPr="00685A18">
              <w:rPr>
                <w:rFonts w:ascii="Arial" w:eastAsia="Arial" w:hAnsi="Arial" w:cs="Arial"/>
                <w:sz w:val="20"/>
                <w:szCs w:val="20"/>
                <w:lang w:eastAsia="en-US"/>
              </w:rPr>
              <w:t>organice.</w:t>
            </w:r>
          </w:p>
          <w:p w14:paraId="43887406" w14:textId="77777777" w:rsidR="00F14C2C" w:rsidRPr="00685A18" w:rsidRDefault="00F14C2C" w:rsidP="009F52C3">
            <w:pPr>
              <w:widowControl w:val="0"/>
              <w:autoSpaceDE w:val="0"/>
              <w:autoSpaceDN w:val="0"/>
              <w:ind w:left="426"/>
              <w:jc w:val="both"/>
              <w:rPr>
                <w:rFonts w:ascii="Arial" w:eastAsia="Arial" w:hAnsi="Arial" w:cs="Arial"/>
                <w:iCs/>
                <w:sz w:val="20"/>
                <w:szCs w:val="20"/>
                <w:lang w:eastAsia="en-US"/>
              </w:rPr>
            </w:pPr>
          </w:p>
          <w:p w14:paraId="64D7E9B6" w14:textId="77777777" w:rsidR="00F14C2C" w:rsidRPr="00685A18" w:rsidRDefault="00F14C2C" w:rsidP="009F52C3">
            <w:pPr>
              <w:widowControl w:val="0"/>
              <w:autoSpaceDE w:val="0"/>
              <w:autoSpaceDN w:val="0"/>
              <w:jc w:val="both"/>
              <w:rPr>
                <w:rFonts w:ascii="Arial" w:eastAsia="Arial" w:hAnsi="Arial" w:cs="Arial"/>
                <w:b/>
                <w:iCs/>
                <w:sz w:val="20"/>
                <w:szCs w:val="20"/>
                <w:lang w:eastAsia="en-US"/>
              </w:rPr>
            </w:pPr>
            <w:r w:rsidRPr="00685A18">
              <w:rPr>
                <w:rFonts w:ascii="Arial" w:eastAsia="Arial" w:hAnsi="Arial" w:cs="Arial"/>
                <w:iCs/>
                <w:sz w:val="20"/>
                <w:szCs w:val="20"/>
                <w:lang w:eastAsia="en-US"/>
              </w:rPr>
              <w:t>Son</w:t>
            </w:r>
            <w:r w:rsidRPr="00685A18">
              <w:rPr>
                <w:rFonts w:ascii="Arial" w:eastAsia="Arial" w:hAnsi="Arial" w:cs="Arial"/>
                <w:iCs/>
                <w:spacing w:val="-3"/>
                <w:sz w:val="20"/>
                <w:szCs w:val="20"/>
                <w:lang w:eastAsia="en-US"/>
              </w:rPr>
              <w:t xml:space="preserve"> </w:t>
            </w:r>
            <w:r w:rsidRPr="00685A18">
              <w:rPr>
                <w:rFonts w:ascii="Arial" w:eastAsia="Arial" w:hAnsi="Arial" w:cs="Arial"/>
                <w:iCs/>
                <w:sz w:val="20"/>
                <w:szCs w:val="20"/>
                <w:lang w:eastAsia="en-US"/>
              </w:rPr>
              <w:t>organismos</w:t>
            </w:r>
            <w:r w:rsidRPr="00685A18">
              <w:rPr>
                <w:rFonts w:ascii="Arial" w:eastAsia="Arial" w:hAnsi="Arial" w:cs="Arial"/>
                <w:iCs/>
                <w:spacing w:val="-1"/>
                <w:sz w:val="20"/>
                <w:szCs w:val="20"/>
                <w:lang w:eastAsia="en-US"/>
              </w:rPr>
              <w:t xml:space="preserve"> </w:t>
            </w:r>
            <w:r w:rsidRPr="00685A18">
              <w:rPr>
                <w:rFonts w:ascii="Arial" w:eastAsia="Arial" w:hAnsi="Arial" w:cs="Arial"/>
                <w:iCs/>
                <w:sz w:val="20"/>
                <w:szCs w:val="20"/>
                <w:lang w:eastAsia="en-US"/>
              </w:rPr>
              <w:t>de</w:t>
            </w:r>
            <w:r w:rsidRPr="00685A18">
              <w:rPr>
                <w:rFonts w:ascii="Arial" w:eastAsia="Arial" w:hAnsi="Arial" w:cs="Arial"/>
                <w:iCs/>
                <w:spacing w:val="-2"/>
                <w:sz w:val="20"/>
                <w:szCs w:val="20"/>
                <w:lang w:eastAsia="en-US"/>
              </w:rPr>
              <w:t xml:space="preserve"> </w:t>
            </w:r>
            <w:r w:rsidRPr="00685A18">
              <w:rPr>
                <w:rFonts w:ascii="Arial" w:eastAsia="Arial" w:hAnsi="Arial" w:cs="Arial"/>
                <w:iCs/>
                <w:sz w:val="20"/>
                <w:szCs w:val="20"/>
                <w:lang w:eastAsia="en-US"/>
              </w:rPr>
              <w:t>control</w:t>
            </w:r>
            <w:r w:rsidRPr="00685A18">
              <w:rPr>
                <w:rFonts w:ascii="Arial" w:eastAsia="Arial" w:hAnsi="Arial" w:cs="Arial"/>
                <w:iCs/>
                <w:spacing w:val="-2"/>
                <w:sz w:val="20"/>
                <w:szCs w:val="20"/>
                <w:lang w:eastAsia="en-US"/>
              </w:rPr>
              <w:t xml:space="preserve"> </w:t>
            </w:r>
            <w:r w:rsidRPr="00685A18">
              <w:rPr>
                <w:rFonts w:ascii="Arial" w:eastAsia="Arial" w:hAnsi="Arial" w:cs="Arial"/>
                <w:iCs/>
                <w:sz w:val="20"/>
                <w:szCs w:val="20"/>
                <w:lang w:eastAsia="en-US"/>
              </w:rPr>
              <w:t>y</w:t>
            </w:r>
            <w:r w:rsidRPr="00685A18">
              <w:rPr>
                <w:rFonts w:ascii="Arial" w:eastAsia="Arial" w:hAnsi="Arial" w:cs="Arial"/>
                <w:iCs/>
                <w:spacing w:val="-1"/>
                <w:sz w:val="20"/>
                <w:szCs w:val="20"/>
                <w:lang w:eastAsia="en-US"/>
              </w:rPr>
              <w:t xml:space="preserve"> </w:t>
            </w:r>
            <w:r w:rsidRPr="00685A18">
              <w:rPr>
                <w:rFonts w:ascii="Arial" w:eastAsia="Arial" w:hAnsi="Arial" w:cs="Arial"/>
                <w:iCs/>
                <w:sz w:val="20"/>
                <w:szCs w:val="20"/>
                <w:lang w:eastAsia="en-US"/>
              </w:rPr>
              <w:t>vigilancia</w:t>
            </w:r>
            <w:r w:rsidRPr="00685A18">
              <w:rPr>
                <w:rFonts w:ascii="Arial" w:eastAsia="Arial" w:hAnsi="Arial" w:cs="Arial"/>
                <w:iCs/>
                <w:spacing w:val="-2"/>
                <w:sz w:val="20"/>
                <w:szCs w:val="20"/>
                <w:lang w:eastAsia="en-US"/>
              </w:rPr>
              <w:t xml:space="preserve"> </w:t>
            </w:r>
            <w:r w:rsidRPr="00685A18">
              <w:rPr>
                <w:rFonts w:ascii="Arial" w:eastAsia="Arial" w:hAnsi="Arial" w:cs="Arial"/>
                <w:iCs/>
                <w:sz w:val="20"/>
                <w:szCs w:val="20"/>
                <w:lang w:eastAsia="en-US"/>
              </w:rPr>
              <w:t>la</w:t>
            </w:r>
            <w:r w:rsidRPr="00685A18">
              <w:rPr>
                <w:rFonts w:ascii="Arial" w:eastAsia="Arial" w:hAnsi="Arial" w:cs="Arial"/>
                <w:iCs/>
                <w:spacing w:val="-3"/>
                <w:sz w:val="20"/>
                <w:szCs w:val="20"/>
                <w:lang w:eastAsia="en-US"/>
              </w:rPr>
              <w:t xml:space="preserve"> </w:t>
            </w:r>
            <w:r>
              <w:rPr>
                <w:rFonts w:ascii="Arial" w:eastAsia="Arial" w:hAnsi="Arial" w:cs="Arial"/>
                <w:iCs/>
                <w:sz w:val="20"/>
                <w:szCs w:val="20"/>
                <w:lang w:eastAsia="en-US"/>
              </w:rPr>
              <w:lastRenderedPageBreak/>
              <w:t xml:space="preserve">Personería </w:t>
            </w:r>
            <w:r w:rsidRPr="00F14C2C">
              <w:rPr>
                <w:rFonts w:ascii="Arial" w:eastAsia="Arial" w:hAnsi="Arial" w:cs="Arial"/>
                <w:b/>
                <w:iCs/>
                <w:sz w:val="20"/>
                <w:szCs w:val="20"/>
                <w:u w:val="single"/>
                <w:lang w:eastAsia="en-US"/>
              </w:rPr>
              <w:t>y</w:t>
            </w:r>
            <w:r w:rsidRPr="00685A18">
              <w:rPr>
                <w:rFonts w:ascii="Arial" w:eastAsia="Arial" w:hAnsi="Arial" w:cs="Arial"/>
                <w:iCs/>
                <w:sz w:val="20"/>
                <w:szCs w:val="20"/>
                <w:lang w:eastAsia="en-US"/>
              </w:rPr>
              <w:t xml:space="preserve"> la</w:t>
            </w:r>
            <w:r w:rsidRPr="00685A18">
              <w:rPr>
                <w:rFonts w:ascii="Arial" w:eastAsia="Arial" w:hAnsi="Arial" w:cs="Arial"/>
                <w:iCs/>
                <w:spacing w:val="-2"/>
                <w:sz w:val="20"/>
                <w:szCs w:val="20"/>
                <w:lang w:eastAsia="en-US"/>
              </w:rPr>
              <w:t xml:space="preserve"> </w:t>
            </w:r>
            <w:r>
              <w:rPr>
                <w:rFonts w:ascii="Arial" w:eastAsia="Arial" w:hAnsi="Arial" w:cs="Arial"/>
                <w:iCs/>
                <w:sz w:val="20"/>
                <w:szCs w:val="20"/>
                <w:lang w:eastAsia="en-US"/>
              </w:rPr>
              <w:t>Contraloría.</w:t>
            </w:r>
          </w:p>
          <w:p w14:paraId="4A2DDBA9" w14:textId="77777777" w:rsidR="00F14C2C" w:rsidRPr="00685A18" w:rsidRDefault="00F14C2C" w:rsidP="009F52C3">
            <w:pPr>
              <w:widowControl w:val="0"/>
              <w:autoSpaceDE w:val="0"/>
              <w:autoSpaceDN w:val="0"/>
              <w:ind w:left="426"/>
              <w:jc w:val="both"/>
              <w:rPr>
                <w:rFonts w:ascii="Arial" w:eastAsia="Arial" w:hAnsi="Arial" w:cs="Arial"/>
                <w:b/>
                <w:iCs/>
                <w:sz w:val="20"/>
                <w:szCs w:val="20"/>
                <w:lang w:eastAsia="en-US"/>
              </w:rPr>
            </w:pPr>
          </w:p>
          <w:p w14:paraId="5C50B57D" w14:textId="77777777" w:rsidR="00F14C2C" w:rsidRDefault="00F14C2C" w:rsidP="009F52C3">
            <w:pPr>
              <w:widowControl w:val="0"/>
              <w:autoSpaceDE w:val="0"/>
              <w:autoSpaceDN w:val="0"/>
              <w:jc w:val="both"/>
              <w:rPr>
                <w:rFonts w:ascii="Arial" w:eastAsia="Arial" w:hAnsi="Arial" w:cs="Arial"/>
                <w:iCs/>
                <w:sz w:val="20"/>
                <w:szCs w:val="20"/>
                <w:lang w:eastAsia="en-US"/>
              </w:rPr>
            </w:pPr>
            <w:r w:rsidRPr="00685A18">
              <w:rPr>
                <w:rFonts w:ascii="Arial" w:eastAsia="Arial" w:hAnsi="Arial" w:cs="Arial"/>
                <w:iCs/>
                <w:sz w:val="20"/>
                <w:szCs w:val="20"/>
                <w:lang w:eastAsia="en-US"/>
              </w:rPr>
              <w:t>Con</w:t>
            </w:r>
            <w:r w:rsidRPr="00685A18">
              <w:rPr>
                <w:rFonts w:ascii="Arial" w:eastAsia="Arial" w:hAnsi="Arial" w:cs="Arial"/>
                <w:iCs/>
                <w:spacing w:val="1"/>
                <w:sz w:val="20"/>
                <w:szCs w:val="20"/>
                <w:lang w:eastAsia="en-US"/>
              </w:rPr>
              <w:t xml:space="preserve"> </w:t>
            </w:r>
            <w:r w:rsidRPr="00685A18">
              <w:rPr>
                <w:rFonts w:ascii="Arial" w:eastAsia="Arial" w:hAnsi="Arial" w:cs="Arial"/>
                <w:iCs/>
                <w:sz w:val="20"/>
                <w:szCs w:val="20"/>
                <w:lang w:eastAsia="en-US"/>
              </w:rPr>
              <w:t>sujeción</w:t>
            </w:r>
            <w:r w:rsidRPr="00685A18">
              <w:rPr>
                <w:rFonts w:ascii="Arial" w:eastAsia="Arial" w:hAnsi="Arial" w:cs="Arial"/>
                <w:iCs/>
                <w:spacing w:val="1"/>
                <w:sz w:val="20"/>
                <w:szCs w:val="20"/>
                <w:lang w:eastAsia="en-US"/>
              </w:rPr>
              <w:t xml:space="preserve"> </w:t>
            </w:r>
            <w:r w:rsidRPr="00685A18">
              <w:rPr>
                <w:rFonts w:ascii="Arial" w:eastAsia="Arial" w:hAnsi="Arial" w:cs="Arial"/>
                <w:iCs/>
                <w:sz w:val="20"/>
                <w:szCs w:val="20"/>
                <w:lang w:eastAsia="en-US"/>
              </w:rPr>
              <w:t>a</w:t>
            </w:r>
            <w:r w:rsidRPr="00685A18">
              <w:rPr>
                <w:rFonts w:ascii="Arial" w:eastAsia="Arial" w:hAnsi="Arial" w:cs="Arial"/>
                <w:iCs/>
                <w:spacing w:val="1"/>
                <w:sz w:val="20"/>
                <w:szCs w:val="20"/>
                <w:lang w:eastAsia="en-US"/>
              </w:rPr>
              <w:t xml:space="preserve"> </w:t>
            </w:r>
            <w:r w:rsidRPr="00685A18">
              <w:rPr>
                <w:rFonts w:ascii="Arial" w:eastAsia="Arial" w:hAnsi="Arial" w:cs="Arial"/>
                <w:iCs/>
                <w:sz w:val="20"/>
                <w:szCs w:val="20"/>
                <w:lang w:eastAsia="en-US"/>
              </w:rPr>
              <w:t>las</w:t>
            </w:r>
            <w:r w:rsidRPr="00685A18">
              <w:rPr>
                <w:rFonts w:ascii="Arial" w:eastAsia="Arial" w:hAnsi="Arial" w:cs="Arial"/>
                <w:iCs/>
                <w:spacing w:val="1"/>
                <w:sz w:val="20"/>
                <w:szCs w:val="20"/>
                <w:lang w:eastAsia="en-US"/>
              </w:rPr>
              <w:t xml:space="preserve"> </w:t>
            </w:r>
            <w:r w:rsidRPr="00685A18">
              <w:rPr>
                <w:rFonts w:ascii="Arial" w:eastAsia="Arial" w:hAnsi="Arial" w:cs="Arial"/>
                <w:iCs/>
                <w:sz w:val="20"/>
                <w:szCs w:val="20"/>
                <w:lang w:eastAsia="en-US"/>
              </w:rPr>
              <w:t>disposiciones</w:t>
            </w:r>
            <w:r w:rsidRPr="00685A18">
              <w:rPr>
                <w:rFonts w:ascii="Arial" w:eastAsia="Arial" w:hAnsi="Arial" w:cs="Arial"/>
                <w:iCs/>
                <w:spacing w:val="1"/>
                <w:sz w:val="20"/>
                <w:szCs w:val="20"/>
                <w:lang w:eastAsia="en-US"/>
              </w:rPr>
              <w:t xml:space="preserve"> </w:t>
            </w:r>
            <w:r w:rsidRPr="00685A18">
              <w:rPr>
                <w:rFonts w:ascii="Arial" w:eastAsia="Arial" w:hAnsi="Arial" w:cs="Arial"/>
                <w:iCs/>
                <w:sz w:val="20"/>
                <w:szCs w:val="20"/>
                <w:lang w:eastAsia="en-US"/>
              </w:rPr>
              <w:t>de</w:t>
            </w:r>
            <w:r w:rsidRPr="00685A18">
              <w:rPr>
                <w:rFonts w:ascii="Arial" w:eastAsia="Arial" w:hAnsi="Arial" w:cs="Arial"/>
                <w:iCs/>
                <w:spacing w:val="1"/>
                <w:sz w:val="20"/>
                <w:szCs w:val="20"/>
                <w:lang w:eastAsia="en-US"/>
              </w:rPr>
              <w:t xml:space="preserve"> </w:t>
            </w:r>
            <w:r w:rsidRPr="00685A18">
              <w:rPr>
                <w:rFonts w:ascii="Arial" w:eastAsia="Arial" w:hAnsi="Arial" w:cs="Arial"/>
                <w:iCs/>
                <w:sz w:val="20"/>
                <w:szCs w:val="20"/>
                <w:lang w:eastAsia="en-US"/>
              </w:rPr>
              <w:t>la</w:t>
            </w:r>
            <w:r w:rsidRPr="00685A18">
              <w:rPr>
                <w:rFonts w:ascii="Arial" w:eastAsia="Arial" w:hAnsi="Arial" w:cs="Arial"/>
                <w:iCs/>
                <w:spacing w:val="1"/>
                <w:sz w:val="20"/>
                <w:szCs w:val="20"/>
                <w:lang w:eastAsia="en-US"/>
              </w:rPr>
              <w:t xml:space="preserve"> </w:t>
            </w:r>
            <w:r w:rsidRPr="00685A18">
              <w:rPr>
                <w:rFonts w:ascii="Arial" w:eastAsia="Arial" w:hAnsi="Arial" w:cs="Arial"/>
                <w:iCs/>
                <w:sz w:val="20"/>
                <w:szCs w:val="20"/>
                <w:lang w:eastAsia="en-US"/>
              </w:rPr>
              <w:t>ley</w:t>
            </w:r>
            <w:r w:rsidRPr="00685A18">
              <w:rPr>
                <w:rFonts w:ascii="Arial" w:eastAsia="Arial" w:hAnsi="Arial" w:cs="Arial"/>
                <w:iCs/>
                <w:spacing w:val="1"/>
                <w:sz w:val="20"/>
                <w:szCs w:val="20"/>
                <w:lang w:eastAsia="en-US"/>
              </w:rPr>
              <w:t xml:space="preserve"> </w:t>
            </w:r>
            <w:r w:rsidRPr="00685A18">
              <w:rPr>
                <w:rFonts w:ascii="Arial" w:eastAsia="Arial" w:hAnsi="Arial" w:cs="Arial"/>
                <w:iCs/>
                <w:sz w:val="20"/>
                <w:szCs w:val="20"/>
                <w:lang w:eastAsia="en-US"/>
              </w:rPr>
              <w:t>y</w:t>
            </w:r>
            <w:r w:rsidRPr="00685A18">
              <w:rPr>
                <w:rFonts w:ascii="Arial" w:eastAsia="Arial" w:hAnsi="Arial" w:cs="Arial"/>
                <w:iCs/>
                <w:spacing w:val="1"/>
                <w:sz w:val="20"/>
                <w:szCs w:val="20"/>
                <w:lang w:eastAsia="en-US"/>
              </w:rPr>
              <w:t xml:space="preserve"> </w:t>
            </w:r>
            <w:r w:rsidRPr="00685A18">
              <w:rPr>
                <w:rFonts w:ascii="Arial" w:eastAsia="Arial" w:hAnsi="Arial" w:cs="Arial"/>
                <w:iCs/>
                <w:sz w:val="20"/>
                <w:szCs w:val="20"/>
                <w:lang w:eastAsia="en-US"/>
              </w:rPr>
              <w:t>los</w:t>
            </w:r>
            <w:r w:rsidRPr="00685A18">
              <w:rPr>
                <w:rFonts w:ascii="Arial" w:eastAsia="Arial" w:hAnsi="Arial" w:cs="Arial"/>
                <w:iCs/>
                <w:spacing w:val="1"/>
                <w:sz w:val="20"/>
                <w:szCs w:val="20"/>
                <w:lang w:eastAsia="en-US"/>
              </w:rPr>
              <w:t xml:space="preserve"> </w:t>
            </w:r>
            <w:r w:rsidRPr="00685A18">
              <w:rPr>
                <w:rFonts w:ascii="Arial" w:eastAsia="Arial" w:hAnsi="Arial" w:cs="Arial"/>
                <w:iCs/>
                <w:sz w:val="20"/>
                <w:szCs w:val="20"/>
                <w:lang w:eastAsia="en-US"/>
              </w:rPr>
              <w:t>acuerdos</w:t>
            </w:r>
            <w:r w:rsidRPr="00685A18">
              <w:rPr>
                <w:rFonts w:ascii="Arial" w:eastAsia="Arial" w:hAnsi="Arial" w:cs="Arial"/>
                <w:iCs/>
                <w:spacing w:val="1"/>
                <w:sz w:val="20"/>
                <w:szCs w:val="20"/>
                <w:lang w:eastAsia="en-US"/>
              </w:rPr>
              <w:t xml:space="preserve"> </w:t>
            </w:r>
            <w:r w:rsidRPr="00685A18">
              <w:rPr>
                <w:rFonts w:ascii="Arial" w:eastAsia="Arial" w:hAnsi="Arial" w:cs="Arial"/>
                <w:iCs/>
                <w:sz w:val="20"/>
                <w:szCs w:val="20"/>
                <w:lang w:eastAsia="en-US"/>
              </w:rPr>
              <w:t>distritales</w:t>
            </w:r>
            <w:r w:rsidRPr="00685A18">
              <w:rPr>
                <w:rFonts w:ascii="Arial" w:eastAsia="Arial" w:hAnsi="Arial" w:cs="Arial"/>
                <w:iCs/>
                <w:spacing w:val="1"/>
                <w:sz w:val="20"/>
                <w:szCs w:val="20"/>
                <w:lang w:eastAsia="en-US"/>
              </w:rPr>
              <w:t xml:space="preserve"> </w:t>
            </w:r>
            <w:r w:rsidRPr="00685A18">
              <w:rPr>
                <w:rFonts w:ascii="Arial" w:eastAsia="Arial" w:hAnsi="Arial" w:cs="Arial"/>
                <w:iCs/>
                <w:sz w:val="20"/>
                <w:szCs w:val="20"/>
                <w:lang w:eastAsia="en-US"/>
              </w:rPr>
              <w:t>y</w:t>
            </w:r>
            <w:r w:rsidRPr="00685A18">
              <w:rPr>
                <w:rFonts w:ascii="Arial" w:eastAsia="Arial" w:hAnsi="Arial" w:cs="Arial"/>
                <w:iCs/>
                <w:spacing w:val="1"/>
                <w:sz w:val="20"/>
                <w:szCs w:val="20"/>
                <w:lang w:eastAsia="en-US"/>
              </w:rPr>
              <w:t xml:space="preserve"> </w:t>
            </w:r>
            <w:r w:rsidRPr="00685A18">
              <w:rPr>
                <w:rFonts w:ascii="Arial" w:eastAsia="Arial" w:hAnsi="Arial" w:cs="Arial"/>
                <w:iCs/>
                <w:sz w:val="20"/>
                <w:szCs w:val="20"/>
                <w:lang w:eastAsia="en-US"/>
              </w:rPr>
              <w:t>locales,</w:t>
            </w:r>
            <w:r w:rsidRPr="00685A18">
              <w:rPr>
                <w:rFonts w:ascii="Arial" w:eastAsia="Arial" w:hAnsi="Arial" w:cs="Arial"/>
                <w:iCs/>
                <w:spacing w:val="1"/>
                <w:sz w:val="20"/>
                <w:szCs w:val="20"/>
                <w:lang w:eastAsia="en-US"/>
              </w:rPr>
              <w:t xml:space="preserve"> </w:t>
            </w:r>
            <w:r w:rsidRPr="00685A18">
              <w:rPr>
                <w:rFonts w:ascii="Arial" w:eastAsia="Arial" w:hAnsi="Arial" w:cs="Arial"/>
                <w:iCs/>
                <w:sz w:val="20"/>
                <w:szCs w:val="20"/>
                <w:lang w:eastAsia="en-US"/>
              </w:rPr>
              <w:t>la</w:t>
            </w:r>
            <w:r w:rsidRPr="00685A18">
              <w:rPr>
                <w:rFonts w:ascii="Arial" w:eastAsia="Arial" w:hAnsi="Arial" w:cs="Arial"/>
                <w:iCs/>
                <w:spacing w:val="1"/>
                <w:sz w:val="20"/>
                <w:szCs w:val="20"/>
                <w:lang w:eastAsia="en-US"/>
              </w:rPr>
              <w:t xml:space="preserve"> </w:t>
            </w:r>
            <w:r w:rsidRPr="00685A18">
              <w:rPr>
                <w:rFonts w:ascii="Arial" w:eastAsia="Arial" w:hAnsi="Arial" w:cs="Arial"/>
                <w:iCs/>
                <w:sz w:val="20"/>
                <w:szCs w:val="20"/>
                <w:lang w:eastAsia="en-US"/>
              </w:rPr>
              <w:t>ciudadanía y la comunidad organizada cumplirán funciones administrativas y vigilarán y</w:t>
            </w:r>
            <w:r w:rsidRPr="00685A18">
              <w:rPr>
                <w:rFonts w:ascii="Arial" w:eastAsia="Arial" w:hAnsi="Arial" w:cs="Arial"/>
                <w:iCs/>
                <w:spacing w:val="1"/>
                <w:sz w:val="20"/>
                <w:szCs w:val="20"/>
                <w:lang w:eastAsia="en-US"/>
              </w:rPr>
              <w:t xml:space="preserve"> </w:t>
            </w:r>
            <w:r w:rsidRPr="00685A18">
              <w:rPr>
                <w:rFonts w:ascii="Arial" w:eastAsia="Arial" w:hAnsi="Arial" w:cs="Arial"/>
                <w:iCs/>
                <w:sz w:val="20"/>
                <w:szCs w:val="20"/>
                <w:lang w:eastAsia="en-US"/>
              </w:rPr>
              <w:t>controlarán</w:t>
            </w:r>
            <w:r w:rsidRPr="00685A18">
              <w:rPr>
                <w:rFonts w:ascii="Arial" w:eastAsia="Arial" w:hAnsi="Arial" w:cs="Arial"/>
                <w:iCs/>
                <w:spacing w:val="-2"/>
                <w:sz w:val="20"/>
                <w:szCs w:val="20"/>
                <w:lang w:eastAsia="en-US"/>
              </w:rPr>
              <w:t xml:space="preserve"> </w:t>
            </w:r>
            <w:r w:rsidRPr="00685A18">
              <w:rPr>
                <w:rFonts w:ascii="Arial" w:eastAsia="Arial" w:hAnsi="Arial" w:cs="Arial"/>
                <w:iCs/>
                <w:sz w:val="20"/>
                <w:szCs w:val="20"/>
                <w:lang w:eastAsia="en-US"/>
              </w:rPr>
              <w:t>el</w:t>
            </w:r>
            <w:r w:rsidRPr="00685A18">
              <w:rPr>
                <w:rFonts w:ascii="Arial" w:eastAsia="Arial" w:hAnsi="Arial" w:cs="Arial"/>
                <w:iCs/>
                <w:spacing w:val="-1"/>
                <w:sz w:val="20"/>
                <w:szCs w:val="20"/>
                <w:lang w:eastAsia="en-US"/>
              </w:rPr>
              <w:t xml:space="preserve"> </w:t>
            </w:r>
            <w:r w:rsidRPr="00685A18">
              <w:rPr>
                <w:rFonts w:ascii="Arial" w:eastAsia="Arial" w:hAnsi="Arial" w:cs="Arial"/>
                <w:iCs/>
                <w:sz w:val="20"/>
                <w:szCs w:val="20"/>
                <w:lang w:eastAsia="en-US"/>
              </w:rPr>
              <w:t>ejercicio</w:t>
            </w:r>
            <w:r w:rsidRPr="00685A18">
              <w:rPr>
                <w:rFonts w:ascii="Arial" w:eastAsia="Arial" w:hAnsi="Arial" w:cs="Arial"/>
                <w:iCs/>
                <w:spacing w:val="2"/>
                <w:sz w:val="20"/>
                <w:szCs w:val="20"/>
                <w:lang w:eastAsia="en-US"/>
              </w:rPr>
              <w:t xml:space="preserve"> </w:t>
            </w:r>
            <w:r w:rsidRPr="00685A18">
              <w:rPr>
                <w:rFonts w:ascii="Arial" w:eastAsia="Arial" w:hAnsi="Arial" w:cs="Arial"/>
                <w:iCs/>
                <w:sz w:val="20"/>
                <w:szCs w:val="20"/>
                <w:lang w:eastAsia="en-US"/>
              </w:rPr>
              <w:t>que</w:t>
            </w:r>
            <w:r w:rsidRPr="00685A18">
              <w:rPr>
                <w:rFonts w:ascii="Arial" w:eastAsia="Arial" w:hAnsi="Arial" w:cs="Arial"/>
                <w:iCs/>
                <w:spacing w:val="-1"/>
                <w:sz w:val="20"/>
                <w:szCs w:val="20"/>
                <w:lang w:eastAsia="en-US"/>
              </w:rPr>
              <w:t xml:space="preserve"> </w:t>
            </w:r>
            <w:r w:rsidRPr="00685A18">
              <w:rPr>
                <w:rFonts w:ascii="Arial" w:eastAsia="Arial" w:hAnsi="Arial" w:cs="Arial"/>
                <w:iCs/>
                <w:sz w:val="20"/>
                <w:szCs w:val="20"/>
                <w:lang w:eastAsia="en-US"/>
              </w:rPr>
              <w:t>otros hagan</w:t>
            </w:r>
            <w:r w:rsidRPr="00685A18">
              <w:rPr>
                <w:rFonts w:ascii="Arial" w:eastAsia="Arial" w:hAnsi="Arial" w:cs="Arial"/>
                <w:iCs/>
                <w:spacing w:val="-2"/>
                <w:sz w:val="20"/>
                <w:szCs w:val="20"/>
                <w:lang w:eastAsia="en-US"/>
              </w:rPr>
              <w:t xml:space="preserve"> </w:t>
            </w:r>
            <w:r w:rsidRPr="00685A18">
              <w:rPr>
                <w:rFonts w:ascii="Arial" w:eastAsia="Arial" w:hAnsi="Arial" w:cs="Arial"/>
                <w:iCs/>
                <w:sz w:val="20"/>
                <w:szCs w:val="20"/>
                <w:lang w:eastAsia="en-US"/>
              </w:rPr>
              <w:t>de</w:t>
            </w:r>
            <w:r w:rsidRPr="00685A18">
              <w:rPr>
                <w:rFonts w:ascii="Arial" w:eastAsia="Arial" w:hAnsi="Arial" w:cs="Arial"/>
                <w:iCs/>
                <w:spacing w:val="-1"/>
                <w:sz w:val="20"/>
                <w:szCs w:val="20"/>
                <w:lang w:eastAsia="en-US"/>
              </w:rPr>
              <w:t xml:space="preserve"> </w:t>
            </w:r>
            <w:r w:rsidRPr="00685A18">
              <w:rPr>
                <w:rFonts w:ascii="Arial" w:eastAsia="Arial" w:hAnsi="Arial" w:cs="Arial"/>
                <w:iCs/>
                <w:sz w:val="20"/>
                <w:szCs w:val="20"/>
                <w:lang w:eastAsia="en-US"/>
              </w:rPr>
              <w:t>ellas.</w:t>
            </w:r>
          </w:p>
          <w:p w14:paraId="1F4F671C" w14:textId="77777777" w:rsidR="00F14C2C" w:rsidRPr="00E95563" w:rsidRDefault="00F14C2C" w:rsidP="009F52C3">
            <w:pPr>
              <w:widowControl w:val="0"/>
              <w:autoSpaceDE w:val="0"/>
              <w:autoSpaceDN w:val="0"/>
              <w:jc w:val="both"/>
              <w:rPr>
                <w:rFonts w:ascii="Arial" w:eastAsia="Arial" w:hAnsi="Arial" w:cs="Arial"/>
                <w:iCs/>
                <w:sz w:val="10"/>
                <w:szCs w:val="20"/>
                <w:lang w:eastAsia="en-US"/>
              </w:rPr>
            </w:pPr>
          </w:p>
        </w:tc>
      </w:tr>
      <w:tr w:rsidR="00F14C2C" w:rsidRPr="00685A18" w14:paraId="1E869C35" w14:textId="77777777" w:rsidTr="009F52C3">
        <w:tc>
          <w:tcPr>
            <w:tcW w:w="4745" w:type="dxa"/>
          </w:tcPr>
          <w:p w14:paraId="036F9687" w14:textId="77777777" w:rsidR="00F14C2C" w:rsidRPr="00685A18" w:rsidRDefault="00F14C2C" w:rsidP="009F52C3">
            <w:pPr>
              <w:widowControl w:val="0"/>
              <w:tabs>
                <w:tab w:val="left" w:pos="3230"/>
              </w:tabs>
              <w:autoSpaceDE w:val="0"/>
              <w:autoSpaceDN w:val="0"/>
              <w:jc w:val="both"/>
              <w:outlineLvl w:val="0"/>
              <w:rPr>
                <w:rFonts w:ascii="Arial" w:eastAsia="Arial" w:hAnsi="Arial" w:cs="Arial"/>
                <w:b/>
                <w:bCs/>
                <w:sz w:val="20"/>
                <w:szCs w:val="20"/>
                <w:lang w:eastAsia="en-US"/>
              </w:rPr>
            </w:pPr>
            <w:r w:rsidRPr="00685A18">
              <w:rPr>
                <w:rFonts w:ascii="Arial" w:hAnsi="Arial" w:cs="Arial"/>
                <w:b/>
                <w:sz w:val="20"/>
                <w:szCs w:val="20"/>
              </w:rPr>
              <w:lastRenderedPageBreak/>
              <w:t>ARTÍCULO 3º. ELIMINACIÓN DE LA VEEDURÍA DISTRITAL.</w:t>
            </w:r>
            <w:r w:rsidRPr="00685A18">
              <w:rPr>
                <w:rFonts w:ascii="Arial" w:hAnsi="Arial" w:cs="Arial"/>
                <w:sz w:val="20"/>
                <w:szCs w:val="20"/>
              </w:rPr>
              <w:t xml:space="preserve"> Deróguese el Capítulo III, del Título VII del Decreto Ley 1421 de 1993.</w:t>
            </w:r>
          </w:p>
        </w:tc>
        <w:tc>
          <w:tcPr>
            <w:tcW w:w="4745" w:type="dxa"/>
          </w:tcPr>
          <w:p w14:paraId="6AEE6878" w14:textId="77777777" w:rsidR="00F14C2C" w:rsidRPr="00685A18" w:rsidRDefault="00F14C2C" w:rsidP="009F52C3">
            <w:pPr>
              <w:widowControl w:val="0"/>
              <w:autoSpaceDE w:val="0"/>
              <w:autoSpaceDN w:val="0"/>
              <w:jc w:val="both"/>
              <w:rPr>
                <w:rFonts w:ascii="Arial" w:eastAsia="Arial MT" w:hAnsi="Arial" w:cs="Arial"/>
                <w:sz w:val="20"/>
                <w:szCs w:val="20"/>
                <w:lang w:eastAsia="en-US"/>
              </w:rPr>
            </w:pPr>
            <w:r w:rsidRPr="00685A18">
              <w:rPr>
                <w:rFonts w:ascii="Arial" w:eastAsia="Arial MT" w:hAnsi="Arial" w:cs="Arial"/>
                <w:b/>
                <w:sz w:val="20"/>
                <w:szCs w:val="20"/>
                <w:lang w:eastAsia="en-US"/>
              </w:rPr>
              <w:t>ARTÍCULO</w:t>
            </w:r>
            <w:r w:rsidRPr="00685A18">
              <w:rPr>
                <w:rFonts w:ascii="Arial" w:eastAsia="Arial MT" w:hAnsi="Arial" w:cs="Arial"/>
                <w:b/>
                <w:spacing w:val="-1"/>
                <w:sz w:val="20"/>
                <w:szCs w:val="20"/>
                <w:lang w:eastAsia="en-US"/>
              </w:rPr>
              <w:t xml:space="preserve"> </w:t>
            </w:r>
            <w:r w:rsidRPr="00685A18">
              <w:rPr>
                <w:rFonts w:ascii="Arial" w:eastAsia="Arial MT" w:hAnsi="Arial" w:cs="Arial"/>
                <w:b/>
                <w:sz w:val="20"/>
                <w:szCs w:val="20"/>
                <w:lang w:eastAsia="en-US"/>
              </w:rPr>
              <w:t>3º.</w:t>
            </w:r>
            <w:r w:rsidRPr="00685A18">
              <w:rPr>
                <w:rFonts w:ascii="Arial" w:eastAsia="Arial MT" w:hAnsi="Arial" w:cs="Arial"/>
                <w:b/>
                <w:spacing w:val="1"/>
                <w:sz w:val="20"/>
                <w:szCs w:val="20"/>
                <w:lang w:eastAsia="en-US"/>
              </w:rPr>
              <w:t xml:space="preserve"> </w:t>
            </w:r>
            <w:r w:rsidRPr="00685A18">
              <w:rPr>
                <w:rFonts w:ascii="Arial" w:eastAsia="Arial MT" w:hAnsi="Arial" w:cs="Arial"/>
                <w:b/>
                <w:sz w:val="20"/>
                <w:szCs w:val="20"/>
                <w:lang w:eastAsia="en-US"/>
              </w:rPr>
              <w:t>ELIMINACIÓN</w:t>
            </w:r>
            <w:r w:rsidRPr="00685A18">
              <w:rPr>
                <w:rFonts w:ascii="Arial" w:eastAsia="Arial MT" w:hAnsi="Arial" w:cs="Arial"/>
                <w:b/>
                <w:spacing w:val="-2"/>
                <w:sz w:val="20"/>
                <w:szCs w:val="20"/>
                <w:lang w:eastAsia="en-US"/>
              </w:rPr>
              <w:t xml:space="preserve"> </w:t>
            </w:r>
            <w:r w:rsidRPr="00685A18">
              <w:rPr>
                <w:rFonts w:ascii="Arial" w:eastAsia="Arial MT" w:hAnsi="Arial" w:cs="Arial"/>
                <w:b/>
                <w:sz w:val="20"/>
                <w:szCs w:val="20"/>
                <w:lang w:eastAsia="en-US"/>
              </w:rPr>
              <w:t>DE</w:t>
            </w:r>
            <w:r w:rsidRPr="00685A18">
              <w:rPr>
                <w:rFonts w:ascii="Arial" w:eastAsia="Arial MT" w:hAnsi="Arial" w:cs="Arial"/>
                <w:b/>
                <w:spacing w:val="-1"/>
                <w:sz w:val="20"/>
                <w:szCs w:val="20"/>
                <w:lang w:eastAsia="en-US"/>
              </w:rPr>
              <w:t xml:space="preserve"> </w:t>
            </w:r>
            <w:r w:rsidRPr="00685A18">
              <w:rPr>
                <w:rFonts w:ascii="Arial" w:eastAsia="Arial MT" w:hAnsi="Arial" w:cs="Arial"/>
                <w:b/>
                <w:sz w:val="20"/>
                <w:szCs w:val="20"/>
                <w:lang w:eastAsia="en-US"/>
              </w:rPr>
              <w:t>LA</w:t>
            </w:r>
            <w:r w:rsidRPr="00685A18">
              <w:rPr>
                <w:rFonts w:ascii="Arial" w:eastAsia="Arial MT" w:hAnsi="Arial" w:cs="Arial"/>
                <w:b/>
                <w:spacing w:val="-6"/>
                <w:sz w:val="20"/>
                <w:szCs w:val="20"/>
                <w:lang w:eastAsia="en-US"/>
              </w:rPr>
              <w:t xml:space="preserve"> </w:t>
            </w:r>
            <w:r w:rsidRPr="00685A18">
              <w:rPr>
                <w:rFonts w:ascii="Arial" w:eastAsia="Arial MT" w:hAnsi="Arial" w:cs="Arial"/>
                <w:b/>
                <w:sz w:val="20"/>
                <w:szCs w:val="20"/>
                <w:lang w:eastAsia="en-US"/>
              </w:rPr>
              <w:t>VEEDURÍA</w:t>
            </w:r>
            <w:r w:rsidRPr="00685A18">
              <w:rPr>
                <w:rFonts w:ascii="Arial" w:eastAsia="Arial MT" w:hAnsi="Arial" w:cs="Arial"/>
                <w:b/>
                <w:spacing w:val="-6"/>
                <w:sz w:val="20"/>
                <w:szCs w:val="20"/>
                <w:lang w:eastAsia="en-US"/>
              </w:rPr>
              <w:t xml:space="preserve"> </w:t>
            </w:r>
            <w:r w:rsidRPr="00685A18">
              <w:rPr>
                <w:rFonts w:ascii="Arial" w:eastAsia="Arial MT" w:hAnsi="Arial" w:cs="Arial"/>
                <w:b/>
                <w:sz w:val="20"/>
                <w:szCs w:val="20"/>
                <w:lang w:eastAsia="en-US"/>
              </w:rPr>
              <w:t xml:space="preserve">DISTRITAL. </w:t>
            </w:r>
            <w:r w:rsidRPr="00685A18">
              <w:rPr>
                <w:rFonts w:ascii="Arial" w:eastAsia="Arial MT" w:hAnsi="Arial" w:cs="Arial"/>
                <w:sz w:val="20"/>
                <w:szCs w:val="20"/>
                <w:lang w:eastAsia="en-US"/>
              </w:rPr>
              <w:t>Deróguese</w:t>
            </w:r>
            <w:r w:rsidRPr="00685A18">
              <w:rPr>
                <w:rFonts w:ascii="Arial" w:eastAsia="Arial MT" w:hAnsi="Arial" w:cs="Arial"/>
                <w:spacing w:val="-2"/>
                <w:sz w:val="20"/>
                <w:szCs w:val="20"/>
                <w:lang w:eastAsia="en-US"/>
              </w:rPr>
              <w:t xml:space="preserve"> </w:t>
            </w:r>
            <w:r w:rsidRPr="00685A18">
              <w:rPr>
                <w:rFonts w:ascii="Arial" w:eastAsia="Arial MT" w:hAnsi="Arial" w:cs="Arial"/>
                <w:sz w:val="20"/>
                <w:szCs w:val="20"/>
                <w:lang w:eastAsia="en-US"/>
              </w:rPr>
              <w:t>el</w:t>
            </w:r>
            <w:r w:rsidRPr="00685A18">
              <w:rPr>
                <w:rFonts w:ascii="Arial" w:eastAsia="Arial MT" w:hAnsi="Arial" w:cs="Arial"/>
                <w:spacing w:val="-2"/>
                <w:sz w:val="20"/>
                <w:szCs w:val="20"/>
                <w:lang w:eastAsia="en-US"/>
              </w:rPr>
              <w:t xml:space="preserve"> </w:t>
            </w:r>
            <w:r w:rsidRPr="00685A18">
              <w:rPr>
                <w:rFonts w:ascii="Arial" w:eastAsia="Arial MT" w:hAnsi="Arial" w:cs="Arial"/>
                <w:sz w:val="20"/>
                <w:szCs w:val="20"/>
                <w:lang w:eastAsia="en-US"/>
              </w:rPr>
              <w:t>Capítulo</w:t>
            </w:r>
            <w:r w:rsidRPr="00685A18">
              <w:rPr>
                <w:rFonts w:ascii="Arial" w:eastAsia="Arial MT" w:hAnsi="Arial" w:cs="Arial"/>
                <w:spacing w:val="-2"/>
                <w:sz w:val="20"/>
                <w:szCs w:val="20"/>
                <w:lang w:eastAsia="en-US"/>
              </w:rPr>
              <w:t xml:space="preserve"> </w:t>
            </w:r>
            <w:r>
              <w:rPr>
                <w:rFonts w:ascii="Arial" w:eastAsia="Arial MT" w:hAnsi="Arial" w:cs="Arial"/>
                <w:sz w:val="20"/>
                <w:szCs w:val="20"/>
                <w:lang w:eastAsia="en-US"/>
              </w:rPr>
              <w:t xml:space="preserve">III, </w:t>
            </w:r>
            <w:r w:rsidRPr="00685A18">
              <w:rPr>
                <w:rFonts w:ascii="Arial" w:eastAsia="Arial MT" w:hAnsi="Arial" w:cs="Arial"/>
                <w:sz w:val="20"/>
                <w:szCs w:val="20"/>
                <w:lang w:eastAsia="en-US"/>
              </w:rPr>
              <w:t>del</w:t>
            </w:r>
            <w:r w:rsidRPr="00685A18">
              <w:rPr>
                <w:rFonts w:ascii="Arial" w:eastAsia="Arial MT" w:hAnsi="Arial" w:cs="Arial"/>
                <w:spacing w:val="-3"/>
                <w:sz w:val="20"/>
                <w:szCs w:val="20"/>
                <w:lang w:eastAsia="en-US"/>
              </w:rPr>
              <w:t xml:space="preserve"> </w:t>
            </w:r>
            <w:r w:rsidRPr="00685A18">
              <w:rPr>
                <w:rFonts w:ascii="Arial" w:eastAsia="Arial MT" w:hAnsi="Arial" w:cs="Arial"/>
                <w:sz w:val="20"/>
                <w:szCs w:val="20"/>
                <w:lang w:eastAsia="en-US"/>
              </w:rPr>
              <w:t>Título</w:t>
            </w:r>
            <w:r w:rsidRPr="00685A18">
              <w:rPr>
                <w:rFonts w:ascii="Arial" w:eastAsia="Arial MT" w:hAnsi="Arial" w:cs="Arial"/>
                <w:spacing w:val="-1"/>
                <w:sz w:val="20"/>
                <w:szCs w:val="20"/>
                <w:lang w:eastAsia="en-US"/>
              </w:rPr>
              <w:t xml:space="preserve"> </w:t>
            </w:r>
            <w:r w:rsidRPr="00685A18">
              <w:rPr>
                <w:rFonts w:ascii="Arial" w:eastAsia="Arial MT" w:hAnsi="Arial" w:cs="Arial"/>
                <w:sz w:val="20"/>
                <w:szCs w:val="20"/>
                <w:lang w:eastAsia="en-US"/>
              </w:rPr>
              <w:t>VII del</w:t>
            </w:r>
            <w:r w:rsidRPr="00685A18">
              <w:rPr>
                <w:rFonts w:ascii="Arial" w:eastAsia="Arial MT" w:hAnsi="Arial" w:cs="Arial"/>
                <w:spacing w:val="-2"/>
                <w:sz w:val="20"/>
                <w:szCs w:val="20"/>
                <w:lang w:eastAsia="en-US"/>
              </w:rPr>
              <w:t xml:space="preserve"> </w:t>
            </w:r>
            <w:r w:rsidRPr="00685A18">
              <w:rPr>
                <w:rFonts w:ascii="Arial" w:eastAsia="Arial MT" w:hAnsi="Arial" w:cs="Arial"/>
                <w:sz w:val="20"/>
                <w:szCs w:val="20"/>
                <w:lang w:eastAsia="en-US"/>
              </w:rPr>
              <w:t>Decreto</w:t>
            </w:r>
            <w:r w:rsidRPr="00685A18">
              <w:rPr>
                <w:rFonts w:ascii="Arial" w:eastAsia="Arial MT" w:hAnsi="Arial" w:cs="Arial"/>
                <w:spacing w:val="-2"/>
                <w:sz w:val="20"/>
                <w:szCs w:val="20"/>
                <w:lang w:eastAsia="en-US"/>
              </w:rPr>
              <w:t xml:space="preserve"> </w:t>
            </w:r>
            <w:r w:rsidRPr="00685A18">
              <w:rPr>
                <w:rFonts w:ascii="Arial" w:eastAsia="Arial MT" w:hAnsi="Arial" w:cs="Arial"/>
                <w:sz w:val="20"/>
                <w:szCs w:val="20"/>
                <w:lang w:eastAsia="en-US"/>
              </w:rPr>
              <w:t>Ley</w:t>
            </w:r>
            <w:r w:rsidRPr="00685A18">
              <w:rPr>
                <w:rFonts w:ascii="Arial" w:eastAsia="Arial MT" w:hAnsi="Arial" w:cs="Arial"/>
                <w:spacing w:val="-3"/>
                <w:sz w:val="20"/>
                <w:szCs w:val="20"/>
                <w:lang w:eastAsia="en-US"/>
              </w:rPr>
              <w:t xml:space="preserve"> </w:t>
            </w:r>
            <w:r w:rsidRPr="00685A18">
              <w:rPr>
                <w:rFonts w:ascii="Arial" w:eastAsia="Arial MT" w:hAnsi="Arial" w:cs="Arial"/>
                <w:sz w:val="20"/>
                <w:szCs w:val="20"/>
                <w:lang w:eastAsia="en-US"/>
              </w:rPr>
              <w:t>1421</w:t>
            </w:r>
            <w:r w:rsidRPr="00685A18">
              <w:rPr>
                <w:rFonts w:ascii="Arial" w:eastAsia="Arial MT" w:hAnsi="Arial" w:cs="Arial"/>
                <w:spacing w:val="-3"/>
                <w:sz w:val="20"/>
                <w:szCs w:val="20"/>
                <w:lang w:eastAsia="en-US"/>
              </w:rPr>
              <w:t xml:space="preserve"> </w:t>
            </w:r>
            <w:r w:rsidRPr="00685A18">
              <w:rPr>
                <w:rFonts w:ascii="Arial" w:eastAsia="Arial MT" w:hAnsi="Arial" w:cs="Arial"/>
                <w:sz w:val="20"/>
                <w:szCs w:val="20"/>
                <w:lang w:eastAsia="en-US"/>
              </w:rPr>
              <w:t>de</w:t>
            </w:r>
            <w:r w:rsidRPr="00685A18">
              <w:rPr>
                <w:rFonts w:ascii="Arial" w:eastAsia="Arial MT" w:hAnsi="Arial" w:cs="Arial"/>
                <w:spacing w:val="-2"/>
                <w:sz w:val="20"/>
                <w:szCs w:val="20"/>
                <w:lang w:eastAsia="en-US"/>
              </w:rPr>
              <w:t xml:space="preserve"> </w:t>
            </w:r>
            <w:r w:rsidRPr="00685A18">
              <w:rPr>
                <w:rFonts w:ascii="Arial" w:eastAsia="Arial MT" w:hAnsi="Arial" w:cs="Arial"/>
                <w:sz w:val="20"/>
                <w:szCs w:val="20"/>
                <w:lang w:eastAsia="en-US"/>
              </w:rPr>
              <w:t>1993.</w:t>
            </w:r>
          </w:p>
          <w:p w14:paraId="572AC2F9" w14:textId="77777777" w:rsidR="00F14C2C" w:rsidRPr="00E95563" w:rsidRDefault="00F14C2C" w:rsidP="009F52C3">
            <w:pPr>
              <w:widowControl w:val="0"/>
              <w:tabs>
                <w:tab w:val="left" w:pos="3230"/>
              </w:tabs>
              <w:autoSpaceDE w:val="0"/>
              <w:autoSpaceDN w:val="0"/>
              <w:jc w:val="center"/>
              <w:outlineLvl w:val="0"/>
              <w:rPr>
                <w:rFonts w:ascii="Arial" w:eastAsia="Arial" w:hAnsi="Arial" w:cs="Arial"/>
                <w:b/>
                <w:bCs/>
                <w:sz w:val="10"/>
                <w:szCs w:val="20"/>
                <w:lang w:eastAsia="en-US"/>
              </w:rPr>
            </w:pPr>
          </w:p>
        </w:tc>
      </w:tr>
      <w:tr w:rsidR="00F14C2C" w:rsidRPr="00685A18" w14:paraId="5ADCFF70" w14:textId="77777777" w:rsidTr="009F52C3">
        <w:tc>
          <w:tcPr>
            <w:tcW w:w="4745" w:type="dxa"/>
          </w:tcPr>
          <w:p w14:paraId="2D235740" w14:textId="77777777" w:rsidR="00F14C2C" w:rsidRDefault="00F14C2C" w:rsidP="009F52C3">
            <w:pPr>
              <w:widowControl w:val="0"/>
              <w:tabs>
                <w:tab w:val="left" w:pos="3230"/>
              </w:tabs>
              <w:autoSpaceDE w:val="0"/>
              <w:autoSpaceDN w:val="0"/>
              <w:jc w:val="both"/>
              <w:outlineLvl w:val="0"/>
              <w:rPr>
                <w:rFonts w:ascii="Arial" w:hAnsi="Arial" w:cs="Arial"/>
                <w:sz w:val="20"/>
                <w:szCs w:val="20"/>
              </w:rPr>
            </w:pPr>
            <w:r w:rsidRPr="00685A18">
              <w:rPr>
                <w:rFonts w:ascii="Arial" w:hAnsi="Arial" w:cs="Arial"/>
                <w:b/>
                <w:sz w:val="20"/>
                <w:szCs w:val="20"/>
              </w:rPr>
              <w:t>ARTÍCULO 4°. MODIFICACIÓN DEL TÍTULO VII DEL DECRETO LEY 1421 DE 1993.</w:t>
            </w:r>
            <w:r w:rsidRPr="00685A18">
              <w:rPr>
                <w:rFonts w:ascii="Arial" w:hAnsi="Arial" w:cs="Arial"/>
                <w:sz w:val="20"/>
                <w:szCs w:val="20"/>
              </w:rPr>
              <w:t xml:space="preserve"> El Título VII del Decreto Ley 1421 de 1993 quedará así: </w:t>
            </w:r>
          </w:p>
          <w:p w14:paraId="3FD6FC5B" w14:textId="77777777" w:rsidR="00F14C2C" w:rsidRPr="00FA7C7D" w:rsidRDefault="00F14C2C" w:rsidP="009F52C3">
            <w:pPr>
              <w:widowControl w:val="0"/>
              <w:tabs>
                <w:tab w:val="left" w:pos="3230"/>
              </w:tabs>
              <w:autoSpaceDE w:val="0"/>
              <w:autoSpaceDN w:val="0"/>
              <w:jc w:val="both"/>
              <w:outlineLvl w:val="0"/>
              <w:rPr>
                <w:rFonts w:ascii="Arial" w:hAnsi="Arial" w:cs="Arial"/>
                <w:sz w:val="10"/>
                <w:szCs w:val="20"/>
              </w:rPr>
            </w:pPr>
          </w:p>
          <w:p w14:paraId="359BFB30" w14:textId="77777777" w:rsidR="00F14C2C" w:rsidRPr="00685A18" w:rsidRDefault="00F14C2C" w:rsidP="009F52C3">
            <w:pPr>
              <w:widowControl w:val="0"/>
              <w:tabs>
                <w:tab w:val="left" w:pos="3230"/>
              </w:tabs>
              <w:autoSpaceDE w:val="0"/>
              <w:autoSpaceDN w:val="0"/>
              <w:jc w:val="center"/>
              <w:outlineLvl w:val="0"/>
              <w:rPr>
                <w:rFonts w:ascii="Arial" w:hAnsi="Arial" w:cs="Arial"/>
                <w:b/>
                <w:sz w:val="20"/>
                <w:szCs w:val="20"/>
              </w:rPr>
            </w:pPr>
            <w:r>
              <w:rPr>
                <w:rFonts w:ascii="Arial" w:hAnsi="Arial" w:cs="Arial"/>
                <w:b/>
                <w:sz w:val="20"/>
                <w:szCs w:val="20"/>
              </w:rPr>
              <w:t>“</w:t>
            </w:r>
            <w:r w:rsidRPr="00685A18">
              <w:rPr>
                <w:rFonts w:ascii="Arial" w:hAnsi="Arial" w:cs="Arial"/>
                <w:b/>
                <w:sz w:val="20"/>
                <w:szCs w:val="20"/>
              </w:rPr>
              <w:t>TITULO VII</w:t>
            </w:r>
          </w:p>
          <w:p w14:paraId="3C0028E5" w14:textId="77777777" w:rsidR="00F14C2C" w:rsidRPr="00685A18" w:rsidRDefault="00F14C2C" w:rsidP="009F52C3">
            <w:pPr>
              <w:widowControl w:val="0"/>
              <w:tabs>
                <w:tab w:val="left" w:pos="3230"/>
              </w:tabs>
              <w:autoSpaceDE w:val="0"/>
              <w:autoSpaceDN w:val="0"/>
              <w:jc w:val="center"/>
              <w:outlineLvl w:val="0"/>
              <w:rPr>
                <w:rFonts w:ascii="Arial" w:eastAsia="Arial" w:hAnsi="Arial" w:cs="Arial"/>
                <w:b/>
                <w:bCs/>
                <w:sz w:val="20"/>
                <w:szCs w:val="20"/>
                <w:lang w:eastAsia="en-US"/>
              </w:rPr>
            </w:pPr>
            <w:r w:rsidRPr="00685A18">
              <w:rPr>
                <w:rFonts w:ascii="Arial" w:hAnsi="Arial" w:cs="Arial"/>
                <w:b/>
                <w:sz w:val="20"/>
                <w:szCs w:val="20"/>
              </w:rPr>
              <w:t>CONTROL FISCAL Y CONTROL INTERNO</w:t>
            </w:r>
            <w:r>
              <w:rPr>
                <w:rFonts w:ascii="Arial" w:hAnsi="Arial" w:cs="Arial"/>
                <w:b/>
                <w:sz w:val="20"/>
                <w:szCs w:val="20"/>
              </w:rPr>
              <w:t>”</w:t>
            </w:r>
            <w:r w:rsidRPr="00685A18">
              <w:rPr>
                <w:rFonts w:ascii="Arial" w:hAnsi="Arial" w:cs="Arial"/>
                <w:b/>
                <w:sz w:val="20"/>
                <w:szCs w:val="20"/>
              </w:rPr>
              <w:t xml:space="preserve"> </w:t>
            </w:r>
            <w:r w:rsidRPr="00685A18">
              <w:rPr>
                <w:rFonts w:ascii="Arial" w:hAnsi="Arial" w:cs="Arial"/>
                <w:b/>
                <w:strike/>
                <w:sz w:val="20"/>
                <w:szCs w:val="20"/>
              </w:rPr>
              <w:t>Y VEEDURÍA</w:t>
            </w:r>
          </w:p>
        </w:tc>
        <w:tc>
          <w:tcPr>
            <w:tcW w:w="4745" w:type="dxa"/>
          </w:tcPr>
          <w:p w14:paraId="6D2DA577" w14:textId="77777777" w:rsidR="00F14C2C" w:rsidRDefault="00F14C2C" w:rsidP="009F52C3">
            <w:pPr>
              <w:widowControl w:val="0"/>
              <w:autoSpaceDE w:val="0"/>
              <w:autoSpaceDN w:val="0"/>
              <w:jc w:val="both"/>
              <w:outlineLvl w:val="0"/>
              <w:rPr>
                <w:rFonts w:ascii="Arial" w:eastAsia="Arial MT" w:hAnsi="Arial" w:cs="Arial"/>
                <w:sz w:val="20"/>
                <w:szCs w:val="20"/>
                <w:lang w:eastAsia="en-US"/>
              </w:rPr>
            </w:pPr>
            <w:r w:rsidRPr="00685A18">
              <w:rPr>
                <w:rFonts w:ascii="Arial" w:eastAsia="Arial" w:hAnsi="Arial" w:cs="Arial"/>
                <w:b/>
                <w:bCs/>
                <w:sz w:val="20"/>
                <w:szCs w:val="20"/>
                <w:lang w:eastAsia="en-US"/>
              </w:rPr>
              <w:t>ARTÍCULO</w:t>
            </w:r>
            <w:r w:rsidRPr="00685A18">
              <w:rPr>
                <w:rFonts w:ascii="Arial" w:eastAsia="Arial" w:hAnsi="Arial" w:cs="Arial"/>
                <w:b/>
                <w:bCs/>
                <w:spacing w:val="18"/>
                <w:sz w:val="20"/>
                <w:szCs w:val="20"/>
                <w:lang w:eastAsia="en-US"/>
              </w:rPr>
              <w:t xml:space="preserve"> </w:t>
            </w:r>
            <w:r w:rsidRPr="00685A18">
              <w:rPr>
                <w:rFonts w:ascii="Arial" w:eastAsia="Arial" w:hAnsi="Arial" w:cs="Arial"/>
                <w:b/>
                <w:bCs/>
                <w:sz w:val="20"/>
                <w:szCs w:val="20"/>
                <w:lang w:eastAsia="en-US"/>
              </w:rPr>
              <w:t>4°.</w:t>
            </w:r>
            <w:r w:rsidRPr="00685A18">
              <w:rPr>
                <w:rFonts w:ascii="Arial" w:eastAsia="Arial" w:hAnsi="Arial" w:cs="Arial"/>
                <w:b/>
                <w:bCs/>
                <w:spacing w:val="21"/>
                <w:sz w:val="20"/>
                <w:szCs w:val="20"/>
                <w:lang w:eastAsia="en-US"/>
              </w:rPr>
              <w:t xml:space="preserve"> </w:t>
            </w:r>
            <w:r w:rsidRPr="00685A18">
              <w:rPr>
                <w:rFonts w:ascii="Arial" w:eastAsia="Arial" w:hAnsi="Arial" w:cs="Arial"/>
                <w:b/>
                <w:bCs/>
                <w:sz w:val="20"/>
                <w:szCs w:val="20"/>
                <w:lang w:eastAsia="en-US"/>
              </w:rPr>
              <w:t>MODIFICACIÓN</w:t>
            </w:r>
            <w:r w:rsidRPr="00685A18">
              <w:rPr>
                <w:rFonts w:ascii="Arial" w:eastAsia="Arial" w:hAnsi="Arial" w:cs="Arial"/>
                <w:b/>
                <w:bCs/>
                <w:spacing w:val="17"/>
                <w:sz w:val="20"/>
                <w:szCs w:val="20"/>
                <w:lang w:eastAsia="en-US"/>
              </w:rPr>
              <w:t xml:space="preserve"> </w:t>
            </w:r>
            <w:r w:rsidRPr="00685A18">
              <w:rPr>
                <w:rFonts w:ascii="Arial" w:eastAsia="Arial" w:hAnsi="Arial" w:cs="Arial"/>
                <w:b/>
                <w:bCs/>
                <w:sz w:val="20"/>
                <w:szCs w:val="20"/>
                <w:lang w:eastAsia="en-US"/>
              </w:rPr>
              <w:t>DEL</w:t>
            </w:r>
            <w:r w:rsidRPr="00685A18">
              <w:rPr>
                <w:rFonts w:ascii="Arial" w:eastAsia="Arial" w:hAnsi="Arial" w:cs="Arial"/>
                <w:b/>
                <w:bCs/>
                <w:spacing w:val="21"/>
                <w:sz w:val="20"/>
                <w:szCs w:val="20"/>
                <w:lang w:eastAsia="en-US"/>
              </w:rPr>
              <w:t xml:space="preserve"> </w:t>
            </w:r>
            <w:r w:rsidRPr="00685A18">
              <w:rPr>
                <w:rFonts w:ascii="Arial" w:eastAsia="Arial" w:hAnsi="Arial" w:cs="Arial"/>
                <w:b/>
                <w:bCs/>
                <w:sz w:val="20"/>
                <w:szCs w:val="20"/>
                <w:lang w:eastAsia="en-US"/>
              </w:rPr>
              <w:t>TÍTULO</w:t>
            </w:r>
            <w:r w:rsidRPr="00685A18">
              <w:rPr>
                <w:rFonts w:ascii="Arial" w:eastAsia="Arial" w:hAnsi="Arial" w:cs="Arial"/>
                <w:b/>
                <w:bCs/>
                <w:spacing w:val="18"/>
                <w:sz w:val="20"/>
                <w:szCs w:val="20"/>
                <w:lang w:eastAsia="en-US"/>
              </w:rPr>
              <w:t xml:space="preserve"> </w:t>
            </w:r>
            <w:r w:rsidRPr="00685A18">
              <w:rPr>
                <w:rFonts w:ascii="Arial" w:eastAsia="Arial" w:hAnsi="Arial" w:cs="Arial"/>
                <w:b/>
                <w:bCs/>
                <w:sz w:val="20"/>
                <w:szCs w:val="20"/>
                <w:lang w:eastAsia="en-US"/>
              </w:rPr>
              <w:t>VII</w:t>
            </w:r>
            <w:r w:rsidRPr="00685A18">
              <w:rPr>
                <w:rFonts w:ascii="Arial" w:eastAsia="Arial" w:hAnsi="Arial" w:cs="Arial"/>
                <w:b/>
                <w:bCs/>
                <w:spacing w:val="20"/>
                <w:sz w:val="20"/>
                <w:szCs w:val="20"/>
                <w:lang w:eastAsia="en-US"/>
              </w:rPr>
              <w:t xml:space="preserve"> </w:t>
            </w:r>
            <w:r w:rsidRPr="00685A18">
              <w:rPr>
                <w:rFonts w:ascii="Arial" w:eastAsia="Arial" w:hAnsi="Arial" w:cs="Arial"/>
                <w:b/>
                <w:bCs/>
                <w:sz w:val="20"/>
                <w:szCs w:val="20"/>
                <w:lang w:eastAsia="en-US"/>
              </w:rPr>
              <w:t>DEL</w:t>
            </w:r>
            <w:r w:rsidRPr="00685A18">
              <w:rPr>
                <w:rFonts w:ascii="Arial" w:eastAsia="Arial" w:hAnsi="Arial" w:cs="Arial"/>
                <w:b/>
                <w:bCs/>
                <w:spacing w:val="18"/>
                <w:sz w:val="20"/>
                <w:szCs w:val="20"/>
                <w:lang w:eastAsia="en-US"/>
              </w:rPr>
              <w:t xml:space="preserve"> </w:t>
            </w:r>
            <w:r w:rsidRPr="00685A18">
              <w:rPr>
                <w:rFonts w:ascii="Arial" w:eastAsia="Arial" w:hAnsi="Arial" w:cs="Arial"/>
                <w:b/>
                <w:bCs/>
                <w:sz w:val="20"/>
                <w:szCs w:val="20"/>
                <w:lang w:eastAsia="en-US"/>
              </w:rPr>
              <w:t>DECRETO</w:t>
            </w:r>
            <w:r w:rsidRPr="00685A18">
              <w:rPr>
                <w:rFonts w:ascii="Arial" w:eastAsia="Arial" w:hAnsi="Arial" w:cs="Arial"/>
                <w:b/>
                <w:bCs/>
                <w:spacing w:val="19"/>
                <w:sz w:val="20"/>
                <w:szCs w:val="20"/>
                <w:lang w:eastAsia="en-US"/>
              </w:rPr>
              <w:t xml:space="preserve"> </w:t>
            </w:r>
            <w:r w:rsidRPr="00685A18">
              <w:rPr>
                <w:rFonts w:ascii="Arial" w:eastAsia="Arial" w:hAnsi="Arial" w:cs="Arial"/>
                <w:b/>
                <w:bCs/>
                <w:sz w:val="20"/>
                <w:szCs w:val="20"/>
                <w:lang w:eastAsia="en-US"/>
              </w:rPr>
              <w:t>LEY</w:t>
            </w:r>
            <w:r w:rsidRPr="00685A18">
              <w:rPr>
                <w:rFonts w:ascii="Arial" w:eastAsia="Arial" w:hAnsi="Arial" w:cs="Arial"/>
                <w:b/>
                <w:bCs/>
                <w:spacing w:val="15"/>
                <w:sz w:val="20"/>
                <w:szCs w:val="20"/>
                <w:lang w:eastAsia="en-US"/>
              </w:rPr>
              <w:t xml:space="preserve"> </w:t>
            </w:r>
            <w:r w:rsidRPr="00685A18">
              <w:rPr>
                <w:rFonts w:ascii="Arial" w:eastAsia="Arial" w:hAnsi="Arial" w:cs="Arial"/>
                <w:b/>
                <w:bCs/>
                <w:sz w:val="20"/>
                <w:szCs w:val="20"/>
                <w:lang w:eastAsia="en-US"/>
              </w:rPr>
              <w:t>1421</w:t>
            </w:r>
            <w:r w:rsidRPr="00685A18">
              <w:rPr>
                <w:rFonts w:ascii="Arial" w:eastAsia="Arial" w:hAnsi="Arial" w:cs="Arial"/>
                <w:b/>
                <w:bCs/>
                <w:spacing w:val="20"/>
                <w:sz w:val="20"/>
                <w:szCs w:val="20"/>
                <w:lang w:eastAsia="en-US"/>
              </w:rPr>
              <w:t xml:space="preserve"> </w:t>
            </w:r>
            <w:r w:rsidRPr="00685A18">
              <w:rPr>
                <w:rFonts w:ascii="Arial" w:eastAsia="Arial" w:hAnsi="Arial" w:cs="Arial"/>
                <w:b/>
                <w:bCs/>
                <w:sz w:val="20"/>
                <w:szCs w:val="20"/>
                <w:lang w:eastAsia="en-US"/>
              </w:rPr>
              <w:t>DE</w:t>
            </w:r>
            <w:r w:rsidRPr="00685A18">
              <w:rPr>
                <w:rFonts w:ascii="Arial" w:eastAsia="Arial" w:hAnsi="Arial" w:cs="Arial"/>
                <w:b/>
                <w:bCs/>
                <w:spacing w:val="17"/>
                <w:sz w:val="20"/>
                <w:szCs w:val="20"/>
                <w:lang w:eastAsia="en-US"/>
              </w:rPr>
              <w:t xml:space="preserve"> </w:t>
            </w:r>
            <w:r>
              <w:rPr>
                <w:rFonts w:ascii="Arial" w:eastAsia="Arial" w:hAnsi="Arial" w:cs="Arial"/>
                <w:b/>
                <w:bCs/>
                <w:sz w:val="20"/>
                <w:szCs w:val="20"/>
                <w:lang w:eastAsia="en-US"/>
              </w:rPr>
              <w:t xml:space="preserve">1993. </w:t>
            </w:r>
            <w:r w:rsidRPr="00685A18">
              <w:rPr>
                <w:rFonts w:ascii="Arial" w:eastAsia="Arial MT" w:hAnsi="Arial" w:cs="Arial"/>
                <w:sz w:val="20"/>
                <w:szCs w:val="20"/>
                <w:lang w:eastAsia="en-US"/>
              </w:rPr>
              <w:t>El</w:t>
            </w:r>
            <w:r w:rsidRPr="00685A18">
              <w:rPr>
                <w:rFonts w:ascii="Arial" w:eastAsia="Arial MT" w:hAnsi="Arial" w:cs="Arial"/>
                <w:spacing w:val="-2"/>
                <w:sz w:val="20"/>
                <w:szCs w:val="20"/>
                <w:lang w:eastAsia="en-US"/>
              </w:rPr>
              <w:t xml:space="preserve"> </w:t>
            </w:r>
            <w:r w:rsidRPr="00685A18">
              <w:rPr>
                <w:rFonts w:ascii="Arial" w:eastAsia="Arial MT" w:hAnsi="Arial" w:cs="Arial"/>
                <w:sz w:val="20"/>
                <w:szCs w:val="20"/>
                <w:lang w:eastAsia="en-US"/>
              </w:rPr>
              <w:t>Título</w:t>
            </w:r>
            <w:r w:rsidRPr="00685A18">
              <w:rPr>
                <w:rFonts w:ascii="Arial" w:eastAsia="Arial MT" w:hAnsi="Arial" w:cs="Arial"/>
                <w:spacing w:val="-2"/>
                <w:sz w:val="20"/>
                <w:szCs w:val="20"/>
                <w:lang w:eastAsia="en-US"/>
              </w:rPr>
              <w:t xml:space="preserve"> </w:t>
            </w:r>
            <w:r w:rsidRPr="00685A18">
              <w:rPr>
                <w:rFonts w:ascii="Arial" w:eastAsia="Arial MT" w:hAnsi="Arial" w:cs="Arial"/>
                <w:sz w:val="20"/>
                <w:szCs w:val="20"/>
                <w:lang w:eastAsia="en-US"/>
              </w:rPr>
              <w:t>VII del</w:t>
            </w:r>
            <w:r w:rsidRPr="00685A18">
              <w:rPr>
                <w:rFonts w:ascii="Arial" w:eastAsia="Arial MT" w:hAnsi="Arial" w:cs="Arial"/>
                <w:spacing w:val="-1"/>
                <w:sz w:val="20"/>
                <w:szCs w:val="20"/>
                <w:lang w:eastAsia="en-US"/>
              </w:rPr>
              <w:t xml:space="preserve"> </w:t>
            </w:r>
            <w:r w:rsidRPr="00685A18">
              <w:rPr>
                <w:rFonts w:ascii="Arial" w:eastAsia="Arial MT" w:hAnsi="Arial" w:cs="Arial"/>
                <w:sz w:val="20"/>
                <w:szCs w:val="20"/>
                <w:lang w:eastAsia="en-US"/>
              </w:rPr>
              <w:t>Decreto</w:t>
            </w:r>
            <w:r w:rsidRPr="00685A18">
              <w:rPr>
                <w:rFonts w:ascii="Arial" w:eastAsia="Arial MT" w:hAnsi="Arial" w:cs="Arial"/>
                <w:spacing w:val="-2"/>
                <w:sz w:val="20"/>
                <w:szCs w:val="20"/>
                <w:lang w:eastAsia="en-US"/>
              </w:rPr>
              <w:t xml:space="preserve"> </w:t>
            </w:r>
            <w:r w:rsidRPr="00685A18">
              <w:rPr>
                <w:rFonts w:ascii="Arial" w:eastAsia="Arial MT" w:hAnsi="Arial" w:cs="Arial"/>
                <w:sz w:val="20"/>
                <w:szCs w:val="20"/>
                <w:lang w:eastAsia="en-US"/>
              </w:rPr>
              <w:t>Ley</w:t>
            </w:r>
            <w:r w:rsidRPr="00685A18">
              <w:rPr>
                <w:rFonts w:ascii="Arial" w:eastAsia="Arial MT" w:hAnsi="Arial" w:cs="Arial"/>
                <w:spacing w:val="-3"/>
                <w:sz w:val="20"/>
                <w:szCs w:val="20"/>
                <w:lang w:eastAsia="en-US"/>
              </w:rPr>
              <w:t xml:space="preserve"> </w:t>
            </w:r>
            <w:r w:rsidRPr="00685A18">
              <w:rPr>
                <w:rFonts w:ascii="Arial" w:eastAsia="Arial MT" w:hAnsi="Arial" w:cs="Arial"/>
                <w:sz w:val="20"/>
                <w:szCs w:val="20"/>
                <w:lang w:eastAsia="en-US"/>
              </w:rPr>
              <w:t>1421</w:t>
            </w:r>
            <w:r w:rsidRPr="00685A18">
              <w:rPr>
                <w:rFonts w:ascii="Arial" w:eastAsia="Arial MT" w:hAnsi="Arial" w:cs="Arial"/>
                <w:spacing w:val="-2"/>
                <w:sz w:val="20"/>
                <w:szCs w:val="20"/>
                <w:lang w:eastAsia="en-US"/>
              </w:rPr>
              <w:t xml:space="preserve"> </w:t>
            </w:r>
            <w:r w:rsidRPr="00685A18">
              <w:rPr>
                <w:rFonts w:ascii="Arial" w:eastAsia="Arial MT" w:hAnsi="Arial" w:cs="Arial"/>
                <w:sz w:val="20"/>
                <w:szCs w:val="20"/>
                <w:lang w:eastAsia="en-US"/>
              </w:rPr>
              <w:t>de</w:t>
            </w:r>
            <w:r w:rsidRPr="00685A18">
              <w:rPr>
                <w:rFonts w:ascii="Arial" w:eastAsia="Arial MT" w:hAnsi="Arial" w:cs="Arial"/>
                <w:spacing w:val="-1"/>
                <w:sz w:val="20"/>
                <w:szCs w:val="20"/>
                <w:lang w:eastAsia="en-US"/>
              </w:rPr>
              <w:t xml:space="preserve"> </w:t>
            </w:r>
            <w:r w:rsidRPr="00685A18">
              <w:rPr>
                <w:rFonts w:ascii="Arial" w:eastAsia="Arial MT" w:hAnsi="Arial" w:cs="Arial"/>
                <w:sz w:val="20"/>
                <w:szCs w:val="20"/>
                <w:lang w:eastAsia="en-US"/>
              </w:rPr>
              <w:t>1993</w:t>
            </w:r>
            <w:r w:rsidRPr="00685A18">
              <w:rPr>
                <w:rFonts w:ascii="Arial" w:eastAsia="Arial MT" w:hAnsi="Arial" w:cs="Arial"/>
                <w:spacing w:val="-2"/>
                <w:sz w:val="20"/>
                <w:szCs w:val="20"/>
                <w:lang w:eastAsia="en-US"/>
              </w:rPr>
              <w:t xml:space="preserve"> </w:t>
            </w:r>
            <w:r w:rsidRPr="00685A18">
              <w:rPr>
                <w:rFonts w:ascii="Arial" w:eastAsia="Arial MT" w:hAnsi="Arial" w:cs="Arial"/>
                <w:sz w:val="20"/>
                <w:szCs w:val="20"/>
                <w:lang w:eastAsia="en-US"/>
              </w:rPr>
              <w:t>quedará</w:t>
            </w:r>
            <w:r w:rsidRPr="00685A18">
              <w:rPr>
                <w:rFonts w:ascii="Arial" w:eastAsia="Arial MT" w:hAnsi="Arial" w:cs="Arial"/>
                <w:spacing w:val="-2"/>
                <w:sz w:val="20"/>
                <w:szCs w:val="20"/>
                <w:lang w:eastAsia="en-US"/>
              </w:rPr>
              <w:t xml:space="preserve"> </w:t>
            </w:r>
            <w:r w:rsidRPr="00685A18">
              <w:rPr>
                <w:rFonts w:ascii="Arial" w:eastAsia="Arial MT" w:hAnsi="Arial" w:cs="Arial"/>
                <w:sz w:val="20"/>
                <w:szCs w:val="20"/>
                <w:lang w:eastAsia="en-US"/>
              </w:rPr>
              <w:t>así:</w:t>
            </w:r>
          </w:p>
          <w:p w14:paraId="0B31C2FD" w14:textId="77777777" w:rsidR="00F14C2C" w:rsidRPr="00FA7C7D" w:rsidRDefault="00F14C2C" w:rsidP="009F52C3">
            <w:pPr>
              <w:widowControl w:val="0"/>
              <w:autoSpaceDE w:val="0"/>
              <w:autoSpaceDN w:val="0"/>
              <w:jc w:val="both"/>
              <w:outlineLvl w:val="0"/>
              <w:rPr>
                <w:rFonts w:ascii="Arial" w:eastAsia="Arial" w:hAnsi="Arial" w:cs="Arial"/>
                <w:b/>
                <w:bCs/>
                <w:sz w:val="10"/>
                <w:szCs w:val="20"/>
                <w:lang w:eastAsia="en-US"/>
              </w:rPr>
            </w:pPr>
          </w:p>
          <w:p w14:paraId="0F122806" w14:textId="77777777" w:rsidR="00F14C2C" w:rsidRPr="00007EA4" w:rsidRDefault="00F14C2C" w:rsidP="009F52C3">
            <w:pPr>
              <w:widowControl w:val="0"/>
              <w:autoSpaceDE w:val="0"/>
              <w:autoSpaceDN w:val="0"/>
              <w:ind w:left="426"/>
              <w:jc w:val="center"/>
              <w:outlineLvl w:val="0"/>
              <w:rPr>
                <w:rFonts w:ascii="Arial" w:eastAsia="Arial" w:hAnsi="Arial" w:cs="Arial"/>
                <w:b/>
                <w:bCs/>
                <w:sz w:val="20"/>
                <w:szCs w:val="20"/>
                <w:lang w:eastAsia="en-US"/>
              </w:rPr>
            </w:pPr>
            <w:r>
              <w:rPr>
                <w:rFonts w:ascii="Arial" w:eastAsia="Arial" w:hAnsi="Arial" w:cs="Arial"/>
                <w:b/>
                <w:bCs/>
                <w:i/>
                <w:sz w:val="20"/>
                <w:szCs w:val="20"/>
                <w:lang w:eastAsia="en-US"/>
              </w:rPr>
              <w:t>“</w:t>
            </w:r>
            <w:r w:rsidRPr="00007EA4">
              <w:rPr>
                <w:rFonts w:ascii="Arial" w:eastAsia="Arial" w:hAnsi="Arial" w:cs="Arial"/>
                <w:b/>
                <w:bCs/>
                <w:sz w:val="20"/>
                <w:szCs w:val="20"/>
                <w:lang w:eastAsia="en-US"/>
              </w:rPr>
              <w:t>TITULO VII</w:t>
            </w:r>
          </w:p>
          <w:p w14:paraId="469625ED" w14:textId="77777777" w:rsidR="00F14C2C" w:rsidRPr="00007EA4" w:rsidRDefault="00F14C2C" w:rsidP="009F52C3">
            <w:pPr>
              <w:widowControl w:val="0"/>
              <w:autoSpaceDE w:val="0"/>
              <w:autoSpaceDN w:val="0"/>
              <w:ind w:left="426"/>
              <w:jc w:val="center"/>
              <w:rPr>
                <w:rFonts w:ascii="Arial" w:eastAsia="Arial MT" w:hAnsi="Arial" w:cs="Arial"/>
                <w:b/>
                <w:sz w:val="20"/>
                <w:szCs w:val="20"/>
                <w:lang w:eastAsia="en-US"/>
              </w:rPr>
            </w:pPr>
            <w:r w:rsidRPr="00007EA4">
              <w:rPr>
                <w:rFonts w:ascii="Arial" w:eastAsia="Arial MT" w:hAnsi="Arial" w:cs="Arial"/>
                <w:b/>
                <w:sz w:val="20"/>
                <w:szCs w:val="20"/>
                <w:lang w:eastAsia="en-US"/>
              </w:rPr>
              <w:t>CONTROL</w:t>
            </w:r>
            <w:r w:rsidRPr="00007EA4">
              <w:rPr>
                <w:rFonts w:ascii="Arial" w:eastAsia="Arial MT" w:hAnsi="Arial" w:cs="Arial"/>
                <w:b/>
                <w:spacing w:val="-1"/>
                <w:sz w:val="20"/>
                <w:szCs w:val="20"/>
                <w:lang w:eastAsia="en-US"/>
              </w:rPr>
              <w:t xml:space="preserve"> </w:t>
            </w:r>
            <w:r w:rsidRPr="00007EA4">
              <w:rPr>
                <w:rFonts w:ascii="Arial" w:eastAsia="Arial MT" w:hAnsi="Arial" w:cs="Arial"/>
                <w:b/>
                <w:sz w:val="20"/>
                <w:szCs w:val="20"/>
                <w:lang w:eastAsia="en-US"/>
              </w:rPr>
              <w:t>FISCAL Y</w:t>
            </w:r>
            <w:r w:rsidRPr="00007EA4">
              <w:rPr>
                <w:rFonts w:ascii="Arial" w:eastAsia="Arial MT" w:hAnsi="Arial" w:cs="Arial"/>
                <w:b/>
                <w:spacing w:val="-2"/>
                <w:sz w:val="20"/>
                <w:szCs w:val="20"/>
                <w:lang w:eastAsia="en-US"/>
              </w:rPr>
              <w:t xml:space="preserve"> </w:t>
            </w:r>
            <w:r w:rsidRPr="00007EA4">
              <w:rPr>
                <w:rFonts w:ascii="Arial" w:eastAsia="Arial MT" w:hAnsi="Arial" w:cs="Arial"/>
                <w:b/>
                <w:sz w:val="20"/>
                <w:szCs w:val="20"/>
                <w:lang w:eastAsia="en-US"/>
              </w:rPr>
              <w:t>CONTROL INTERNO”</w:t>
            </w:r>
            <w:r w:rsidRPr="00007EA4">
              <w:rPr>
                <w:rFonts w:ascii="Arial" w:eastAsia="Arial MT" w:hAnsi="Arial" w:cs="Arial"/>
                <w:b/>
                <w:strike/>
                <w:spacing w:val="-1"/>
                <w:sz w:val="20"/>
                <w:szCs w:val="20"/>
                <w:lang w:eastAsia="en-US"/>
              </w:rPr>
              <w:t xml:space="preserve"> </w:t>
            </w:r>
          </w:p>
          <w:p w14:paraId="0939D456" w14:textId="77777777" w:rsidR="00F14C2C" w:rsidRDefault="00F14C2C" w:rsidP="009F52C3">
            <w:pPr>
              <w:widowControl w:val="0"/>
              <w:tabs>
                <w:tab w:val="left" w:pos="3230"/>
              </w:tabs>
              <w:autoSpaceDE w:val="0"/>
              <w:autoSpaceDN w:val="0"/>
              <w:jc w:val="center"/>
              <w:outlineLvl w:val="0"/>
              <w:rPr>
                <w:rFonts w:ascii="Arial" w:eastAsia="Arial" w:hAnsi="Arial" w:cs="Arial"/>
                <w:b/>
                <w:bCs/>
                <w:sz w:val="10"/>
                <w:szCs w:val="20"/>
                <w:lang w:eastAsia="en-US"/>
              </w:rPr>
            </w:pPr>
          </w:p>
          <w:p w14:paraId="0A93958D" w14:textId="77777777" w:rsidR="00F14C2C" w:rsidRPr="00E95563" w:rsidRDefault="00F14C2C" w:rsidP="009F52C3">
            <w:pPr>
              <w:widowControl w:val="0"/>
              <w:tabs>
                <w:tab w:val="left" w:pos="3230"/>
              </w:tabs>
              <w:autoSpaceDE w:val="0"/>
              <w:autoSpaceDN w:val="0"/>
              <w:jc w:val="center"/>
              <w:outlineLvl w:val="0"/>
              <w:rPr>
                <w:rFonts w:ascii="Arial" w:eastAsia="Arial" w:hAnsi="Arial" w:cs="Arial"/>
                <w:b/>
                <w:bCs/>
                <w:sz w:val="10"/>
                <w:szCs w:val="20"/>
                <w:lang w:eastAsia="en-US"/>
              </w:rPr>
            </w:pPr>
          </w:p>
        </w:tc>
      </w:tr>
      <w:tr w:rsidR="00F14C2C" w:rsidRPr="00685A18" w14:paraId="3064B084" w14:textId="77777777" w:rsidTr="009F52C3">
        <w:tc>
          <w:tcPr>
            <w:tcW w:w="4745" w:type="dxa"/>
          </w:tcPr>
          <w:p w14:paraId="6B4054E2" w14:textId="77777777" w:rsidR="00F14C2C" w:rsidRPr="00685A18" w:rsidRDefault="00F14C2C" w:rsidP="009F52C3">
            <w:pPr>
              <w:widowControl w:val="0"/>
              <w:tabs>
                <w:tab w:val="left" w:pos="3230"/>
              </w:tabs>
              <w:autoSpaceDE w:val="0"/>
              <w:autoSpaceDN w:val="0"/>
              <w:jc w:val="both"/>
              <w:outlineLvl w:val="0"/>
              <w:rPr>
                <w:rFonts w:ascii="Arial" w:eastAsia="Arial" w:hAnsi="Arial" w:cs="Arial"/>
                <w:b/>
                <w:bCs/>
                <w:sz w:val="20"/>
                <w:szCs w:val="20"/>
                <w:lang w:eastAsia="en-US"/>
              </w:rPr>
            </w:pPr>
            <w:r w:rsidRPr="00007EA4">
              <w:rPr>
                <w:rFonts w:ascii="Arial" w:hAnsi="Arial" w:cs="Arial"/>
                <w:b/>
                <w:sz w:val="20"/>
                <w:szCs w:val="20"/>
              </w:rPr>
              <w:t>ARTÍCULO 5º. LIQUIDACIÓN DE LA VEEDURÍA DISTRITAL.</w:t>
            </w:r>
            <w:r w:rsidRPr="00685A18">
              <w:rPr>
                <w:rFonts w:ascii="Arial" w:hAnsi="Arial" w:cs="Arial"/>
                <w:sz w:val="20"/>
                <w:szCs w:val="20"/>
              </w:rPr>
              <w:t xml:space="preserve"> Bogotá D.C. deberá adelantar el proceso liquidatario de conformidad con lo previsto en el Decreto Ley 254 de 2000, la Ley 1105 de 2006 y demás normas que regulan la materia.</w:t>
            </w:r>
          </w:p>
        </w:tc>
        <w:tc>
          <w:tcPr>
            <w:tcW w:w="4745" w:type="dxa"/>
          </w:tcPr>
          <w:p w14:paraId="1E056335" w14:textId="77777777" w:rsidR="00F14C2C" w:rsidRDefault="00F14C2C" w:rsidP="009F52C3">
            <w:pPr>
              <w:widowControl w:val="0"/>
              <w:autoSpaceDE w:val="0"/>
              <w:autoSpaceDN w:val="0"/>
              <w:jc w:val="both"/>
              <w:rPr>
                <w:rFonts w:ascii="Arial" w:eastAsia="Arial MT" w:hAnsi="Arial" w:cs="Arial"/>
                <w:spacing w:val="1"/>
                <w:sz w:val="20"/>
                <w:szCs w:val="20"/>
                <w:lang w:eastAsia="en-US"/>
              </w:rPr>
            </w:pPr>
            <w:r w:rsidRPr="00685A18">
              <w:rPr>
                <w:rFonts w:ascii="Arial" w:eastAsia="Arial MT" w:hAnsi="Arial" w:cs="Arial"/>
                <w:b/>
                <w:sz w:val="20"/>
                <w:szCs w:val="20"/>
                <w:lang w:eastAsia="en-US"/>
              </w:rPr>
              <w:t>ARTÍCULO</w:t>
            </w:r>
            <w:r>
              <w:rPr>
                <w:rFonts w:ascii="Arial" w:eastAsia="Arial MT" w:hAnsi="Arial" w:cs="Arial"/>
                <w:b/>
                <w:spacing w:val="62"/>
                <w:sz w:val="20"/>
                <w:szCs w:val="20"/>
                <w:lang w:eastAsia="en-US"/>
              </w:rPr>
              <w:t xml:space="preserve"> </w:t>
            </w:r>
            <w:r w:rsidRPr="00685A18">
              <w:rPr>
                <w:rFonts w:ascii="Arial" w:eastAsia="Arial MT" w:hAnsi="Arial" w:cs="Arial"/>
                <w:b/>
                <w:sz w:val="20"/>
                <w:szCs w:val="20"/>
                <w:lang w:eastAsia="en-US"/>
              </w:rPr>
              <w:t>5º.</w:t>
            </w:r>
            <w:r>
              <w:rPr>
                <w:rFonts w:ascii="Arial" w:eastAsia="Arial MT" w:hAnsi="Arial" w:cs="Arial"/>
                <w:b/>
                <w:spacing w:val="1"/>
                <w:sz w:val="20"/>
                <w:szCs w:val="20"/>
                <w:lang w:eastAsia="en-US"/>
              </w:rPr>
              <w:t xml:space="preserve"> </w:t>
            </w:r>
            <w:r w:rsidRPr="001B05EB">
              <w:rPr>
                <w:rFonts w:ascii="Arial" w:eastAsia="Arial MT" w:hAnsi="Arial" w:cs="Arial"/>
                <w:b/>
                <w:spacing w:val="1"/>
                <w:sz w:val="20"/>
                <w:szCs w:val="20"/>
                <w:lang w:eastAsia="en-US"/>
              </w:rPr>
              <w:t xml:space="preserve">GARANTÍAS LABORALES. </w:t>
            </w:r>
            <w:r w:rsidRPr="001B05EB">
              <w:rPr>
                <w:rFonts w:ascii="Arial" w:eastAsia="Arial MT" w:hAnsi="Arial" w:cs="Arial"/>
                <w:spacing w:val="1"/>
                <w:sz w:val="20"/>
                <w:szCs w:val="20"/>
                <w:lang w:eastAsia="en-US"/>
              </w:rPr>
              <w:t xml:space="preserve">De conformidad con lo dispuesto en los artículos 44 y 45 de la Ley 909 de 2004, y en el artículo 28 del Decreto Ley 760 de 2005, el Distrito Capital garantizará los derechos de los empleados de carrera procurando su reincorporación entre las demás entidades del distrito siempre y cuando acrediten los requisitos exigidos en empleos iguales o equivalentes que se encuentren en vacancia definitiva, garantizando en todo caso que dicha reincorporación no genere un desmedro en sus condiciones laborales. </w:t>
            </w:r>
          </w:p>
          <w:p w14:paraId="4FBB9A88" w14:textId="77777777" w:rsidR="00F14C2C" w:rsidRPr="001B05EB" w:rsidRDefault="00F14C2C" w:rsidP="009F52C3">
            <w:pPr>
              <w:widowControl w:val="0"/>
              <w:autoSpaceDE w:val="0"/>
              <w:autoSpaceDN w:val="0"/>
              <w:jc w:val="both"/>
              <w:rPr>
                <w:rFonts w:ascii="Arial" w:eastAsia="Arial MT" w:hAnsi="Arial" w:cs="Arial"/>
                <w:spacing w:val="1"/>
                <w:sz w:val="20"/>
                <w:szCs w:val="20"/>
                <w:lang w:eastAsia="en-US"/>
              </w:rPr>
            </w:pPr>
          </w:p>
          <w:p w14:paraId="6B2428AC" w14:textId="77777777" w:rsidR="00F14C2C" w:rsidRPr="001B05EB" w:rsidRDefault="00F14C2C" w:rsidP="009F52C3">
            <w:pPr>
              <w:widowControl w:val="0"/>
              <w:autoSpaceDE w:val="0"/>
              <w:autoSpaceDN w:val="0"/>
              <w:jc w:val="both"/>
              <w:rPr>
                <w:rFonts w:ascii="Arial" w:eastAsia="Arial MT" w:hAnsi="Arial" w:cs="Arial"/>
                <w:spacing w:val="1"/>
                <w:sz w:val="20"/>
                <w:szCs w:val="20"/>
                <w:lang w:eastAsia="en-US"/>
              </w:rPr>
            </w:pPr>
            <w:r w:rsidRPr="001B05EB">
              <w:rPr>
                <w:rFonts w:ascii="Arial" w:eastAsia="Arial MT" w:hAnsi="Arial" w:cs="Arial"/>
                <w:spacing w:val="1"/>
                <w:sz w:val="20"/>
                <w:szCs w:val="20"/>
                <w:lang w:eastAsia="en-US"/>
              </w:rPr>
              <w:t>En caso de que no sea posible, se iniciará el correspondiente proceso de indemnización.</w:t>
            </w:r>
          </w:p>
          <w:p w14:paraId="65394372" w14:textId="77777777" w:rsidR="00F14C2C" w:rsidRPr="001B05EB" w:rsidRDefault="00F14C2C" w:rsidP="009F52C3">
            <w:pPr>
              <w:widowControl w:val="0"/>
              <w:autoSpaceDE w:val="0"/>
              <w:autoSpaceDN w:val="0"/>
              <w:jc w:val="both"/>
              <w:rPr>
                <w:rFonts w:ascii="Arial" w:eastAsia="Arial MT" w:hAnsi="Arial" w:cs="Arial"/>
                <w:b/>
                <w:spacing w:val="1"/>
                <w:sz w:val="20"/>
                <w:szCs w:val="20"/>
                <w:lang w:eastAsia="en-US"/>
              </w:rPr>
            </w:pPr>
          </w:p>
          <w:p w14:paraId="60DD5B15" w14:textId="77777777" w:rsidR="00F14C2C" w:rsidRDefault="00F14C2C" w:rsidP="009F52C3">
            <w:pPr>
              <w:widowControl w:val="0"/>
              <w:autoSpaceDE w:val="0"/>
              <w:autoSpaceDN w:val="0"/>
              <w:jc w:val="both"/>
              <w:rPr>
                <w:rFonts w:ascii="Arial" w:eastAsia="Arial MT" w:hAnsi="Arial" w:cs="Arial"/>
                <w:sz w:val="20"/>
                <w:szCs w:val="20"/>
                <w:lang w:eastAsia="en-US"/>
              </w:rPr>
            </w:pPr>
            <w:r w:rsidRPr="001B05EB">
              <w:rPr>
                <w:rFonts w:ascii="Arial" w:eastAsia="Arial MT" w:hAnsi="Arial" w:cs="Arial"/>
                <w:b/>
                <w:spacing w:val="1"/>
                <w:sz w:val="20"/>
                <w:szCs w:val="20"/>
                <w:lang w:eastAsia="en-US"/>
              </w:rPr>
              <w:t xml:space="preserve">PARÁGRAFO. </w:t>
            </w:r>
            <w:r w:rsidRPr="001B05EB">
              <w:rPr>
                <w:rFonts w:ascii="Arial" w:eastAsia="Arial MT" w:hAnsi="Arial" w:cs="Arial"/>
                <w:spacing w:val="1"/>
                <w:sz w:val="20"/>
                <w:szCs w:val="20"/>
                <w:lang w:eastAsia="en-US"/>
              </w:rPr>
              <w:t>Para los servidores públicos amparados con fuero sindical se procederá de conformidad con lo dispuesto en el artículo 7º de la Ley 1105 de 2006.</w:t>
            </w:r>
          </w:p>
          <w:p w14:paraId="26FC1956" w14:textId="77777777" w:rsidR="00F14C2C" w:rsidRPr="00E95563" w:rsidRDefault="00F14C2C" w:rsidP="009F52C3">
            <w:pPr>
              <w:widowControl w:val="0"/>
              <w:autoSpaceDE w:val="0"/>
              <w:autoSpaceDN w:val="0"/>
              <w:jc w:val="both"/>
              <w:rPr>
                <w:rFonts w:ascii="Arial" w:eastAsia="Arial MT" w:hAnsi="Arial" w:cs="Arial"/>
                <w:sz w:val="10"/>
                <w:szCs w:val="20"/>
                <w:lang w:eastAsia="en-US"/>
              </w:rPr>
            </w:pPr>
          </w:p>
        </w:tc>
      </w:tr>
      <w:tr w:rsidR="00F14C2C" w:rsidRPr="00685A18" w14:paraId="2F168C06" w14:textId="77777777" w:rsidTr="009F52C3">
        <w:tc>
          <w:tcPr>
            <w:tcW w:w="4745" w:type="dxa"/>
          </w:tcPr>
          <w:p w14:paraId="21D47B3E" w14:textId="77777777" w:rsidR="00F14C2C" w:rsidRPr="00007EA4" w:rsidRDefault="00F14C2C" w:rsidP="009F52C3">
            <w:pPr>
              <w:widowControl w:val="0"/>
              <w:autoSpaceDE w:val="0"/>
              <w:autoSpaceDN w:val="0"/>
              <w:spacing w:before="93" w:line="244" w:lineRule="auto"/>
              <w:jc w:val="both"/>
              <w:rPr>
                <w:rFonts w:ascii="Arial" w:eastAsia="Arial MT" w:hAnsi="Arial" w:cs="Arial"/>
                <w:sz w:val="20"/>
                <w:lang w:eastAsia="en-US"/>
              </w:rPr>
            </w:pPr>
            <w:r>
              <w:rPr>
                <w:rFonts w:ascii="Arial" w:eastAsia="Arial MT" w:hAnsi="Arial" w:cs="Arial"/>
                <w:b/>
                <w:sz w:val="20"/>
                <w:lang w:eastAsia="en-US"/>
              </w:rPr>
              <w:t>ARTÍCULO 6</w:t>
            </w:r>
            <w:r w:rsidRPr="00007EA4">
              <w:rPr>
                <w:rFonts w:ascii="Arial" w:eastAsia="Arial MT" w:hAnsi="Arial" w:cs="Arial"/>
                <w:b/>
                <w:sz w:val="20"/>
                <w:lang w:eastAsia="en-US"/>
              </w:rPr>
              <w:t>°. VIGENCIA.</w:t>
            </w:r>
            <w:r w:rsidRPr="00007EA4">
              <w:rPr>
                <w:rFonts w:ascii="Arial" w:eastAsia="Arial MT" w:hAnsi="Arial" w:cs="Arial"/>
                <w:b/>
                <w:spacing w:val="17"/>
                <w:sz w:val="20"/>
                <w:lang w:eastAsia="en-US"/>
              </w:rPr>
              <w:t xml:space="preserve"> </w:t>
            </w:r>
            <w:r w:rsidRPr="00007EA4">
              <w:rPr>
                <w:rFonts w:ascii="Arial" w:eastAsia="Arial MT" w:hAnsi="Arial" w:cs="Arial"/>
                <w:sz w:val="20"/>
                <w:lang w:eastAsia="en-US"/>
              </w:rPr>
              <w:t>La</w:t>
            </w:r>
            <w:r w:rsidRPr="00007EA4">
              <w:rPr>
                <w:rFonts w:ascii="Arial" w:eastAsia="Arial MT" w:hAnsi="Arial" w:cs="Arial"/>
                <w:spacing w:val="16"/>
                <w:sz w:val="20"/>
                <w:lang w:eastAsia="en-US"/>
              </w:rPr>
              <w:t xml:space="preserve"> </w:t>
            </w:r>
            <w:r w:rsidRPr="00007EA4">
              <w:rPr>
                <w:rFonts w:ascii="Arial" w:eastAsia="Arial MT" w:hAnsi="Arial" w:cs="Arial"/>
                <w:sz w:val="20"/>
                <w:lang w:eastAsia="en-US"/>
              </w:rPr>
              <w:t>presente</w:t>
            </w:r>
            <w:r w:rsidRPr="00007EA4">
              <w:rPr>
                <w:rFonts w:ascii="Arial" w:eastAsia="Arial MT" w:hAnsi="Arial" w:cs="Arial"/>
                <w:spacing w:val="17"/>
                <w:sz w:val="20"/>
                <w:lang w:eastAsia="en-US"/>
              </w:rPr>
              <w:t xml:space="preserve"> </w:t>
            </w:r>
            <w:r w:rsidRPr="00007EA4">
              <w:rPr>
                <w:rFonts w:ascii="Arial" w:eastAsia="Arial MT" w:hAnsi="Arial" w:cs="Arial"/>
                <w:sz w:val="20"/>
                <w:lang w:eastAsia="en-US"/>
              </w:rPr>
              <w:t>ley</w:t>
            </w:r>
            <w:r w:rsidRPr="00007EA4">
              <w:rPr>
                <w:rFonts w:ascii="Arial" w:eastAsia="Arial MT" w:hAnsi="Arial" w:cs="Arial"/>
                <w:spacing w:val="17"/>
                <w:sz w:val="20"/>
                <w:lang w:eastAsia="en-US"/>
              </w:rPr>
              <w:t xml:space="preserve"> </w:t>
            </w:r>
            <w:r w:rsidRPr="00007EA4">
              <w:rPr>
                <w:rFonts w:ascii="Arial" w:eastAsia="Arial MT" w:hAnsi="Arial" w:cs="Arial"/>
                <w:sz w:val="20"/>
                <w:lang w:eastAsia="en-US"/>
              </w:rPr>
              <w:t>rige</w:t>
            </w:r>
            <w:r w:rsidRPr="00007EA4">
              <w:rPr>
                <w:rFonts w:ascii="Arial" w:eastAsia="Arial MT" w:hAnsi="Arial" w:cs="Arial"/>
                <w:spacing w:val="15"/>
                <w:sz w:val="20"/>
                <w:lang w:eastAsia="en-US"/>
              </w:rPr>
              <w:t xml:space="preserve"> </w:t>
            </w:r>
            <w:r w:rsidRPr="00007EA4">
              <w:rPr>
                <w:rFonts w:ascii="Arial" w:eastAsia="Arial MT" w:hAnsi="Arial" w:cs="Arial"/>
                <w:sz w:val="20"/>
                <w:lang w:eastAsia="en-US"/>
              </w:rPr>
              <w:t>a</w:t>
            </w:r>
            <w:r w:rsidRPr="00007EA4">
              <w:rPr>
                <w:rFonts w:ascii="Arial" w:eastAsia="Arial MT" w:hAnsi="Arial" w:cs="Arial"/>
                <w:spacing w:val="18"/>
                <w:sz w:val="20"/>
                <w:lang w:eastAsia="en-US"/>
              </w:rPr>
              <w:t xml:space="preserve"> </w:t>
            </w:r>
            <w:r w:rsidRPr="00007EA4">
              <w:rPr>
                <w:rFonts w:ascii="Arial" w:eastAsia="Arial MT" w:hAnsi="Arial" w:cs="Arial"/>
                <w:sz w:val="20"/>
                <w:lang w:eastAsia="en-US"/>
              </w:rPr>
              <w:t>partir</w:t>
            </w:r>
            <w:r w:rsidRPr="00007EA4">
              <w:rPr>
                <w:rFonts w:ascii="Arial" w:eastAsia="Arial MT" w:hAnsi="Arial" w:cs="Arial"/>
                <w:spacing w:val="19"/>
                <w:sz w:val="20"/>
                <w:lang w:eastAsia="en-US"/>
              </w:rPr>
              <w:t xml:space="preserve"> </w:t>
            </w:r>
            <w:r w:rsidRPr="00007EA4">
              <w:rPr>
                <w:rFonts w:ascii="Arial" w:eastAsia="Arial MT" w:hAnsi="Arial" w:cs="Arial"/>
                <w:sz w:val="20"/>
                <w:lang w:eastAsia="en-US"/>
              </w:rPr>
              <w:t>de</w:t>
            </w:r>
            <w:r w:rsidRPr="00007EA4">
              <w:rPr>
                <w:rFonts w:ascii="Arial" w:eastAsia="Arial MT" w:hAnsi="Arial" w:cs="Arial"/>
                <w:spacing w:val="17"/>
                <w:sz w:val="20"/>
                <w:lang w:eastAsia="en-US"/>
              </w:rPr>
              <w:t xml:space="preserve"> </w:t>
            </w:r>
            <w:r w:rsidRPr="00007EA4">
              <w:rPr>
                <w:rFonts w:ascii="Arial" w:eastAsia="Arial MT" w:hAnsi="Arial" w:cs="Arial"/>
                <w:sz w:val="20"/>
                <w:lang w:eastAsia="en-US"/>
              </w:rPr>
              <w:t>la</w:t>
            </w:r>
            <w:r w:rsidRPr="00007EA4">
              <w:rPr>
                <w:rFonts w:ascii="Arial" w:eastAsia="Arial MT" w:hAnsi="Arial" w:cs="Arial"/>
                <w:spacing w:val="18"/>
                <w:sz w:val="20"/>
                <w:lang w:eastAsia="en-US"/>
              </w:rPr>
              <w:t xml:space="preserve"> </w:t>
            </w:r>
            <w:r w:rsidRPr="00007EA4">
              <w:rPr>
                <w:rFonts w:ascii="Arial" w:eastAsia="Arial MT" w:hAnsi="Arial" w:cs="Arial"/>
                <w:sz w:val="20"/>
                <w:lang w:eastAsia="en-US"/>
              </w:rPr>
              <w:t>fecha</w:t>
            </w:r>
            <w:r w:rsidRPr="00007EA4">
              <w:rPr>
                <w:rFonts w:ascii="Arial" w:eastAsia="Arial MT" w:hAnsi="Arial" w:cs="Arial"/>
                <w:spacing w:val="18"/>
                <w:sz w:val="20"/>
                <w:lang w:eastAsia="en-US"/>
              </w:rPr>
              <w:t xml:space="preserve"> </w:t>
            </w:r>
            <w:r w:rsidRPr="00007EA4">
              <w:rPr>
                <w:rFonts w:ascii="Arial" w:eastAsia="Arial MT" w:hAnsi="Arial" w:cs="Arial"/>
                <w:sz w:val="20"/>
                <w:lang w:eastAsia="en-US"/>
              </w:rPr>
              <w:t>de</w:t>
            </w:r>
            <w:r w:rsidRPr="00007EA4">
              <w:rPr>
                <w:rFonts w:ascii="Arial" w:eastAsia="Arial MT" w:hAnsi="Arial" w:cs="Arial"/>
                <w:spacing w:val="16"/>
                <w:sz w:val="20"/>
                <w:lang w:eastAsia="en-US"/>
              </w:rPr>
              <w:t xml:space="preserve"> </w:t>
            </w:r>
            <w:r w:rsidRPr="00007EA4">
              <w:rPr>
                <w:rFonts w:ascii="Arial" w:eastAsia="Arial MT" w:hAnsi="Arial" w:cs="Arial"/>
                <w:sz w:val="20"/>
                <w:lang w:eastAsia="en-US"/>
              </w:rPr>
              <w:t>su</w:t>
            </w:r>
            <w:r w:rsidRPr="00007EA4">
              <w:rPr>
                <w:rFonts w:ascii="Arial" w:eastAsia="Arial MT" w:hAnsi="Arial" w:cs="Arial"/>
                <w:spacing w:val="17"/>
                <w:sz w:val="20"/>
                <w:lang w:eastAsia="en-US"/>
              </w:rPr>
              <w:t xml:space="preserve"> </w:t>
            </w:r>
            <w:r w:rsidRPr="00007EA4">
              <w:rPr>
                <w:rFonts w:ascii="Arial" w:eastAsia="Arial MT" w:hAnsi="Arial" w:cs="Arial"/>
                <w:sz w:val="20"/>
                <w:lang w:eastAsia="en-US"/>
              </w:rPr>
              <w:t>publicación</w:t>
            </w:r>
            <w:r w:rsidRPr="00007EA4">
              <w:rPr>
                <w:rFonts w:ascii="Arial" w:eastAsia="Arial MT" w:hAnsi="Arial" w:cs="Arial"/>
                <w:spacing w:val="21"/>
                <w:sz w:val="20"/>
                <w:lang w:eastAsia="en-US"/>
              </w:rPr>
              <w:t xml:space="preserve"> </w:t>
            </w:r>
            <w:r w:rsidRPr="00007EA4">
              <w:rPr>
                <w:rFonts w:ascii="Arial" w:eastAsia="Arial MT" w:hAnsi="Arial" w:cs="Arial"/>
                <w:sz w:val="20"/>
                <w:lang w:eastAsia="en-US"/>
              </w:rPr>
              <w:t>y</w:t>
            </w:r>
            <w:r w:rsidRPr="00007EA4">
              <w:rPr>
                <w:rFonts w:ascii="Arial" w:eastAsia="Arial MT" w:hAnsi="Arial" w:cs="Arial"/>
                <w:spacing w:val="-61"/>
                <w:sz w:val="20"/>
                <w:lang w:eastAsia="en-US"/>
              </w:rPr>
              <w:t xml:space="preserve"> </w:t>
            </w:r>
            <w:r>
              <w:rPr>
                <w:rFonts w:ascii="Arial" w:eastAsia="Arial MT" w:hAnsi="Arial" w:cs="Arial"/>
                <w:spacing w:val="-61"/>
                <w:sz w:val="20"/>
                <w:lang w:eastAsia="en-US"/>
              </w:rPr>
              <w:t xml:space="preserve">   </w:t>
            </w:r>
            <w:r>
              <w:rPr>
                <w:rFonts w:ascii="Arial" w:eastAsia="Arial MT" w:hAnsi="Arial" w:cs="Arial"/>
                <w:sz w:val="20"/>
                <w:lang w:eastAsia="en-US"/>
              </w:rPr>
              <w:t xml:space="preserve"> d</w:t>
            </w:r>
            <w:r w:rsidRPr="00007EA4">
              <w:rPr>
                <w:rFonts w:ascii="Arial" w:eastAsia="Arial MT" w:hAnsi="Arial" w:cs="Arial"/>
                <w:sz w:val="20"/>
                <w:lang w:eastAsia="en-US"/>
              </w:rPr>
              <w:t>eroga</w:t>
            </w:r>
            <w:r w:rsidRPr="00007EA4">
              <w:rPr>
                <w:rFonts w:ascii="Arial" w:eastAsia="Arial MT" w:hAnsi="Arial" w:cs="Arial"/>
                <w:spacing w:val="-2"/>
                <w:sz w:val="20"/>
                <w:lang w:eastAsia="en-US"/>
              </w:rPr>
              <w:t xml:space="preserve"> </w:t>
            </w:r>
            <w:r w:rsidRPr="00007EA4">
              <w:rPr>
                <w:rFonts w:ascii="Arial" w:eastAsia="Arial MT" w:hAnsi="Arial" w:cs="Arial"/>
                <w:sz w:val="20"/>
                <w:lang w:eastAsia="en-US"/>
              </w:rPr>
              <w:t>las</w:t>
            </w:r>
            <w:r w:rsidRPr="00007EA4">
              <w:rPr>
                <w:rFonts w:ascii="Arial" w:eastAsia="Arial MT" w:hAnsi="Arial" w:cs="Arial"/>
                <w:spacing w:val="1"/>
                <w:sz w:val="20"/>
                <w:lang w:eastAsia="en-US"/>
              </w:rPr>
              <w:t xml:space="preserve"> </w:t>
            </w:r>
            <w:r w:rsidRPr="00007EA4">
              <w:rPr>
                <w:rFonts w:ascii="Arial" w:eastAsia="Arial MT" w:hAnsi="Arial" w:cs="Arial"/>
                <w:sz w:val="20"/>
                <w:lang w:eastAsia="en-US"/>
              </w:rPr>
              <w:t>demás</w:t>
            </w:r>
            <w:r w:rsidRPr="00007EA4">
              <w:rPr>
                <w:rFonts w:ascii="Arial" w:eastAsia="Arial MT" w:hAnsi="Arial" w:cs="Arial"/>
                <w:spacing w:val="-2"/>
                <w:sz w:val="20"/>
                <w:lang w:eastAsia="en-US"/>
              </w:rPr>
              <w:t xml:space="preserve"> </w:t>
            </w:r>
            <w:r w:rsidRPr="00007EA4">
              <w:rPr>
                <w:rFonts w:ascii="Arial" w:eastAsia="Arial MT" w:hAnsi="Arial" w:cs="Arial"/>
                <w:sz w:val="20"/>
                <w:lang w:eastAsia="en-US"/>
              </w:rPr>
              <w:t>normas que</w:t>
            </w:r>
            <w:r w:rsidRPr="00007EA4">
              <w:rPr>
                <w:rFonts w:ascii="Arial" w:eastAsia="Arial MT" w:hAnsi="Arial" w:cs="Arial"/>
                <w:spacing w:val="-1"/>
                <w:sz w:val="20"/>
                <w:lang w:eastAsia="en-US"/>
              </w:rPr>
              <w:t xml:space="preserve"> </w:t>
            </w:r>
            <w:r w:rsidRPr="00007EA4">
              <w:rPr>
                <w:rFonts w:ascii="Arial" w:eastAsia="Arial MT" w:hAnsi="Arial" w:cs="Arial"/>
                <w:sz w:val="20"/>
                <w:lang w:eastAsia="en-US"/>
              </w:rPr>
              <w:t>le</w:t>
            </w:r>
            <w:r w:rsidRPr="00007EA4">
              <w:rPr>
                <w:rFonts w:ascii="Arial" w:eastAsia="Arial MT" w:hAnsi="Arial" w:cs="Arial"/>
                <w:spacing w:val="-1"/>
                <w:sz w:val="20"/>
                <w:lang w:eastAsia="en-US"/>
              </w:rPr>
              <w:t xml:space="preserve"> </w:t>
            </w:r>
            <w:r w:rsidRPr="00007EA4">
              <w:rPr>
                <w:rFonts w:ascii="Arial" w:eastAsia="Arial MT" w:hAnsi="Arial" w:cs="Arial"/>
                <w:sz w:val="20"/>
                <w:lang w:eastAsia="en-US"/>
              </w:rPr>
              <w:t>sean</w:t>
            </w:r>
            <w:r w:rsidRPr="00007EA4">
              <w:rPr>
                <w:rFonts w:ascii="Arial" w:eastAsia="Arial MT" w:hAnsi="Arial" w:cs="Arial"/>
                <w:spacing w:val="-1"/>
                <w:sz w:val="20"/>
                <w:lang w:eastAsia="en-US"/>
              </w:rPr>
              <w:t xml:space="preserve"> </w:t>
            </w:r>
            <w:r w:rsidRPr="00007EA4">
              <w:rPr>
                <w:rFonts w:ascii="Arial" w:eastAsia="Arial MT" w:hAnsi="Arial" w:cs="Arial"/>
                <w:sz w:val="20"/>
                <w:lang w:eastAsia="en-US"/>
              </w:rPr>
              <w:t>contrarias.</w:t>
            </w:r>
          </w:p>
          <w:p w14:paraId="6F88B158" w14:textId="77777777" w:rsidR="00F14C2C" w:rsidRPr="00685A18" w:rsidRDefault="00F14C2C" w:rsidP="009F52C3">
            <w:pPr>
              <w:widowControl w:val="0"/>
              <w:tabs>
                <w:tab w:val="left" w:pos="3230"/>
              </w:tabs>
              <w:autoSpaceDE w:val="0"/>
              <w:autoSpaceDN w:val="0"/>
              <w:jc w:val="center"/>
              <w:outlineLvl w:val="0"/>
              <w:rPr>
                <w:rFonts w:ascii="Arial" w:eastAsia="Arial" w:hAnsi="Arial" w:cs="Arial"/>
                <w:b/>
                <w:bCs/>
                <w:sz w:val="20"/>
                <w:szCs w:val="20"/>
                <w:lang w:eastAsia="en-US"/>
              </w:rPr>
            </w:pPr>
          </w:p>
        </w:tc>
        <w:tc>
          <w:tcPr>
            <w:tcW w:w="4745" w:type="dxa"/>
          </w:tcPr>
          <w:p w14:paraId="6A08632B" w14:textId="77777777" w:rsidR="00F14C2C" w:rsidRPr="00007EA4" w:rsidRDefault="00F14C2C" w:rsidP="009F52C3">
            <w:pPr>
              <w:widowControl w:val="0"/>
              <w:autoSpaceDE w:val="0"/>
              <w:autoSpaceDN w:val="0"/>
              <w:spacing w:before="93" w:line="244" w:lineRule="auto"/>
              <w:jc w:val="both"/>
              <w:rPr>
                <w:rFonts w:ascii="Arial" w:eastAsia="Arial MT" w:hAnsi="Arial" w:cs="Arial"/>
                <w:strike/>
                <w:sz w:val="20"/>
                <w:lang w:eastAsia="en-US"/>
              </w:rPr>
            </w:pPr>
            <w:r w:rsidRPr="00007EA4">
              <w:rPr>
                <w:rFonts w:ascii="Arial" w:eastAsia="Arial MT" w:hAnsi="Arial" w:cs="Arial"/>
                <w:b/>
                <w:strike/>
                <w:sz w:val="20"/>
                <w:lang w:eastAsia="en-US"/>
              </w:rPr>
              <w:t>ARTÍCULO 6°. VIGENCIA.</w:t>
            </w:r>
            <w:r w:rsidRPr="00007EA4">
              <w:rPr>
                <w:rFonts w:ascii="Arial" w:eastAsia="Arial MT" w:hAnsi="Arial" w:cs="Arial"/>
                <w:b/>
                <w:strike/>
                <w:spacing w:val="17"/>
                <w:sz w:val="20"/>
                <w:lang w:eastAsia="en-US"/>
              </w:rPr>
              <w:t xml:space="preserve"> </w:t>
            </w:r>
            <w:r w:rsidRPr="00007EA4">
              <w:rPr>
                <w:rFonts w:ascii="Arial" w:eastAsia="Arial MT" w:hAnsi="Arial" w:cs="Arial"/>
                <w:strike/>
                <w:sz w:val="20"/>
                <w:lang w:eastAsia="en-US"/>
              </w:rPr>
              <w:t>La</w:t>
            </w:r>
            <w:r w:rsidRPr="00007EA4">
              <w:rPr>
                <w:rFonts w:ascii="Arial" w:eastAsia="Arial MT" w:hAnsi="Arial" w:cs="Arial"/>
                <w:strike/>
                <w:spacing w:val="16"/>
                <w:sz w:val="20"/>
                <w:lang w:eastAsia="en-US"/>
              </w:rPr>
              <w:t xml:space="preserve"> </w:t>
            </w:r>
            <w:r w:rsidRPr="00007EA4">
              <w:rPr>
                <w:rFonts w:ascii="Arial" w:eastAsia="Arial MT" w:hAnsi="Arial" w:cs="Arial"/>
                <w:strike/>
                <w:sz w:val="20"/>
                <w:lang w:eastAsia="en-US"/>
              </w:rPr>
              <w:t>presente</w:t>
            </w:r>
            <w:r w:rsidRPr="00007EA4">
              <w:rPr>
                <w:rFonts w:ascii="Arial" w:eastAsia="Arial MT" w:hAnsi="Arial" w:cs="Arial"/>
                <w:strike/>
                <w:spacing w:val="17"/>
                <w:sz w:val="20"/>
                <w:lang w:eastAsia="en-US"/>
              </w:rPr>
              <w:t xml:space="preserve"> </w:t>
            </w:r>
            <w:r w:rsidRPr="00007EA4">
              <w:rPr>
                <w:rFonts w:ascii="Arial" w:eastAsia="Arial MT" w:hAnsi="Arial" w:cs="Arial"/>
                <w:strike/>
                <w:sz w:val="20"/>
                <w:lang w:eastAsia="en-US"/>
              </w:rPr>
              <w:t>ley</w:t>
            </w:r>
            <w:r w:rsidRPr="00007EA4">
              <w:rPr>
                <w:rFonts w:ascii="Arial" w:eastAsia="Arial MT" w:hAnsi="Arial" w:cs="Arial"/>
                <w:strike/>
                <w:spacing w:val="17"/>
                <w:sz w:val="20"/>
                <w:lang w:eastAsia="en-US"/>
              </w:rPr>
              <w:t xml:space="preserve"> </w:t>
            </w:r>
            <w:r w:rsidRPr="00007EA4">
              <w:rPr>
                <w:rFonts w:ascii="Arial" w:eastAsia="Arial MT" w:hAnsi="Arial" w:cs="Arial"/>
                <w:strike/>
                <w:sz w:val="20"/>
                <w:lang w:eastAsia="en-US"/>
              </w:rPr>
              <w:t>rige</w:t>
            </w:r>
            <w:r w:rsidRPr="00007EA4">
              <w:rPr>
                <w:rFonts w:ascii="Arial" w:eastAsia="Arial MT" w:hAnsi="Arial" w:cs="Arial"/>
                <w:strike/>
                <w:spacing w:val="15"/>
                <w:sz w:val="20"/>
                <w:lang w:eastAsia="en-US"/>
              </w:rPr>
              <w:t xml:space="preserve"> </w:t>
            </w:r>
            <w:r w:rsidRPr="00007EA4">
              <w:rPr>
                <w:rFonts w:ascii="Arial" w:eastAsia="Arial MT" w:hAnsi="Arial" w:cs="Arial"/>
                <w:strike/>
                <w:sz w:val="20"/>
                <w:lang w:eastAsia="en-US"/>
              </w:rPr>
              <w:t>a</w:t>
            </w:r>
            <w:r w:rsidRPr="00007EA4">
              <w:rPr>
                <w:rFonts w:ascii="Arial" w:eastAsia="Arial MT" w:hAnsi="Arial" w:cs="Arial"/>
                <w:strike/>
                <w:spacing w:val="18"/>
                <w:sz w:val="20"/>
                <w:lang w:eastAsia="en-US"/>
              </w:rPr>
              <w:t xml:space="preserve"> </w:t>
            </w:r>
            <w:r w:rsidRPr="00007EA4">
              <w:rPr>
                <w:rFonts w:ascii="Arial" w:eastAsia="Arial MT" w:hAnsi="Arial" w:cs="Arial"/>
                <w:strike/>
                <w:sz w:val="20"/>
                <w:lang w:eastAsia="en-US"/>
              </w:rPr>
              <w:t>partir</w:t>
            </w:r>
            <w:r w:rsidRPr="00007EA4">
              <w:rPr>
                <w:rFonts w:ascii="Arial" w:eastAsia="Arial MT" w:hAnsi="Arial" w:cs="Arial"/>
                <w:strike/>
                <w:spacing w:val="19"/>
                <w:sz w:val="20"/>
                <w:lang w:eastAsia="en-US"/>
              </w:rPr>
              <w:t xml:space="preserve"> </w:t>
            </w:r>
            <w:r w:rsidRPr="00007EA4">
              <w:rPr>
                <w:rFonts w:ascii="Arial" w:eastAsia="Arial MT" w:hAnsi="Arial" w:cs="Arial"/>
                <w:strike/>
                <w:sz w:val="20"/>
                <w:lang w:eastAsia="en-US"/>
              </w:rPr>
              <w:t>de</w:t>
            </w:r>
            <w:r w:rsidRPr="00007EA4">
              <w:rPr>
                <w:rFonts w:ascii="Arial" w:eastAsia="Arial MT" w:hAnsi="Arial" w:cs="Arial"/>
                <w:strike/>
                <w:spacing w:val="17"/>
                <w:sz w:val="20"/>
                <w:lang w:eastAsia="en-US"/>
              </w:rPr>
              <w:t xml:space="preserve"> </w:t>
            </w:r>
            <w:r w:rsidRPr="00007EA4">
              <w:rPr>
                <w:rFonts w:ascii="Arial" w:eastAsia="Arial MT" w:hAnsi="Arial" w:cs="Arial"/>
                <w:strike/>
                <w:sz w:val="20"/>
                <w:lang w:eastAsia="en-US"/>
              </w:rPr>
              <w:t>la</w:t>
            </w:r>
            <w:r w:rsidRPr="00007EA4">
              <w:rPr>
                <w:rFonts w:ascii="Arial" w:eastAsia="Arial MT" w:hAnsi="Arial" w:cs="Arial"/>
                <w:strike/>
                <w:spacing w:val="18"/>
                <w:sz w:val="20"/>
                <w:lang w:eastAsia="en-US"/>
              </w:rPr>
              <w:t xml:space="preserve"> </w:t>
            </w:r>
            <w:r w:rsidRPr="00007EA4">
              <w:rPr>
                <w:rFonts w:ascii="Arial" w:eastAsia="Arial MT" w:hAnsi="Arial" w:cs="Arial"/>
                <w:strike/>
                <w:sz w:val="20"/>
                <w:lang w:eastAsia="en-US"/>
              </w:rPr>
              <w:t>fecha</w:t>
            </w:r>
            <w:r w:rsidRPr="00007EA4">
              <w:rPr>
                <w:rFonts w:ascii="Arial" w:eastAsia="Arial MT" w:hAnsi="Arial" w:cs="Arial"/>
                <w:strike/>
                <w:spacing w:val="18"/>
                <w:sz w:val="20"/>
                <w:lang w:eastAsia="en-US"/>
              </w:rPr>
              <w:t xml:space="preserve"> </w:t>
            </w:r>
            <w:r w:rsidRPr="00007EA4">
              <w:rPr>
                <w:rFonts w:ascii="Arial" w:eastAsia="Arial MT" w:hAnsi="Arial" w:cs="Arial"/>
                <w:strike/>
                <w:sz w:val="20"/>
                <w:lang w:eastAsia="en-US"/>
              </w:rPr>
              <w:t>de</w:t>
            </w:r>
            <w:r w:rsidRPr="00007EA4">
              <w:rPr>
                <w:rFonts w:ascii="Arial" w:eastAsia="Arial MT" w:hAnsi="Arial" w:cs="Arial"/>
                <w:strike/>
                <w:spacing w:val="16"/>
                <w:sz w:val="20"/>
                <w:lang w:eastAsia="en-US"/>
              </w:rPr>
              <w:t xml:space="preserve"> </w:t>
            </w:r>
            <w:r w:rsidRPr="00007EA4">
              <w:rPr>
                <w:rFonts w:ascii="Arial" w:eastAsia="Arial MT" w:hAnsi="Arial" w:cs="Arial"/>
                <w:strike/>
                <w:sz w:val="20"/>
                <w:lang w:eastAsia="en-US"/>
              </w:rPr>
              <w:t>su</w:t>
            </w:r>
            <w:r w:rsidRPr="00007EA4">
              <w:rPr>
                <w:rFonts w:ascii="Arial" w:eastAsia="Arial MT" w:hAnsi="Arial" w:cs="Arial"/>
                <w:strike/>
                <w:spacing w:val="17"/>
                <w:sz w:val="20"/>
                <w:lang w:eastAsia="en-US"/>
              </w:rPr>
              <w:t xml:space="preserve"> </w:t>
            </w:r>
            <w:r w:rsidRPr="00007EA4">
              <w:rPr>
                <w:rFonts w:ascii="Arial" w:eastAsia="Arial MT" w:hAnsi="Arial" w:cs="Arial"/>
                <w:strike/>
                <w:sz w:val="20"/>
                <w:lang w:eastAsia="en-US"/>
              </w:rPr>
              <w:t>publicación</w:t>
            </w:r>
            <w:r w:rsidRPr="00007EA4">
              <w:rPr>
                <w:rFonts w:ascii="Arial" w:eastAsia="Arial MT" w:hAnsi="Arial" w:cs="Arial"/>
                <w:strike/>
                <w:spacing w:val="21"/>
                <w:sz w:val="20"/>
                <w:lang w:eastAsia="en-US"/>
              </w:rPr>
              <w:t xml:space="preserve"> </w:t>
            </w:r>
            <w:r w:rsidRPr="00007EA4">
              <w:rPr>
                <w:rFonts w:ascii="Arial" w:eastAsia="Arial MT" w:hAnsi="Arial" w:cs="Arial"/>
                <w:strike/>
                <w:sz w:val="20"/>
                <w:lang w:eastAsia="en-US"/>
              </w:rPr>
              <w:t>y</w:t>
            </w:r>
            <w:r w:rsidRPr="00007EA4">
              <w:rPr>
                <w:rFonts w:ascii="Arial" w:eastAsia="Arial MT" w:hAnsi="Arial" w:cs="Arial"/>
                <w:strike/>
                <w:spacing w:val="-61"/>
                <w:sz w:val="20"/>
                <w:lang w:eastAsia="en-US"/>
              </w:rPr>
              <w:t xml:space="preserve">    </w:t>
            </w:r>
            <w:r w:rsidRPr="00007EA4">
              <w:rPr>
                <w:rFonts w:ascii="Arial" w:eastAsia="Arial MT" w:hAnsi="Arial" w:cs="Arial"/>
                <w:strike/>
                <w:sz w:val="20"/>
                <w:lang w:eastAsia="en-US"/>
              </w:rPr>
              <w:t xml:space="preserve"> deroga</w:t>
            </w:r>
            <w:r w:rsidRPr="00007EA4">
              <w:rPr>
                <w:rFonts w:ascii="Arial" w:eastAsia="Arial MT" w:hAnsi="Arial" w:cs="Arial"/>
                <w:strike/>
                <w:spacing w:val="-2"/>
                <w:sz w:val="20"/>
                <w:lang w:eastAsia="en-US"/>
              </w:rPr>
              <w:t xml:space="preserve"> </w:t>
            </w:r>
            <w:r w:rsidRPr="00007EA4">
              <w:rPr>
                <w:rFonts w:ascii="Arial" w:eastAsia="Arial MT" w:hAnsi="Arial" w:cs="Arial"/>
                <w:strike/>
                <w:sz w:val="20"/>
                <w:lang w:eastAsia="en-US"/>
              </w:rPr>
              <w:t>las</w:t>
            </w:r>
            <w:r w:rsidRPr="00007EA4">
              <w:rPr>
                <w:rFonts w:ascii="Arial" w:eastAsia="Arial MT" w:hAnsi="Arial" w:cs="Arial"/>
                <w:strike/>
                <w:spacing w:val="1"/>
                <w:sz w:val="20"/>
                <w:lang w:eastAsia="en-US"/>
              </w:rPr>
              <w:t xml:space="preserve"> </w:t>
            </w:r>
            <w:r w:rsidRPr="00007EA4">
              <w:rPr>
                <w:rFonts w:ascii="Arial" w:eastAsia="Arial MT" w:hAnsi="Arial" w:cs="Arial"/>
                <w:strike/>
                <w:sz w:val="20"/>
                <w:lang w:eastAsia="en-US"/>
              </w:rPr>
              <w:t>demás</w:t>
            </w:r>
            <w:r w:rsidRPr="00007EA4">
              <w:rPr>
                <w:rFonts w:ascii="Arial" w:eastAsia="Arial MT" w:hAnsi="Arial" w:cs="Arial"/>
                <w:strike/>
                <w:spacing w:val="-2"/>
                <w:sz w:val="20"/>
                <w:lang w:eastAsia="en-US"/>
              </w:rPr>
              <w:t xml:space="preserve"> </w:t>
            </w:r>
            <w:r w:rsidRPr="00007EA4">
              <w:rPr>
                <w:rFonts w:ascii="Arial" w:eastAsia="Arial MT" w:hAnsi="Arial" w:cs="Arial"/>
                <w:strike/>
                <w:sz w:val="20"/>
                <w:lang w:eastAsia="en-US"/>
              </w:rPr>
              <w:t>normas que</w:t>
            </w:r>
            <w:r w:rsidRPr="00007EA4">
              <w:rPr>
                <w:rFonts w:ascii="Arial" w:eastAsia="Arial MT" w:hAnsi="Arial" w:cs="Arial"/>
                <w:strike/>
                <w:spacing w:val="-1"/>
                <w:sz w:val="20"/>
                <w:lang w:eastAsia="en-US"/>
              </w:rPr>
              <w:t xml:space="preserve"> </w:t>
            </w:r>
            <w:r w:rsidRPr="00007EA4">
              <w:rPr>
                <w:rFonts w:ascii="Arial" w:eastAsia="Arial MT" w:hAnsi="Arial" w:cs="Arial"/>
                <w:strike/>
                <w:sz w:val="20"/>
                <w:lang w:eastAsia="en-US"/>
              </w:rPr>
              <w:t>le</w:t>
            </w:r>
            <w:r w:rsidRPr="00007EA4">
              <w:rPr>
                <w:rFonts w:ascii="Arial" w:eastAsia="Arial MT" w:hAnsi="Arial" w:cs="Arial"/>
                <w:strike/>
                <w:spacing w:val="-1"/>
                <w:sz w:val="20"/>
                <w:lang w:eastAsia="en-US"/>
              </w:rPr>
              <w:t xml:space="preserve"> </w:t>
            </w:r>
            <w:r w:rsidRPr="00007EA4">
              <w:rPr>
                <w:rFonts w:ascii="Arial" w:eastAsia="Arial MT" w:hAnsi="Arial" w:cs="Arial"/>
                <w:strike/>
                <w:sz w:val="20"/>
                <w:lang w:eastAsia="en-US"/>
              </w:rPr>
              <w:t>sean</w:t>
            </w:r>
            <w:r w:rsidRPr="00007EA4">
              <w:rPr>
                <w:rFonts w:ascii="Arial" w:eastAsia="Arial MT" w:hAnsi="Arial" w:cs="Arial"/>
                <w:strike/>
                <w:spacing w:val="-1"/>
                <w:sz w:val="20"/>
                <w:lang w:eastAsia="en-US"/>
              </w:rPr>
              <w:t xml:space="preserve"> </w:t>
            </w:r>
            <w:r w:rsidRPr="00007EA4">
              <w:rPr>
                <w:rFonts w:ascii="Arial" w:eastAsia="Arial MT" w:hAnsi="Arial" w:cs="Arial"/>
                <w:strike/>
                <w:sz w:val="20"/>
                <w:lang w:eastAsia="en-US"/>
              </w:rPr>
              <w:t>contrarias.</w:t>
            </w:r>
          </w:p>
          <w:p w14:paraId="5ED15F88" w14:textId="77777777" w:rsidR="00F14C2C" w:rsidRDefault="00F14C2C" w:rsidP="009F52C3">
            <w:pPr>
              <w:spacing w:line="276" w:lineRule="auto"/>
              <w:jc w:val="both"/>
              <w:rPr>
                <w:rFonts w:ascii="Arial" w:eastAsia="Arial MT" w:hAnsi="Arial" w:cs="Arial"/>
                <w:b/>
                <w:sz w:val="20"/>
                <w:szCs w:val="20"/>
                <w:lang w:eastAsia="en-US"/>
              </w:rPr>
            </w:pPr>
          </w:p>
          <w:p w14:paraId="214AC85D" w14:textId="77777777" w:rsidR="00F14C2C" w:rsidRPr="00E95563" w:rsidRDefault="00F14C2C" w:rsidP="009F52C3">
            <w:pPr>
              <w:spacing w:line="276" w:lineRule="auto"/>
              <w:jc w:val="both"/>
              <w:rPr>
                <w:rFonts w:ascii="Arial" w:hAnsi="Arial" w:cs="Arial"/>
                <w:sz w:val="20"/>
                <w:szCs w:val="20"/>
                <w:u w:val="single"/>
                <w:lang w:eastAsia="en-US"/>
              </w:rPr>
            </w:pPr>
            <w:r w:rsidRPr="00E95563">
              <w:rPr>
                <w:rFonts w:ascii="Arial" w:eastAsia="Arial MT" w:hAnsi="Arial" w:cs="Arial"/>
                <w:b/>
                <w:sz w:val="20"/>
                <w:szCs w:val="20"/>
                <w:u w:val="single"/>
                <w:lang w:eastAsia="en-US"/>
              </w:rPr>
              <w:t>ARTÍCULO</w:t>
            </w:r>
            <w:r w:rsidRPr="00E95563">
              <w:rPr>
                <w:rFonts w:ascii="Arial" w:eastAsia="Arial MT" w:hAnsi="Arial" w:cs="Arial"/>
                <w:b/>
                <w:spacing w:val="16"/>
                <w:sz w:val="20"/>
                <w:szCs w:val="20"/>
                <w:u w:val="single"/>
                <w:lang w:eastAsia="en-US"/>
              </w:rPr>
              <w:t xml:space="preserve"> </w:t>
            </w:r>
            <w:r w:rsidRPr="00E95563">
              <w:rPr>
                <w:rFonts w:ascii="Arial" w:eastAsia="Arial MT" w:hAnsi="Arial" w:cs="Arial"/>
                <w:b/>
                <w:sz w:val="20"/>
                <w:szCs w:val="20"/>
                <w:u w:val="single"/>
                <w:lang w:eastAsia="en-US"/>
              </w:rPr>
              <w:t>6º.</w:t>
            </w:r>
            <w:r w:rsidRPr="00E95563">
              <w:rPr>
                <w:rFonts w:ascii="Arial" w:eastAsia="Arial MT" w:hAnsi="Arial" w:cs="Arial"/>
                <w:b/>
                <w:spacing w:val="18"/>
                <w:sz w:val="20"/>
                <w:szCs w:val="20"/>
                <w:u w:val="single"/>
                <w:lang w:eastAsia="en-US"/>
              </w:rPr>
              <w:t xml:space="preserve"> </w:t>
            </w:r>
            <w:r w:rsidRPr="00E95563">
              <w:rPr>
                <w:rFonts w:ascii="Arial" w:hAnsi="Arial" w:cs="Arial"/>
                <w:b/>
                <w:sz w:val="20"/>
                <w:szCs w:val="20"/>
                <w:u w:val="single"/>
                <w:lang w:eastAsia="en-US"/>
              </w:rPr>
              <w:t>ADICIÓNESE</w:t>
            </w:r>
            <w:r w:rsidRPr="00E95563">
              <w:rPr>
                <w:rFonts w:ascii="Arial" w:hAnsi="Arial" w:cs="Arial"/>
                <w:sz w:val="20"/>
                <w:szCs w:val="20"/>
                <w:u w:val="single"/>
                <w:lang w:eastAsia="en-US"/>
              </w:rPr>
              <w:t xml:space="preserve"> un artículo al Decreto-Ley 1421 de 1993 el cual quedará así:</w:t>
            </w:r>
          </w:p>
          <w:p w14:paraId="4CF55719" w14:textId="77777777" w:rsidR="00F14C2C" w:rsidRPr="00E95563" w:rsidRDefault="00F14C2C" w:rsidP="009F52C3">
            <w:pPr>
              <w:spacing w:line="276" w:lineRule="auto"/>
              <w:jc w:val="both"/>
              <w:rPr>
                <w:rFonts w:ascii="Arial" w:hAnsi="Arial" w:cs="Arial"/>
                <w:i/>
                <w:sz w:val="20"/>
                <w:szCs w:val="20"/>
                <w:u w:val="single"/>
                <w:lang w:eastAsia="en-US"/>
              </w:rPr>
            </w:pPr>
          </w:p>
          <w:p w14:paraId="7B1B4693" w14:textId="77777777" w:rsidR="00F14C2C" w:rsidRDefault="00F14C2C" w:rsidP="009F52C3">
            <w:pPr>
              <w:spacing w:line="276" w:lineRule="auto"/>
              <w:jc w:val="both"/>
              <w:rPr>
                <w:rFonts w:ascii="Arial" w:eastAsia="Times New Roman" w:hAnsi="Arial" w:cs="Arial"/>
                <w:i/>
                <w:color w:val="000000"/>
                <w:sz w:val="20"/>
                <w:szCs w:val="20"/>
                <w:u w:val="single"/>
                <w:shd w:val="clear" w:color="auto" w:fill="FFFFFF"/>
                <w:lang w:val="es-CO" w:eastAsia="es-ES_tradnl"/>
              </w:rPr>
            </w:pPr>
            <w:r w:rsidRPr="00E95563">
              <w:rPr>
                <w:rFonts w:ascii="Arial" w:hAnsi="Arial" w:cs="Arial"/>
                <w:i/>
                <w:sz w:val="20"/>
                <w:szCs w:val="20"/>
                <w:u w:val="single"/>
                <w:lang w:eastAsia="en-US"/>
              </w:rPr>
              <w:lastRenderedPageBreak/>
              <w:t>“</w:t>
            </w:r>
            <w:r w:rsidRPr="00E95563">
              <w:rPr>
                <w:rFonts w:ascii="Arial" w:hAnsi="Arial" w:cs="Arial"/>
                <w:b/>
                <w:i/>
                <w:sz w:val="20"/>
                <w:szCs w:val="20"/>
                <w:u w:val="single"/>
                <w:lang w:eastAsia="en-US"/>
              </w:rPr>
              <w:t>ARTÍCULO 125-A.</w:t>
            </w:r>
            <w:r w:rsidRPr="00E95563">
              <w:rPr>
                <w:rFonts w:ascii="Arial" w:hAnsi="Arial" w:cs="Arial"/>
                <w:i/>
                <w:sz w:val="20"/>
                <w:szCs w:val="20"/>
                <w:u w:val="single"/>
                <w:lang w:eastAsia="en-US"/>
              </w:rPr>
              <w:t xml:space="preserve"> Adicional a las causales contempladas en el artículo 20 de la Ley 1797 de 2016, </w:t>
            </w:r>
            <w:r w:rsidRPr="00E95563">
              <w:rPr>
                <w:rFonts w:ascii="Arial" w:eastAsia="Times New Roman" w:hAnsi="Arial" w:cs="Arial"/>
                <w:i/>
                <w:color w:val="000000"/>
                <w:sz w:val="20"/>
                <w:szCs w:val="20"/>
                <w:u w:val="single"/>
                <w:shd w:val="clear" w:color="auto" w:fill="FFFFFF"/>
                <w:lang w:val="es-CO" w:eastAsia="es-ES_tradnl"/>
              </w:rPr>
              <w:t>los Gerentes de las Empresas Sociales del Estado del Distrito Capital podrán ser removidos del cargo en cualquier tiempo por el alcalde mayor”.</w:t>
            </w:r>
          </w:p>
          <w:p w14:paraId="606F7634" w14:textId="77777777" w:rsidR="00F14C2C" w:rsidRPr="00E95563" w:rsidRDefault="00F14C2C" w:rsidP="009F52C3">
            <w:pPr>
              <w:spacing w:line="276" w:lineRule="auto"/>
              <w:jc w:val="both"/>
              <w:rPr>
                <w:rFonts w:ascii="Arial" w:eastAsia="Times New Roman" w:hAnsi="Arial" w:cs="Arial"/>
                <w:i/>
                <w:sz w:val="10"/>
                <w:szCs w:val="20"/>
                <w:lang w:val="es-CO" w:eastAsia="es-ES_tradnl"/>
              </w:rPr>
            </w:pPr>
            <w:r w:rsidRPr="00E95563">
              <w:rPr>
                <w:rFonts w:ascii="Arial" w:eastAsia="Times New Roman" w:hAnsi="Arial" w:cs="Arial"/>
                <w:i/>
                <w:color w:val="000000"/>
                <w:sz w:val="20"/>
                <w:szCs w:val="20"/>
                <w:u w:val="single"/>
                <w:shd w:val="clear" w:color="auto" w:fill="FFFFFF"/>
                <w:lang w:val="es-CO" w:eastAsia="es-ES_tradnl"/>
              </w:rPr>
              <w:t xml:space="preserve">  </w:t>
            </w:r>
          </w:p>
        </w:tc>
      </w:tr>
      <w:tr w:rsidR="00F14C2C" w:rsidRPr="00685A18" w14:paraId="1C43CA48" w14:textId="77777777" w:rsidTr="009F52C3">
        <w:tc>
          <w:tcPr>
            <w:tcW w:w="4745" w:type="dxa"/>
          </w:tcPr>
          <w:p w14:paraId="0F068193" w14:textId="77777777" w:rsidR="00F14C2C" w:rsidRPr="00685A18" w:rsidRDefault="00F14C2C" w:rsidP="009F52C3">
            <w:pPr>
              <w:widowControl w:val="0"/>
              <w:tabs>
                <w:tab w:val="left" w:pos="3230"/>
              </w:tabs>
              <w:autoSpaceDE w:val="0"/>
              <w:autoSpaceDN w:val="0"/>
              <w:outlineLvl w:val="0"/>
              <w:rPr>
                <w:rFonts w:ascii="Arial" w:eastAsia="Arial" w:hAnsi="Arial" w:cs="Arial"/>
                <w:b/>
                <w:bCs/>
                <w:sz w:val="20"/>
                <w:szCs w:val="20"/>
                <w:lang w:eastAsia="en-US"/>
              </w:rPr>
            </w:pPr>
          </w:p>
        </w:tc>
        <w:tc>
          <w:tcPr>
            <w:tcW w:w="4745" w:type="dxa"/>
          </w:tcPr>
          <w:p w14:paraId="07A58B25" w14:textId="77777777" w:rsidR="00F14C2C" w:rsidRPr="00F14C2C" w:rsidRDefault="00F14C2C" w:rsidP="009F52C3">
            <w:pPr>
              <w:widowControl w:val="0"/>
              <w:autoSpaceDE w:val="0"/>
              <w:autoSpaceDN w:val="0"/>
              <w:jc w:val="both"/>
              <w:rPr>
                <w:rFonts w:ascii="Arial" w:eastAsia="Arial MT" w:hAnsi="Arial" w:cs="Arial"/>
                <w:lang w:eastAsia="en-US"/>
              </w:rPr>
            </w:pPr>
            <w:r w:rsidRPr="00F14C2C">
              <w:rPr>
                <w:rFonts w:ascii="Arial" w:eastAsia="Arial MT" w:hAnsi="Arial" w:cs="Arial"/>
                <w:b/>
                <w:spacing w:val="18"/>
                <w:lang w:eastAsia="en-US"/>
              </w:rPr>
              <w:t>ARTÍCULO 7°.</w:t>
            </w:r>
            <w:r w:rsidRPr="00F14C2C">
              <w:rPr>
                <w:rFonts w:ascii="Arial" w:eastAsia="Arial MT" w:hAnsi="Arial" w:cs="Arial"/>
                <w:lang w:eastAsia="en-US"/>
              </w:rPr>
              <w:t xml:space="preserve"> </w:t>
            </w:r>
            <w:r w:rsidRPr="00F14C2C">
              <w:rPr>
                <w:rFonts w:ascii="Arial" w:eastAsia="Arial MT" w:hAnsi="Arial" w:cs="Arial"/>
                <w:b/>
                <w:lang w:eastAsia="en-US"/>
              </w:rPr>
              <w:t>MODIFÍQUENSE</w:t>
            </w:r>
            <w:r w:rsidRPr="00F14C2C">
              <w:rPr>
                <w:rFonts w:ascii="Arial" w:eastAsia="Arial MT" w:hAnsi="Arial" w:cs="Arial"/>
                <w:lang w:eastAsia="en-US"/>
              </w:rPr>
              <w:t xml:space="preserve"> los numerales 9 y 10 del artículo 86 del Decreto 1421 de 1993, los cuales quedaran:</w:t>
            </w:r>
          </w:p>
          <w:p w14:paraId="74D7BA65" w14:textId="77777777" w:rsidR="00F14C2C" w:rsidRPr="00F14C2C" w:rsidRDefault="00F14C2C" w:rsidP="009F52C3">
            <w:pPr>
              <w:widowControl w:val="0"/>
              <w:autoSpaceDE w:val="0"/>
              <w:autoSpaceDN w:val="0"/>
              <w:spacing w:line="244" w:lineRule="auto"/>
              <w:ind w:left="426"/>
              <w:jc w:val="both"/>
              <w:rPr>
                <w:rFonts w:ascii="Arial" w:eastAsia="Arial MT" w:hAnsi="Arial" w:cs="Arial"/>
                <w:lang w:eastAsia="en-US"/>
              </w:rPr>
            </w:pPr>
          </w:p>
          <w:p w14:paraId="13169820" w14:textId="77777777" w:rsidR="00F14C2C" w:rsidRPr="00F14C2C" w:rsidRDefault="00F14C2C" w:rsidP="009F52C3">
            <w:pPr>
              <w:widowControl w:val="0"/>
              <w:autoSpaceDE w:val="0"/>
              <w:autoSpaceDN w:val="0"/>
              <w:spacing w:line="244" w:lineRule="auto"/>
              <w:jc w:val="both"/>
              <w:rPr>
                <w:rFonts w:ascii="Arial" w:eastAsia="Arial MT" w:hAnsi="Arial" w:cs="Arial"/>
                <w:lang w:eastAsia="en-US"/>
              </w:rPr>
            </w:pPr>
            <w:r w:rsidRPr="00F14C2C">
              <w:rPr>
                <w:rFonts w:ascii="Arial" w:eastAsia="Arial MT" w:hAnsi="Arial" w:cs="Arial"/>
                <w:b/>
                <w:lang w:eastAsia="en-US"/>
              </w:rPr>
              <w:t>“ARTÍCULO 86. ATRIBUCIONES.</w:t>
            </w:r>
            <w:r w:rsidRPr="00F14C2C">
              <w:rPr>
                <w:rFonts w:ascii="Arial" w:eastAsia="Arial MT" w:hAnsi="Arial" w:cs="Arial"/>
                <w:lang w:eastAsia="en-US"/>
              </w:rPr>
              <w:t xml:space="preserve"> Corresponde a los alcaldes locales:</w:t>
            </w:r>
          </w:p>
          <w:p w14:paraId="64D6B899" w14:textId="77777777" w:rsidR="00F14C2C" w:rsidRPr="00F14C2C" w:rsidRDefault="00F14C2C" w:rsidP="009F52C3">
            <w:pPr>
              <w:widowControl w:val="0"/>
              <w:autoSpaceDE w:val="0"/>
              <w:autoSpaceDN w:val="0"/>
              <w:spacing w:line="244" w:lineRule="auto"/>
              <w:ind w:left="720"/>
              <w:jc w:val="both"/>
              <w:rPr>
                <w:rFonts w:ascii="Arial" w:eastAsia="Arial MT" w:hAnsi="Arial" w:cs="Arial"/>
                <w:lang w:eastAsia="en-US"/>
              </w:rPr>
            </w:pPr>
          </w:p>
          <w:p w14:paraId="1C74AF88" w14:textId="77777777" w:rsidR="00F14C2C" w:rsidRPr="00F14C2C" w:rsidRDefault="00F14C2C" w:rsidP="009F52C3">
            <w:pPr>
              <w:widowControl w:val="0"/>
              <w:autoSpaceDE w:val="0"/>
              <w:autoSpaceDN w:val="0"/>
              <w:spacing w:line="244" w:lineRule="auto"/>
              <w:jc w:val="both"/>
              <w:rPr>
                <w:rFonts w:ascii="Arial" w:eastAsia="Arial MT" w:hAnsi="Arial" w:cs="Arial"/>
                <w:lang w:eastAsia="en-US"/>
              </w:rPr>
            </w:pPr>
            <w:r w:rsidRPr="00F14C2C">
              <w:rPr>
                <w:rFonts w:ascii="Arial" w:eastAsia="Arial MT" w:hAnsi="Arial" w:cs="Arial"/>
                <w:lang w:eastAsia="en-US"/>
              </w:rPr>
              <w:t>9. Impartir de manera preferente las ordenes de policía preventivas para la protección, recuperación y conservación del espacio público, el patrimonio cultural, arquitectónico e histórico, los monumentos de la localidad, los recursos naturales y el ambiente, las cuales se harán efectivas, hasta que el inspector de Policía competente decida sobre la continuidad de la medida.</w:t>
            </w:r>
          </w:p>
          <w:p w14:paraId="437EC81A" w14:textId="77777777" w:rsidR="00F14C2C" w:rsidRPr="00F14C2C" w:rsidRDefault="00F14C2C" w:rsidP="009F52C3">
            <w:pPr>
              <w:widowControl w:val="0"/>
              <w:autoSpaceDE w:val="0"/>
              <w:autoSpaceDN w:val="0"/>
              <w:spacing w:line="244" w:lineRule="auto"/>
              <w:ind w:left="720"/>
              <w:jc w:val="both"/>
              <w:rPr>
                <w:rFonts w:ascii="Arial" w:eastAsia="Arial MT" w:hAnsi="Arial" w:cs="Arial"/>
                <w:lang w:eastAsia="en-US"/>
              </w:rPr>
            </w:pPr>
          </w:p>
          <w:p w14:paraId="71CF6329" w14:textId="77777777" w:rsidR="00F14C2C" w:rsidRPr="00F14C2C" w:rsidRDefault="00F14C2C" w:rsidP="009F52C3">
            <w:pPr>
              <w:widowControl w:val="0"/>
              <w:autoSpaceDE w:val="0"/>
              <w:autoSpaceDN w:val="0"/>
              <w:spacing w:line="244" w:lineRule="auto"/>
              <w:jc w:val="both"/>
              <w:rPr>
                <w:rFonts w:ascii="Arial" w:eastAsia="Arial MT" w:hAnsi="Arial" w:cs="Arial"/>
                <w:lang w:val="es-CO" w:eastAsia="en-US"/>
              </w:rPr>
            </w:pPr>
            <w:r w:rsidRPr="00F14C2C">
              <w:rPr>
                <w:rFonts w:ascii="Arial" w:eastAsia="Arial MT" w:hAnsi="Arial" w:cs="Arial"/>
                <w:lang w:eastAsia="en-US"/>
              </w:rPr>
              <w:t>10. Impartir de manera preferente las ordenes de policía de suspensión inmediata de la obra en asuntos relacionados con violación de las normas sobre construcción de obras y urbanismo para conjurar la situación, las cuales se harán efectivas hasta que el inspector de Policía competente decida sobre la continuidad de la medida”.</w:t>
            </w:r>
          </w:p>
          <w:p w14:paraId="3C1C144E" w14:textId="77777777" w:rsidR="00F14C2C" w:rsidRPr="00F14C2C" w:rsidRDefault="00F14C2C" w:rsidP="009F52C3">
            <w:pPr>
              <w:widowControl w:val="0"/>
              <w:autoSpaceDE w:val="0"/>
              <w:autoSpaceDN w:val="0"/>
              <w:jc w:val="both"/>
              <w:rPr>
                <w:rFonts w:ascii="Arial" w:eastAsia="Arial MT" w:hAnsi="Arial" w:cs="Arial"/>
                <w:i/>
                <w:highlight w:val="yellow"/>
                <w:u w:val="single"/>
                <w:lang w:eastAsia="en-US"/>
              </w:rPr>
            </w:pPr>
          </w:p>
        </w:tc>
      </w:tr>
      <w:tr w:rsidR="00F14C2C" w:rsidRPr="00685A18" w14:paraId="371ADD1F" w14:textId="77777777" w:rsidTr="009F52C3">
        <w:tc>
          <w:tcPr>
            <w:tcW w:w="4745" w:type="dxa"/>
          </w:tcPr>
          <w:p w14:paraId="6FB3ECBE" w14:textId="77777777" w:rsidR="00F14C2C" w:rsidRPr="00685A18" w:rsidRDefault="00F14C2C" w:rsidP="009F52C3">
            <w:pPr>
              <w:widowControl w:val="0"/>
              <w:tabs>
                <w:tab w:val="left" w:pos="3230"/>
              </w:tabs>
              <w:autoSpaceDE w:val="0"/>
              <w:autoSpaceDN w:val="0"/>
              <w:jc w:val="center"/>
              <w:outlineLvl w:val="0"/>
              <w:rPr>
                <w:rFonts w:ascii="Arial" w:eastAsia="Arial" w:hAnsi="Arial" w:cs="Arial"/>
                <w:b/>
                <w:bCs/>
                <w:sz w:val="20"/>
                <w:szCs w:val="20"/>
                <w:lang w:eastAsia="en-US"/>
              </w:rPr>
            </w:pPr>
          </w:p>
        </w:tc>
        <w:tc>
          <w:tcPr>
            <w:tcW w:w="4745" w:type="dxa"/>
          </w:tcPr>
          <w:p w14:paraId="648E24E4" w14:textId="77777777" w:rsidR="00F14C2C" w:rsidRPr="00F14C2C" w:rsidRDefault="00F14C2C" w:rsidP="009F52C3">
            <w:pPr>
              <w:widowControl w:val="0"/>
              <w:autoSpaceDE w:val="0"/>
              <w:autoSpaceDN w:val="0"/>
              <w:spacing w:before="93" w:line="244" w:lineRule="auto"/>
              <w:jc w:val="both"/>
              <w:rPr>
                <w:rFonts w:ascii="Arial" w:eastAsia="Arial MT" w:hAnsi="Arial" w:cs="Arial"/>
                <w:lang w:eastAsia="en-US"/>
              </w:rPr>
            </w:pPr>
            <w:r w:rsidRPr="00F14C2C">
              <w:rPr>
                <w:rFonts w:ascii="Arial" w:eastAsia="Arial MT" w:hAnsi="Arial" w:cs="Arial"/>
                <w:b/>
                <w:lang w:eastAsia="en-US"/>
              </w:rPr>
              <w:t>ARTÍCULO 8°. VIGENCIA.</w:t>
            </w:r>
            <w:r w:rsidRPr="00F14C2C">
              <w:rPr>
                <w:rFonts w:ascii="Arial" w:eastAsia="Arial MT" w:hAnsi="Arial" w:cs="Arial"/>
                <w:b/>
                <w:spacing w:val="17"/>
                <w:lang w:eastAsia="en-US"/>
              </w:rPr>
              <w:t xml:space="preserve"> </w:t>
            </w:r>
            <w:r w:rsidRPr="00F14C2C">
              <w:rPr>
                <w:rFonts w:ascii="Arial" w:eastAsia="Arial MT" w:hAnsi="Arial" w:cs="Arial"/>
                <w:lang w:eastAsia="en-US"/>
              </w:rPr>
              <w:t>La</w:t>
            </w:r>
            <w:r w:rsidRPr="00F14C2C">
              <w:rPr>
                <w:rFonts w:ascii="Arial" w:eastAsia="Arial MT" w:hAnsi="Arial" w:cs="Arial"/>
                <w:spacing w:val="16"/>
                <w:lang w:eastAsia="en-US"/>
              </w:rPr>
              <w:t xml:space="preserve"> </w:t>
            </w:r>
            <w:r w:rsidRPr="00F14C2C">
              <w:rPr>
                <w:rFonts w:ascii="Arial" w:eastAsia="Arial MT" w:hAnsi="Arial" w:cs="Arial"/>
                <w:lang w:eastAsia="en-US"/>
              </w:rPr>
              <w:t>presente</w:t>
            </w:r>
            <w:r w:rsidRPr="00F14C2C">
              <w:rPr>
                <w:rFonts w:ascii="Arial" w:eastAsia="Arial MT" w:hAnsi="Arial" w:cs="Arial"/>
                <w:spacing w:val="17"/>
                <w:lang w:eastAsia="en-US"/>
              </w:rPr>
              <w:t xml:space="preserve"> </w:t>
            </w:r>
            <w:r w:rsidRPr="00F14C2C">
              <w:rPr>
                <w:rFonts w:ascii="Arial" w:eastAsia="Arial MT" w:hAnsi="Arial" w:cs="Arial"/>
                <w:lang w:eastAsia="en-US"/>
              </w:rPr>
              <w:t>ley</w:t>
            </w:r>
            <w:r w:rsidRPr="00F14C2C">
              <w:rPr>
                <w:rFonts w:ascii="Arial" w:eastAsia="Arial MT" w:hAnsi="Arial" w:cs="Arial"/>
                <w:spacing w:val="17"/>
                <w:lang w:eastAsia="en-US"/>
              </w:rPr>
              <w:t xml:space="preserve"> </w:t>
            </w:r>
            <w:r w:rsidRPr="00F14C2C">
              <w:rPr>
                <w:rFonts w:ascii="Arial" w:eastAsia="Arial MT" w:hAnsi="Arial" w:cs="Arial"/>
                <w:lang w:eastAsia="en-US"/>
              </w:rPr>
              <w:t>rige</w:t>
            </w:r>
            <w:r w:rsidRPr="00F14C2C">
              <w:rPr>
                <w:rFonts w:ascii="Arial" w:eastAsia="Arial MT" w:hAnsi="Arial" w:cs="Arial"/>
                <w:spacing w:val="15"/>
                <w:lang w:eastAsia="en-US"/>
              </w:rPr>
              <w:t xml:space="preserve"> </w:t>
            </w:r>
            <w:r w:rsidRPr="00F14C2C">
              <w:rPr>
                <w:rFonts w:ascii="Arial" w:eastAsia="Arial MT" w:hAnsi="Arial" w:cs="Arial"/>
                <w:lang w:eastAsia="en-US"/>
              </w:rPr>
              <w:t>a</w:t>
            </w:r>
            <w:r w:rsidRPr="00F14C2C">
              <w:rPr>
                <w:rFonts w:ascii="Arial" w:eastAsia="Arial MT" w:hAnsi="Arial" w:cs="Arial"/>
                <w:spacing w:val="18"/>
                <w:lang w:eastAsia="en-US"/>
              </w:rPr>
              <w:t xml:space="preserve"> </w:t>
            </w:r>
            <w:r w:rsidRPr="00F14C2C">
              <w:rPr>
                <w:rFonts w:ascii="Arial" w:eastAsia="Arial MT" w:hAnsi="Arial" w:cs="Arial"/>
                <w:lang w:eastAsia="en-US"/>
              </w:rPr>
              <w:t>partir</w:t>
            </w:r>
            <w:r w:rsidRPr="00F14C2C">
              <w:rPr>
                <w:rFonts w:ascii="Arial" w:eastAsia="Arial MT" w:hAnsi="Arial" w:cs="Arial"/>
                <w:spacing w:val="19"/>
                <w:lang w:eastAsia="en-US"/>
              </w:rPr>
              <w:t xml:space="preserve"> </w:t>
            </w:r>
            <w:r w:rsidRPr="00F14C2C">
              <w:rPr>
                <w:rFonts w:ascii="Arial" w:eastAsia="Arial MT" w:hAnsi="Arial" w:cs="Arial"/>
                <w:lang w:eastAsia="en-US"/>
              </w:rPr>
              <w:t>de</w:t>
            </w:r>
            <w:r w:rsidRPr="00F14C2C">
              <w:rPr>
                <w:rFonts w:ascii="Arial" w:eastAsia="Arial MT" w:hAnsi="Arial" w:cs="Arial"/>
                <w:spacing w:val="17"/>
                <w:lang w:eastAsia="en-US"/>
              </w:rPr>
              <w:t xml:space="preserve"> </w:t>
            </w:r>
            <w:r w:rsidRPr="00F14C2C">
              <w:rPr>
                <w:rFonts w:ascii="Arial" w:eastAsia="Arial MT" w:hAnsi="Arial" w:cs="Arial"/>
                <w:lang w:eastAsia="en-US"/>
              </w:rPr>
              <w:t>la</w:t>
            </w:r>
            <w:r w:rsidRPr="00F14C2C">
              <w:rPr>
                <w:rFonts w:ascii="Arial" w:eastAsia="Arial MT" w:hAnsi="Arial" w:cs="Arial"/>
                <w:spacing w:val="18"/>
                <w:lang w:eastAsia="en-US"/>
              </w:rPr>
              <w:t xml:space="preserve"> </w:t>
            </w:r>
            <w:r w:rsidRPr="00F14C2C">
              <w:rPr>
                <w:rFonts w:ascii="Arial" w:eastAsia="Arial MT" w:hAnsi="Arial" w:cs="Arial"/>
                <w:lang w:eastAsia="en-US"/>
              </w:rPr>
              <w:t>fecha</w:t>
            </w:r>
            <w:r w:rsidRPr="00F14C2C">
              <w:rPr>
                <w:rFonts w:ascii="Arial" w:eastAsia="Arial MT" w:hAnsi="Arial" w:cs="Arial"/>
                <w:spacing w:val="18"/>
                <w:lang w:eastAsia="en-US"/>
              </w:rPr>
              <w:t xml:space="preserve"> </w:t>
            </w:r>
            <w:r w:rsidRPr="00F14C2C">
              <w:rPr>
                <w:rFonts w:ascii="Arial" w:eastAsia="Arial MT" w:hAnsi="Arial" w:cs="Arial"/>
                <w:lang w:eastAsia="en-US"/>
              </w:rPr>
              <w:t>de</w:t>
            </w:r>
            <w:r w:rsidRPr="00F14C2C">
              <w:rPr>
                <w:rFonts w:ascii="Arial" w:eastAsia="Arial MT" w:hAnsi="Arial" w:cs="Arial"/>
                <w:spacing w:val="16"/>
                <w:lang w:eastAsia="en-US"/>
              </w:rPr>
              <w:t xml:space="preserve"> </w:t>
            </w:r>
            <w:r w:rsidRPr="00F14C2C">
              <w:rPr>
                <w:rFonts w:ascii="Arial" w:eastAsia="Arial MT" w:hAnsi="Arial" w:cs="Arial"/>
                <w:lang w:eastAsia="en-US"/>
              </w:rPr>
              <w:t>su</w:t>
            </w:r>
            <w:r w:rsidRPr="00F14C2C">
              <w:rPr>
                <w:rFonts w:ascii="Arial" w:eastAsia="Arial MT" w:hAnsi="Arial" w:cs="Arial"/>
                <w:spacing w:val="17"/>
                <w:lang w:eastAsia="en-US"/>
              </w:rPr>
              <w:t xml:space="preserve"> </w:t>
            </w:r>
            <w:r w:rsidRPr="00F14C2C">
              <w:rPr>
                <w:rFonts w:ascii="Arial" w:eastAsia="Arial MT" w:hAnsi="Arial" w:cs="Arial"/>
                <w:lang w:eastAsia="en-US"/>
              </w:rPr>
              <w:t>publicación</w:t>
            </w:r>
            <w:r w:rsidRPr="00F14C2C">
              <w:rPr>
                <w:rFonts w:ascii="Arial" w:eastAsia="Arial MT" w:hAnsi="Arial" w:cs="Arial"/>
                <w:spacing w:val="21"/>
                <w:lang w:eastAsia="en-US"/>
              </w:rPr>
              <w:t xml:space="preserve"> </w:t>
            </w:r>
            <w:r w:rsidRPr="00F14C2C">
              <w:rPr>
                <w:rFonts w:ascii="Arial" w:eastAsia="Arial MT" w:hAnsi="Arial" w:cs="Arial"/>
                <w:lang w:eastAsia="en-US"/>
              </w:rPr>
              <w:t>y</w:t>
            </w:r>
            <w:r w:rsidRPr="00F14C2C">
              <w:rPr>
                <w:rFonts w:ascii="Arial" w:eastAsia="Arial MT" w:hAnsi="Arial" w:cs="Arial"/>
                <w:spacing w:val="-61"/>
                <w:lang w:eastAsia="en-US"/>
              </w:rPr>
              <w:t xml:space="preserve">    </w:t>
            </w:r>
            <w:r w:rsidRPr="00F14C2C">
              <w:rPr>
                <w:rFonts w:ascii="Arial" w:eastAsia="Arial MT" w:hAnsi="Arial" w:cs="Arial"/>
                <w:lang w:eastAsia="en-US"/>
              </w:rPr>
              <w:t xml:space="preserve"> deroga</w:t>
            </w:r>
            <w:r w:rsidRPr="00F14C2C">
              <w:rPr>
                <w:rFonts w:ascii="Arial" w:eastAsia="Arial MT" w:hAnsi="Arial" w:cs="Arial"/>
                <w:spacing w:val="-2"/>
                <w:lang w:eastAsia="en-US"/>
              </w:rPr>
              <w:t xml:space="preserve"> </w:t>
            </w:r>
            <w:r w:rsidRPr="00F14C2C">
              <w:rPr>
                <w:rFonts w:ascii="Arial" w:eastAsia="Arial MT" w:hAnsi="Arial" w:cs="Arial"/>
                <w:lang w:eastAsia="en-US"/>
              </w:rPr>
              <w:t>las</w:t>
            </w:r>
            <w:r w:rsidRPr="00F14C2C">
              <w:rPr>
                <w:rFonts w:ascii="Arial" w:eastAsia="Arial MT" w:hAnsi="Arial" w:cs="Arial"/>
                <w:spacing w:val="1"/>
                <w:lang w:eastAsia="en-US"/>
              </w:rPr>
              <w:t xml:space="preserve"> </w:t>
            </w:r>
            <w:r w:rsidRPr="00F14C2C">
              <w:rPr>
                <w:rFonts w:ascii="Arial" w:eastAsia="Arial MT" w:hAnsi="Arial" w:cs="Arial"/>
                <w:lang w:eastAsia="en-US"/>
              </w:rPr>
              <w:t>demás</w:t>
            </w:r>
            <w:r w:rsidRPr="00F14C2C">
              <w:rPr>
                <w:rFonts w:ascii="Arial" w:eastAsia="Arial MT" w:hAnsi="Arial" w:cs="Arial"/>
                <w:spacing w:val="-2"/>
                <w:lang w:eastAsia="en-US"/>
              </w:rPr>
              <w:t xml:space="preserve"> </w:t>
            </w:r>
            <w:r w:rsidRPr="00F14C2C">
              <w:rPr>
                <w:rFonts w:ascii="Arial" w:eastAsia="Arial MT" w:hAnsi="Arial" w:cs="Arial"/>
                <w:lang w:eastAsia="en-US"/>
              </w:rPr>
              <w:t>normas que</w:t>
            </w:r>
            <w:r w:rsidRPr="00F14C2C">
              <w:rPr>
                <w:rFonts w:ascii="Arial" w:eastAsia="Arial MT" w:hAnsi="Arial" w:cs="Arial"/>
                <w:spacing w:val="-1"/>
                <w:lang w:eastAsia="en-US"/>
              </w:rPr>
              <w:t xml:space="preserve"> </w:t>
            </w:r>
            <w:r w:rsidRPr="00F14C2C">
              <w:rPr>
                <w:rFonts w:ascii="Arial" w:eastAsia="Arial MT" w:hAnsi="Arial" w:cs="Arial"/>
                <w:lang w:eastAsia="en-US"/>
              </w:rPr>
              <w:t>le</w:t>
            </w:r>
            <w:r w:rsidRPr="00F14C2C">
              <w:rPr>
                <w:rFonts w:ascii="Arial" w:eastAsia="Arial MT" w:hAnsi="Arial" w:cs="Arial"/>
                <w:spacing w:val="-1"/>
                <w:lang w:eastAsia="en-US"/>
              </w:rPr>
              <w:t xml:space="preserve"> </w:t>
            </w:r>
            <w:r w:rsidRPr="00F14C2C">
              <w:rPr>
                <w:rFonts w:ascii="Arial" w:eastAsia="Arial MT" w:hAnsi="Arial" w:cs="Arial"/>
                <w:lang w:eastAsia="en-US"/>
              </w:rPr>
              <w:t>sean</w:t>
            </w:r>
            <w:r w:rsidRPr="00F14C2C">
              <w:rPr>
                <w:rFonts w:ascii="Arial" w:eastAsia="Arial MT" w:hAnsi="Arial" w:cs="Arial"/>
                <w:spacing w:val="-1"/>
                <w:lang w:eastAsia="en-US"/>
              </w:rPr>
              <w:t xml:space="preserve"> </w:t>
            </w:r>
            <w:r w:rsidRPr="00F14C2C">
              <w:rPr>
                <w:rFonts w:ascii="Arial" w:eastAsia="Arial MT" w:hAnsi="Arial" w:cs="Arial"/>
                <w:lang w:eastAsia="en-US"/>
              </w:rPr>
              <w:t>contrarias.</w:t>
            </w:r>
          </w:p>
          <w:p w14:paraId="3C2A2003" w14:textId="77777777" w:rsidR="00F14C2C" w:rsidRPr="00F14C2C" w:rsidRDefault="00F14C2C" w:rsidP="009F52C3">
            <w:pPr>
              <w:widowControl w:val="0"/>
              <w:autoSpaceDE w:val="0"/>
              <w:autoSpaceDN w:val="0"/>
              <w:spacing w:before="93" w:line="244" w:lineRule="auto"/>
              <w:jc w:val="both"/>
              <w:rPr>
                <w:rFonts w:ascii="Arial" w:eastAsia="Arial MT" w:hAnsi="Arial" w:cs="Arial"/>
                <w:lang w:eastAsia="en-US"/>
              </w:rPr>
            </w:pPr>
          </w:p>
        </w:tc>
      </w:tr>
    </w:tbl>
    <w:p w14:paraId="020D07F5" w14:textId="4CB4B46C" w:rsidR="00F14C2C" w:rsidRDefault="00F14C2C" w:rsidP="00F14C2C">
      <w:pPr>
        <w:spacing w:after="0" w:line="240" w:lineRule="auto"/>
        <w:jc w:val="both"/>
        <w:rPr>
          <w:rFonts w:ascii="Arial" w:hAnsi="Arial" w:cs="Arial"/>
          <w:shd w:val="clear" w:color="auto" w:fill="FFFFFF"/>
        </w:rPr>
      </w:pPr>
    </w:p>
    <w:p w14:paraId="431D996A" w14:textId="1B91C200" w:rsidR="00F14C2C" w:rsidRDefault="00F14C2C" w:rsidP="00462FF5">
      <w:pPr>
        <w:spacing w:after="0" w:line="240" w:lineRule="auto"/>
        <w:ind w:left="426"/>
        <w:jc w:val="both"/>
        <w:rPr>
          <w:rFonts w:ascii="Arial" w:hAnsi="Arial" w:cs="Arial"/>
          <w:shd w:val="clear" w:color="auto" w:fill="FFFFFF"/>
        </w:rPr>
      </w:pPr>
    </w:p>
    <w:p w14:paraId="41CC4348" w14:textId="701725A0" w:rsidR="007E47D3" w:rsidRDefault="007E47D3" w:rsidP="00462FF5">
      <w:pPr>
        <w:spacing w:after="0" w:line="240" w:lineRule="auto"/>
        <w:ind w:left="426"/>
        <w:jc w:val="both"/>
        <w:rPr>
          <w:rFonts w:ascii="Arial" w:hAnsi="Arial" w:cs="Arial"/>
          <w:shd w:val="clear" w:color="auto" w:fill="FFFFFF"/>
        </w:rPr>
      </w:pPr>
    </w:p>
    <w:p w14:paraId="78BD9CA1" w14:textId="256DFACD" w:rsidR="007E47D3" w:rsidRDefault="007E47D3" w:rsidP="00462FF5">
      <w:pPr>
        <w:spacing w:after="0" w:line="240" w:lineRule="auto"/>
        <w:ind w:left="426"/>
        <w:jc w:val="both"/>
        <w:rPr>
          <w:rFonts w:ascii="Arial" w:hAnsi="Arial" w:cs="Arial"/>
          <w:shd w:val="clear" w:color="auto" w:fill="FFFFFF"/>
        </w:rPr>
      </w:pPr>
    </w:p>
    <w:p w14:paraId="15B320CE" w14:textId="13FF5782" w:rsidR="007E47D3" w:rsidRDefault="007E47D3" w:rsidP="00462FF5">
      <w:pPr>
        <w:spacing w:after="0" w:line="240" w:lineRule="auto"/>
        <w:ind w:left="426"/>
        <w:jc w:val="both"/>
        <w:rPr>
          <w:rFonts w:ascii="Arial" w:hAnsi="Arial" w:cs="Arial"/>
          <w:shd w:val="clear" w:color="auto" w:fill="FFFFFF"/>
        </w:rPr>
      </w:pPr>
    </w:p>
    <w:p w14:paraId="45CCE234" w14:textId="77777777" w:rsidR="001D3046" w:rsidRPr="00563966" w:rsidRDefault="001D3046" w:rsidP="00462FF5">
      <w:pPr>
        <w:spacing w:after="0" w:line="240" w:lineRule="auto"/>
        <w:ind w:left="426"/>
        <w:jc w:val="both"/>
        <w:rPr>
          <w:rFonts w:ascii="Arial" w:hAnsi="Arial" w:cs="Arial"/>
          <w:shd w:val="clear" w:color="auto" w:fill="FFFFFF"/>
        </w:rPr>
      </w:pPr>
    </w:p>
    <w:p w14:paraId="3A49DC0C" w14:textId="24A8CD8D" w:rsidR="001D7F9F" w:rsidRPr="00563966" w:rsidRDefault="001D7F9F" w:rsidP="00462FF5">
      <w:pPr>
        <w:numPr>
          <w:ilvl w:val="0"/>
          <w:numId w:val="9"/>
        </w:numPr>
        <w:pBdr>
          <w:top w:val="nil"/>
          <w:left w:val="nil"/>
          <w:bottom w:val="nil"/>
          <w:right w:val="nil"/>
          <w:between w:val="nil"/>
        </w:pBdr>
        <w:spacing w:after="0" w:line="240" w:lineRule="auto"/>
        <w:ind w:left="426" w:firstLine="0"/>
        <w:jc w:val="center"/>
        <w:rPr>
          <w:rFonts w:ascii="Arial" w:eastAsia="Arial" w:hAnsi="Arial" w:cs="Arial"/>
          <w:b/>
        </w:rPr>
      </w:pPr>
      <w:r w:rsidRPr="00563966">
        <w:rPr>
          <w:rFonts w:ascii="Arial" w:eastAsia="Arial" w:hAnsi="Arial" w:cs="Arial"/>
          <w:b/>
        </w:rPr>
        <w:t xml:space="preserve"> </w:t>
      </w:r>
      <w:r w:rsidR="00762C39">
        <w:rPr>
          <w:rFonts w:ascii="Arial" w:eastAsia="Arial" w:hAnsi="Arial" w:cs="Arial"/>
          <w:b/>
        </w:rPr>
        <w:t>IMPACTO FISCAL</w:t>
      </w:r>
    </w:p>
    <w:p w14:paraId="3E8B8370" w14:textId="77777777" w:rsidR="001D7F9F" w:rsidRPr="00563966" w:rsidRDefault="001D7F9F" w:rsidP="00462FF5">
      <w:pPr>
        <w:spacing w:after="0" w:line="240" w:lineRule="auto"/>
        <w:ind w:left="426"/>
        <w:jc w:val="both"/>
        <w:rPr>
          <w:rFonts w:ascii="Arial" w:eastAsia="Arial" w:hAnsi="Arial" w:cs="Arial"/>
        </w:rPr>
      </w:pPr>
    </w:p>
    <w:p w14:paraId="093E39AE" w14:textId="77777777" w:rsidR="001D7F9F" w:rsidRPr="00563966" w:rsidRDefault="001D7F9F" w:rsidP="00462FF5">
      <w:pPr>
        <w:spacing w:after="0" w:line="240" w:lineRule="auto"/>
        <w:ind w:left="426"/>
        <w:jc w:val="both"/>
        <w:rPr>
          <w:rFonts w:ascii="Arial" w:eastAsia="Arial" w:hAnsi="Arial" w:cs="Arial"/>
        </w:rPr>
      </w:pPr>
      <w:r w:rsidRPr="00563966">
        <w:rPr>
          <w:rFonts w:ascii="Arial" w:eastAsia="Arial" w:hAnsi="Arial" w:cs="Arial"/>
        </w:rPr>
        <w:t xml:space="preserve">En cumplimiento del artículo 7° de la Ley 819 de 2003, es de precisar que el presente Proyecto de Ley, no genera un impacto fiscal que implique una modificación en el marco presupuestal de mediano plazo, toda vez que no se incrementará el Presupuesto General de la Nación, ni ocasiona la creación de una nueva fuente de financiación. </w:t>
      </w:r>
    </w:p>
    <w:p w14:paraId="33378175" w14:textId="6767B9A5" w:rsidR="001D7F9F" w:rsidRDefault="001D7F9F" w:rsidP="00462FF5">
      <w:pPr>
        <w:spacing w:after="0" w:line="240" w:lineRule="auto"/>
        <w:ind w:left="426"/>
        <w:jc w:val="both"/>
        <w:rPr>
          <w:rFonts w:ascii="Arial" w:eastAsia="Arial" w:hAnsi="Arial" w:cs="Arial"/>
        </w:rPr>
      </w:pPr>
    </w:p>
    <w:p w14:paraId="1149E807" w14:textId="77777777" w:rsidR="00474467" w:rsidRDefault="00474467" w:rsidP="00462FF5">
      <w:pPr>
        <w:spacing w:after="0" w:line="240" w:lineRule="auto"/>
        <w:ind w:left="426"/>
        <w:jc w:val="both"/>
        <w:rPr>
          <w:rFonts w:ascii="Arial" w:eastAsia="Arial" w:hAnsi="Arial" w:cs="Arial"/>
        </w:rPr>
      </w:pPr>
    </w:p>
    <w:p w14:paraId="05FAD603" w14:textId="77777777" w:rsidR="001B05EB" w:rsidRPr="00563966" w:rsidRDefault="001B05EB" w:rsidP="00462FF5">
      <w:pPr>
        <w:spacing w:after="0" w:line="240" w:lineRule="auto"/>
        <w:ind w:left="426"/>
        <w:jc w:val="both"/>
        <w:rPr>
          <w:rFonts w:ascii="Arial" w:eastAsia="Arial" w:hAnsi="Arial" w:cs="Arial"/>
        </w:rPr>
      </w:pPr>
    </w:p>
    <w:p w14:paraId="736E36A6" w14:textId="29411688" w:rsidR="001D7F9F" w:rsidRPr="00563966" w:rsidRDefault="001D7F9F" w:rsidP="00462FF5">
      <w:pPr>
        <w:numPr>
          <w:ilvl w:val="0"/>
          <w:numId w:val="9"/>
        </w:numPr>
        <w:pBdr>
          <w:top w:val="nil"/>
          <w:left w:val="nil"/>
          <w:bottom w:val="nil"/>
          <w:right w:val="nil"/>
          <w:between w:val="nil"/>
        </w:pBdr>
        <w:spacing w:after="0" w:line="240" w:lineRule="auto"/>
        <w:ind w:left="426" w:firstLine="0"/>
        <w:jc w:val="center"/>
        <w:rPr>
          <w:rFonts w:ascii="Arial" w:eastAsia="Arial" w:hAnsi="Arial" w:cs="Arial"/>
          <w:b/>
        </w:rPr>
      </w:pPr>
      <w:r w:rsidRPr="00563966">
        <w:rPr>
          <w:rFonts w:ascii="Arial" w:eastAsia="Arial" w:hAnsi="Arial" w:cs="Arial"/>
          <w:b/>
        </w:rPr>
        <w:t>CONFLICTO DE INTERÉS</w:t>
      </w:r>
    </w:p>
    <w:p w14:paraId="663373A4" w14:textId="77777777" w:rsidR="001D7F9F" w:rsidRPr="00563966" w:rsidRDefault="001D7F9F" w:rsidP="00462FF5">
      <w:pPr>
        <w:spacing w:after="0" w:line="240" w:lineRule="auto"/>
        <w:ind w:left="426"/>
        <w:jc w:val="both"/>
        <w:rPr>
          <w:rFonts w:ascii="Arial" w:eastAsia="Arial" w:hAnsi="Arial" w:cs="Arial"/>
        </w:rPr>
      </w:pPr>
    </w:p>
    <w:p w14:paraId="5EE845CD" w14:textId="77777777" w:rsidR="001D7F9F" w:rsidRPr="00563966" w:rsidRDefault="001D7F9F" w:rsidP="00462FF5">
      <w:pPr>
        <w:spacing w:after="0" w:line="240" w:lineRule="auto"/>
        <w:ind w:left="426"/>
        <w:jc w:val="both"/>
        <w:rPr>
          <w:rFonts w:ascii="Arial" w:eastAsia="Arial" w:hAnsi="Arial" w:cs="Arial"/>
        </w:rPr>
      </w:pPr>
      <w:r w:rsidRPr="00563966">
        <w:rPr>
          <w:rFonts w:ascii="Arial" w:eastAsia="Arial" w:hAnsi="Arial" w:cs="Arial"/>
        </w:rPr>
        <w:t>Según lo establecido en el Artículo 3º de la Ley 2003 del 19 de noviembre de 2019, por la cual se modifica el Artículo 291 de la Ley 5 de 1992, se hacen las siguientes consideraciones:</w:t>
      </w:r>
    </w:p>
    <w:p w14:paraId="0FCAA08B" w14:textId="77777777" w:rsidR="001D7F9F" w:rsidRPr="00563966" w:rsidRDefault="001D7F9F" w:rsidP="00462FF5">
      <w:pPr>
        <w:spacing w:after="0" w:line="240" w:lineRule="auto"/>
        <w:ind w:left="426"/>
        <w:jc w:val="both"/>
        <w:rPr>
          <w:rFonts w:ascii="Arial" w:eastAsia="Arial" w:hAnsi="Arial" w:cs="Arial"/>
        </w:rPr>
      </w:pPr>
    </w:p>
    <w:p w14:paraId="6B7DAA84" w14:textId="77777777" w:rsidR="001D7F9F" w:rsidRPr="00563966" w:rsidRDefault="001D7F9F" w:rsidP="00462FF5">
      <w:pPr>
        <w:spacing w:after="0" w:line="240" w:lineRule="auto"/>
        <w:ind w:left="426"/>
        <w:jc w:val="both"/>
        <w:rPr>
          <w:rFonts w:ascii="Arial" w:eastAsia="Arial" w:hAnsi="Arial" w:cs="Arial"/>
        </w:rPr>
      </w:pPr>
      <w:r w:rsidRPr="00563966">
        <w:rPr>
          <w:rFonts w:ascii="Arial" w:eastAsia="Arial" w:hAnsi="Arial" w:cs="Arial"/>
        </w:rPr>
        <w:t>De manera meramente orientativa, se considera que para la discusión y aprobación de este proyecto de ley no existen circunstancias que pudieran dar lugar a un eventual conflicto de interés por parte de los Honorables Senadores,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En todo caso, es pertinente aclarar que los conflictos de interés son personales y corresponde a cada congresista evaluarlos e interponer sus impedimentos.</w:t>
      </w:r>
    </w:p>
    <w:p w14:paraId="5D7D9FE2" w14:textId="0CBD0EDC" w:rsidR="000D1F9B" w:rsidRDefault="000D1F9B" w:rsidP="00462FF5">
      <w:pPr>
        <w:spacing w:after="0" w:line="240" w:lineRule="auto"/>
        <w:ind w:left="426"/>
        <w:jc w:val="both"/>
        <w:rPr>
          <w:rFonts w:ascii="Arial" w:eastAsia="Arial" w:hAnsi="Arial" w:cs="Arial"/>
        </w:rPr>
      </w:pPr>
    </w:p>
    <w:p w14:paraId="4BEFD028" w14:textId="2F7A694F" w:rsidR="007E47D3" w:rsidRDefault="007E47D3" w:rsidP="00462FF5">
      <w:pPr>
        <w:spacing w:after="0" w:line="240" w:lineRule="auto"/>
        <w:ind w:left="426"/>
        <w:jc w:val="both"/>
        <w:rPr>
          <w:rFonts w:ascii="Arial" w:eastAsia="Arial" w:hAnsi="Arial" w:cs="Arial"/>
        </w:rPr>
      </w:pPr>
    </w:p>
    <w:p w14:paraId="0626D671" w14:textId="14651C1B" w:rsidR="007E47D3" w:rsidRDefault="007E47D3" w:rsidP="00462FF5">
      <w:pPr>
        <w:spacing w:after="0" w:line="240" w:lineRule="auto"/>
        <w:ind w:left="426"/>
        <w:jc w:val="both"/>
        <w:rPr>
          <w:rFonts w:ascii="Arial" w:eastAsia="Arial" w:hAnsi="Arial" w:cs="Arial"/>
        </w:rPr>
      </w:pPr>
    </w:p>
    <w:p w14:paraId="05F3E884" w14:textId="18CA033E" w:rsidR="007E47D3" w:rsidRDefault="007E47D3" w:rsidP="00462FF5">
      <w:pPr>
        <w:spacing w:after="0" w:line="240" w:lineRule="auto"/>
        <w:ind w:left="426"/>
        <w:jc w:val="both"/>
        <w:rPr>
          <w:rFonts w:ascii="Arial" w:eastAsia="Arial" w:hAnsi="Arial" w:cs="Arial"/>
        </w:rPr>
      </w:pPr>
    </w:p>
    <w:p w14:paraId="18EB1ED1" w14:textId="3646371D" w:rsidR="007E47D3" w:rsidRDefault="007E47D3" w:rsidP="00462FF5">
      <w:pPr>
        <w:spacing w:after="0" w:line="240" w:lineRule="auto"/>
        <w:ind w:left="426"/>
        <w:jc w:val="both"/>
        <w:rPr>
          <w:rFonts w:ascii="Arial" w:eastAsia="Arial" w:hAnsi="Arial" w:cs="Arial"/>
        </w:rPr>
      </w:pPr>
    </w:p>
    <w:p w14:paraId="3EBD3159" w14:textId="10BC0236" w:rsidR="007E47D3" w:rsidRDefault="007E47D3" w:rsidP="00462FF5">
      <w:pPr>
        <w:spacing w:after="0" w:line="240" w:lineRule="auto"/>
        <w:ind w:left="426"/>
        <w:jc w:val="both"/>
        <w:rPr>
          <w:rFonts w:ascii="Arial" w:eastAsia="Arial" w:hAnsi="Arial" w:cs="Arial"/>
        </w:rPr>
      </w:pPr>
    </w:p>
    <w:p w14:paraId="17AD7D3A" w14:textId="71D37351" w:rsidR="007E47D3" w:rsidRDefault="007E47D3" w:rsidP="00462FF5">
      <w:pPr>
        <w:spacing w:after="0" w:line="240" w:lineRule="auto"/>
        <w:ind w:left="426"/>
        <w:jc w:val="both"/>
        <w:rPr>
          <w:rFonts w:ascii="Arial" w:eastAsia="Arial" w:hAnsi="Arial" w:cs="Arial"/>
        </w:rPr>
      </w:pPr>
    </w:p>
    <w:p w14:paraId="57FBE1A3" w14:textId="30BEF868" w:rsidR="007E47D3" w:rsidRDefault="007E47D3" w:rsidP="00462FF5">
      <w:pPr>
        <w:spacing w:after="0" w:line="240" w:lineRule="auto"/>
        <w:ind w:left="426"/>
        <w:jc w:val="both"/>
        <w:rPr>
          <w:rFonts w:ascii="Arial" w:eastAsia="Arial" w:hAnsi="Arial" w:cs="Arial"/>
        </w:rPr>
      </w:pPr>
    </w:p>
    <w:p w14:paraId="294C6DD9" w14:textId="5CF29EFF" w:rsidR="007E47D3" w:rsidRDefault="007E47D3" w:rsidP="00462FF5">
      <w:pPr>
        <w:spacing w:after="0" w:line="240" w:lineRule="auto"/>
        <w:ind w:left="426"/>
        <w:jc w:val="both"/>
        <w:rPr>
          <w:rFonts w:ascii="Arial" w:eastAsia="Arial" w:hAnsi="Arial" w:cs="Arial"/>
        </w:rPr>
      </w:pPr>
    </w:p>
    <w:p w14:paraId="62CA7833" w14:textId="79F10F2F" w:rsidR="007E47D3" w:rsidRDefault="007E47D3" w:rsidP="00462FF5">
      <w:pPr>
        <w:spacing w:after="0" w:line="240" w:lineRule="auto"/>
        <w:ind w:left="426"/>
        <w:jc w:val="both"/>
        <w:rPr>
          <w:rFonts w:ascii="Arial" w:eastAsia="Arial" w:hAnsi="Arial" w:cs="Arial"/>
        </w:rPr>
      </w:pPr>
    </w:p>
    <w:p w14:paraId="2FE07E0E" w14:textId="71CE2F27" w:rsidR="007E47D3" w:rsidRDefault="007E47D3" w:rsidP="00462FF5">
      <w:pPr>
        <w:spacing w:after="0" w:line="240" w:lineRule="auto"/>
        <w:ind w:left="426"/>
        <w:jc w:val="both"/>
        <w:rPr>
          <w:rFonts w:ascii="Arial" w:eastAsia="Arial" w:hAnsi="Arial" w:cs="Arial"/>
        </w:rPr>
      </w:pPr>
    </w:p>
    <w:p w14:paraId="0DF3CE27" w14:textId="791646A3" w:rsidR="007E47D3" w:rsidRDefault="007E47D3" w:rsidP="00462FF5">
      <w:pPr>
        <w:spacing w:after="0" w:line="240" w:lineRule="auto"/>
        <w:ind w:left="426"/>
        <w:jc w:val="both"/>
        <w:rPr>
          <w:rFonts w:ascii="Arial" w:eastAsia="Arial" w:hAnsi="Arial" w:cs="Arial"/>
        </w:rPr>
      </w:pPr>
    </w:p>
    <w:p w14:paraId="66A0E648" w14:textId="6F013552" w:rsidR="007E47D3" w:rsidRDefault="007E47D3" w:rsidP="00462FF5">
      <w:pPr>
        <w:spacing w:after="0" w:line="240" w:lineRule="auto"/>
        <w:ind w:left="426"/>
        <w:jc w:val="both"/>
        <w:rPr>
          <w:rFonts w:ascii="Arial" w:eastAsia="Arial" w:hAnsi="Arial" w:cs="Arial"/>
        </w:rPr>
      </w:pPr>
    </w:p>
    <w:p w14:paraId="1C677736" w14:textId="4B76ADBB" w:rsidR="007E47D3" w:rsidRDefault="007E47D3" w:rsidP="00462FF5">
      <w:pPr>
        <w:spacing w:after="0" w:line="240" w:lineRule="auto"/>
        <w:ind w:left="426"/>
        <w:jc w:val="both"/>
        <w:rPr>
          <w:rFonts w:ascii="Arial" w:eastAsia="Arial" w:hAnsi="Arial" w:cs="Arial"/>
        </w:rPr>
      </w:pPr>
    </w:p>
    <w:p w14:paraId="22F3AE83" w14:textId="1537E870" w:rsidR="007E47D3" w:rsidRDefault="007E47D3" w:rsidP="00462FF5">
      <w:pPr>
        <w:spacing w:after="0" w:line="240" w:lineRule="auto"/>
        <w:ind w:left="426"/>
        <w:jc w:val="both"/>
        <w:rPr>
          <w:rFonts w:ascii="Arial" w:eastAsia="Arial" w:hAnsi="Arial" w:cs="Arial"/>
        </w:rPr>
      </w:pPr>
    </w:p>
    <w:p w14:paraId="1CDCDA45" w14:textId="014DCC4D" w:rsidR="007E47D3" w:rsidRDefault="007E47D3" w:rsidP="00462FF5">
      <w:pPr>
        <w:spacing w:after="0" w:line="240" w:lineRule="auto"/>
        <w:ind w:left="426"/>
        <w:jc w:val="both"/>
        <w:rPr>
          <w:rFonts w:ascii="Arial" w:eastAsia="Arial" w:hAnsi="Arial" w:cs="Arial"/>
        </w:rPr>
      </w:pPr>
    </w:p>
    <w:p w14:paraId="20A357A7" w14:textId="779A5481" w:rsidR="007E47D3" w:rsidRDefault="007E47D3" w:rsidP="00462FF5">
      <w:pPr>
        <w:spacing w:after="0" w:line="240" w:lineRule="auto"/>
        <w:ind w:left="426"/>
        <w:jc w:val="both"/>
        <w:rPr>
          <w:rFonts w:ascii="Arial" w:eastAsia="Arial" w:hAnsi="Arial" w:cs="Arial"/>
        </w:rPr>
      </w:pPr>
    </w:p>
    <w:p w14:paraId="76A8DBC3" w14:textId="2A38A1C7" w:rsidR="007E47D3" w:rsidRDefault="007E47D3" w:rsidP="00462FF5">
      <w:pPr>
        <w:spacing w:after="0" w:line="240" w:lineRule="auto"/>
        <w:ind w:left="426"/>
        <w:jc w:val="both"/>
        <w:rPr>
          <w:rFonts w:ascii="Arial" w:eastAsia="Arial" w:hAnsi="Arial" w:cs="Arial"/>
        </w:rPr>
      </w:pPr>
    </w:p>
    <w:p w14:paraId="59A31679" w14:textId="77777777" w:rsidR="007E47D3" w:rsidRDefault="007E47D3" w:rsidP="00462FF5">
      <w:pPr>
        <w:spacing w:after="0" w:line="240" w:lineRule="auto"/>
        <w:ind w:left="426"/>
        <w:jc w:val="both"/>
        <w:rPr>
          <w:rFonts w:ascii="Arial" w:eastAsia="Arial" w:hAnsi="Arial" w:cs="Arial"/>
        </w:rPr>
      </w:pPr>
    </w:p>
    <w:p w14:paraId="6CF3A90E" w14:textId="77777777" w:rsidR="001B05EB" w:rsidRPr="00563966" w:rsidRDefault="001B05EB" w:rsidP="00462FF5">
      <w:pPr>
        <w:spacing w:after="0" w:line="240" w:lineRule="auto"/>
        <w:ind w:left="426"/>
        <w:jc w:val="both"/>
        <w:rPr>
          <w:rFonts w:ascii="Arial" w:eastAsia="Arial" w:hAnsi="Arial" w:cs="Arial"/>
        </w:rPr>
      </w:pPr>
    </w:p>
    <w:p w14:paraId="55A154A9" w14:textId="77777777" w:rsidR="001D7F9F" w:rsidRPr="00563966" w:rsidRDefault="001D7F9F" w:rsidP="00462FF5">
      <w:pPr>
        <w:numPr>
          <w:ilvl w:val="0"/>
          <w:numId w:val="9"/>
        </w:numPr>
        <w:pBdr>
          <w:top w:val="nil"/>
          <w:left w:val="nil"/>
          <w:bottom w:val="nil"/>
          <w:right w:val="nil"/>
          <w:between w:val="nil"/>
        </w:pBdr>
        <w:spacing w:after="0" w:line="240" w:lineRule="auto"/>
        <w:ind w:left="426" w:firstLine="0"/>
        <w:jc w:val="center"/>
        <w:rPr>
          <w:rFonts w:ascii="Arial" w:eastAsia="Arial" w:hAnsi="Arial" w:cs="Arial"/>
          <w:b/>
        </w:rPr>
      </w:pPr>
      <w:r w:rsidRPr="00563966">
        <w:rPr>
          <w:rFonts w:ascii="Arial" w:eastAsia="Arial" w:hAnsi="Arial" w:cs="Arial"/>
          <w:b/>
        </w:rPr>
        <w:t>PROPOSICIÓN</w:t>
      </w:r>
    </w:p>
    <w:p w14:paraId="2939B25C" w14:textId="77777777" w:rsidR="001D7F9F" w:rsidRPr="00563966" w:rsidRDefault="001D7F9F" w:rsidP="00462FF5">
      <w:pPr>
        <w:spacing w:after="0" w:line="240" w:lineRule="auto"/>
        <w:ind w:left="426"/>
        <w:jc w:val="both"/>
        <w:rPr>
          <w:rFonts w:ascii="Arial" w:eastAsia="Arial" w:hAnsi="Arial" w:cs="Arial"/>
        </w:rPr>
      </w:pPr>
    </w:p>
    <w:p w14:paraId="37F67DC9" w14:textId="18C1D773" w:rsidR="00A01C10" w:rsidRPr="00563966" w:rsidRDefault="001D7F9F" w:rsidP="00A01C10">
      <w:pPr>
        <w:spacing w:after="0" w:line="240" w:lineRule="auto"/>
        <w:ind w:left="426"/>
        <w:jc w:val="both"/>
        <w:rPr>
          <w:rFonts w:ascii="Arial" w:eastAsia="Arial" w:hAnsi="Arial" w:cs="Arial"/>
        </w:rPr>
      </w:pPr>
      <w:r w:rsidRPr="00563966">
        <w:rPr>
          <w:rFonts w:ascii="Arial" w:eastAsia="Arial" w:hAnsi="Arial" w:cs="Arial"/>
        </w:rPr>
        <w:t>En este orden de ideas, con fundamento en las anteriores consideraciones y en cumplimiento con los requisitos establecid</w:t>
      </w:r>
      <w:r w:rsidR="000D1F9B">
        <w:rPr>
          <w:rFonts w:ascii="Arial" w:eastAsia="Arial" w:hAnsi="Arial" w:cs="Arial"/>
        </w:rPr>
        <w:t>os en la Ley 5 de 1992, presentamos</w:t>
      </w:r>
      <w:r w:rsidRPr="00563966">
        <w:rPr>
          <w:rFonts w:ascii="Arial" w:eastAsia="Arial" w:hAnsi="Arial" w:cs="Arial"/>
        </w:rPr>
        <w:t xml:space="preserve"> ponencia </w:t>
      </w:r>
      <w:r w:rsidR="000D1F9B">
        <w:rPr>
          <w:rFonts w:ascii="Arial" w:eastAsia="Arial" w:hAnsi="Arial" w:cs="Arial"/>
        </w:rPr>
        <w:t xml:space="preserve">conjunta </w:t>
      </w:r>
      <w:r w:rsidRPr="00563966">
        <w:rPr>
          <w:rFonts w:ascii="Arial" w:eastAsia="Arial" w:hAnsi="Arial" w:cs="Arial"/>
        </w:rPr>
        <w:t>favo</w:t>
      </w:r>
      <w:r w:rsidR="000D1F9B">
        <w:rPr>
          <w:rFonts w:ascii="Arial" w:eastAsia="Arial" w:hAnsi="Arial" w:cs="Arial"/>
        </w:rPr>
        <w:t>rable y en consecuencia solicitamos al</w:t>
      </w:r>
      <w:r w:rsidRPr="00563966">
        <w:rPr>
          <w:rFonts w:ascii="Arial" w:eastAsia="Arial" w:hAnsi="Arial" w:cs="Arial"/>
        </w:rPr>
        <w:t xml:space="preserve"> Honorable </w:t>
      </w:r>
      <w:r w:rsidR="000D1F9B">
        <w:rPr>
          <w:rFonts w:ascii="Arial" w:eastAsia="Arial" w:hAnsi="Arial" w:cs="Arial"/>
        </w:rPr>
        <w:t xml:space="preserve">Congreso de la República y sus </w:t>
      </w:r>
      <w:r w:rsidR="001146FC">
        <w:rPr>
          <w:rFonts w:ascii="Arial" w:eastAsia="Arial" w:hAnsi="Arial" w:cs="Arial"/>
        </w:rPr>
        <w:t>Comisio</w:t>
      </w:r>
      <w:r w:rsidR="001146FC" w:rsidRPr="00563966">
        <w:rPr>
          <w:rFonts w:ascii="Arial" w:eastAsia="Arial" w:hAnsi="Arial" w:cs="Arial"/>
        </w:rPr>
        <w:t>n</w:t>
      </w:r>
      <w:r w:rsidR="001146FC">
        <w:rPr>
          <w:rFonts w:ascii="Arial" w:eastAsia="Arial" w:hAnsi="Arial" w:cs="Arial"/>
        </w:rPr>
        <w:t>es P</w:t>
      </w:r>
      <w:r w:rsidR="001146FC" w:rsidRPr="00563966">
        <w:rPr>
          <w:rFonts w:ascii="Arial" w:eastAsia="Arial" w:hAnsi="Arial" w:cs="Arial"/>
        </w:rPr>
        <w:t>rimera</w:t>
      </w:r>
      <w:r w:rsidR="001146FC">
        <w:rPr>
          <w:rFonts w:ascii="Arial" w:eastAsia="Arial" w:hAnsi="Arial" w:cs="Arial"/>
        </w:rPr>
        <w:t xml:space="preserve">s </w:t>
      </w:r>
      <w:r w:rsidR="000D1F9B">
        <w:rPr>
          <w:rFonts w:ascii="Arial" w:eastAsia="Arial" w:hAnsi="Arial" w:cs="Arial"/>
        </w:rPr>
        <w:t>de</w:t>
      </w:r>
      <w:r w:rsidRPr="00563966">
        <w:rPr>
          <w:rFonts w:ascii="Arial" w:eastAsia="Arial" w:hAnsi="Arial" w:cs="Arial"/>
        </w:rPr>
        <w:t xml:space="preserve"> Senado de la República </w:t>
      </w:r>
      <w:r w:rsidR="000D1F9B">
        <w:rPr>
          <w:rFonts w:ascii="Arial" w:eastAsia="Arial" w:hAnsi="Arial" w:cs="Arial"/>
        </w:rPr>
        <w:t xml:space="preserve">y Cámara de Representantes </w:t>
      </w:r>
      <w:r w:rsidRPr="00563966">
        <w:rPr>
          <w:rFonts w:ascii="Arial" w:eastAsia="Arial" w:hAnsi="Arial" w:cs="Arial"/>
        </w:rPr>
        <w:t xml:space="preserve">dar primer debate al </w:t>
      </w:r>
      <w:r w:rsidR="001146FC" w:rsidRPr="00563966">
        <w:rPr>
          <w:rFonts w:ascii="Arial" w:hAnsi="Arial" w:cs="Arial"/>
        </w:rPr>
        <w:t>Proyecto de Ley N° 355 de 2022 Senado</w:t>
      </w:r>
      <w:r w:rsidR="001146FC">
        <w:rPr>
          <w:rFonts w:ascii="Arial" w:hAnsi="Arial" w:cs="Arial"/>
        </w:rPr>
        <w:t xml:space="preserve"> – 470 de 2022 Cámara,</w:t>
      </w:r>
      <w:r w:rsidR="001146FC" w:rsidRPr="00563966">
        <w:rPr>
          <w:rFonts w:ascii="Arial" w:hAnsi="Arial" w:cs="Arial"/>
        </w:rPr>
        <w:t xml:space="preserve"> </w:t>
      </w:r>
      <w:r w:rsidR="001146FC" w:rsidRPr="00563966">
        <w:rPr>
          <w:rFonts w:ascii="Arial" w:hAnsi="Arial" w:cs="Arial"/>
          <w:i/>
          <w:iCs/>
        </w:rPr>
        <w:t>“Por medio del cual se modifica el Decreto Ley 1421 de 1993, referente al Estatuto Orgánico de Bogotá”</w:t>
      </w:r>
      <w:r w:rsidR="001146FC">
        <w:rPr>
          <w:rFonts w:ascii="Arial" w:hAnsi="Arial" w:cs="Arial"/>
          <w:i/>
          <w:iCs/>
        </w:rPr>
        <w:t>,</w:t>
      </w:r>
      <w:r w:rsidRPr="00563966">
        <w:rPr>
          <w:rFonts w:ascii="Arial" w:eastAsia="Arial" w:hAnsi="Arial" w:cs="Arial"/>
        </w:rPr>
        <w:t xml:space="preserve"> de acuerdo con el </w:t>
      </w:r>
      <w:r w:rsidR="00A01C10">
        <w:rPr>
          <w:rFonts w:ascii="Arial" w:eastAsia="Arial" w:hAnsi="Arial" w:cs="Arial"/>
        </w:rPr>
        <w:t xml:space="preserve">pliego de modificaciones </w:t>
      </w:r>
      <w:r w:rsidR="001146FC">
        <w:rPr>
          <w:rFonts w:ascii="Arial" w:eastAsia="Arial" w:hAnsi="Arial" w:cs="Arial"/>
        </w:rPr>
        <w:t>propuesto</w:t>
      </w:r>
      <w:r w:rsidR="00A01C10">
        <w:rPr>
          <w:rFonts w:ascii="Arial" w:eastAsia="Arial" w:hAnsi="Arial" w:cs="Arial"/>
        </w:rPr>
        <w:t xml:space="preserve">. </w:t>
      </w:r>
    </w:p>
    <w:p w14:paraId="29DE3558" w14:textId="0E18D1A4" w:rsidR="001D7F9F" w:rsidRDefault="001D7F9F" w:rsidP="00462FF5">
      <w:pPr>
        <w:spacing w:after="0" w:line="240" w:lineRule="auto"/>
        <w:ind w:left="426"/>
        <w:jc w:val="both"/>
        <w:rPr>
          <w:rFonts w:ascii="Arial" w:eastAsia="Arial" w:hAnsi="Arial" w:cs="Arial"/>
        </w:rPr>
      </w:pPr>
    </w:p>
    <w:p w14:paraId="692F3D45" w14:textId="148EFC80" w:rsidR="001B05EB" w:rsidRDefault="001B05EB" w:rsidP="00462FF5">
      <w:pPr>
        <w:spacing w:after="0" w:line="240" w:lineRule="auto"/>
        <w:ind w:left="426"/>
        <w:jc w:val="both"/>
        <w:rPr>
          <w:rFonts w:ascii="Arial" w:eastAsia="Arial" w:hAnsi="Arial" w:cs="Arial"/>
        </w:rPr>
      </w:pPr>
    </w:p>
    <w:p w14:paraId="5D99A26B" w14:textId="1D013156" w:rsidR="001B05EB" w:rsidRPr="00563966" w:rsidRDefault="001B05EB" w:rsidP="00462FF5">
      <w:pPr>
        <w:spacing w:after="0" w:line="240" w:lineRule="auto"/>
        <w:ind w:left="426"/>
        <w:jc w:val="both"/>
        <w:rPr>
          <w:rFonts w:ascii="Arial" w:eastAsia="Arial" w:hAnsi="Arial" w:cs="Arial"/>
        </w:rPr>
      </w:pPr>
    </w:p>
    <w:p w14:paraId="47A9C338" w14:textId="423D956A" w:rsidR="001D7F9F" w:rsidRPr="00563966" w:rsidRDefault="001D7F9F" w:rsidP="00762C39">
      <w:pPr>
        <w:spacing w:after="0" w:line="240" w:lineRule="auto"/>
        <w:ind w:firstLine="426"/>
        <w:rPr>
          <w:rFonts w:ascii="Arial" w:hAnsi="Arial" w:cs="Arial"/>
          <w:bCs/>
        </w:rPr>
      </w:pPr>
      <w:r w:rsidRPr="00563966">
        <w:rPr>
          <w:rFonts w:ascii="Arial" w:hAnsi="Arial" w:cs="Arial"/>
          <w:bCs/>
        </w:rPr>
        <w:t>De los honorables Congresistas,</w:t>
      </w:r>
    </w:p>
    <w:p w14:paraId="5612B9FA" w14:textId="77777777" w:rsidR="008B751B" w:rsidRDefault="008B751B" w:rsidP="00462FF5">
      <w:pPr>
        <w:spacing w:after="0" w:line="240" w:lineRule="auto"/>
        <w:ind w:left="426"/>
        <w:rPr>
          <w:rFonts w:ascii="Arial" w:hAnsi="Arial" w:cs="Arial"/>
          <w:b/>
          <w:bCs/>
        </w:rPr>
      </w:pPr>
    </w:p>
    <w:p w14:paraId="6E45FFF6" w14:textId="77777777" w:rsidR="008B751B" w:rsidRDefault="008B751B" w:rsidP="00462FF5">
      <w:pPr>
        <w:spacing w:after="0" w:line="240" w:lineRule="auto"/>
        <w:ind w:left="426"/>
        <w:rPr>
          <w:rFonts w:ascii="Arial" w:hAnsi="Arial" w:cs="Arial"/>
          <w:b/>
          <w:bCs/>
        </w:rPr>
      </w:pPr>
    </w:p>
    <w:p w14:paraId="13E02BFA" w14:textId="77777777" w:rsidR="008B751B" w:rsidRDefault="008B751B" w:rsidP="00462FF5">
      <w:pPr>
        <w:spacing w:after="0" w:line="240" w:lineRule="auto"/>
        <w:ind w:left="426"/>
        <w:rPr>
          <w:rFonts w:ascii="Arial" w:hAnsi="Arial" w:cs="Arial"/>
          <w:b/>
          <w:bCs/>
        </w:rPr>
      </w:pPr>
    </w:p>
    <w:p w14:paraId="23F7CDF1" w14:textId="77777777" w:rsidR="008B751B" w:rsidRDefault="008B751B" w:rsidP="00462FF5">
      <w:pPr>
        <w:spacing w:after="0" w:line="240" w:lineRule="auto"/>
        <w:ind w:left="426"/>
        <w:rPr>
          <w:rFonts w:ascii="Arial" w:hAnsi="Arial" w:cs="Arial"/>
          <w:b/>
          <w:bCs/>
        </w:rPr>
      </w:pPr>
    </w:p>
    <w:p w14:paraId="742B2789" w14:textId="22A4B671" w:rsidR="001D7F9F" w:rsidRPr="00563966" w:rsidRDefault="001D7F9F" w:rsidP="00462FF5">
      <w:pPr>
        <w:spacing w:after="0" w:line="240" w:lineRule="auto"/>
        <w:ind w:left="426"/>
        <w:rPr>
          <w:rFonts w:ascii="Arial" w:hAnsi="Arial" w:cs="Arial"/>
          <w:b/>
          <w:bCs/>
        </w:rPr>
      </w:pPr>
      <w:r w:rsidRPr="00563966">
        <w:rPr>
          <w:rFonts w:ascii="Arial" w:hAnsi="Arial" w:cs="Arial"/>
          <w:b/>
          <w:bCs/>
        </w:rPr>
        <w:t>GERMÁN VARÓN COTRINO</w:t>
      </w:r>
      <w:r w:rsidRPr="00563966">
        <w:rPr>
          <w:rFonts w:ascii="Arial" w:hAnsi="Arial" w:cs="Arial"/>
          <w:b/>
          <w:bCs/>
        </w:rPr>
        <w:tab/>
      </w:r>
      <w:r w:rsidRPr="00563966">
        <w:rPr>
          <w:rFonts w:ascii="Arial" w:hAnsi="Arial" w:cs="Arial"/>
          <w:b/>
          <w:bCs/>
        </w:rPr>
        <w:tab/>
      </w:r>
      <w:r w:rsidRPr="00563966">
        <w:rPr>
          <w:rFonts w:ascii="Arial" w:hAnsi="Arial" w:cs="Arial"/>
          <w:b/>
          <w:bCs/>
        </w:rPr>
        <w:tab/>
      </w:r>
    </w:p>
    <w:p w14:paraId="3698A8C8" w14:textId="5B51916C" w:rsidR="001D7F9F" w:rsidRDefault="001D7F9F" w:rsidP="00462FF5">
      <w:pPr>
        <w:spacing w:after="0" w:line="240" w:lineRule="auto"/>
        <w:ind w:left="426"/>
        <w:rPr>
          <w:rFonts w:ascii="Arial" w:hAnsi="Arial" w:cs="Arial"/>
          <w:bCs/>
        </w:rPr>
      </w:pPr>
      <w:r w:rsidRPr="00563966">
        <w:rPr>
          <w:rFonts w:ascii="Arial" w:hAnsi="Arial" w:cs="Arial"/>
          <w:bCs/>
        </w:rPr>
        <w:t>Senador de la República</w:t>
      </w:r>
    </w:p>
    <w:p w14:paraId="21E65D9F" w14:textId="7756F746" w:rsidR="00C1353E" w:rsidRDefault="00C1353E" w:rsidP="00762C39">
      <w:pPr>
        <w:spacing w:after="0" w:line="240" w:lineRule="auto"/>
        <w:rPr>
          <w:rFonts w:ascii="Arial" w:hAnsi="Arial" w:cs="Arial"/>
          <w:bCs/>
        </w:rPr>
      </w:pPr>
    </w:p>
    <w:p w14:paraId="6826BA5C" w14:textId="6BD3D976" w:rsidR="001B05EB" w:rsidRDefault="001B05EB" w:rsidP="00462FF5">
      <w:pPr>
        <w:spacing w:after="0" w:line="240" w:lineRule="auto"/>
        <w:ind w:left="426"/>
        <w:rPr>
          <w:rFonts w:ascii="Arial" w:hAnsi="Arial" w:cs="Arial"/>
          <w:bCs/>
        </w:rPr>
      </w:pPr>
    </w:p>
    <w:p w14:paraId="394A741C" w14:textId="5EA1944D" w:rsidR="007E47D3" w:rsidRDefault="007E47D3" w:rsidP="00462FF5">
      <w:pPr>
        <w:spacing w:after="0" w:line="240" w:lineRule="auto"/>
        <w:ind w:left="426"/>
        <w:rPr>
          <w:rFonts w:ascii="Arial" w:hAnsi="Arial" w:cs="Arial"/>
          <w:bCs/>
          <w:noProof/>
          <w:lang w:val="es-CO"/>
        </w:rPr>
      </w:pPr>
    </w:p>
    <w:p w14:paraId="77C331A0" w14:textId="34029E0A" w:rsidR="008B751B" w:rsidRDefault="008B751B" w:rsidP="00462FF5">
      <w:pPr>
        <w:spacing w:after="0" w:line="240" w:lineRule="auto"/>
        <w:ind w:left="426"/>
        <w:rPr>
          <w:rFonts w:ascii="Arial" w:hAnsi="Arial" w:cs="Arial"/>
          <w:bCs/>
          <w:noProof/>
          <w:lang w:val="es-CO"/>
        </w:rPr>
      </w:pPr>
    </w:p>
    <w:p w14:paraId="6375AEB0" w14:textId="3B171494" w:rsidR="008B751B" w:rsidRDefault="008B751B" w:rsidP="00462FF5">
      <w:pPr>
        <w:spacing w:after="0" w:line="240" w:lineRule="auto"/>
        <w:ind w:left="426"/>
        <w:rPr>
          <w:rFonts w:ascii="Arial" w:hAnsi="Arial" w:cs="Arial"/>
          <w:bCs/>
          <w:noProof/>
          <w:lang w:val="es-CO"/>
        </w:rPr>
      </w:pPr>
    </w:p>
    <w:p w14:paraId="7F7D5531" w14:textId="5B247052" w:rsidR="008B751B" w:rsidRPr="008B751B" w:rsidRDefault="008B751B" w:rsidP="00462FF5">
      <w:pPr>
        <w:spacing w:after="0" w:line="240" w:lineRule="auto"/>
        <w:ind w:left="426"/>
        <w:rPr>
          <w:rFonts w:ascii="Arial" w:hAnsi="Arial" w:cs="Arial"/>
          <w:b/>
          <w:bCs/>
        </w:rPr>
      </w:pPr>
      <w:r w:rsidRPr="008B751B">
        <w:rPr>
          <w:rFonts w:ascii="Arial" w:hAnsi="Arial" w:cs="Arial"/>
          <w:b/>
          <w:bCs/>
          <w:noProof/>
          <w:lang w:val="es-CO"/>
        </w:rPr>
        <w:t>JAIME RODRÍGUEZ CONTRERAS</w:t>
      </w:r>
    </w:p>
    <w:p w14:paraId="2FFD4953" w14:textId="35F8BB19" w:rsidR="007E47D3" w:rsidRDefault="007E47D3" w:rsidP="00462FF5">
      <w:pPr>
        <w:spacing w:after="0" w:line="240" w:lineRule="auto"/>
        <w:ind w:left="426"/>
        <w:rPr>
          <w:rFonts w:ascii="Arial" w:hAnsi="Arial" w:cs="Arial"/>
          <w:bCs/>
        </w:rPr>
      </w:pPr>
      <w:r>
        <w:rPr>
          <w:rFonts w:ascii="Arial" w:hAnsi="Arial" w:cs="Arial"/>
          <w:bCs/>
        </w:rPr>
        <w:t>Representante a la Cámara</w:t>
      </w:r>
    </w:p>
    <w:p w14:paraId="77B52E09" w14:textId="7CB3F8B1" w:rsidR="007E47D3" w:rsidRDefault="007E47D3" w:rsidP="00462FF5">
      <w:pPr>
        <w:spacing w:after="0" w:line="240" w:lineRule="auto"/>
        <w:ind w:left="426"/>
        <w:rPr>
          <w:rFonts w:ascii="Arial" w:hAnsi="Arial" w:cs="Arial"/>
          <w:bCs/>
        </w:rPr>
      </w:pPr>
    </w:p>
    <w:p w14:paraId="1F588E05" w14:textId="234D2910" w:rsidR="007E47D3" w:rsidRDefault="007E47D3" w:rsidP="00462FF5">
      <w:pPr>
        <w:spacing w:after="0" w:line="240" w:lineRule="auto"/>
        <w:ind w:left="426"/>
        <w:rPr>
          <w:rFonts w:ascii="Arial" w:hAnsi="Arial" w:cs="Arial"/>
          <w:bCs/>
        </w:rPr>
      </w:pPr>
    </w:p>
    <w:p w14:paraId="622D1D15" w14:textId="095E2CB0" w:rsidR="007E47D3" w:rsidRDefault="007E47D3" w:rsidP="00462FF5">
      <w:pPr>
        <w:spacing w:after="0" w:line="240" w:lineRule="auto"/>
        <w:ind w:left="426"/>
        <w:rPr>
          <w:rFonts w:ascii="Arial" w:hAnsi="Arial" w:cs="Arial"/>
          <w:bCs/>
        </w:rPr>
      </w:pPr>
    </w:p>
    <w:p w14:paraId="7CE50D89" w14:textId="41871192" w:rsidR="007E47D3" w:rsidRDefault="007E47D3" w:rsidP="00462FF5">
      <w:pPr>
        <w:spacing w:after="0" w:line="240" w:lineRule="auto"/>
        <w:ind w:left="426"/>
        <w:rPr>
          <w:rFonts w:ascii="Arial" w:hAnsi="Arial" w:cs="Arial"/>
          <w:bCs/>
        </w:rPr>
      </w:pPr>
    </w:p>
    <w:p w14:paraId="75B9D36B" w14:textId="4E02A1C9" w:rsidR="007E47D3" w:rsidRDefault="007E47D3" w:rsidP="00462FF5">
      <w:pPr>
        <w:spacing w:after="0" w:line="240" w:lineRule="auto"/>
        <w:ind w:left="426"/>
        <w:rPr>
          <w:rFonts w:ascii="Arial" w:hAnsi="Arial" w:cs="Arial"/>
          <w:bCs/>
        </w:rPr>
      </w:pPr>
    </w:p>
    <w:p w14:paraId="5605782E" w14:textId="1761D8D7" w:rsidR="007E47D3" w:rsidRDefault="007E47D3" w:rsidP="00462FF5">
      <w:pPr>
        <w:spacing w:after="0" w:line="240" w:lineRule="auto"/>
        <w:ind w:left="426"/>
        <w:rPr>
          <w:rFonts w:ascii="Arial" w:hAnsi="Arial" w:cs="Arial"/>
          <w:bCs/>
        </w:rPr>
      </w:pPr>
    </w:p>
    <w:p w14:paraId="1FC87F75" w14:textId="6327BADE" w:rsidR="007E47D3" w:rsidRDefault="007E47D3" w:rsidP="00462FF5">
      <w:pPr>
        <w:spacing w:after="0" w:line="240" w:lineRule="auto"/>
        <w:ind w:left="426"/>
        <w:rPr>
          <w:rFonts w:ascii="Arial" w:hAnsi="Arial" w:cs="Arial"/>
          <w:bCs/>
        </w:rPr>
      </w:pPr>
    </w:p>
    <w:p w14:paraId="0638BB0E" w14:textId="2DFB394E" w:rsidR="007E47D3" w:rsidRDefault="007E47D3" w:rsidP="00462FF5">
      <w:pPr>
        <w:spacing w:after="0" w:line="240" w:lineRule="auto"/>
        <w:ind w:left="426"/>
        <w:rPr>
          <w:rFonts w:ascii="Arial" w:hAnsi="Arial" w:cs="Arial"/>
          <w:bCs/>
        </w:rPr>
      </w:pPr>
    </w:p>
    <w:p w14:paraId="19D21E22" w14:textId="41AD3ED0" w:rsidR="007E47D3" w:rsidRDefault="007E47D3" w:rsidP="00462FF5">
      <w:pPr>
        <w:spacing w:after="0" w:line="240" w:lineRule="auto"/>
        <w:ind w:left="426"/>
        <w:rPr>
          <w:rFonts w:ascii="Arial" w:hAnsi="Arial" w:cs="Arial"/>
          <w:bCs/>
        </w:rPr>
      </w:pPr>
    </w:p>
    <w:p w14:paraId="2E4F9B4A" w14:textId="33DFB8CC" w:rsidR="007E47D3" w:rsidRDefault="007E47D3" w:rsidP="00462FF5">
      <w:pPr>
        <w:spacing w:after="0" w:line="240" w:lineRule="auto"/>
        <w:ind w:left="426"/>
        <w:rPr>
          <w:rFonts w:ascii="Arial" w:hAnsi="Arial" w:cs="Arial"/>
          <w:bCs/>
        </w:rPr>
      </w:pPr>
    </w:p>
    <w:p w14:paraId="28C12F7F" w14:textId="10F5718E" w:rsidR="007E47D3" w:rsidRDefault="007E47D3" w:rsidP="00462FF5">
      <w:pPr>
        <w:spacing w:after="0" w:line="240" w:lineRule="auto"/>
        <w:ind w:left="426"/>
        <w:rPr>
          <w:rFonts w:ascii="Arial" w:hAnsi="Arial" w:cs="Arial"/>
          <w:bCs/>
        </w:rPr>
      </w:pPr>
    </w:p>
    <w:p w14:paraId="33120537" w14:textId="69AD12D8" w:rsidR="007E47D3" w:rsidRDefault="007E47D3" w:rsidP="00462FF5">
      <w:pPr>
        <w:spacing w:after="0" w:line="240" w:lineRule="auto"/>
        <w:ind w:left="426"/>
        <w:rPr>
          <w:rFonts w:ascii="Arial" w:hAnsi="Arial" w:cs="Arial"/>
          <w:bCs/>
        </w:rPr>
      </w:pPr>
    </w:p>
    <w:p w14:paraId="2FB8DCA5" w14:textId="02602063" w:rsidR="008B751B" w:rsidRDefault="008B751B" w:rsidP="00462FF5">
      <w:pPr>
        <w:spacing w:after="0" w:line="240" w:lineRule="auto"/>
        <w:ind w:left="426"/>
        <w:rPr>
          <w:rFonts w:ascii="Arial" w:hAnsi="Arial" w:cs="Arial"/>
          <w:bCs/>
        </w:rPr>
      </w:pPr>
    </w:p>
    <w:p w14:paraId="3CC72552" w14:textId="032D6DBD" w:rsidR="008B751B" w:rsidRDefault="008B751B" w:rsidP="00462FF5">
      <w:pPr>
        <w:spacing w:after="0" w:line="240" w:lineRule="auto"/>
        <w:ind w:left="426"/>
        <w:rPr>
          <w:rFonts w:ascii="Arial" w:hAnsi="Arial" w:cs="Arial"/>
          <w:bCs/>
        </w:rPr>
      </w:pPr>
    </w:p>
    <w:p w14:paraId="00D79C98" w14:textId="05E9CB99" w:rsidR="008B751B" w:rsidRDefault="008B751B" w:rsidP="00462FF5">
      <w:pPr>
        <w:spacing w:after="0" w:line="240" w:lineRule="auto"/>
        <w:ind w:left="426"/>
        <w:rPr>
          <w:rFonts w:ascii="Arial" w:hAnsi="Arial" w:cs="Arial"/>
          <w:bCs/>
        </w:rPr>
      </w:pPr>
    </w:p>
    <w:p w14:paraId="75346A52" w14:textId="77777777" w:rsidR="008B751B" w:rsidRDefault="008B751B" w:rsidP="00462FF5">
      <w:pPr>
        <w:spacing w:after="0" w:line="240" w:lineRule="auto"/>
        <w:ind w:left="426"/>
        <w:rPr>
          <w:rFonts w:ascii="Arial" w:hAnsi="Arial" w:cs="Arial"/>
          <w:bCs/>
        </w:rPr>
      </w:pPr>
    </w:p>
    <w:p w14:paraId="3AA3A4C8" w14:textId="3AEDAF38" w:rsidR="001D7F9F" w:rsidRPr="001146FC" w:rsidRDefault="00F14C2C" w:rsidP="007E47D3">
      <w:pPr>
        <w:widowControl w:val="0"/>
        <w:tabs>
          <w:tab w:val="left" w:pos="3230"/>
        </w:tabs>
        <w:autoSpaceDE w:val="0"/>
        <w:autoSpaceDN w:val="0"/>
        <w:spacing w:before="93" w:after="0" w:line="240" w:lineRule="auto"/>
        <w:ind w:left="426"/>
        <w:jc w:val="center"/>
        <w:outlineLvl w:val="0"/>
        <w:rPr>
          <w:rFonts w:ascii="Arial" w:eastAsia="Arial MT" w:hAnsi="Arial" w:cs="Arial"/>
          <w:b/>
          <w:lang w:eastAsia="en-US"/>
        </w:rPr>
      </w:pPr>
      <w:bookmarkStart w:id="1" w:name="_GoBack"/>
      <w:bookmarkEnd w:id="1"/>
      <w:r>
        <w:rPr>
          <w:rFonts w:ascii="Arial" w:eastAsia="Arial" w:hAnsi="Arial" w:cs="Arial"/>
          <w:b/>
          <w:bCs/>
          <w:lang w:eastAsia="en-US"/>
        </w:rPr>
        <w:lastRenderedPageBreak/>
        <w:t>TEXTO PROPUESTO PARA PRIMER DEBATE</w:t>
      </w:r>
      <w:r w:rsidR="007E47D3">
        <w:rPr>
          <w:rFonts w:ascii="Arial" w:eastAsia="Arial" w:hAnsi="Arial" w:cs="Arial"/>
          <w:b/>
          <w:bCs/>
          <w:lang w:eastAsia="en-US"/>
        </w:rPr>
        <w:t xml:space="preserve"> </w:t>
      </w:r>
      <w:r w:rsidR="001146FC" w:rsidRPr="001146FC">
        <w:rPr>
          <w:rFonts w:ascii="Arial" w:eastAsia="Arial" w:hAnsi="Arial" w:cs="Arial"/>
          <w:b/>
          <w:bCs/>
          <w:lang w:eastAsia="en-US"/>
        </w:rPr>
        <w:t xml:space="preserve">DEL </w:t>
      </w:r>
      <w:r w:rsidR="001146FC" w:rsidRPr="001146FC">
        <w:rPr>
          <w:rFonts w:ascii="Arial" w:hAnsi="Arial" w:cs="Arial"/>
          <w:b/>
        </w:rPr>
        <w:t xml:space="preserve">PROYECTO DE LEY N° 355 DE 2022 SENADO – 470 DE 2022 CÁMARA, </w:t>
      </w:r>
      <w:r w:rsidR="001146FC" w:rsidRPr="001146FC">
        <w:rPr>
          <w:rFonts w:ascii="Arial" w:hAnsi="Arial" w:cs="Arial"/>
          <w:b/>
          <w:i/>
          <w:iCs/>
        </w:rPr>
        <w:t>“POR MEDIO DEL CUAL SE MODIFICA EL DECRETO LEY 1421 DE 1993, REFERENTE AL ESTATUTO ORGÁNICO DE BOGOTÁ”.</w:t>
      </w:r>
    </w:p>
    <w:p w14:paraId="32F568D2" w14:textId="77777777" w:rsidR="001D7F9F" w:rsidRPr="00563966" w:rsidRDefault="001D7F9F" w:rsidP="004B1410">
      <w:pPr>
        <w:widowControl w:val="0"/>
        <w:autoSpaceDE w:val="0"/>
        <w:autoSpaceDN w:val="0"/>
        <w:spacing w:before="9" w:after="0" w:line="240" w:lineRule="auto"/>
        <w:ind w:left="426"/>
        <w:jc w:val="center"/>
        <w:rPr>
          <w:rFonts w:ascii="Arial" w:eastAsia="Arial" w:hAnsi="Arial" w:cs="Arial"/>
          <w:b/>
          <w:iCs/>
          <w:lang w:eastAsia="en-US"/>
        </w:rPr>
      </w:pPr>
    </w:p>
    <w:p w14:paraId="0A0B8FDC" w14:textId="77777777" w:rsidR="007E47D3" w:rsidRDefault="001D7F9F" w:rsidP="004B1410">
      <w:pPr>
        <w:widowControl w:val="0"/>
        <w:autoSpaceDE w:val="0"/>
        <w:autoSpaceDN w:val="0"/>
        <w:spacing w:before="1" w:after="0" w:line="482" w:lineRule="auto"/>
        <w:ind w:left="426"/>
        <w:jc w:val="center"/>
        <w:outlineLvl w:val="0"/>
        <w:rPr>
          <w:rFonts w:ascii="Arial" w:eastAsia="Arial" w:hAnsi="Arial" w:cs="Arial"/>
          <w:b/>
          <w:bCs/>
          <w:spacing w:val="-61"/>
          <w:lang w:eastAsia="en-US"/>
        </w:rPr>
      </w:pPr>
      <w:r w:rsidRPr="00563966">
        <w:rPr>
          <w:rFonts w:ascii="Arial" w:eastAsia="Arial" w:hAnsi="Arial" w:cs="Arial"/>
          <w:b/>
          <w:bCs/>
          <w:lang w:eastAsia="en-US"/>
        </w:rPr>
        <w:t>EL CONGRESO DE COLOMBIA</w:t>
      </w:r>
      <w:r w:rsidRPr="00563966">
        <w:rPr>
          <w:rFonts w:ascii="Arial" w:eastAsia="Arial" w:hAnsi="Arial" w:cs="Arial"/>
          <w:b/>
          <w:bCs/>
          <w:spacing w:val="-61"/>
          <w:lang w:eastAsia="en-US"/>
        </w:rPr>
        <w:t xml:space="preserve"> </w:t>
      </w:r>
      <w:r w:rsidR="00A01C10">
        <w:rPr>
          <w:rFonts w:ascii="Arial" w:eastAsia="Arial" w:hAnsi="Arial" w:cs="Arial"/>
          <w:b/>
          <w:bCs/>
          <w:spacing w:val="-61"/>
          <w:lang w:eastAsia="en-US"/>
        </w:rPr>
        <w:t xml:space="preserve">     </w:t>
      </w:r>
    </w:p>
    <w:p w14:paraId="0BC303CE" w14:textId="2733D1FD" w:rsidR="001D7F9F" w:rsidRPr="00563966" w:rsidRDefault="001D7F9F" w:rsidP="004B1410">
      <w:pPr>
        <w:widowControl w:val="0"/>
        <w:autoSpaceDE w:val="0"/>
        <w:autoSpaceDN w:val="0"/>
        <w:spacing w:before="1" w:after="0" w:line="482" w:lineRule="auto"/>
        <w:ind w:left="426"/>
        <w:jc w:val="center"/>
        <w:outlineLvl w:val="0"/>
        <w:rPr>
          <w:rFonts w:ascii="Arial" w:eastAsia="Arial" w:hAnsi="Arial" w:cs="Arial"/>
          <w:b/>
          <w:bCs/>
          <w:lang w:eastAsia="en-US"/>
        </w:rPr>
      </w:pPr>
      <w:r w:rsidRPr="00563966">
        <w:rPr>
          <w:rFonts w:ascii="Arial" w:eastAsia="Arial" w:hAnsi="Arial" w:cs="Arial"/>
          <w:b/>
          <w:bCs/>
          <w:lang w:eastAsia="en-US"/>
        </w:rPr>
        <w:t>DECRETA:</w:t>
      </w:r>
    </w:p>
    <w:p w14:paraId="53759C33" w14:textId="41129764" w:rsidR="001D7F9F" w:rsidRPr="00563966" w:rsidRDefault="001D7F9F" w:rsidP="00F12162">
      <w:pPr>
        <w:widowControl w:val="0"/>
        <w:autoSpaceDE w:val="0"/>
        <w:autoSpaceDN w:val="0"/>
        <w:spacing w:after="0" w:line="240" w:lineRule="auto"/>
        <w:ind w:left="426"/>
        <w:jc w:val="both"/>
        <w:rPr>
          <w:rFonts w:ascii="Arial" w:eastAsia="Arial MT" w:hAnsi="Arial" w:cs="Arial"/>
          <w:lang w:eastAsia="en-US"/>
        </w:rPr>
      </w:pPr>
      <w:r w:rsidRPr="00563966">
        <w:rPr>
          <w:rFonts w:ascii="Arial" w:eastAsia="Arial MT" w:hAnsi="Arial" w:cs="Arial"/>
          <w:b/>
          <w:lang w:eastAsia="en-US"/>
        </w:rPr>
        <w:t xml:space="preserve">ARTÍCULO 1º. OBJETO. </w:t>
      </w:r>
      <w:r w:rsidRPr="00563966">
        <w:rPr>
          <w:rFonts w:ascii="Arial" w:eastAsia="Arial MT" w:hAnsi="Arial" w:cs="Arial"/>
          <w:lang w:eastAsia="en-US"/>
        </w:rPr>
        <w:t xml:space="preserve">La presente ley tiene por objeto realizar algunos ajustes </w:t>
      </w:r>
      <w:r w:rsidR="009E6A0F">
        <w:rPr>
          <w:rFonts w:ascii="Arial" w:eastAsia="Arial MT" w:hAnsi="Arial" w:cs="Arial"/>
          <w:lang w:eastAsia="en-US"/>
        </w:rPr>
        <w:t xml:space="preserve">y adiciones </w:t>
      </w:r>
      <w:r w:rsidRPr="00563966">
        <w:rPr>
          <w:rFonts w:ascii="Arial" w:eastAsia="Arial MT" w:hAnsi="Arial" w:cs="Arial"/>
          <w:lang w:eastAsia="en-US"/>
        </w:rPr>
        <w:t>al Estatuto Orgánico de Bogotá, principalmente ordenar la eliminación y</w:t>
      </w:r>
      <w:r w:rsidRPr="00563966">
        <w:rPr>
          <w:rFonts w:ascii="Arial" w:eastAsia="Arial MT" w:hAnsi="Arial" w:cs="Arial"/>
          <w:spacing w:val="1"/>
          <w:lang w:eastAsia="en-US"/>
        </w:rPr>
        <w:t xml:space="preserve"> </w:t>
      </w:r>
      <w:r w:rsidRPr="00563966">
        <w:rPr>
          <w:rFonts w:ascii="Arial" w:eastAsia="Arial MT" w:hAnsi="Arial" w:cs="Arial"/>
          <w:lang w:eastAsia="en-US"/>
        </w:rPr>
        <w:t>posterior liquidación de la Veeduría Distrital, prevista en el Capítulo III, del Título VII del</w:t>
      </w:r>
      <w:r w:rsidRPr="00563966">
        <w:rPr>
          <w:rFonts w:ascii="Arial" w:eastAsia="Arial MT" w:hAnsi="Arial" w:cs="Arial"/>
          <w:spacing w:val="1"/>
          <w:lang w:eastAsia="en-US"/>
        </w:rPr>
        <w:t xml:space="preserve"> </w:t>
      </w:r>
      <w:r w:rsidRPr="00563966">
        <w:rPr>
          <w:rFonts w:ascii="Arial" w:eastAsia="Arial MT" w:hAnsi="Arial" w:cs="Arial"/>
          <w:lang w:eastAsia="en-US"/>
        </w:rPr>
        <w:t>Decreto Ley 1421</w:t>
      </w:r>
      <w:r w:rsidRPr="00563966">
        <w:rPr>
          <w:rFonts w:ascii="Arial" w:eastAsia="Arial MT" w:hAnsi="Arial" w:cs="Arial"/>
          <w:spacing w:val="1"/>
          <w:lang w:eastAsia="en-US"/>
        </w:rPr>
        <w:t xml:space="preserve"> </w:t>
      </w:r>
      <w:r w:rsidRPr="00563966">
        <w:rPr>
          <w:rFonts w:ascii="Arial" w:eastAsia="Arial MT" w:hAnsi="Arial" w:cs="Arial"/>
          <w:lang w:eastAsia="en-US"/>
        </w:rPr>
        <w:t>de 1993,</w:t>
      </w:r>
      <w:r w:rsidRPr="00563966">
        <w:rPr>
          <w:rFonts w:ascii="Arial" w:eastAsia="Arial MT" w:hAnsi="Arial" w:cs="Arial"/>
          <w:spacing w:val="1"/>
          <w:lang w:eastAsia="en-US"/>
        </w:rPr>
        <w:t xml:space="preserve"> </w:t>
      </w:r>
      <w:r w:rsidRPr="00563966">
        <w:rPr>
          <w:rFonts w:ascii="Arial" w:eastAsia="Arial MT" w:hAnsi="Arial" w:cs="Arial"/>
          <w:lang w:eastAsia="en-US"/>
        </w:rPr>
        <w:t>sin perjuicio del sistema nacional de</w:t>
      </w:r>
      <w:r w:rsidRPr="00563966">
        <w:rPr>
          <w:rFonts w:ascii="Arial" w:eastAsia="Arial MT" w:hAnsi="Arial" w:cs="Arial"/>
          <w:spacing w:val="63"/>
          <w:lang w:eastAsia="en-US"/>
        </w:rPr>
        <w:t xml:space="preserve"> </w:t>
      </w:r>
      <w:r w:rsidRPr="00563966">
        <w:rPr>
          <w:rFonts w:ascii="Arial" w:eastAsia="Arial MT" w:hAnsi="Arial" w:cs="Arial"/>
          <w:lang w:eastAsia="en-US"/>
        </w:rPr>
        <w:t>veedurías establecido</w:t>
      </w:r>
      <w:r w:rsidRPr="00563966">
        <w:rPr>
          <w:rFonts w:ascii="Arial" w:eastAsia="Arial MT" w:hAnsi="Arial" w:cs="Arial"/>
          <w:spacing w:val="1"/>
          <w:lang w:eastAsia="en-US"/>
        </w:rPr>
        <w:t xml:space="preserve"> </w:t>
      </w:r>
      <w:r w:rsidRPr="00563966">
        <w:rPr>
          <w:rFonts w:ascii="Arial" w:eastAsia="Arial MT" w:hAnsi="Arial" w:cs="Arial"/>
          <w:lang w:eastAsia="en-US"/>
        </w:rPr>
        <w:t>en</w:t>
      </w:r>
      <w:r w:rsidRPr="00563966">
        <w:rPr>
          <w:rFonts w:ascii="Arial" w:eastAsia="Arial MT" w:hAnsi="Arial" w:cs="Arial"/>
          <w:spacing w:val="-2"/>
          <w:lang w:eastAsia="en-US"/>
        </w:rPr>
        <w:t xml:space="preserve"> </w:t>
      </w:r>
      <w:r w:rsidRPr="00563966">
        <w:rPr>
          <w:rFonts w:ascii="Arial" w:eastAsia="Arial MT" w:hAnsi="Arial" w:cs="Arial"/>
          <w:lang w:eastAsia="en-US"/>
        </w:rPr>
        <w:t>la</w:t>
      </w:r>
      <w:r w:rsidRPr="00563966">
        <w:rPr>
          <w:rFonts w:ascii="Arial" w:eastAsia="Arial MT" w:hAnsi="Arial" w:cs="Arial"/>
          <w:spacing w:val="-1"/>
          <w:lang w:eastAsia="en-US"/>
        </w:rPr>
        <w:t xml:space="preserve"> </w:t>
      </w:r>
      <w:r w:rsidRPr="00563966">
        <w:rPr>
          <w:rFonts w:ascii="Arial" w:eastAsia="Arial MT" w:hAnsi="Arial" w:cs="Arial"/>
          <w:lang w:eastAsia="en-US"/>
        </w:rPr>
        <w:t>Ley</w:t>
      </w:r>
      <w:r w:rsidRPr="00563966">
        <w:rPr>
          <w:rFonts w:ascii="Arial" w:eastAsia="Arial MT" w:hAnsi="Arial" w:cs="Arial"/>
          <w:spacing w:val="-2"/>
          <w:lang w:eastAsia="en-US"/>
        </w:rPr>
        <w:t xml:space="preserve"> </w:t>
      </w:r>
      <w:r w:rsidRPr="00563966">
        <w:rPr>
          <w:rFonts w:ascii="Arial" w:eastAsia="Arial MT" w:hAnsi="Arial" w:cs="Arial"/>
          <w:lang w:eastAsia="en-US"/>
        </w:rPr>
        <w:t>850</w:t>
      </w:r>
      <w:r w:rsidRPr="00563966">
        <w:rPr>
          <w:rFonts w:ascii="Arial" w:eastAsia="Arial MT" w:hAnsi="Arial" w:cs="Arial"/>
          <w:spacing w:val="-1"/>
          <w:lang w:eastAsia="en-US"/>
        </w:rPr>
        <w:t xml:space="preserve"> </w:t>
      </w:r>
      <w:r w:rsidRPr="00563966">
        <w:rPr>
          <w:rFonts w:ascii="Arial" w:eastAsia="Arial MT" w:hAnsi="Arial" w:cs="Arial"/>
          <w:lang w:eastAsia="en-US"/>
        </w:rPr>
        <w:t>de</w:t>
      </w:r>
      <w:r w:rsidRPr="00563966">
        <w:rPr>
          <w:rFonts w:ascii="Arial" w:eastAsia="Arial MT" w:hAnsi="Arial" w:cs="Arial"/>
          <w:spacing w:val="-1"/>
          <w:lang w:eastAsia="en-US"/>
        </w:rPr>
        <w:t xml:space="preserve"> </w:t>
      </w:r>
      <w:r w:rsidRPr="00563966">
        <w:rPr>
          <w:rFonts w:ascii="Arial" w:eastAsia="Arial MT" w:hAnsi="Arial" w:cs="Arial"/>
          <w:lang w:eastAsia="en-US"/>
        </w:rPr>
        <w:t>2003.</w:t>
      </w:r>
    </w:p>
    <w:p w14:paraId="61F62A5D" w14:textId="77777777" w:rsidR="001D7F9F" w:rsidRPr="00563966" w:rsidRDefault="001D7F9F" w:rsidP="00F12162">
      <w:pPr>
        <w:widowControl w:val="0"/>
        <w:autoSpaceDE w:val="0"/>
        <w:autoSpaceDN w:val="0"/>
        <w:spacing w:before="7" w:after="0" w:line="240" w:lineRule="auto"/>
        <w:ind w:left="426"/>
        <w:jc w:val="both"/>
        <w:rPr>
          <w:rFonts w:ascii="Arial" w:eastAsia="Arial MT" w:hAnsi="Arial" w:cs="Arial"/>
          <w:lang w:eastAsia="en-US"/>
        </w:rPr>
      </w:pPr>
    </w:p>
    <w:p w14:paraId="3BC429D2" w14:textId="77777777" w:rsidR="001D7F9F" w:rsidRPr="00563966" w:rsidRDefault="001D7F9F" w:rsidP="00F12162">
      <w:pPr>
        <w:widowControl w:val="0"/>
        <w:autoSpaceDE w:val="0"/>
        <w:autoSpaceDN w:val="0"/>
        <w:spacing w:after="0" w:line="240" w:lineRule="auto"/>
        <w:ind w:left="426"/>
        <w:jc w:val="both"/>
        <w:rPr>
          <w:rFonts w:ascii="Arial" w:eastAsia="Arial MT" w:hAnsi="Arial" w:cs="Arial"/>
          <w:lang w:eastAsia="en-US"/>
        </w:rPr>
      </w:pPr>
      <w:r w:rsidRPr="00563966">
        <w:rPr>
          <w:rFonts w:ascii="Arial" w:eastAsia="Arial MT" w:hAnsi="Arial" w:cs="Arial"/>
          <w:b/>
          <w:lang w:eastAsia="en-US"/>
        </w:rPr>
        <w:t>ARTÍCULO</w:t>
      </w:r>
      <w:r w:rsidRPr="00563966">
        <w:rPr>
          <w:rFonts w:ascii="Arial" w:eastAsia="Arial MT" w:hAnsi="Arial" w:cs="Arial"/>
          <w:b/>
          <w:spacing w:val="1"/>
          <w:lang w:eastAsia="en-US"/>
        </w:rPr>
        <w:t xml:space="preserve"> </w:t>
      </w:r>
      <w:r w:rsidRPr="00563966">
        <w:rPr>
          <w:rFonts w:ascii="Arial" w:eastAsia="Arial MT" w:hAnsi="Arial" w:cs="Arial"/>
          <w:b/>
          <w:lang w:eastAsia="en-US"/>
        </w:rPr>
        <w:t xml:space="preserve">2º. </w:t>
      </w:r>
      <w:r w:rsidRPr="00563966">
        <w:rPr>
          <w:rFonts w:ascii="Arial" w:eastAsia="Arial MT" w:hAnsi="Arial" w:cs="Arial"/>
          <w:lang w:eastAsia="en-US"/>
        </w:rPr>
        <w:t>El</w:t>
      </w:r>
      <w:r w:rsidRPr="00563966">
        <w:rPr>
          <w:rFonts w:ascii="Arial" w:eastAsia="Arial MT" w:hAnsi="Arial" w:cs="Arial"/>
          <w:spacing w:val="-2"/>
          <w:lang w:eastAsia="en-US"/>
        </w:rPr>
        <w:t xml:space="preserve"> </w:t>
      </w:r>
      <w:r w:rsidRPr="00563966">
        <w:rPr>
          <w:rFonts w:ascii="Arial" w:eastAsia="Arial MT" w:hAnsi="Arial" w:cs="Arial"/>
          <w:lang w:eastAsia="en-US"/>
        </w:rPr>
        <w:t>artículo</w:t>
      </w:r>
      <w:r w:rsidRPr="00563966">
        <w:rPr>
          <w:rFonts w:ascii="Arial" w:eastAsia="Arial MT" w:hAnsi="Arial" w:cs="Arial"/>
          <w:spacing w:val="-2"/>
          <w:lang w:eastAsia="en-US"/>
        </w:rPr>
        <w:t xml:space="preserve"> </w:t>
      </w:r>
      <w:r w:rsidRPr="00563966">
        <w:rPr>
          <w:rFonts w:ascii="Arial" w:eastAsia="Arial MT" w:hAnsi="Arial" w:cs="Arial"/>
          <w:lang w:eastAsia="en-US"/>
        </w:rPr>
        <w:t>5º</w:t>
      </w:r>
      <w:r w:rsidRPr="00563966">
        <w:rPr>
          <w:rFonts w:ascii="Arial" w:eastAsia="Arial MT" w:hAnsi="Arial" w:cs="Arial"/>
          <w:spacing w:val="-1"/>
          <w:lang w:eastAsia="en-US"/>
        </w:rPr>
        <w:t xml:space="preserve"> </w:t>
      </w:r>
      <w:r w:rsidRPr="00563966">
        <w:rPr>
          <w:rFonts w:ascii="Arial" w:eastAsia="Arial MT" w:hAnsi="Arial" w:cs="Arial"/>
          <w:lang w:eastAsia="en-US"/>
        </w:rPr>
        <w:t>del</w:t>
      </w:r>
      <w:r w:rsidRPr="00563966">
        <w:rPr>
          <w:rFonts w:ascii="Arial" w:eastAsia="Arial MT" w:hAnsi="Arial" w:cs="Arial"/>
          <w:spacing w:val="-2"/>
          <w:lang w:eastAsia="en-US"/>
        </w:rPr>
        <w:t xml:space="preserve"> </w:t>
      </w:r>
      <w:r w:rsidRPr="00563966">
        <w:rPr>
          <w:rFonts w:ascii="Arial" w:eastAsia="Arial MT" w:hAnsi="Arial" w:cs="Arial"/>
          <w:lang w:eastAsia="en-US"/>
        </w:rPr>
        <w:t>Decreto</w:t>
      </w:r>
      <w:r w:rsidRPr="00563966">
        <w:rPr>
          <w:rFonts w:ascii="Arial" w:eastAsia="Arial MT" w:hAnsi="Arial" w:cs="Arial"/>
          <w:spacing w:val="-2"/>
          <w:lang w:eastAsia="en-US"/>
        </w:rPr>
        <w:t xml:space="preserve"> </w:t>
      </w:r>
      <w:r w:rsidRPr="00563966">
        <w:rPr>
          <w:rFonts w:ascii="Arial" w:eastAsia="Arial MT" w:hAnsi="Arial" w:cs="Arial"/>
          <w:lang w:eastAsia="en-US"/>
        </w:rPr>
        <w:t>Ley</w:t>
      </w:r>
      <w:r w:rsidRPr="00563966">
        <w:rPr>
          <w:rFonts w:ascii="Arial" w:eastAsia="Arial MT" w:hAnsi="Arial" w:cs="Arial"/>
          <w:spacing w:val="-3"/>
          <w:lang w:eastAsia="en-US"/>
        </w:rPr>
        <w:t xml:space="preserve"> </w:t>
      </w:r>
      <w:r w:rsidRPr="00563966">
        <w:rPr>
          <w:rFonts w:ascii="Arial" w:eastAsia="Arial MT" w:hAnsi="Arial" w:cs="Arial"/>
          <w:lang w:eastAsia="en-US"/>
        </w:rPr>
        <w:t>1421</w:t>
      </w:r>
      <w:r w:rsidRPr="00563966">
        <w:rPr>
          <w:rFonts w:ascii="Arial" w:eastAsia="Arial MT" w:hAnsi="Arial" w:cs="Arial"/>
          <w:spacing w:val="-2"/>
          <w:lang w:eastAsia="en-US"/>
        </w:rPr>
        <w:t xml:space="preserve"> </w:t>
      </w:r>
      <w:r w:rsidRPr="00563966">
        <w:rPr>
          <w:rFonts w:ascii="Arial" w:eastAsia="Arial MT" w:hAnsi="Arial" w:cs="Arial"/>
          <w:lang w:eastAsia="en-US"/>
        </w:rPr>
        <w:t>de</w:t>
      </w:r>
      <w:r w:rsidRPr="00563966">
        <w:rPr>
          <w:rFonts w:ascii="Arial" w:eastAsia="Arial MT" w:hAnsi="Arial" w:cs="Arial"/>
          <w:spacing w:val="-1"/>
          <w:lang w:eastAsia="en-US"/>
        </w:rPr>
        <w:t xml:space="preserve"> </w:t>
      </w:r>
      <w:r w:rsidRPr="00563966">
        <w:rPr>
          <w:rFonts w:ascii="Arial" w:eastAsia="Arial MT" w:hAnsi="Arial" w:cs="Arial"/>
          <w:lang w:eastAsia="en-US"/>
        </w:rPr>
        <w:t>1993</w:t>
      </w:r>
      <w:r w:rsidRPr="00563966">
        <w:rPr>
          <w:rFonts w:ascii="Arial" w:eastAsia="Arial MT" w:hAnsi="Arial" w:cs="Arial"/>
          <w:spacing w:val="-2"/>
          <w:lang w:eastAsia="en-US"/>
        </w:rPr>
        <w:t xml:space="preserve"> </w:t>
      </w:r>
      <w:r w:rsidRPr="00563966">
        <w:rPr>
          <w:rFonts w:ascii="Arial" w:eastAsia="Arial MT" w:hAnsi="Arial" w:cs="Arial"/>
          <w:lang w:eastAsia="en-US"/>
        </w:rPr>
        <w:t>quedará</w:t>
      </w:r>
      <w:r w:rsidRPr="00563966">
        <w:rPr>
          <w:rFonts w:ascii="Arial" w:eastAsia="Arial MT" w:hAnsi="Arial" w:cs="Arial"/>
          <w:spacing w:val="-2"/>
          <w:lang w:eastAsia="en-US"/>
        </w:rPr>
        <w:t xml:space="preserve"> </w:t>
      </w:r>
      <w:r w:rsidRPr="00563966">
        <w:rPr>
          <w:rFonts w:ascii="Arial" w:eastAsia="Arial MT" w:hAnsi="Arial" w:cs="Arial"/>
          <w:lang w:eastAsia="en-US"/>
        </w:rPr>
        <w:t>así:</w:t>
      </w:r>
    </w:p>
    <w:p w14:paraId="6F8536AD" w14:textId="77777777" w:rsidR="001D7F9F" w:rsidRPr="00563966" w:rsidRDefault="001D7F9F" w:rsidP="00F12162">
      <w:pPr>
        <w:widowControl w:val="0"/>
        <w:autoSpaceDE w:val="0"/>
        <w:autoSpaceDN w:val="0"/>
        <w:spacing w:before="1" w:after="0" w:line="240" w:lineRule="auto"/>
        <w:ind w:left="426"/>
        <w:jc w:val="both"/>
        <w:rPr>
          <w:rFonts w:ascii="Arial" w:eastAsia="Arial MT" w:hAnsi="Arial" w:cs="Arial"/>
          <w:lang w:eastAsia="en-US"/>
        </w:rPr>
      </w:pPr>
    </w:p>
    <w:p w14:paraId="648F7F6F" w14:textId="77777777" w:rsidR="001D7F9F" w:rsidRPr="00563966" w:rsidRDefault="001D7F9F" w:rsidP="004B1410">
      <w:pPr>
        <w:widowControl w:val="0"/>
        <w:autoSpaceDE w:val="0"/>
        <w:autoSpaceDN w:val="0"/>
        <w:spacing w:after="0" w:line="240" w:lineRule="auto"/>
        <w:ind w:left="720"/>
        <w:jc w:val="both"/>
        <w:rPr>
          <w:rFonts w:ascii="Arial" w:eastAsia="Arial MT" w:hAnsi="Arial" w:cs="Arial"/>
          <w:i/>
          <w:lang w:eastAsia="en-US"/>
        </w:rPr>
      </w:pPr>
      <w:r w:rsidRPr="00563966">
        <w:rPr>
          <w:rFonts w:ascii="Arial" w:eastAsia="Arial MT" w:hAnsi="Arial" w:cs="Arial"/>
          <w:i/>
          <w:lang w:eastAsia="en-US"/>
        </w:rPr>
        <w:t>“</w:t>
      </w:r>
      <w:r w:rsidRPr="00563966">
        <w:rPr>
          <w:rFonts w:ascii="Arial" w:eastAsia="Arial MT" w:hAnsi="Arial" w:cs="Arial"/>
          <w:b/>
          <w:i/>
          <w:lang w:eastAsia="en-US"/>
        </w:rPr>
        <w:t xml:space="preserve">Artículo 5º Autoridades. </w:t>
      </w:r>
      <w:r w:rsidRPr="00563966">
        <w:rPr>
          <w:rFonts w:ascii="Arial" w:eastAsia="Arial MT" w:hAnsi="Arial" w:cs="Arial"/>
          <w:i/>
          <w:lang w:eastAsia="en-US"/>
        </w:rPr>
        <w:t>El gobierno y la administración del Distrito Capital están a</w:t>
      </w:r>
      <w:r w:rsidRPr="00563966">
        <w:rPr>
          <w:rFonts w:ascii="Arial" w:eastAsia="Arial MT" w:hAnsi="Arial" w:cs="Arial"/>
          <w:i/>
          <w:spacing w:val="1"/>
          <w:lang w:eastAsia="en-US"/>
        </w:rPr>
        <w:t xml:space="preserve"> </w:t>
      </w:r>
      <w:r w:rsidRPr="00563966">
        <w:rPr>
          <w:rFonts w:ascii="Arial" w:eastAsia="Arial MT" w:hAnsi="Arial" w:cs="Arial"/>
          <w:i/>
          <w:lang w:eastAsia="en-US"/>
        </w:rPr>
        <w:t>cargo</w:t>
      </w:r>
      <w:r w:rsidRPr="00563966">
        <w:rPr>
          <w:rFonts w:ascii="Arial" w:eastAsia="Arial MT" w:hAnsi="Arial" w:cs="Arial"/>
          <w:i/>
          <w:spacing w:val="-2"/>
          <w:lang w:eastAsia="en-US"/>
        </w:rPr>
        <w:t xml:space="preserve"> </w:t>
      </w:r>
      <w:r w:rsidRPr="00563966">
        <w:rPr>
          <w:rFonts w:ascii="Arial" w:eastAsia="Arial MT" w:hAnsi="Arial" w:cs="Arial"/>
          <w:i/>
          <w:lang w:eastAsia="en-US"/>
        </w:rPr>
        <w:t>de:</w:t>
      </w:r>
    </w:p>
    <w:p w14:paraId="7018B770" w14:textId="77777777" w:rsidR="001D7F9F" w:rsidRPr="00563966" w:rsidRDefault="001D7F9F" w:rsidP="00F12162">
      <w:pPr>
        <w:widowControl w:val="0"/>
        <w:autoSpaceDE w:val="0"/>
        <w:autoSpaceDN w:val="0"/>
        <w:spacing w:before="10" w:after="0" w:line="240" w:lineRule="auto"/>
        <w:ind w:left="426"/>
        <w:jc w:val="both"/>
        <w:rPr>
          <w:rFonts w:ascii="Arial" w:eastAsia="Arial" w:hAnsi="Arial" w:cs="Arial"/>
          <w:i/>
          <w:iCs/>
          <w:lang w:eastAsia="en-US"/>
        </w:rPr>
      </w:pPr>
    </w:p>
    <w:p w14:paraId="7F423606" w14:textId="77777777" w:rsidR="001D7F9F" w:rsidRPr="00563966" w:rsidRDefault="001D7F9F" w:rsidP="004B1410">
      <w:pPr>
        <w:widowControl w:val="0"/>
        <w:numPr>
          <w:ilvl w:val="0"/>
          <w:numId w:val="22"/>
        </w:numPr>
        <w:autoSpaceDE w:val="0"/>
        <w:autoSpaceDN w:val="0"/>
        <w:spacing w:after="0" w:line="264" w:lineRule="exact"/>
        <w:ind w:left="426" w:firstLine="425"/>
        <w:jc w:val="both"/>
        <w:rPr>
          <w:rFonts w:ascii="Arial" w:eastAsia="Arial" w:hAnsi="Arial" w:cs="Arial"/>
          <w:i/>
          <w:lang w:eastAsia="en-US"/>
        </w:rPr>
      </w:pPr>
      <w:r w:rsidRPr="00563966">
        <w:rPr>
          <w:rFonts w:ascii="Arial" w:eastAsia="Arial" w:hAnsi="Arial" w:cs="Arial"/>
          <w:i/>
          <w:lang w:eastAsia="en-US"/>
        </w:rPr>
        <w:t>El</w:t>
      </w:r>
      <w:r w:rsidRPr="00563966">
        <w:rPr>
          <w:rFonts w:ascii="Arial" w:eastAsia="Arial" w:hAnsi="Arial" w:cs="Arial"/>
          <w:i/>
          <w:spacing w:val="-3"/>
          <w:lang w:eastAsia="en-US"/>
        </w:rPr>
        <w:t xml:space="preserve"> </w:t>
      </w:r>
      <w:r w:rsidRPr="00563966">
        <w:rPr>
          <w:rFonts w:ascii="Arial" w:eastAsia="Arial" w:hAnsi="Arial" w:cs="Arial"/>
          <w:i/>
          <w:lang w:eastAsia="en-US"/>
        </w:rPr>
        <w:t>Concejo</w:t>
      </w:r>
      <w:r w:rsidRPr="00563966">
        <w:rPr>
          <w:rFonts w:ascii="Arial" w:eastAsia="Arial" w:hAnsi="Arial" w:cs="Arial"/>
          <w:i/>
          <w:spacing w:val="-2"/>
          <w:lang w:eastAsia="en-US"/>
        </w:rPr>
        <w:t xml:space="preserve"> </w:t>
      </w:r>
      <w:r w:rsidRPr="00563966">
        <w:rPr>
          <w:rFonts w:ascii="Arial" w:eastAsia="Arial" w:hAnsi="Arial" w:cs="Arial"/>
          <w:i/>
          <w:lang w:eastAsia="en-US"/>
        </w:rPr>
        <w:t>Distrital.</w:t>
      </w:r>
    </w:p>
    <w:p w14:paraId="55841FE5" w14:textId="77777777" w:rsidR="004B1410" w:rsidRPr="00563966" w:rsidRDefault="001D7F9F" w:rsidP="004B1410">
      <w:pPr>
        <w:widowControl w:val="0"/>
        <w:numPr>
          <w:ilvl w:val="0"/>
          <w:numId w:val="22"/>
        </w:numPr>
        <w:tabs>
          <w:tab w:val="left" w:pos="851"/>
        </w:tabs>
        <w:autoSpaceDE w:val="0"/>
        <w:autoSpaceDN w:val="0"/>
        <w:spacing w:after="0" w:line="264" w:lineRule="exact"/>
        <w:ind w:left="851" w:firstLine="0"/>
        <w:jc w:val="both"/>
        <w:rPr>
          <w:rFonts w:ascii="Arial" w:eastAsia="Arial" w:hAnsi="Arial" w:cs="Arial"/>
          <w:i/>
          <w:lang w:eastAsia="en-US"/>
        </w:rPr>
      </w:pPr>
      <w:r w:rsidRPr="00563966">
        <w:rPr>
          <w:rFonts w:ascii="Arial" w:eastAsia="Arial" w:hAnsi="Arial" w:cs="Arial"/>
          <w:i/>
          <w:lang w:eastAsia="en-US"/>
        </w:rPr>
        <w:t>El</w:t>
      </w:r>
      <w:r w:rsidRPr="00563966">
        <w:rPr>
          <w:rFonts w:ascii="Arial" w:eastAsia="Arial" w:hAnsi="Arial" w:cs="Arial"/>
          <w:i/>
          <w:spacing w:val="-3"/>
          <w:lang w:eastAsia="en-US"/>
        </w:rPr>
        <w:t xml:space="preserve"> </w:t>
      </w:r>
      <w:r w:rsidRPr="00563966">
        <w:rPr>
          <w:rFonts w:ascii="Arial" w:eastAsia="Arial" w:hAnsi="Arial" w:cs="Arial"/>
          <w:i/>
          <w:lang w:eastAsia="en-US"/>
        </w:rPr>
        <w:t>Alcalde</w:t>
      </w:r>
      <w:r w:rsidRPr="00563966">
        <w:rPr>
          <w:rFonts w:ascii="Arial" w:eastAsia="Arial" w:hAnsi="Arial" w:cs="Arial"/>
          <w:i/>
          <w:spacing w:val="-1"/>
          <w:lang w:eastAsia="en-US"/>
        </w:rPr>
        <w:t xml:space="preserve"> </w:t>
      </w:r>
      <w:r w:rsidRPr="00563966">
        <w:rPr>
          <w:rFonts w:ascii="Arial" w:eastAsia="Arial" w:hAnsi="Arial" w:cs="Arial"/>
          <w:i/>
          <w:lang w:eastAsia="en-US"/>
        </w:rPr>
        <w:t>Mayor.</w:t>
      </w:r>
    </w:p>
    <w:p w14:paraId="62C10B21" w14:textId="77777777" w:rsidR="004B1410" w:rsidRPr="00563966" w:rsidRDefault="001D7F9F" w:rsidP="004B1410">
      <w:pPr>
        <w:widowControl w:val="0"/>
        <w:numPr>
          <w:ilvl w:val="0"/>
          <w:numId w:val="22"/>
        </w:numPr>
        <w:tabs>
          <w:tab w:val="left" w:pos="851"/>
        </w:tabs>
        <w:autoSpaceDE w:val="0"/>
        <w:autoSpaceDN w:val="0"/>
        <w:spacing w:after="0" w:line="264" w:lineRule="exact"/>
        <w:ind w:left="851" w:firstLine="0"/>
        <w:jc w:val="both"/>
        <w:rPr>
          <w:rFonts w:ascii="Arial" w:eastAsia="Arial" w:hAnsi="Arial" w:cs="Arial"/>
          <w:i/>
          <w:lang w:eastAsia="en-US"/>
        </w:rPr>
      </w:pPr>
      <w:r w:rsidRPr="00563966">
        <w:rPr>
          <w:rFonts w:ascii="Arial" w:eastAsia="Arial" w:hAnsi="Arial" w:cs="Arial"/>
          <w:i/>
          <w:lang w:eastAsia="en-US"/>
        </w:rPr>
        <w:t>Las</w:t>
      </w:r>
      <w:r w:rsidRPr="00563966">
        <w:rPr>
          <w:rFonts w:ascii="Arial" w:eastAsia="Arial" w:hAnsi="Arial" w:cs="Arial"/>
          <w:i/>
          <w:spacing w:val="-3"/>
          <w:lang w:eastAsia="en-US"/>
        </w:rPr>
        <w:t xml:space="preserve"> </w:t>
      </w:r>
      <w:r w:rsidRPr="00563966">
        <w:rPr>
          <w:rFonts w:ascii="Arial" w:eastAsia="Arial" w:hAnsi="Arial" w:cs="Arial"/>
          <w:i/>
          <w:lang w:eastAsia="en-US"/>
        </w:rPr>
        <w:t>Juntas</w:t>
      </w:r>
      <w:r w:rsidRPr="00563966">
        <w:rPr>
          <w:rFonts w:ascii="Arial" w:eastAsia="Arial" w:hAnsi="Arial" w:cs="Arial"/>
          <w:i/>
          <w:spacing w:val="-2"/>
          <w:lang w:eastAsia="en-US"/>
        </w:rPr>
        <w:t xml:space="preserve"> </w:t>
      </w:r>
      <w:r w:rsidRPr="00563966">
        <w:rPr>
          <w:rFonts w:ascii="Arial" w:eastAsia="Arial" w:hAnsi="Arial" w:cs="Arial"/>
          <w:i/>
          <w:lang w:eastAsia="en-US"/>
        </w:rPr>
        <w:t>Administradoras</w:t>
      </w:r>
      <w:r w:rsidRPr="00563966">
        <w:rPr>
          <w:rFonts w:ascii="Arial" w:eastAsia="Arial" w:hAnsi="Arial" w:cs="Arial"/>
          <w:i/>
          <w:spacing w:val="-3"/>
          <w:lang w:eastAsia="en-US"/>
        </w:rPr>
        <w:t xml:space="preserve"> </w:t>
      </w:r>
      <w:r w:rsidRPr="00563966">
        <w:rPr>
          <w:rFonts w:ascii="Arial" w:eastAsia="Arial" w:hAnsi="Arial" w:cs="Arial"/>
          <w:i/>
          <w:lang w:eastAsia="en-US"/>
        </w:rPr>
        <w:t>Locales.</w:t>
      </w:r>
    </w:p>
    <w:p w14:paraId="37C27AAA" w14:textId="77777777" w:rsidR="004B1410" w:rsidRPr="00563966" w:rsidRDefault="001D7F9F" w:rsidP="004B1410">
      <w:pPr>
        <w:widowControl w:val="0"/>
        <w:numPr>
          <w:ilvl w:val="0"/>
          <w:numId w:val="22"/>
        </w:numPr>
        <w:tabs>
          <w:tab w:val="left" w:pos="851"/>
        </w:tabs>
        <w:autoSpaceDE w:val="0"/>
        <w:autoSpaceDN w:val="0"/>
        <w:spacing w:after="0" w:line="264" w:lineRule="exact"/>
        <w:ind w:left="851" w:firstLine="0"/>
        <w:jc w:val="both"/>
        <w:rPr>
          <w:rFonts w:ascii="Arial" w:eastAsia="Arial" w:hAnsi="Arial" w:cs="Arial"/>
          <w:i/>
          <w:lang w:eastAsia="en-US"/>
        </w:rPr>
      </w:pPr>
      <w:r w:rsidRPr="00563966">
        <w:rPr>
          <w:rFonts w:ascii="Arial" w:eastAsia="Arial" w:hAnsi="Arial" w:cs="Arial"/>
          <w:i/>
          <w:lang w:eastAsia="en-US"/>
        </w:rPr>
        <w:t>Los</w:t>
      </w:r>
      <w:r w:rsidRPr="00563966">
        <w:rPr>
          <w:rFonts w:ascii="Arial" w:eastAsia="Arial" w:hAnsi="Arial" w:cs="Arial"/>
          <w:i/>
          <w:spacing w:val="-2"/>
          <w:lang w:eastAsia="en-US"/>
        </w:rPr>
        <w:t xml:space="preserve"> </w:t>
      </w:r>
      <w:r w:rsidRPr="00563966">
        <w:rPr>
          <w:rFonts w:ascii="Arial" w:eastAsia="Arial" w:hAnsi="Arial" w:cs="Arial"/>
          <w:i/>
          <w:lang w:eastAsia="en-US"/>
        </w:rPr>
        <w:t>alcaldes</w:t>
      </w:r>
      <w:r w:rsidRPr="00563966">
        <w:rPr>
          <w:rFonts w:ascii="Arial" w:eastAsia="Arial" w:hAnsi="Arial" w:cs="Arial"/>
          <w:i/>
          <w:spacing w:val="-2"/>
          <w:lang w:eastAsia="en-US"/>
        </w:rPr>
        <w:t xml:space="preserve"> </w:t>
      </w:r>
      <w:r w:rsidRPr="00563966">
        <w:rPr>
          <w:rFonts w:ascii="Arial" w:eastAsia="Arial" w:hAnsi="Arial" w:cs="Arial"/>
          <w:i/>
          <w:lang w:eastAsia="en-US"/>
        </w:rPr>
        <w:t>y</w:t>
      </w:r>
      <w:r w:rsidRPr="00563966">
        <w:rPr>
          <w:rFonts w:ascii="Arial" w:eastAsia="Arial" w:hAnsi="Arial" w:cs="Arial"/>
          <w:i/>
          <w:spacing w:val="-1"/>
          <w:lang w:eastAsia="en-US"/>
        </w:rPr>
        <w:t xml:space="preserve"> </w:t>
      </w:r>
      <w:r w:rsidRPr="00563966">
        <w:rPr>
          <w:rFonts w:ascii="Arial" w:eastAsia="Arial" w:hAnsi="Arial" w:cs="Arial"/>
          <w:i/>
          <w:lang w:eastAsia="en-US"/>
        </w:rPr>
        <w:t>demás</w:t>
      </w:r>
      <w:r w:rsidRPr="00563966">
        <w:rPr>
          <w:rFonts w:ascii="Arial" w:eastAsia="Arial" w:hAnsi="Arial" w:cs="Arial"/>
          <w:i/>
          <w:spacing w:val="-2"/>
          <w:lang w:eastAsia="en-US"/>
        </w:rPr>
        <w:t xml:space="preserve"> </w:t>
      </w:r>
      <w:r w:rsidRPr="00563966">
        <w:rPr>
          <w:rFonts w:ascii="Arial" w:eastAsia="Arial" w:hAnsi="Arial" w:cs="Arial"/>
          <w:i/>
          <w:lang w:eastAsia="en-US"/>
        </w:rPr>
        <w:t>autoridades</w:t>
      </w:r>
      <w:r w:rsidRPr="00563966">
        <w:rPr>
          <w:rFonts w:ascii="Arial" w:eastAsia="Arial" w:hAnsi="Arial" w:cs="Arial"/>
          <w:i/>
          <w:spacing w:val="-1"/>
          <w:lang w:eastAsia="en-US"/>
        </w:rPr>
        <w:t xml:space="preserve"> </w:t>
      </w:r>
      <w:r w:rsidRPr="00563966">
        <w:rPr>
          <w:rFonts w:ascii="Arial" w:eastAsia="Arial" w:hAnsi="Arial" w:cs="Arial"/>
          <w:i/>
          <w:lang w:eastAsia="en-US"/>
        </w:rPr>
        <w:t>locales.</w:t>
      </w:r>
    </w:p>
    <w:p w14:paraId="27E1DEDF" w14:textId="010F01BE" w:rsidR="001D7F9F" w:rsidRPr="00563966" w:rsidRDefault="001D7F9F" w:rsidP="004B1410">
      <w:pPr>
        <w:widowControl w:val="0"/>
        <w:numPr>
          <w:ilvl w:val="0"/>
          <w:numId w:val="22"/>
        </w:numPr>
        <w:tabs>
          <w:tab w:val="left" w:pos="851"/>
        </w:tabs>
        <w:autoSpaceDE w:val="0"/>
        <w:autoSpaceDN w:val="0"/>
        <w:spacing w:after="0" w:line="264" w:lineRule="exact"/>
        <w:ind w:left="851" w:firstLine="0"/>
        <w:jc w:val="both"/>
        <w:rPr>
          <w:rFonts w:ascii="Arial" w:eastAsia="Arial" w:hAnsi="Arial" w:cs="Arial"/>
          <w:i/>
          <w:lang w:eastAsia="en-US"/>
        </w:rPr>
      </w:pPr>
      <w:r w:rsidRPr="00563966">
        <w:rPr>
          <w:rFonts w:ascii="Arial" w:eastAsia="Arial" w:hAnsi="Arial" w:cs="Arial"/>
          <w:i/>
          <w:lang w:eastAsia="en-US"/>
        </w:rPr>
        <w:t>Las</w:t>
      </w:r>
      <w:r w:rsidRPr="00563966">
        <w:rPr>
          <w:rFonts w:ascii="Arial" w:eastAsia="Arial" w:hAnsi="Arial" w:cs="Arial"/>
          <w:i/>
          <w:spacing w:val="-2"/>
          <w:lang w:eastAsia="en-US"/>
        </w:rPr>
        <w:t xml:space="preserve"> </w:t>
      </w:r>
      <w:r w:rsidRPr="00563966">
        <w:rPr>
          <w:rFonts w:ascii="Arial" w:eastAsia="Arial" w:hAnsi="Arial" w:cs="Arial"/>
          <w:i/>
          <w:lang w:eastAsia="en-US"/>
        </w:rPr>
        <w:t>entidades</w:t>
      </w:r>
      <w:r w:rsidRPr="00563966">
        <w:rPr>
          <w:rFonts w:ascii="Arial" w:eastAsia="Arial" w:hAnsi="Arial" w:cs="Arial"/>
          <w:i/>
          <w:spacing w:val="-2"/>
          <w:lang w:eastAsia="en-US"/>
        </w:rPr>
        <w:t xml:space="preserve"> </w:t>
      </w:r>
      <w:r w:rsidRPr="00563966">
        <w:rPr>
          <w:rFonts w:ascii="Arial" w:eastAsia="Arial" w:hAnsi="Arial" w:cs="Arial"/>
          <w:i/>
          <w:lang w:eastAsia="en-US"/>
        </w:rPr>
        <w:t>que</w:t>
      </w:r>
      <w:r w:rsidRPr="00563966">
        <w:rPr>
          <w:rFonts w:ascii="Arial" w:eastAsia="Arial" w:hAnsi="Arial" w:cs="Arial"/>
          <w:i/>
          <w:spacing w:val="-3"/>
          <w:lang w:eastAsia="en-US"/>
        </w:rPr>
        <w:t xml:space="preserve"> </w:t>
      </w:r>
      <w:r w:rsidRPr="00563966">
        <w:rPr>
          <w:rFonts w:ascii="Arial" w:eastAsia="Arial" w:hAnsi="Arial" w:cs="Arial"/>
          <w:i/>
          <w:lang w:eastAsia="en-US"/>
        </w:rPr>
        <w:t>el</w:t>
      </w:r>
      <w:r w:rsidRPr="00563966">
        <w:rPr>
          <w:rFonts w:ascii="Arial" w:eastAsia="Arial" w:hAnsi="Arial" w:cs="Arial"/>
          <w:i/>
          <w:spacing w:val="-3"/>
          <w:lang w:eastAsia="en-US"/>
        </w:rPr>
        <w:t xml:space="preserve"> </w:t>
      </w:r>
      <w:r w:rsidRPr="00563966">
        <w:rPr>
          <w:rFonts w:ascii="Arial" w:eastAsia="Arial" w:hAnsi="Arial" w:cs="Arial"/>
          <w:i/>
          <w:lang w:eastAsia="en-US"/>
        </w:rPr>
        <w:t>Concejo, a</w:t>
      </w:r>
      <w:r w:rsidRPr="00563966">
        <w:rPr>
          <w:rFonts w:ascii="Arial" w:eastAsia="Arial" w:hAnsi="Arial" w:cs="Arial"/>
          <w:i/>
          <w:spacing w:val="-3"/>
          <w:lang w:eastAsia="en-US"/>
        </w:rPr>
        <w:t xml:space="preserve"> </w:t>
      </w:r>
      <w:r w:rsidRPr="00563966">
        <w:rPr>
          <w:rFonts w:ascii="Arial" w:eastAsia="Arial" w:hAnsi="Arial" w:cs="Arial"/>
          <w:i/>
          <w:lang w:eastAsia="en-US"/>
        </w:rPr>
        <w:t>iniciativa</w:t>
      </w:r>
      <w:r w:rsidRPr="00563966">
        <w:rPr>
          <w:rFonts w:ascii="Arial" w:eastAsia="Arial" w:hAnsi="Arial" w:cs="Arial"/>
          <w:i/>
          <w:spacing w:val="-3"/>
          <w:lang w:eastAsia="en-US"/>
        </w:rPr>
        <w:t xml:space="preserve"> </w:t>
      </w:r>
      <w:r w:rsidRPr="00563966">
        <w:rPr>
          <w:rFonts w:ascii="Arial" w:eastAsia="Arial" w:hAnsi="Arial" w:cs="Arial"/>
          <w:i/>
          <w:lang w:eastAsia="en-US"/>
        </w:rPr>
        <w:t>del</w:t>
      </w:r>
      <w:r w:rsidRPr="00563966">
        <w:rPr>
          <w:rFonts w:ascii="Arial" w:eastAsia="Arial" w:hAnsi="Arial" w:cs="Arial"/>
          <w:i/>
          <w:spacing w:val="-3"/>
          <w:lang w:eastAsia="en-US"/>
        </w:rPr>
        <w:t xml:space="preserve"> </w:t>
      </w:r>
      <w:r w:rsidRPr="00563966">
        <w:rPr>
          <w:rFonts w:ascii="Arial" w:eastAsia="Arial" w:hAnsi="Arial" w:cs="Arial"/>
          <w:i/>
          <w:lang w:eastAsia="en-US"/>
        </w:rPr>
        <w:t>Alcalde</w:t>
      </w:r>
      <w:r w:rsidRPr="00563966">
        <w:rPr>
          <w:rFonts w:ascii="Arial" w:eastAsia="Arial" w:hAnsi="Arial" w:cs="Arial"/>
          <w:i/>
          <w:spacing w:val="1"/>
          <w:lang w:eastAsia="en-US"/>
        </w:rPr>
        <w:t xml:space="preserve"> </w:t>
      </w:r>
      <w:r w:rsidRPr="00563966">
        <w:rPr>
          <w:rFonts w:ascii="Arial" w:eastAsia="Arial" w:hAnsi="Arial" w:cs="Arial"/>
          <w:i/>
          <w:lang w:eastAsia="en-US"/>
        </w:rPr>
        <w:t>Mayor,</w:t>
      </w:r>
      <w:r w:rsidRPr="00563966">
        <w:rPr>
          <w:rFonts w:ascii="Arial" w:eastAsia="Arial" w:hAnsi="Arial" w:cs="Arial"/>
          <w:i/>
          <w:spacing w:val="-1"/>
          <w:lang w:eastAsia="en-US"/>
        </w:rPr>
        <w:t xml:space="preserve"> </w:t>
      </w:r>
      <w:r w:rsidRPr="00563966">
        <w:rPr>
          <w:rFonts w:ascii="Arial" w:eastAsia="Arial" w:hAnsi="Arial" w:cs="Arial"/>
          <w:i/>
          <w:lang w:eastAsia="en-US"/>
        </w:rPr>
        <w:t>cree</w:t>
      </w:r>
      <w:r w:rsidRPr="00563966">
        <w:rPr>
          <w:rFonts w:ascii="Arial" w:eastAsia="Arial" w:hAnsi="Arial" w:cs="Arial"/>
          <w:i/>
          <w:spacing w:val="-3"/>
          <w:lang w:eastAsia="en-US"/>
        </w:rPr>
        <w:t xml:space="preserve"> </w:t>
      </w:r>
      <w:r w:rsidRPr="00563966">
        <w:rPr>
          <w:rFonts w:ascii="Arial" w:eastAsia="Arial" w:hAnsi="Arial" w:cs="Arial"/>
          <w:i/>
          <w:lang w:eastAsia="en-US"/>
        </w:rPr>
        <w:t>y</w:t>
      </w:r>
      <w:r w:rsidRPr="00563966">
        <w:rPr>
          <w:rFonts w:ascii="Arial" w:eastAsia="Arial" w:hAnsi="Arial" w:cs="Arial"/>
          <w:i/>
          <w:spacing w:val="-2"/>
          <w:lang w:eastAsia="en-US"/>
        </w:rPr>
        <w:t xml:space="preserve"> </w:t>
      </w:r>
      <w:r w:rsidRPr="00563966">
        <w:rPr>
          <w:rFonts w:ascii="Arial" w:eastAsia="Arial" w:hAnsi="Arial" w:cs="Arial"/>
          <w:i/>
          <w:lang w:eastAsia="en-US"/>
        </w:rPr>
        <w:t>organice.</w:t>
      </w:r>
    </w:p>
    <w:p w14:paraId="1F2FE456" w14:textId="77777777" w:rsidR="001D7F9F" w:rsidRPr="00563966" w:rsidRDefault="001D7F9F" w:rsidP="00F12162">
      <w:pPr>
        <w:widowControl w:val="0"/>
        <w:autoSpaceDE w:val="0"/>
        <w:autoSpaceDN w:val="0"/>
        <w:spacing w:before="10" w:after="0" w:line="240" w:lineRule="auto"/>
        <w:ind w:left="426"/>
        <w:jc w:val="both"/>
        <w:rPr>
          <w:rFonts w:ascii="Arial" w:eastAsia="Arial" w:hAnsi="Arial" w:cs="Arial"/>
          <w:i/>
          <w:iCs/>
          <w:lang w:eastAsia="en-US"/>
        </w:rPr>
      </w:pPr>
    </w:p>
    <w:p w14:paraId="0B576A1F" w14:textId="284A8734" w:rsidR="001D7F9F" w:rsidRPr="00563966" w:rsidRDefault="001D7F9F" w:rsidP="004B1410">
      <w:pPr>
        <w:widowControl w:val="0"/>
        <w:autoSpaceDE w:val="0"/>
        <w:autoSpaceDN w:val="0"/>
        <w:spacing w:after="0" w:line="240" w:lineRule="auto"/>
        <w:ind w:left="426" w:firstLine="294"/>
        <w:jc w:val="both"/>
        <w:rPr>
          <w:rFonts w:ascii="Arial" w:eastAsia="Arial" w:hAnsi="Arial" w:cs="Arial"/>
          <w:b/>
          <w:i/>
          <w:iCs/>
          <w:lang w:eastAsia="en-US"/>
        </w:rPr>
      </w:pPr>
      <w:r w:rsidRPr="00563966">
        <w:rPr>
          <w:rFonts w:ascii="Arial" w:eastAsia="Arial" w:hAnsi="Arial" w:cs="Arial"/>
          <w:i/>
          <w:iCs/>
          <w:lang w:eastAsia="en-US"/>
        </w:rPr>
        <w:t>Son</w:t>
      </w:r>
      <w:r w:rsidRPr="00563966">
        <w:rPr>
          <w:rFonts w:ascii="Arial" w:eastAsia="Arial" w:hAnsi="Arial" w:cs="Arial"/>
          <w:i/>
          <w:iCs/>
          <w:spacing w:val="-3"/>
          <w:lang w:eastAsia="en-US"/>
        </w:rPr>
        <w:t xml:space="preserve"> </w:t>
      </w:r>
      <w:r w:rsidRPr="00563966">
        <w:rPr>
          <w:rFonts w:ascii="Arial" w:eastAsia="Arial" w:hAnsi="Arial" w:cs="Arial"/>
          <w:i/>
          <w:iCs/>
          <w:lang w:eastAsia="en-US"/>
        </w:rPr>
        <w:t>organismos</w:t>
      </w:r>
      <w:r w:rsidRPr="00563966">
        <w:rPr>
          <w:rFonts w:ascii="Arial" w:eastAsia="Arial" w:hAnsi="Arial" w:cs="Arial"/>
          <w:i/>
          <w:iCs/>
          <w:spacing w:val="-1"/>
          <w:lang w:eastAsia="en-US"/>
        </w:rPr>
        <w:t xml:space="preserve"> </w:t>
      </w:r>
      <w:r w:rsidRPr="00563966">
        <w:rPr>
          <w:rFonts w:ascii="Arial" w:eastAsia="Arial" w:hAnsi="Arial" w:cs="Arial"/>
          <w:i/>
          <w:iCs/>
          <w:lang w:eastAsia="en-US"/>
        </w:rPr>
        <w:t>de</w:t>
      </w:r>
      <w:r w:rsidRPr="00563966">
        <w:rPr>
          <w:rFonts w:ascii="Arial" w:eastAsia="Arial" w:hAnsi="Arial" w:cs="Arial"/>
          <w:i/>
          <w:iCs/>
          <w:spacing w:val="-2"/>
          <w:lang w:eastAsia="en-US"/>
        </w:rPr>
        <w:t xml:space="preserve"> </w:t>
      </w:r>
      <w:r w:rsidRPr="00563966">
        <w:rPr>
          <w:rFonts w:ascii="Arial" w:eastAsia="Arial" w:hAnsi="Arial" w:cs="Arial"/>
          <w:i/>
          <w:iCs/>
          <w:lang w:eastAsia="en-US"/>
        </w:rPr>
        <w:t>control</w:t>
      </w:r>
      <w:r w:rsidRPr="00563966">
        <w:rPr>
          <w:rFonts w:ascii="Arial" w:eastAsia="Arial" w:hAnsi="Arial" w:cs="Arial"/>
          <w:i/>
          <w:iCs/>
          <w:spacing w:val="-2"/>
          <w:lang w:eastAsia="en-US"/>
        </w:rPr>
        <w:t xml:space="preserve"> </w:t>
      </w:r>
      <w:r w:rsidRPr="00563966">
        <w:rPr>
          <w:rFonts w:ascii="Arial" w:eastAsia="Arial" w:hAnsi="Arial" w:cs="Arial"/>
          <w:i/>
          <w:iCs/>
          <w:lang w:eastAsia="en-US"/>
        </w:rPr>
        <w:t>y</w:t>
      </w:r>
      <w:r w:rsidRPr="00563966">
        <w:rPr>
          <w:rFonts w:ascii="Arial" w:eastAsia="Arial" w:hAnsi="Arial" w:cs="Arial"/>
          <w:i/>
          <w:iCs/>
          <w:spacing w:val="-1"/>
          <w:lang w:eastAsia="en-US"/>
        </w:rPr>
        <w:t xml:space="preserve"> </w:t>
      </w:r>
      <w:r w:rsidRPr="00563966">
        <w:rPr>
          <w:rFonts w:ascii="Arial" w:eastAsia="Arial" w:hAnsi="Arial" w:cs="Arial"/>
          <w:i/>
          <w:iCs/>
          <w:lang w:eastAsia="en-US"/>
        </w:rPr>
        <w:t>vigilancia</w:t>
      </w:r>
      <w:r w:rsidRPr="00563966">
        <w:rPr>
          <w:rFonts w:ascii="Arial" w:eastAsia="Arial" w:hAnsi="Arial" w:cs="Arial"/>
          <w:i/>
          <w:iCs/>
          <w:spacing w:val="-2"/>
          <w:lang w:eastAsia="en-US"/>
        </w:rPr>
        <w:t xml:space="preserve"> </w:t>
      </w:r>
      <w:r w:rsidRPr="00563966">
        <w:rPr>
          <w:rFonts w:ascii="Arial" w:eastAsia="Arial" w:hAnsi="Arial" w:cs="Arial"/>
          <w:i/>
          <w:iCs/>
          <w:lang w:eastAsia="en-US"/>
        </w:rPr>
        <w:t>la</w:t>
      </w:r>
      <w:r w:rsidRPr="00563966">
        <w:rPr>
          <w:rFonts w:ascii="Arial" w:eastAsia="Arial" w:hAnsi="Arial" w:cs="Arial"/>
          <w:i/>
          <w:iCs/>
          <w:spacing w:val="-3"/>
          <w:lang w:eastAsia="en-US"/>
        </w:rPr>
        <w:t xml:space="preserve"> </w:t>
      </w:r>
      <w:r w:rsidR="00F14C2C">
        <w:rPr>
          <w:rFonts w:ascii="Arial" w:eastAsia="Arial" w:hAnsi="Arial" w:cs="Arial"/>
          <w:i/>
          <w:iCs/>
          <w:lang w:eastAsia="en-US"/>
        </w:rPr>
        <w:t>Personería y</w:t>
      </w:r>
      <w:r w:rsidRPr="00563966">
        <w:rPr>
          <w:rFonts w:ascii="Arial" w:eastAsia="Arial" w:hAnsi="Arial" w:cs="Arial"/>
          <w:i/>
          <w:iCs/>
          <w:lang w:eastAsia="en-US"/>
        </w:rPr>
        <w:t xml:space="preserve"> la</w:t>
      </w:r>
      <w:r w:rsidRPr="00563966">
        <w:rPr>
          <w:rFonts w:ascii="Arial" w:eastAsia="Arial" w:hAnsi="Arial" w:cs="Arial"/>
          <w:i/>
          <w:iCs/>
          <w:spacing w:val="-2"/>
          <w:lang w:eastAsia="en-US"/>
        </w:rPr>
        <w:t xml:space="preserve"> </w:t>
      </w:r>
      <w:r w:rsidRPr="00563966">
        <w:rPr>
          <w:rFonts w:ascii="Arial" w:eastAsia="Arial" w:hAnsi="Arial" w:cs="Arial"/>
          <w:i/>
          <w:iCs/>
          <w:lang w:eastAsia="en-US"/>
        </w:rPr>
        <w:t>Contraloría</w:t>
      </w:r>
      <w:r w:rsidR="00F14C2C">
        <w:rPr>
          <w:rFonts w:ascii="Arial" w:eastAsia="Arial" w:hAnsi="Arial" w:cs="Arial"/>
          <w:i/>
          <w:iCs/>
          <w:spacing w:val="4"/>
          <w:lang w:eastAsia="en-US"/>
        </w:rPr>
        <w:t>.</w:t>
      </w:r>
    </w:p>
    <w:p w14:paraId="338EE78D" w14:textId="77777777" w:rsidR="001D7F9F" w:rsidRPr="00563966" w:rsidRDefault="001D7F9F" w:rsidP="00F12162">
      <w:pPr>
        <w:widowControl w:val="0"/>
        <w:autoSpaceDE w:val="0"/>
        <w:autoSpaceDN w:val="0"/>
        <w:spacing w:before="1" w:after="0" w:line="240" w:lineRule="auto"/>
        <w:ind w:left="426"/>
        <w:jc w:val="both"/>
        <w:rPr>
          <w:rFonts w:ascii="Arial" w:eastAsia="Arial" w:hAnsi="Arial" w:cs="Arial"/>
          <w:b/>
          <w:i/>
          <w:iCs/>
          <w:lang w:eastAsia="en-US"/>
        </w:rPr>
      </w:pPr>
    </w:p>
    <w:p w14:paraId="0C55E039" w14:textId="77777777" w:rsidR="001D7F9F" w:rsidRPr="00563966" w:rsidRDefault="001D7F9F" w:rsidP="004B1410">
      <w:pPr>
        <w:widowControl w:val="0"/>
        <w:autoSpaceDE w:val="0"/>
        <w:autoSpaceDN w:val="0"/>
        <w:spacing w:before="93" w:after="0" w:line="240" w:lineRule="auto"/>
        <w:ind w:left="720"/>
        <w:jc w:val="both"/>
        <w:rPr>
          <w:rFonts w:ascii="Arial" w:eastAsia="Arial" w:hAnsi="Arial" w:cs="Arial"/>
          <w:i/>
          <w:iCs/>
          <w:lang w:eastAsia="en-US"/>
        </w:rPr>
      </w:pPr>
      <w:r w:rsidRPr="00563966">
        <w:rPr>
          <w:rFonts w:ascii="Arial" w:eastAsia="Arial" w:hAnsi="Arial" w:cs="Arial"/>
          <w:i/>
          <w:iCs/>
          <w:lang w:eastAsia="en-US"/>
        </w:rPr>
        <w:t>Con</w:t>
      </w:r>
      <w:r w:rsidRPr="00563966">
        <w:rPr>
          <w:rFonts w:ascii="Arial" w:eastAsia="Arial" w:hAnsi="Arial" w:cs="Arial"/>
          <w:i/>
          <w:iCs/>
          <w:spacing w:val="1"/>
          <w:lang w:eastAsia="en-US"/>
        </w:rPr>
        <w:t xml:space="preserve"> </w:t>
      </w:r>
      <w:r w:rsidRPr="00563966">
        <w:rPr>
          <w:rFonts w:ascii="Arial" w:eastAsia="Arial" w:hAnsi="Arial" w:cs="Arial"/>
          <w:i/>
          <w:iCs/>
          <w:lang w:eastAsia="en-US"/>
        </w:rPr>
        <w:t>sujeción</w:t>
      </w:r>
      <w:r w:rsidRPr="00563966">
        <w:rPr>
          <w:rFonts w:ascii="Arial" w:eastAsia="Arial" w:hAnsi="Arial" w:cs="Arial"/>
          <w:i/>
          <w:iCs/>
          <w:spacing w:val="1"/>
          <w:lang w:eastAsia="en-US"/>
        </w:rPr>
        <w:t xml:space="preserve"> </w:t>
      </w:r>
      <w:r w:rsidRPr="00563966">
        <w:rPr>
          <w:rFonts w:ascii="Arial" w:eastAsia="Arial" w:hAnsi="Arial" w:cs="Arial"/>
          <w:i/>
          <w:iCs/>
          <w:lang w:eastAsia="en-US"/>
        </w:rPr>
        <w:t>a</w:t>
      </w:r>
      <w:r w:rsidRPr="00563966">
        <w:rPr>
          <w:rFonts w:ascii="Arial" w:eastAsia="Arial" w:hAnsi="Arial" w:cs="Arial"/>
          <w:i/>
          <w:iCs/>
          <w:spacing w:val="1"/>
          <w:lang w:eastAsia="en-US"/>
        </w:rPr>
        <w:t xml:space="preserve"> </w:t>
      </w:r>
      <w:r w:rsidRPr="00563966">
        <w:rPr>
          <w:rFonts w:ascii="Arial" w:eastAsia="Arial" w:hAnsi="Arial" w:cs="Arial"/>
          <w:i/>
          <w:iCs/>
          <w:lang w:eastAsia="en-US"/>
        </w:rPr>
        <w:t>las</w:t>
      </w:r>
      <w:r w:rsidRPr="00563966">
        <w:rPr>
          <w:rFonts w:ascii="Arial" w:eastAsia="Arial" w:hAnsi="Arial" w:cs="Arial"/>
          <w:i/>
          <w:iCs/>
          <w:spacing w:val="1"/>
          <w:lang w:eastAsia="en-US"/>
        </w:rPr>
        <w:t xml:space="preserve"> </w:t>
      </w:r>
      <w:r w:rsidRPr="00563966">
        <w:rPr>
          <w:rFonts w:ascii="Arial" w:eastAsia="Arial" w:hAnsi="Arial" w:cs="Arial"/>
          <w:i/>
          <w:iCs/>
          <w:lang w:eastAsia="en-US"/>
        </w:rPr>
        <w:t>disposiciones</w:t>
      </w:r>
      <w:r w:rsidRPr="00563966">
        <w:rPr>
          <w:rFonts w:ascii="Arial" w:eastAsia="Arial" w:hAnsi="Arial" w:cs="Arial"/>
          <w:i/>
          <w:iCs/>
          <w:spacing w:val="1"/>
          <w:lang w:eastAsia="en-US"/>
        </w:rPr>
        <w:t xml:space="preserve"> </w:t>
      </w:r>
      <w:r w:rsidRPr="00563966">
        <w:rPr>
          <w:rFonts w:ascii="Arial" w:eastAsia="Arial" w:hAnsi="Arial" w:cs="Arial"/>
          <w:i/>
          <w:iCs/>
          <w:lang w:eastAsia="en-US"/>
        </w:rPr>
        <w:t>de</w:t>
      </w:r>
      <w:r w:rsidRPr="00563966">
        <w:rPr>
          <w:rFonts w:ascii="Arial" w:eastAsia="Arial" w:hAnsi="Arial" w:cs="Arial"/>
          <w:i/>
          <w:iCs/>
          <w:spacing w:val="1"/>
          <w:lang w:eastAsia="en-US"/>
        </w:rPr>
        <w:t xml:space="preserve"> </w:t>
      </w:r>
      <w:r w:rsidRPr="00563966">
        <w:rPr>
          <w:rFonts w:ascii="Arial" w:eastAsia="Arial" w:hAnsi="Arial" w:cs="Arial"/>
          <w:i/>
          <w:iCs/>
          <w:lang w:eastAsia="en-US"/>
        </w:rPr>
        <w:t>la</w:t>
      </w:r>
      <w:r w:rsidRPr="00563966">
        <w:rPr>
          <w:rFonts w:ascii="Arial" w:eastAsia="Arial" w:hAnsi="Arial" w:cs="Arial"/>
          <w:i/>
          <w:iCs/>
          <w:spacing w:val="1"/>
          <w:lang w:eastAsia="en-US"/>
        </w:rPr>
        <w:t xml:space="preserve"> </w:t>
      </w:r>
      <w:r w:rsidRPr="00563966">
        <w:rPr>
          <w:rFonts w:ascii="Arial" w:eastAsia="Arial" w:hAnsi="Arial" w:cs="Arial"/>
          <w:i/>
          <w:iCs/>
          <w:lang w:eastAsia="en-US"/>
        </w:rPr>
        <w:t>ley</w:t>
      </w:r>
      <w:r w:rsidRPr="00563966">
        <w:rPr>
          <w:rFonts w:ascii="Arial" w:eastAsia="Arial" w:hAnsi="Arial" w:cs="Arial"/>
          <w:i/>
          <w:iCs/>
          <w:spacing w:val="1"/>
          <w:lang w:eastAsia="en-US"/>
        </w:rPr>
        <w:t xml:space="preserve"> </w:t>
      </w:r>
      <w:r w:rsidRPr="00563966">
        <w:rPr>
          <w:rFonts w:ascii="Arial" w:eastAsia="Arial" w:hAnsi="Arial" w:cs="Arial"/>
          <w:i/>
          <w:iCs/>
          <w:lang w:eastAsia="en-US"/>
        </w:rPr>
        <w:t>y</w:t>
      </w:r>
      <w:r w:rsidRPr="00563966">
        <w:rPr>
          <w:rFonts w:ascii="Arial" w:eastAsia="Arial" w:hAnsi="Arial" w:cs="Arial"/>
          <w:i/>
          <w:iCs/>
          <w:spacing w:val="1"/>
          <w:lang w:eastAsia="en-US"/>
        </w:rPr>
        <w:t xml:space="preserve"> </w:t>
      </w:r>
      <w:r w:rsidRPr="00563966">
        <w:rPr>
          <w:rFonts w:ascii="Arial" w:eastAsia="Arial" w:hAnsi="Arial" w:cs="Arial"/>
          <w:i/>
          <w:iCs/>
          <w:lang w:eastAsia="en-US"/>
        </w:rPr>
        <w:t>los</w:t>
      </w:r>
      <w:r w:rsidRPr="00563966">
        <w:rPr>
          <w:rFonts w:ascii="Arial" w:eastAsia="Arial" w:hAnsi="Arial" w:cs="Arial"/>
          <w:i/>
          <w:iCs/>
          <w:spacing w:val="1"/>
          <w:lang w:eastAsia="en-US"/>
        </w:rPr>
        <w:t xml:space="preserve"> </w:t>
      </w:r>
      <w:r w:rsidRPr="00563966">
        <w:rPr>
          <w:rFonts w:ascii="Arial" w:eastAsia="Arial" w:hAnsi="Arial" w:cs="Arial"/>
          <w:i/>
          <w:iCs/>
          <w:lang w:eastAsia="en-US"/>
        </w:rPr>
        <w:t>acuerdos</w:t>
      </w:r>
      <w:r w:rsidRPr="00563966">
        <w:rPr>
          <w:rFonts w:ascii="Arial" w:eastAsia="Arial" w:hAnsi="Arial" w:cs="Arial"/>
          <w:i/>
          <w:iCs/>
          <w:spacing w:val="1"/>
          <w:lang w:eastAsia="en-US"/>
        </w:rPr>
        <w:t xml:space="preserve"> </w:t>
      </w:r>
      <w:r w:rsidRPr="00563966">
        <w:rPr>
          <w:rFonts w:ascii="Arial" w:eastAsia="Arial" w:hAnsi="Arial" w:cs="Arial"/>
          <w:i/>
          <w:iCs/>
          <w:lang w:eastAsia="en-US"/>
        </w:rPr>
        <w:t>distritales</w:t>
      </w:r>
      <w:r w:rsidRPr="00563966">
        <w:rPr>
          <w:rFonts w:ascii="Arial" w:eastAsia="Arial" w:hAnsi="Arial" w:cs="Arial"/>
          <w:i/>
          <w:iCs/>
          <w:spacing w:val="1"/>
          <w:lang w:eastAsia="en-US"/>
        </w:rPr>
        <w:t xml:space="preserve"> </w:t>
      </w:r>
      <w:r w:rsidRPr="00563966">
        <w:rPr>
          <w:rFonts w:ascii="Arial" w:eastAsia="Arial" w:hAnsi="Arial" w:cs="Arial"/>
          <w:i/>
          <w:iCs/>
          <w:lang w:eastAsia="en-US"/>
        </w:rPr>
        <w:t>y</w:t>
      </w:r>
      <w:r w:rsidRPr="00563966">
        <w:rPr>
          <w:rFonts w:ascii="Arial" w:eastAsia="Arial" w:hAnsi="Arial" w:cs="Arial"/>
          <w:i/>
          <w:iCs/>
          <w:spacing w:val="1"/>
          <w:lang w:eastAsia="en-US"/>
        </w:rPr>
        <w:t xml:space="preserve"> </w:t>
      </w:r>
      <w:r w:rsidRPr="00563966">
        <w:rPr>
          <w:rFonts w:ascii="Arial" w:eastAsia="Arial" w:hAnsi="Arial" w:cs="Arial"/>
          <w:i/>
          <w:iCs/>
          <w:lang w:eastAsia="en-US"/>
        </w:rPr>
        <w:t>locales,</w:t>
      </w:r>
      <w:r w:rsidRPr="00563966">
        <w:rPr>
          <w:rFonts w:ascii="Arial" w:eastAsia="Arial" w:hAnsi="Arial" w:cs="Arial"/>
          <w:i/>
          <w:iCs/>
          <w:spacing w:val="1"/>
          <w:lang w:eastAsia="en-US"/>
        </w:rPr>
        <w:t xml:space="preserve"> </w:t>
      </w:r>
      <w:r w:rsidRPr="00563966">
        <w:rPr>
          <w:rFonts w:ascii="Arial" w:eastAsia="Arial" w:hAnsi="Arial" w:cs="Arial"/>
          <w:i/>
          <w:iCs/>
          <w:lang w:eastAsia="en-US"/>
        </w:rPr>
        <w:t>la</w:t>
      </w:r>
      <w:r w:rsidRPr="00563966">
        <w:rPr>
          <w:rFonts w:ascii="Arial" w:eastAsia="Arial" w:hAnsi="Arial" w:cs="Arial"/>
          <w:i/>
          <w:iCs/>
          <w:spacing w:val="1"/>
          <w:lang w:eastAsia="en-US"/>
        </w:rPr>
        <w:t xml:space="preserve"> </w:t>
      </w:r>
      <w:r w:rsidRPr="00563966">
        <w:rPr>
          <w:rFonts w:ascii="Arial" w:eastAsia="Arial" w:hAnsi="Arial" w:cs="Arial"/>
          <w:i/>
          <w:iCs/>
          <w:lang w:eastAsia="en-US"/>
        </w:rPr>
        <w:t>ciudadanía y la comunidad organizada cumplirán funciones administrativas y vigilarán y</w:t>
      </w:r>
      <w:r w:rsidRPr="00563966">
        <w:rPr>
          <w:rFonts w:ascii="Arial" w:eastAsia="Arial" w:hAnsi="Arial" w:cs="Arial"/>
          <w:i/>
          <w:iCs/>
          <w:spacing w:val="1"/>
          <w:lang w:eastAsia="en-US"/>
        </w:rPr>
        <w:t xml:space="preserve"> </w:t>
      </w:r>
      <w:r w:rsidRPr="00563966">
        <w:rPr>
          <w:rFonts w:ascii="Arial" w:eastAsia="Arial" w:hAnsi="Arial" w:cs="Arial"/>
          <w:i/>
          <w:iCs/>
          <w:lang w:eastAsia="en-US"/>
        </w:rPr>
        <w:t>controlarán</w:t>
      </w:r>
      <w:r w:rsidRPr="00563966">
        <w:rPr>
          <w:rFonts w:ascii="Arial" w:eastAsia="Arial" w:hAnsi="Arial" w:cs="Arial"/>
          <w:i/>
          <w:iCs/>
          <w:spacing w:val="-2"/>
          <w:lang w:eastAsia="en-US"/>
        </w:rPr>
        <w:t xml:space="preserve"> </w:t>
      </w:r>
      <w:r w:rsidRPr="00563966">
        <w:rPr>
          <w:rFonts w:ascii="Arial" w:eastAsia="Arial" w:hAnsi="Arial" w:cs="Arial"/>
          <w:i/>
          <w:iCs/>
          <w:lang w:eastAsia="en-US"/>
        </w:rPr>
        <w:t>el</w:t>
      </w:r>
      <w:r w:rsidRPr="00563966">
        <w:rPr>
          <w:rFonts w:ascii="Arial" w:eastAsia="Arial" w:hAnsi="Arial" w:cs="Arial"/>
          <w:i/>
          <w:iCs/>
          <w:spacing w:val="-1"/>
          <w:lang w:eastAsia="en-US"/>
        </w:rPr>
        <w:t xml:space="preserve"> </w:t>
      </w:r>
      <w:r w:rsidRPr="00563966">
        <w:rPr>
          <w:rFonts w:ascii="Arial" w:eastAsia="Arial" w:hAnsi="Arial" w:cs="Arial"/>
          <w:i/>
          <w:iCs/>
          <w:lang w:eastAsia="en-US"/>
        </w:rPr>
        <w:t>ejercicio</w:t>
      </w:r>
      <w:r w:rsidRPr="00563966">
        <w:rPr>
          <w:rFonts w:ascii="Arial" w:eastAsia="Arial" w:hAnsi="Arial" w:cs="Arial"/>
          <w:i/>
          <w:iCs/>
          <w:spacing w:val="2"/>
          <w:lang w:eastAsia="en-US"/>
        </w:rPr>
        <w:t xml:space="preserve"> </w:t>
      </w:r>
      <w:r w:rsidRPr="00563966">
        <w:rPr>
          <w:rFonts w:ascii="Arial" w:eastAsia="Arial" w:hAnsi="Arial" w:cs="Arial"/>
          <w:i/>
          <w:iCs/>
          <w:lang w:eastAsia="en-US"/>
        </w:rPr>
        <w:t>que</w:t>
      </w:r>
      <w:r w:rsidRPr="00563966">
        <w:rPr>
          <w:rFonts w:ascii="Arial" w:eastAsia="Arial" w:hAnsi="Arial" w:cs="Arial"/>
          <w:i/>
          <w:iCs/>
          <w:spacing w:val="-1"/>
          <w:lang w:eastAsia="en-US"/>
        </w:rPr>
        <w:t xml:space="preserve"> </w:t>
      </w:r>
      <w:r w:rsidRPr="00563966">
        <w:rPr>
          <w:rFonts w:ascii="Arial" w:eastAsia="Arial" w:hAnsi="Arial" w:cs="Arial"/>
          <w:i/>
          <w:iCs/>
          <w:lang w:eastAsia="en-US"/>
        </w:rPr>
        <w:t>otros hagan</w:t>
      </w:r>
      <w:r w:rsidRPr="00563966">
        <w:rPr>
          <w:rFonts w:ascii="Arial" w:eastAsia="Arial" w:hAnsi="Arial" w:cs="Arial"/>
          <w:i/>
          <w:iCs/>
          <w:spacing w:val="-2"/>
          <w:lang w:eastAsia="en-US"/>
        </w:rPr>
        <w:t xml:space="preserve"> </w:t>
      </w:r>
      <w:r w:rsidRPr="00563966">
        <w:rPr>
          <w:rFonts w:ascii="Arial" w:eastAsia="Arial" w:hAnsi="Arial" w:cs="Arial"/>
          <w:i/>
          <w:iCs/>
          <w:lang w:eastAsia="en-US"/>
        </w:rPr>
        <w:t>de</w:t>
      </w:r>
      <w:r w:rsidRPr="00563966">
        <w:rPr>
          <w:rFonts w:ascii="Arial" w:eastAsia="Arial" w:hAnsi="Arial" w:cs="Arial"/>
          <w:i/>
          <w:iCs/>
          <w:spacing w:val="-1"/>
          <w:lang w:eastAsia="en-US"/>
        </w:rPr>
        <w:t xml:space="preserve"> </w:t>
      </w:r>
      <w:r w:rsidRPr="00563966">
        <w:rPr>
          <w:rFonts w:ascii="Arial" w:eastAsia="Arial" w:hAnsi="Arial" w:cs="Arial"/>
          <w:i/>
          <w:iCs/>
          <w:lang w:eastAsia="en-US"/>
        </w:rPr>
        <w:t>ellas”.</w:t>
      </w:r>
    </w:p>
    <w:p w14:paraId="55878F92" w14:textId="77777777" w:rsidR="001D7F9F" w:rsidRPr="00563966" w:rsidRDefault="001D7F9F" w:rsidP="00F12162">
      <w:pPr>
        <w:widowControl w:val="0"/>
        <w:autoSpaceDE w:val="0"/>
        <w:autoSpaceDN w:val="0"/>
        <w:spacing w:after="0" w:line="240" w:lineRule="auto"/>
        <w:ind w:left="426"/>
        <w:jc w:val="both"/>
        <w:rPr>
          <w:rFonts w:ascii="Arial" w:eastAsia="Arial" w:hAnsi="Arial" w:cs="Arial"/>
          <w:i/>
          <w:iCs/>
          <w:lang w:eastAsia="en-US"/>
        </w:rPr>
      </w:pPr>
    </w:p>
    <w:p w14:paraId="4C9BBBF7" w14:textId="77777777" w:rsidR="001D7F9F" w:rsidRPr="00563966" w:rsidRDefault="001D7F9F" w:rsidP="00F12162">
      <w:pPr>
        <w:widowControl w:val="0"/>
        <w:autoSpaceDE w:val="0"/>
        <w:autoSpaceDN w:val="0"/>
        <w:spacing w:after="0" w:line="240" w:lineRule="auto"/>
        <w:ind w:left="426"/>
        <w:jc w:val="both"/>
        <w:rPr>
          <w:rFonts w:ascii="Arial" w:eastAsia="Arial MT" w:hAnsi="Arial" w:cs="Arial"/>
          <w:lang w:eastAsia="en-US"/>
        </w:rPr>
      </w:pPr>
      <w:r w:rsidRPr="00563966">
        <w:rPr>
          <w:rFonts w:ascii="Arial" w:eastAsia="Arial MT" w:hAnsi="Arial" w:cs="Arial"/>
          <w:b/>
          <w:lang w:eastAsia="en-US"/>
        </w:rPr>
        <w:t>ARTÍCULO</w:t>
      </w:r>
      <w:r w:rsidRPr="00563966">
        <w:rPr>
          <w:rFonts w:ascii="Arial" w:eastAsia="Arial MT" w:hAnsi="Arial" w:cs="Arial"/>
          <w:b/>
          <w:spacing w:val="-1"/>
          <w:lang w:eastAsia="en-US"/>
        </w:rPr>
        <w:t xml:space="preserve"> </w:t>
      </w:r>
      <w:r w:rsidRPr="00563966">
        <w:rPr>
          <w:rFonts w:ascii="Arial" w:eastAsia="Arial MT" w:hAnsi="Arial" w:cs="Arial"/>
          <w:b/>
          <w:lang w:eastAsia="en-US"/>
        </w:rPr>
        <w:t>3º.</w:t>
      </w:r>
      <w:r w:rsidRPr="00563966">
        <w:rPr>
          <w:rFonts w:ascii="Arial" w:eastAsia="Arial MT" w:hAnsi="Arial" w:cs="Arial"/>
          <w:b/>
          <w:spacing w:val="1"/>
          <w:lang w:eastAsia="en-US"/>
        </w:rPr>
        <w:t xml:space="preserve"> </w:t>
      </w:r>
      <w:r w:rsidRPr="00563966">
        <w:rPr>
          <w:rFonts w:ascii="Arial" w:eastAsia="Arial MT" w:hAnsi="Arial" w:cs="Arial"/>
          <w:b/>
          <w:lang w:eastAsia="en-US"/>
        </w:rPr>
        <w:t>ELIMINACIÓN</w:t>
      </w:r>
      <w:r w:rsidRPr="00563966">
        <w:rPr>
          <w:rFonts w:ascii="Arial" w:eastAsia="Arial MT" w:hAnsi="Arial" w:cs="Arial"/>
          <w:b/>
          <w:spacing w:val="-2"/>
          <w:lang w:eastAsia="en-US"/>
        </w:rPr>
        <w:t xml:space="preserve"> </w:t>
      </w:r>
      <w:r w:rsidRPr="00563966">
        <w:rPr>
          <w:rFonts w:ascii="Arial" w:eastAsia="Arial MT" w:hAnsi="Arial" w:cs="Arial"/>
          <w:b/>
          <w:lang w:eastAsia="en-US"/>
        </w:rPr>
        <w:t>DE</w:t>
      </w:r>
      <w:r w:rsidRPr="00563966">
        <w:rPr>
          <w:rFonts w:ascii="Arial" w:eastAsia="Arial MT" w:hAnsi="Arial" w:cs="Arial"/>
          <w:b/>
          <w:spacing w:val="-1"/>
          <w:lang w:eastAsia="en-US"/>
        </w:rPr>
        <w:t xml:space="preserve"> </w:t>
      </w:r>
      <w:r w:rsidRPr="00563966">
        <w:rPr>
          <w:rFonts w:ascii="Arial" w:eastAsia="Arial MT" w:hAnsi="Arial" w:cs="Arial"/>
          <w:b/>
          <w:lang w:eastAsia="en-US"/>
        </w:rPr>
        <w:t>LA</w:t>
      </w:r>
      <w:r w:rsidRPr="00563966">
        <w:rPr>
          <w:rFonts w:ascii="Arial" w:eastAsia="Arial MT" w:hAnsi="Arial" w:cs="Arial"/>
          <w:b/>
          <w:spacing w:val="-6"/>
          <w:lang w:eastAsia="en-US"/>
        </w:rPr>
        <w:t xml:space="preserve"> </w:t>
      </w:r>
      <w:r w:rsidRPr="00563966">
        <w:rPr>
          <w:rFonts w:ascii="Arial" w:eastAsia="Arial MT" w:hAnsi="Arial" w:cs="Arial"/>
          <w:b/>
          <w:lang w:eastAsia="en-US"/>
        </w:rPr>
        <w:t>VEEDURÍA</w:t>
      </w:r>
      <w:r w:rsidRPr="00563966">
        <w:rPr>
          <w:rFonts w:ascii="Arial" w:eastAsia="Arial MT" w:hAnsi="Arial" w:cs="Arial"/>
          <w:b/>
          <w:spacing w:val="-6"/>
          <w:lang w:eastAsia="en-US"/>
        </w:rPr>
        <w:t xml:space="preserve"> </w:t>
      </w:r>
      <w:r w:rsidRPr="00563966">
        <w:rPr>
          <w:rFonts w:ascii="Arial" w:eastAsia="Arial MT" w:hAnsi="Arial" w:cs="Arial"/>
          <w:b/>
          <w:lang w:eastAsia="en-US"/>
        </w:rPr>
        <w:t xml:space="preserve">DISTRITAL. </w:t>
      </w:r>
      <w:r w:rsidRPr="00563966">
        <w:rPr>
          <w:rFonts w:ascii="Arial" w:eastAsia="Arial MT" w:hAnsi="Arial" w:cs="Arial"/>
          <w:lang w:eastAsia="en-US"/>
        </w:rPr>
        <w:t>Deróguese</w:t>
      </w:r>
      <w:r w:rsidRPr="00563966">
        <w:rPr>
          <w:rFonts w:ascii="Arial" w:eastAsia="Arial MT" w:hAnsi="Arial" w:cs="Arial"/>
          <w:spacing w:val="-2"/>
          <w:lang w:eastAsia="en-US"/>
        </w:rPr>
        <w:t xml:space="preserve"> </w:t>
      </w:r>
      <w:r w:rsidRPr="00563966">
        <w:rPr>
          <w:rFonts w:ascii="Arial" w:eastAsia="Arial MT" w:hAnsi="Arial" w:cs="Arial"/>
          <w:lang w:eastAsia="en-US"/>
        </w:rPr>
        <w:t>el</w:t>
      </w:r>
      <w:r w:rsidRPr="00563966">
        <w:rPr>
          <w:rFonts w:ascii="Arial" w:eastAsia="Arial MT" w:hAnsi="Arial" w:cs="Arial"/>
          <w:spacing w:val="-2"/>
          <w:lang w:eastAsia="en-US"/>
        </w:rPr>
        <w:t xml:space="preserve"> </w:t>
      </w:r>
      <w:r w:rsidRPr="00563966">
        <w:rPr>
          <w:rFonts w:ascii="Arial" w:eastAsia="Arial MT" w:hAnsi="Arial" w:cs="Arial"/>
          <w:lang w:eastAsia="en-US"/>
        </w:rPr>
        <w:t>Capítulo</w:t>
      </w:r>
      <w:r w:rsidRPr="00563966">
        <w:rPr>
          <w:rFonts w:ascii="Arial" w:eastAsia="Arial MT" w:hAnsi="Arial" w:cs="Arial"/>
          <w:spacing w:val="-2"/>
          <w:lang w:eastAsia="en-US"/>
        </w:rPr>
        <w:t xml:space="preserve"> </w:t>
      </w:r>
      <w:r w:rsidRPr="00563966">
        <w:rPr>
          <w:rFonts w:ascii="Arial" w:eastAsia="Arial MT" w:hAnsi="Arial" w:cs="Arial"/>
          <w:lang w:eastAsia="en-US"/>
        </w:rPr>
        <w:t>III,</w:t>
      </w:r>
    </w:p>
    <w:p w14:paraId="0D86CA1A" w14:textId="77777777" w:rsidR="001D7F9F" w:rsidRPr="00563966" w:rsidRDefault="001D7F9F" w:rsidP="00F12162">
      <w:pPr>
        <w:widowControl w:val="0"/>
        <w:autoSpaceDE w:val="0"/>
        <w:autoSpaceDN w:val="0"/>
        <w:spacing w:before="2" w:after="0" w:line="240" w:lineRule="auto"/>
        <w:ind w:left="426"/>
        <w:jc w:val="both"/>
        <w:rPr>
          <w:rFonts w:ascii="Arial" w:eastAsia="Arial MT" w:hAnsi="Arial" w:cs="Arial"/>
          <w:lang w:eastAsia="en-US"/>
        </w:rPr>
      </w:pPr>
      <w:r w:rsidRPr="00563966">
        <w:rPr>
          <w:rFonts w:ascii="Arial" w:eastAsia="Arial MT" w:hAnsi="Arial" w:cs="Arial"/>
          <w:lang w:eastAsia="en-US"/>
        </w:rPr>
        <w:t>del</w:t>
      </w:r>
      <w:r w:rsidRPr="00563966">
        <w:rPr>
          <w:rFonts w:ascii="Arial" w:eastAsia="Arial MT" w:hAnsi="Arial" w:cs="Arial"/>
          <w:spacing w:val="-3"/>
          <w:lang w:eastAsia="en-US"/>
        </w:rPr>
        <w:t xml:space="preserve"> </w:t>
      </w:r>
      <w:r w:rsidRPr="00563966">
        <w:rPr>
          <w:rFonts w:ascii="Arial" w:eastAsia="Arial MT" w:hAnsi="Arial" w:cs="Arial"/>
          <w:lang w:eastAsia="en-US"/>
        </w:rPr>
        <w:t>Título</w:t>
      </w:r>
      <w:r w:rsidRPr="00563966">
        <w:rPr>
          <w:rFonts w:ascii="Arial" w:eastAsia="Arial MT" w:hAnsi="Arial" w:cs="Arial"/>
          <w:spacing w:val="-1"/>
          <w:lang w:eastAsia="en-US"/>
        </w:rPr>
        <w:t xml:space="preserve"> </w:t>
      </w:r>
      <w:r w:rsidRPr="00563966">
        <w:rPr>
          <w:rFonts w:ascii="Arial" w:eastAsia="Arial MT" w:hAnsi="Arial" w:cs="Arial"/>
          <w:lang w:eastAsia="en-US"/>
        </w:rPr>
        <w:t>VII del</w:t>
      </w:r>
      <w:r w:rsidRPr="00563966">
        <w:rPr>
          <w:rFonts w:ascii="Arial" w:eastAsia="Arial MT" w:hAnsi="Arial" w:cs="Arial"/>
          <w:spacing w:val="-2"/>
          <w:lang w:eastAsia="en-US"/>
        </w:rPr>
        <w:t xml:space="preserve"> </w:t>
      </w:r>
      <w:r w:rsidRPr="00563966">
        <w:rPr>
          <w:rFonts w:ascii="Arial" w:eastAsia="Arial MT" w:hAnsi="Arial" w:cs="Arial"/>
          <w:lang w:eastAsia="en-US"/>
        </w:rPr>
        <w:t>Decreto</w:t>
      </w:r>
      <w:r w:rsidRPr="00563966">
        <w:rPr>
          <w:rFonts w:ascii="Arial" w:eastAsia="Arial MT" w:hAnsi="Arial" w:cs="Arial"/>
          <w:spacing w:val="-2"/>
          <w:lang w:eastAsia="en-US"/>
        </w:rPr>
        <w:t xml:space="preserve"> </w:t>
      </w:r>
      <w:r w:rsidRPr="00563966">
        <w:rPr>
          <w:rFonts w:ascii="Arial" w:eastAsia="Arial MT" w:hAnsi="Arial" w:cs="Arial"/>
          <w:lang w:eastAsia="en-US"/>
        </w:rPr>
        <w:t>Ley</w:t>
      </w:r>
      <w:r w:rsidRPr="00563966">
        <w:rPr>
          <w:rFonts w:ascii="Arial" w:eastAsia="Arial MT" w:hAnsi="Arial" w:cs="Arial"/>
          <w:spacing w:val="-3"/>
          <w:lang w:eastAsia="en-US"/>
        </w:rPr>
        <w:t xml:space="preserve"> </w:t>
      </w:r>
      <w:r w:rsidRPr="00563966">
        <w:rPr>
          <w:rFonts w:ascii="Arial" w:eastAsia="Arial MT" w:hAnsi="Arial" w:cs="Arial"/>
          <w:lang w:eastAsia="en-US"/>
        </w:rPr>
        <w:t>1421</w:t>
      </w:r>
      <w:r w:rsidRPr="00563966">
        <w:rPr>
          <w:rFonts w:ascii="Arial" w:eastAsia="Arial MT" w:hAnsi="Arial" w:cs="Arial"/>
          <w:spacing w:val="-3"/>
          <w:lang w:eastAsia="en-US"/>
        </w:rPr>
        <w:t xml:space="preserve"> </w:t>
      </w:r>
      <w:r w:rsidRPr="00563966">
        <w:rPr>
          <w:rFonts w:ascii="Arial" w:eastAsia="Arial MT" w:hAnsi="Arial" w:cs="Arial"/>
          <w:lang w:eastAsia="en-US"/>
        </w:rPr>
        <w:t>de</w:t>
      </w:r>
      <w:r w:rsidRPr="00563966">
        <w:rPr>
          <w:rFonts w:ascii="Arial" w:eastAsia="Arial MT" w:hAnsi="Arial" w:cs="Arial"/>
          <w:spacing w:val="-2"/>
          <w:lang w:eastAsia="en-US"/>
        </w:rPr>
        <w:t xml:space="preserve"> </w:t>
      </w:r>
      <w:r w:rsidRPr="00563966">
        <w:rPr>
          <w:rFonts w:ascii="Arial" w:eastAsia="Arial MT" w:hAnsi="Arial" w:cs="Arial"/>
          <w:lang w:eastAsia="en-US"/>
        </w:rPr>
        <w:t>1993.</w:t>
      </w:r>
    </w:p>
    <w:p w14:paraId="0703F2FC" w14:textId="77777777" w:rsidR="001D7F9F" w:rsidRPr="00563966" w:rsidRDefault="001D7F9F" w:rsidP="00F12162">
      <w:pPr>
        <w:widowControl w:val="0"/>
        <w:autoSpaceDE w:val="0"/>
        <w:autoSpaceDN w:val="0"/>
        <w:spacing w:before="9" w:after="0" w:line="240" w:lineRule="auto"/>
        <w:ind w:left="426"/>
        <w:jc w:val="both"/>
        <w:rPr>
          <w:rFonts w:ascii="Arial" w:eastAsia="Arial MT" w:hAnsi="Arial" w:cs="Arial"/>
          <w:lang w:eastAsia="en-US"/>
        </w:rPr>
      </w:pPr>
    </w:p>
    <w:p w14:paraId="3D8D4F1D" w14:textId="77777777" w:rsidR="001D7F9F" w:rsidRPr="00563966" w:rsidRDefault="001D7F9F" w:rsidP="00F12162">
      <w:pPr>
        <w:widowControl w:val="0"/>
        <w:autoSpaceDE w:val="0"/>
        <w:autoSpaceDN w:val="0"/>
        <w:spacing w:after="0" w:line="240" w:lineRule="auto"/>
        <w:ind w:left="426"/>
        <w:jc w:val="both"/>
        <w:outlineLvl w:val="0"/>
        <w:rPr>
          <w:rFonts w:ascii="Arial" w:eastAsia="Arial" w:hAnsi="Arial" w:cs="Arial"/>
          <w:b/>
          <w:bCs/>
          <w:lang w:eastAsia="en-US"/>
        </w:rPr>
      </w:pPr>
      <w:r w:rsidRPr="00563966">
        <w:rPr>
          <w:rFonts w:ascii="Arial" w:eastAsia="Arial" w:hAnsi="Arial" w:cs="Arial"/>
          <w:b/>
          <w:bCs/>
          <w:lang w:eastAsia="en-US"/>
        </w:rPr>
        <w:t>ARTÍCULO</w:t>
      </w:r>
      <w:r w:rsidRPr="00563966">
        <w:rPr>
          <w:rFonts w:ascii="Arial" w:eastAsia="Arial" w:hAnsi="Arial" w:cs="Arial"/>
          <w:b/>
          <w:bCs/>
          <w:spacing w:val="18"/>
          <w:lang w:eastAsia="en-US"/>
        </w:rPr>
        <w:t xml:space="preserve"> </w:t>
      </w:r>
      <w:r w:rsidRPr="00563966">
        <w:rPr>
          <w:rFonts w:ascii="Arial" w:eastAsia="Arial" w:hAnsi="Arial" w:cs="Arial"/>
          <w:b/>
          <w:bCs/>
          <w:lang w:eastAsia="en-US"/>
        </w:rPr>
        <w:t>4°.</w:t>
      </w:r>
      <w:r w:rsidRPr="00563966">
        <w:rPr>
          <w:rFonts w:ascii="Arial" w:eastAsia="Arial" w:hAnsi="Arial" w:cs="Arial"/>
          <w:b/>
          <w:bCs/>
          <w:spacing w:val="21"/>
          <w:lang w:eastAsia="en-US"/>
        </w:rPr>
        <w:t xml:space="preserve"> </w:t>
      </w:r>
      <w:r w:rsidRPr="00563966">
        <w:rPr>
          <w:rFonts w:ascii="Arial" w:eastAsia="Arial" w:hAnsi="Arial" w:cs="Arial"/>
          <w:b/>
          <w:bCs/>
          <w:lang w:eastAsia="en-US"/>
        </w:rPr>
        <w:t>MODIFICACIÓN</w:t>
      </w:r>
      <w:r w:rsidRPr="00563966">
        <w:rPr>
          <w:rFonts w:ascii="Arial" w:eastAsia="Arial" w:hAnsi="Arial" w:cs="Arial"/>
          <w:b/>
          <w:bCs/>
          <w:spacing w:val="17"/>
          <w:lang w:eastAsia="en-US"/>
        </w:rPr>
        <w:t xml:space="preserve"> </w:t>
      </w:r>
      <w:r w:rsidRPr="00563966">
        <w:rPr>
          <w:rFonts w:ascii="Arial" w:eastAsia="Arial" w:hAnsi="Arial" w:cs="Arial"/>
          <w:b/>
          <w:bCs/>
          <w:lang w:eastAsia="en-US"/>
        </w:rPr>
        <w:t>DEL</w:t>
      </w:r>
      <w:r w:rsidRPr="00563966">
        <w:rPr>
          <w:rFonts w:ascii="Arial" w:eastAsia="Arial" w:hAnsi="Arial" w:cs="Arial"/>
          <w:b/>
          <w:bCs/>
          <w:spacing w:val="21"/>
          <w:lang w:eastAsia="en-US"/>
        </w:rPr>
        <w:t xml:space="preserve"> </w:t>
      </w:r>
      <w:r w:rsidRPr="00563966">
        <w:rPr>
          <w:rFonts w:ascii="Arial" w:eastAsia="Arial" w:hAnsi="Arial" w:cs="Arial"/>
          <w:b/>
          <w:bCs/>
          <w:lang w:eastAsia="en-US"/>
        </w:rPr>
        <w:t>TÍTULO</w:t>
      </w:r>
      <w:r w:rsidRPr="00563966">
        <w:rPr>
          <w:rFonts w:ascii="Arial" w:eastAsia="Arial" w:hAnsi="Arial" w:cs="Arial"/>
          <w:b/>
          <w:bCs/>
          <w:spacing w:val="18"/>
          <w:lang w:eastAsia="en-US"/>
        </w:rPr>
        <w:t xml:space="preserve"> </w:t>
      </w:r>
      <w:r w:rsidRPr="00563966">
        <w:rPr>
          <w:rFonts w:ascii="Arial" w:eastAsia="Arial" w:hAnsi="Arial" w:cs="Arial"/>
          <w:b/>
          <w:bCs/>
          <w:lang w:eastAsia="en-US"/>
        </w:rPr>
        <w:t>VII</w:t>
      </w:r>
      <w:r w:rsidRPr="00563966">
        <w:rPr>
          <w:rFonts w:ascii="Arial" w:eastAsia="Arial" w:hAnsi="Arial" w:cs="Arial"/>
          <w:b/>
          <w:bCs/>
          <w:spacing w:val="20"/>
          <w:lang w:eastAsia="en-US"/>
        </w:rPr>
        <w:t xml:space="preserve"> </w:t>
      </w:r>
      <w:r w:rsidRPr="00563966">
        <w:rPr>
          <w:rFonts w:ascii="Arial" w:eastAsia="Arial" w:hAnsi="Arial" w:cs="Arial"/>
          <w:b/>
          <w:bCs/>
          <w:lang w:eastAsia="en-US"/>
        </w:rPr>
        <w:t>DEL</w:t>
      </w:r>
      <w:r w:rsidRPr="00563966">
        <w:rPr>
          <w:rFonts w:ascii="Arial" w:eastAsia="Arial" w:hAnsi="Arial" w:cs="Arial"/>
          <w:b/>
          <w:bCs/>
          <w:spacing w:val="18"/>
          <w:lang w:eastAsia="en-US"/>
        </w:rPr>
        <w:t xml:space="preserve"> </w:t>
      </w:r>
      <w:r w:rsidRPr="00563966">
        <w:rPr>
          <w:rFonts w:ascii="Arial" w:eastAsia="Arial" w:hAnsi="Arial" w:cs="Arial"/>
          <w:b/>
          <w:bCs/>
          <w:lang w:eastAsia="en-US"/>
        </w:rPr>
        <w:t>DECRETO</w:t>
      </w:r>
      <w:r w:rsidRPr="00563966">
        <w:rPr>
          <w:rFonts w:ascii="Arial" w:eastAsia="Arial" w:hAnsi="Arial" w:cs="Arial"/>
          <w:b/>
          <w:bCs/>
          <w:spacing w:val="19"/>
          <w:lang w:eastAsia="en-US"/>
        </w:rPr>
        <w:t xml:space="preserve"> </w:t>
      </w:r>
      <w:r w:rsidRPr="00563966">
        <w:rPr>
          <w:rFonts w:ascii="Arial" w:eastAsia="Arial" w:hAnsi="Arial" w:cs="Arial"/>
          <w:b/>
          <w:bCs/>
          <w:lang w:eastAsia="en-US"/>
        </w:rPr>
        <w:t>LEY</w:t>
      </w:r>
      <w:r w:rsidRPr="00563966">
        <w:rPr>
          <w:rFonts w:ascii="Arial" w:eastAsia="Arial" w:hAnsi="Arial" w:cs="Arial"/>
          <w:b/>
          <w:bCs/>
          <w:spacing w:val="15"/>
          <w:lang w:eastAsia="en-US"/>
        </w:rPr>
        <w:t xml:space="preserve"> </w:t>
      </w:r>
      <w:r w:rsidRPr="00563966">
        <w:rPr>
          <w:rFonts w:ascii="Arial" w:eastAsia="Arial" w:hAnsi="Arial" w:cs="Arial"/>
          <w:b/>
          <w:bCs/>
          <w:lang w:eastAsia="en-US"/>
        </w:rPr>
        <w:t>1421</w:t>
      </w:r>
      <w:r w:rsidRPr="00563966">
        <w:rPr>
          <w:rFonts w:ascii="Arial" w:eastAsia="Arial" w:hAnsi="Arial" w:cs="Arial"/>
          <w:b/>
          <w:bCs/>
          <w:spacing w:val="20"/>
          <w:lang w:eastAsia="en-US"/>
        </w:rPr>
        <w:t xml:space="preserve"> </w:t>
      </w:r>
      <w:r w:rsidRPr="00563966">
        <w:rPr>
          <w:rFonts w:ascii="Arial" w:eastAsia="Arial" w:hAnsi="Arial" w:cs="Arial"/>
          <w:b/>
          <w:bCs/>
          <w:lang w:eastAsia="en-US"/>
        </w:rPr>
        <w:t>DE</w:t>
      </w:r>
      <w:r w:rsidRPr="00563966">
        <w:rPr>
          <w:rFonts w:ascii="Arial" w:eastAsia="Arial" w:hAnsi="Arial" w:cs="Arial"/>
          <w:b/>
          <w:bCs/>
          <w:spacing w:val="17"/>
          <w:lang w:eastAsia="en-US"/>
        </w:rPr>
        <w:t xml:space="preserve"> </w:t>
      </w:r>
      <w:r w:rsidRPr="00563966">
        <w:rPr>
          <w:rFonts w:ascii="Arial" w:eastAsia="Arial" w:hAnsi="Arial" w:cs="Arial"/>
          <w:b/>
          <w:bCs/>
          <w:lang w:eastAsia="en-US"/>
        </w:rPr>
        <w:t>1993.</w:t>
      </w:r>
    </w:p>
    <w:p w14:paraId="7120F3C2" w14:textId="77777777" w:rsidR="001D7F9F" w:rsidRPr="00563966" w:rsidRDefault="001D7F9F" w:rsidP="00F12162">
      <w:pPr>
        <w:widowControl w:val="0"/>
        <w:autoSpaceDE w:val="0"/>
        <w:autoSpaceDN w:val="0"/>
        <w:spacing w:before="2" w:after="0" w:line="240" w:lineRule="auto"/>
        <w:ind w:left="426"/>
        <w:jc w:val="both"/>
        <w:rPr>
          <w:rFonts w:ascii="Arial" w:eastAsia="Arial MT" w:hAnsi="Arial" w:cs="Arial"/>
          <w:lang w:eastAsia="en-US"/>
        </w:rPr>
      </w:pPr>
      <w:r w:rsidRPr="00563966">
        <w:rPr>
          <w:rFonts w:ascii="Arial" w:eastAsia="Arial MT" w:hAnsi="Arial" w:cs="Arial"/>
          <w:lang w:eastAsia="en-US"/>
        </w:rPr>
        <w:t>El</w:t>
      </w:r>
      <w:r w:rsidRPr="00563966">
        <w:rPr>
          <w:rFonts w:ascii="Arial" w:eastAsia="Arial MT" w:hAnsi="Arial" w:cs="Arial"/>
          <w:spacing w:val="-2"/>
          <w:lang w:eastAsia="en-US"/>
        </w:rPr>
        <w:t xml:space="preserve"> </w:t>
      </w:r>
      <w:r w:rsidRPr="00563966">
        <w:rPr>
          <w:rFonts w:ascii="Arial" w:eastAsia="Arial MT" w:hAnsi="Arial" w:cs="Arial"/>
          <w:lang w:eastAsia="en-US"/>
        </w:rPr>
        <w:t>Título</w:t>
      </w:r>
      <w:r w:rsidRPr="00563966">
        <w:rPr>
          <w:rFonts w:ascii="Arial" w:eastAsia="Arial MT" w:hAnsi="Arial" w:cs="Arial"/>
          <w:spacing w:val="-2"/>
          <w:lang w:eastAsia="en-US"/>
        </w:rPr>
        <w:t xml:space="preserve"> </w:t>
      </w:r>
      <w:r w:rsidRPr="00563966">
        <w:rPr>
          <w:rFonts w:ascii="Arial" w:eastAsia="Arial MT" w:hAnsi="Arial" w:cs="Arial"/>
          <w:lang w:eastAsia="en-US"/>
        </w:rPr>
        <w:t>VII del</w:t>
      </w:r>
      <w:r w:rsidRPr="00563966">
        <w:rPr>
          <w:rFonts w:ascii="Arial" w:eastAsia="Arial MT" w:hAnsi="Arial" w:cs="Arial"/>
          <w:spacing w:val="-1"/>
          <w:lang w:eastAsia="en-US"/>
        </w:rPr>
        <w:t xml:space="preserve"> </w:t>
      </w:r>
      <w:r w:rsidRPr="00563966">
        <w:rPr>
          <w:rFonts w:ascii="Arial" w:eastAsia="Arial MT" w:hAnsi="Arial" w:cs="Arial"/>
          <w:lang w:eastAsia="en-US"/>
        </w:rPr>
        <w:t>Decreto</w:t>
      </w:r>
      <w:r w:rsidRPr="00563966">
        <w:rPr>
          <w:rFonts w:ascii="Arial" w:eastAsia="Arial MT" w:hAnsi="Arial" w:cs="Arial"/>
          <w:spacing w:val="-2"/>
          <w:lang w:eastAsia="en-US"/>
        </w:rPr>
        <w:t xml:space="preserve"> </w:t>
      </w:r>
      <w:r w:rsidRPr="00563966">
        <w:rPr>
          <w:rFonts w:ascii="Arial" w:eastAsia="Arial MT" w:hAnsi="Arial" w:cs="Arial"/>
          <w:lang w:eastAsia="en-US"/>
        </w:rPr>
        <w:t>Ley</w:t>
      </w:r>
      <w:r w:rsidRPr="00563966">
        <w:rPr>
          <w:rFonts w:ascii="Arial" w:eastAsia="Arial MT" w:hAnsi="Arial" w:cs="Arial"/>
          <w:spacing w:val="-3"/>
          <w:lang w:eastAsia="en-US"/>
        </w:rPr>
        <w:t xml:space="preserve"> </w:t>
      </w:r>
      <w:r w:rsidRPr="00563966">
        <w:rPr>
          <w:rFonts w:ascii="Arial" w:eastAsia="Arial MT" w:hAnsi="Arial" w:cs="Arial"/>
          <w:lang w:eastAsia="en-US"/>
        </w:rPr>
        <w:t>1421</w:t>
      </w:r>
      <w:r w:rsidRPr="00563966">
        <w:rPr>
          <w:rFonts w:ascii="Arial" w:eastAsia="Arial MT" w:hAnsi="Arial" w:cs="Arial"/>
          <w:spacing w:val="-2"/>
          <w:lang w:eastAsia="en-US"/>
        </w:rPr>
        <w:t xml:space="preserve"> </w:t>
      </w:r>
      <w:r w:rsidRPr="00563966">
        <w:rPr>
          <w:rFonts w:ascii="Arial" w:eastAsia="Arial MT" w:hAnsi="Arial" w:cs="Arial"/>
          <w:lang w:eastAsia="en-US"/>
        </w:rPr>
        <w:t>de</w:t>
      </w:r>
      <w:r w:rsidRPr="00563966">
        <w:rPr>
          <w:rFonts w:ascii="Arial" w:eastAsia="Arial MT" w:hAnsi="Arial" w:cs="Arial"/>
          <w:spacing w:val="-1"/>
          <w:lang w:eastAsia="en-US"/>
        </w:rPr>
        <w:t xml:space="preserve"> </w:t>
      </w:r>
      <w:r w:rsidRPr="00563966">
        <w:rPr>
          <w:rFonts w:ascii="Arial" w:eastAsia="Arial MT" w:hAnsi="Arial" w:cs="Arial"/>
          <w:lang w:eastAsia="en-US"/>
        </w:rPr>
        <w:t>1993</w:t>
      </w:r>
      <w:r w:rsidRPr="00563966">
        <w:rPr>
          <w:rFonts w:ascii="Arial" w:eastAsia="Arial MT" w:hAnsi="Arial" w:cs="Arial"/>
          <w:spacing w:val="-2"/>
          <w:lang w:eastAsia="en-US"/>
        </w:rPr>
        <w:t xml:space="preserve"> </w:t>
      </w:r>
      <w:r w:rsidRPr="00563966">
        <w:rPr>
          <w:rFonts w:ascii="Arial" w:eastAsia="Arial MT" w:hAnsi="Arial" w:cs="Arial"/>
          <w:lang w:eastAsia="en-US"/>
        </w:rPr>
        <w:t>quedará</w:t>
      </w:r>
      <w:r w:rsidRPr="00563966">
        <w:rPr>
          <w:rFonts w:ascii="Arial" w:eastAsia="Arial MT" w:hAnsi="Arial" w:cs="Arial"/>
          <w:spacing w:val="-2"/>
          <w:lang w:eastAsia="en-US"/>
        </w:rPr>
        <w:t xml:space="preserve"> </w:t>
      </w:r>
      <w:r w:rsidRPr="00563966">
        <w:rPr>
          <w:rFonts w:ascii="Arial" w:eastAsia="Arial MT" w:hAnsi="Arial" w:cs="Arial"/>
          <w:lang w:eastAsia="en-US"/>
        </w:rPr>
        <w:t>así:</w:t>
      </w:r>
    </w:p>
    <w:p w14:paraId="18344CB8" w14:textId="77777777" w:rsidR="001D7F9F" w:rsidRPr="00563966" w:rsidRDefault="001D7F9F" w:rsidP="004B1410">
      <w:pPr>
        <w:widowControl w:val="0"/>
        <w:autoSpaceDE w:val="0"/>
        <w:autoSpaceDN w:val="0"/>
        <w:spacing w:before="228" w:after="0" w:line="264" w:lineRule="exact"/>
        <w:ind w:left="426"/>
        <w:jc w:val="center"/>
        <w:outlineLvl w:val="0"/>
        <w:rPr>
          <w:rFonts w:ascii="Arial" w:eastAsia="Arial" w:hAnsi="Arial" w:cs="Arial"/>
          <w:b/>
          <w:bCs/>
          <w:i/>
          <w:lang w:eastAsia="en-US"/>
        </w:rPr>
      </w:pPr>
      <w:r w:rsidRPr="00563966">
        <w:rPr>
          <w:rFonts w:ascii="Arial" w:eastAsia="Arial" w:hAnsi="Arial" w:cs="Arial"/>
          <w:b/>
          <w:bCs/>
          <w:i/>
          <w:lang w:eastAsia="en-US"/>
        </w:rPr>
        <w:t>“TITULO VII</w:t>
      </w:r>
    </w:p>
    <w:p w14:paraId="296FF068" w14:textId="7EFB0AD7" w:rsidR="001D7F9F" w:rsidRPr="00563966" w:rsidRDefault="001D7F9F" w:rsidP="004B1410">
      <w:pPr>
        <w:widowControl w:val="0"/>
        <w:autoSpaceDE w:val="0"/>
        <w:autoSpaceDN w:val="0"/>
        <w:spacing w:after="0" w:line="264" w:lineRule="exact"/>
        <w:ind w:left="426"/>
        <w:jc w:val="center"/>
        <w:rPr>
          <w:rFonts w:ascii="Arial" w:eastAsia="Arial MT" w:hAnsi="Arial" w:cs="Arial"/>
          <w:b/>
          <w:i/>
          <w:lang w:eastAsia="en-US"/>
        </w:rPr>
      </w:pPr>
      <w:r w:rsidRPr="00563966">
        <w:rPr>
          <w:rFonts w:ascii="Arial" w:eastAsia="Arial MT" w:hAnsi="Arial" w:cs="Arial"/>
          <w:b/>
          <w:i/>
          <w:lang w:eastAsia="en-US"/>
        </w:rPr>
        <w:t>CONTROL</w:t>
      </w:r>
      <w:r w:rsidRPr="00563966">
        <w:rPr>
          <w:rFonts w:ascii="Arial" w:eastAsia="Arial MT" w:hAnsi="Arial" w:cs="Arial"/>
          <w:b/>
          <w:i/>
          <w:spacing w:val="-1"/>
          <w:lang w:eastAsia="en-US"/>
        </w:rPr>
        <w:t xml:space="preserve"> </w:t>
      </w:r>
      <w:r w:rsidRPr="00563966">
        <w:rPr>
          <w:rFonts w:ascii="Arial" w:eastAsia="Arial MT" w:hAnsi="Arial" w:cs="Arial"/>
          <w:b/>
          <w:i/>
          <w:lang w:eastAsia="en-US"/>
        </w:rPr>
        <w:t>FISCAL Y</w:t>
      </w:r>
      <w:r w:rsidRPr="00563966">
        <w:rPr>
          <w:rFonts w:ascii="Arial" w:eastAsia="Arial MT" w:hAnsi="Arial" w:cs="Arial"/>
          <w:b/>
          <w:i/>
          <w:spacing w:val="-2"/>
          <w:lang w:eastAsia="en-US"/>
        </w:rPr>
        <w:t xml:space="preserve"> </w:t>
      </w:r>
      <w:r w:rsidRPr="00563966">
        <w:rPr>
          <w:rFonts w:ascii="Arial" w:eastAsia="Arial MT" w:hAnsi="Arial" w:cs="Arial"/>
          <w:b/>
          <w:i/>
          <w:lang w:eastAsia="en-US"/>
        </w:rPr>
        <w:t>CONTROL INTERNO”</w:t>
      </w:r>
      <w:r w:rsidRPr="00563966">
        <w:rPr>
          <w:rFonts w:ascii="Arial" w:eastAsia="Arial MT" w:hAnsi="Arial" w:cs="Arial"/>
          <w:b/>
          <w:i/>
          <w:strike/>
          <w:spacing w:val="-1"/>
          <w:lang w:eastAsia="en-US"/>
        </w:rPr>
        <w:t xml:space="preserve"> </w:t>
      </w:r>
    </w:p>
    <w:p w14:paraId="46669D26" w14:textId="77777777" w:rsidR="001D7F9F" w:rsidRPr="00563966" w:rsidRDefault="001D7F9F" w:rsidP="00F12162">
      <w:pPr>
        <w:widowControl w:val="0"/>
        <w:autoSpaceDE w:val="0"/>
        <w:autoSpaceDN w:val="0"/>
        <w:spacing w:before="1" w:after="0" w:line="240" w:lineRule="auto"/>
        <w:ind w:left="426"/>
        <w:jc w:val="both"/>
        <w:rPr>
          <w:rFonts w:ascii="Arial" w:eastAsia="Arial" w:hAnsi="Arial" w:cs="Arial"/>
          <w:b/>
          <w:iCs/>
          <w:lang w:eastAsia="en-US"/>
        </w:rPr>
      </w:pPr>
    </w:p>
    <w:p w14:paraId="22A3F234" w14:textId="77777777" w:rsidR="005F43CF" w:rsidRDefault="001D7F9F" w:rsidP="005F43CF">
      <w:pPr>
        <w:widowControl w:val="0"/>
        <w:autoSpaceDE w:val="0"/>
        <w:autoSpaceDN w:val="0"/>
        <w:spacing w:before="93" w:after="0" w:line="240" w:lineRule="auto"/>
        <w:ind w:left="426"/>
        <w:jc w:val="both"/>
        <w:rPr>
          <w:rFonts w:ascii="Arial" w:eastAsia="Arial MT" w:hAnsi="Arial" w:cs="Arial"/>
          <w:lang w:eastAsia="en-US"/>
        </w:rPr>
      </w:pPr>
      <w:r w:rsidRPr="00563966">
        <w:rPr>
          <w:rFonts w:ascii="Arial" w:eastAsia="Arial MT" w:hAnsi="Arial" w:cs="Arial"/>
          <w:b/>
          <w:lang w:eastAsia="en-US"/>
        </w:rPr>
        <w:t>ARTÍCULO</w:t>
      </w:r>
      <w:r w:rsidRPr="00563966">
        <w:rPr>
          <w:rFonts w:ascii="Arial" w:eastAsia="Arial MT" w:hAnsi="Arial" w:cs="Arial"/>
          <w:b/>
          <w:spacing w:val="62"/>
          <w:lang w:eastAsia="en-US"/>
        </w:rPr>
        <w:t xml:space="preserve"> </w:t>
      </w:r>
      <w:r w:rsidRPr="00563966">
        <w:rPr>
          <w:rFonts w:ascii="Arial" w:eastAsia="Arial MT" w:hAnsi="Arial" w:cs="Arial"/>
          <w:b/>
          <w:lang w:eastAsia="en-US"/>
        </w:rPr>
        <w:t>5º.</w:t>
      </w:r>
      <w:r w:rsidRPr="00563966">
        <w:rPr>
          <w:rFonts w:ascii="Arial" w:eastAsia="Arial MT" w:hAnsi="Arial" w:cs="Arial"/>
          <w:b/>
          <w:spacing w:val="1"/>
          <w:lang w:eastAsia="en-US"/>
        </w:rPr>
        <w:t xml:space="preserve"> </w:t>
      </w:r>
      <w:r w:rsidR="005F43CF">
        <w:rPr>
          <w:rFonts w:ascii="Arial" w:eastAsia="Arial MT" w:hAnsi="Arial" w:cs="Arial"/>
          <w:b/>
          <w:lang w:eastAsia="en-US"/>
        </w:rPr>
        <w:t>GARANTÍAS LABORALES</w:t>
      </w:r>
      <w:r w:rsidRPr="00563966">
        <w:rPr>
          <w:rFonts w:ascii="Arial" w:eastAsia="Arial MT" w:hAnsi="Arial" w:cs="Arial"/>
          <w:b/>
          <w:lang w:eastAsia="en-US"/>
        </w:rPr>
        <w:t>.</w:t>
      </w:r>
      <w:r w:rsidRPr="00563966">
        <w:rPr>
          <w:rFonts w:ascii="Arial" w:eastAsia="Arial MT" w:hAnsi="Arial" w:cs="Arial"/>
          <w:b/>
          <w:spacing w:val="63"/>
          <w:lang w:eastAsia="en-US"/>
        </w:rPr>
        <w:t xml:space="preserve"> </w:t>
      </w:r>
      <w:r w:rsidR="005F43CF" w:rsidRPr="005F43CF">
        <w:rPr>
          <w:rFonts w:ascii="Arial" w:eastAsia="Arial MT" w:hAnsi="Arial" w:cs="Arial"/>
          <w:lang w:eastAsia="en-US"/>
        </w:rPr>
        <w:t xml:space="preserve">De conformidad con lo dispuesto en los </w:t>
      </w:r>
      <w:r w:rsidR="005F43CF" w:rsidRPr="005F43CF">
        <w:rPr>
          <w:rFonts w:ascii="Arial" w:eastAsia="Arial MT" w:hAnsi="Arial" w:cs="Arial"/>
          <w:lang w:eastAsia="en-US"/>
        </w:rPr>
        <w:lastRenderedPageBreak/>
        <w:t>artículos 44 y 45 de la Ley 909 de 2004, y en el artículo</w:t>
      </w:r>
      <w:r w:rsidR="005F43CF">
        <w:rPr>
          <w:rFonts w:ascii="Arial" w:eastAsia="Arial MT" w:hAnsi="Arial" w:cs="Arial"/>
          <w:lang w:eastAsia="en-US"/>
        </w:rPr>
        <w:t xml:space="preserve"> 28 del Decreto Ley 760 de 2005, e</w:t>
      </w:r>
      <w:r w:rsidR="005F43CF" w:rsidRPr="005F43CF">
        <w:rPr>
          <w:rFonts w:ascii="Arial" w:eastAsia="Arial MT" w:hAnsi="Arial" w:cs="Arial"/>
          <w:lang w:eastAsia="en-US"/>
        </w:rPr>
        <w:t xml:space="preserve">l Distrito Capital garantizará los derechos de los empleados de carrera procurando su reincorporación entre las demás entidades del distrito siempre y cuando acrediten los requisitos exigidos en empleos iguales o equivalentes que se encuentren en vacancia definitiva, garantizando en todo caso que dicha reincorporación no genere un desmedro en sus condiciones laborales. </w:t>
      </w:r>
    </w:p>
    <w:p w14:paraId="15BCFE65" w14:textId="329DDB1F" w:rsidR="005F43CF" w:rsidRPr="005F43CF" w:rsidRDefault="005F43CF" w:rsidP="005F43CF">
      <w:pPr>
        <w:widowControl w:val="0"/>
        <w:autoSpaceDE w:val="0"/>
        <w:autoSpaceDN w:val="0"/>
        <w:spacing w:before="93" w:after="0" w:line="240" w:lineRule="auto"/>
        <w:ind w:left="426"/>
        <w:jc w:val="both"/>
        <w:rPr>
          <w:rFonts w:ascii="Arial" w:eastAsia="Arial MT" w:hAnsi="Arial" w:cs="Arial"/>
          <w:lang w:eastAsia="en-US"/>
        </w:rPr>
      </w:pPr>
      <w:r w:rsidRPr="005F43CF">
        <w:rPr>
          <w:rFonts w:ascii="Arial" w:eastAsia="Arial MT" w:hAnsi="Arial" w:cs="Arial"/>
          <w:lang w:eastAsia="en-US"/>
        </w:rPr>
        <w:t>En caso de que no sea posible, se iniciará el correspondiente proceso de indemnización.</w:t>
      </w:r>
    </w:p>
    <w:p w14:paraId="2C827143" w14:textId="77777777" w:rsidR="005F43CF" w:rsidRPr="005F43CF" w:rsidRDefault="005F43CF" w:rsidP="005F43CF">
      <w:pPr>
        <w:widowControl w:val="0"/>
        <w:autoSpaceDE w:val="0"/>
        <w:autoSpaceDN w:val="0"/>
        <w:spacing w:before="2" w:after="0" w:line="240" w:lineRule="auto"/>
        <w:ind w:left="426"/>
        <w:jc w:val="both"/>
        <w:rPr>
          <w:rFonts w:ascii="Arial" w:eastAsia="Arial MT" w:hAnsi="Arial" w:cs="Arial"/>
          <w:lang w:eastAsia="en-US"/>
        </w:rPr>
      </w:pPr>
    </w:p>
    <w:p w14:paraId="7A193B03" w14:textId="51D060F3" w:rsidR="001D7F9F" w:rsidRDefault="001B05EB" w:rsidP="005F43CF">
      <w:pPr>
        <w:widowControl w:val="0"/>
        <w:autoSpaceDE w:val="0"/>
        <w:autoSpaceDN w:val="0"/>
        <w:spacing w:before="2" w:after="0" w:line="240" w:lineRule="auto"/>
        <w:ind w:left="426"/>
        <w:jc w:val="both"/>
        <w:rPr>
          <w:rFonts w:ascii="Arial" w:eastAsia="Arial MT" w:hAnsi="Arial" w:cs="Arial"/>
          <w:lang w:eastAsia="en-US"/>
        </w:rPr>
      </w:pPr>
      <w:r w:rsidRPr="001B05EB">
        <w:rPr>
          <w:rFonts w:ascii="Arial" w:eastAsia="Arial MT" w:hAnsi="Arial" w:cs="Arial"/>
          <w:b/>
          <w:lang w:eastAsia="en-US"/>
        </w:rPr>
        <w:t>PARÁGRAFO.</w:t>
      </w:r>
      <w:r w:rsidR="005F43CF" w:rsidRPr="005F43CF">
        <w:rPr>
          <w:rFonts w:ascii="Arial" w:eastAsia="Arial MT" w:hAnsi="Arial" w:cs="Arial"/>
          <w:lang w:eastAsia="en-US"/>
        </w:rPr>
        <w:t xml:space="preserve"> Para los servidores públicos amparados con fuero sindical se procederá de conformidad con lo dispuesto en el art</w:t>
      </w:r>
      <w:r w:rsidR="005F43CF">
        <w:rPr>
          <w:rFonts w:ascii="Arial" w:eastAsia="Arial MT" w:hAnsi="Arial" w:cs="Arial"/>
          <w:lang w:eastAsia="en-US"/>
        </w:rPr>
        <w:t>ículo 7º de la Ley 1105 de 2006.</w:t>
      </w:r>
    </w:p>
    <w:p w14:paraId="32794013" w14:textId="709BD85D" w:rsidR="005F43CF" w:rsidRDefault="005F43CF" w:rsidP="005F43CF">
      <w:pPr>
        <w:widowControl w:val="0"/>
        <w:autoSpaceDE w:val="0"/>
        <w:autoSpaceDN w:val="0"/>
        <w:spacing w:before="2" w:after="0" w:line="240" w:lineRule="auto"/>
        <w:ind w:left="426"/>
        <w:jc w:val="both"/>
        <w:rPr>
          <w:rFonts w:ascii="Arial" w:eastAsia="Arial MT" w:hAnsi="Arial" w:cs="Arial"/>
          <w:lang w:eastAsia="en-US"/>
        </w:rPr>
      </w:pPr>
    </w:p>
    <w:p w14:paraId="136CD0B1" w14:textId="77777777" w:rsidR="005F43CF" w:rsidRPr="00563966" w:rsidRDefault="005F43CF" w:rsidP="005F43CF">
      <w:pPr>
        <w:spacing w:line="276" w:lineRule="auto"/>
        <w:jc w:val="both"/>
        <w:rPr>
          <w:rFonts w:ascii="Arial" w:hAnsi="Arial" w:cs="Arial"/>
          <w:lang w:eastAsia="en-US"/>
        </w:rPr>
      </w:pPr>
      <w:r w:rsidRPr="00563966">
        <w:rPr>
          <w:rFonts w:ascii="Arial" w:eastAsia="Arial MT" w:hAnsi="Arial" w:cs="Arial"/>
          <w:b/>
          <w:lang w:eastAsia="en-US"/>
        </w:rPr>
        <w:t>ARTÍCULO</w:t>
      </w:r>
      <w:r w:rsidRPr="00563966">
        <w:rPr>
          <w:rFonts w:ascii="Arial" w:eastAsia="Arial MT" w:hAnsi="Arial" w:cs="Arial"/>
          <w:b/>
          <w:spacing w:val="16"/>
          <w:lang w:eastAsia="en-US"/>
        </w:rPr>
        <w:t xml:space="preserve"> </w:t>
      </w:r>
      <w:r w:rsidRPr="00563966">
        <w:rPr>
          <w:rFonts w:ascii="Arial" w:eastAsia="Arial MT" w:hAnsi="Arial" w:cs="Arial"/>
          <w:b/>
          <w:lang w:eastAsia="en-US"/>
        </w:rPr>
        <w:t>6º.</w:t>
      </w:r>
      <w:r w:rsidRPr="00563966">
        <w:rPr>
          <w:rFonts w:ascii="Arial" w:eastAsia="Arial MT" w:hAnsi="Arial" w:cs="Arial"/>
          <w:b/>
          <w:spacing w:val="18"/>
          <w:lang w:eastAsia="en-US"/>
        </w:rPr>
        <w:t xml:space="preserve"> </w:t>
      </w:r>
      <w:r>
        <w:rPr>
          <w:rFonts w:ascii="Arial" w:hAnsi="Arial" w:cs="Arial"/>
          <w:b/>
          <w:lang w:eastAsia="en-US"/>
        </w:rPr>
        <w:t>ADICIÓ</w:t>
      </w:r>
      <w:r w:rsidRPr="00563966">
        <w:rPr>
          <w:rFonts w:ascii="Arial" w:hAnsi="Arial" w:cs="Arial"/>
          <w:b/>
          <w:lang w:eastAsia="en-US"/>
        </w:rPr>
        <w:t>NESE</w:t>
      </w:r>
      <w:r w:rsidRPr="00563966">
        <w:rPr>
          <w:rFonts w:ascii="Arial" w:hAnsi="Arial" w:cs="Arial"/>
          <w:lang w:eastAsia="en-US"/>
        </w:rPr>
        <w:t xml:space="preserve"> un artículo al Decreto-Ley 1421 de 1993 el cual quedará así:</w:t>
      </w:r>
    </w:p>
    <w:p w14:paraId="508EE1AE" w14:textId="77777777" w:rsidR="005F43CF" w:rsidRPr="00563966" w:rsidRDefault="005F43CF" w:rsidP="005F43CF">
      <w:pPr>
        <w:spacing w:after="0" w:line="276" w:lineRule="auto"/>
        <w:ind w:left="426"/>
        <w:jc w:val="both"/>
        <w:rPr>
          <w:rFonts w:ascii="Arial" w:eastAsia="Times New Roman" w:hAnsi="Arial" w:cs="Arial"/>
          <w:i/>
          <w:lang w:val="es-CO" w:eastAsia="es-ES_tradnl"/>
        </w:rPr>
      </w:pPr>
      <w:r w:rsidRPr="00563966">
        <w:rPr>
          <w:rFonts w:ascii="Arial" w:hAnsi="Arial" w:cs="Arial"/>
          <w:i/>
          <w:lang w:eastAsia="en-US"/>
        </w:rPr>
        <w:t>“</w:t>
      </w:r>
      <w:r w:rsidRPr="00563966">
        <w:rPr>
          <w:rFonts w:ascii="Arial" w:hAnsi="Arial" w:cs="Arial"/>
          <w:b/>
          <w:i/>
          <w:lang w:eastAsia="en-US"/>
        </w:rPr>
        <w:t>ARTÍCULO 125-A.</w:t>
      </w:r>
      <w:r w:rsidRPr="00563966">
        <w:rPr>
          <w:rFonts w:ascii="Arial" w:hAnsi="Arial" w:cs="Arial"/>
          <w:i/>
          <w:lang w:eastAsia="en-US"/>
        </w:rPr>
        <w:t xml:space="preserve"> Adicional a las causales contempladas en el artículo 20 de la Ley 1797 de 2016, </w:t>
      </w:r>
      <w:r w:rsidRPr="00563966">
        <w:rPr>
          <w:rFonts w:ascii="Arial" w:eastAsia="Times New Roman" w:hAnsi="Arial" w:cs="Arial"/>
          <w:i/>
          <w:color w:val="000000"/>
          <w:shd w:val="clear" w:color="auto" w:fill="FFFFFF"/>
          <w:lang w:val="es-CO" w:eastAsia="es-ES_tradnl"/>
        </w:rPr>
        <w:t xml:space="preserve">los Gerentes de las Empresas Sociales del Estado del Distrito Capital podrán ser removidos del cargo en cualquier tiempo por el alcalde mayor”.  </w:t>
      </w:r>
    </w:p>
    <w:p w14:paraId="14749FB6" w14:textId="77777777" w:rsidR="005F43CF" w:rsidRPr="00563966" w:rsidRDefault="005F43CF" w:rsidP="005F43CF">
      <w:pPr>
        <w:spacing w:after="0" w:line="276" w:lineRule="auto"/>
        <w:ind w:left="426"/>
        <w:jc w:val="both"/>
        <w:rPr>
          <w:rFonts w:ascii="Arial" w:hAnsi="Arial" w:cs="Arial"/>
          <w:b/>
          <w:bCs/>
          <w:color w:val="333333"/>
          <w:shd w:val="clear" w:color="auto" w:fill="FFFFFF"/>
          <w:lang w:val="es-CO" w:eastAsia="en-US"/>
        </w:rPr>
      </w:pPr>
    </w:p>
    <w:p w14:paraId="4B180350" w14:textId="6CE47950" w:rsidR="00227209" w:rsidRPr="00227209" w:rsidRDefault="005F43CF" w:rsidP="00227209">
      <w:pPr>
        <w:widowControl w:val="0"/>
        <w:autoSpaceDE w:val="0"/>
        <w:autoSpaceDN w:val="0"/>
        <w:spacing w:after="0" w:line="240" w:lineRule="auto"/>
        <w:jc w:val="both"/>
        <w:rPr>
          <w:rFonts w:ascii="Arial" w:eastAsia="Arial MT" w:hAnsi="Arial" w:cs="Arial"/>
          <w:lang w:eastAsia="en-US"/>
        </w:rPr>
      </w:pPr>
      <w:r w:rsidRPr="00563966">
        <w:rPr>
          <w:rFonts w:ascii="Arial" w:eastAsia="Arial MT" w:hAnsi="Arial" w:cs="Arial"/>
          <w:b/>
          <w:spacing w:val="18"/>
          <w:lang w:eastAsia="en-US"/>
        </w:rPr>
        <w:t>ARTÍCULO 7°.</w:t>
      </w:r>
      <w:r w:rsidRPr="00563966">
        <w:rPr>
          <w:rFonts w:ascii="Arial" w:eastAsia="Arial MT" w:hAnsi="Arial" w:cs="Arial"/>
          <w:lang w:eastAsia="en-US"/>
        </w:rPr>
        <w:t xml:space="preserve"> </w:t>
      </w:r>
      <w:r w:rsidR="00227209">
        <w:rPr>
          <w:rFonts w:ascii="Arial" w:eastAsia="Arial MT" w:hAnsi="Arial" w:cs="Arial"/>
          <w:b/>
          <w:lang w:eastAsia="en-US"/>
        </w:rPr>
        <w:t>MODIFÍQUENSE</w:t>
      </w:r>
      <w:r w:rsidR="00227209" w:rsidRPr="00227209">
        <w:rPr>
          <w:rFonts w:ascii="Arial" w:eastAsia="Arial MT" w:hAnsi="Arial" w:cs="Arial"/>
          <w:lang w:eastAsia="en-US"/>
        </w:rPr>
        <w:t xml:space="preserve"> los numerales 9 y 10 del artículo 8</w:t>
      </w:r>
      <w:r w:rsidR="00227209">
        <w:rPr>
          <w:rFonts w:ascii="Arial" w:eastAsia="Arial MT" w:hAnsi="Arial" w:cs="Arial"/>
          <w:lang w:eastAsia="en-US"/>
        </w:rPr>
        <w:t>6 del Decreto 1421 de 1993, los</w:t>
      </w:r>
      <w:r w:rsidR="00227209" w:rsidRPr="00227209">
        <w:rPr>
          <w:rFonts w:ascii="Arial" w:eastAsia="Arial MT" w:hAnsi="Arial" w:cs="Arial"/>
          <w:lang w:eastAsia="en-US"/>
        </w:rPr>
        <w:t xml:space="preserve"> cuales quedaran:</w:t>
      </w:r>
    </w:p>
    <w:p w14:paraId="19A24CC9" w14:textId="77777777" w:rsidR="00227209" w:rsidRDefault="00227209" w:rsidP="00227209">
      <w:pPr>
        <w:widowControl w:val="0"/>
        <w:autoSpaceDE w:val="0"/>
        <w:autoSpaceDN w:val="0"/>
        <w:spacing w:after="0" w:line="244" w:lineRule="auto"/>
        <w:ind w:left="426"/>
        <w:jc w:val="both"/>
        <w:rPr>
          <w:rFonts w:ascii="Arial" w:eastAsia="Arial MT" w:hAnsi="Arial" w:cs="Arial"/>
          <w:lang w:eastAsia="en-US"/>
        </w:rPr>
      </w:pPr>
    </w:p>
    <w:p w14:paraId="27F22823" w14:textId="71DC0932" w:rsidR="0062778B" w:rsidRPr="0062778B" w:rsidRDefault="00B0664E" w:rsidP="0062778B">
      <w:pPr>
        <w:widowControl w:val="0"/>
        <w:autoSpaceDE w:val="0"/>
        <w:autoSpaceDN w:val="0"/>
        <w:spacing w:after="0" w:line="244" w:lineRule="auto"/>
        <w:ind w:left="720"/>
        <w:jc w:val="both"/>
        <w:rPr>
          <w:rFonts w:ascii="Arial" w:eastAsia="Arial MT" w:hAnsi="Arial" w:cs="Arial"/>
          <w:lang w:eastAsia="en-US"/>
        </w:rPr>
      </w:pPr>
      <w:r>
        <w:rPr>
          <w:rFonts w:ascii="Arial" w:eastAsia="Arial MT" w:hAnsi="Arial" w:cs="Arial"/>
          <w:b/>
          <w:lang w:eastAsia="en-US"/>
        </w:rPr>
        <w:t>“</w:t>
      </w:r>
      <w:r w:rsidRPr="00B0664E">
        <w:rPr>
          <w:rFonts w:ascii="Arial" w:eastAsia="Arial MT" w:hAnsi="Arial" w:cs="Arial"/>
          <w:b/>
          <w:lang w:eastAsia="en-US"/>
        </w:rPr>
        <w:t>ARTÍCULO 86. ATRIBUCIONES.</w:t>
      </w:r>
      <w:r w:rsidRPr="0062778B">
        <w:rPr>
          <w:rFonts w:ascii="Arial" w:eastAsia="Arial MT" w:hAnsi="Arial" w:cs="Arial"/>
          <w:lang w:eastAsia="en-US"/>
        </w:rPr>
        <w:t xml:space="preserve"> </w:t>
      </w:r>
      <w:r w:rsidR="0062778B" w:rsidRPr="0062778B">
        <w:rPr>
          <w:rFonts w:ascii="Arial" w:eastAsia="Arial MT" w:hAnsi="Arial" w:cs="Arial"/>
          <w:lang w:eastAsia="en-US"/>
        </w:rPr>
        <w:t>Corresponde a los alcaldes locales:</w:t>
      </w:r>
    </w:p>
    <w:p w14:paraId="192B69A1" w14:textId="77777777" w:rsidR="00B0664E" w:rsidRDefault="00B0664E" w:rsidP="0062778B">
      <w:pPr>
        <w:widowControl w:val="0"/>
        <w:autoSpaceDE w:val="0"/>
        <w:autoSpaceDN w:val="0"/>
        <w:spacing w:after="0" w:line="244" w:lineRule="auto"/>
        <w:ind w:left="720"/>
        <w:jc w:val="both"/>
        <w:rPr>
          <w:rFonts w:ascii="Arial" w:eastAsia="Arial MT" w:hAnsi="Arial" w:cs="Arial"/>
          <w:lang w:eastAsia="en-US"/>
        </w:rPr>
      </w:pPr>
    </w:p>
    <w:p w14:paraId="0FFA977E" w14:textId="7B842FD1" w:rsidR="0062778B" w:rsidRPr="0062778B" w:rsidRDefault="0062778B" w:rsidP="0062778B">
      <w:pPr>
        <w:widowControl w:val="0"/>
        <w:autoSpaceDE w:val="0"/>
        <w:autoSpaceDN w:val="0"/>
        <w:spacing w:after="0" w:line="244" w:lineRule="auto"/>
        <w:ind w:left="720"/>
        <w:jc w:val="both"/>
        <w:rPr>
          <w:rFonts w:ascii="Arial" w:eastAsia="Arial MT" w:hAnsi="Arial" w:cs="Arial"/>
          <w:lang w:eastAsia="en-US"/>
        </w:rPr>
      </w:pPr>
      <w:r w:rsidRPr="0062778B">
        <w:rPr>
          <w:rFonts w:ascii="Arial" w:eastAsia="Arial MT" w:hAnsi="Arial" w:cs="Arial"/>
          <w:lang w:eastAsia="en-US"/>
        </w:rPr>
        <w:t>9. Impartir de manera preferente las ordenes de policía preventivas para la protección, recuperación y conservación del espacio público, el patrimonio cultural, arquitectónico e histórico, los monumentos de la localidad, los recursos naturales y el ambiente, las cuales se harán efectivas, hasta que el inspector de Policía competente decida sobre la continuidad de la medida.</w:t>
      </w:r>
    </w:p>
    <w:p w14:paraId="7BF92F34" w14:textId="77777777" w:rsidR="00B0664E" w:rsidRDefault="00B0664E" w:rsidP="0062778B">
      <w:pPr>
        <w:widowControl w:val="0"/>
        <w:autoSpaceDE w:val="0"/>
        <w:autoSpaceDN w:val="0"/>
        <w:spacing w:after="0" w:line="244" w:lineRule="auto"/>
        <w:ind w:left="720"/>
        <w:jc w:val="both"/>
        <w:rPr>
          <w:rFonts w:ascii="Arial" w:eastAsia="Arial MT" w:hAnsi="Arial" w:cs="Arial"/>
          <w:lang w:eastAsia="en-US"/>
        </w:rPr>
      </w:pPr>
    </w:p>
    <w:p w14:paraId="20EA9567" w14:textId="24E1E3CC" w:rsidR="0062778B" w:rsidRDefault="0062778B" w:rsidP="0062778B">
      <w:pPr>
        <w:widowControl w:val="0"/>
        <w:autoSpaceDE w:val="0"/>
        <w:autoSpaceDN w:val="0"/>
        <w:spacing w:after="0" w:line="244" w:lineRule="auto"/>
        <w:ind w:left="720"/>
        <w:jc w:val="both"/>
        <w:rPr>
          <w:rFonts w:ascii="Arial" w:eastAsia="Arial MT" w:hAnsi="Arial" w:cs="Arial"/>
          <w:lang w:val="es-CO" w:eastAsia="en-US"/>
        </w:rPr>
      </w:pPr>
      <w:r w:rsidRPr="0062778B">
        <w:rPr>
          <w:rFonts w:ascii="Arial" w:eastAsia="Arial MT" w:hAnsi="Arial" w:cs="Arial"/>
          <w:lang w:eastAsia="en-US"/>
        </w:rPr>
        <w:t>10. Impartir de manera preferente las ordenes de policía de suspensión inmediata de la obra en asuntos relacionados con violación de las normas sobre construcción de obras y urbanismo para conjurar la situación, las cuales se harán efectivas hasta que el inspector de Policía competente decida sobre la continuidad de la medida</w:t>
      </w:r>
      <w:r w:rsidR="00B0664E">
        <w:rPr>
          <w:rFonts w:ascii="Arial" w:eastAsia="Arial MT" w:hAnsi="Arial" w:cs="Arial"/>
          <w:lang w:eastAsia="en-US"/>
        </w:rPr>
        <w:t>”</w:t>
      </w:r>
      <w:r w:rsidRPr="0062778B">
        <w:rPr>
          <w:rFonts w:ascii="Arial" w:eastAsia="Arial MT" w:hAnsi="Arial" w:cs="Arial"/>
          <w:lang w:eastAsia="en-US"/>
        </w:rPr>
        <w:t>.</w:t>
      </w:r>
    </w:p>
    <w:p w14:paraId="3DBF3718" w14:textId="77777777" w:rsidR="0062778B" w:rsidRPr="0062778B" w:rsidRDefault="0062778B" w:rsidP="0062778B">
      <w:pPr>
        <w:widowControl w:val="0"/>
        <w:autoSpaceDE w:val="0"/>
        <w:autoSpaceDN w:val="0"/>
        <w:spacing w:after="0" w:line="244" w:lineRule="auto"/>
        <w:ind w:left="720"/>
        <w:jc w:val="both"/>
        <w:rPr>
          <w:rFonts w:ascii="Arial" w:eastAsia="Arial MT" w:hAnsi="Arial" w:cs="Arial"/>
          <w:lang w:val="es-CO" w:eastAsia="en-US"/>
        </w:rPr>
      </w:pPr>
    </w:p>
    <w:p w14:paraId="75AAC76B" w14:textId="77777777" w:rsidR="00CD01DE" w:rsidRDefault="00CD01DE" w:rsidP="005F43CF">
      <w:pPr>
        <w:widowControl w:val="0"/>
        <w:autoSpaceDE w:val="0"/>
        <w:autoSpaceDN w:val="0"/>
        <w:spacing w:before="93" w:after="0" w:line="244" w:lineRule="auto"/>
        <w:jc w:val="both"/>
        <w:rPr>
          <w:rFonts w:ascii="Arial" w:eastAsia="Arial MT" w:hAnsi="Arial" w:cs="Arial"/>
          <w:b/>
          <w:lang w:eastAsia="en-US"/>
        </w:rPr>
      </w:pPr>
    </w:p>
    <w:p w14:paraId="07CEDDFA" w14:textId="77777777" w:rsidR="00CD01DE" w:rsidRDefault="00CD01DE" w:rsidP="005F43CF">
      <w:pPr>
        <w:widowControl w:val="0"/>
        <w:autoSpaceDE w:val="0"/>
        <w:autoSpaceDN w:val="0"/>
        <w:spacing w:before="93" w:after="0" w:line="244" w:lineRule="auto"/>
        <w:jc w:val="both"/>
        <w:rPr>
          <w:rFonts w:ascii="Arial" w:eastAsia="Arial MT" w:hAnsi="Arial" w:cs="Arial"/>
          <w:b/>
          <w:lang w:eastAsia="en-US"/>
        </w:rPr>
      </w:pPr>
    </w:p>
    <w:p w14:paraId="34FF7606" w14:textId="77777777" w:rsidR="00CD01DE" w:rsidRDefault="00CD01DE" w:rsidP="005F43CF">
      <w:pPr>
        <w:widowControl w:val="0"/>
        <w:autoSpaceDE w:val="0"/>
        <w:autoSpaceDN w:val="0"/>
        <w:spacing w:before="93" w:after="0" w:line="244" w:lineRule="auto"/>
        <w:jc w:val="both"/>
        <w:rPr>
          <w:rFonts w:ascii="Arial" w:eastAsia="Arial MT" w:hAnsi="Arial" w:cs="Arial"/>
          <w:b/>
          <w:lang w:eastAsia="en-US"/>
        </w:rPr>
      </w:pPr>
    </w:p>
    <w:p w14:paraId="42FE7CD6" w14:textId="77777777" w:rsidR="00CD01DE" w:rsidRDefault="00CD01DE" w:rsidP="005F43CF">
      <w:pPr>
        <w:widowControl w:val="0"/>
        <w:autoSpaceDE w:val="0"/>
        <w:autoSpaceDN w:val="0"/>
        <w:spacing w:before="93" w:after="0" w:line="244" w:lineRule="auto"/>
        <w:jc w:val="both"/>
        <w:rPr>
          <w:rFonts w:ascii="Arial" w:eastAsia="Arial MT" w:hAnsi="Arial" w:cs="Arial"/>
          <w:b/>
          <w:lang w:eastAsia="en-US"/>
        </w:rPr>
      </w:pPr>
    </w:p>
    <w:p w14:paraId="0C047CDA" w14:textId="77777777" w:rsidR="00CD01DE" w:rsidRDefault="00CD01DE" w:rsidP="005F43CF">
      <w:pPr>
        <w:widowControl w:val="0"/>
        <w:autoSpaceDE w:val="0"/>
        <w:autoSpaceDN w:val="0"/>
        <w:spacing w:before="93" w:after="0" w:line="244" w:lineRule="auto"/>
        <w:jc w:val="both"/>
        <w:rPr>
          <w:rFonts w:ascii="Arial" w:eastAsia="Arial MT" w:hAnsi="Arial" w:cs="Arial"/>
          <w:b/>
          <w:lang w:eastAsia="en-US"/>
        </w:rPr>
      </w:pPr>
    </w:p>
    <w:p w14:paraId="6517AFBD" w14:textId="77777777" w:rsidR="00CD01DE" w:rsidRDefault="00CD01DE" w:rsidP="005F43CF">
      <w:pPr>
        <w:widowControl w:val="0"/>
        <w:autoSpaceDE w:val="0"/>
        <w:autoSpaceDN w:val="0"/>
        <w:spacing w:before="93" w:after="0" w:line="244" w:lineRule="auto"/>
        <w:jc w:val="both"/>
        <w:rPr>
          <w:rFonts w:ascii="Arial" w:eastAsia="Arial MT" w:hAnsi="Arial" w:cs="Arial"/>
          <w:b/>
          <w:lang w:eastAsia="en-US"/>
        </w:rPr>
      </w:pPr>
    </w:p>
    <w:p w14:paraId="64F8BD9C" w14:textId="77777777" w:rsidR="00CD01DE" w:rsidRDefault="00CD01DE" w:rsidP="005F43CF">
      <w:pPr>
        <w:widowControl w:val="0"/>
        <w:autoSpaceDE w:val="0"/>
        <w:autoSpaceDN w:val="0"/>
        <w:spacing w:before="93" w:after="0" w:line="244" w:lineRule="auto"/>
        <w:jc w:val="both"/>
        <w:rPr>
          <w:rFonts w:ascii="Arial" w:eastAsia="Arial MT" w:hAnsi="Arial" w:cs="Arial"/>
          <w:b/>
          <w:lang w:eastAsia="en-US"/>
        </w:rPr>
      </w:pPr>
    </w:p>
    <w:p w14:paraId="09315E15" w14:textId="77777777" w:rsidR="00CD01DE" w:rsidRDefault="00CD01DE" w:rsidP="005F43CF">
      <w:pPr>
        <w:widowControl w:val="0"/>
        <w:autoSpaceDE w:val="0"/>
        <w:autoSpaceDN w:val="0"/>
        <w:spacing w:before="93" w:after="0" w:line="244" w:lineRule="auto"/>
        <w:jc w:val="both"/>
        <w:rPr>
          <w:rFonts w:ascii="Arial" w:eastAsia="Arial MT" w:hAnsi="Arial" w:cs="Arial"/>
          <w:b/>
          <w:lang w:eastAsia="en-US"/>
        </w:rPr>
      </w:pPr>
    </w:p>
    <w:p w14:paraId="5586FF06" w14:textId="69D771B0" w:rsidR="005F43CF" w:rsidRPr="00563966" w:rsidRDefault="00FE7539" w:rsidP="005F43CF">
      <w:pPr>
        <w:widowControl w:val="0"/>
        <w:autoSpaceDE w:val="0"/>
        <w:autoSpaceDN w:val="0"/>
        <w:spacing w:before="93" w:after="0" w:line="244" w:lineRule="auto"/>
        <w:jc w:val="both"/>
        <w:rPr>
          <w:rFonts w:ascii="Arial" w:eastAsia="Arial MT" w:hAnsi="Arial" w:cs="Arial"/>
          <w:lang w:eastAsia="en-US"/>
        </w:rPr>
      </w:pPr>
      <w:r>
        <w:rPr>
          <w:rFonts w:ascii="Arial" w:eastAsia="Arial MT" w:hAnsi="Arial" w:cs="Arial"/>
          <w:b/>
          <w:lang w:eastAsia="en-US"/>
        </w:rPr>
        <w:t>ARTÍCULO 8</w:t>
      </w:r>
      <w:r w:rsidR="005F43CF" w:rsidRPr="00563966">
        <w:rPr>
          <w:rFonts w:ascii="Arial" w:eastAsia="Arial MT" w:hAnsi="Arial" w:cs="Arial"/>
          <w:b/>
          <w:lang w:eastAsia="en-US"/>
        </w:rPr>
        <w:t>°. VIGENCIA.</w:t>
      </w:r>
      <w:r w:rsidR="005F43CF" w:rsidRPr="00563966">
        <w:rPr>
          <w:rFonts w:ascii="Arial" w:eastAsia="Arial MT" w:hAnsi="Arial" w:cs="Arial"/>
          <w:b/>
          <w:spacing w:val="17"/>
          <w:lang w:eastAsia="en-US"/>
        </w:rPr>
        <w:t xml:space="preserve"> </w:t>
      </w:r>
      <w:r w:rsidR="005F43CF" w:rsidRPr="00563966">
        <w:rPr>
          <w:rFonts w:ascii="Arial" w:eastAsia="Arial MT" w:hAnsi="Arial" w:cs="Arial"/>
          <w:lang w:eastAsia="en-US"/>
        </w:rPr>
        <w:t>La</w:t>
      </w:r>
      <w:r w:rsidR="005F43CF" w:rsidRPr="00563966">
        <w:rPr>
          <w:rFonts w:ascii="Arial" w:eastAsia="Arial MT" w:hAnsi="Arial" w:cs="Arial"/>
          <w:spacing w:val="16"/>
          <w:lang w:eastAsia="en-US"/>
        </w:rPr>
        <w:t xml:space="preserve"> </w:t>
      </w:r>
      <w:r w:rsidR="005F43CF" w:rsidRPr="00563966">
        <w:rPr>
          <w:rFonts w:ascii="Arial" w:eastAsia="Arial MT" w:hAnsi="Arial" w:cs="Arial"/>
          <w:lang w:eastAsia="en-US"/>
        </w:rPr>
        <w:t>presente</w:t>
      </w:r>
      <w:r w:rsidR="005F43CF" w:rsidRPr="00563966">
        <w:rPr>
          <w:rFonts w:ascii="Arial" w:eastAsia="Arial MT" w:hAnsi="Arial" w:cs="Arial"/>
          <w:spacing w:val="17"/>
          <w:lang w:eastAsia="en-US"/>
        </w:rPr>
        <w:t xml:space="preserve"> </w:t>
      </w:r>
      <w:r w:rsidR="005F43CF" w:rsidRPr="00563966">
        <w:rPr>
          <w:rFonts w:ascii="Arial" w:eastAsia="Arial MT" w:hAnsi="Arial" w:cs="Arial"/>
          <w:lang w:eastAsia="en-US"/>
        </w:rPr>
        <w:t>ley</w:t>
      </w:r>
      <w:r w:rsidR="005F43CF" w:rsidRPr="00563966">
        <w:rPr>
          <w:rFonts w:ascii="Arial" w:eastAsia="Arial MT" w:hAnsi="Arial" w:cs="Arial"/>
          <w:spacing w:val="17"/>
          <w:lang w:eastAsia="en-US"/>
        </w:rPr>
        <w:t xml:space="preserve"> </w:t>
      </w:r>
      <w:r w:rsidR="005F43CF" w:rsidRPr="00563966">
        <w:rPr>
          <w:rFonts w:ascii="Arial" w:eastAsia="Arial MT" w:hAnsi="Arial" w:cs="Arial"/>
          <w:lang w:eastAsia="en-US"/>
        </w:rPr>
        <w:t>rige</w:t>
      </w:r>
      <w:r w:rsidR="005F43CF" w:rsidRPr="00563966">
        <w:rPr>
          <w:rFonts w:ascii="Arial" w:eastAsia="Arial MT" w:hAnsi="Arial" w:cs="Arial"/>
          <w:spacing w:val="15"/>
          <w:lang w:eastAsia="en-US"/>
        </w:rPr>
        <w:t xml:space="preserve"> </w:t>
      </w:r>
      <w:r w:rsidR="005F43CF" w:rsidRPr="00563966">
        <w:rPr>
          <w:rFonts w:ascii="Arial" w:eastAsia="Arial MT" w:hAnsi="Arial" w:cs="Arial"/>
          <w:lang w:eastAsia="en-US"/>
        </w:rPr>
        <w:t>a</w:t>
      </w:r>
      <w:r w:rsidR="005F43CF" w:rsidRPr="00563966">
        <w:rPr>
          <w:rFonts w:ascii="Arial" w:eastAsia="Arial MT" w:hAnsi="Arial" w:cs="Arial"/>
          <w:spacing w:val="18"/>
          <w:lang w:eastAsia="en-US"/>
        </w:rPr>
        <w:t xml:space="preserve"> </w:t>
      </w:r>
      <w:r w:rsidR="005F43CF" w:rsidRPr="00563966">
        <w:rPr>
          <w:rFonts w:ascii="Arial" w:eastAsia="Arial MT" w:hAnsi="Arial" w:cs="Arial"/>
          <w:lang w:eastAsia="en-US"/>
        </w:rPr>
        <w:t>partir</w:t>
      </w:r>
      <w:r w:rsidR="005F43CF" w:rsidRPr="00563966">
        <w:rPr>
          <w:rFonts w:ascii="Arial" w:eastAsia="Arial MT" w:hAnsi="Arial" w:cs="Arial"/>
          <w:spacing w:val="19"/>
          <w:lang w:eastAsia="en-US"/>
        </w:rPr>
        <w:t xml:space="preserve"> </w:t>
      </w:r>
      <w:r w:rsidR="005F43CF" w:rsidRPr="00563966">
        <w:rPr>
          <w:rFonts w:ascii="Arial" w:eastAsia="Arial MT" w:hAnsi="Arial" w:cs="Arial"/>
          <w:lang w:eastAsia="en-US"/>
        </w:rPr>
        <w:t>de</w:t>
      </w:r>
      <w:r w:rsidR="005F43CF" w:rsidRPr="00563966">
        <w:rPr>
          <w:rFonts w:ascii="Arial" w:eastAsia="Arial MT" w:hAnsi="Arial" w:cs="Arial"/>
          <w:spacing w:val="17"/>
          <w:lang w:eastAsia="en-US"/>
        </w:rPr>
        <w:t xml:space="preserve"> </w:t>
      </w:r>
      <w:r w:rsidR="005F43CF" w:rsidRPr="00563966">
        <w:rPr>
          <w:rFonts w:ascii="Arial" w:eastAsia="Arial MT" w:hAnsi="Arial" w:cs="Arial"/>
          <w:lang w:eastAsia="en-US"/>
        </w:rPr>
        <w:t>la</w:t>
      </w:r>
      <w:r w:rsidR="005F43CF" w:rsidRPr="00563966">
        <w:rPr>
          <w:rFonts w:ascii="Arial" w:eastAsia="Arial MT" w:hAnsi="Arial" w:cs="Arial"/>
          <w:spacing w:val="18"/>
          <w:lang w:eastAsia="en-US"/>
        </w:rPr>
        <w:t xml:space="preserve"> </w:t>
      </w:r>
      <w:r w:rsidR="005F43CF" w:rsidRPr="00563966">
        <w:rPr>
          <w:rFonts w:ascii="Arial" w:eastAsia="Arial MT" w:hAnsi="Arial" w:cs="Arial"/>
          <w:lang w:eastAsia="en-US"/>
        </w:rPr>
        <w:t>fecha</w:t>
      </w:r>
      <w:r w:rsidR="005F43CF" w:rsidRPr="00563966">
        <w:rPr>
          <w:rFonts w:ascii="Arial" w:eastAsia="Arial MT" w:hAnsi="Arial" w:cs="Arial"/>
          <w:spacing w:val="18"/>
          <w:lang w:eastAsia="en-US"/>
        </w:rPr>
        <w:t xml:space="preserve"> </w:t>
      </w:r>
      <w:r w:rsidR="005F43CF" w:rsidRPr="00563966">
        <w:rPr>
          <w:rFonts w:ascii="Arial" w:eastAsia="Arial MT" w:hAnsi="Arial" w:cs="Arial"/>
          <w:lang w:eastAsia="en-US"/>
        </w:rPr>
        <w:t>de</w:t>
      </w:r>
      <w:r w:rsidR="005F43CF" w:rsidRPr="00563966">
        <w:rPr>
          <w:rFonts w:ascii="Arial" w:eastAsia="Arial MT" w:hAnsi="Arial" w:cs="Arial"/>
          <w:spacing w:val="16"/>
          <w:lang w:eastAsia="en-US"/>
        </w:rPr>
        <w:t xml:space="preserve"> </w:t>
      </w:r>
      <w:r w:rsidR="005F43CF" w:rsidRPr="00563966">
        <w:rPr>
          <w:rFonts w:ascii="Arial" w:eastAsia="Arial MT" w:hAnsi="Arial" w:cs="Arial"/>
          <w:lang w:eastAsia="en-US"/>
        </w:rPr>
        <w:t>su</w:t>
      </w:r>
      <w:r w:rsidR="005F43CF" w:rsidRPr="00563966">
        <w:rPr>
          <w:rFonts w:ascii="Arial" w:eastAsia="Arial MT" w:hAnsi="Arial" w:cs="Arial"/>
          <w:spacing w:val="17"/>
          <w:lang w:eastAsia="en-US"/>
        </w:rPr>
        <w:t xml:space="preserve"> </w:t>
      </w:r>
      <w:r w:rsidR="005F43CF" w:rsidRPr="00563966">
        <w:rPr>
          <w:rFonts w:ascii="Arial" w:eastAsia="Arial MT" w:hAnsi="Arial" w:cs="Arial"/>
          <w:lang w:eastAsia="en-US"/>
        </w:rPr>
        <w:t>publicación</w:t>
      </w:r>
      <w:r w:rsidR="005A590C">
        <w:rPr>
          <w:rFonts w:ascii="Arial" w:eastAsia="Arial MT" w:hAnsi="Arial" w:cs="Arial"/>
          <w:spacing w:val="21"/>
          <w:lang w:eastAsia="en-US"/>
        </w:rPr>
        <w:t xml:space="preserve"> </w:t>
      </w:r>
      <w:r w:rsidR="005F43CF" w:rsidRPr="00563966">
        <w:rPr>
          <w:rFonts w:ascii="Arial" w:eastAsia="Arial MT" w:hAnsi="Arial" w:cs="Arial"/>
          <w:lang w:eastAsia="en-US"/>
        </w:rPr>
        <w:t>y</w:t>
      </w:r>
      <w:r w:rsidR="005A590C">
        <w:rPr>
          <w:rFonts w:ascii="Arial" w:eastAsia="Arial MT" w:hAnsi="Arial" w:cs="Arial"/>
          <w:lang w:eastAsia="en-US"/>
        </w:rPr>
        <w:t xml:space="preserve"> </w:t>
      </w:r>
      <w:r w:rsidR="005F43CF" w:rsidRPr="00563966">
        <w:rPr>
          <w:rFonts w:ascii="Arial" w:eastAsia="Arial MT" w:hAnsi="Arial" w:cs="Arial"/>
          <w:spacing w:val="-61"/>
          <w:lang w:eastAsia="en-US"/>
        </w:rPr>
        <w:t xml:space="preserve"> </w:t>
      </w:r>
      <w:r w:rsidR="005A590C">
        <w:rPr>
          <w:rFonts w:ascii="Arial" w:eastAsia="Arial MT" w:hAnsi="Arial" w:cs="Arial"/>
          <w:spacing w:val="-61"/>
          <w:lang w:eastAsia="en-US"/>
        </w:rPr>
        <w:t xml:space="preserve">            </w:t>
      </w:r>
      <w:r w:rsidR="005F43CF" w:rsidRPr="00563966">
        <w:rPr>
          <w:rFonts w:ascii="Arial" w:eastAsia="Arial MT" w:hAnsi="Arial" w:cs="Arial"/>
          <w:lang w:eastAsia="en-US"/>
        </w:rPr>
        <w:t>deroga</w:t>
      </w:r>
      <w:r w:rsidR="005F43CF" w:rsidRPr="00563966">
        <w:rPr>
          <w:rFonts w:ascii="Arial" w:eastAsia="Arial MT" w:hAnsi="Arial" w:cs="Arial"/>
          <w:spacing w:val="-2"/>
          <w:lang w:eastAsia="en-US"/>
        </w:rPr>
        <w:t xml:space="preserve"> </w:t>
      </w:r>
      <w:r w:rsidR="005F43CF" w:rsidRPr="00563966">
        <w:rPr>
          <w:rFonts w:ascii="Arial" w:eastAsia="Arial MT" w:hAnsi="Arial" w:cs="Arial"/>
          <w:lang w:eastAsia="en-US"/>
        </w:rPr>
        <w:t>las</w:t>
      </w:r>
      <w:r w:rsidR="005F43CF" w:rsidRPr="00563966">
        <w:rPr>
          <w:rFonts w:ascii="Arial" w:eastAsia="Arial MT" w:hAnsi="Arial" w:cs="Arial"/>
          <w:spacing w:val="1"/>
          <w:lang w:eastAsia="en-US"/>
        </w:rPr>
        <w:t xml:space="preserve"> </w:t>
      </w:r>
      <w:r w:rsidR="005F43CF" w:rsidRPr="00563966">
        <w:rPr>
          <w:rFonts w:ascii="Arial" w:eastAsia="Arial MT" w:hAnsi="Arial" w:cs="Arial"/>
          <w:lang w:eastAsia="en-US"/>
        </w:rPr>
        <w:t>demás</w:t>
      </w:r>
      <w:r w:rsidR="005F43CF" w:rsidRPr="00563966">
        <w:rPr>
          <w:rFonts w:ascii="Arial" w:eastAsia="Arial MT" w:hAnsi="Arial" w:cs="Arial"/>
          <w:spacing w:val="-2"/>
          <w:lang w:eastAsia="en-US"/>
        </w:rPr>
        <w:t xml:space="preserve"> </w:t>
      </w:r>
      <w:r w:rsidR="005F43CF" w:rsidRPr="00563966">
        <w:rPr>
          <w:rFonts w:ascii="Arial" w:eastAsia="Arial MT" w:hAnsi="Arial" w:cs="Arial"/>
          <w:lang w:eastAsia="en-US"/>
        </w:rPr>
        <w:t>normas que</w:t>
      </w:r>
      <w:r w:rsidR="005F43CF" w:rsidRPr="00563966">
        <w:rPr>
          <w:rFonts w:ascii="Arial" w:eastAsia="Arial MT" w:hAnsi="Arial" w:cs="Arial"/>
          <w:spacing w:val="-1"/>
          <w:lang w:eastAsia="en-US"/>
        </w:rPr>
        <w:t xml:space="preserve"> </w:t>
      </w:r>
      <w:r w:rsidR="005F43CF" w:rsidRPr="00563966">
        <w:rPr>
          <w:rFonts w:ascii="Arial" w:eastAsia="Arial MT" w:hAnsi="Arial" w:cs="Arial"/>
          <w:lang w:eastAsia="en-US"/>
        </w:rPr>
        <w:t>le</w:t>
      </w:r>
      <w:r w:rsidR="005F43CF" w:rsidRPr="00563966">
        <w:rPr>
          <w:rFonts w:ascii="Arial" w:eastAsia="Arial MT" w:hAnsi="Arial" w:cs="Arial"/>
          <w:spacing w:val="-1"/>
          <w:lang w:eastAsia="en-US"/>
        </w:rPr>
        <w:t xml:space="preserve"> </w:t>
      </w:r>
      <w:r w:rsidR="005F43CF" w:rsidRPr="00563966">
        <w:rPr>
          <w:rFonts w:ascii="Arial" w:eastAsia="Arial MT" w:hAnsi="Arial" w:cs="Arial"/>
          <w:lang w:eastAsia="en-US"/>
        </w:rPr>
        <w:t>sean</w:t>
      </w:r>
      <w:r w:rsidR="005F43CF" w:rsidRPr="00563966">
        <w:rPr>
          <w:rFonts w:ascii="Arial" w:eastAsia="Arial MT" w:hAnsi="Arial" w:cs="Arial"/>
          <w:spacing w:val="-1"/>
          <w:lang w:eastAsia="en-US"/>
        </w:rPr>
        <w:t xml:space="preserve"> </w:t>
      </w:r>
      <w:r w:rsidR="005F43CF" w:rsidRPr="00563966">
        <w:rPr>
          <w:rFonts w:ascii="Arial" w:eastAsia="Arial MT" w:hAnsi="Arial" w:cs="Arial"/>
          <w:lang w:eastAsia="en-US"/>
        </w:rPr>
        <w:t>contrarias.</w:t>
      </w:r>
    </w:p>
    <w:p w14:paraId="36F2669E" w14:textId="77777777" w:rsidR="005F43CF" w:rsidRPr="00563966" w:rsidRDefault="005F43CF" w:rsidP="005F43CF">
      <w:pPr>
        <w:spacing w:after="0" w:line="240" w:lineRule="auto"/>
        <w:ind w:left="426"/>
        <w:jc w:val="center"/>
        <w:rPr>
          <w:rFonts w:ascii="Arial" w:eastAsia="Arial" w:hAnsi="Arial" w:cs="Arial"/>
          <w:b/>
        </w:rPr>
      </w:pPr>
    </w:p>
    <w:p w14:paraId="23EEBB90" w14:textId="12E28347" w:rsidR="00F14C2C" w:rsidRDefault="00F14C2C" w:rsidP="00F14C2C">
      <w:pPr>
        <w:spacing w:after="0" w:line="240" w:lineRule="auto"/>
        <w:jc w:val="both"/>
        <w:rPr>
          <w:rFonts w:ascii="Arial" w:eastAsia="Arial" w:hAnsi="Arial" w:cs="Arial"/>
        </w:rPr>
      </w:pPr>
    </w:p>
    <w:p w14:paraId="189E53A3" w14:textId="0731D2B4" w:rsidR="00F14C2C" w:rsidRPr="00563966" w:rsidRDefault="00F14C2C" w:rsidP="00F14C2C">
      <w:pPr>
        <w:spacing w:after="0" w:line="240" w:lineRule="auto"/>
        <w:ind w:left="426"/>
        <w:jc w:val="both"/>
        <w:rPr>
          <w:rFonts w:ascii="Arial" w:eastAsia="Arial" w:hAnsi="Arial" w:cs="Arial"/>
        </w:rPr>
      </w:pPr>
    </w:p>
    <w:p w14:paraId="54C02C20" w14:textId="7AFDD5C9" w:rsidR="008B751B" w:rsidRPr="00563966" w:rsidRDefault="008B751B" w:rsidP="008B751B">
      <w:pPr>
        <w:spacing w:after="0" w:line="240" w:lineRule="auto"/>
        <w:ind w:firstLine="426"/>
        <w:rPr>
          <w:rFonts w:ascii="Arial" w:hAnsi="Arial" w:cs="Arial"/>
          <w:bCs/>
        </w:rPr>
      </w:pPr>
      <w:r w:rsidRPr="00563966">
        <w:rPr>
          <w:rFonts w:ascii="Arial" w:hAnsi="Arial" w:cs="Arial"/>
          <w:bCs/>
        </w:rPr>
        <w:t>De los honorables Congresistas,</w:t>
      </w:r>
    </w:p>
    <w:p w14:paraId="6B69AF66" w14:textId="65426384" w:rsidR="008B751B" w:rsidRDefault="008B751B" w:rsidP="008B751B">
      <w:pPr>
        <w:spacing w:after="0" w:line="240" w:lineRule="auto"/>
        <w:ind w:left="426"/>
        <w:rPr>
          <w:rFonts w:ascii="Arial" w:hAnsi="Arial" w:cs="Arial"/>
          <w:b/>
          <w:bCs/>
        </w:rPr>
      </w:pPr>
    </w:p>
    <w:p w14:paraId="507ACBD9" w14:textId="5D8728A3" w:rsidR="008B751B" w:rsidRDefault="008B751B" w:rsidP="008B751B">
      <w:pPr>
        <w:spacing w:after="0" w:line="240" w:lineRule="auto"/>
        <w:ind w:left="426"/>
        <w:rPr>
          <w:rFonts w:ascii="Arial" w:hAnsi="Arial" w:cs="Arial"/>
          <w:b/>
          <w:bCs/>
        </w:rPr>
      </w:pPr>
    </w:p>
    <w:p w14:paraId="11EB1DF9" w14:textId="77777777" w:rsidR="008B751B" w:rsidRDefault="008B751B" w:rsidP="008B751B">
      <w:pPr>
        <w:spacing w:after="0" w:line="240" w:lineRule="auto"/>
        <w:ind w:left="426"/>
        <w:rPr>
          <w:rFonts w:ascii="Arial" w:hAnsi="Arial" w:cs="Arial"/>
          <w:b/>
          <w:bCs/>
        </w:rPr>
      </w:pPr>
    </w:p>
    <w:p w14:paraId="03E9A0A5" w14:textId="77777777" w:rsidR="008B751B" w:rsidRDefault="008B751B" w:rsidP="008B751B">
      <w:pPr>
        <w:spacing w:after="0" w:line="240" w:lineRule="auto"/>
        <w:ind w:left="426"/>
        <w:rPr>
          <w:rFonts w:ascii="Arial" w:hAnsi="Arial" w:cs="Arial"/>
          <w:b/>
          <w:bCs/>
        </w:rPr>
      </w:pPr>
    </w:p>
    <w:p w14:paraId="34C47C7C" w14:textId="722C112C" w:rsidR="008B751B" w:rsidRPr="00563966" w:rsidRDefault="008B751B" w:rsidP="008B751B">
      <w:pPr>
        <w:spacing w:after="0" w:line="240" w:lineRule="auto"/>
        <w:ind w:left="426"/>
        <w:rPr>
          <w:rFonts w:ascii="Arial" w:hAnsi="Arial" w:cs="Arial"/>
          <w:b/>
          <w:bCs/>
        </w:rPr>
      </w:pPr>
      <w:r w:rsidRPr="00563966">
        <w:rPr>
          <w:rFonts w:ascii="Arial" w:hAnsi="Arial" w:cs="Arial"/>
          <w:b/>
          <w:bCs/>
        </w:rPr>
        <w:t>GERMÁN VARÓN COTRINO</w:t>
      </w:r>
      <w:r w:rsidRPr="00563966">
        <w:rPr>
          <w:rFonts w:ascii="Arial" w:hAnsi="Arial" w:cs="Arial"/>
          <w:b/>
          <w:bCs/>
        </w:rPr>
        <w:tab/>
      </w:r>
      <w:r w:rsidRPr="00563966">
        <w:rPr>
          <w:rFonts w:ascii="Arial" w:hAnsi="Arial" w:cs="Arial"/>
          <w:b/>
          <w:bCs/>
        </w:rPr>
        <w:tab/>
      </w:r>
      <w:r w:rsidRPr="00563966">
        <w:rPr>
          <w:rFonts w:ascii="Arial" w:hAnsi="Arial" w:cs="Arial"/>
          <w:b/>
          <w:bCs/>
        </w:rPr>
        <w:tab/>
      </w:r>
    </w:p>
    <w:p w14:paraId="70E870C5" w14:textId="40508BB2" w:rsidR="008B751B" w:rsidRDefault="008B751B" w:rsidP="008B751B">
      <w:pPr>
        <w:spacing w:after="0" w:line="240" w:lineRule="auto"/>
        <w:ind w:left="426"/>
        <w:rPr>
          <w:rFonts w:ascii="Arial" w:hAnsi="Arial" w:cs="Arial"/>
          <w:bCs/>
        </w:rPr>
      </w:pPr>
      <w:r w:rsidRPr="00563966">
        <w:rPr>
          <w:rFonts w:ascii="Arial" w:hAnsi="Arial" w:cs="Arial"/>
          <w:bCs/>
        </w:rPr>
        <w:t>Senador de la República</w:t>
      </w:r>
    </w:p>
    <w:p w14:paraId="203B1999" w14:textId="77777777" w:rsidR="008B751B" w:rsidRDefault="008B751B" w:rsidP="008B751B">
      <w:pPr>
        <w:spacing w:after="0" w:line="240" w:lineRule="auto"/>
        <w:rPr>
          <w:rFonts w:ascii="Arial" w:hAnsi="Arial" w:cs="Arial"/>
          <w:bCs/>
        </w:rPr>
      </w:pPr>
    </w:p>
    <w:p w14:paraId="1651C8F1" w14:textId="77777777" w:rsidR="008B751B" w:rsidRDefault="008B751B" w:rsidP="008B751B">
      <w:pPr>
        <w:spacing w:after="0" w:line="240" w:lineRule="auto"/>
        <w:ind w:left="426"/>
        <w:rPr>
          <w:rFonts w:ascii="Arial" w:hAnsi="Arial" w:cs="Arial"/>
          <w:bCs/>
        </w:rPr>
      </w:pPr>
    </w:p>
    <w:p w14:paraId="5A968E88" w14:textId="77777777" w:rsidR="008B751B" w:rsidRDefault="008B751B" w:rsidP="008B751B">
      <w:pPr>
        <w:spacing w:after="0" w:line="240" w:lineRule="auto"/>
        <w:ind w:left="426"/>
        <w:rPr>
          <w:rFonts w:ascii="Arial" w:hAnsi="Arial" w:cs="Arial"/>
          <w:bCs/>
          <w:noProof/>
          <w:lang w:val="es-CO"/>
        </w:rPr>
      </w:pPr>
    </w:p>
    <w:p w14:paraId="5CE6CE19" w14:textId="77777777" w:rsidR="008B751B" w:rsidRDefault="008B751B" w:rsidP="008B751B">
      <w:pPr>
        <w:spacing w:after="0" w:line="240" w:lineRule="auto"/>
        <w:ind w:left="426"/>
        <w:rPr>
          <w:rFonts w:ascii="Arial" w:hAnsi="Arial" w:cs="Arial"/>
          <w:bCs/>
          <w:noProof/>
          <w:lang w:val="es-CO"/>
        </w:rPr>
      </w:pPr>
    </w:p>
    <w:p w14:paraId="1D7D74FE" w14:textId="5C7179B4" w:rsidR="008B751B" w:rsidRDefault="008B751B" w:rsidP="008B751B">
      <w:pPr>
        <w:spacing w:after="0" w:line="240" w:lineRule="auto"/>
        <w:ind w:left="426"/>
        <w:rPr>
          <w:rFonts w:ascii="Arial" w:hAnsi="Arial" w:cs="Arial"/>
          <w:bCs/>
          <w:noProof/>
          <w:lang w:val="es-CO"/>
        </w:rPr>
      </w:pPr>
    </w:p>
    <w:p w14:paraId="70FDFAEE" w14:textId="77777777" w:rsidR="008B751B" w:rsidRPr="008B751B" w:rsidRDefault="008B751B" w:rsidP="008B751B">
      <w:pPr>
        <w:spacing w:after="0" w:line="240" w:lineRule="auto"/>
        <w:ind w:left="426"/>
        <w:rPr>
          <w:rFonts w:ascii="Arial" w:hAnsi="Arial" w:cs="Arial"/>
          <w:b/>
          <w:bCs/>
        </w:rPr>
      </w:pPr>
      <w:r w:rsidRPr="008B751B">
        <w:rPr>
          <w:rFonts w:ascii="Arial" w:hAnsi="Arial" w:cs="Arial"/>
          <w:b/>
          <w:bCs/>
          <w:noProof/>
          <w:lang w:val="es-CO"/>
        </w:rPr>
        <w:t>JAIME RODRÍGUEZ CONTRERAS</w:t>
      </w:r>
    </w:p>
    <w:p w14:paraId="5A906150" w14:textId="77777777" w:rsidR="008B751B" w:rsidRDefault="008B751B" w:rsidP="008B751B">
      <w:pPr>
        <w:spacing w:after="0" w:line="240" w:lineRule="auto"/>
        <w:ind w:left="426"/>
        <w:rPr>
          <w:rFonts w:ascii="Arial" w:hAnsi="Arial" w:cs="Arial"/>
          <w:bCs/>
        </w:rPr>
      </w:pPr>
      <w:r>
        <w:rPr>
          <w:rFonts w:ascii="Arial" w:hAnsi="Arial" w:cs="Arial"/>
          <w:bCs/>
        </w:rPr>
        <w:t>Representante a la Cámara</w:t>
      </w:r>
    </w:p>
    <w:p w14:paraId="6FF226C8" w14:textId="77777777" w:rsidR="008B751B" w:rsidRDefault="008B751B" w:rsidP="008B751B">
      <w:pPr>
        <w:spacing w:after="0" w:line="240" w:lineRule="auto"/>
        <w:ind w:left="426"/>
        <w:rPr>
          <w:rFonts w:ascii="Arial" w:hAnsi="Arial" w:cs="Arial"/>
          <w:bCs/>
        </w:rPr>
      </w:pPr>
    </w:p>
    <w:p w14:paraId="1804EA4F" w14:textId="6EAED638" w:rsidR="00E81BD8" w:rsidRPr="00563966" w:rsidRDefault="00E81BD8" w:rsidP="008B751B">
      <w:pPr>
        <w:spacing w:after="0" w:line="240" w:lineRule="auto"/>
        <w:ind w:firstLine="426"/>
        <w:rPr>
          <w:rFonts w:ascii="Arial" w:hAnsi="Arial" w:cs="Arial"/>
        </w:rPr>
      </w:pPr>
    </w:p>
    <w:sectPr w:rsidR="00E81BD8" w:rsidRPr="00563966" w:rsidSect="00977067">
      <w:headerReference w:type="default" r:id="rId10"/>
      <w:footerReference w:type="default" r:id="rId11"/>
      <w:pgSz w:w="12240" w:h="15840"/>
      <w:pgMar w:top="1572" w:right="1701" w:bottom="1417" w:left="1701" w:header="708" w:footer="12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D7DA5" w14:textId="77777777" w:rsidR="0053738C" w:rsidRDefault="0053738C">
      <w:pPr>
        <w:spacing w:after="0" w:line="240" w:lineRule="auto"/>
      </w:pPr>
      <w:r>
        <w:separator/>
      </w:r>
    </w:p>
  </w:endnote>
  <w:endnote w:type="continuationSeparator" w:id="0">
    <w:p w14:paraId="6AA7DB18" w14:textId="77777777" w:rsidR="0053738C" w:rsidRDefault="00537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655065092"/>
      <w:docPartObj>
        <w:docPartGallery w:val="Page Numbers (Bottom of Page)"/>
        <w:docPartUnique/>
      </w:docPartObj>
    </w:sdtPr>
    <w:sdtEndPr>
      <w:rPr>
        <w:sz w:val="18"/>
        <w:szCs w:val="18"/>
      </w:rPr>
    </w:sdtEndPr>
    <w:sdtContent>
      <w:p w14:paraId="75B5081E" w14:textId="2BC97005" w:rsidR="004F7335" w:rsidRPr="00E95764" w:rsidRDefault="004F7335" w:rsidP="00FB423C">
        <w:pPr>
          <w:pStyle w:val="Piedepgina"/>
          <w:jc w:val="center"/>
          <w:rPr>
            <w:rFonts w:ascii="Arial" w:hAnsi="Arial" w:cs="Arial"/>
            <w:noProof/>
            <w:lang w:eastAsia="es-ES"/>
          </w:rPr>
        </w:pPr>
        <w:r w:rsidRPr="00E95764">
          <w:rPr>
            <w:rFonts w:ascii="Arial" w:hAnsi="Arial" w:cs="Arial"/>
            <w:noProof/>
            <w:lang w:val="es-CO"/>
          </w:rPr>
          <w:drawing>
            <wp:inline distT="0" distB="0" distL="0" distR="0" wp14:anchorId="101267A5" wp14:editId="2D1EE7A1">
              <wp:extent cx="3105785" cy="259080"/>
              <wp:effectExtent l="0" t="0" r="0" b="7620"/>
              <wp:docPr id="43" name="Imagen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5785" cy="259080"/>
                      </a:xfrm>
                      <a:prstGeom prst="rect">
                        <a:avLst/>
                      </a:prstGeom>
                      <a:noFill/>
                      <a:ln>
                        <a:noFill/>
                      </a:ln>
                    </pic:spPr>
                  </pic:pic>
                </a:graphicData>
              </a:graphic>
            </wp:inline>
          </w:drawing>
        </w:r>
      </w:p>
      <w:p w14:paraId="3D055172" w14:textId="6A0222EC" w:rsidR="004F7335" w:rsidRPr="00E95764" w:rsidRDefault="004F7335" w:rsidP="00103D83">
        <w:pPr>
          <w:tabs>
            <w:tab w:val="center" w:pos="4252"/>
            <w:tab w:val="right" w:pos="8504"/>
          </w:tabs>
          <w:spacing w:after="0" w:line="240" w:lineRule="auto"/>
          <w:jc w:val="center"/>
          <w:rPr>
            <w:rFonts w:ascii="Arial" w:eastAsia="Times New Roman" w:hAnsi="Arial" w:cs="Arial"/>
            <w:i/>
            <w:sz w:val="18"/>
            <w:szCs w:val="18"/>
            <w:lang w:eastAsia="es-ES"/>
          </w:rPr>
        </w:pPr>
        <w:r w:rsidRPr="00E95764">
          <w:rPr>
            <w:rFonts w:ascii="Arial" w:eastAsia="Times New Roman" w:hAnsi="Arial" w:cs="Arial"/>
            <w:i/>
            <w:sz w:val="18"/>
            <w:szCs w:val="18"/>
            <w:lang w:eastAsia="es-ES"/>
          </w:rPr>
          <w:t>Carrera 7 No. 8-68 Edificio Nuevo del Congreso</w:t>
        </w:r>
      </w:p>
      <w:p w14:paraId="4EC2FFAA" w14:textId="365731CD" w:rsidR="004F7335" w:rsidRPr="00E95764" w:rsidRDefault="004F7335">
        <w:pPr>
          <w:pStyle w:val="Piedepgina"/>
          <w:jc w:val="center"/>
          <w:rPr>
            <w:rFonts w:ascii="Arial" w:hAnsi="Arial" w:cs="Arial"/>
            <w:sz w:val="18"/>
            <w:szCs w:val="18"/>
          </w:rPr>
        </w:pPr>
        <w:r w:rsidRPr="00E95764">
          <w:rPr>
            <w:rFonts w:ascii="Arial" w:hAnsi="Arial" w:cs="Arial"/>
            <w:sz w:val="18"/>
            <w:szCs w:val="18"/>
          </w:rPr>
          <w:fldChar w:fldCharType="begin"/>
        </w:r>
        <w:r w:rsidRPr="00E95764">
          <w:rPr>
            <w:rFonts w:ascii="Arial" w:hAnsi="Arial" w:cs="Arial"/>
            <w:sz w:val="18"/>
            <w:szCs w:val="18"/>
          </w:rPr>
          <w:instrText>PAGE   \* MERGEFORMAT</w:instrText>
        </w:r>
        <w:r w:rsidRPr="00E95764">
          <w:rPr>
            <w:rFonts w:ascii="Arial" w:hAnsi="Arial" w:cs="Arial"/>
            <w:sz w:val="18"/>
            <w:szCs w:val="18"/>
          </w:rPr>
          <w:fldChar w:fldCharType="separate"/>
        </w:r>
        <w:r w:rsidR="002F3F68">
          <w:rPr>
            <w:rFonts w:ascii="Arial" w:hAnsi="Arial" w:cs="Arial"/>
            <w:noProof/>
            <w:sz w:val="18"/>
            <w:szCs w:val="18"/>
          </w:rPr>
          <w:t>54</w:t>
        </w:r>
        <w:r w:rsidRPr="00E95764">
          <w:rPr>
            <w:rFonts w:ascii="Arial" w:hAnsi="Arial" w:cs="Arial"/>
            <w:sz w:val="18"/>
            <w:szCs w:val="18"/>
          </w:rPr>
          <w:fldChar w:fldCharType="end"/>
        </w:r>
        <w:r w:rsidR="007E47D3">
          <w:rPr>
            <w:rFonts w:ascii="Arial" w:hAnsi="Arial" w:cs="Arial"/>
            <w:sz w:val="18"/>
            <w:szCs w:val="18"/>
          </w:rPr>
          <w:t xml:space="preserve"> de 5</w:t>
        </w:r>
        <w:r w:rsidR="00CD01DE">
          <w:rPr>
            <w:rFonts w:ascii="Arial" w:hAnsi="Arial" w:cs="Arial"/>
            <w:sz w:val="18"/>
            <w:szCs w:val="18"/>
          </w:rPr>
          <w:t>4</w:t>
        </w:r>
      </w:p>
    </w:sdtContent>
  </w:sdt>
  <w:p w14:paraId="3CC3DE7B" w14:textId="77777777" w:rsidR="004F7335" w:rsidRPr="00E95764" w:rsidRDefault="004F7335" w:rsidP="00A422C1">
    <w:pPr>
      <w:pStyle w:val="Piedepgina"/>
      <w:jc w:val="center"/>
      <w:rPr>
        <w:rFonts w:ascii="Arial" w:hAnsi="Arial" w:cs="Arial"/>
      </w:rPr>
    </w:pPr>
  </w:p>
  <w:p w14:paraId="4A3E869D" w14:textId="77777777" w:rsidR="004F7335" w:rsidRDefault="004F7335"/>
  <w:p w14:paraId="535B18B3" w14:textId="77777777" w:rsidR="004F7335" w:rsidRDefault="004F733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838C9" w14:textId="77777777" w:rsidR="0053738C" w:rsidRDefault="0053738C">
      <w:pPr>
        <w:spacing w:after="0" w:line="240" w:lineRule="auto"/>
      </w:pPr>
      <w:r>
        <w:separator/>
      </w:r>
    </w:p>
  </w:footnote>
  <w:footnote w:type="continuationSeparator" w:id="0">
    <w:p w14:paraId="5743253B" w14:textId="77777777" w:rsidR="0053738C" w:rsidRDefault="0053738C">
      <w:pPr>
        <w:spacing w:after="0" w:line="240" w:lineRule="auto"/>
      </w:pPr>
      <w:r>
        <w:continuationSeparator/>
      </w:r>
    </w:p>
  </w:footnote>
  <w:footnote w:id="1">
    <w:p w14:paraId="6BD2B980" w14:textId="77777777" w:rsidR="00227209" w:rsidRDefault="00227209" w:rsidP="00227209">
      <w:pPr>
        <w:pStyle w:val="Textonotapie"/>
        <w:jc w:val="both"/>
        <w:rPr>
          <w:rFonts w:cs="Arial"/>
          <w:color w:val="auto"/>
        </w:rPr>
      </w:pPr>
      <w:r>
        <w:rPr>
          <w:rStyle w:val="Refdenotaalpie"/>
          <w:rFonts w:cs="Arial"/>
        </w:rPr>
        <w:footnoteRef/>
      </w:r>
      <w:r>
        <w:rPr>
          <w:rFonts w:cs="Arial"/>
        </w:rPr>
        <w:t xml:space="preserve"> </w:t>
      </w:r>
      <w:r>
        <w:rPr>
          <w:rFonts w:cs="Arial"/>
          <w:color w:val="000000" w:themeColor="text1"/>
        </w:rPr>
        <w:t>“</w:t>
      </w:r>
      <w:r>
        <w:rPr>
          <w:rFonts w:cs="Arial"/>
          <w:i/>
          <w:iCs/>
          <w:color w:val="000000" w:themeColor="text1"/>
        </w:rPr>
        <w:t>Por medio de la cual se modifica el decreto ley 1421 de 1993, referente al estatuto orgánico de Bogotá</w:t>
      </w:r>
      <w:r>
        <w:rPr>
          <w:rFonts w:cs="Arial"/>
          <w:color w:val="000000" w:themeColor="text1"/>
        </w:rPr>
        <w:t>”</w:t>
      </w:r>
    </w:p>
  </w:footnote>
  <w:footnote w:id="2">
    <w:p w14:paraId="0E2341EA" w14:textId="77777777" w:rsidR="00227209" w:rsidRDefault="00227209" w:rsidP="00227209">
      <w:pPr>
        <w:pStyle w:val="Textonotapie"/>
        <w:jc w:val="both"/>
        <w:rPr>
          <w:rFonts w:cs="Arial"/>
        </w:rPr>
      </w:pPr>
      <w:r>
        <w:rPr>
          <w:rStyle w:val="Refdenotaalpie"/>
          <w:rFonts w:cs="Arial"/>
        </w:rPr>
        <w:footnoteRef/>
      </w:r>
      <w:r>
        <w:rPr>
          <w:rFonts w:cs="Arial"/>
        </w:rPr>
        <w:t xml:space="preserve"> Gaceta No. 767 de 22 de agosto de 2019. Informe de ponencia para primer debate del Proyecto de Ley Orgánica Número 011 de 2019 de la Cámara.</w:t>
      </w:r>
    </w:p>
  </w:footnote>
  <w:footnote w:id="3">
    <w:p w14:paraId="79A45C63" w14:textId="77777777" w:rsidR="00227209" w:rsidRDefault="00227209" w:rsidP="00227209">
      <w:pPr>
        <w:pStyle w:val="Textonotapie"/>
        <w:jc w:val="both"/>
        <w:rPr>
          <w:rFonts w:cs="Arial"/>
        </w:rPr>
      </w:pPr>
      <w:r>
        <w:rPr>
          <w:rStyle w:val="Refdenotaalpie"/>
          <w:rFonts w:cs="Arial"/>
        </w:rPr>
        <w:footnoteRef/>
      </w:r>
      <w:r>
        <w:rPr>
          <w:rFonts w:cs="Arial"/>
        </w:rPr>
        <w:t xml:space="preserve"> “</w:t>
      </w:r>
      <w:r>
        <w:rPr>
          <w:rFonts w:cs="Arial"/>
          <w:i/>
          <w:iCs/>
          <w:color w:val="000000" w:themeColor="text1"/>
        </w:rPr>
        <w:t>Por el cual se dictan normas sobre competencias y atribuciones de las Autoridades Distritales de Policía, se modifican los Acuerdos Distritales 79 de 2003, 257 de 2006, 637 de 2016, y se dictan otras disposiciones</w:t>
      </w:r>
      <w:r>
        <w:rPr>
          <w:rFonts w:cs="Arial"/>
          <w:color w:val="000000" w:themeColor="text1"/>
        </w:rPr>
        <w:t>”</w:t>
      </w:r>
    </w:p>
  </w:footnote>
  <w:footnote w:id="4">
    <w:p w14:paraId="31792C84" w14:textId="77777777" w:rsidR="00227209" w:rsidRDefault="00227209" w:rsidP="00227209">
      <w:pPr>
        <w:pStyle w:val="Textonotapie"/>
        <w:jc w:val="both"/>
        <w:rPr>
          <w:rFonts w:asciiTheme="minorHAnsi" w:hAnsiTheme="minorHAnsi" w:cstheme="minorBidi"/>
        </w:rPr>
      </w:pPr>
      <w:r>
        <w:rPr>
          <w:rStyle w:val="Refdenotaalpie"/>
          <w:rFonts w:cs="Arial"/>
        </w:rPr>
        <w:footnoteRef/>
      </w:r>
      <w:r>
        <w:rPr>
          <w:rFonts w:cs="Arial"/>
        </w:rPr>
        <w:t xml:space="preserve"> “</w:t>
      </w:r>
      <w:r>
        <w:rPr>
          <w:rFonts w:cs="Arial"/>
          <w:i/>
          <w:iCs/>
        </w:rPr>
        <w:t>Por el cual se dicta el régimen especial para el Distrito Capital de Santafé de Bogotá</w:t>
      </w:r>
      <w:r>
        <w:rPr>
          <w:rFonts w:cs="Arial"/>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3DBD4" w14:textId="7A7C422D" w:rsidR="004F7335" w:rsidRDefault="004F7335" w:rsidP="007E47D3">
    <w:pPr>
      <w:pBdr>
        <w:top w:val="nil"/>
        <w:left w:val="nil"/>
        <w:bottom w:val="nil"/>
        <w:right w:val="nil"/>
        <w:between w:val="nil"/>
      </w:pBdr>
      <w:tabs>
        <w:tab w:val="center" w:pos="4419"/>
        <w:tab w:val="right" w:pos="8838"/>
      </w:tabs>
      <w:spacing w:after="0" w:line="240" w:lineRule="auto"/>
      <w:jc w:val="center"/>
    </w:pPr>
    <w:r w:rsidRPr="00E206E5">
      <w:rPr>
        <w:noProof/>
        <w:lang w:val="es-CO"/>
      </w:rPr>
      <w:drawing>
        <wp:inline distT="0" distB="0" distL="0" distR="0" wp14:anchorId="27C8955A" wp14:editId="551654C4">
          <wp:extent cx="1898015" cy="776605"/>
          <wp:effectExtent l="0" t="0" r="6985" b="4445"/>
          <wp:docPr id="42" name="Imagen 42" descr="C:\Users\USR001.HP\Desktop\LOGO SEN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SR001.HP\Desktop\LOGO SENA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8015" cy="776605"/>
                  </a:xfrm>
                  <a:prstGeom prst="rect">
                    <a:avLst/>
                  </a:prstGeom>
                  <a:noFill/>
                  <a:ln>
                    <a:noFill/>
                  </a:ln>
                </pic:spPr>
              </pic:pic>
            </a:graphicData>
          </a:graphic>
        </wp:inline>
      </w:drawing>
    </w:r>
  </w:p>
  <w:p w14:paraId="0C03C4B1" w14:textId="77777777" w:rsidR="007E47D3" w:rsidRDefault="007E47D3" w:rsidP="007E47D3">
    <w:pPr>
      <w:pBdr>
        <w:top w:val="nil"/>
        <w:left w:val="nil"/>
        <w:bottom w:val="nil"/>
        <w:right w:val="nil"/>
        <w:between w:val="nil"/>
      </w:pBdr>
      <w:tabs>
        <w:tab w:val="center" w:pos="4419"/>
        <w:tab w:val="right" w:pos="8838"/>
      </w:tabs>
      <w:spacing w:after="0" w:line="240" w:lineRule="aut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A798B"/>
    <w:multiLevelType w:val="hybridMultilevel"/>
    <w:tmpl w:val="39724988"/>
    <w:lvl w:ilvl="0" w:tplc="13D4181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F323B0"/>
    <w:multiLevelType w:val="multilevel"/>
    <w:tmpl w:val="B72802C8"/>
    <w:lvl w:ilvl="0">
      <w:start w:val="1"/>
      <w:numFmt w:val="lowerLetter"/>
      <w:lvlText w:val="%1."/>
      <w:lvlJc w:val="left"/>
      <w:pPr>
        <w:ind w:left="720" w:hanging="360"/>
      </w:pPr>
      <w:rPr>
        <w:rFonts w:ascii="Arial" w:eastAsia="Arial" w:hAnsi="Arial" w:cs="Arial"/>
        <w:b/>
        <w:i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A407A1B"/>
    <w:multiLevelType w:val="multilevel"/>
    <w:tmpl w:val="5688288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2B02E4D"/>
    <w:multiLevelType w:val="hybridMultilevel"/>
    <w:tmpl w:val="D6620DE0"/>
    <w:lvl w:ilvl="0" w:tplc="869A240E">
      <w:start w:val="1"/>
      <w:numFmt w:val="decimal"/>
      <w:lvlText w:val="%1."/>
      <w:lvlJc w:val="left"/>
      <w:pPr>
        <w:ind w:left="619" w:hanging="284"/>
      </w:pPr>
      <w:rPr>
        <w:rFonts w:ascii="Arial" w:eastAsia="Arial" w:hAnsi="Arial" w:cs="Arial" w:hint="default"/>
        <w:b/>
        <w:bCs/>
        <w:i/>
        <w:iCs/>
        <w:spacing w:val="-1"/>
        <w:w w:val="100"/>
        <w:sz w:val="23"/>
        <w:szCs w:val="23"/>
        <w:lang w:val="es-ES" w:eastAsia="en-US" w:bidi="ar-SA"/>
      </w:rPr>
    </w:lvl>
    <w:lvl w:ilvl="1" w:tplc="AB7C6358">
      <w:numFmt w:val="bullet"/>
      <w:lvlText w:val="•"/>
      <w:lvlJc w:val="left"/>
      <w:pPr>
        <w:ind w:left="1515" w:hanging="284"/>
      </w:pPr>
      <w:rPr>
        <w:rFonts w:hint="default"/>
        <w:lang w:val="es-ES" w:eastAsia="en-US" w:bidi="ar-SA"/>
      </w:rPr>
    </w:lvl>
    <w:lvl w:ilvl="2" w:tplc="989624B6">
      <w:numFmt w:val="bullet"/>
      <w:lvlText w:val="•"/>
      <w:lvlJc w:val="left"/>
      <w:pPr>
        <w:ind w:left="2413" w:hanging="284"/>
      </w:pPr>
      <w:rPr>
        <w:rFonts w:hint="default"/>
        <w:lang w:val="es-ES" w:eastAsia="en-US" w:bidi="ar-SA"/>
      </w:rPr>
    </w:lvl>
    <w:lvl w:ilvl="3" w:tplc="C066BB6E">
      <w:numFmt w:val="bullet"/>
      <w:lvlText w:val="•"/>
      <w:lvlJc w:val="left"/>
      <w:pPr>
        <w:ind w:left="3311" w:hanging="284"/>
      </w:pPr>
      <w:rPr>
        <w:rFonts w:hint="default"/>
        <w:lang w:val="es-ES" w:eastAsia="en-US" w:bidi="ar-SA"/>
      </w:rPr>
    </w:lvl>
    <w:lvl w:ilvl="4" w:tplc="08F274B0">
      <w:numFmt w:val="bullet"/>
      <w:lvlText w:val="•"/>
      <w:lvlJc w:val="left"/>
      <w:pPr>
        <w:ind w:left="4209" w:hanging="284"/>
      </w:pPr>
      <w:rPr>
        <w:rFonts w:hint="default"/>
        <w:lang w:val="es-ES" w:eastAsia="en-US" w:bidi="ar-SA"/>
      </w:rPr>
    </w:lvl>
    <w:lvl w:ilvl="5" w:tplc="10F6159E">
      <w:numFmt w:val="bullet"/>
      <w:lvlText w:val="•"/>
      <w:lvlJc w:val="left"/>
      <w:pPr>
        <w:ind w:left="5107" w:hanging="284"/>
      </w:pPr>
      <w:rPr>
        <w:rFonts w:hint="default"/>
        <w:lang w:val="es-ES" w:eastAsia="en-US" w:bidi="ar-SA"/>
      </w:rPr>
    </w:lvl>
    <w:lvl w:ilvl="6" w:tplc="9C584E7C">
      <w:numFmt w:val="bullet"/>
      <w:lvlText w:val="•"/>
      <w:lvlJc w:val="left"/>
      <w:pPr>
        <w:ind w:left="6005" w:hanging="284"/>
      </w:pPr>
      <w:rPr>
        <w:rFonts w:hint="default"/>
        <w:lang w:val="es-ES" w:eastAsia="en-US" w:bidi="ar-SA"/>
      </w:rPr>
    </w:lvl>
    <w:lvl w:ilvl="7" w:tplc="48BCE868">
      <w:numFmt w:val="bullet"/>
      <w:lvlText w:val="•"/>
      <w:lvlJc w:val="left"/>
      <w:pPr>
        <w:ind w:left="6903" w:hanging="284"/>
      </w:pPr>
      <w:rPr>
        <w:rFonts w:hint="default"/>
        <w:lang w:val="es-ES" w:eastAsia="en-US" w:bidi="ar-SA"/>
      </w:rPr>
    </w:lvl>
    <w:lvl w:ilvl="8" w:tplc="90E8AC18">
      <w:numFmt w:val="bullet"/>
      <w:lvlText w:val="•"/>
      <w:lvlJc w:val="left"/>
      <w:pPr>
        <w:ind w:left="7801" w:hanging="284"/>
      </w:pPr>
      <w:rPr>
        <w:rFonts w:hint="default"/>
        <w:lang w:val="es-ES" w:eastAsia="en-US" w:bidi="ar-SA"/>
      </w:rPr>
    </w:lvl>
  </w:abstractNum>
  <w:abstractNum w:abstractNumId="4" w15:restartNumberingAfterBreak="0">
    <w:nsid w:val="15133378"/>
    <w:multiLevelType w:val="multilevel"/>
    <w:tmpl w:val="6C4C3848"/>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F611EB"/>
    <w:multiLevelType w:val="hybridMultilevel"/>
    <w:tmpl w:val="56ECF632"/>
    <w:lvl w:ilvl="0" w:tplc="B8F06E1A">
      <w:start w:val="6"/>
      <w:numFmt w:val="decimal"/>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6" w15:restartNumberingAfterBreak="0">
    <w:nsid w:val="1FE66FCE"/>
    <w:multiLevelType w:val="multilevel"/>
    <w:tmpl w:val="5248203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0550FC"/>
    <w:multiLevelType w:val="hybridMultilevel"/>
    <w:tmpl w:val="19FC3316"/>
    <w:lvl w:ilvl="0" w:tplc="240A0001">
      <w:start w:val="1"/>
      <w:numFmt w:val="bullet"/>
      <w:lvlText w:val=""/>
      <w:lvlJc w:val="left"/>
      <w:pPr>
        <w:ind w:left="436" w:hanging="360"/>
      </w:pPr>
      <w:rPr>
        <w:rFonts w:ascii="Symbol" w:hAnsi="Symbo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8" w15:restartNumberingAfterBreak="0">
    <w:nsid w:val="233275D6"/>
    <w:multiLevelType w:val="multilevel"/>
    <w:tmpl w:val="0D5491A8"/>
    <w:lvl w:ilvl="0">
      <w:start w:val="1"/>
      <w:numFmt w:val="decimal"/>
      <w:lvlText w:val="%1."/>
      <w:lvlJc w:val="left"/>
      <w:pPr>
        <w:ind w:left="720" w:hanging="360"/>
      </w:pPr>
      <w:rPr>
        <w:rFonts w:ascii="Arial" w:eastAsia="Arial" w:hAnsi="Arial" w:cs="Arial"/>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A71EEB"/>
    <w:multiLevelType w:val="multilevel"/>
    <w:tmpl w:val="74F2FF2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i w:val="0"/>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27DC59C2"/>
    <w:multiLevelType w:val="hybridMultilevel"/>
    <w:tmpl w:val="74C6520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9A72936"/>
    <w:multiLevelType w:val="hybridMultilevel"/>
    <w:tmpl w:val="7722F960"/>
    <w:lvl w:ilvl="0" w:tplc="240A0001">
      <w:start w:val="1"/>
      <w:numFmt w:val="bullet"/>
      <w:lvlText w:val=""/>
      <w:lvlJc w:val="left"/>
      <w:pPr>
        <w:ind w:left="436" w:hanging="360"/>
      </w:pPr>
      <w:rPr>
        <w:rFonts w:ascii="Symbol" w:hAnsi="Symbo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12" w15:restartNumberingAfterBreak="0">
    <w:nsid w:val="2EFF3027"/>
    <w:multiLevelType w:val="multilevel"/>
    <w:tmpl w:val="0C00A266"/>
    <w:lvl w:ilvl="0">
      <w:start w:val="1"/>
      <w:numFmt w:val="lowerLetter"/>
      <w:lvlText w:val="%1."/>
      <w:lvlJc w:val="left"/>
      <w:pPr>
        <w:ind w:left="1080" w:hanging="360"/>
      </w:pPr>
      <w:rPr>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345C6946"/>
    <w:multiLevelType w:val="multilevel"/>
    <w:tmpl w:val="9B8A9846"/>
    <w:lvl w:ilvl="0">
      <w:start w:val="1"/>
      <w:numFmt w:val="lowerLetter"/>
      <w:lvlText w:val="%1."/>
      <w:lvlJc w:val="left"/>
      <w:pPr>
        <w:ind w:left="1440" w:hanging="360"/>
      </w:pPr>
      <w:rPr>
        <w:rFonts w:ascii="Arial" w:eastAsia="Arial" w:hAnsi="Arial" w:cs="Arial"/>
        <w:b/>
        <w:i w:val="0"/>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15:restartNumberingAfterBreak="0">
    <w:nsid w:val="440A6402"/>
    <w:multiLevelType w:val="hybridMultilevel"/>
    <w:tmpl w:val="0E5E982A"/>
    <w:lvl w:ilvl="0" w:tplc="6E02B688">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 w15:restartNumberingAfterBreak="0">
    <w:nsid w:val="47302F57"/>
    <w:multiLevelType w:val="hybridMultilevel"/>
    <w:tmpl w:val="7FDEEEAC"/>
    <w:lvl w:ilvl="0" w:tplc="CCF21A04">
      <w:start w:val="3"/>
      <w:numFmt w:val="decimal"/>
      <w:lvlText w:val="%1."/>
      <w:lvlJc w:val="left"/>
      <w:pPr>
        <w:ind w:left="786" w:hanging="360"/>
      </w:pPr>
      <w:rPr>
        <w:rFonts w:hint="default"/>
        <w:i w:val="0"/>
      </w:rPr>
    </w:lvl>
    <w:lvl w:ilvl="1" w:tplc="240A0019" w:tentative="1">
      <w:start w:val="1"/>
      <w:numFmt w:val="lowerLetter"/>
      <w:lvlText w:val="%2."/>
      <w:lvlJc w:val="left"/>
      <w:pPr>
        <w:ind w:left="1506" w:hanging="360"/>
      </w:pPr>
    </w:lvl>
    <w:lvl w:ilvl="2" w:tplc="240A001B">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6" w15:restartNumberingAfterBreak="0">
    <w:nsid w:val="56647528"/>
    <w:multiLevelType w:val="multilevel"/>
    <w:tmpl w:val="5248203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A373C6D"/>
    <w:multiLevelType w:val="hybridMultilevel"/>
    <w:tmpl w:val="B3E85E18"/>
    <w:lvl w:ilvl="0" w:tplc="240A0001">
      <w:start w:val="1"/>
      <w:numFmt w:val="bullet"/>
      <w:lvlText w:val=""/>
      <w:lvlJc w:val="left"/>
      <w:pPr>
        <w:ind w:left="436" w:hanging="360"/>
      </w:pPr>
      <w:rPr>
        <w:rFonts w:ascii="Symbol" w:hAnsi="Symbo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18" w15:restartNumberingAfterBreak="0">
    <w:nsid w:val="60B3018A"/>
    <w:multiLevelType w:val="multilevel"/>
    <w:tmpl w:val="7032A138"/>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9" w15:restartNumberingAfterBreak="0">
    <w:nsid w:val="68E723F7"/>
    <w:multiLevelType w:val="hybridMultilevel"/>
    <w:tmpl w:val="70BC49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BAA2CE2"/>
    <w:multiLevelType w:val="hybridMultilevel"/>
    <w:tmpl w:val="799E350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03A344C"/>
    <w:multiLevelType w:val="multilevel"/>
    <w:tmpl w:val="23DC241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 w15:restartNumberingAfterBreak="0">
    <w:nsid w:val="745A6D87"/>
    <w:multiLevelType w:val="hybridMultilevel"/>
    <w:tmpl w:val="85C6A750"/>
    <w:lvl w:ilvl="0" w:tplc="240A000F">
      <w:start w:val="1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1"/>
  </w:num>
  <w:num w:numId="2">
    <w:abstractNumId w:val="1"/>
  </w:num>
  <w:num w:numId="3">
    <w:abstractNumId w:val="2"/>
  </w:num>
  <w:num w:numId="4">
    <w:abstractNumId w:val="12"/>
  </w:num>
  <w:num w:numId="5">
    <w:abstractNumId w:val="18"/>
  </w:num>
  <w:num w:numId="6">
    <w:abstractNumId w:val="9"/>
  </w:num>
  <w:num w:numId="7">
    <w:abstractNumId w:val="8"/>
  </w:num>
  <w:num w:numId="8">
    <w:abstractNumId w:val="4"/>
  </w:num>
  <w:num w:numId="9">
    <w:abstractNumId w:val="16"/>
  </w:num>
  <w:num w:numId="10">
    <w:abstractNumId w:val="13"/>
  </w:num>
  <w:num w:numId="11">
    <w:abstractNumId w:val="22"/>
  </w:num>
  <w:num w:numId="12">
    <w:abstractNumId w:val="15"/>
  </w:num>
  <w:num w:numId="13">
    <w:abstractNumId w:val="5"/>
  </w:num>
  <w:num w:numId="14">
    <w:abstractNumId w:val="20"/>
  </w:num>
  <w:num w:numId="15">
    <w:abstractNumId w:val="10"/>
  </w:num>
  <w:num w:numId="16">
    <w:abstractNumId w:val="14"/>
  </w:num>
  <w:num w:numId="17">
    <w:abstractNumId w:val="6"/>
  </w:num>
  <w:num w:numId="18">
    <w:abstractNumId w:val="0"/>
  </w:num>
  <w:num w:numId="19">
    <w:abstractNumId w:val="11"/>
  </w:num>
  <w:num w:numId="20">
    <w:abstractNumId w:val="17"/>
  </w:num>
  <w:num w:numId="21">
    <w:abstractNumId w:val="7"/>
  </w:num>
  <w:num w:numId="22">
    <w:abstractNumId w:val="3"/>
  </w:num>
  <w:num w:numId="23">
    <w:abstractNumId w:val="1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BD8"/>
    <w:rsid w:val="00007EA4"/>
    <w:rsid w:val="000116CB"/>
    <w:rsid w:val="00023C1C"/>
    <w:rsid w:val="00037A81"/>
    <w:rsid w:val="00045828"/>
    <w:rsid w:val="00055EA7"/>
    <w:rsid w:val="00073364"/>
    <w:rsid w:val="000768BD"/>
    <w:rsid w:val="00085314"/>
    <w:rsid w:val="00096FE8"/>
    <w:rsid w:val="000D1F9B"/>
    <w:rsid w:val="000E32A9"/>
    <w:rsid w:val="000F7A71"/>
    <w:rsid w:val="00103D83"/>
    <w:rsid w:val="001146FC"/>
    <w:rsid w:val="00114A70"/>
    <w:rsid w:val="001213C4"/>
    <w:rsid w:val="001237A6"/>
    <w:rsid w:val="001322CA"/>
    <w:rsid w:val="001463FF"/>
    <w:rsid w:val="00164976"/>
    <w:rsid w:val="00166F86"/>
    <w:rsid w:val="00167F61"/>
    <w:rsid w:val="001A38A0"/>
    <w:rsid w:val="001B05EB"/>
    <w:rsid w:val="001D1B14"/>
    <w:rsid w:val="001D3046"/>
    <w:rsid w:val="001D7F9F"/>
    <w:rsid w:val="001E0463"/>
    <w:rsid w:val="001E04E5"/>
    <w:rsid w:val="00211F9B"/>
    <w:rsid w:val="00227209"/>
    <w:rsid w:val="00240C6B"/>
    <w:rsid w:val="002420E7"/>
    <w:rsid w:val="00252A07"/>
    <w:rsid w:val="00263F3B"/>
    <w:rsid w:val="00275B42"/>
    <w:rsid w:val="00275C22"/>
    <w:rsid w:val="002A4192"/>
    <w:rsid w:val="002B5B0D"/>
    <w:rsid w:val="002E2EA5"/>
    <w:rsid w:val="002F3F68"/>
    <w:rsid w:val="00316A41"/>
    <w:rsid w:val="00350EF5"/>
    <w:rsid w:val="0035305F"/>
    <w:rsid w:val="00384696"/>
    <w:rsid w:val="00391680"/>
    <w:rsid w:val="003A1D8F"/>
    <w:rsid w:val="003B6241"/>
    <w:rsid w:val="003B637E"/>
    <w:rsid w:val="00412980"/>
    <w:rsid w:val="004321A7"/>
    <w:rsid w:val="00453BF4"/>
    <w:rsid w:val="00453FE8"/>
    <w:rsid w:val="00454CDB"/>
    <w:rsid w:val="00462FF5"/>
    <w:rsid w:val="00466BC8"/>
    <w:rsid w:val="00473F5E"/>
    <w:rsid w:val="00474467"/>
    <w:rsid w:val="0049372E"/>
    <w:rsid w:val="004A480D"/>
    <w:rsid w:val="004B1410"/>
    <w:rsid w:val="004B7C53"/>
    <w:rsid w:val="004C251D"/>
    <w:rsid w:val="004C6D33"/>
    <w:rsid w:val="004E04BA"/>
    <w:rsid w:val="004F7335"/>
    <w:rsid w:val="0052261E"/>
    <w:rsid w:val="0053154F"/>
    <w:rsid w:val="0053451A"/>
    <w:rsid w:val="0053738C"/>
    <w:rsid w:val="005417EC"/>
    <w:rsid w:val="00542694"/>
    <w:rsid w:val="00547216"/>
    <w:rsid w:val="005524D4"/>
    <w:rsid w:val="005525FF"/>
    <w:rsid w:val="00562368"/>
    <w:rsid w:val="00563966"/>
    <w:rsid w:val="00583435"/>
    <w:rsid w:val="00594832"/>
    <w:rsid w:val="005975F8"/>
    <w:rsid w:val="005A590C"/>
    <w:rsid w:val="005B61CF"/>
    <w:rsid w:val="005C28CD"/>
    <w:rsid w:val="005E061F"/>
    <w:rsid w:val="005E16C5"/>
    <w:rsid w:val="005F075E"/>
    <w:rsid w:val="005F19E2"/>
    <w:rsid w:val="005F43CF"/>
    <w:rsid w:val="005F4F05"/>
    <w:rsid w:val="0062778B"/>
    <w:rsid w:val="00662C29"/>
    <w:rsid w:val="00664E55"/>
    <w:rsid w:val="00665D95"/>
    <w:rsid w:val="0067203A"/>
    <w:rsid w:val="006720D9"/>
    <w:rsid w:val="0067645F"/>
    <w:rsid w:val="00685A18"/>
    <w:rsid w:val="00686906"/>
    <w:rsid w:val="00690F88"/>
    <w:rsid w:val="00692F58"/>
    <w:rsid w:val="006A44FD"/>
    <w:rsid w:val="006D7175"/>
    <w:rsid w:val="006E4F59"/>
    <w:rsid w:val="00701A67"/>
    <w:rsid w:val="00712C12"/>
    <w:rsid w:val="007263A1"/>
    <w:rsid w:val="00731429"/>
    <w:rsid w:val="00741ADB"/>
    <w:rsid w:val="00755279"/>
    <w:rsid w:val="00762C39"/>
    <w:rsid w:val="00773D0F"/>
    <w:rsid w:val="007D4EF4"/>
    <w:rsid w:val="007E3BAE"/>
    <w:rsid w:val="007E458F"/>
    <w:rsid w:val="007E47D3"/>
    <w:rsid w:val="007F0C21"/>
    <w:rsid w:val="007F1346"/>
    <w:rsid w:val="007F762A"/>
    <w:rsid w:val="00804DE2"/>
    <w:rsid w:val="00805C73"/>
    <w:rsid w:val="00811506"/>
    <w:rsid w:val="00814959"/>
    <w:rsid w:val="00817835"/>
    <w:rsid w:val="00820D3F"/>
    <w:rsid w:val="00823A05"/>
    <w:rsid w:val="0083223D"/>
    <w:rsid w:val="00832DE8"/>
    <w:rsid w:val="00834808"/>
    <w:rsid w:val="00836BE2"/>
    <w:rsid w:val="00857A8D"/>
    <w:rsid w:val="008B751B"/>
    <w:rsid w:val="008D5465"/>
    <w:rsid w:val="008D66E4"/>
    <w:rsid w:val="008D6748"/>
    <w:rsid w:val="008E142E"/>
    <w:rsid w:val="009061D7"/>
    <w:rsid w:val="009133C8"/>
    <w:rsid w:val="0091695C"/>
    <w:rsid w:val="009459CC"/>
    <w:rsid w:val="00964B5C"/>
    <w:rsid w:val="00977067"/>
    <w:rsid w:val="009D19FA"/>
    <w:rsid w:val="009E24E5"/>
    <w:rsid w:val="009E6A0F"/>
    <w:rsid w:val="009F2F24"/>
    <w:rsid w:val="00A01C10"/>
    <w:rsid w:val="00A075D3"/>
    <w:rsid w:val="00A175B0"/>
    <w:rsid w:val="00A23CC0"/>
    <w:rsid w:val="00A35A21"/>
    <w:rsid w:val="00A422C1"/>
    <w:rsid w:val="00A43E13"/>
    <w:rsid w:val="00A66986"/>
    <w:rsid w:val="00A87303"/>
    <w:rsid w:val="00AA03DF"/>
    <w:rsid w:val="00AB28C8"/>
    <w:rsid w:val="00AC4554"/>
    <w:rsid w:val="00B035F2"/>
    <w:rsid w:val="00B0664E"/>
    <w:rsid w:val="00B07706"/>
    <w:rsid w:val="00B35917"/>
    <w:rsid w:val="00B35FD7"/>
    <w:rsid w:val="00B635CC"/>
    <w:rsid w:val="00B64658"/>
    <w:rsid w:val="00BB46DF"/>
    <w:rsid w:val="00BC3758"/>
    <w:rsid w:val="00C1353E"/>
    <w:rsid w:val="00C15729"/>
    <w:rsid w:val="00C45AF6"/>
    <w:rsid w:val="00C57A6E"/>
    <w:rsid w:val="00C675EE"/>
    <w:rsid w:val="00C76D5D"/>
    <w:rsid w:val="00C86CAC"/>
    <w:rsid w:val="00CC7413"/>
    <w:rsid w:val="00CD01DE"/>
    <w:rsid w:val="00CD2B28"/>
    <w:rsid w:val="00D030A1"/>
    <w:rsid w:val="00D33235"/>
    <w:rsid w:val="00D56736"/>
    <w:rsid w:val="00D91EE3"/>
    <w:rsid w:val="00DA2B44"/>
    <w:rsid w:val="00DA6863"/>
    <w:rsid w:val="00DB256A"/>
    <w:rsid w:val="00DC5B18"/>
    <w:rsid w:val="00DE1074"/>
    <w:rsid w:val="00DF0961"/>
    <w:rsid w:val="00DF2592"/>
    <w:rsid w:val="00E11F60"/>
    <w:rsid w:val="00E220B2"/>
    <w:rsid w:val="00E322D5"/>
    <w:rsid w:val="00E427F7"/>
    <w:rsid w:val="00E4790A"/>
    <w:rsid w:val="00E52C0E"/>
    <w:rsid w:val="00E65A64"/>
    <w:rsid w:val="00E803DF"/>
    <w:rsid w:val="00E81BD8"/>
    <w:rsid w:val="00E95563"/>
    <w:rsid w:val="00E95764"/>
    <w:rsid w:val="00EA1D06"/>
    <w:rsid w:val="00EA329D"/>
    <w:rsid w:val="00EB1970"/>
    <w:rsid w:val="00EE3BE0"/>
    <w:rsid w:val="00EE410D"/>
    <w:rsid w:val="00EF0675"/>
    <w:rsid w:val="00EF6BAE"/>
    <w:rsid w:val="00F00AA7"/>
    <w:rsid w:val="00F064ED"/>
    <w:rsid w:val="00F10DB3"/>
    <w:rsid w:val="00F12162"/>
    <w:rsid w:val="00F14C2C"/>
    <w:rsid w:val="00F41FFC"/>
    <w:rsid w:val="00F52A07"/>
    <w:rsid w:val="00F5718F"/>
    <w:rsid w:val="00F70C8A"/>
    <w:rsid w:val="00F75878"/>
    <w:rsid w:val="00F81AE1"/>
    <w:rsid w:val="00F81BF6"/>
    <w:rsid w:val="00FA7C7D"/>
    <w:rsid w:val="00FB2522"/>
    <w:rsid w:val="00FB423C"/>
    <w:rsid w:val="00FD5A25"/>
    <w:rsid w:val="00FE4968"/>
    <w:rsid w:val="00FE753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3A11B"/>
  <w15:docId w15:val="{7FF346EA-3CA3-41ED-829B-96AF23D32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5EB"/>
  </w:style>
  <w:style w:type="paragraph" w:styleId="Ttulo1">
    <w:name w:val="heading 1"/>
    <w:basedOn w:val="Normal"/>
    <w:next w:val="Normal"/>
    <w:link w:val="Ttulo1Car"/>
    <w:uiPriority w:val="9"/>
    <w:qFormat/>
    <w:rsid w:val="00C714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B06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F340A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40A5"/>
  </w:style>
  <w:style w:type="paragraph" w:styleId="Piedepgina">
    <w:name w:val="footer"/>
    <w:basedOn w:val="Normal"/>
    <w:link w:val="PiedepginaCar"/>
    <w:uiPriority w:val="99"/>
    <w:unhideWhenUsed/>
    <w:rsid w:val="00F340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40A5"/>
  </w:style>
  <w:style w:type="paragraph" w:styleId="Prrafodelista">
    <w:name w:val="List Paragraph"/>
    <w:aliases w:val="List1,LISTA,Párrafo de lista2,Ha,Resume Title,Bullet List,FooterText,numbered,List Paragraph1,Paragraphe de liste1,lp1,HOJA,Colorful List Accent 1,Colorful List - Accent 11,titulo 3,Colorful List - Accent 111,Bullets"/>
    <w:basedOn w:val="Normal"/>
    <w:link w:val="PrrafodelistaCar"/>
    <w:uiPriority w:val="34"/>
    <w:qFormat/>
    <w:rsid w:val="00F340A5"/>
    <w:pPr>
      <w:spacing w:after="0" w:line="240" w:lineRule="auto"/>
      <w:ind w:left="708"/>
    </w:pPr>
    <w:rPr>
      <w:rFonts w:ascii="Arial" w:eastAsia="Times New Roman" w:hAnsi="Arial" w:cs="Times New Roman"/>
      <w:color w:val="000000"/>
      <w:sz w:val="24"/>
      <w:szCs w:val="20"/>
      <w:lang w:eastAsia="es-ES"/>
    </w:rPr>
  </w:style>
  <w:style w:type="paragraph" w:styleId="Sinespaciado">
    <w:name w:val="No Spacing"/>
    <w:uiPriority w:val="99"/>
    <w:qFormat/>
    <w:rsid w:val="00F340A5"/>
    <w:pPr>
      <w:spacing w:after="0" w:line="240" w:lineRule="auto"/>
    </w:pPr>
    <w:rPr>
      <w:rFonts w:ascii="Times New Roman" w:eastAsia="Times New Roman" w:hAnsi="Times New Roman" w:cs="Times New Roman"/>
      <w:sz w:val="20"/>
      <w:szCs w:val="20"/>
      <w:lang w:eastAsia="es-ES"/>
    </w:rPr>
  </w:style>
  <w:style w:type="character" w:customStyle="1" w:styleId="PrrafodelistaCar">
    <w:name w:val="Párrafo de lista Car"/>
    <w:aliases w:val="List1 Car,LISTA Car,Párrafo de lista2 Car,Ha Car,Resume Title Car,Bullet List Car,FooterText Car,numbered Car,List Paragraph1 Car,Paragraphe de liste1 Car,lp1 Car,HOJA Car,Colorful List Accent 1 Car,Colorful List - Accent 11 Car"/>
    <w:link w:val="Prrafodelista"/>
    <w:uiPriority w:val="34"/>
    <w:qFormat/>
    <w:rsid w:val="00F340A5"/>
    <w:rPr>
      <w:rFonts w:ascii="Arial" w:eastAsia="Times New Roman" w:hAnsi="Arial" w:cs="Times New Roman"/>
      <w:color w:val="000000"/>
      <w:sz w:val="24"/>
      <w:szCs w:val="20"/>
      <w:lang w:val="es-ES" w:eastAsia="es-ES"/>
    </w:rPr>
  </w:style>
  <w:style w:type="paragraph" w:styleId="NormalWeb">
    <w:name w:val="Normal (Web)"/>
    <w:basedOn w:val="Normal"/>
    <w:uiPriority w:val="99"/>
    <w:unhideWhenUsed/>
    <w:rsid w:val="00F340A5"/>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uiPriority w:val="22"/>
    <w:qFormat/>
    <w:rsid w:val="00F340A5"/>
    <w:rPr>
      <w:b/>
      <w:bCs/>
    </w:rPr>
  </w:style>
  <w:style w:type="paragraph" w:styleId="Textonotapie">
    <w:name w:val="footnote text"/>
    <w:aliases w:val="Footnote Text Char Char Char Char Char,Footnote Text Char Char Char Char,Footnote reference,FA Fu,Footnote Text Char Char Char,Texto nota pie Car Car1,Footnote Text Char Char Char Char Char Car1,Footnote reference Car,Ref. de nota al pie1"/>
    <w:basedOn w:val="Normal"/>
    <w:link w:val="TextonotapieCar"/>
    <w:uiPriority w:val="99"/>
    <w:unhideWhenUsed/>
    <w:qFormat/>
    <w:rsid w:val="00F340A5"/>
    <w:pPr>
      <w:spacing w:after="0" w:line="240" w:lineRule="auto"/>
    </w:pPr>
    <w:rPr>
      <w:rFonts w:ascii="Arial" w:eastAsia="Times New Roman" w:hAnsi="Arial" w:cs="Times New Roman"/>
      <w:color w:val="000000"/>
      <w:sz w:val="20"/>
      <w:szCs w:val="20"/>
      <w:lang w:eastAsia="es-ES"/>
    </w:rPr>
  </w:style>
  <w:style w:type="character" w:customStyle="1" w:styleId="TextonotapieCar">
    <w:name w:val="Texto nota pie Car"/>
    <w:aliases w:val="Footnote Text Char Char Char Char Char Car,Footnote Text Char Char Char Char Car,Footnote reference Car1,FA Fu Car,Footnote Text Char Char Char Car,Texto nota pie Car Car1 Car,Footnote Text Char Char Char Char Char Car1 Car"/>
    <w:basedOn w:val="Fuentedeprrafopredeter"/>
    <w:link w:val="Textonotapie"/>
    <w:uiPriority w:val="99"/>
    <w:qFormat/>
    <w:rsid w:val="00F340A5"/>
    <w:rPr>
      <w:rFonts w:ascii="Arial" w:eastAsia="Times New Roman" w:hAnsi="Arial" w:cs="Times New Roman"/>
      <w:color w:val="000000"/>
      <w:sz w:val="20"/>
      <w:szCs w:val="20"/>
      <w:lang w:val="es-ES" w:eastAsia="es-ES"/>
    </w:rPr>
  </w:style>
  <w:style w:type="character" w:styleId="Refdenotaalpie">
    <w:name w:val="footnote reference"/>
    <w:aliases w:val="Texto de nota al pie,Ref,de nota al pie,Ref1,referencia nota al pie,Footnotes refss,Appel note de bas de page,Footnote number,BVI fnr,f,Ref. de nota al pie 2,Fago Fußnotenzeichen,Nota de pie,Texto nota al pie,f1,4_G,16 Point,Ref11,R"/>
    <w:link w:val="4GChar"/>
    <w:uiPriority w:val="99"/>
    <w:unhideWhenUsed/>
    <w:qFormat/>
    <w:rsid w:val="00F340A5"/>
    <w:rPr>
      <w:vertAlign w:val="superscript"/>
    </w:rPr>
  </w:style>
  <w:style w:type="character" w:customStyle="1" w:styleId="Ttulo1Car">
    <w:name w:val="Título 1 Car"/>
    <w:basedOn w:val="Fuentedeprrafopredeter"/>
    <w:link w:val="Ttulo1"/>
    <w:uiPriority w:val="9"/>
    <w:rsid w:val="00C7147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B06E2"/>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E16B3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6B32"/>
    <w:rPr>
      <w:rFonts w:ascii="Segoe UI" w:hAnsi="Segoe UI" w:cs="Segoe UI"/>
      <w:sz w:val="18"/>
      <w:szCs w:val="18"/>
    </w:rPr>
  </w:style>
  <w:style w:type="character" w:styleId="Hipervnculo">
    <w:name w:val="Hyperlink"/>
    <w:basedOn w:val="Fuentedeprrafopredeter"/>
    <w:uiPriority w:val="99"/>
    <w:unhideWhenUsed/>
    <w:rsid w:val="008B1A93"/>
    <w:rPr>
      <w:color w:val="0563C1" w:themeColor="hyperlink"/>
      <w:u w:val="single"/>
    </w:rPr>
  </w:style>
  <w:style w:type="character" w:customStyle="1" w:styleId="Mencinsinresolver1">
    <w:name w:val="Mención sin resolver1"/>
    <w:basedOn w:val="Fuentedeprrafopredeter"/>
    <w:uiPriority w:val="99"/>
    <w:semiHidden/>
    <w:unhideWhenUsed/>
    <w:rsid w:val="008B1A93"/>
    <w:rPr>
      <w:color w:val="605E5C"/>
      <w:shd w:val="clear" w:color="auto" w:fill="E1DFDD"/>
    </w:rPr>
  </w:style>
  <w:style w:type="paragraph" w:styleId="Textonotaalfinal">
    <w:name w:val="endnote text"/>
    <w:basedOn w:val="Normal"/>
    <w:link w:val="TextonotaalfinalCar"/>
    <w:uiPriority w:val="99"/>
    <w:semiHidden/>
    <w:unhideWhenUsed/>
    <w:rsid w:val="00DD53C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53CF"/>
    <w:rPr>
      <w:sz w:val="20"/>
      <w:szCs w:val="20"/>
    </w:rPr>
  </w:style>
  <w:style w:type="character" w:styleId="Refdenotaalfinal">
    <w:name w:val="endnote reference"/>
    <w:basedOn w:val="Fuentedeprrafopredeter"/>
    <w:uiPriority w:val="99"/>
    <w:semiHidden/>
    <w:unhideWhenUsed/>
    <w:rsid w:val="00DD53CF"/>
    <w:rPr>
      <w:vertAlign w:val="superscript"/>
    </w:rPr>
  </w:style>
  <w:style w:type="character" w:styleId="Hipervnculovisitado">
    <w:name w:val="FollowedHyperlink"/>
    <w:basedOn w:val="Fuentedeprrafopredeter"/>
    <w:uiPriority w:val="99"/>
    <w:semiHidden/>
    <w:unhideWhenUsed/>
    <w:rsid w:val="00905788"/>
    <w:rPr>
      <w:color w:val="954F72" w:themeColor="followedHyperlink"/>
      <w:u w:val="single"/>
    </w:rPr>
  </w:style>
  <w:style w:type="character" w:styleId="Refdecomentario">
    <w:name w:val="annotation reference"/>
    <w:basedOn w:val="Fuentedeprrafopredeter"/>
    <w:uiPriority w:val="99"/>
    <w:semiHidden/>
    <w:unhideWhenUsed/>
    <w:rsid w:val="00EF40E9"/>
    <w:rPr>
      <w:sz w:val="16"/>
      <w:szCs w:val="16"/>
    </w:rPr>
  </w:style>
  <w:style w:type="paragraph" w:styleId="Textocomentario">
    <w:name w:val="annotation text"/>
    <w:basedOn w:val="Normal"/>
    <w:link w:val="TextocomentarioCar"/>
    <w:uiPriority w:val="99"/>
    <w:semiHidden/>
    <w:unhideWhenUsed/>
    <w:rsid w:val="00EF40E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40E9"/>
    <w:rPr>
      <w:sz w:val="20"/>
      <w:szCs w:val="20"/>
    </w:rPr>
  </w:style>
  <w:style w:type="paragraph" w:styleId="Asuntodelcomentario">
    <w:name w:val="annotation subject"/>
    <w:basedOn w:val="Textocomentario"/>
    <w:next w:val="Textocomentario"/>
    <w:link w:val="AsuntodelcomentarioCar"/>
    <w:uiPriority w:val="99"/>
    <w:semiHidden/>
    <w:unhideWhenUsed/>
    <w:rsid w:val="00EF40E9"/>
    <w:rPr>
      <w:b/>
      <w:bCs/>
    </w:rPr>
  </w:style>
  <w:style w:type="character" w:customStyle="1" w:styleId="AsuntodelcomentarioCar">
    <w:name w:val="Asunto del comentario Car"/>
    <w:basedOn w:val="TextocomentarioCar"/>
    <w:link w:val="Asuntodelcomentario"/>
    <w:uiPriority w:val="99"/>
    <w:semiHidden/>
    <w:rsid w:val="00EF40E9"/>
    <w:rPr>
      <w:b/>
      <w:bCs/>
      <w:sz w:val="20"/>
      <w:szCs w:val="20"/>
    </w:rPr>
  </w:style>
  <w:style w:type="paragraph" w:styleId="Textoindependiente">
    <w:name w:val="Body Text"/>
    <w:basedOn w:val="Normal"/>
    <w:link w:val="TextoindependienteCar"/>
    <w:uiPriority w:val="1"/>
    <w:qFormat/>
    <w:rsid w:val="005F21E7"/>
    <w:pPr>
      <w:widowControl w:val="0"/>
      <w:autoSpaceDE w:val="0"/>
      <w:autoSpaceDN w:val="0"/>
      <w:spacing w:after="0" w:line="240" w:lineRule="auto"/>
    </w:pPr>
    <w:rPr>
      <w:rFonts w:ascii="Arial" w:eastAsia="Arial" w:hAnsi="Arial" w:cs="Arial"/>
      <w:sz w:val="24"/>
      <w:szCs w:val="24"/>
    </w:rPr>
  </w:style>
  <w:style w:type="character" w:customStyle="1" w:styleId="TextoindependienteCar">
    <w:name w:val="Texto independiente Car"/>
    <w:basedOn w:val="Fuentedeprrafopredeter"/>
    <w:link w:val="Textoindependiente"/>
    <w:uiPriority w:val="1"/>
    <w:rsid w:val="005F21E7"/>
    <w:rPr>
      <w:rFonts w:ascii="Arial" w:eastAsia="Arial" w:hAnsi="Arial" w:cs="Arial"/>
      <w:sz w:val="24"/>
      <w:szCs w:val="24"/>
      <w:lang w:val="es-ES"/>
    </w:rPr>
  </w:style>
  <w:style w:type="paragraph" w:styleId="Textoindependiente2">
    <w:name w:val="Body Text 2"/>
    <w:basedOn w:val="Normal"/>
    <w:link w:val="Textoindependiente2Car"/>
    <w:uiPriority w:val="99"/>
    <w:semiHidden/>
    <w:unhideWhenUsed/>
    <w:rsid w:val="006041F9"/>
    <w:pPr>
      <w:spacing w:after="120" w:line="480" w:lineRule="auto"/>
    </w:pPr>
  </w:style>
  <w:style w:type="character" w:customStyle="1" w:styleId="Textoindependiente2Car">
    <w:name w:val="Texto independiente 2 Car"/>
    <w:basedOn w:val="Fuentedeprrafopredeter"/>
    <w:link w:val="Textoindependiente2"/>
    <w:uiPriority w:val="99"/>
    <w:semiHidden/>
    <w:rsid w:val="006041F9"/>
  </w:style>
  <w:style w:type="table" w:styleId="Tablaconcuadrcula">
    <w:name w:val="Table Grid"/>
    <w:basedOn w:val="Tablanormal"/>
    <w:uiPriority w:val="39"/>
    <w:rsid w:val="00BE3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E3FB5"/>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customStyle="1" w:styleId="normaltextrun">
    <w:name w:val="normaltextrun"/>
    <w:basedOn w:val="Fuentedeprrafopredeter"/>
    <w:rsid w:val="00BE3FB5"/>
  </w:style>
  <w:style w:type="character" w:customStyle="1" w:styleId="eop">
    <w:name w:val="eop"/>
    <w:basedOn w:val="Fuentedeprrafopredeter"/>
    <w:rsid w:val="00BE3FB5"/>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customStyle="1" w:styleId="baj">
    <w:name w:val="b_aj"/>
    <w:basedOn w:val="Fuentedeprrafopredeter"/>
    <w:rsid w:val="005E16C5"/>
  </w:style>
  <w:style w:type="paragraph" w:customStyle="1" w:styleId="centrado">
    <w:name w:val="centrado"/>
    <w:basedOn w:val="Normal"/>
    <w:rsid w:val="00073364"/>
    <w:pPr>
      <w:spacing w:before="100" w:beforeAutospacing="1" w:after="100" w:afterAutospacing="1" w:line="240" w:lineRule="auto"/>
    </w:pPr>
    <w:rPr>
      <w:rFonts w:ascii="Times New Roman" w:eastAsia="Times New Roman" w:hAnsi="Times New Roman" w:cs="Times New Roman"/>
      <w:sz w:val="24"/>
      <w:szCs w:val="24"/>
      <w:lang w:val="es-CO"/>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857A8D"/>
    <w:pPr>
      <w:spacing w:after="0" w:line="240" w:lineRule="auto"/>
      <w:jc w:val="both"/>
    </w:pPr>
    <w:rPr>
      <w:vertAlign w:val="superscript"/>
    </w:rPr>
  </w:style>
  <w:style w:type="character" w:styleId="nfasis">
    <w:name w:val="Emphasis"/>
    <w:basedOn w:val="Fuentedeprrafopredeter"/>
    <w:uiPriority w:val="20"/>
    <w:qFormat/>
    <w:rsid w:val="00F81A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962619">
      <w:bodyDiv w:val="1"/>
      <w:marLeft w:val="0"/>
      <w:marRight w:val="0"/>
      <w:marTop w:val="0"/>
      <w:marBottom w:val="0"/>
      <w:divBdr>
        <w:top w:val="none" w:sz="0" w:space="0" w:color="auto"/>
        <w:left w:val="none" w:sz="0" w:space="0" w:color="auto"/>
        <w:bottom w:val="none" w:sz="0" w:space="0" w:color="auto"/>
        <w:right w:val="none" w:sz="0" w:space="0" w:color="auto"/>
      </w:divBdr>
    </w:div>
    <w:div w:id="299041530">
      <w:bodyDiv w:val="1"/>
      <w:marLeft w:val="0"/>
      <w:marRight w:val="0"/>
      <w:marTop w:val="0"/>
      <w:marBottom w:val="0"/>
      <w:divBdr>
        <w:top w:val="none" w:sz="0" w:space="0" w:color="auto"/>
        <w:left w:val="none" w:sz="0" w:space="0" w:color="auto"/>
        <w:bottom w:val="none" w:sz="0" w:space="0" w:color="auto"/>
        <w:right w:val="none" w:sz="0" w:space="0" w:color="auto"/>
      </w:divBdr>
    </w:div>
    <w:div w:id="376512120">
      <w:bodyDiv w:val="1"/>
      <w:marLeft w:val="0"/>
      <w:marRight w:val="0"/>
      <w:marTop w:val="0"/>
      <w:marBottom w:val="0"/>
      <w:divBdr>
        <w:top w:val="none" w:sz="0" w:space="0" w:color="auto"/>
        <w:left w:val="none" w:sz="0" w:space="0" w:color="auto"/>
        <w:bottom w:val="none" w:sz="0" w:space="0" w:color="auto"/>
        <w:right w:val="none" w:sz="0" w:space="0" w:color="auto"/>
      </w:divBdr>
    </w:div>
    <w:div w:id="458229406">
      <w:bodyDiv w:val="1"/>
      <w:marLeft w:val="0"/>
      <w:marRight w:val="0"/>
      <w:marTop w:val="0"/>
      <w:marBottom w:val="0"/>
      <w:divBdr>
        <w:top w:val="none" w:sz="0" w:space="0" w:color="auto"/>
        <w:left w:val="none" w:sz="0" w:space="0" w:color="auto"/>
        <w:bottom w:val="none" w:sz="0" w:space="0" w:color="auto"/>
        <w:right w:val="none" w:sz="0" w:space="0" w:color="auto"/>
      </w:divBdr>
    </w:div>
    <w:div w:id="525756877">
      <w:bodyDiv w:val="1"/>
      <w:marLeft w:val="0"/>
      <w:marRight w:val="0"/>
      <w:marTop w:val="0"/>
      <w:marBottom w:val="0"/>
      <w:divBdr>
        <w:top w:val="none" w:sz="0" w:space="0" w:color="auto"/>
        <w:left w:val="none" w:sz="0" w:space="0" w:color="auto"/>
        <w:bottom w:val="none" w:sz="0" w:space="0" w:color="auto"/>
        <w:right w:val="none" w:sz="0" w:space="0" w:color="auto"/>
      </w:divBdr>
    </w:div>
    <w:div w:id="598828920">
      <w:bodyDiv w:val="1"/>
      <w:marLeft w:val="0"/>
      <w:marRight w:val="0"/>
      <w:marTop w:val="0"/>
      <w:marBottom w:val="0"/>
      <w:divBdr>
        <w:top w:val="none" w:sz="0" w:space="0" w:color="auto"/>
        <w:left w:val="none" w:sz="0" w:space="0" w:color="auto"/>
        <w:bottom w:val="none" w:sz="0" w:space="0" w:color="auto"/>
        <w:right w:val="none" w:sz="0" w:space="0" w:color="auto"/>
      </w:divBdr>
    </w:div>
    <w:div w:id="728191058">
      <w:bodyDiv w:val="1"/>
      <w:marLeft w:val="0"/>
      <w:marRight w:val="0"/>
      <w:marTop w:val="0"/>
      <w:marBottom w:val="0"/>
      <w:divBdr>
        <w:top w:val="none" w:sz="0" w:space="0" w:color="auto"/>
        <w:left w:val="none" w:sz="0" w:space="0" w:color="auto"/>
        <w:bottom w:val="none" w:sz="0" w:space="0" w:color="auto"/>
        <w:right w:val="none" w:sz="0" w:space="0" w:color="auto"/>
      </w:divBdr>
    </w:div>
    <w:div w:id="884607504">
      <w:bodyDiv w:val="1"/>
      <w:marLeft w:val="0"/>
      <w:marRight w:val="0"/>
      <w:marTop w:val="0"/>
      <w:marBottom w:val="0"/>
      <w:divBdr>
        <w:top w:val="none" w:sz="0" w:space="0" w:color="auto"/>
        <w:left w:val="none" w:sz="0" w:space="0" w:color="auto"/>
        <w:bottom w:val="none" w:sz="0" w:space="0" w:color="auto"/>
        <w:right w:val="none" w:sz="0" w:space="0" w:color="auto"/>
      </w:divBdr>
    </w:div>
    <w:div w:id="965936290">
      <w:bodyDiv w:val="1"/>
      <w:marLeft w:val="0"/>
      <w:marRight w:val="0"/>
      <w:marTop w:val="0"/>
      <w:marBottom w:val="0"/>
      <w:divBdr>
        <w:top w:val="none" w:sz="0" w:space="0" w:color="auto"/>
        <w:left w:val="none" w:sz="0" w:space="0" w:color="auto"/>
        <w:bottom w:val="none" w:sz="0" w:space="0" w:color="auto"/>
        <w:right w:val="none" w:sz="0" w:space="0" w:color="auto"/>
      </w:divBdr>
    </w:div>
    <w:div w:id="1061102523">
      <w:bodyDiv w:val="1"/>
      <w:marLeft w:val="0"/>
      <w:marRight w:val="0"/>
      <w:marTop w:val="0"/>
      <w:marBottom w:val="0"/>
      <w:divBdr>
        <w:top w:val="none" w:sz="0" w:space="0" w:color="auto"/>
        <w:left w:val="none" w:sz="0" w:space="0" w:color="auto"/>
        <w:bottom w:val="none" w:sz="0" w:space="0" w:color="auto"/>
        <w:right w:val="none" w:sz="0" w:space="0" w:color="auto"/>
      </w:divBdr>
    </w:div>
    <w:div w:id="1203636210">
      <w:bodyDiv w:val="1"/>
      <w:marLeft w:val="0"/>
      <w:marRight w:val="0"/>
      <w:marTop w:val="0"/>
      <w:marBottom w:val="0"/>
      <w:divBdr>
        <w:top w:val="none" w:sz="0" w:space="0" w:color="auto"/>
        <w:left w:val="none" w:sz="0" w:space="0" w:color="auto"/>
        <w:bottom w:val="none" w:sz="0" w:space="0" w:color="auto"/>
        <w:right w:val="none" w:sz="0" w:space="0" w:color="auto"/>
      </w:divBdr>
    </w:div>
    <w:div w:id="1604074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ecretariasenado.gov.co/senado/basedoc/constitucion_politica_1991_pr009.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WLibWNWZR4WVG79+GdgyhANfZQ==">AMUW2mXyUh18wrmuuWa2Ut0ai2dcI7kNiDoNu3R2/yTEi32IrKP/DTkcLCbXMATSw80HXIwfNA+GXyXJEjBsa4S7B5pAIT+8tDh3Js6IFQmtXvcNVMKyRUSPpA6PGbEuh9e2fZtyN1/K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5A7BA7C-7643-4194-9BF5-B2DDB434D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54</Pages>
  <Words>11845</Words>
  <Characters>65150</Characters>
  <Application>Microsoft Office Word</Application>
  <DocSecurity>0</DocSecurity>
  <Lines>542</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Mateo Piñeros</dc:creator>
  <cp:lastModifiedBy>Mauricio Garcia</cp:lastModifiedBy>
  <cp:revision>11</cp:revision>
  <cp:lastPrinted>2022-06-06T21:29:00Z</cp:lastPrinted>
  <dcterms:created xsi:type="dcterms:W3CDTF">2022-06-06T20:46:00Z</dcterms:created>
  <dcterms:modified xsi:type="dcterms:W3CDTF">2022-06-06T21:31:00Z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0x01010017DFFF2AE11FE140984CA6A49AE8A89E</vt:lpwstr>
  </property>
</Properties>
</file>