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D78" w:rsidRDefault="00F57D78">
      <w:pPr>
        <w:spacing w:before="57" w:after="28"/>
        <w:ind w:right="49"/>
        <w:jc w:val="both"/>
        <w:rPr>
          <w:rFonts w:ascii="Times New Roman" w:eastAsia="Times New Roman" w:hAnsi="Times New Roman" w:cs="Times New Roman"/>
          <w:color w:val="000000"/>
          <w:sz w:val="24"/>
          <w:szCs w:val="24"/>
        </w:rPr>
      </w:pPr>
      <w:bookmarkStart w:id="0" w:name="_GoBack"/>
      <w:bookmarkEnd w:id="0"/>
    </w:p>
    <w:p w:rsidR="00F57D78" w:rsidRDefault="0041147D">
      <w:pPr>
        <w:spacing w:before="57" w:after="28"/>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Bogotá, D.C</w:t>
      </w:r>
      <w:proofErr w:type="gramStart"/>
      <w:r w:rsidR="001669AD">
        <w:rPr>
          <w:rFonts w:ascii="Times New Roman" w:eastAsia="Times New Roman" w:hAnsi="Times New Roman" w:cs="Times New Roman"/>
          <w:color w:val="000000"/>
          <w:sz w:val="24"/>
          <w:szCs w:val="24"/>
        </w:rPr>
        <w:t xml:space="preserve">, </w:t>
      </w:r>
      <w:r w:rsidR="00BD479D">
        <w:rPr>
          <w:rFonts w:ascii="Times New Roman" w:eastAsia="Times New Roman" w:hAnsi="Times New Roman" w:cs="Times New Roman"/>
          <w:color w:val="000000"/>
          <w:sz w:val="24"/>
          <w:szCs w:val="24"/>
        </w:rPr>
        <w:t xml:space="preserve"> 15</w:t>
      </w:r>
      <w:proofErr w:type="gramEnd"/>
      <w:r w:rsidR="00BD479D">
        <w:rPr>
          <w:rFonts w:ascii="Times New Roman" w:eastAsia="Times New Roman" w:hAnsi="Times New Roman" w:cs="Times New Roman"/>
          <w:color w:val="000000"/>
          <w:sz w:val="24"/>
          <w:szCs w:val="24"/>
        </w:rPr>
        <w:t xml:space="preserve"> </w:t>
      </w:r>
      <w:r w:rsidR="00440FA5">
        <w:rPr>
          <w:rFonts w:ascii="Times New Roman" w:eastAsia="Times New Roman" w:hAnsi="Times New Roman" w:cs="Times New Roman"/>
          <w:color w:val="000000"/>
          <w:sz w:val="24"/>
          <w:szCs w:val="24"/>
        </w:rPr>
        <w:t>junio</w:t>
      </w:r>
      <w:r w:rsidR="0036398D">
        <w:rPr>
          <w:rFonts w:ascii="Times New Roman" w:eastAsia="Times New Roman" w:hAnsi="Times New Roman" w:cs="Times New Roman"/>
          <w:color w:val="000000"/>
          <w:sz w:val="24"/>
          <w:szCs w:val="24"/>
        </w:rPr>
        <w:t xml:space="preserve"> de 2023. </w:t>
      </w:r>
    </w:p>
    <w:p w:rsidR="00F57D78" w:rsidRDefault="00F57D78">
      <w:pPr>
        <w:spacing w:before="57" w:after="28"/>
        <w:ind w:right="49" w:firstLine="283"/>
        <w:jc w:val="both"/>
        <w:rPr>
          <w:rFonts w:ascii="Times New Roman" w:eastAsia="Times New Roman" w:hAnsi="Times New Roman" w:cs="Times New Roman"/>
          <w:color w:val="000000"/>
          <w:sz w:val="24"/>
          <w:szCs w:val="24"/>
        </w:rPr>
      </w:pPr>
    </w:p>
    <w:p w:rsidR="00F57D78" w:rsidRDefault="0041147D">
      <w:pPr>
        <w:spacing w:before="57" w:after="28"/>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Honorables Congresistas,</w:t>
      </w:r>
    </w:p>
    <w:p w:rsidR="0036398D" w:rsidRPr="0036398D" w:rsidRDefault="00440FA5" w:rsidP="0036398D">
      <w:pPr>
        <w:spacing w:before="57" w:after="28"/>
        <w:ind w:right="4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ALEXANDER LOPEZ MAYA. </w:t>
      </w:r>
    </w:p>
    <w:p w:rsidR="0036398D" w:rsidRPr="0036398D" w:rsidRDefault="0036398D" w:rsidP="0036398D">
      <w:pPr>
        <w:spacing w:before="57" w:after="28"/>
        <w:ind w:right="49"/>
        <w:jc w:val="both"/>
        <w:rPr>
          <w:rFonts w:ascii="Times New Roman" w:eastAsia="Times New Roman" w:hAnsi="Times New Roman" w:cs="Times New Roman"/>
          <w:color w:val="000000"/>
          <w:sz w:val="24"/>
          <w:szCs w:val="24"/>
        </w:rPr>
      </w:pPr>
      <w:r w:rsidRPr="0036398D">
        <w:rPr>
          <w:rFonts w:ascii="Times New Roman" w:eastAsia="Times New Roman" w:hAnsi="Times New Roman" w:cs="Times New Roman"/>
          <w:color w:val="000000"/>
          <w:sz w:val="24"/>
          <w:szCs w:val="24"/>
        </w:rPr>
        <w:t>Presidente Senado de la República</w:t>
      </w:r>
    </w:p>
    <w:p w:rsidR="0036398D" w:rsidRPr="0036398D" w:rsidRDefault="0036398D" w:rsidP="0036398D">
      <w:pPr>
        <w:spacing w:before="57" w:after="28"/>
        <w:ind w:right="49"/>
        <w:jc w:val="both"/>
        <w:rPr>
          <w:rFonts w:ascii="Times New Roman" w:eastAsia="Times New Roman" w:hAnsi="Times New Roman" w:cs="Times New Roman"/>
          <w:b/>
          <w:color w:val="000000"/>
          <w:sz w:val="24"/>
          <w:szCs w:val="24"/>
        </w:rPr>
      </w:pPr>
    </w:p>
    <w:p w:rsidR="0036398D" w:rsidRPr="0036398D" w:rsidRDefault="0036398D" w:rsidP="0036398D">
      <w:pPr>
        <w:spacing w:before="57" w:after="28"/>
        <w:ind w:right="49"/>
        <w:jc w:val="both"/>
        <w:rPr>
          <w:rFonts w:ascii="Times New Roman" w:eastAsia="Times New Roman" w:hAnsi="Times New Roman" w:cs="Times New Roman"/>
          <w:b/>
          <w:bCs/>
          <w:color w:val="000000"/>
          <w:sz w:val="24"/>
          <w:szCs w:val="24"/>
        </w:rPr>
      </w:pPr>
      <w:r w:rsidRPr="0036398D">
        <w:rPr>
          <w:rFonts w:ascii="Times New Roman" w:eastAsia="Times New Roman" w:hAnsi="Times New Roman" w:cs="Times New Roman"/>
          <w:b/>
          <w:bCs/>
          <w:color w:val="000000"/>
          <w:sz w:val="24"/>
          <w:szCs w:val="24"/>
        </w:rPr>
        <w:t>DAVID RICARDO RACERO MAYORCA</w:t>
      </w:r>
    </w:p>
    <w:p w:rsidR="0036398D" w:rsidRDefault="0036398D" w:rsidP="0036398D">
      <w:pPr>
        <w:spacing w:before="57" w:after="28"/>
        <w:ind w:right="49"/>
        <w:jc w:val="both"/>
        <w:rPr>
          <w:rFonts w:ascii="Times New Roman" w:eastAsia="Times New Roman" w:hAnsi="Times New Roman" w:cs="Times New Roman"/>
          <w:color w:val="000000"/>
          <w:sz w:val="24"/>
          <w:szCs w:val="24"/>
        </w:rPr>
      </w:pPr>
      <w:r w:rsidRPr="0036398D">
        <w:rPr>
          <w:rFonts w:ascii="Times New Roman" w:eastAsia="Times New Roman" w:hAnsi="Times New Roman" w:cs="Times New Roman"/>
          <w:color w:val="000000"/>
          <w:sz w:val="24"/>
          <w:szCs w:val="24"/>
        </w:rPr>
        <w:t xml:space="preserve">Presidente Cámara de Representantes </w:t>
      </w:r>
    </w:p>
    <w:p w:rsidR="0036398D" w:rsidRPr="0036398D" w:rsidRDefault="0036398D" w:rsidP="0036398D">
      <w:pPr>
        <w:spacing w:before="57" w:after="28"/>
        <w:ind w:right="49"/>
        <w:jc w:val="both"/>
        <w:rPr>
          <w:rFonts w:ascii="Times New Roman" w:eastAsia="Times New Roman" w:hAnsi="Times New Roman" w:cs="Times New Roman"/>
          <w:color w:val="000000"/>
          <w:sz w:val="24"/>
          <w:szCs w:val="24"/>
        </w:rPr>
      </w:pPr>
      <w:r w:rsidRPr="0036398D">
        <w:rPr>
          <w:rFonts w:ascii="Times New Roman" w:eastAsia="Times New Roman" w:hAnsi="Times New Roman" w:cs="Times New Roman"/>
          <w:color w:val="000000"/>
          <w:sz w:val="24"/>
          <w:szCs w:val="24"/>
        </w:rPr>
        <w:t>Ciudad</w:t>
      </w:r>
    </w:p>
    <w:p w:rsidR="00F57D78" w:rsidRDefault="00F57D78">
      <w:pPr>
        <w:spacing w:before="57" w:after="28"/>
        <w:ind w:right="49"/>
        <w:jc w:val="both"/>
        <w:rPr>
          <w:rFonts w:ascii="Times New Roman" w:eastAsia="Times New Roman" w:hAnsi="Times New Roman" w:cs="Times New Roman"/>
          <w:b/>
          <w:color w:val="000000"/>
          <w:sz w:val="24"/>
          <w:szCs w:val="24"/>
        </w:rPr>
      </w:pPr>
    </w:p>
    <w:p w:rsidR="00F57D78" w:rsidRDefault="00F57D78">
      <w:pPr>
        <w:spacing w:before="57" w:after="28"/>
        <w:ind w:right="49" w:firstLine="283"/>
        <w:jc w:val="both"/>
        <w:rPr>
          <w:rFonts w:ascii="Times New Roman" w:eastAsia="Times New Roman" w:hAnsi="Times New Roman" w:cs="Times New Roman"/>
          <w:b/>
          <w:color w:val="000000"/>
          <w:sz w:val="24"/>
          <w:szCs w:val="24"/>
        </w:rPr>
      </w:pPr>
    </w:p>
    <w:p w:rsidR="00015094" w:rsidRPr="00015094" w:rsidRDefault="0041147D" w:rsidP="00015094">
      <w:pPr>
        <w:spacing w:after="0" w:line="276" w:lineRule="auto"/>
        <w:jc w:val="both"/>
        <w:rPr>
          <w:rFonts w:ascii="Times New Roman" w:eastAsiaTheme="minorHAnsi" w:hAnsi="Times New Roman" w:cs="Times New Roman"/>
          <w:i/>
          <w:sz w:val="24"/>
          <w:szCs w:val="24"/>
          <w:lang w:eastAsia="es-ES"/>
        </w:rPr>
      </w:pPr>
      <w:r>
        <w:rPr>
          <w:rFonts w:ascii="Times New Roman" w:eastAsia="Times New Roman" w:hAnsi="Times New Roman" w:cs="Times New Roman"/>
          <w:b/>
          <w:color w:val="000000"/>
          <w:sz w:val="24"/>
          <w:szCs w:val="24"/>
        </w:rPr>
        <w:t xml:space="preserve">Referencia: INFORME DE CONCILIACIÓN </w:t>
      </w:r>
      <w:bookmarkStart w:id="1" w:name="_Hlk135320796"/>
      <w:r w:rsidR="00BB7C20" w:rsidRPr="00BB7C20">
        <w:rPr>
          <w:rFonts w:ascii="Times New Roman" w:eastAsia="Times New Roman" w:hAnsi="Times New Roman" w:cs="Times New Roman"/>
          <w:b/>
          <w:color w:val="000000"/>
          <w:sz w:val="24"/>
          <w:szCs w:val="24"/>
        </w:rPr>
        <w:t xml:space="preserve">LEY </w:t>
      </w:r>
      <w:bookmarkEnd w:id="1"/>
      <w:r w:rsidR="00015094" w:rsidRPr="00015094">
        <w:rPr>
          <w:rFonts w:ascii="Times New Roman" w:eastAsiaTheme="minorHAnsi" w:hAnsi="Times New Roman" w:cs="Times New Roman"/>
          <w:b/>
          <w:sz w:val="24"/>
          <w:szCs w:val="24"/>
          <w:lang w:eastAsia="es-ES"/>
        </w:rPr>
        <w:t xml:space="preserve">PROYECTO DE LEY NO. 161/2022 SENADO, 071/2021 CÁMARA, </w:t>
      </w:r>
      <w:r w:rsidR="00015094" w:rsidRPr="00015094">
        <w:rPr>
          <w:rFonts w:ascii="Times New Roman" w:eastAsiaTheme="minorHAnsi" w:hAnsi="Times New Roman" w:cs="Times New Roman"/>
          <w:i/>
          <w:sz w:val="24"/>
          <w:szCs w:val="24"/>
          <w:lang w:eastAsia="es-ES"/>
        </w:rPr>
        <w:t>“Por medio de la cual se dicta normas para el ejercicio de la profesión de desarrollo familiar, se expide el código deontológico y ético, se le otorgan facultades al colegio nacional de profesionales en desarrollo familiar, se deroga la ley 429 de 1998 y se dictan otras disposiciones relativas al ejercicio de la profesión.”</w:t>
      </w:r>
    </w:p>
    <w:p w:rsidR="00F57D78" w:rsidRDefault="00F57D78">
      <w:pPr>
        <w:spacing w:before="57" w:after="28"/>
        <w:ind w:right="49"/>
        <w:jc w:val="both"/>
        <w:rPr>
          <w:rFonts w:ascii="Times New Roman" w:eastAsia="Times New Roman" w:hAnsi="Times New Roman" w:cs="Times New Roman"/>
          <w:color w:val="000000"/>
          <w:sz w:val="24"/>
          <w:szCs w:val="24"/>
        </w:rPr>
      </w:pPr>
    </w:p>
    <w:p w:rsidR="0036398D" w:rsidRDefault="0041147D" w:rsidP="0036398D">
      <w:pPr>
        <w:spacing w:before="57" w:after="28"/>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Respetados presidentes</w:t>
      </w:r>
      <w:r w:rsidR="0036398D">
        <w:rPr>
          <w:rFonts w:ascii="Times New Roman" w:eastAsia="Times New Roman" w:hAnsi="Times New Roman" w:cs="Times New Roman"/>
          <w:color w:val="000000"/>
          <w:sz w:val="24"/>
          <w:szCs w:val="24"/>
        </w:rPr>
        <w:t>,</w:t>
      </w:r>
    </w:p>
    <w:p w:rsidR="0036398D" w:rsidRDefault="0036398D" w:rsidP="0036398D">
      <w:pPr>
        <w:spacing w:before="57" w:after="28"/>
        <w:ind w:right="49"/>
        <w:jc w:val="both"/>
        <w:rPr>
          <w:rFonts w:ascii="Times New Roman" w:eastAsia="Times New Roman" w:hAnsi="Times New Roman" w:cs="Times New Roman"/>
          <w:color w:val="000000"/>
          <w:sz w:val="24"/>
          <w:szCs w:val="24"/>
        </w:rPr>
      </w:pPr>
    </w:p>
    <w:p w:rsidR="0036398D" w:rsidRDefault="0036398D" w:rsidP="0036398D">
      <w:pPr>
        <w:spacing w:before="57" w:after="28"/>
        <w:ind w:right="49"/>
        <w:jc w:val="both"/>
        <w:rPr>
          <w:rFonts w:ascii="Times New Roman" w:hAnsi="Times New Roman" w:cs="Times New Roman"/>
        </w:rPr>
      </w:pPr>
      <w:r w:rsidRPr="0036398D">
        <w:rPr>
          <w:rFonts w:ascii="Times New Roman" w:hAnsi="Times New Roman" w:cs="Times New Roman"/>
        </w:rPr>
        <w:t>De</w:t>
      </w:r>
      <w:r w:rsidRPr="0036398D">
        <w:rPr>
          <w:rFonts w:ascii="Times New Roman" w:hAnsi="Times New Roman" w:cs="Times New Roman"/>
          <w:spacing w:val="-11"/>
        </w:rPr>
        <w:t xml:space="preserve"> </w:t>
      </w:r>
      <w:r w:rsidRPr="0036398D">
        <w:rPr>
          <w:rFonts w:ascii="Times New Roman" w:hAnsi="Times New Roman" w:cs="Times New Roman"/>
        </w:rPr>
        <w:t>conformidad</w:t>
      </w:r>
      <w:r w:rsidRPr="0036398D">
        <w:rPr>
          <w:rFonts w:ascii="Times New Roman" w:hAnsi="Times New Roman" w:cs="Times New Roman"/>
          <w:spacing w:val="-10"/>
        </w:rPr>
        <w:t xml:space="preserve"> </w:t>
      </w:r>
      <w:r w:rsidRPr="0036398D">
        <w:rPr>
          <w:rFonts w:ascii="Times New Roman" w:hAnsi="Times New Roman" w:cs="Times New Roman"/>
        </w:rPr>
        <w:t>con</w:t>
      </w:r>
      <w:r w:rsidRPr="0036398D">
        <w:rPr>
          <w:rFonts w:ascii="Times New Roman" w:hAnsi="Times New Roman" w:cs="Times New Roman"/>
          <w:spacing w:val="-9"/>
        </w:rPr>
        <w:t xml:space="preserve"> </w:t>
      </w:r>
      <w:r w:rsidRPr="0036398D">
        <w:rPr>
          <w:rFonts w:ascii="Times New Roman" w:hAnsi="Times New Roman" w:cs="Times New Roman"/>
        </w:rPr>
        <w:t>los</w:t>
      </w:r>
      <w:r w:rsidRPr="0036398D">
        <w:rPr>
          <w:rFonts w:ascii="Times New Roman" w:hAnsi="Times New Roman" w:cs="Times New Roman"/>
          <w:spacing w:val="-6"/>
        </w:rPr>
        <w:t xml:space="preserve"> </w:t>
      </w:r>
      <w:r w:rsidRPr="0036398D">
        <w:rPr>
          <w:rFonts w:ascii="Times New Roman" w:hAnsi="Times New Roman" w:cs="Times New Roman"/>
        </w:rPr>
        <w:t>artículos</w:t>
      </w:r>
      <w:r w:rsidRPr="0036398D">
        <w:rPr>
          <w:rFonts w:ascii="Times New Roman" w:hAnsi="Times New Roman" w:cs="Times New Roman"/>
          <w:spacing w:val="-8"/>
        </w:rPr>
        <w:t xml:space="preserve"> </w:t>
      </w:r>
      <w:r w:rsidRPr="0036398D">
        <w:rPr>
          <w:rFonts w:ascii="Times New Roman" w:hAnsi="Times New Roman" w:cs="Times New Roman"/>
        </w:rPr>
        <w:t>161</w:t>
      </w:r>
      <w:r w:rsidRPr="0036398D">
        <w:rPr>
          <w:rFonts w:ascii="Times New Roman" w:hAnsi="Times New Roman" w:cs="Times New Roman"/>
          <w:spacing w:val="-10"/>
        </w:rPr>
        <w:t xml:space="preserve"> </w:t>
      </w:r>
      <w:r w:rsidRPr="0036398D">
        <w:rPr>
          <w:rFonts w:ascii="Times New Roman" w:hAnsi="Times New Roman" w:cs="Times New Roman"/>
        </w:rPr>
        <w:t>de</w:t>
      </w:r>
      <w:r w:rsidRPr="0036398D">
        <w:rPr>
          <w:rFonts w:ascii="Times New Roman" w:hAnsi="Times New Roman" w:cs="Times New Roman"/>
          <w:spacing w:val="-3"/>
        </w:rPr>
        <w:t xml:space="preserve"> </w:t>
      </w:r>
      <w:r w:rsidRPr="0036398D">
        <w:rPr>
          <w:rFonts w:ascii="Times New Roman" w:hAnsi="Times New Roman" w:cs="Times New Roman"/>
        </w:rPr>
        <w:t>la</w:t>
      </w:r>
      <w:r w:rsidRPr="0036398D">
        <w:rPr>
          <w:rFonts w:ascii="Times New Roman" w:hAnsi="Times New Roman" w:cs="Times New Roman"/>
          <w:spacing w:val="-9"/>
        </w:rPr>
        <w:t xml:space="preserve"> </w:t>
      </w:r>
      <w:r w:rsidRPr="0036398D">
        <w:rPr>
          <w:rFonts w:ascii="Times New Roman" w:hAnsi="Times New Roman" w:cs="Times New Roman"/>
        </w:rPr>
        <w:t>Constitución</w:t>
      </w:r>
      <w:r w:rsidRPr="0036398D">
        <w:rPr>
          <w:rFonts w:ascii="Times New Roman" w:hAnsi="Times New Roman" w:cs="Times New Roman"/>
          <w:spacing w:val="-8"/>
        </w:rPr>
        <w:t xml:space="preserve"> </w:t>
      </w:r>
      <w:r w:rsidRPr="0036398D">
        <w:rPr>
          <w:rFonts w:ascii="Times New Roman" w:hAnsi="Times New Roman" w:cs="Times New Roman"/>
        </w:rPr>
        <w:t>Política y</w:t>
      </w:r>
      <w:r w:rsidRPr="0036398D">
        <w:rPr>
          <w:rFonts w:ascii="Times New Roman" w:hAnsi="Times New Roman" w:cs="Times New Roman"/>
          <w:spacing w:val="-11"/>
        </w:rPr>
        <w:t xml:space="preserve"> </w:t>
      </w:r>
      <w:r w:rsidRPr="0036398D">
        <w:rPr>
          <w:rFonts w:ascii="Times New Roman" w:hAnsi="Times New Roman" w:cs="Times New Roman"/>
        </w:rPr>
        <w:t>186</w:t>
      </w:r>
      <w:r w:rsidRPr="0036398D">
        <w:rPr>
          <w:rFonts w:ascii="Times New Roman" w:hAnsi="Times New Roman" w:cs="Times New Roman"/>
          <w:spacing w:val="-7"/>
        </w:rPr>
        <w:t xml:space="preserve"> </w:t>
      </w:r>
      <w:r w:rsidRPr="0036398D">
        <w:rPr>
          <w:rFonts w:ascii="Times New Roman" w:hAnsi="Times New Roman" w:cs="Times New Roman"/>
        </w:rPr>
        <w:t>de</w:t>
      </w:r>
      <w:r w:rsidRPr="0036398D">
        <w:rPr>
          <w:rFonts w:ascii="Times New Roman" w:hAnsi="Times New Roman" w:cs="Times New Roman"/>
          <w:spacing w:val="-3"/>
        </w:rPr>
        <w:t xml:space="preserve"> </w:t>
      </w:r>
      <w:r w:rsidRPr="0036398D">
        <w:rPr>
          <w:rFonts w:ascii="Times New Roman" w:hAnsi="Times New Roman" w:cs="Times New Roman"/>
        </w:rPr>
        <w:t>la</w:t>
      </w:r>
      <w:r w:rsidRPr="0036398D">
        <w:rPr>
          <w:rFonts w:ascii="Times New Roman" w:hAnsi="Times New Roman" w:cs="Times New Roman"/>
          <w:spacing w:val="-9"/>
        </w:rPr>
        <w:t xml:space="preserve"> </w:t>
      </w:r>
      <w:r w:rsidRPr="0036398D">
        <w:rPr>
          <w:rFonts w:ascii="Times New Roman" w:hAnsi="Times New Roman" w:cs="Times New Roman"/>
        </w:rPr>
        <w:t>Ley</w:t>
      </w:r>
      <w:r w:rsidRPr="0036398D">
        <w:rPr>
          <w:rFonts w:ascii="Times New Roman" w:hAnsi="Times New Roman" w:cs="Times New Roman"/>
          <w:spacing w:val="-4"/>
        </w:rPr>
        <w:t xml:space="preserve"> </w:t>
      </w:r>
      <w:r w:rsidRPr="0036398D">
        <w:rPr>
          <w:rFonts w:ascii="Times New Roman" w:hAnsi="Times New Roman" w:cs="Times New Roman"/>
        </w:rPr>
        <w:t>5ª</w:t>
      </w:r>
      <w:r w:rsidRPr="0036398D">
        <w:rPr>
          <w:rFonts w:ascii="Times New Roman" w:hAnsi="Times New Roman" w:cs="Times New Roman"/>
          <w:spacing w:val="-6"/>
        </w:rPr>
        <w:t xml:space="preserve"> </w:t>
      </w:r>
      <w:r w:rsidRPr="0036398D">
        <w:rPr>
          <w:rFonts w:ascii="Times New Roman" w:hAnsi="Times New Roman" w:cs="Times New Roman"/>
        </w:rPr>
        <w:t>de</w:t>
      </w:r>
      <w:r w:rsidRPr="0036398D">
        <w:rPr>
          <w:rFonts w:ascii="Times New Roman" w:hAnsi="Times New Roman" w:cs="Times New Roman"/>
          <w:spacing w:val="-12"/>
        </w:rPr>
        <w:t xml:space="preserve"> </w:t>
      </w:r>
      <w:r w:rsidRPr="0036398D">
        <w:rPr>
          <w:rFonts w:ascii="Times New Roman" w:hAnsi="Times New Roman" w:cs="Times New Roman"/>
        </w:rPr>
        <w:t>1992,</w:t>
      </w:r>
      <w:r w:rsidRPr="0036398D">
        <w:rPr>
          <w:rFonts w:ascii="Times New Roman" w:hAnsi="Times New Roman" w:cs="Times New Roman"/>
          <w:spacing w:val="-58"/>
        </w:rPr>
        <w:t xml:space="preserve"> </w:t>
      </w:r>
      <w:r w:rsidRPr="0036398D">
        <w:rPr>
          <w:rFonts w:ascii="Times New Roman" w:hAnsi="Times New Roman" w:cs="Times New Roman"/>
        </w:rPr>
        <w:t>la Senadora y el Representante a la Cámara integrantes de la Comisión Accidental de</w:t>
      </w:r>
      <w:r w:rsidRPr="0036398D">
        <w:rPr>
          <w:rFonts w:ascii="Times New Roman" w:hAnsi="Times New Roman" w:cs="Times New Roman"/>
          <w:spacing w:val="1"/>
        </w:rPr>
        <w:t xml:space="preserve"> </w:t>
      </w:r>
      <w:r w:rsidRPr="0036398D">
        <w:rPr>
          <w:rFonts w:ascii="Times New Roman" w:hAnsi="Times New Roman" w:cs="Times New Roman"/>
        </w:rPr>
        <w:t>Conciliación nos permitimos someter a consideración de las Plenarias del Senado de la</w:t>
      </w:r>
      <w:r w:rsidRPr="0036398D">
        <w:rPr>
          <w:rFonts w:ascii="Times New Roman" w:hAnsi="Times New Roman" w:cs="Times New Roman"/>
          <w:spacing w:val="1"/>
        </w:rPr>
        <w:t xml:space="preserve"> </w:t>
      </w:r>
      <w:r w:rsidRPr="0036398D">
        <w:rPr>
          <w:rFonts w:ascii="Times New Roman" w:hAnsi="Times New Roman" w:cs="Times New Roman"/>
        </w:rPr>
        <w:t>República</w:t>
      </w:r>
      <w:r w:rsidRPr="0036398D">
        <w:rPr>
          <w:rFonts w:ascii="Times New Roman" w:hAnsi="Times New Roman" w:cs="Times New Roman"/>
          <w:spacing w:val="1"/>
        </w:rPr>
        <w:t xml:space="preserve"> </w:t>
      </w:r>
      <w:r w:rsidRPr="0036398D">
        <w:rPr>
          <w:rFonts w:ascii="Times New Roman" w:hAnsi="Times New Roman" w:cs="Times New Roman"/>
        </w:rPr>
        <w:t>y</w:t>
      </w:r>
      <w:r w:rsidRPr="0036398D">
        <w:rPr>
          <w:rFonts w:ascii="Times New Roman" w:hAnsi="Times New Roman" w:cs="Times New Roman"/>
          <w:spacing w:val="1"/>
        </w:rPr>
        <w:t xml:space="preserve"> </w:t>
      </w:r>
      <w:r w:rsidRPr="0036398D">
        <w:rPr>
          <w:rFonts w:ascii="Times New Roman" w:hAnsi="Times New Roman" w:cs="Times New Roman"/>
        </w:rPr>
        <w:t>de</w:t>
      </w:r>
      <w:r w:rsidRPr="0036398D">
        <w:rPr>
          <w:rFonts w:ascii="Times New Roman" w:hAnsi="Times New Roman" w:cs="Times New Roman"/>
          <w:spacing w:val="1"/>
        </w:rPr>
        <w:t xml:space="preserve"> </w:t>
      </w:r>
      <w:r w:rsidRPr="0036398D">
        <w:rPr>
          <w:rFonts w:ascii="Times New Roman" w:hAnsi="Times New Roman" w:cs="Times New Roman"/>
        </w:rPr>
        <w:t>la</w:t>
      </w:r>
      <w:r w:rsidRPr="0036398D">
        <w:rPr>
          <w:rFonts w:ascii="Times New Roman" w:hAnsi="Times New Roman" w:cs="Times New Roman"/>
          <w:spacing w:val="1"/>
        </w:rPr>
        <w:t xml:space="preserve"> </w:t>
      </w:r>
      <w:r w:rsidRPr="0036398D">
        <w:rPr>
          <w:rFonts w:ascii="Times New Roman" w:hAnsi="Times New Roman" w:cs="Times New Roman"/>
        </w:rPr>
        <w:t>Cámara</w:t>
      </w:r>
      <w:r w:rsidRPr="0036398D">
        <w:rPr>
          <w:rFonts w:ascii="Times New Roman" w:hAnsi="Times New Roman" w:cs="Times New Roman"/>
          <w:spacing w:val="1"/>
        </w:rPr>
        <w:t xml:space="preserve"> </w:t>
      </w:r>
      <w:r w:rsidRPr="0036398D">
        <w:rPr>
          <w:rFonts w:ascii="Times New Roman" w:hAnsi="Times New Roman" w:cs="Times New Roman"/>
        </w:rPr>
        <w:t>de</w:t>
      </w:r>
      <w:r w:rsidRPr="0036398D">
        <w:rPr>
          <w:rFonts w:ascii="Times New Roman" w:hAnsi="Times New Roman" w:cs="Times New Roman"/>
          <w:spacing w:val="1"/>
        </w:rPr>
        <w:t xml:space="preserve"> </w:t>
      </w:r>
      <w:r w:rsidRPr="0036398D">
        <w:rPr>
          <w:rFonts w:ascii="Times New Roman" w:hAnsi="Times New Roman" w:cs="Times New Roman"/>
        </w:rPr>
        <w:t>Representantes,</w:t>
      </w:r>
      <w:r w:rsidRPr="0036398D">
        <w:rPr>
          <w:rFonts w:ascii="Times New Roman" w:hAnsi="Times New Roman" w:cs="Times New Roman"/>
          <w:spacing w:val="1"/>
        </w:rPr>
        <w:t xml:space="preserve"> </w:t>
      </w:r>
      <w:r w:rsidRPr="0036398D">
        <w:rPr>
          <w:rFonts w:ascii="Times New Roman" w:hAnsi="Times New Roman" w:cs="Times New Roman"/>
        </w:rPr>
        <w:t>el</w:t>
      </w:r>
      <w:r w:rsidRPr="0036398D">
        <w:rPr>
          <w:rFonts w:ascii="Times New Roman" w:hAnsi="Times New Roman" w:cs="Times New Roman"/>
          <w:spacing w:val="1"/>
        </w:rPr>
        <w:t xml:space="preserve"> </w:t>
      </w:r>
      <w:r w:rsidRPr="0036398D">
        <w:rPr>
          <w:rFonts w:ascii="Times New Roman" w:hAnsi="Times New Roman" w:cs="Times New Roman"/>
        </w:rPr>
        <w:t>texto</w:t>
      </w:r>
      <w:r w:rsidRPr="0036398D">
        <w:rPr>
          <w:rFonts w:ascii="Times New Roman" w:hAnsi="Times New Roman" w:cs="Times New Roman"/>
          <w:spacing w:val="1"/>
        </w:rPr>
        <w:t xml:space="preserve"> </w:t>
      </w:r>
      <w:r w:rsidRPr="0036398D">
        <w:rPr>
          <w:rFonts w:ascii="Times New Roman" w:hAnsi="Times New Roman" w:cs="Times New Roman"/>
        </w:rPr>
        <w:t>conciliado</w:t>
      </w:r>
      <w:r w:rsidRPr="0036398D">
        <w:rPr>
          <w:rFonts w:ascii="Times New Roman" w:hAnsi="Times New Roman" w:cs="Times New Roman"/>
          <w:spacing w:val="1"/>
        </w:rPr>
        <w:t xml:space="preserve"> </w:t>
      </w:r>
      <w:r w:rsidRPr="0036398D">
        <w:rPr>
          <w:rFonts w:ascii="Times New Roman" w:hAnsi="Times New Roman" w:cs="Times New Roman"/>
        </w:rPr>
        <w:t>del</w:t>
      </w:r>
      <w:r w:rsidRPr="0036398D">
        <w:rPr>
          <w:rFonts w:ascii="Times New Roman" w:hAnsi="Times New Roman" w:cs="Times New Roman"/>
          <w:spacing w:val="1"/>
        </w:rPr>
        <w:t xml:space="preserve"> </w:t>
      </w:r>
      <w:r w:rsidRPr="0036398D">
        <w:rPr>
          <w:rFonts w:ascii="Times New Roman" w:hAnsi="Times New Roman" w:cs="Times New Roman"/>
        </w:rPr>
        <w:t>proyecto</w:t>
      </w:r>
      <w:r w:rsidRPr="0036398D">
        <w:rPr>
          <w:rFonts w:ascii="Times New Roman" w:hAnsi="Times New Roman" w:cs="Times New Roman"/>
          <w:spacing w:val="1"/>
        </w:rPr>
        <w:t xml:space="preserve"> </w:t>
      </w:r>
      <w:r w:rsidRPr="0036398D">
        <w:rPr>
          <w:rFonts w:ascii="Times New Roman" w:hAnsi="Times New Roman" w:cs="Times New Roman"/>
        </w:rPr>
        <w:t>de</w:t>
      </w:r>
      <w:r w:rsidRPr="0036398D">
        <w:rPr>
          <w:rFonts w:ascii="Times New Roman" w:hAnsi="Times New Roman" w:cs="Times New Roman"/>
          <w:spacing w:val="1"/>
        </w:rPr>
        <w:t xml:space="preserve"> </w:t>
      </w:r>
      <w:r w:rsidRPr="0036398D">
        <w:rPr>
          <w:rFonts w:ascii="Times New Roman" w:hAnsi="Times New Roman" w:cs="Times New Roman"/>
        </w:rPr>
        <w:t>la</w:t>
      </w:r>
      <w:r w:rsidRPr="0036398D">
        <w:rPr>
          <w:rFonts w:ascii="Times New Roman" w:hAnsi="Times New Roman" w:cs="Times New Roman"/>
          <w:spacing w:val="1"/>
        </w:rPr>
        <w:t xml:space="preserve"> </w:t>
      </w:r>
      <w:r w:rsidRPr="0036398D">
        <w:rPr>
          <w:rFonts w:ascii="Times New Roman" w:hAnsi="Times New Roman" w:cs="Times New Roman"/>
        </w:rPr>
        <w:t>referencia, dirimiendo de esta manera las diferencias existentes entre los textos aprobados</w:t>
      </w:r>
      <w:r w:rsidRPr="0036398D">
        <w:rPr>
          <w:rFonts w:ascii="Times New Roman" w:hAnsi="Times New Roman" w:cs="Times New Roman"/>
          <w:spacing w:val="1"/>
        </w:rPr>
        <w:t xml:space="preserve"> </w:t>
      </w:r>
      <w:r w:rsidRPr="0036398D">
        <w:rPr>
          <w:rFonts w:ascii="Times New Roman" w:hAnsi="Times New Roman" w:cs="Times New Roman"/>
        </w:rPr>
        <w:t>por</w:t>
      </w:r>
      <w:r w:rsidRPr="0036398D">
        <w:rPr>
          <w:rFonts w:ascii="Times New Roman" w:hAnsi="Times New Roman" w:cs="Times New Roman"/>
          <w:spacing w:val="-2"/>
        </w:rPr>
        <w:t xml:space="preserve"> </w:t>
      </w:r>
      <w:r w:rsidRPr="0036398D">
        <w:rPr>
          <w:rFonts w:ascii="Times New Roman" w:hAnsi="Times New Roman" w:cs="Times New Roman"/>
        </w:rPr>
        <w:t>las respectivas</w:t>
      </w:r>
      <w:r w:rsidRPr="0036398D">
        <w:rPr>
          <w:rFonts w:ascii="Times New Roman" w:hAnsi="Times New Roman" w:cs="Times New Roman"/>
          <w:spacing w:val="2"/>
        </w:rPr>
        <w:t xml:space="preserve"> </w:t>
      </w:r>
      <w:r w:rsidRPr="0036398D">
        <w:rPr>
          <w:rFonts w:ascii="Times New Roman" w:hAnsi="Times New Roman" w:cs="Times New Roman"/>
        </w:rPr>
        <w:t>cámaras.</w:t>
      </w:r>
    </w:p>
    <w:p w:rsidR="00BB7C20" w:rsidRPr="0036398D" w:rsidRDefault="00BB7C20" w:rsidP="0036398D">
      <w:pPr>
        <w:spacing w:before="57" w:after="28"/>
        <w:ind w:right="49"/>
        <w:jc w:val="both"/>
        <w:rPr>
          <w:rFonts w:ascii="Times New Roman" w:hAnsi="Times New Roman" w:cs="Times New Roman"/>
        </w:rPr>
      </w:pPr>
    </w:p>
    <w:p w:rsidR="00F57D78" w:rsidRPr="00440FA5" w:rsidRDefault="00440FA5" w:rsidP="00440FA5">
      <w:pPr>
        <w:jc w:val="both"/>
        <w:rPr>
          <w:rFonts w:ascii="Times New Roman" w:eastAsiaTheme="minorHAnsi" w:hAnsi="Times New Roman" w:cs="Times New Roman"/>
          <w:lang w:val="es-CO" w:eastAsia="en-US"/>
        </w:rPr>
      </w:pPr>
      <w:r w:rsidRPr="00440FA5">
        <w:rPr>
          <w:rFonts w:ascii="Times New Roman" w:eastAsiaTheme="minorHAnsi" w:hAnsi="Times New Roman" w:cs="Times New Roman"/>
          <w:lang w:val="es-CO" w:eastAsia="en-US"/>
        </w:rPr>
        <w:t xml:space="preserve">Con el fin de dar cumplimiento a la designación, los integrantes de la Comisión de Conciliación procedimos a realizar un estudio comparativo de los textos aprobados, una vez analizados, decidimos </w:t>
      </w:r>
      <w:r w:rsidR="00BD479D">
        <w:rPr>
          <w:rFonts w:ascii="Times New Roman" w:eastAsiaTheme="minorHAnsi" w:hAnsi="Times New Roman" w:cs="Times New Roman"/>
          <w:lang w:val="es-CO" w:eastAsia="en-US"/>
        </w:rPr>
        <w:t xml:space="preserve">en su mayoría </w:t>
      </w:r>
      <w:r w:rsidRPr="00440FA5">
        <w:rPr>
          <w:rFonts w:ascii="Times New Roman" w:eastAsiaTheme="minorHAnsi" w:hAnsi="Times New Roman" w:cs="Times New Roman"/>
          <w:lang w:val="es-CO" w:eastAsia="en-US"/>
        </w:rPr>
        <w:t>acoger el texto aprobado en la plenaria del Senado de la República que mantiene el espíritu del texto aprobado en Cámara de Representantes y realiza aportes significativos, tal como se manifiesta en el siguiente comparativo.</w:t>
      </w:r>
    </w:p>
    <w:p w:rsidR="00F57D78" w:rsidRDefault="00F57D78">
      <w:pPr>
        <w:spacing w:before="57" w:after="28"/>
        <w:ind w:right="49"/>
        <w:jc w:val="both"/>
        <w:rPr>
          <w:rFonts w:ascii="Times New Roman" w:eastAsia="Times New Roman" w:hAnsi="Times New Roman" w:cs="Times New Roman"/>
          <w:color w:val="000000"/>
          <w:sz w:val="24"/>
          <w:szCs w:val="24"/>
        </w:rPr>
      </w:pP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92"/>
        <w:gridCol w:w="3399"/>
        <w:gridCol w:w="2037"/>
      </w:tblGrid>
      <w:tr w:rsidR="0052500B" w:rsidTr="00440FA5">
        <w:tc>
          <w:tcPr>
            <w:tcW w:w="1922" w:type="pct"/>
            <w:shd w:val="clear" w:color="auto" w:fill="F7CBAC"/>
          </w:tcPr>
          <w:p w:rsidR="0052500B" w:rsidRDefault="0052500B" w:rsidP="0052500B">
            <w:pPr>
              <w:jc w:val="center"/>
              <w:rPr>
                <w:rFonts w:ascii="Times New Roman" w:eastAsia="Times New Roman" w:hAnsi="Times New Roman" w:cs="Times New Roman"/>
                <w:b/>
              </w:rPr>
            </w:pPr>
            <w:r>
              <w:rPr>
                <w:rFonts w:ascii="Times New Roman" w:eastAsia="Times New Roman" w:hAnsi="Times New Roman" w:cs="Times New Roman"/>
                <w:b/>
              </w:rPr>
              <w:t>TEXTO APROBADO EN PLENARIA DE CÁMARA</w:t>
            </w:r>
          </w:p>
        </w:tc>
        <w:tc>
          <w:tcPr>
            <w:tcW w:w="1925" w:type="pct"/>
            <w:shd w:val="clear" w:color="auto" w:fill="F7CBAC"/>
          </w:tcPr>
          <w:p w:rsidR="0052500B" w:rsidRDefault="0052500B" w:rsidP="0052500B">
            <w:pPr>
              <w:jc w:val="center"/>
              <w:rPr>
                <w:rFonts w:ascii="Times New Roman" w:eastAsia="Times New Roman" w:hAnsi="Times New Roman" w:cs="Times New Roman"/>
                <w:b/>
              </w:rPr>
            </w:pPr>
            <w:r>
              <w:rPr>
                <w:rFonts w:ascii="Times New Roman" w:eastAsia="Times New Roman" w:hAnsi="Times New Roman" w:cs="Times New Roman"/>
                <w:b/>
              </w:rPr>
              <w:t>TEXTO APROBADO EN PLENARIA DE SENADO</w:t>
            </w:r>
          </w:p>
        </w:tc>
        <w:tc>
          <w:tcPr>
            <w:tcW w:w="1154" w:type="pct"/>
            <w:shd w:val="clear" w:color="auto" w:fill="F7CBAC"/>
          </w:tcPr>
          <w:p w:rsidR="0052500B" w:rsidRDefault="0052500B">
            <w:pPr>
              <w:jc w:val="center"/>
              <w:rPr>
                <w:rFonts w:ascii="Times New Roman" w:eastAsia="Times New Roman" w:hAnsi="Times New Roman" w:cs="Times New Roman"/>
                <w:b/>
              </w:rPr>
            </w:pPr>
            <w:r>
              <w:rPr>
                <w:rFonts w:ascii="Times New Roman" w:eastAsia="Times New Roman" w:hAnsi="Times New Roman" w:cs="Times New Roman"/>
                <w:b/>
              </w:rPr>
              <w:t>OBSERVACIONES</w:t>
            </w:r>
          </w:p>
        </w:tc>
      </w:tr>
      <w:tr w:rsidR="0052500B" w:rsidTr="00440FA5">
        <w:tc>
          <w:tcPr>
            <w:tcW w:w="1922" w:type="pct"/>
          </w:tcPr>
          <w:p w:rsidR="0052500B" w:rsidRPr="00BF6ED6" w:rsidRDefault="00440FA5" w:rsidP="00440FA5">
            <w:pPr>
              <w:jc w:val="both"/>
              <w:rPr>
                <w:rFonts w:ascii="Times New Roman" w:eastAsia="Times New Roman" w:hAnsi="Times New Roman" w:cs="Times New Roman"/>
                <w:i/>
              </w:rPr>
            </w:pPr>
            <w:r w:rsidRPr="00BF6ED6">
              <w:rPr>
                <w:rFonts w:ascii="Times New Roman" w:eastAsia="Times New Roman" w:hAnsi="Times New Roman" w:cs="Times New Roman"/>
                <w:i/>
              </w:rPr>
              <w:t xml:space="preserve">Por medio de la cual se dicta normas para el ejercicio de la profesión de desarrollo familiar, se expide el Código Deontológico y Ético, se le </w:t>
            </w:r>
            <w:r w:rsidRPr="00BF6ED6">
              <w:rPr>
                <w:rFonts w:ascii="Times New Roman" w:eastAsia="Times New Roman" w:hAnsi="Times New Roman" w:cs="Times New Roman"/>
                <w:i/>
              </w:rPr>
              <w:lastRenderedPageBreak/>
              <w:t>otorgan facultades al Colegio Nacional de Profesionales en Desarrollo Familiar, se deroga la Ley 429 de 1998 y se dictan otras disposiciones relativas al ejercicio de la profesión.</w:t>
            </w:r>
          </w:p>
        </w:tc>
        <w:tc>
          <w:tcPr>
            <w:tcW w:w="1925" w:type="pct"/>
          </w:tcPr>
          <w:p w:rsidR="00BF6ED6" w:rsidRPr="00BF6ED6" w:rsidRDefault="00BF6ED6" w:rsidP="00BF6ED6">
            <w:pPr>
              <w:jc w:val="both"/>
              <w:rPr>
                <w:rFonts w:ascii="Times New Roman" w:eastAsia="Times New Roman" w:hAnsi="Times New Roman" w:cs="Times New Roman"/>
                <w:i/>
              </w:rPr>
            </w:pPr>
            <w:r w:rsidRPr="00BF6ED6">
              <w:rPr>
                <w:rFonts w:ascii="Times New Roman" w:eastAsia="Times New Roman" w:hAnsi="Times New Roman" w:cs="Times New Roman"/>
                <w:i/>
              </w:rPr>
              <w:lastRenderedPageBreak/>
              <w:t xml:space="preserve">Por medio de la cual se dicta normas para el ejercicio de la profesión de desarrollo familiar, se expide el código deontológico y ético, se le </w:t>
            </w:r>
            <w:r w:rsidRPr="00BF6ED6">
              <w:rPr>
                <w:rFonts w:ascii="Times New Roman" w:eastAsia="Times New Roman" w:hAnsi="Times New Roman" w:cs="Times New Roman"/>
                <w:i/>
              </w:rPr>
              <w:lastRenderedPageBreak/>
              <w:t>otorgan facultades al colegio nacional de profesionales en desarrollo familiar, se deroga la ley 429 de 1998 y se dictan otras disposiciones relativas al ejercicio de la profesión.”</w:t>
            </w:r>
          </w:p>
          <w:p w:rsidR="0052500B" w:rsidRDefault="0052500B">
            <w:pPr>
              <w:jc w:val="both"/>
              <w:rPr>
                <w:rFonts w:ascii="Times New Roman" w:eastAsia="Times New Roman" w:hAnsi="Times New Roman" w:cs="Times New Roman"/>
              </w:rPr>
            </w:pPr>
          </w:p>
        </w:tc>
        <w:tc>
          <w:tcPr>
            <w:tcW w:w="1154" w:type="pct"/>
          </w:tcPr>
          <w:p w:rsidR="0052500B" w:rsidRPr="00451071" w:rsidRDefault="00BF6ED6" w:rsidP="00BF6ED6">
            <w:pPr>
              <w:jc w:val="center"/>
              <w:rPr>
                <w:rFonts w:ascii="Times New Roman" w:eastAsia="Times New Roman" w:hAnsi="Times New Roman" w:cs="Times New Roman"/>
              </w:rPr>
            </w:pPr>
            <w:r>
              <w:rPr>
                <w:rFonts w:ascii="Times New Roman" w:eastAsia="Times New Roman" w:hAnsi="Times New Roman" w:cs="Times New Roman"/>
                <w:b/>
              </w:rPr>
              <w:lastRenderedPageBreak/>
              <w:t>SIN DISCREPANCIAS</w:t>
            </w:r>
          </w:p>
        </w:tc>
      </w:tr>
      <w:tr w:rsidR="0052500B" w:rsidTr="00440FA5">
        <w:tc>
          <w:tcPr>
            <w:tcW w:w="1922" w:type="pct"/>
          </w:tcPr>
          <w:p w:rsidR="00440FA5" w:rsidRPr="00440FA5" w:rsidRDefault="00440FA5" w:rsidP="00440FA5">
            <w:pPr>
              <w:jc w:val="both"/>
              <w:rPr>
                <w:rFonts w:ascii="Times New Roman" w:eastAsia="Times New Roman" w:hAnsi="Times New Roman" w:cs="Times New Roman"/>
              </w:rPr>
            </w:pPr>
            <w:r w:rsidRPr="00440FA5">
              <w:rPr>
                <w:rFonts w:ascii="Times New Roman" w:eastAsia="Times New Roman" w:hAnsi="Times New Roman" w:cs="Times New Roman"/>
                <w:b/>
              </w:rPr>
              <w:t>Artículo 1°.</w:t>
            </w:r>
            <w:r w:rsidRPr="00440FA5">
              <w:rPr>
                <w:rFonts w:ascii="Times New Roman" w:eastAsia="Times New Roman" w:hAnsi="Times New Roman" w:cs="Times New Roman"/>
              </w:rPr>
              <w:t xml:space="preserve"> El desarrollo familiar es una profesión de las ciencias sociales que tiene como objeto formar un recurso humano con capacidad y habilidad para comprender la realidad familiar y trabajar en las problemáticas de las familias colombianas, contribuir a la formulación de políticas públicas y diseñar alternativas orientadas al mejoramiento de la calidad de vida de las familias y la de cada uno de sus miembros. El desarrollo familiar reconoce en las familias un papel central en el desarrollo</w:t>
            </w:r>
          </w:p>
          <w:p w:rsidR="0052500B" w:rsidRDefault="00440FA5" w:rsidP="00440FA5">
            <w:pPr>
              <w:jc w:val="both"/>
              <w:rPr>
                <w:rFonts w:ascii="Times New Roman" w:eastAsia="Times New Roman" w:hAnsi="Times New Roman" w:cs="Times New Roman"/>
              </w:rPr>
            </w:pPr>
            <w:r w:rsidRPr="00440FA5">
              <w:rPr>
                <w:rFonts w:ascii="Times New Roman" w:eastAsia="Times New Roman" w:hAnsi="Times New Roman" w:cs="Times New Roman"/>
              </w:rPr>
              <w:t>humano y social.</w:t>
            </w:r>
          </w:p>
        </w:tc>
        <w:tc>
          <w:tcPr>
            <w:tcW w:w="1925" w:type="pct"/>
          </w:tcPr>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b/>
              </w:rPr>
              <w:t xml:space="preserve">Artículo 1°. </w:t>
            </w:r>
            <w:r w:rsidRPr="00BF6ED6">
              <w:rPr>
                <w:rFonts w:ascii="Times New Roman" w:eastAsia="Times New Roman" w:hAnsi="Times New Roman" w:cs="Times New Roman"/>
              </w:rPr>
              <w:t>El desarrollo familiar es una profesión de las ciencias sociales que tiene como objeto formar un recurso humano con capacidad y habilidad para comprender la realidad familiar y trabajar en las problemáticas de las familias colombianas, contribuir a la formulación de políticas públicas y diseñar alternativas orientadas al mejoramiento de la calidad de vida de las familias y la de cada uno de sus miembros. El desarrollo familiar reconoce en las familias un papel central en el desarrollo humano y social.</w:t>
            </w:r>
          </w:p>
          <w:p w:rsidR="0052500B" w:rsidRDefault="0052500B" w:rsidP="00451071">
            <w:pPr>
              <w:jc w:val="both"/>
              <w:rPr>
                <w:rFonts w:ascii="Times New Roman" w:eastAsia="Times New Roman" w:hAnsi="Times New Roman" w:cs="Times New Roman"/>
              </w:rPr>
            </w:pPr>
          </w:p>
        </w:tc>
        <w:tc>
          <w:tcPr>
            <w:tcW w:w="1154" w:type="pct"/>
          </w:tcPr>
          <w:p w:rsidR="0052500B" w:rsidRDefault="00BF6ED6" w:rsidP="00BF6ED6">
            <w:pPr>
              <w:jc w:val="center"/>
              <w:rPr>
                <w:rFonts w:ascii="Times New Roman" w:eastAsia="Times New Roman" w:hAnsi="Times New Roman" w:cs="Times New Roman"/>
              </w:rPr>
            </w:pPr>
            <w:r>
              <w:rPr>
                <w:rFonts w:ascii="Times New Roman" w:eastAsia="Times New Roman" w:hAnsi="Times New Roman" w:cs="Times New Roman"/>
                <w:b/>
              </w:rPr>
              <w:t>SIN DISCREPANCIAS</w:t>
            </w:r>
          </w:p>
        </w:tc>
      </w:tr>
      <w:tr w:rsidR="0052500B" w:rsidTr="00440FA5">
        <w:tc>
          <w:tcPr>
            <w:tcW w:w="1922" w:type="pct"/>
          </w:tcPr>
          <w:p w:rsidR="00966087" w:rsidRPr="00966087" w:rsidRDefault="00966087" w:rsidP="00966087">
            <w:pPr>
              <w:jc w:val="both"/>
              <w:rPr>
                <w:rFonts w:ascii="Times New Roman" w:eastAsia="Times New Roman" w:hAnsi="Times New Roman" w:cs="Times New Roman"/>
              </w:rPr>
            </w:pPr>
            <w:r w:rsidRPr="00966087">
              <w:rPr>
                <w:rFonts w:ascii="Times New Roman" w:eastAsia="Times New Roman" w:hAnsi="Times New Roman" w:cs="Times New Roman"/>
              </w:rPr>
              <w:t>Artículo 2°. Principios que g</w:t>
            </w:r>
            <w:r>
              <w:rPr>
                <w:rFonts w:ascii="Times New Roman" w:eastAsia="Times New Roman" w:hAnsi="Times New Roman" w:cs="Times New Roman"/>
              </w:rPr>
              <w:t xml:space="preserve">uían el desempeño </w:t>
            </w:r>
            <w:r w:rsidRPr="00966087">
              <w:rPr>
                <w:rFonts w:ascii="Times New Roman" w:eastAsia="Times New Roman" w:hAnsi="Times New Roman" w:cs="Times New Roman"/>
              </w:rPr>
              <w:t>de la profesión. Los Profesionales en Desarrollo</w:t>
            </w:r>
            <w:r>
              <w:rPr>
                <w:rFonts w:ascii="Times New Roman" w:eastAsia="Times New Roman" w:hAnsi="Times New Roman" w:cs="Times New Roman"/>
              </w:rPr>
              <w:t xml:space="preserve"> </w:t>
            </w:r>
            <w:r w:rsidRPr="00966087">
              <w:rPr>
                <w:rFonts w:ascii="Times New Roman" w:eastAsia="Times New Roman" w:hAnsi="Times New Roman" w:cs="Times New Roman"/>
              </w:rPr>
              <w:t>Familiar que ejerzan su profesión en Colombia se regirán bajo los siguientes principios:</w:t>
            </w:r>
          </w:p>
          <w:p w:rsidR="00966087" w:rsidRPr="00966087" w:rsidRDefault="00966087" w:rsidP="00966087">
            <w:pPr>
              <w:jc w:val="both"/>
              <w:rPr>
                <w:rFonts w:ascii="Times New Roman" w:eastAsia="Times New Roman" w:hAnsi="Times New Roman" w:cs="Times New Roman"/>
              </w:rPr>
            </w:pPr>
            <w:r w:rsidRPr="00966087">
              <w:rPr>
                <w:rFonts w:ascii="Times New Roman" w:eastAsia="Times New Roman" w:hAnsi="Times New Roman" w:cs="Times New Roman"/>
              </w:rPr>
              <w:t>a)</w:t>
            </w:r>
            <w:r w:rsidRPr="00966087">
              <w:rPr>
                <w:rFonts w:ascii="Times New Roman" w:eastAsia="Times New Roman" w:hAnsi="Times New Roman" w:cs="Times New Roman"/>
              </w:rPr>
              <w:tab/>
              <w:t>Dignidad Humana: Entendido como el respeto por el otro y a partir de allí tomar una actitud de compromiso solidario frente a la búsqueda del bienestar de las familias, sus integrantes y de la sociedad en general;</w:t>
            </w:r>
          </w:p>
          <w:p w:rsidR="00966087" w:rsidRPr="00966087" w:rsidRDefault="00966087" w:rsidP="00966087">
            <w:pPr>
              <w:jc w:val="both"/>
              <w:rPr>
                <w:rFonts w:ascii="Times New Roman" w:eastAsia="Times New Roman" w:hAnsi="Times New Roman" w:cs="Times New Roman"/>
              </w:rPr>
            </w:pPr>
            <w:r w:rsidRPr="00966087">
              <w:rPr>
                <w:rFonts w:ascii="Times New Roman" w:eastAsia="Times New Roman" w:hAnsi="Times New Roman" w:cs="Times New Roman"/>
              </w:rPr>
              <w:t>b)</w:t>
            </w:r>
            <w:r w:rsidRPr="00966087">
              <w:rPr>
                <w:rFonts w:ascii="Times New Roman" w:eastAsia="Times New Roman" w:hAnsi="Times New Roman" w:cs="Times New Roman"/>
              </w:rPr>
              <w:tab/>
              <w:t>Justicia: Está relacionada con la búsqueda de armonía y bienestar en la vida familiar, el fortalecimiento de los grupos familiares y la promoción de los derechos humanos y la dignidad de las personas;</w:t>
            </w:r>
          </w:p>
          <w:p w:rsidR="00966087" w:rsidRPr="00966087" w:rsidRDefault="00966087" w:rsidP="00966087">
            <w:pPr>
              <w:jc w:val="both"/>
              <w:rPr>
                <w:rFonts w:ascii="Times New Roman" w:eastAsia="Times New Roman" w:hAnsi="Times New Roman" w:cs="Times New Roman"/>
              </w:rPr>
            </w:pPr>
            <w:r w:rsidRPr="00966087">
              <w:rPr>
                <w:rFonts w:ascii="Times New Roman" w:eastAsia="Times New Roman" w:hAnsi="Times New Roman" w:cs="Times New Roman"/>
              </w:rPr>
              <w:t>c)</w:t>
            </w:r>
            <w:r w:rsidRPr="00966087">
              <w:rPr>
                <w:rFonts w:ascii="Times New Roman" w:eastAsia="Times New Roman" w:hAnsi="Times New Roman" w:cs="Times New Roman"/>
              </w:rPr>
              <w:tab/>
              <w:t>Respeto: Hace énfasis en el reconocimiento situado de las personas que conforman el grupo familiar;</w:t>
            </w:r>
          </w:p>
          <w:p w:rsidR="00966087" w:rsidRPr="00966087" w:rsidRDefault="00966087" w:rsidP="00966087">
            <w:pPr>
              <w:jc w:val="both"/>
              <w:rPr>
                <w:rFonts w:ascii="Times New Roman" w:eastAsia="Times New Roman" w:hAnsi="Times New Roman" w:cs="Times New Roman"/>
              </w:rPr>
            </w:pPr>
            <w:r w:rsidRPr="00966087">
              <w:rPr>
                <w:rFonts w:ascii="Times New Roman" w:eastAsia="Times New Roman" w:hAnsi="Times New Roman" w:cs="Times New Roman"/>
              </w:rPr>
              <w:t>d)</w:t>
            </w:r>
            <w:r w:rsidRPr="00966087">
              <w:rPr>
                <w:rFonts w:ascii="Times New Roman" w:eastAsia="Times New Roman" w:hAnsi="Times New Roman" w:cs="Times New Roman"/>
              </w:rPr>
              <w:tab/>
              <w:t xml:space="preserve">Igualdad: Propende porque el ejercicio de la profesión procure la materialización de la igualdad real y </w:t>
            </w:r>
            <w:r w:rsidRPr="00966087">
              <w:rPr>
                <w:rFonts w:ascii="Times New Roman" w:eastAsia="Times New Roman" w:hAnsi="Times New Roman" w:cs="Times New Roman"/>
              </w:rPr>
              <w:lastRenderedPageBreak/>
              <w:t>la no discriminación por razones de edad, sexo, condición económica, raza, orientación sexual, religiosa o cualquier otra de las personas que conforman los grupos familiares;</w:t>
            </w:r>
          </w:p>
          <w:p w:rsidR="00966087" w:rsidRPr="00966087" w:rsidRDefault="00966087" w:rsidP="00966087">
            <w:pPr>
              <w:jc w:val="both"/>
              <w:rPr>
                <w:rFonts w:ascii="Times New Roman" w:eastAsia="Times New Roman" w:hAnsi="Times New Roman" w:cs="Times New Roman"/>
              </w:rPr>
            </w:pPr>
            <w:r w:rsidRPr="00966087">
              <w:rPr>
                <w:rFonts w:ascii="Times New Roman" w:eastAsia="Times New Roman" w:hAnsi="Times New Roman" w:cs="Times New Roman"/>
              </w:rPr>
              <w:t>e)</w:t>
            </w:r>
            <w:r w:rsidRPr="00966087">
              <w:rPr>
                <w:rFonts w:ascii="Times New Roman" w:eastAsia="Times New Roman" w:hAnsi="Times New Roman" w:cs="Times New Roman"/>
              </w:rPr>
              <w:tab/>
              <w:t>Responsabilidad: Está relacionada con rendir cuentas tanto del actuar propio como profesional en la familia, con las familias, con la sociedad y con la institución donde desempeñe su profesión;</w:t>
            </w:r>
          </w:p>
          <w:p w:rsidR="00966087" w:rsidRPr="00966087" w:rsidRDefault="00966087" w:rsidP="00966087">
            <w:pPr>
              <w:jc w:val="both"/>
              <w:rPr>
                <w:rFonts w:ascii="Times New Roman" w:eastAsia="Times New Roman" w:hAnsi="Times New Roman" w:cs="Times New Roman"/>
              </w:rPr>
            </w:pPr>
            <w:r w:rsidRPr="00966087">
              <w:rPr>
                <w:rFonts w:ascii="Times New Roman" w:eastAsia="Times New Roman" w:hAnsi="Times New Roman" w:cs="Times New Roman"/>
              </w:rPr>
              <w:t>f)</w:t>
            </w:r>
            <w:r w:rsidRPr="00966087">
              <w:rPr>
                <w:rFonts w:ascii="Times New Roman" w:eastAsia="Times New Roman" w:hAnsi="Times New Roman" w:cs="Times New Roman"/>
              </w:rPr>
              <w:tab/>
              <w:t>Autonomía: Este principio le permitirá al profesional en Desarrollo Familiar tomar decisiones autónomas, y a su vez respetar la autonomía familiar, y actuar con responsabilidad, de acuerdo al contexto y a las condiciones de dignidad humana y</w:t>
            </w:r>
          </w:p>
          <w:p w:rsidR="00966087" w:rsidRPr="00966087" w:rsidRDefault="00966087" w:rsidP="00966087">
            <w:pPr>
              <w:jc w:val="both"/>
              <w:rPr>
                <w:rFonts w:ascii="Times New Roman" w:eastAsia="Times New Roman" w:hAnsi="Times New Roman" w:cs="Times New Roman"/>
              </w:rPr>
            </w:pPr>
            <w:r w:rsidRPr="00966087">
              <w:rPr>
                <w:rFonts w:ascii="Times New Roman" w:eastAsia="Times New Roman" w:hAnsi="Times New Roman" w:cs="Times New Roman"/>
              </w:rPr>
              <w:t>socioculturales que lo rodean con miras a dar un</w:t>
            </w:r>
            <w:r>
              <w:rPr>
                <w:rFonts w:ascii="Times New Roman" w:eastAsia="Times New Roman" w:hAnsi="Times New Roman" w:cs="Times New Roman"/>
              </w:rPr>
              <w:t xml:space="preserve"> </w:t>
            </w:r>
            <w:r w:rsidRPr="00966087">
              <w:rPr>
                <w:rFonts w:ascii="Times New Roman" w:eastAsia="Times New Roman" w:hAnsi="Times New Roman" w:cs="Times New Roman"/>
              </w:rPr>
              <w:t>análisis profesional y real;</w:t>
            </w:r>
          </w:p>
          <w:p w:rsidR="00966087" w:rsidRPr="00966087" w:rsidRDefault="00966087" w:rsidP="00966087">
            <w:pPr>
              <w:jc w:val="both"/>
              <w:rPr>
                <w:rFonts w:ascii="Times New Roman" w:eastAsia="Times New Roman" w:hAnsi="Times New Roman" w:cs="Times New Roman"/>
              </w:rPr>
            </w:pPr>
            <w:r w:rsidRPr="00966087">
              <w:rPr>
                <w:rFonts w:ascii="Times New Roman" w:eastAsia="Times New Roman" w:hAnsi="Times New Roman" w:cs="Times New Roman"/>
              </w:rPr>
              <w:t>g)</w:t>
            </w:r>
            <w:r w:rsidRPr="00966087">
              <w:rPr>
                <w:rFonts w:ascii="Times New Roman" w:eastAsia="Times New Roman" w:hAnsi="Times New Roman" w:cs="Times New Roman"/>
              </w:rPr>
              <w:tab/>
              <w:t>Confidencialidad: Los profesionales en Desarrollo Familiar tienen una obligación básica respecto a la confidencialidad de la información obtenida de las personas y los grupos familiares en el desarrollo de su trabajo. Dicha información solo será revelada con el consentimiento expreso de la persona o del familiar. Se hará excepción en situaciones en donde se observe vulneración de derechos humanos, a los sujetos de protección especial constitucional o situaciones de violencia o abuso que coloquen en peligro la vida de un ser humano;</w:t>
            </w:r>
          </w:p>
          <w:p w:rsidR="00966087" w:rsidRPr="00966087" w:rsidRDefault="00966087" w:rsidP="00966087">
            <w:pPr>
              <w:jc w:val="both"/>
              <w:rPr>
                <w:rFonts w:ascii="Times New Roman" w:eastAsia="Times New Roman" w:hAnsi="Times New Roman" w:cs="Times New Roman"/>
              </w:rPr>
            </w:pPr>
            <w:r w:rsidRPr="00966087">
              <w:rPr>
                <w:rFonts w:ascii="Times New Roman" w:eastAsia="Times New Roman" w:hAnsi="Times New Roman" w:cs="Times New Roman"/>
              </w:rPr>
              <w:t>h)</w:t>
            </w:r>
            <w:r w:rsidRPr="00966087">
              <w:rPr>
                <w:rFonts w:ascii="Times New Roman" w:eastAsia="Times New Roman" w:hAnsi="Times New Roman" w:cs="Times New Roman"/>
              </w:rPr>
              <w:tab/>
              <w:t>Veracidad: Este principio está relacionado con las exigencias para contribuir a la verdad en todas las actuaciones del profesional. Así pues, es la necesidad de la verdad en las ideas, en las palabras, en las actitudes, en las actuaciones y en los hechos de la vida;</w:t>
            </w:r>
          </w:p>
          <w:p w:rsidR="00966087" w:rsidRPr="00966087" w:rsidRDefault="00966087" w:rsidP="00966087">
            <w:pPr>
              <w:jc w:val="both"/>
              <w:rPr>
                <w:rFonts w:ascii="Times New Roman" w:eastAsia="Times New Roman" w:hAnsi="Times New Roman" w:cs="Times New Roman"/>
              </w:rPr>
            </w:pPr>
            <w:r w:rsidRPr="00966087">
              <w:rPr>
                <w:rFonts w:ascii="Times New Roman" w:eastAsia="Times New Roman" w:hAnsi="Times New Roman" w:cs="Times New Roman"/>
              </w:rPr>
              <w:t>i)</w:t>
            </w:r>
            <w:r w:rsidRPr="00966087">
              <w:rPr>
                <w:rFonts w:ascii="Times New Roman" w:eastAsia="Times New Roman" w:hAnsi="Times New Roman" w:cs="Times New Roman"/>
              </w:rPr>
              <w:tab/>
              <w:t>Libertad Religiosa: Se garantizará la libertad religiosa que profese la familia sin menoscabo de sus creencias, por parte del profesional en desarrollo familiar;</w:t>
            </w:r>
          </w:p>
          <w:p w:rsidR="00966087" w:rsidRPr="00966087" w:rsidRDefault="00966087" w:rsidP="00966087">
            <w:pPr>
              <w:jc w:val="both"/>
              <w:rPr>
                <w:rFonts w:ascii="Times New Roman" w:eastAsia="Times New Roman" w:hAnsi="Times New Roman" w:cs="Times New Roman"/>
              </w:rPr>
            </w:pPr>
            <w:r w:rsidRPr="00966087">
              <w:rPr>
                <w:rFonts w:ascii="Times New Roman" w:eastAsia="Times New Roman" w:hAnsi="Times New Roman" w:cs="Times New Roman"/>
              </w:rPr>
              <w:lastRenderedPageBreak/>
              <w:t>j)</w:t>
            </w:r>
            <w:r w:rsidRPr="00966087">
              <w:rPr>
                <w:rFonts w:ascii="Times New Roman" w:eastAsia="Times New Roman" w:hAnsi="Times New Roman" w:cs="Times New Roman"/>
              </w:rPr>
              <w:tab/>
              <w:t>Objeción de Conciencia: En virtud de este principio, el Profesional en Desarrollo Familiar podrá negarse a realizar acciones que vayan en contra de sus convicciones religiosas, éticas, sociales y filosóficas;</w:t>
            </w:r>
          </w:p>
          <w:p w:rsidR="0052500B" w:rsidRDefault="00966087" w:rsidP="00966087">
            <w:pPr>
              <w:jc w:val="both"/>
              <w:rPr>
                <w:rFonts w:ascii="Times New Roman" w:eastAsia="Times New Roman" w:hAnsi="Times New Roman" w:cs="Times New Roman"/>
              </w:rPr>
            </w:pPr>
            <w:r w:rsidRPr="00966087">
              <w:rPr>
                <w:rFonts w:ascii="Times New Roman" w:eastAsia="Times New Roman" w:hAnsi="Times New Roman" w:cs="Times New Roman"/>
              </w:rPr>
              <w:t>k)</w:t>
            </w:r>
            <w:r w:rsidRPr="00966087">
              <w:rPr>
                <w:rFonts w:ascii="Times New Roman" w:eastAsia="Times New Roman" w:hAnsi="Times New Roman" w:cs="Times New Roman"/>
              </w:rPr>
              <w:tab/>
              <w:t>No discriminación: los profesionales en desarrollo familiar respetarán y reconocerán todas las formas de familia y a sus integrantes en su diversidad y pluralismo. No podrán expresar conce</w:t>
            </w:r>
            <w:r>
              <w:rPr>
                <w:rFonts w:ascii="Times New Roman" w:eastAsia="Times New Roman" w:hAnsi="Times New Roman" w:cs="Times New Roman"/>
              </w:rPr>
              <w:t xml:space="preserve">ptos, distinciones o propuestas </w:t>
            </w:r>
            <w:r w:rsidRPr="00966087">
              <w:rPr>
                <w:rFonts w:ascii="Times New Roman" w:eastAsia="Times New Roman" w:hAnsi="Times New Roman" w:cs="Times New Roman"/>
              </w:rPr>
              <w:t>en e</w:t>
            </w:r>
            <w:r>
              <w:rPr>
                <w:rFonts w:ascii="Times New Roman" w:eastAsia="Times New Roman" w:hAnsi="Times New Roman" w:cs="Times New Roman"/>
              </w:rPr>
              <w:t xml:space="preserve">l ejercicio de su profesión que </w:t>
            </w:r>
            <w:r w:rsidRPr="00966087">
              <w:rPr>
                <w:rFonts w:ascii="Times New Roman" w:eastAsia="Times New Roman" w:hAnsi="Times New Roman" w:cs="Times New Roman"/>
              </w:rPr>
              <w:t>est</w:t>
            </w:r>
            <w:r>
              <w:rPr>
                <w:rFonts w:ascii="Times New Roman" w:eastAsia="Times New Roman" w:hAnsi="Times New Roman" w:cs="Times New Roman"/>
              </w:rPr>
              <w:t>én</w:t>
            </w:r>
            <w:r>
              <w:t xml:space="preserve"> </w:t>
            </w:r>
            <w:r w:rsidRPr="00966087">
              <w:rPr>
                <w:rFonts w:ascii="Times New Roman" w:eastAsia="Times New Roman" w:hAnsi="Times New Roman" w:cs="Times New Roman"/>
              </w:rPr>
              <w:t xml:space="preserve">basadas de manera arbitraria en la orientación sexual, identidad y expresión de género, edad, raza, nacionalidad, condición social, creencias religiosas </w:t>
            </w:r>
            <w:r>
              <w:rPr>
                <w:rFonts w:ascii="Times New Roman" w:eastAsia="Times New Roman" w:hAnsi="Times New Roman" w:cs="Times New Roman"/>
              </w:rPr>
              <w:t xml:space="preserve">y concepciones políticas de las </w:t>
            </w:r>
            <w:r w:rsidRPr="00966087">
              <w:rPr>
                <w:rFonts w:ascii="Times New Roman" w:eastAsia="Times New Roman" w:hAnsi="Times New Roman" w:cs="Times New Roman"/>
              </w:rPr>
              <w:t>personas que integren la familia.</w:t>
            </w:r>
          </w:p>
        </w:tc>
        <w:tc>
          <w:tcPr>
            <w:tcW w:w="1925" w:type="pct"/>
          </w:tcPr>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lastRenderedPageBreak/>
              <w:t>Artículo 2°. Principios que guían el desempeño de la profesión. Los Profesionales en Desarrollo Familiar que ejerzan su profesión en Colombia se regirán bajo los siguientes principios:</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a.</w:t>
            </w:r>
            <w:r w:rsidRPr="00BF6ED6">
              <w:rPr>
                <w:rFonts w:ascii="Times New Roman" w:eastAsia="Times New Roman" w:hAnsi="Times New Roman" w:cs="Times New Roman"/>
              </w:rPr>
              <w:tab/>
              <w:t>Dignidad Humana: Entendido como el respeto por el otro y a partir de allí tomar una actitud de compromiso solidario frente a la búsqueda del bienestar de las familias, sus integrantes y de la sociedad en general;</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b.</w:t>
            </w:r>
            <w:r w:rsidRPr="00BF6ED6">
              <w:rPr>
                <w:rFonts w:ascii="Times New Roman" w:eastAsia="Times New Roman" w:hAnsi="Times New Roman" w:cs="Times New Roman"/>
              </w:rPr>
              <w:tab/>
              <w:t>Justicia: Está relacionada con la búsqueda de armonía y bienestar en la vida familiar, el fortalecimiento de los grupos familiares y la promoción de los derechos humanos y la dignidad de las personas;</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c.</w:t>
            </w:r>
            <w:r w:rsidRPr="00BF6ED6">
              <w:rPr>
                <w:rFonts w:ascii="Times New Roman" w:eastAsia="Times New Roman" w:hAnsi="Times New Roman" w:cs="Times New Roman"/>
              </w:rPr>
              <w:tab/>
              <w:t>Respeto: Hace énfasis en el reconocimiento situado de las personas que conforman el grupo familiar;</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d.</w:t>
            </w:r>
            <w:r w:rsidRPr="00BF6ED6">
              <w:rPr>
                <w:rFonts w:ascii="Times New Roman" w:eastAsia="Times New Roman" w:hAnsi="Times New Roman" w:cs="Times New Roman"/>
              </w:rPr>
              <w:tab/>
              <w:t xml:space="preserve">Igualdad: Propende porque el ejercicio de la profesión procure la materialización de la igualdad real y la </w:t>
            </w:r>
            <w:r w:rsidRPr="00BF6ED6">
              <w:rPr>
                <w:rFonts w:ascii="Times New Roman" w:eastAsia="Times New Roman" w:hAnsi="Times New Roman" w:cs="Times New Roman"/>
              </w:rPr>
              <w:lastRenderedPageBreak/>
              <w:t>no discriminación por razones de edad, sexo, condición económica, raza, orientación sexual, religiosa o cualquier otra de las personas que conforman los grupos familiares;</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e.</w:t>
            </w:r>
            <w:r w:rsidRPr="00BF6ED6">
              <w:rPr>
                <w:rFonts w:ascii="Times New Roman" w:eastAsia="Times New Roman" w:hAnsi="Times New Roman" w:cs="Times New Roman"/>
              </w:rPr>
              <w:tab/>
              <w:t>Responsabilidad: Está relacionada con rendir cuentas tanto del actuar propio como profesional en la familia, con las familias, con la sociedad y con la institución donde desempeñe su profesión;</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f.</w:t>
            </w:r>
            <w:r w:rsidRPr="00BF6ED6">
              <w:rPr>
                <w:rFonts w:ascii="Times New Roman" w:eastAsia="Times New Roman" w:hAnsi="Times New Roman" w:cs="Times New Roman"/>
              </w:rPr>
              <w:tab/>
              <w:t>Autonomía: Este principio le permitirá al profesional en Desarrollo Familiar tomar decisiones autónomas, y a su vez respetar la autonomía familiar, y actuar con responsabilidad, de acuerdo al contexto y a las condiciones de dignidad humana y socioculturales que lo rodean con miras a dar un análisis profesional y real;</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g.</w:t>
            </w:r>
            <w:r w:rsidRPr="00BF6ED6">
              <w:rPr>
                <w:rFonts w:ascii="Times New Roman" w:eastAsia="Times New Roman" w:hAnsi="Times New Roman" w:cs="Times New Roman"/>
              </w:rPr>
              <w:tab/>
              <w:t>Confidencialidad: Los profesionales en Desarrollo Familiar tienen una obligación básica respecto a la confidencialidad de la información obtenida de las personas y los grupos familiares en el desarrollo de su trabajo. Dicha información solo será revelada con el consentimiento expreso de la persona o del familiar. Se hará excepción en situaciones en donde se observe vulneración de derechos humanos, a los sujetos de protección especial constitucional o situaciones de violencia o abuso que coloquen en peligro la vida de un ser humano;</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h.</w:t>
            </w:r>
            <w:r w:rsidRPr="00BF6ED6">
              <w:rPr>
                <w:rFonts w:ascii="Times New Roman" w:eastAsia="Times New Roman" w:hAnsi="Times New Roman" w:cs="Times New Roman"/>
              </w:rPr>
              <w:tab/>
              <w:t>Veracidad: Este principio está relacionado con las exigencias para contribuir a la verdad en todas las actuaciones del profesional. Así pues, es la necesidad de la verdad en las ideas, en las palabras, en las actitudes, en las actuaciones y en los hechos de la vida;</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i.</w:t>
            </w:r>
            <w:r w:rsidRPr="00BF6ED6">
              <w:rPr>
                <w:rFonts w:ascii="Times New Roman" w:eastAsia="Times New Roman" w:hAnsi="Times New Roman" w:cs="Times New Roman"/>
              </w:rPr>
              <w:tab/>
              <w:t>Libertad Religiosa: Se garantizará la libertad religiosa que profese la familia sin menoscabo de sus creencias, por parte del profesional en desarrollo familiar;</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lastRenderedPageBreak/>
              <w:t>j.</w:t>
            </w:r>
            <w:r w:rsidRPr="00BF6ED6">
              <w:rPr>
                <w:rFonts w:ascii="Times New Roman" w:eastAsia="Times New Roman" w:hAnsi="Times New Roman" w:cs="Times New Roman"/>
              </w:rPr>
              <w:tab/>
              <w:t>Objeción de Conciencia: En virtud de este principio, el Profesional en Desarrollo Familiar podrá negarse a realizar acciones que vayan en contra de sus convicciones religiosas, éticas, sociales y filosóficas;</w:t>
            </w:r>
          </w:p>
          <w:p w:rsidR="0052500B"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k.</w:t>
            </w:r>
            <w:r w:rsidRPr="00BF6ED6">
              <w:rPr>
                <w:rFonts w:ascii="Times New Roman" w:eastAsia="Times New Roman" w:hAnsi="Times New Roman" w:cs="Times New Roman"/>
              </w:rPr>
              <w:tab/>
              <w:t>No discriminación: los profesionales en desarrollo familiar respetarán y reconocerán a las familias y a sus integrantes en</w:t>
            </w:r>
            <w:r w:rsidRPr="00966087">
              <w:rPr>
                <w:rFonts w:ascii="Times New Roman" w:eastAsia="Times New Roman" w:hAnsi="Times New Roman" w:cs="Times New Roman"/>
                <w:b/>
                <w:u w:val="single"/>
              </w:rPr>
              <w:t xml:space="preserve"> su multiplicidad</w:t>
            </w:r>
            <w:r w:rsidRPr="00BF6ED6">
              <w:rPr>
                <w:rFonts w:ascii="Times New Roman" w:eastAsia="Times New Roman" w:hAnsi="Times New Roman" w:cs="Times New Roman"/>
              </w:rPr>
              <w:t xml:space="preserve">. No podrán expresar conceptos, distinciones o propuestas en el ejercicio de su profesión que estén basadas de manera arbitraria por </w:t>
            </w:r>
            <w:r w:rsidRPr="00966087">
              <w:rPr>
                <w:rFonts w:ascii="Times New Roman" w:eastAsia="Times New Roman" w:hAnsi="Times New Roman" w:cs="Times New Roman"/>
                <w:b/>
                <w:u w:val="single"/>
              </w:rPr>
              <w:t>razones de sexo</w:t>
            </w:r>
            <w:r w:rsidRPr="00BF6ED6">
              <w:rPr>
                <w:rFonts w:ascii="Times New Roman" w:eastAsia="Times New Roman" w:hAnsi="Times New Roman" w:cs="Times New Roman"/>
              </w:rPr>
              <w:t>, edad, raza, nacionalidad, condición social, creencias religiosas y concepciones políticas de las personas que integren la familia.</w:t>
            </w:r>
          </w:p>
        </w:tc>
        <w:tc>
          <w:tcPr>
            <w:tcW w:w="1154" w:type="pct"/>
          </w:tcPr>
          <w:p w:rsidR="003B0701" w:rsidRDefault="00CB77F0" w:rsidP="00CB77F0">
            <w:pPr>
              <w:jc w:val="center"/>
              <w:rPr>
                <w:rFonts w:ascii="Times New Roman" w:eastAsia="Times New Roman" w:hAnsi="Times New Roman" w:cs="Times New Roman"/>
                <w:b/>
              </w:rPr>
            </w:pPr>
            <w:r>
              <w:rPr>
                <w:rFonts w:ascii="Times New Roman" w:eastAsia="Times New Roman" w:hAnsi="Times New Roman" w:cs="Times New Roman"/>
                <w:b/>
              </w:rPr>
              <w:lastRenderedPageBreak/>
              <w:t>SE ACOGE TEXTO DE SENADO</w:t>
            </w:r>
          </w:p>
          <w:p w:rsidR="00CB77F0" w:rsidRPr="00CB77F0" w:rsidRDefault="00CB77F0" w:rsidP="00BD479D">
            <w:pPr>
              <w:jc w:val="both"/>
              <w:rPr>
                <w:rFonts w:ascii="Times New Roman" w:eastAsia="Times New Roman" w:hAnsi="Times New Roman" w:cs="Times New Roman"/>
              </w:rPr>
            </w:pPr>
            <w:r w:rsidRPr="00CB77F0">
              <w:rPr>
                <w:rFonts w:ascii="Times New Roman" w:eastAsia="Times New Roman" w:hAnsi="Times New Roman" w:cs="Times New Roman"/>
              </w:rPr>
              <w:t xml:space="preserve">Salvo el literal K en que se integran los textos aprobados así: </w:t>
            </w:r>
          </w:p>
          <w:p w:rsidR="00CB77F0" w:rsidRDefault="00CB77F0" w:rsidP="00CB77F0">
            <w:pPr>
              <w:jc w:val="center"/>
              <w:rPr>
                <w:rFonts w:ascii="Times New Roman" w:eastAsia="Times New Roman" w:hAnsi="Times New Roman" w:cs="Times New Roman"/>
                <w:b/>
              </w:rPr>
            </w:pPr>
          </w:p>
          <w:p w:rsidR="00966087" w:rsidRPr="00966087" w:rsidRDefault="00966087" w:rsidP="00966087">
            <w:pPr>
              <w:numPr>
                <w:ilvl w:val="0"/>
                <w:numId w:val="10"/>
              </w:numPr>
              <w:jc w:val="both"/>
              <w:rPr>
                <w:rFonts w:ascii="Times New Roman" w:eastAsia="Times New Roman" w:hAnsi="Times New Roman" w:cs="Times New Roman"/>
              </w:rPr>
            </w:pPr>
            <w:r>
              <w:rPr>
                <w:rFonts w:ascii="Times New Roman" w:eastAsia="Times New Roman" w:hAnsi="Times New Roman" w:cs="Times New Roman"/>
              </w:rPr>
              <w:t xml:space="preserve">k. </w:t>
            </w:r>
            <w:r w:rsidRPr="00BF6ED6">
              <w:rPr>
                <w:rFonts w:ascii="Times New Roman" w:eastAsia="Times New Roman" w:hAnsi="Times New Roman" w:cs="Times New Roman"/>
              </w:rPr>
              <w:t xml:space="preserve">No discriminación: los profesionales en desarrollo familiar respetarán y reconocerán a las familias y a sus integrantes en su </w:t>
            </w:r>
            <w:r w:rsidRPr="00966087">
              <w:rPr>
                <w:rFonts w:ascii="Times New Roman" w:eastAsia="Times New Roman" w:hAnsi="Times New Roman" w:cs="Times New Roman"/>
                <w:b/>
                <w:u w:val="single"/>
              </w:rPr>
              <w:t>multiplicidad</w:t>
            </w:r>
            <w:r w:rsidRPr="00BF6ED6">
              <w:rPr>
                <w:rFonts w:ascii="Times New Roman" w:eastAsia="Times New Roman" w:hAnsi="Times New Roman" w:cs="Times New Roman"/>
              </w:rPr>
              <w:t xml:space="preserve">. </w:t>
            </w:r>
            <w:r w:rsidRPr="00966087">
              <w:rPr>
                <w:rFonts w:ascii="Times New Roman" w:eastAsia="Times New Roman" w:hAnsi="Times New Roman" w:cs="Times New Roman"/>
              </w:rPr>
              <w:t>No podrán expresar conceptos, distinciones o propuestas</w:t>
            </w:r>
            <w:r>
              <w:rPr>
                <w:rFonts w:ascii="Times New Roman" w:eastAsia="Times New Roman" w:hAnsi="Times New Roman" w:cs="Times New Roman"/>
              </w:rPr>
              <w:t xml:space="preserve"> </w:t>
            </w:r>
            <w:r w:rsidRPr="00966087">
              <w:rPr>
                <w:rFonts w:ascii="Times New Roman" w:eastAsia="Times New Roman" w:hAnsi="Times New Roman" w:cs="Times New Roman"/>
              </w:rPr>
              <w:t>en el ejercicio de su profesión que estén</w:t>
            </w:r>
            <w:r>
              <w:t xml:space="preserve"> </w:t>
            </w:r>
            <w:r w:rsidRPr="00966087">
              <w:rPr>
                <w:rFonts w:ascii="Times New Roman" w:eastAsia="Times New Roman" w:hAnsi="Times New Roman" w:cs="Times New Roman"/>
              </w:rPr>
              <w:t>basadas de manera arbitraria</w:t>
            </w:r>
            <w:r>
              <w:rPr>
                <w:rFonts w:ascii="Times New Roman" w:eastAsia="Times New Roman" w:hAnsi="Times New Roman" w:cs="Times New Roman"/>
              </w:rPr>
              <w:t xml:space="preserve"> </w:t>
            </w:r>
            <w:r w:rsidRPr="00966087">
              <w:rPr>
                <w:rFonts w:ascii="Times New Roman" w:eastAsia="Times New Roman" w:hAnsi="Times New Roman" w:cs="Times New Roman"/>
                <w:b/>
                <w:u w:val="single"/>
              </w:rPr>
              <w:t>por razones de sexo</w:t>
            </w:r>
            <w:r w:rsidRPr="00966087">
              <w:rPr>
                <w:rFonts w:ascii="Times New Roman" w:eastAsia="Times New Roman" w:hAnsi="Times New Roman" w:cs="Times New Roman"/>
              </w:rPr>
              <w:t xml:space="preserve">, identidad y </w:t>
            </w:r>
            <w:r w:rsidRPr="00966087">
              <w:rPr>
                <w:rFonts w:ascii="Times New Roman" w:eastAsia="Times New Roman" w:hAnsi="Times New Roman" w:cs="Times New Roman"/>
              </w:rPr>
              <w:lastRenderedPageBreak/>
              <w:t>expresión de género, edad, raza, nacionalidad, condición social, creencias religiosas y concepciones políticas de las</w:t>
            </w:r>
          </w:p>
          <w:p w:rsidR="00CB77F0" w:rsidRPr="00966087" w:rsidRDefault="00966087" w:rsidP="00966087">
            <w:pPr>
              <w:numPr>
                <w:ilvl w:val="0"/>
                <w:numId w:val="10"/>
              </w:numPr>
              <w:jc w:val="both"/>
              <w:rPr>
                <w:rFonts w:ascii="Times New Roman" w:eastAsia="Times New Roman" w:hAnsi="Times New Roman" w:cs="Times New Roman"/>
              </w:rPr>
            </w:pPr>
            <w:r w:rsidRPr="00966087">
              <w:rPr>
                <w:rFonts w:ascii="Times New Roman" w:eastAsia="Times New Roman" w:hAnsi="Times New Roman" w:cs="Times New Roman"/>
              </w:rPr>
              <w:t>personas que integren la familia.</w:t>
            </w:r>
          </w:p>
        </w:tc>
      </w:tr>
      <w:tr w:rsidR="0052500B" w:rsidTr="00440FA5">
        <w:tc>
          <w:tcPr>
            <w:tcW w:w="1922" w:type="pct"/>
          </w:tcPr>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b/>
              </w:rPr>
              <w:lastRenderedPageBreak/>
              <w:t>Artículo 3º.</w:t>
            </w:r>
            <w:r w:rsidRPr="00BF6ED6">
              <w:rPr>
                <w:rFonts w:ascii="Times New Roman" w:eastAsia="Times New Roman" w:hAnsi="Times New Roman" w:cs="Times New Roman"/>
              </w:rPr>
              <w:t xml:space="preserve"> En el marco de la presente ley se reconoce la calidad de profesional en desarrollo familiar a quien haya obtenido u obtenga el título de profesional en desarrollo familiar expedido por una institución de educación superior reconocida por el Estado o aquellas autorizadas para ofrecer programas académicos de educación superior.</w:t>
            </w:r>
          </w:p>
          <w:p w:rsidR="0052500B"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Así también, a quien haya obtenido u obtenga en otros países el título equivalente a Profesional en Desarrollo Familiar, otorgado por instituciones de educación superior extranjeras legalmente reconocidas por la autoridad competente en el país de origen y/o que cuente con la convalidación del título obtenido por las autoridades competentes en los casos previstos en la ley y normas concordantes.</w:t>
            </w:r>
          </w:p>
        </w:tc>
        <w:tc>
          <w:tcPr>
            <w:tcW w:w="1925" w:type="pct"/>
          </w:tcPr>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b/>
              </w:rPr>
              <w:t xml:space="preserve">Artículo 3º. </w:t>
            </w:r>
            <w:r w:rsidRPr="00BF6ED6">
              <w:rPr>
                <w:rFonts w:ascii="Times New Roman" w:eastAsia="Times New Roman" w:hAnsi="Times New Roman" w:cs="Times New Roman"/>
              </w:rPr>
              <w:t>En el marco de la presente ley se reconoce la calidad de profesional en desarrollo familiar a quien haya obtenido u obtenga el título de profesional en desarrollo familiar expedido por una Institución de Educación Superior (IES) reconocida por el Estado o aquellas autorizadas para ofrecer programas académicos de educación superior.</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Así también, a quien haya obtenido u obtenga en otros países el título equivalente a Profesional en Desarrollo Familiar, otorgado por instituciones de educación superior extranjeras legalmente reconocidas por la autoridad competente en el país de origen y/o que cuente con la convalidación del título obtenido por las autoridades competentes en los casos previstos en la ley y normas concordantes.</w:t>
            </w:r>
          </w:p>
          <w:p w:rsidR="00BF6ED6" w:rsidRPr="00BF6ED6" w:rsidRDefault="00BF6ED6" w:rsidP="00BF6ED6">
            <w:pPr>
              <w:jc w:val="both"/>
              <w:rPr>
                <w:rFonts w:ascii="Times New Roman" w:eastAsia="Times New Roman" w:hAnsi="Times New Roman" w:cs="Times New Roman"/>
                <w:u w:val="single"/>
              </w:rPr>
            </w:pPr>
            <w:r w:rsidRPr="00BF6ED6">
              <w:rPr>
                <w:rFonts w:ascii="Times New Roman" w:eastAsia="Times New Roman" w:hAnsi="Times New Roman" w:cs="Times New Roman"/>
                <w:b/>
                <w:u w:val="single"/>
              </w:rPr>
              <w:t>Parágrafo 1°:</w:t>
            </w:r>
            <w:r w:rsidRPr="00BF6ED6">
              <w:rPr>
                <w:rFonts w:ascii="Times New Roman" w:eastAsia="Times New Roman" w:hAnsi="Times New Roman" w:cs="Times New Roman"/>
                <w:u w:val="single"/>
              </w:rPr>
              <w:t xml:space="preserve"> Además de los requisitos académicos exigidos por el Estado, se requiere prestar seis (6) meses de servicio en las entidades que el Gobierno designe.</w:t>
            </w:r>
          </w:p>
          <w:p w:rsidR="00BF6ED6" w:rsidRPr="00BF6ED6" w:rsidRDefault="00BF6ED6" w:rsidP="00BF6ED6">
            <w:pPr>
              <w:jc w:val="both"/>
              <w:rPr>
                <w:rFonts w:ascii="Times New Roman" w:eastAsia="Times New Roman" w:hAnsi="Times New Roman" w:cs="Times New Roman"/>
                <w:u w:val="single"/>
              </w:rPr>
            </w:pPr>
            <w:r w:rsidRPr="00BF6ED6">
              <w:rPr>
                <w:rFonts w:ascii="Times New Roman" w:eastAsia="Times New Roman" w:hAnsi="Times New Roman" w:cs="Times New Roman"/>
                <w:b/>
                <w:u w:val="single"/>
              </w:rPr>
              <w:t>Parágrafo</w:t>
            </w:r>
            <w:r w:rsidRPr="00BF6ED6">
              <w:rPr>
                <w:rFonts w:ascii="Times New Roman" w:eastAsia="Times New Roman" w:hAnsi="Times New Roman" w:cs="Times New Roman"/>
                <w:u w:val="single"/>
              </w:rPr>
              <w:t xml:space="preserve"> </w:t>
            </w:r>
            <w:r w:rsidRPr="00BF6ED6">
              <w:rPr>
                <w:rFonts w:ascii="Times New Roman" w:eastAsia="Times New Roman" w:hAnsi="Times New Roman" w:cs="Times New Roman"/>
                <w:b/>
                <w:u w:val="single"/>
              </w:rPr>
              <w:t>2º</w:t>
            </w:r>
            <w:r w:rsidRPr="00BF6ED6">
              <w:rPr>
                <w:rFonts w:ascii="Times New Roman" w:eastAsia="Times New Roman" w:hAnsi="Times New Roman" w:cs="Times New Roman"/>
                <w:u w:val="single"/>
              </w:rPr>
              <w:t>.</w:t>
            </w:r>
            <w:r w:rsidRPr="00BF6ED6">
              <w:rPr>
                <w:rFonts w:ascii="Times New Roman" w:eastAsia="Times New Roman" w:hAnsi="Times New Roman" w:cs="Times New Roman"/>
                <w:b/>
                <w:u w:val="single"/>
              </w:rPr>
              <w:t xml:space="preserve"> </w:t>
            </w:r>
            <w:r w:rsidRPr="00BF6ED6">
              <w:rPr>
                <w:rFonts w:ascii="Times New Roman" w:eastAsia="Times New Roman" w:hAnsi="Times New Roman" w:cs="Times New Roman"/>
                <w:u w:val="single"/>
              </w:rPr>
              <w:t xml:space="preserve">No serán válidos para el ejercicio los títulos expedidos por </w:t>
            </w:r>
            <w:r w:rsidRPr="00BF6ED6">
              <w:rPr>
                <w:rFonts w:ascii="Times New Roman" w:eastAsia="Times New Roman" w:hAnsi="Times New Roman" w:cs="Times New Roman"/>
                <w:u w:val="single"/>
              </w:rPr>
              <w:lastRenderedPageBreak/>
              <w:t>correspondencia, ni los simplemente honoríficos.</w:t>
            </w:r>
          </w:p>
          <w:p w:rsidR="0052500B" w:rsidRDefault="0052500B" w:rsidP="003B0701">
            <w:pPr>
              <w:jc w:val="both"/>
              <w:rPr>
                <w:rFonts w:ascii="Times New Roman" w:eastAsia="Times New Roman" w:hAnsi="Times New Roman" w:cs="Times New Roman"/>
              </w:rPr>
            </w:pPr>
          </w:p>
        </w:tc>
        <w:tc>
          <w:tcPr>
            <w:tcW w:w="1154" w:type="pct"/>
          </w:tcPr>
          <w:p w:rsidR="0052500B" w:rsidRPr="00BF6ED6" w:rsidRDefault="00BF6ED6" w:rsidP="00BF6ED6">
            <w:pPr>
              <w:jc w:val="center"/>
              <w:rPr>
                <w:rFonts w:ascii="Times New Roman" w:eastAsia="Times New Roman" w:hAnsi="Times New Roman" w:cs="Times New Roman"/>
                <w:b/>
              </w:rPr>
            </w:pPr>
            <w:r w:rsidRPr="00BF6ED6">
              <w:rPr>
                <w:rFonts w:ascii="Times New Roman" w:eastAsia="Times New Roman" w:hAnsi="Times New Roman" w:cs="Times New Roman"/>
                <w:b/>
              </w:rPr>
              <w:lastRenderedPageBreak/>
              <w:t>SE ACOGE TEXTO APROBADO EN SENADO</w:t>
            </w:r>
          </w:p>
        </w:tc>
      </w:tr>
      <w:tr w:rsidR="0052500B" w:rsidTr="00440FA5">
        <w:tc>
          <w:tcPr>
            <w:tcW w:w="1922" w:type="pct"/>
          </w:tcPr>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Artículo 4º. Ejercicio de la profesión. Para efectos de la presente ley, se entiende por ejercicio de la profesión en Desarrollo Familiar, las actividades desarrolladas en materia de:</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a. Atención y procura del bienestar de las</w:t>
            </w:r>
            <w:r w:rsidR="00966087">
              <w:rPr>
                <w:rFonts w:ascii="Times New Roman" w:eastAsia="Times New Roman" w:hAnsi="Times New Roman" w:cs="Times New Roman"/>
              </w:rPr>
              <w:t xml:space="preserve"> </w:t>
            </w:r>
            <w:r w:rsidRPr="00BF6ED6">
              <w:rPr>
                <w:rFonts w:ascii="Times New Roman" w:eastAsia="Times New Roman" w:hAnsi="Times New Roman" w:cs="Times New Roman"/>
              </w:rPr>
              <w:t>familias con miras a desarrollar un trabajo profesional y ético para el fortalecimiento del núcleo fundamental de la sociedad;</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b.</w:t>
            </w:r>
            <w:r w:rsidRPr="00BF6ED6">
              <w:rPr>
                <w:rFonts w:ascii="Times New Roman" w:eastAsia="Times New Roman" w:hAnsi="Times New Roman" w:cs="Times New Roman"/>
              </w:rPr>
              <w:tab/>
            </w:r>
            <w:r w:rsidRPr="00BF6ED6">
              <w:rPr>
                <w:rFonts w:ascii="Times New Roman" w:eastAsia="Times New Roman" w:hAnsi="Times New Roman" w:cs="Times New Roman"/>
              </w:rPr>
              <w:tab/>
              <w:t>Asesoramiento profesional y riguroso sobre seguimiento y fortalecimiento de la vida familiar que respondan a los intereses y expectativas de las familias, que promuevan el mejoramiento de la calidad, manejo apropiado de los conflictos, solución de situaciones adversas y el desarrollo familiar;</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c.</w:t>
            </w:r>
            <w:r w:rsidRPr="00BF6ED6">
              <w:rPr>
                <w:rFonts w:ascii="Times New Roman" w:eastAsia="Times New Roman" w:hAnsi="Times New Roman" w:cs="Times New Roman"/>
              </w:rPr>
              <w:tab/>
            </w:r>
            <w:r w:rsidRPr="00BF6ED6">
              <w:rPr>
                <w:rFonts w:ascii="Times New Roman" w:eastAsia="Times New Roman" w:hAnsi="Times New Roman" w:cs="Times New Roman"/>
              </w:rPr>
              <w:tab/>
              <w:t>Participación profesional en el marco de las políticas públicas dirigidas a las familias y de sus integrantes;</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d.</w:t>
            </w:r>
            <w:r w:rsidRPr="00BF6ED6">
              <w:rPr>
                <w:rFonts w:ascii="Times New Roman" w:eastAsia="Times New Roman" w:hAnsi="Times New Roman" w:cs="Times New Roman"/>
              </w:rPr>
              <w:tab/>
            </w:r>
            <w:r w:rsidRPr="00BF6ED6">
              <w:rPr>
                <w:rFonts w:ascii="Times New Roman" w:eastAsia="Times New Roman" w:hAnsi="Times New Roman" w:cs="Times New Roman"/>
              </w:rPr>
              <w:tab/>
              <w:t>Participación en programas y proyectos de orientación y fortalecimiento familiar en las diferentes instituciones en todos los niveles de formación, del Sistema Nacional de Bienestar familiar, de Justicia y de organizaciones privadas;</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e.</w:t>
            </w:r>
            <w:r w:rsidRPr="00BF6ED6">
              <w:rPr>
                <w:rFonts w:ascii="Times New Roman" w:eastAsia="Times New Roman" w:hAnsi="Times New Roman" w:cs="Times New Roman"/>
              </w:rPr>
              <w:tab/>
            </w:r>
            <w:r w:rsidRPr="00BF6ED6">
              <w:rPr>
                <w:rFonts w:ascii="Times New Roman" w:eastAsia="Times New Roman" w:hAnsi="Times New Roman" w:cs="Times New Roman"/>
              </w:rPr>
              <w:tab/>
              <w:t>Podrán brindar orientación y asesoría a las familias en el marco de Ley 1361 de 2009, lo mismo que en la promulgación de disposiciones y mecanismos para asegurar su cumplimiento;</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f.</w:t>
            </w:r>
            <w:r w:rsidRPr="00BF6ED6">
              <w:rPr>
                <w:rFonts w:ascii="Times New Roman" w:eastAsia="Times New Roman" w:hAnsi="Times New Roman" w:cs="Times New Roman"/>
              </w:rPr>
              <w:tab/>
            </w:r>
            <w:r w:rsidRPr="00BF6ED6">
              <w:rPr>
                <w:rFonts w:ascii="Times New Roman" w:eastAsia="Times New Roman" w:hAnsi="Times New Roman" w:cs="Times New Roman"/>
              </w:rPr>
              <w:tab/>
              <w:t>Podrán emitir dictámenes, informes, resultados y peritajes en asuntos de familia, de conformidad con la normatividad vigente en la materia;</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g.</w:t>
            </w:r>
            <w:r w:rsidRPr="00BF6ED6">
              <w:rPr>
                <w:rFonts w:ascii="Times New Roman" w:eastAsia="Times New Roman" w:hAnsi="Times New Roman" w:cs="Times New Roman"/>
              </w:rPr>
              <w:tab/>
            </w:r>
            <w:r w:rsidRPr="00BF6ED6">
              <w:rPr>
                <w:rFonts w:ascii="Times New Roman" w:eastAsia="Times New Roman" w:hAnsi="Times New Roman" w:cs="Times New Roman"/>
              </w:rPr>
              <w:tab/>
              <w:t>Podrán participar en la formación de profesionales en Desarrollo familiar y áreas afines; Docencia en programas de</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lastRenderedPageBreak/>
              <w:t>Desarrollo familiar y en áreas afines y</w:t>
            </w:r>
            <w:r>
              <w:t xml:space="preserve"> </w:t>
            </w:r>
            <w:r w:rsidRPr="00BF6ED6">
              <w:rPr>
                <w:rFonts w:ascii="Times New Roman" w:eastAsia="Times New Roman" w:hAnsi="Times New Roman" w:cs="Times New Roman"/>
              </w:rPr>
              <w:t>en el diseño de programas de capacitación y educación no formal en familia y desarrollo familiar;</w:t>
            </w:r>
          </w:p>
          <w:p w:rsidR="00BF6ED6" w:rsidRPr="00BF6ED6"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h. Las demás actividades profesionales que se deriven de las anteriores y que tengan relación con el campo de acción</w:t>
            </w:r>
          </w:p>
          <w:p w:rsidR="00517D2C" w:rsidRDefault="00BF6ED6" w:rsidP="00BF6ED6">
            <w:pPr>
              <w:jc w:val="both"/>
              <w:rPr>
                <w:rFonts w:ascii="Times New Roman" w:eastAsia="Times New Roman" w:hAnsi="Times New Roman" w:cs="Times New Roman"/>
              </w:rPr>
            </w:pPr>
            <w:r w:rsidRPr="00BF6ED6">
              <w:rPr>
                <w:rFonts w:ascii="Times New Roman" w:eastAsia="Times New Roman" w:hAnsi="Times New Roman" w:cs="Times New Roman"/>
              </w:rPr>
              <w:t>del profesional en Desarrollo familiar.</w:t>
            </w:r>
          </w:p>
        </w:tc>
        <w:tc>
          <w:tcPr>
            <w:tcW w:w="1925" w:type="pct"/>
          </w:tcPr>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lastRenderedPageBreak/>
              <w:t>Artículo 4º. Ejercicio de la profesión. Para efectos de la presente ley, se entiende por ejercicio de la profesión en Desarrollo Familiar, las actividades desarrolladas en materia de:</w:t>
            </w:r>
          </w:p>
          <w:p w:rsidR="00AF1A8A" w:rsidRPr="00AF1A8A" w:rsidRDefault="00AF1A8A" w:rsidP="00AF1A8A">
            <w:pPr>
              <w:jc w:val="both"/>
              <w:rPr>
                <w:rFonts w:ascii="Times New Roman" w:eastAsia="Times New Roman" w:hAnsi="Times New Roman" w:cs="Times New Roman"/>
              </w:rPr>
            </w:pP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a.</w:t>
            </w:r>
            <w:r w:rsidRPr="00AF1A8A">
              <w:rPr>
                <w:rFonts w:ascii="Times New Roman" w:eastAsia="Times New Roman" w:hAnsi="Times New Roman" w:cs="Times New Roman"/>
              </w:rPr>
              <w:tab/>
              <w:t>Atención y procura del bienestar de las familias con miras a desarrollar un trabajo profesional y ético para el fortalecimiento del núcleo fundamental de la sociedad;</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b.</w:t>
            </w:r>
            <w:r w:rsidRPr="00AF1A8A">
              <w:rPr>
                <w:rFonts w:ascii="Times New Roman" w:eastAsia="Times New Roman" w:hAnsi="Times New Roman" w:cs="Times New Roman"/>
              </w:rPr>
              <w:tab/>
              <w:t>Asesoramiento profesional y riguroso sobre seguimiento y fortalecimiento de la vida familiar que respondan a los intereses y expectativas de las familias, que promuevan el mejoramiento de la calidad, manejo apropiado de los conflictos, solución de situaciones adversas y el desarrollo familiar;</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c.</w:t>
            </w:r>
            <w:r w:rsidRPr="00AF1A8A">
              <w:rPr>
                <w:rFonts w:ascii="Times New Roman" w:eastAsia="Times New Roman" w:hAnsi="Times New Roman" w:cs="Times New Roman"/>
              </w:rPr>
              <w:tab/>
              <w:t>Participación profesional en el marco de las políticas públicas dirigidas a las familias y de sus integrantes;</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d.</w:t>
            </w:r>
            <w:r w:rsidRPr="00AF1A8A">
              <w:rPr>
                <w:rFonts w:ascii="Times New Roman" w:eastAsia="Times New Roman" w:hAnsi="Times New Roman" w:cs="Times New Roman"/>
              </w:rPr>
              <w:tab/>
              <w:t>Participación en programas y proyectos de orientación y fortalecimiento familiar en las diferentes instituciones en todos los niveles de formación, del Sistema Nacional de Bienestar familiar, de Justicia y de organizaciones privadas;</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e.</w:t>
            </w:r>
            <w:r w:rsidRPr="00AF1A8A">
              <w:rPr>
                <w:rFonts w:ascii="Times New Roman" w:eastAsia="Times New Roman" w:hAnsi="Times New Roman" w:cs="Times New Roman"/>
              </w:rPr>
              <w:tab/>
              <w:t>Podrán brindar orientación y asesoría a las familias en el marco de Ley 1361 de 2009, lo mismo que en la promulgación de disposiciones y mecanismos para asegurar su cumplimiento;</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f.</w:t>
            </w:r>
            <w:r w:rsidRPr="00AF1A8A">
              <w:rPr>
                <w:rFonts w:ascii="Times New Roman" w:eastAsia="Times New Roman" w:hAnsi="Times New Roman" w:cs="Times New Roman"/>
              </w:rPr>
              <w:tab/>
              <w:t>Podrán emitir dictámenes, informes, resultados y peritajes en asuntos de familia, de conformidad con la normatividad vigente en la materia;</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g.</w:t>
            </w:r>
            <w:r w:rsidRPr="00AF1A8A">
              <w:rPr>
                <w:rFonts w:ascii="Times New Roman" w:eastAsia="Times New Roman" w:hAnsi="Times New Roman" w:cs="Times New Roman"/>
              </w:rPr>
              <w:tab/>
              <w:t xml:space="preserve">Podrán participar en la formación de profesionales en Desarrollo familiar y áreas afines; Docencia en programas de Desarrollo </w:t>
            </w:r>
            <w:r w:rsidRPr="00AF1A8A">
              <w:rPr>
                <w:rFonts w:ascii="Times New Roman" w:eastAsia="Times New Roman" w:hAnsi="Times New Roman" w:cs="Times New Roman"/>
              </w:rPr>
              <w:lastRenderedPageBreak/>
              <w:t>familiar y en áreas afines y en el diseño de programas de capacitación y educación no formal en familia y desarrollo familiar;</w:t>
            </w:r>
          </w:p>
          <w:p w:rsidR="0052500B"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h.</w:t>
            </w:r>
            <w:r w:rsidRPr="00AF1A8A">
              <w:rPr>
                <w:rFonts w:ascii="Times New Roman" w:eastAsia="Times New Roman" w:hAnsi="Times New Roman" w:cs="Times New Roman"/>
              </w:rPr>
              <w:tab/>
              <w:t>Las demás actividades profesionales que se deriven de las anteriores y que tengan relación con el campo de acción del profesional en Desarrollo familiar.</w:t>
            </w:r>
          </w:p>
        </w:tc>
        <w:tc>
          <w:tcPr>
            <w:tcW w:w="1154" w:type="pct"/>
          </w:tcPr>
          <w:p w:rsidR="0052500B" w:rsidRDefault="00966087" w:rsidP="00966087">
            <w:pPr>
              <w:jc w:val="center"/>
              <w:rPr>
                <w:rFonts w:ascii="Times New Roman" w:eastAsia="Times New Roman" w:hAnsi="Times New Roman" w:cs="Times New Roman"/>
              </w:rPr>
            </w:pPr>
            <w:r>
              <w:rPr>
                <w:rFonts w:ascii="Times New Roman" w:eastAsia="Times New Roman" w:hAnsi="Times New Roman" w:cs="Times New Roman"/>
                <w:b/>
              </w:rPr>
              <w:lastRenderedPageBreak/>
              <w:t>SIN DISCREPANCIAS</w:t>
            </w:r>
          </w:p>
        </w:tc>
      </w:tr>
      <w:tr w:rsidR="00517D2C" w:rsidTr="00440FA5">
        <w:tc>
          <w:tcPr>
            <w:tcW w:w="1922" w:type="pct"/>
          </w:tcPr>
          <w:p w:rsidR="00517D2C" w:rsidRPr="00517D2C" w:rsidRDefault="00BF6ED6" w:rsidP="00517D2C">
            <w:pPr>
              <w:jc w:val="both"/>
              <w:rPr>
                <w:rFonts w:ascii="Times New Roman" w:eastAsia="Times New Roman" w:hAnsi="Times New Roman" w:cs="Times New Roman"/>
                <w:b/>
              </w:rPr>
            </w:pPr>
            <w:r w:rsidRPr="00BF6ED6">
              <w:rPr>
                <w:rFonts w:ascii="Times New Roman" w:eastAsia="Times New Roman" w:hAnsi="Times New Roman" w:cs="Times New Roman"/>
                <w:b/>
              </w:rPr>
              <w:t xml:space="preserve">Artículo 5º. </w:t>
            </w:r>
            <w:r w:rsidRPr="00BF6ED6">
              <w:rPr>
                <w:rFonts w:ascii="Times New Roman" w:eastAsia="Times New Roman" w:hAnsi="Times New Roman" w:cs="Times New Roman"/>
              </w:rPr>
              <w:t>Los profesionales en Desarrollo Familiar podrán desempeñar las funciones establecidas para esta profesión, tanto en organizaciones públicas como privadas</w:t>
            </w:r>
            <w:r>
              <w:rPr>
                <w:rFonts w:ascii="Times New Roman" w:eastAsia="Times New Roman" w:hAnsi="Times New Roman" w:cs="Times New Roman"/>
              </w:rPr>
              <w:t xml:space="preserve">. </w:t>
            </w:r>
          </w:p>
        </w:tc>
        <w:tc>
          <w:tcPr>
            <w:tcW w:w="1925" w:type="pct"/>
          </w:tcPr>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b/>
              </w:rPr>
              <w:t xml:space="preserve">Artículo 5º. </w:t>
            </w:r>
            <w:r w:rsidRPr="00AF1A8A">
              <w:rPr>
                <w:rFonts w:ascii="Times New Roman" w:eastAsia="Times New Roman" w:hAnsi="Times New Roman" w:cs="Times New Roman"/>
              </w:rPr>
              <w:t xml:space="preserve">Los profesionales en Desarrollo Familiar podrán desempeñar las funciones establecidas para esta profesión, </w:t>
            </w:r>
            <w:r w:rsidRPr="00AF1A8A">
              <w:rPr>
                <w:rFonts w:ascii="Times New Roman" w:eastAsia="Times New Roman" w:hAnsi="Times New Roman" w:cs="Times New Roman"/>
                <w:u w:val="single"/>
              </w:rPr>
              <w:t>tanto en la actividad pública como privada</w:t>
            </w:r>
            <w:r w:rsidRPr="00AF1A8A">
              <w:rPr>
                <w:rFonts w:ascii="Times New Roman" w:eastAsia="Times New Roman" w:hAnsi="Times New Roman" w:cs="Times New Roman"/>
              </w:rPr>
              <w:t xml:space="preserve">. </w:t>
            </w:r>
            <w:r w:rsidRPr="00AF1A8A">
              <w:rPr>
                <w:rFonts w:ascii="Times New Roman" w:eastAsia="Times New Roman" w:hAnsi="Times New Roman" w:cs="Times New Roman"/>
                <w:u w:val="single"/>
              </w:rPr>
              <w:t>Este ejercicio profesional, se desarrollará en los ámbitos individual, grupal, institucional o comunitario.</w:t>
            </w:r>
          </w:p>
          <w:p w:rsidR="00517D2C" w:rsidRDefault="00517D2C" w:rsidP="00512EE9">
            <w:pPr>
              <w:jc w:val="both"/>
              <w:rPr>
                <w:rFonts w:ascii="Times New Roman" w:eastAsia="Times New Roman" w:hAnsi="Times New Roman" w:cs="Times New Roman"/>
              </w:rPr>
            </w:pPr>
          </w:p>
        </w:tc>
        <w:tc>
          <w:tcPr>
            <w:tcW w:w="1154" w:type="pct"/>
          </w:tcPr>
          <w:p w:rsidR="00E57E2A" w:rsidRPr="00AF1A8A" w:rsidRDefault="00AF1A8A" w:rsidP="00AF1A8A">
            <w:pPr>
              <w:jc w:val="center"/>
              <w:rPr>
                <w:rFonts w:ascii="Times New Roman" w:eastAsia="Times New Roman" w:hAnsi="Times New Roman" w:cs="Times New Roman"/>
                <w:b/>
              </w:rPr>
            </w:pPr>
            <w:r w:rsidRPr="00AF1A8A">
              <w:rPr>
                <w:rFonts w:ascii="Times New Roman" w:eastAsia="Times New Roman" w:hAnsi="Times New Roman" w:cs="Times New Roman"/>
                <w:b/>
              </w:rPr>
              <w:t>SE ACOGE TEXTO DE SENADO</w:t>
            </w:r>
          </w:p>
        </w:tc>
      </w:tr>
      <w:tr w:rsidR="00517D2C" w:rsidTr="00440FA5">
        <w:tc>
          <w:tcPr>
            <w:tcW w:w="1922" w:type="pct"/>
          </w:tcPr>
          <w:p w:rsidR="00517D2C" w:rsidRPr="00517D2C" w:rsidRDefault="00AF1A8A" w:rsidP="00517D2C">
            <w:pPr>
              <w:jc w:val="both"/>
              <w:rPr>
                <w:rFonts w:ascii="Times New Roman" w:eastAsia="Times New Roman" w:hAnsi="Times New Roman" w:cs="Times New Roman"/>
                <w:b/>
              </w:rPr>
            </w:pPr>
            <w:r w:rsidRPr="00AF1A8A">
              <w:rPr>
                <w:rFonts w:ascii="Times New Roman" w:eastAsia="Times New Roman" w:hAnsi="Times New Roman" w:cs="Times New Roman"/>
                <w:b/>
              </w:rPr>
              <w:t xml:space="preserve">Artículo 6°. </w:t>
            </w:r>
            <w:r w:rsidRPr="00AF1A8A">
              <w:rPr>
                <w:rFonts w:ascii="Times New Roman" w:eastAsia="Times New Roman" w:hAnsi="Times New Roman" w:cs="Times New Roman"/>
              </w:rPr>
              <w:t>Requisitos para ejercer la profesión en desarrollo familiar. Para ejercer la profesión de desarrollo familiar se requiere acreditar formación académica mediante la presentación del título respectivo, el cumplimiento de las demás disposiciones de ley y obtener la Tarjeta profesional expedida por el Colegio Nacional de Profesionales en Desarrollo Familiar.</w:t>
            </w:r>
          </w:p>
        </w:tc>
        <w:tc>
          <w:tcPr>
            <w:tcW w:w="1925" w:type="pct"/>
          </w:tcPr>
          <w:p w:rsidR="00AF1A8A" w:rsidRPr="00AF1A8A" w:rsidRDefault="00AF1A8A" w:rsidP="00AF1A8A">
            <w:pPr>
              <w:jc w:val="both"/>
              <w:rPr>
                <w:rFonts w:ascii="Times New Roman" w:eastAsia="Times New Roman" w:hAnsi="Times New Roman" w:cs="Times New Roman"/>
                <w:b/>
                <w:u w:val="single"/>
              </w:rPr>
            </w:pPr>
            <w:r w:rsidRPr="00AF1A8A">
              <w:rPr>
                <w:rFonts w:ascii="Times New Roman" w:eastAsia="Times New Roman" w:hAnsi="Times New Roman" w:cs="Times New Roman"/>
                <w:b/>
              </w:rPr>
              <w:t>Artículo 6°.</w:t>
            </w:r>
            <w:r w:rsidRPr="00AF1A8A">
              <w:rPr>
                <w:rFonts w:ascii="Times New Roman" w:eastAsia="Times New Roman" w:hAnsi="Times New Roman" w:cs="Times New Roman"/>
              </w:rPr>
              <w:t xml:space="preserve"> Requisitos para ejercer la profesión en desarrollo familiar. Para ejercer la profesión de desarrollo familiar se requiere acreditar formación académica mediante la presentación del título respectivo, </w:t>
            </w:r>
            <w:r w:rsidRPr="00AF1A8A">
              <w:rPr>
                <w:rFonts w:ascii="Times New Roman" w:eastAsia="Times New Roman" w:hAnsi="Times New Roman" w:cs="Times New Roman"/>
                <w:b/>
                <w:u w:val="single"/>
              </w:rPr>
              <w:t>prestar seis (6) meses de servicio en las entidades que el Gobierno designe, sea en el contexto urbano o rural,</w:t>
            </w:r>
            <w:r w:rsidRPr="00AF1A8A">
              <w:rPr>
                <w:rFonts w:ascii="Times New Roman" w:eastAsia="Times New Roman" w:hAnsi="Times New Roman" w:cs="Times New Roman"/>
              </w:rPr>
              <w:t xml:space="preserve"> </w:t>
            </w:r>
            <w:r w:rsidRPr="00AF1A8A">
              <w:rPr>
                <w:rFonts w:ascii="Times New Roman" w:eastAsia="Times New Roman" w:hAnsi="Times New Roman" w:cs="Times New Roman"/>
                <w:b/>
                <w:u w:val="single"/>
              </w:rPr>
              <w:t>el cumplimiento de las demás disposiciones de ley y obtener la Tarjeta profesional expedida por el Colegio Nacional de Profesionales en Desarrollo Familiar.</w:t>
            </w:r>
          </w:p>
          <w:p w:rsidR="00AF1A8A" w:rsidRPr="00AF1A8A" w:rsidRDefault="00AF1A8A" w:rsidP="00AF1A8A">
            <w:pPr>
              <w:jc w:val="both"/>
              <w:rPr>
                <w:rFonts w:ascii="Times New Roman" w:eastAsia="Times New Roman" w:hAnsi="Times New Roman" w:cs="Times New Roman"/>
              </w:rPr>
            </w:pPr>
          </w:p>
          <w:p w:rsidR="00517D2C" w:rsidRPr="00AF1A8A" w:rsidRDefault="00AF1A8A" w:rsidP="00AF1A8A">
            <w:pPr>
              <w:jc w:val="both"/>
              <w:rPr>
                <w:rFonts w:ascii="Times New Roman" w:eastAsia="Times New Roman" w:hAnsi="Times New Roman" w:cs="Times New Roman"/>
                <w:b/>
                <w:u w:val="single"/>
              </w:rPr>
            </w:pPr>
            <w:r w:rsidRPr="00AF1A8A">
              <w:rPr>
                <w:rFonts w:ascii="Times New Roman" w:eastAsia="Times New Roman" w:hAnsi="Times New Roman" w:cs="Times New Roman"/>
                <w:b/>
                <w:u w:val="single"/>
              </w:rPr>
              <w:t>Parágrafo: Para la acreditación del requisito de tarjeta profesional, los profesionales contarán con el término de un (1) año a partir de la entrada en vigencia de la presente ley para dar cumplimiento a lo dispuesto.</w:t>
            </w:r>
          </w:p>
        </w:tc>
        <w:tc>
          <w:tcPr>
            <w:tcW w:w="1154" w:type="pct"/>
          </w:tcPr>
          <w:p w:rsidR="00517D2C" w:rsidRPr="00AF1A8A" w:rsidRDefault="00AF1A8A" w:rsidP="00AF1A8A">
            <w:pPr>
              <w:jc w:val="center"/>
              <w:rPr>
                <w:rFonts w:ascii="Times New Roman" w:eastAsia="Times New Roman" w:hAnsi="Times New Roman" w:cs="Times New Roman"/>
                <w:b/>
              </w:rPr>
            </w:pPr>
            <w:r w:rsidRPr="00AF1A8A">
              <w:rPr>
                <w:rFonts w:ascii="Times New Roman" w:eastAsia="Times New Roman" w:hAnsi="Times New Roman" w:cs="Times New Roman"/>
                <w:b/>
              </w:rPr>
              <w:t>SE ACOGE TEXTO DE SENADO.</w:t>
            </w:r>
          </w:p>
        </w:tc>
      </w:tr>
      <w:tr w:rsidR="00517D2C" w:rsidTr="00440FA5">
        <w:tc>
          <w:tcPr>
            <w:tcW w:w="1922" w:type="pct"/>
          </w:tcPr>
          <w:p w:rsidR="00517D2C" w:rsidRPr="00517D2C" w:rsidRDefault="00AF1A8A" w:rsidP="00517D2C">
            <w:pPr>
              <w:jc w:val="both"/>
              <w:rPr>
                <w:rFonts w:ascii="Times New Roman" w:eastAsia="Times New Roman" w:hAnsi="Times New Roman" w:cs="Times New Roman"/>
                <w:b/>
              </w:rPr>
            </w:pPr>
            <w:r w:rsidRPr="00AF1A8A">
              <w:rPr>
                <w:rFonts w:ascii="Times New Roman" w:eastAsia="Times New Roman" w:hAnsi="Times New Roman" w:cs="Times New Roman"/>
                <w:b/>
              </w:rPr>
              <w:t xml:space="preserve">Artículo 7°. De la Tarjeta Profesional. </w:t>
            </w:r>
            <w:r w:rsidRPr="00AF1A8A">
              <w:rPr>
                <w:rFonts w:ascii="Times New Roman" w:eastAsia="Times New Roman" w:hAnsi="Times New Roman" w:cs="Times New Roman"/>
              </w:rPr>
              <w:t>Solo</w:t>
            </w:r>
            <w:r>
              <w:t xml:space="preserve"> </w:t>
            </w:r>
            <w:r w:rsidRPr="00AF1A8A">
              <w:rPr>
                <w:rFonts w:ascii="Times New Roman" w:eastAsia="Times New Roman" w:hAnsi="Times New Roman" w:cs="Times New Roman"/>
              </w:rPr>
              <w:t>podrán obtener la tarjeta profesional en desarrollo familiar, ejercer la profesión y usar el respectivo título profesional dentro del territorio colombiano, quienes hayan obtenido título de profesional en desarrollo familiar conforme al</w:t>
            </w:r>
            <w:r>
              <w:rPr>
                <w:rFonts w:ascii="Times New Roman" w:eastAsia="Times New Roman" w:hAnsi="Times New Roman" w:cs="Times New Roman"/>
              </w:rPr>
              <w:t xml:space="preserve"> art 3 de la presente ley. </w:t>
            </w:r>
          </w:p>
        </w:tc>
        <w:tc>
          <w:tcPr>
            <w:tcW w:w="1925" w:type="pct"/>
          </w:tcPr>
          <w:p w:rsidR="00517D2C" w:rsidRDefault="00517D2C" w:rsidP="00E57E2A">
            <w:pPr>
              <w:jc w:val="both"/>
              <w:rPr>
                <w:rFonts w:ascii="Times New Roman" w:eastAsia="Times New Roman" w:hAnsi="Times New Roman" w:cs="Times New Roman"/>
              </w:rPr>
            </w:pPr>
          </w:p>
          <w:p w:rsidR="00AF1A8A" w:rsidRDefault="00AF1A8A" w:rsidP="00AF1A8A">
            <w:pPr>
              <w:jc w:val="center"/>
              <w:rPr>
                <w:rFonts w:ascii="Times New Roman" w:eastAsia="Times New Roman" w:hAnsi="Times New Roman" w:cs="Times New Roman"/>
              </w:rPr>
            </w:pPr>
            <w:r w:rsidRPr="00AF1A8A">
              <w:rPr>
                <w:rFonts w:ascii="Times New Roman" w:eastAsia="Times New Roman" w:hAnsi="Times New Roman" w:cs="Times New Roman"/>
                <w:b/>
              </w:rPr>
              <w:t>SE ELIMINA</w:t>
            </w:r>
          </w:p>
          <w:p w:rsidR="00AF1A8A" w:rsidRDefault="00AF1A8A" w:rsidP="00AF1A8A">
            <w:pPr>
              <w:jc w:val="both"/>
              <w:rPr>
                <w:rFonts w:ascii="Times New Roman" w:eastAsia="Times New Roman" w:hAnsi="Times New Roman" w:cs="Times New Roman"/>
              </w:rPr>
            </w:pPr>
            <w:r>
              <w:rPr>
                <w:rFonts w:ascii="Times New Roman" w:eastAsia="Times New Roman" w:hAnsi="Times New Roman" w:cs="Times New Roman"/>
              </w:rPr>
              <w:t xml:space="preserve">Toda vez que resulta redundante en virtud de lo expuesto en el artículo 6° y siguiente.  </w:t>
            </w:r>
          </w:p>
        </w:tc>
        <w:tc>
          <w:tcPr>
            <w:tcW w:w="1154" w:type="pct"/>
          </w:tcPr>
          <w:p w:rsidR="00517D2C" w:rsidRPr="00AF1A8A" w:rsidRDefault="00AF1A8A" w:rsidP="00AF1A8A">
            <w:pPr>
              <w:jc w:val="center"/>
              <w:rPr>
                <w:rFonts w:ascii="Times New Roman" w:eastAsia="Times New Roman" w:hAnsi="Times New Roman" w:cs="Times New Roman"/>
                <w:b/>
              </w:rPr>
            </w:pPr>
            <w:r w:rsidRPr="00AF1A8A">
              <w:rPr>
                <w:rFonts w:ascii="Times New Roman" w:eastAsia="Times New Roman" w:hAnsi="Times New Roman" w:cs="Times New Roman"/>
                <w:b/>
              </w:rPr>
              <w:t>SE ACOGE LA ELIMINACION DE SENADO</w:t>
            </w:r>
          </w:p>
        </w:tc>
      </w:tr>
      <w:tr w:rsidR="00517D2C" w:rsidTr="00440FA5">
        <w:tc>
          <w:tcPr>
            <w:tcW w:w="1922" w:type="pct"/>
          </w:tcPr>
          <w:p w:rsid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b/>
              </w:rPr>
              <w:lastRenderedPageBreak/>
              <w:t>Artículo 8°.</w:t>
            </w:r>
            <w:r w:rsidRPr="00AF1A8A">
              <w:rPr>
                <w:rFonts w:ascii="Times New Roman" w:eastAsia="Times New Roman" w:hAnsi="Times New Roman" w:cs="Times New Roman"/>
              </w:rPr>
              <w:t xml:space="preserve"> Requisitos para la expedición de la tarjeta profesional. Para ser matriculado y obtener la tarjeta profesional, el interesado deberá aportar copia del acta de grado o del diploma donde se evidencie el registro oficial del título de profesional en desarrollo familiar y copia del documento de identidad. </w:t>
            </w:r>
          </w:p>
          <w:p w:rsidR="00AF1A8A" w:rsidRDefault="00AF1A8A" w:rsidP="00AF1A8A">
            <w:pPr>
              <w:jc w:val="both"/>
              <w:rPr>
                <w:rFonts w:ascii="Times New Roman" w:eastAsia="Times New Roman" w:hAnsi="Times New Roman" w:cs="Times New Roman"/>
              </w:rPr>
            </w:pPr>
          </w:p>
          <w:p w:rsidR="00AF1A8A" w:rsidRDefault="00AF1A8A" w:rsidP="00AF1A8A">
            <w:pPr>
              <w:jc w:val="both"/>
              <w:rPr>
                <w:rFonts w:ascii="Times New Roman" w:eastAsia="Times New Roman" w:hAnsi="Times New Roman" w:cs="Times New Roman"/>
              </w:rPr>
            </w:pPr>
          </w:p>
          <w:p w:rsidR="00AF1A8A" w:rsidRDefault="00AF1A8A" w:rsidP="00AF1A8A">
            <w:pPr>
              <w:jc w:val="both"/>
              <w:rPr>
                <w:rFonts w:ascii="Times New Roman" w:eastAsia="Times New Roman" w:hAnsi="Times New Roman" w:cs="Times New Roman"/>
              </w:rPr>
            </w:pPr>
          </w:p>
          <w:p w:rsid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 xml:space="preserve">Una vez verificados los requisitos, el Colegio Nacional de Profesionales en Desarrollo Familiar procederá de acuerdo con los procedimientos establecidos para la expedición del documento. </w:t>
            </w:r>
          </w:p>
          <w:p w:rsidR="00AF1A8A" w:rsidRDefault="00AF1A8A" w:rsidP="00AF1A8A">
            <w:pPr>
              <w:jc w:val="both"/>
              <w:rPr>
                <w:rFonts w:ascii="Times New Roman" w:eastAsia="Times New Roman" w:hAnsi="Times New Roman" w:cs="Times New Roman"/>
              </w:rPr>
            </w:pP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El trámite de expedición de la tarjeta profesional, así como la renovación de la misma y cualquier otro trámite relacionado, serán gratuitos de forma permanente para efectos de la presente ley.</w:t>
            </w:r>
          </w:p>
          <w:p w:rsidR="00AF1A8A" w:rsidRPr="00AF1A8A" w:rsidRDefault="00AF1A8A" w:rsidP="00AF1A8A">
            <w:pPr>
              <w:jc w:val="both"/>
              <w:rPr>
                <w:rFonts w:ascii="Times New Roman" w:eastAsia="Times New Roman" w:hAnsi="Times New Roman" w:cs="Times New Roman"/>
              </w:rPr>
            </w:pP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b/>
              </w:rPr>
              <w:t>Parágrafo 1°.</w:t>
            </w:r>
            <w:r w:rsidRPr="00AF1A8A">
              <w:rPr>
                <w:rFonts w:ascii="Times New Roman" w:eastAsia="Times New Roman" w:hAnsi="Times New Roman" w:cs="Times New Roman"/>
              </w:rPr>
              <w:t xml:space="preserve"> Para efectos de ser matriculados y expedir la respectiva tarjeta profesional, el diploma o acta de grado deberán estar registrados de acuerdo con los términos establecidos por el Gobierno nacional.</w:t>
            </w:r>
          </w:p>
          <w:p w:rsidR="00AF1A8A" w:rsidRPr="00AF1A8A" w:rsidRDefault="00AF1A8A" w:rsidP="00AF1A8A">
            <w:pPr>
              <w:jc w:val="both"/>
              <w:rPr>
                <w:rFonts w:ascii="Times New Roman" w:eastAsia="Times New Roman" w:hAnsi="Times New Roman" w:cs="Times New Roman"/>
              </w:rPr>
            </w:pPr>
          </w:p>
          <w:p w:rsidR="00517D2C" w:rsidRPr="00517D2C" w:rsidRDefault="00AF1A8A" w:rsidP="00AF1A8A">
            <w:pPr>
              <w:jc w:val="both"/>
              <w:rPr>
                <w:rFonts w:ascii="Times New Roman" w:eastAsia="Times New Roman" w:hAnsi="Times New Roman" w:cs="Times New Roman"/>
                <w:b/>
              </w:rPr>
            </w:pPr>
            <w:r w:rsidRPr="00AF1A8A">
              <w:rPr>
                <w:rFonts w:ascii="Times New Roman" w:eastAsia="Times New Roman" w:hAnsi="Times New Roman" w:cs="Times New Roman"/>
                <w:b/>
              </w:rPr>
              <w:t>Parágrafo 2°.</w:t>
            </w:r>
            <w:r w:rsidRPr="00AF1A8A">
              <w:rPr>
                <w:rFonts w:ascii="Times New Roman" w:eastAsia="Times New Roman" w:hAnsi="Times New Roman" w:cs="Times New Roman"/>
              </w:rPr>
              <w:t xml:space="preserve"> Para efectos de la expedición de la tarjeta profesional, se debe privilegiar la virtualidad, con el fin de que dicho trámite se rija por el principio de eficiencia. Este trámite no podrá exceder más de ocho (8) días hábiles</w:t>
            </w:r>
          </w:p>
        </w:tc>
        <w:tc>
          <w:tcPr>
            <w:tcW w:w="1925" w:type="pct"/>
          </w:tcPr>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b/>
              </w:rPr>
              <w:t>Artículo 7°.</w:t>
            </w:r>
            <w:r w:rsidRPr="00AF1A8A">
              <w:rPr>
                <w:rFonts w:ascii="Times New Roman" w:eastAsia="Times New Roman" w:hAnsi="Times New Roman" w:cs="Times New Roman"/>
              </w:rPr>
              <w:t xml:space="preserve"> Requisitos para la expedición de la tarjeta profesional. Para ser matriculado y obtener la tarjeta profesional, el interesado deberá aportar copia del acta de grado o del diploma donde se evidencie el registro oficial del título de profesional en desarrollo familiar</w:t>
            </w:r>
            <w:r w:rsidRPr="00AF1A8A">
              <w:rPr>
                <w:rFonts w:ascii="Times New Roman" w:eastAsia="Times New Roman" w:hAnsi="Times New Roman" w:cs="Times New Roman"/>
                <w:b/>
              </w:rPr>
              <w:t xml:space="preserve">, </w:t>
            </w:r>
            <w:r w:rsidRPr="00AF1A8A">
              <w:rPr>
                <w:rFonts w:ascii="Times New Roman" w:eastAsia="Times New Roman" w:hAnsi="Times New Roman" w:cs="Times New Roman"/>
                <w:b/>
                <w:u w:val="single"/>
              </w:rPr>
              <w:t>copia de certificación de prestación de servicio</w:t>
            </w:r>
            <w:r w:rsidRPr="00AF1A8A">
              <w:rPr>
                <w:rFonts w:ascii="Times New Roman" w:eastAsia="Times New Roman" w:hAnsi="Times New Roman" w:cs="Times New Roman"/>
              </w:rPr>
              <w:t xml:space="preserve"> y copia del documento de identidad.</w:t>
            </w:r>
          </w:p>
          <w:p w:rsidR="00AF1A8A" w:rsidRPr="00AF1A8A" w:rsidRDefault="00AF1A8A" w:rsidP="00AF1A8A">
            <w:pPr>
              <w:jc w:val="both"/>
              <w:rPr>
                <w:rFonts w:ascii="Times New Roman" w:eastAsia="Times New Roman" w:hAnsi="Times New Roman" w:cs="Times New Roman"/>
              </w:rPr>
            </w:pP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Una vez verificados los requisitos, el Colegio Nacional de Profesionales en Desarrollo Familiar procederá de acuerdo con los procedimientos establecidos para la expedición del documento.</w:t>
            </w:r>
          </w:p>
          <w:p w:rsidR="00AF1A8A" w:rsidRPr="00AF1A8A" w:rsidRDefault="00AF1A8A" w:rsidP="00AF1A8A">
            <w:pPr>
              <w:jc w:val="both"/>
              <w:rPr>
                <w:rFonts w:ascii="Times New Roman" w:eastAsia="Times New Roman" w:hAnsi="Times New Roman" w:cs="Times New Roman"/>
              </w:rPr>
            </w:pP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El trámite de expedición de la tarjeta profesional, así como la renovación de la misma y cualquier otro trámite relacionado, serán gratuitos de forma permanente para efectos de la presente ley.</w:t>
            </w:r>
          </w:p>
          <w:p w:rsidR="00AF1A8A" w:rsidRPr="00AF1A8A" w:rsidRDefault="00AF1A8A" w:rsidP="00AF1A8A">
            <w:pPr>
              <w:jc w:val="both"/>
              <w:rPr>
                <w:rFonts w:ascii="Times New Roman" w:eastAsia="Times New Roman" w:hAnsi="Times New Roman" w:cs="Times New Roman"/>
              </w:rPr>
            </w:pP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b/>
              </w:rPr>
              <w:t>Parágrafo 1°.</w:t>
            </w:r>
            <w:r w:rsidRPr="00AF1A8A">
              <w:rPr>
                <w:rFonts w:ascii="Times New Roman" w:eastAsia="Times New Roman" w:hAnsi="Times New Roman" w:cs="Times New Roman"/>
              </w:rPr>
              <w:t xml:space="preserve"> Para efectos de ser matriculados y expedir la respectiva tarjeta profesional, el diploma o acta de grado deberán estar registrados de acuerdo con los términos establecidos por el Gobierno Nacional.</w:t>
            </w:r>
          </w:p>
          <w:p w:rsidR="00AF1A8A" w:rsidRPr="00AF1A8A" w:rsidRDefault="00AF1A8A" w:rsidP="00AF1A8A">
            <w:pPr>
              <w:jc w:val="both"/>
              <w:rPr>
                <w:rFonts w:ascii="Times New Roman" w:eastAsia="Times New Roman" w:hAnsi="Times New Roman" w:cs="Times New Roman"/>
              </w:rPr>
            </w:pP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b/>
              </w:rPr>
              <w:t>Parágrafo 2°.</w:t>
            </w:r>
            <w:r w:rsidRPr="00AF1A8A">
              <w:rPr>
                <w:rFonts w:ascii="Times New Roman" w:eastAsia="Times New Roman" w:hAnsi="Times New Roman" w:cs="Times New Roman"/>
              </w:rPr>
              <w:t xml:space="preserve"> Para efectos de la expedición de la tarjeta profesional, se debe privilegiar la virtualidad, con el fin de que dicho trámite se rija por el principio de eficiencia. Este trámite no podrá exceder más de ocho (8) días hábiles</w:t>
            </w:r>
          </w:p>
          <w:p w:rsidR="00517D2C" w:rsidRDefault="00517D2C" w:rsidP="00C71C59">
            <w:pPr>
              <w:jc w:val="both"/>
              <w:rPr>
                <w:rFonts w:ascii="Times New Roman" w:eastAsia="Times New Roman" w:hAnsi="Times New Roman" w:cs="Times New Roman"/>
              </w:rPr>
            </w:pPr>
          </w:p>
        </w:tc>
        <w:tc>
          <w:tcPr>
            <w:tcW w:w="1154" w:type="pct"/>
          </w:tcPr>
          <w:p w:rsidR="00517D2C" w:rsidRPr="00D37E41" w:rsidRDefault="00AF1A8A" w:rsidP="00AF1A8A">
            <w:pPr>
              <w:jc w:val="center"/>
              <w:rPr>
                <w:rFonts w:ascii="Times New Roman" w:eastAsia="Times New Roman" w:hAnsi="Times New Roman" w:cs="Times New Roman"/>
                <w:highlight w:val="yellow"/>
              </w:rPr>
            </w:pPr>
            <w:r w:rsidRPr="00AF1A8A">
              <w:rPr>
                <w:rFonts w:ascii="Times New Roman" w:eastAsia="Times New Roman" w:hAnsi="Times New Roman" w:cs="Times New Roman"/>
                <w:b/>
              </w:rPr>
              <w:t>SE ACOGE TEXTO DE SENADO.</w:t>
            </w:r>
          </w:p>
        </w:tc>
      </w:tr>
      <w:tr w:rsidR="00517D2C" w:rsidTr="00440FA5">
        <w:tc>
          <w:tcPr>
            <w:tcW w:w="1922" w:type="pct"/>
          </w:tcPr>
          <w:p w:rsidR="00AF1A8A" w:rsidRPr="00517D2C" w:rsidRDefault="00D80904" w:rsidP="00517D2C">
            <w:pPr>
              <w:jc w:val="both"/>
              <w:rPr>
                <w:rFonts w:ascii="Times New Roman" w:eastAsia="Times New Roman" w:hAnsi="Times New Roman" w:cs="Times New Roman"/>
                <w:b/>
              </w:rPr>
            </w:pPr>
            <w:r>
              <w:rPr>
                <w:rFonts w:ascii="Times New Roman" w:eastAsia="Times New Roman" w:hAnsi="Times New Roman" w:cs="Times New Roman"/>
                <w:b/>
              </w:rPr>
              <w:t>Artículo 9</w:t>
            </w:r>
            <w:r w:rsidR="00AF1A8A" w:rsidRPr="00AF1A8A">
              <w:rPr>
                <w:rFonts w:ascii="Times New Roman" w:eastAsia="Times New Roman" w:hAnsi="Times New Roman" w:cs="Times New Roman"/>
                <w:b/>
              </w:rPr>
              <w:t xml:space="preserve">°. </w:t>
            </w:r>
            <w:r w:rsidR="00AF1A8A" w:rsidRPr="00AF1A8A">
              <w:rPr>
                <w:rFonts w:ascii="Times New Roman" w:eastAsia="Times New Roman" w:hAnsi="Times New Roman" w:cs="Times New Roman"/>
              </w:rPr>
              <w:t>Posesión en cargos y suscripción de contratos. Para poder tomar posesión de un cargo público, suscribir contratos laborales o de prestación de servicios, en cuyo desempeño se requiera el ejercicio profesional en desarrollo familiar, se debe exigir la presentación de la tarjeta profesional vigente.</w:t>
            </w:r>
          </w:p>
        </w:tc>
        <w:tc>
          <w:tcPr>
            <w:tcW w:w="1925" w:type="pct"/>
          </w:tcPr>
          <w:p w:rsidR="00517D2C" w:rsidRDefault="00AF1A8A" w:rsidP="00C71C59">
            <w:pPr>
              <w:jc w:val="both"/>
              <w:rPr>
                <w:rFonts w:ascii="Times New Roman" w:eastAsia="Times New Roman" w:hAnsi="Times New Roman" w:cs="Times New Roman"/>
              </w:rPr>
            </w:pPr>
            <w:r w:rsidRPr="00AF1A8A">
              <w:rPr>
                <w:rFonts w:ascii="Times New Roman" w:eastAsia="Times New Roman" w:hAnsi="Times New Roman" w:cs="Times New Roman"/>
                <w:b/>
              </w:rPr>
              <w:t>Artículo 8°.</w:t>
            </w:r>
            <w:r w:rsidRPr="00AF1A8A">
              <w:rPr>
                <w:rFonts w:ascii="Times New Roman" w:eastAsia="Times New Roman" w:hAnsi="Times New Roman" w:cs="Times New Roman"/>
              </w:rPr>
              <w:t xml:space="preserve"> Posesión en cargos y suscripción de contratos. Para poder tomar posesión de un cargo público, suscribir contratos laborales o de prestación de servicios, en cuyo desempeño se requiera el ejercicio profesional en desarrollo familiar, se debe exigir la presentación de la tarjeta profesional vigente.</w:t>
            </w:r>
          </w:p>
        </w:tc>
        <w:tc>
          <w:tcPr>
            <w:tcW w:w="1154" w:type="pct"/>
          </w:tcPr>
          <w:p w:rsidR="00517D2C" w:rsidRPr="00966087" w:rsidRDefault="00AF1A8A" w:rsidP="00BB7C20">
            <w:pPr>
              <w:jc w:val="center"/>
              <w:rPr>
                <w:rFonts w:ascii="Times New Roman" w:eastAsia="Times New Roman" w:hAnsi="Times New Roman" w:cs="Times New Roman"/>
                <w:b/>
              </w:rPr>
            </w:pPr>
            <w:r w:rsidRPr="00966087">
              <w:rPr>
                <w:rFonts w:ascii="Times New Roman" w:eastAsia="Times New Roman" w:hAnsi="Times New Roman" w:cs="Times New Roman"/>
                <w:b/>
              </w:rPr>
              <w:t>SIN DISCREPANCIAS</w:t>
            </w:r>
          </w:p>
        </w:tc>
      </w:tr>
      <w:tr w:rsidR="00517D2C" w:rsidTr="00440FA5">
        <w:trPr>
          <w:trHeight w:val="863"/>
        </w:trPr>
        <w:tc>
          <w:tcPr>
            <w:tcW w:w="1922" w:type="pct"/>
          </w:tcPr>
          <w:p w:rsidR="00AF1A8A" w:rsidRPr="00AF1A8A" w:rsidRDefault="00D80904" w:rsidP="00AF1A8A">
            <w:pPr>
              <w:jc w:val="both"/>
              <w:rPr>
                <w:rFonts w:ascii="Times New Roman" w:eastAsia="Times New Roman" w:hAnsi="Times New Roman" w:cs="Times New Roman"/>
              </w:rPr>
            </w:pPr>
            <w:r>
              <w:rPr>
                <w:rFonts w:ascii="Times New Roman" w:eastAsia="Times New Roman" w:hAnsi="Times New Roman" w:cs="Times New Roman"/>
                <w:b/>
              </w:rPr>
              <w:lastRenderedPageBreak/>
              <w:t>Artículo 10</w:t>
            </w:r>
            <w:r w:rsidR="00AF1A8A" w:rsidRPr="00AF1A8A">
              <w:rPr>
                <w:rFonts w:ascii="Times New Roman" w:eastAsia="Times New Roman" w:hAnsi="Times New Roman" w:cs="Times New Roman"/>
                <w:b/>
              </w:rPr>
              <w:t>°.</w:t>
            </w:r>
            <w:r w:rsidR="00AF1A8A" w:rsidRPr="00AF1A8A">
              <w:rPr>
                <w:rFonts w:ascii="Times New Roman" w:eastAsia="Times New Roman" w:hAnsi="Times New Roman" w:cs="Times New Roman"/>
              </w:rPr>
              <w:t xml:space="preserve"> Derechos del profesional en desarrollo familiar. El profesional en desarrollo familiar tiene los siguientes derechos:</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a.</w:t>
            </w:r>
            <w:r w:rsidRPr="00AF1A8A">
              <w:rPr>
                <w:rFonts w:ascii="Times New Roman" w:eastAsia="Times New Roman" w:hAnsi="Times New Roman" w:cs="Times New Roman"/>
              </w:rPr>
              <w:tab/>
              <w:t>Ser respetado y reconocido como profesional social;</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b.</w:t>
            </w:r>
            <w:r w:rsidRPr="00AF1A8A">
              <w:rPr>
                <w:rFonts w:ascii="Times New Roman" w:eastAsia="Times New Roman" w:hAnsi="Times New Roman" w:cs="Times New Roman"/>
              </w:rPr>
              <w:tab/>
              <w:t>Recibir protección especial por parte del empleador que garantice su integridad física y mental, en razón de sus actividades profesionales como lo establece la Constitución y la ley;</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c.</w:t>
            </w:r>
            <w:r w:rsidRPr="00AF1A8A">
              <w:rPr>
                <w:rFonts w:ascii="Times New Roman" w:eastAsia="Times New Roman" w:hAnsi="Times New Roman" w:cs="Times New Roman"/>
              </w:rPr>
              <w:tab/>
              <w:t>Ejercer la profesión dentro del marco de las normas de ética vigentes;</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d.</w:t>
            </w:r>
            <w:r w:rsidRPr="00AF1A8A">
              <w:rPr>
                <w:rFonts w:ascii="Times New Roman" w:eastAsia="Times New Roman" w:hAnsi="Times New Roman" w:cs="Times New Roman"/>
              </w:rPr>
              <w:tab/>
              <w:t xml:space="preserve">Contar con el recurso humano, tecnología e insumos adecuados y necesarios para el desempeño oportuno y eficiente de su profesión; </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e.</w:t>
            </w:r>
            <w:r w:rsidRPr="00AF1A8A">
              <w:rPr>
                <w:rFonts w:ascii="Times New Roman" w:eastAsia="Times New Roman" w:hAnsi="Times New Roman" w:cs="Times New Roman"/>
              </w:rPr>
              <w:tab/>
              <w:t xml:space="preserve">Ejercer su derecho de objeción de conciencia; </w:t>
            </w:r>
          </w:p>
          <w:p w:rsidR="00517D2C"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f.</w:t>
            </w:r>
            <w:r w:rsidRPr="00AF1A8A">
              <w:rPr>
                <w:rFonts w:ascii="Times New Roman" w:eastAsia="Times New Roman" w:hAnsi="Times New Roman" w:cs="Times New Roman"/>
              </w:rPr>
              <w:tab/>
              <w:t>Además, todos aquellos que están contemplados en la normatividad vigente y los demás que lleguen a desarrollarse en la dinámica de la profesión.</w:t>
            </w:r>
          </w:p>
        </w:tc>
        <w:tc>
          <w:tcPr>
            <w:tcW w:w="1925" w:type="pct"/>
          </w:tcPr>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b/>
              </w:rPr>
              <w:t>Artículo 9°.</w:t>
            </w:r>
            <w:r w:rsidRPr="00AF1A8A">
              <w:rPr>
                <w:rFonts w:ascii="Times New Roman" w:eastAsia="Times New Roman" w:hAnsi="Times New Roman" w:cs="Times New Roman"/>
              </w:rPr>
              <w:t xml:space="preserve"> Derechos del profesional en desarrollo familiar. El profesional en desarrollo familiar tiene los siguientes derechos:</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a.</w:t>
            </w:r>
            <w:r w:rsidRPr="00AF1A8A">
              <w:rPr>
                <w:rFonts w:ascii="Times New Roman" w:eastAsia="Times New Roman" w:hAnsi="Times New Roman" w:cs="Times New Roman"/>
              </w:rPr>
              <w:tab/>
              <w:t>Ser respetado y reconocido como profesional social;</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b.</w:t>
            </w:r>
            <w:r w:rsidRPr="00AF1A8A">
              <w:rPr>
                <w:rFonts w:ascii="Times New Roman" w:eastAsia="Times New Roman" w:hAnsi="Times New Roman" w:cs="Times New Roman"/>
              </w:rPr>
              <w:tab/>
              <w:t>Recibir protección especial por parte del empleador que garantice su integridad física y mental, en razón de sus actividades profesionales como lo establece la Constitución y la ley;</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c.</w:t>
            </w:r>
            <w:r w:rsidRPr="00AF1A8A">
              <w:rPr>
                <w:rFonts w:ascii="Times New Roman" w:eastAsia="Times New Roman" w:hAnsi="Times New Roman" w:cs="Times New Roman"/>
              </w:rPr>
              <w:tab/>
              <w:t>Ejercer la profesión dentro del marco de las normas de ética vigentes;</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d.</w:t>
            </w:r>
            <w:r w:rsidRPr="00AF1A8A">
              <w:rPr>
                <w:rFonts w:ascii="Times New Roman" w:eastAsia="Times New Roman" w:hAnsi="Times New Roman" w:cs="Times New Roman"/>
              </w:rPr>
              <w:tab/>
              <w:t xml:space="preserve">Contar con el recurso humano, tecnología e insumos adecuados y necesarios para el desempeño oportuno y eficiente de su profesión; </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e.</w:t>
            </w:r>
            <w:r w:rsidRPr="00AF1A8A">
              <w:rPr>
                <w:rFonts w:ascii="Times New Roman" w:eastAsia="Times New Roman" w:hAnsi="Times New Roman" w:cs="Times New Roman"/>
              </w:rPr>
              <w:tab/>
              <w:t xml:space="preserve">Ejercer su derecho de objeción de conciencia; </w:t>
            </w:r>
          </w:p>
          <w:p w:rsidR="00517D2C"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f.</w:t>
            </w:r>
            <w:r w:rsidRPr="00AF1A8A">
              <w:rPr>
                <w:rFonts w:ascii="Times New Roman" w:eastAsia="Times New Roman" w:hAnsi="Times New Roman" w:cs="Times New Roman"/>
              </w:rPr>
              <w:tab/>
              <w:t>Además, todos aquellos que están contemplados en la normatividad vigente y los demás que lleguen a desarrollarse en la dinámica de la profesión.</w:t>
            </w:r>
          </w:p>
        </w:tc>
        <w:tc>
          <w:tcPr>
            <w:tcW w:w="1154" w:type="pct"/>
          </w:tcPr>
          <w:p w:rsidR="00517D2C" w:rsidRPr="00966087" w:rsidRDefault="00AF1A8A" w:rsidP="00AF1A8A">
            <w:pPr>
              <w:jc w:val="center"/>
              <w:rPr>
                <w:rFonts w:ascii="Times New Roman" w:eastAsia="Times New Roman" w:hAnsi="Times New Roman" w:cs="Times New Roman"/>
                <w:b/>
              </w:rPr>
            </w:pPr>
            <w:r w:rsidRPr="00966087">
              <w:rPr>
                <w:rFonts w:ascii="Times New Roman" w:eastAsia="Times New Roman" w:hAnsi="Times New Roman" w:cs="Times New Roman"/>
                <w:b/>
              </w:rPr>
              <w:t>SIN DISCREPANCIAS</w:t>
            </w:r>
          </w:p>
        </w:tc>
      </w:tr>
      <w:tr w:rsidR="00517D2C" w:rsidTr="00440FA5">
        <w:trPr>
          <w:trHeight w:val="863"/>
        </w:trPr>
        <w:tc>
          <w:tcPr>
            <w:tcW w:w="1922" w:type="pct"/>
          </w:tcPr>
          <w:p w:rsidR="00BD479D" w:rsidRPr="00BD479D" w:rsidRDefault="00BD479D" w:rsidP="00BD479D">
            <w:pPr>
              <w:jc w:val="both"/>
              <w:rPr>
                <w:rFonts w:ascii="Times New Roman" w:eastAsia="Times New Roman" w:hAnsi="Times New Roman" w:cs="Times New Roman"/>
              </w:rPr>
            </w:pPr>
            <w:r w:rsidRPr="00BD479D">
              <w:rPr>
                <w:rFonts w:ascii="Times New Roman" w:eastAsia="Times New Roman" w:hAnsi="Times New Roman" w:cs="Times New Roman"/>
              </w:rPr>
              <w:t>Artículo 11. Deberes y obligaciones del profesional en desarrollo familiar. Son deberes y obligaciones del profesional en Desarrollo familiar:</w:t>
            </w:r>
          </w:p>
          <w:p w:rsidR="00BD479D" w:rsidRPr="00BD479D" w:rsidRDefault="00BD479D" w:rsidP="00BD479D">
            <w:pPr>
              <w:jc w:val="both"/>
              <w:rPr>
                <w:rFonts w:ascii="Times New Roman" w:eastAsia="Times New Roman" w:hAnsi="Times New Roman" w:cs="Times New Roman"/>
              </w:rPr>
            </w:pPr>
            <w:r w:rsidRPr="00BD479D">
              <w:rPr>
                <w:rFonts w:ascii="Times New Roman" w:eastAsia="Times New Roman" w:hAnsi="Times New Roman" w:cs="Times New Roman"/>
              </w:rPr>
              <w:t>a.</w:t>
            </w:r>
            <w:r w:rsidRPr="00BD479D">
              <w:rPr>
                <w:rFonts w:ascii="Times New Roman" w:eastAsia="Times New Roman" w:hAnsi="Times New Roman" w:cs="Times New Roman"/>
              </w:rPr>
              <w:tab/>
              <w:t>guardar completa reserva sobre la situación o problemáticas de las familias que acompañe o intervenga, salvo en los casos contemplados por las disposiciones legales vigentes;</w:t>
            </w:r>
          </w:p>
          <w:p w:rsidR="00BD479D" w:rsidRPr="00BD479D" w:rsidRDefault="00BD479D" w:rsidP="00BD479D">
            <w:pPr>
              <w:jc w:val="both"/>
              <w:rPr>
                <w:rFonts w:ascii="Times New Roman" w:eastAsia="Times New Roman" w:hAnsi="Times New Roman" w:cs="Times New Roman"/>
              </w:rPr>
            </w:pPr>
            <w:r w:rsidRPr="00BD479D">
              <w:rPr>
                <w:rFonts w:ascii="Times New Roman" w:eastAsia="Times New Roman" w:hAnsi="Times New Roman" w:cs="Times New Roman"/>
              </w:rPr>
              <w:t>b.</w:t>
            </w:r>
            <w:r w:rsidRPr="00BD479D">
              <w:rPr>
                <w:rFonts w:ascii="Times New Roman" w:eastAsia="Times New Roman" w:hAnsi="Times New Roman" w:cs="Times New Roman"/>
              </w:rPr>
              <w:tab/>
              <w:t>Guardar el secreto profesional sobre cualquier prescripción, asesoría o acto que realizare en cumplimiento de sus tareas específicas, así como los datos o hechos que se les comunicare en razón de su actividad profesional;</w:t>
            </w:r>
          </w:p>
          <w:p w:rsidR="00BD479D" w:rsidRPr="00BD479D" w:rsidRDefault="00BD479D" w:rsidP="00BD479D">
            <w:pPr>
              <w:jc w:val="both"/>
              <w:rPr>
                <w:rFonts w:ascii="Times New Roman" w:eastAsia="Times New Roman" w:hAnsi="Times New Roman" w:cs="Times New Roman"/>
              </w:rPr>
            </w:pPr>
            <w:r w:rsidRPr="00BD479D">
              <w:rPr>
                <w:rFonts w:ascii="Times New Roman" w:eastAsia="Times New Roman" w:hAnsi="Times New Roman" w:cs="Times New Roman"/>
              </w:rPr>
              <w:t>c.</w:t>
            </w:r>
            <w:r w:rsidRPr="00BD479D">
              <w:rPr>
                <w:rFonts w:ascii="Times New Roman" w:eastAsia="Times New Roman" w:hAnsi="Times New Roman" w:cs="Times New Roman"/>
              </w:rPr>
              <w:tab/>
              <w:t>Cumplir las normas vigentes relacionadas con la prestación de servicios en las áreas de la salud, el trabajo, la educación, la justicia y demás campos de acción del profesional en desarrollo familiar;</w:t>
            </w:r>
          </w:p>
          <w:p w:rsidR="00BD479D" w:rsidRPr="00BD479D" w:rsidRDefault="00BD479D" w:rsidP="00BD479D">
            <w:pPr>
              <w:jc w:val="both"/>
              <w:rPr>
                <w:rFonts w:ascii="Times New Roman" w:eastAsia="Times New Roman" w:hAnsi="Times New Roman" w:cs="Times New Roman"/>
              </w:rPr>
            </w:pPr>
            <w:r w:rsidRPr="00BD479D">
              <w:rPr>
                <w:rFonts w:ascii="Times New Roman" w:eastAsia="Times New Roman" w:hAnsi="Times New Roman" w:cs="Times New Roman"/>
              </w:rPr>
              <w:lastRenderedPageBreak/>
              <w:t>d.</w:t>
            </w:r>
            <w:r w:rsidRPr="00BD479D">
              <w:rPr>
                <w:rFonts w:ascii="Times New Roman" w:eastAsia="Times New Roman" w:hAnsi="Times New Roman" w:cs="Times New Roman"/>
              </w:rPr>
              <w:tab/>
              <w:t>Respetar los principios y valores que sustentan las normas de ética vigentes para el ejercicio de la profesión y el respeto por los derechos humanos;</w:t>
            </w:r>
          </w:p>
          <w:p w:rsidR="00BD479D" w:rsidRPr="00BD479D" w:rsidRDefault="00BD479D" w:rsidP="00BD479D">
            <w:pPr>
              <w:jc w:val="both"/>
              <w:rPr>
                <w:rFonts w:ascii="Times New Roman" w:eastAsia="Times New Roman" w:hAnsi="Times New Roman" w:cs="Times New Roman"/>
              </w:rPr>
            </w:pPr>
            <w:r w:rsidRPr="00BD479D">
              <w:rPr>
                <w:rFonts w:ascii="Times New Roman" w:eastAsia="Times New Roman" w:hAnsi="Times New Roman" w:cs="Times New Roman"/>
              </w:rPr>
              <w:t>e.</w:t>
            </w:r>
            <w:r w:rsidRPr="00BD479D">
              <w:rPr>
                <w:rFonts w:ascii="Times New Roman" w:eastAsia="Times New Roman" w:hAnsi="Times New Roman" w:cs="Times New Roman"/>
              </w:rPr>
              <w:tab/>
              <w:t>Proteger a las familias y personas sujetos de investigación y/o intervención, en todo lo relacionado a la protección de sus derechos, su bienestar y en especial entendiendo la importancia del consentimiento informado y abstenerse de utilizar el engaño, la omisión, la investigación encubierta, el daño físico, la falsificación de datos y registros y la coerción y el poder para obtener información de las familias;</w:t>
            </w:r>
          </w:p>
          <w:p w:rsidR="00BD479D" w:rsidRPr="00BD479D" w:rsidRDefault="00BD479D" w:rsidP="00BD479D">
            <w:pPr>
              <w:jc w:val="both"/>
              <w:rPr>
                <w:rFonts w:ascii="Times New Roman" w:eastAsia="Times New Roman" w:hAnsi="Times New Roman" w:cs="Times New Roman"/>
              </w:rPr>
            </w:pPr>
            <w:r w:rsidRPr="00BD479D">
              <w:rPr>
                <w:rFonts w:ascii="Times New Roman" w:eastAsia="Times New Roman" w:hAnsi="Times New Roman" w:cs="Times New Roman"/>
              </w:rPr>
              <w:t>f.</w:t>
            </w:r>
            <w:r w:rsidRPr="00BD479D">
              <w:rPr>
                <w:rFonts w:ascii="Times New Roman" w:eastAsia="Times New Roman" w:hAnsi="Times New Roman" w:cs="Times New Roman"/>
              </w:rPr>
              <w:tab/>
              <w:t>Abstenerse de prestar su título para que otro</w:t>
            </w:r>
          </w:p>
          <w:p w:rsidR="00BD479D" w:rsidRPr="00BD479D" w:rsidRDefault="00BD479D" w:rsidP="00BD479D">
            <w:pPr>
              <w:jc w:val="both"/>
              <w:rPr>
                <w:rFonts w:ascii="Times New Roman" w:eastAsia="Times New Roman" w:hAnsi="Times New Roman" w:cs="Times New Roman"/>
              </w:rPr>
            </w:pPr>
            <w:r w:rsidRPr="00BD479D">
              <w:rPr>
                <w:rFonts w:ascii="Times New Roman" w:eastAsia="Times New Roman" w:hAnsi="Times New Roman" w:cs="Times New Roman"/>
              </w:rPr>
              <w:t>la utilice en beneficio propio; g. Ser ético y</w:t>
            </w:r>
            <w:r>
              <w:t xml:space="preserve"> </w:t>
            </w:r>
            <w:r w:rsidRPr="00BD479D">
              <w:rPr>
                <w:rFonts w:ascii="Times New Roman" w:eastAsia="Times New Roman" w:hAnsi="Times New Roman" w:cs="Times New Roman"/>
              </w:rPr>
              <w:t>responsable en la emisión de informes de seguimiento de sus intervenciones acorde a sus competencias profesionales (Peritajes, descripciones familiares y otros afines). Este documento deberá ir con fecha, lugar y firma del profesional responsable;</w:t>
            </w:r>
          </w:p>
          <w:p w:rsidR="00BD479D" w:rsidRDefault="00BD479D" w:rsidP="00BD479D">
            <w:pPr>
              <w:jc w:val="both"/>
              <w:rPr>
                <w:rFonts w:ascii="Times New Roman" w:eastAsia="Times New Roman" w:hAnsi="Times New Roman" w:cs="Times New Roman"/>
              </w:rPr>
            </w:pPr>
            <w:r w:rsidRPr="00BD479D">
              <w:rPr>
                <w:rFonts w:ascii="Times New Roman" w:eastAsia="Times New Roman" w:hAnsi="Times New Roman" w:cs="Times New Roman"/>
              </w:rPr>
              <w:t>h. Las intervenciones del profesional en Desarrollo Familiar están acorde a sus competencias profesionales, referidas a la promoción, prevención y orientación con familias.</w:t>
            </w:r>
          </w:p>
          <w:p w:rsidR="00517D2C" w:rsidRPr="00AF1A8A" w:rsidRDefault="00BD479D" w:rsidP="00BD479D">
            <w:pPr>
              <w:jc w:val="both"/>
              <w:rPr>
                <w:rFonts w:ascii="Times New Roman" w:eastAsia="Times New Roman" w:hAnsi="Times New Roman" w:cs="Times New Roman"/>
              </w:rPr>
            </w:pPr>
            <w:r w:rsidRPr="00BD479D">
              <w:rPr>
                <w:rFonts w:ascii="Times New Roman" w:eastAsia="Times New Roman" w:hAnsi="Times New Roman" w:cs="Times New Roman"/>
              </w:rPr>
              <w:t xml:space="preserve"> i. Respetar y reconocer todas las formas de familia y a sus integrantes en su diversidad y pluralismo.</w:t>
            </w:r>
          </w:p>
        </w:tc>
        <w:tc>
          <w:tcPr>
            <w:tcW w:w="1925" w:type="pct"/>
          </w:tcPr>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lastRenderedPageBreak/>
              <w:t>Artículo 10°. Deberes y obligaciones del profesional en desarrollo familiar. Son deberes y obligaciones del profesional en Desarrollo familiar:</w:t>
            </w:r>
          </w:p>
          <w:p w:rsidR="00AF1A8A" w:rsidRPr="00AF1A8A" w:rsidRDefault="00AF1A8A" w:rsidP="00AF1A8A">
            <w:pPr>
              <w:jc w:val="both"/>
              <w:rPr>
                <w:rFonts w:ascii="Times New Roman" w:eastAsia="Times New Roman" w:hAnsi="Times New Roman" w:cs="Times New Roman"/>
              </w:rPr>
            </w:pP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a.</w:t>
            </w:r>
            <w:r w:rsidRPr="00AF1A8A">
              <w:rPr>
                <w:rFonts w:ascii="Times New Roman" w:eastAsia="Times New Roman" w:hAnsi="Times New Roman" w:cs="Times New Roman"/>
              </w:rPr>
              <w:tab/>
              <w:t>Guardar completa reserva sobre la situación o problemáticas de las familias que acompañe o intervenga, salvo en los casos contemplados por las disposiciones legales vigentes;</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b.</w:t>
            </w:r>
            <w:r w:rsidRPr="00AF1A8A">
              <w:rPr>
                <w:rFonts w:ascii="Times New Roman" w:eastAsia="Times New Roman" w:hAnsi="Times New Roman" w:cs="Times New Roman"/>
              </w:rPr>
              <w:tab/>
              <w:t>Guardar el secreto profesional sobre cualquier prescripción, asesoría o acto que realizare en cumplimiento de sus tareas específicas, así como los datos o hechos que se les comunicare en razón de su actividad profesional;</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c.</w:t>
            </w:r>
            <w:r w:rsidRPr="00AF1A8A">
              <w:rPr>
                <w:rFonts w:ascii="Times New Roman" w:eastAsia="Times New Roman" w:hAnsi="Times New Roman" w:cs="Times New Roman"/>
              </w:rPr>
              <w:tab/>
              <w:t>Cumplir las normas vigentes relacionadas con la prestación de servicios en las áreas de la salud, el trabajo, la educación, la justicia y demás campos de acción del profesional en desarrollo familiar;</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lastRenderedPageBreak/>
              <w:t>d.</w:t>
            </w:r>
            <w:r w:rsidRPr="00AF1A8A">
              <w:rPr>
                <w:rFonts w:ascii="Times New Roman" w:eastAsia="Times New Roman" w:hAnsi="Times New Roman" w:cs="Times New Roman"/>
              </w:rPr>
              <w:tab/>
              <w:t>Respetar los principios y valores que sustentan las normas de ética vigentes para el ejercicio de la profesión y el respeto por los derechos humanos;</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e.</w:t>
            </w:r>
            <w:r w:rsidRPr="00AF1A8A">
              <w:rPr>
                <w:rFonts w:ascii="Times New Roman" w:eastAsia="Times New Roman" w:hAnsi="Times New Roman" w:cs="Times New Roman"/>
              </w:rPr>
              <w:tab/>
              <w:t>Proteger a las familias y personas sujetos de investigación y/o intervención, en todo lo relacionado a la protección de sus derechos, su bienestar y en especial entendiendo la importancia del consentimiento informado y abstenerse de utilizar el engaño, la omisión, la investigación encubierta, el daño físico, la falsificación de datos y registros y la coerción y el poder para obtener información de las familias;</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f.</w:t>
            </w:r>
            <w:r w:rsidRPr="00AF1A8A">
              <w:rPr>
                <w:rFonts w:ascii="Times New Roman" w:eastAsia="Times New Roman" w:hAnsi="Times New Roman" w:cs="Times New Roman"/>
              </w:rPr>
              <w:tab/>
              <w:t xml:space="preserve">Abstenerse de prestar su título para que otro lo utilice en beneficio propio; </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g.</w:t>
            </w:r>
            <w:r w:rsidRPr="00AF1A8A">
              <w:rPr>
                <w:rFonts w:ascii="Times New Roman" w:eastAsia="Times New Roman" w:hAnsi="Times New Roman" w:cs="Times New Roman"/>
              </w:rPr>
              <w:tab/>
              <w:t>Ser ético y responsable en la emisión de informes de seguimiento de sus intervenciones acorde a sus competencias profesionales (Peritajes, descripciones familiares y otros afines). Este documento deberá ir con fecha, lugar y firma del profesional responsable;</w:t>
            </w:r>
          </w:p>
          <w:p w:rsidR="00AF1A8A" w:rsidRPr="00AF1A8A"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h.</w:t>
            </w:r>
            <w:r w:rsidRPr="00AF1A8A">
              <w:rPr>
                <w:rFonts w:ascii="Times New Roman" w:eastAsia="Times New Roman" w:hAnsi="Times New Roman" w:cs="Times New Roman"/>
              </w:rPr>
              <w:tab/>
              <w:t>Las intervenciones del profesional en Desarrollo Familiar están acorde a sus competencias profesionales, referidas a la promoción, prevención y orientación con familias;</w:t>
            </w:r>
          </w:p>
          <w:p w:rsidR="00517D2C" w:rsidRDefault="00AF1A8A" w:rsidP="00AF1A8A">
            <w:pPr>
              <w:jc w:val="both"/>
              <w:rPr>
                <w:rFonts w:ascii="Times New Roman" w:eastAsia="Times New Roman" w:hAnsi="Times New Roman" w:cs="Times New Roman"/>
              </w:rPr>
            </w:pPr>
            <w:r w:rsidRPr="00AF1A8A">
              <w:rPr>
                <w:rFonts w:ascii="Times New Roman" w:eastAsia="Times New Roman" w:hAnsi="Times New Roman" w:cs="Times New Roman"/>
              </w:rPr>
              <w:t>i.</w:t>
            </w:r>
            <w:r w:rsidRPr="00AF1A8A">
              <w:rPr>
                <w:rFonts w:ascii="Times New Roman" w:eastAsia="Times New Roman" w:hAnsi="Times New Roman" w:cs="Times New Roman"/>
              </w:rPr>
              <w:tab/>
            </w:r>
            <w:r w:rsidRPr="00BD479D">
              <w:rPr>
                <w:rFonts w:ascii="Times New Roman" w:eastAsia="Times New Roman" w:hAnsi="Times New Roman" w:cs="Times New Roman"/>
              </w:rPr>
              <w:t>Respetar y reconocer todas las formas de familia y a sus integrantes en su</w:t>
            </w:r>
            <w:r w:rsidRPr="00BD479D">
              <w:rPr>
                <w:rFonts w:ascii="Times New Roman" w:eastAsia="Times New Roman" w:hAnsi="Times New Roman" w:cs="Times New Roman"/>
                <w:u w:val="single"/>
              </w:rPr>
              <w:t xml:space="preserve"> </w:t>
            </w:r>
            <w:r w:rsidRPr="00BD479D">
              <w:rPr>
                <w:rFonts w:ascii="Times New Roman" w:eastAsia="Times New Roman" w:hAnsi="Times New Roman" w:cs="Times New Roman"/>
                <w:b/>
                <w:u w:val="single"/>
              </w:rPr>
              <w:t>multiplicidad</w:t>
            </w:r>
            <w:r w:rsidRPr="00BD479D">
              <w:rPr>
                <w:rFonts w:ascii="Times New Roman" w:eastAsia="Times New Roman" w:hAnsi="Times New Roman" w:cs="Times New Roman"/>
                <w:u w:val="single"/>
              </w:rPr>
              <w:t xml:space="preserve"> </w:t>
            </w:r>
            <w:r w:rsidRPr="00BD479D">
              <w:rPr>
                <w:rFonts w:ascii="Times New Roman" w:eastAsia="Times New Roman" w:hAnsi="Times New Roman" w:cs="Times New Roman"/>
              </w:rPr>
              <w:t>y pluralismo</w:t>
            </w:r>
          </w:p>
        </w:tc>
        <w:tc>
          <w:tcPr>
            <w:tcW w:w="1154" w:type="pct"/>
          </w:tcPr>
          <w:p w:rsidR="00BD479D" w:rsidRPr="00966087" w:rsidRDefault="00BD479D" w:rsidP="00BD479D">
            <w:pPr>
              <w:jc w:val="center"/>
              <w:rPr>
                <w:rFonts w:ascii="Times New Roman" w:eastAsia="Times New Roman" w:hAnsi="Times New Roman" w:cs="Times New Roman"/>
                <w:b/>
              </w:rPr>
            </w:pPr>
            <w:r w:rsidRPr="00966087">
              <w:rPr>
                <w:rFonts w:ascii="Times New Roman" w:eastAsia="Times New Roman" w:hAnsi="Times New Roman" w:cs="Times New Roman"/>
                <w:b/>
              </w:rPr>
              <w:lastRenderedPageBreak/>
              <w:t xml:space="preserve">SE ACOGE TEXTO DE SENADO </w:t>
            </w:r>
          </w:p>
          <w:p w:rsidR="00517D2C" w:rsidRPr="00966087" w:rsidRDefault="00517D2C" w:rsidP="00BB7C20">
            <w:pPr>
              <w:jc w:val="center"/>
              <w:rPr>
                <w:rFonts w:ascii="Times New Roman" w:eastAsia="Times New Roman" w:hAnsi="Times New Roman" w:cs="Times New Roman"/>
                <w:b/>
              </w:rPr>
            </w:pPr>
          </w:p>
        </w:tc>
      </w:tr>
      <w:tr w:rsidR="00517D2C" w:rsidTr="00440FA5">
        <w:trPr>
          <w:trHeight w:val="863"/>
        </w:trPr>
        <w:tc>
          <w:tcPr>
            <w:tcW w:w="1922" w:type="pct"/>
          </w:tcPr>
          <w:p w:rsid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 xml:space="preserve">Artículo 12. De las prohibiciones. Queda prohibido a los profesionales que ejerzan el desarrollo familiar; sin perjuicio de otras prohibiciones establecidas en la presente ley: </w:t>
            </w:r>
          </w:p>
          <w:p w:rsid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 xml:space="preserve">a. Anunciar o hacer anunciar la actividad profesional publicando información falsa, estadísticas ficticias, datos inexactos o cualquier otro engaño; </w:t>
            </w:r>
          </w:p>
          <w:p w:rsid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 xml:space="preserve">b. Revelar el secreto profesional sin perjuicio de las restantes </w:t>
            </w:r>
            <w:r w:rsidRPr="00D80904">
              <w:rPr>
                <w:rFonts w:ascii="Times New Roman" w:eastAsia="Times New Roman" w:hAnsi="Times New Roman" w:cs="Times New Roman"/>
              </w:rPr>
              <w:lastRenderedPageBreak/>
              <w:t xml:space="preserve">disposiciones que al respecto contiene la presente ley y la normatividad legal vigente en Colombia sobre la materia; c. Realizar actividades que contravengan la buena práctica profesional; </w:t>
            </w:r>
          </w:p>
          <w:p w:rsid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d. Ejecutar actos de violencia, injuria o calumnia contra superiores, subalte</w:t>
            </w:r>
            <w:r>
              <w:rPr>
                <w:rFonts w:ascii="Times New Roman" w:eastAsia="Times New Roman" w:hAnsi="Times New Roman" w:cs="Times New Roman"/>
              </w:rPr>
              <w:t xml:space="preserve">rnos o compañeros de trabajo; e. </w:t>
            </w:r>
            <w:r w:rsidRPr="00D80904">
              <w:rPr>
                <w:rFonts w:ascii="Times New Roman" w:eastAsia="Times New Roman" w:hAnsi="Times New Roman" w:cs="Times New Roman"/>
              </w:rPr>
              <w:t xml:space="preserve">Proporcionar datos, información o documentos falsos que tenga incidencia en las actividades que realiza; </w:t>
            </w: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f. Permitir, tolerar o</w:t>
            </w:r>
          </w:p>
          <w:p w:rsid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facilitar el ejercicio ilegal de la profesión en</w:t>
            </w:r>
            <w:r>
              <w:t xml:space="preserve"> </w:t>
            </w:r>
            <w:r w:rsidRPr="00D80904">
              <w:rPr>
                <w:rFonts w:ascii="Times New Roman" w:eastAsia="Times New Roman" w:hAnsi="Times New Roman" w:cs="Times New Roman"/>
              </w:rPr>
              <w:t xml:space="preserve">Desarrollo Familiar; </w:t>
            </w:r>
          </w:p>
          <w:p w:rsid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 xml:space="preserve">g. Incumplir los deberes y abusar de los derechos contenidos en el presente código; </w:t>
            </w:r>
          </w:p>
          <w:p w:rsid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h. Incumplir o retardar de manera reiterada e injustificada las actividades profesionales que le han sido asignadas en el lugar donde ejerza su profesión;</w:t>
            </w:r>
          </w:p>
          <w:p w:rsid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 xml:space="preserve"> i. Solicitar directa o indirectamente, dadivas, agasajos, regalos, favores o cualquier otra clase de beneficios para realizar actividades que atenten contra el orden jurídico y las obligaciones contractuales que hubiere previamente adquirido; </w:t>
            </w:r>
          </w:p>
          <w:p w:rsid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 xml:space="preserve">j. Ocasionar daño o dar lugar a la pérdida de bienes, elementos, expedientes o documentos que hayan llegado a su poder por razón de las actividades que realiza; </w:t>
            </w:r>
          </w:p>
          <w:p w:rsid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 xml:space="preserve">k. Firmar documentos de intervención o asesoría individual o familiar realizadas por otros profesionales del área social; </w:t>
            </w: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l. Expresar conceptos, distinciones o propuestas en el ejercicio de su profesión que estén basadas de manera arbitraria en la orientación sexual, identidad y expresión de género, edad, raza, nacionalidad, condición social, creencias religiosas y concepciones políticas de las</w:t>
            </w:r>
          </w:p>
          <w:p w:rsidR="00517D2C" w:rsidRPr="00AF1A8A"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personas que integren la familia.</w:t>
            </w:r>
          </w:p>
        </w:tc>
        <w:tc>
          <w:tcPr>
            <w:tcW w:w="1925" w:type="pct"/>
          </w:tcPr>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lastRenderedPageBreak/>
              <w:t>Artículo 11°. De las prohibiciones. Queda prohibido a los profesionales que ejerzan el desarrollo familiar; sin perjuicio de otras prohibiciones establecidas en la presente ley:</w:t>
            </w: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a.</w:t>
            </w:r>
            <w:r w:rsidRPr="00D80904">
              <w:rPr>
                <w:rFonts w:ascii="Times New Roman" w:eastAsia="Times New Roman" w:hAnsi="Times New Roman" w:cs="Times New Roman"/>
              </w:rPr>
              <w:tab/>
              <w:t>Anunciar o hacer anunciar la actividad profesional publicando información falsa, estadísticas ficticias, datos inexactos o cualquier otro engaño;</w:t>
            </w: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b.</w:t>
            </w:r>
            <w:r w:rsidRPr="00D80904">
              <w:rPr>
                <w:rFonts w:ascii="Times New Roman" w:eastAsia="Times New Roman" w:hAnsi="Times New Roman" w:cs="Times New Roman"/>
              </w:rPr>
              <w:tab/>
              <w:t xml:space="preserve">Revelar el secreto profesional sin perjuicio de las restantes </w:t>
            </w:r>
            <w:r w:rsidRPr="00D80904">
              <w:rPr>
                <w:rFonts w:ascii="Times New Roman" w:eastAsia="Times New Roman" w:hAnsi="Times New Roman" w:cs="Times New Roman"/>
              </w:rPr>
              <w:lastRenderedPageBreak/>
              <w:t>disposiciones que al respecto contiene la presente ley y la normatividad legal vigente en Colombia sobre la materia;</w:t>
            </w: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c.</w:t>
            </w:r>
            <w:r w:rsidRPr="00D80904">
              <w:rPr>
                <w:rFonts w:ascii="Times New Roman" w:eastAsia="Times New Roman" w:hAnsi="Times New Roman" w:cs="Times New Roman"/>
              </w:rPr>
              <w:tab/>
              <w:t>Realizar actividades que contravengan la buena práctica profesional;</w:t>
            </w: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d.</w:t>
            </w:r>
            <w:r w:rsidRPr="00D80904">
              <w:rPr>
                <w:rFonts w:ascii="Times New Roman" w:eastAsia="Times New Roman" w:hAnsi="Times New Roman" w:cs="Times New Roman"/>
              </w:rPr>
              <w:tab/>
              <w:t>Ejecutar actos de violencia, injuria o calumnia contra superiores, subalternos o compañeros de trabajo;</w:t>
            </w: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e.</w:t>
            </w:r>
            <w:r w:rsidRPr="00D80904">
              <w:rPr>
                <w:rFonts w:ascii="Times New Roman" w:eastAsia="Times New Roman" w:hAnsi="Times New Roman" w:cs="Times New Roman"/>
              </w:rPr>
              <w:tab/>
              <w:t>Proporcionar datos, información o documentos falsos que tengan incidencia en las actividades que realiza;</w:t>
            </w: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f.</w:t>
            </w:r>
            <w:r w:rsidRPr="00D80904">
              <w:rPr>
                <w:rFonts w:ascii="Times New Roman" w:eastAsia="Times New Roman" w:hAnsi="Times New Roman" w:cs="Times New Roman"/>
              </w:rPr>
              <w:tab/>
              <w:t xml:space="preserve">Permitir, tolerar o facilitar el ejercicio ilegal de la profesión en Desarrollo Familiar; </w:t>
            </w: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g.</w:t>
            </w:r>
            <w:r w:rsidRPr="00D80904">
              <w:rPr>
                <w:rFonts w:ascii="Times New Roman" w:eastAsia="Times New Roman" w:hAnsi="Times New Roman" w:cs="Times New Roman"/>
              </w:rPr>
              <w:tab/>
              <w:t>Incumplir los deberes y abusar de los derechos contenidos en el presente código;</w:t>
            </w: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h.</w:t>
            </w:r>
            <w:r w:rsidRPr="00D80904">
              <w:rPr>
                <w:rFonts w:ascii="Times New Roman" w:eastAsia="Times New Roman" w:hAnsi="Times New Roman" w:cs="Times New Roman"/>
              </w:rPr>
              <w:tab/>
              <w:t>Incumplir o retardar de manera reiterada e injustificada las actividades profesionales que le han sido asignadas en el lugar donde ejerza su profesión;</w:t>
            </w: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i.</w:t>
            </w:r>
            <w:r w:rsidRPr="00D80904">
              <w:rPr>
                <w:rFonts w:ascii="Times New Roman" w:eastAsia="Times New Roman" w:hAnsi="Times New Roman" w:cs="Times New Roman"/>
              </w:rPr>
              <w:tab/>
              <w:t>Solicitar directa o indirectamente, dadivas, agasajos, regalos, favores o cualquier otra clase de beneficios para realizar actividades que atenten contra el orden jurídico y las obligaciones contractuales que hubiere previamente adquirido;</w:t>
            </w: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j.</w:t>
            </w:r>
            <w:r w:rsidRPr="00D80904">
              <w:rPr>
                <w:rFonts w:ascii="Times New Roman" w:eastAsia="Times New Roman" w:hAnsi="Times New Roman" w:cs="Times New Roman"/>
              </w:rPr>
              <w:tab/>
              <w:t xml:space="preserve">Ocasionar daño o dar lugar a la pérdida de bienes, elementos, expedientes o documentos que hayan llegado a su poder por razón de las actividades que realiza; </w:t>
            </w: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k.</w:t>
            </w:r>
            <w:r w:rsidRPr="00D80904">
              <w:rPr>
                <w:rFonts w:ascii="Times New Roman" w:eastAsia="Times New Roman" w:hAnsi="Times New Roman" w:cs="Times New Roman"/>
              </w:rPr>
              <w:tab/>
              <w:t xml:space="preserve">Firmar documentos de intervención o asesoría individual o familiar realizadas por otros profesionales del área social; </w:t>
            </w:r>
          </w:p>
          <w:p w:rsidR="00517D2C"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l.</w:t>
            </w:r>
            <w:r w:rsidRPr="00D80904">
              <w:rPr>
                <w:rFonts w:ascii="Times New Roman" w:eastAsia="Times New Roman" w:hAnsi="Times New Roman" w:cs="Times New Roman"/>
              </w:rPr>
              <w:tab/>
            </w:r>
            <w:r w:rsidRPr="00D80904">
              <w:rPr>
                <w:rFonts w:ascii="Times New Roman" w:eastAsia="Times New Roman" w:hAnsi="Times New Roman" w:cs="Times New Roman"/>
                <w:u w:val="single"/>
              </w:rPr>
              <w:t>Expresar conceptos, distinciones o propuestas en el ejercicio de su profesión que estén basadas de manera arbitraria en el sexo, edad, raza, nacionalidad, condición social, creencias religiosas y concepciones políticas de las personas que integren la familia</w:t>
            </w:r>
          </w:p>
        </w:tc>
        <w:tc>
          <w:tcPr>
            <w:tcW w:w="1154" w:type="pct"/>
          </w:tcPr>
          <w:p w:rsidR="00517D2C" w:rsidRPr="00966087" w:rsidRDefault="00D80904" w:rsidP="00BB7C20">
            <w:pPr>
              <w:jc w:val="center"/>
              <w:rPr>
                <w:rFonts w:ascii="Times New Roman" w:eastAsia="Times New Roman" w:hAnsi="Times New Roman" w:cs="Times New Roman"/>
                <w:b/>
              </w:rPr>
            </w:pPr>
            <w:r w:rsidRPr="00966087">
              <w:rPr>
                <w:rFonts w:ascii="Times New Roman" w:eastAsia="Times New Roman" w:hAnsi="Times New Roman" w:cs="Times New Roman"/>
                <w:b/>
              </w:rPr>
              <w:lastRenderedPageBreak/>
              <w:t xml:space="preserve">SE ACOGE TEXTO DE SENADO </w:t>
            </w:r>
          </w:p>
          <w:p w:rsidR="00D80904" w:rsidRDefault="00D80904" w:rsidP="00BB7C20">
            <w:pPr>
              <w:jc w:val="center"/>
              <w:rPr>
                <w:rFonts w:ascii="Times New Roman" w:eastAsia="Times New Roman" w:hAnsi="Times New Roman" w:cs="Times New Roman"/>
              </w:rPr>
            </w:pPr>
            <w:r>
              <w:rPr>
                <w:rFonts w:ascii="Times New Roman" w:eastAsia="Times New Roman" w:hAnsi="Times New Roman" w:cs="Times New Roman"/>
              </w:rPr>
              <w:t>Salvo el literal L que integra los textos aprobados así:</w:t>
            </w:r>
          </w:p>
          <w:p w:rsid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 xml:space="preserve">Expresar conceptos, distinciones o propuestas en el ejercicio de su profesión que estén basadas de manera </w:t>
            </w:r>
            <w:r w:rsidRPr="00D80904">
              <w:rPr>
                <w:rFonts w:ascii="Times New Roman" w:eastAsia="Times New Roman" w:hAnsi="Times New Roman" w:cs="Times New Roman"/>
              </w:rPr>
              <w:lastRenderedPageBreak/>
              <w:t>arbitraria en</w:t>
            </w:r>
            <w:r>
              <w:rPr>
                <w:rFonts w:ascii="Times New Roman" w:eastAsia="Times New Roman" w:hAnsi="Times New Roman" w:cs="Times New Roman"/>
              </w:rPr>
              <w:t xml:space="preserve"> el sexo</w:t>
            </w:r>
            <w:r w:rsidRPr="00D80904">
              <w:rPr>
                <w:rFonts w:ascii="Times New Roman" w:eastAsia="Times New Roman" w:hAnsi="Times New Roman" w:cs="Times New Roman"/>
              </w:rPr>
              <w:t>, identidad y expresión de género, edad, raza, nacionalidad, condición social, cree</w:t>
            </w:r>
            <w:r>
              <w:rPr>
                <w:rFonts w:ascii="Times New Roman" w:eastAsia="Times New Roman" w:hAnsi="Times New Roman" w:cs="Times New Roman"/>
              </w:rPr>
              <w:t xml:space="preserve">ncias religiosas y concepciones políticas de las </w:t>
            </w:r>
            <w:r w:rsidRPr="00D80904">
              <w:rPr>
                <w:rFonts w:ascii="Times New Roman" w:eastAsia="Times New Roman" w:hAnsi="Times New Roman" w:cs="Times New Roman"/>
              </w:rPr>
              <w:t>personas que integren la familia.</w:t>
            </w:r>
          </w:p>
        </w:tc>
      </w:tr>
      <w:tr w:rsidR="00451071" w:rsidTr="00440FA5">
        <w:trPr>
          <w:trHeight w:val="863"/>
        </w:trPr>
        <w:tc>
          <w:tcPr>
            <w:tcW w:w="1922" w:type="pct"/>
          </w:tcPr>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lastRenderedPageBreak/>
              <w:t>Artículo 13. Son funciones del Colegio Nacional de Profesionales en Desarrollo Familiar:</w:t>
            </w: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a.</w:t>
            </w:r>
            <w:r w:rsidRPr="00D80904">
              <w:rPr>
                <w:rFonts w:ascii="Times New Roman" w:eastAsia="Times New Roman" w:hAnsi="Times New Roman" w:cs="Times New Roman"/>
              </w:rPr>
              <w:tab/>
              <w:t>Ejercer, conforme a la ley, la inspección y vigilancia en el ejercicio de la profesión en desarrollo familiar;</w:t>
            </w: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b.</w:t>
            </w:r>
            <w:r w:rsidRPr="00D80904">
              <w:rPr>
                <w:rFonts w:ascii="Times New Roman" w:eastAsia="Times New Roman" w:hAnsi="Times New Roman" w:cs="Times New Roman"/>
              </w:rPr>
              <w:tab/>
              <w:t>Expedir la tarjeta profesional a los</w:t>
            </w:r>
            <w:r>
              <w:rPr>
                <w:rFonts w:ascii="Times New Roman" w:eastAsia="Times New Roman" w:hAnsi="Times New Roman" w:cs="Times New Roman"/>
              </w:rPr>
              <w:t xml:space="preserve"> </w:t>
            </w:r>
            <w:r w:rsidRPr="00D80904">
              <w:rPr>
                <w:rFonts w:ascii="Times New Roman" w:eastAsia="Times New Roman" w:hAnsi="Times New Roman" w:cs="Times New Roman"/>
              </w:rPr>
              <w:t>profesionales en desarrollo familiar, previo cumplimiento de los requisitos establecidos en la presente ley,</w:t>
            </w:r>
          </w:p>
          <w:p w:rsid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 xml:space="preserve">c. Conformar el Tribunal Nacional de Ética en Desarrollo Familiar para darle cumplimiento a lo establecido en el Código Deontológico y Ético del ejercicio profesional en desarrollo familiar de que trata la presente ley, de acuerdo con la reglamentación que se expida para tal efecto. </w:t>
            </w:r>
          </w:p>
          <w:p w:rsidR="00D80904" w:rsidRDefault="00D80904" w:rsidP="00D80904">
            <w:pPr>
              <w:jc w:val="both"/>
              <w:rPr>
                <w:rFonts w:ascii="Times New Roman" w:eastAsia="Times New Roman" w:hAnsi="Times New Roman" w:cs="Times New Roman"/>
              </w:rPr>
            </w:pPr>
          </w:p>
          <w:p w:rsidR="00D80904" w:rsidRDefault="00D80904" w:rsidP="00D80904">
            <w:pPr>
              <w:jc w:val="both"/>
              <w:rPr>
                <w:rFonts w:ascii="Times New Roman" w:eastAsia="Times New Roman" w:hAnsi="Times New Roman" w:cs="Times New Roman"/>
              </w:rPr>
            </w:pPr>
          </w:p>
          <w:p w:rsidR="00D80904" w:rsidRDefault="00D80904" w:rsidP="00D80904">
            <w:pPr>
              <w:jc w:val="both"/>
              <w:rPr>
                <w:rFonts w:ascii="Times New Roman" w:eastAsia="Times New Roman" w:hAnsi="Times New Roman" w:cs="Times New Roman"/>
              </w:rPr>
            </w:pPr>
          </w:p>
          <w:p w:rsidR="00D80904" w:rsidRDefault="00D80904" w:rsidP="00D80904">
            <w:pPr>
              <w:jc w:val="both"/>
              <w:rPr>
                <w:rFonts w:ascii="Times New Roman" w:eastAsia="Times New Roman" w:hAnsi="Times New Roman" w:cs="Times New Roman"/>
              </w:rPr>
            </w:pPr>
          </w:p>
          <w:p w:rsidR="00D80904" w:rsidRDefault="00D80904" w:rsidP="00D80904">
            <w:pPr>
              <w:jc w:val="both"/>
              <w:rPr>
                <w:rFonts w:ascii="Times New Roman" w:eastAsia="Times New Roman" w:hAnsi="Times New Roman" w:cs="Times New Roman"/>
              </w:rPr>
            </w:pPr>
          </w:p>
          <w:p w:rsidR="00D80904" w:rsidRDefault="00D80904" w:rsidP="00D80904">
            <w:pPr>
              <w:jc w:val="both"/>
              <w:rPr>
                <w:rFonts w:ascii="Times New Roman" w:eastAsia="Times New Roman" w:hAnsi="Times New Roman" w:cs="Times New Roman"/>
              </w:rPr>
            </w:pPr>
          </w:p>
          <w:p w:rsidR="00D80904" w:rsidRDefault="00D80904" w:rsidP="00D80904">
            <w:pPr>
              <w:jc w:val="both"/>
              <w:rPr>
                <w:rFonts w:ascii="Times New Roman" w:eastAsia="Times New Roman" w:hAnsi="Times New Roman" w:cs="Times New Roman"/>
              </w:rPr>
            </w:pPr>
          </w:p>
          <w:p w:rsidR="00D80904" w:rsidRDefault="00D80904" w:rsidP="00D80904">
            <w:pPr>
              <w:jc w:val="both"/>
              <w:rPr>
                <w:rFonts w:ascii="Times New Roman" w:eastAsia="Times New Roman" w:hAnsi="Times New Roman" w:cs="Times New Roman"/>
              </w:rPr>
            </w:pPr>
          </w:p>
          <w:p w:rsidR="00D80904" w:rsidRDefault="00D80904" w:rsidP="00D80904">
            <w:pPr>
              <w:jc w:val="both"/>
              <w:rPr>
                <w:rFonts w:ascii="Times New Roman" w:eastAsia="Times New Roman" w:hAnsi="Times New Roman" w:cs="Times New Roman"/>
              </w:rPr>
            </w:pPr>
          </w:p>
          <w:p w:rsidR="00D80904" w:rsidRDefault="00D80904" w:rsidP="00D80904">
            <w:pPr>
              <w:jc w:val="both"/>
              <w:rPr>
                <w:rFonts w:ascii="Times New Roman" w:eastAsia="Times New Roman" w:hAnsi="Times New Roman" w:cs="Times New Roman"/>
              </w:rPr>
            </w:pPr>
          </w:p>
          <w:p w:rsidR="00D80904" w:rsidRDefault="00D80904" w:rsidP="00D80904">
            <w:pPr>
              <w:jc w:val="both"/>
              <w:rPr>
                <w:rFonts w:ascii="Times New Roman" w:eastAsia="Times New Roman" w:hAnsi="Times New Roman" w:cs="Times New Roman"/>
              </w:rPr>
            </w:pPr>
          </w:p>
          <w:p w:rsidR="00D80904" w:rsidRDefault="00D80904" w:rsidP="00D80904">
            <w:pPr>
              <w:jc w:val="both"/>
              <w:rPr>
                <w:rFonts w:ascii="Times New Roman" w:eastAsia="Times New Roman" w:hAnsi="Times New Roman" w:cs="Times New Roman"/>
              </w:rPr>
            </w:pPr>
          </w:p>
          <w:p w:rsidR="00D80904" w:rsidRDefault="00D80904" w:rsidP="00D80904">
            <w:pPr>
              <w:jc w:val="both"/>
              <w:rPr>
                <w:rFonts w:ascii="Times New Roman" w:eastAsia="Times New Roman" w:hAnsi="Times New Roman" w:cs="Times New Roman"/>
              </w:rPr>
            </w:pPr>
          </w:p>
          <w:p w:rsidR="00D80904" w:rsidRDefault="00D80904" w:rsidP="00D80904">
            <w:pPr>
              <w:jc w:val="both"/>
              <w:rPr>
                <w:rFonts w:ascii="Times New Roman" w:eastAsia="Times New Roman" w:hAnsi="Times New Roman" w:cs="Times New Roman"/>
              </w:rPr>
            </w:pPr>
          </w:p>
          <w:p w:rsidR="00D80904" w:rsidRDefault="00D80904" w:rsidP="00D80904">
            <w:pPr>
              <w:jc w:val="both"/>
              <w:rPr>
                <w:rFonts w:ascii="Times New Roman" w:eastAsia="Times New Roman" w:hAnsi="Times New Roman" w:cs="Times New Roman"/>
              </w:rPr>
            </w:pPr>
          </w:p>
          <w:p w:rsidR="00D80904" w:rsidRDefault="00D80904" w:rsidP="00D80904">
            <w:pPr>
              <w:jc w:val="both"/>
              <w:rPr>
                <w:rFonts w:ascii="Times New Roman" w:eastAsia="Times New Roman" w:hAnsi="Times New Roman" w:cs="Times New Roman"/>
              </w:rPr>
            </w:pPr>
          </w:p>
          <w:p w:rsidR="00451071" w:rsidRPr="00AF1A8A"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Parágrafo transitorio. Estará a cargo de ejercer estas funciones el colegio profesional actualmente inscrito en la Cámara de Comercio de Manizales el 28 de febrero de 2017, con NIT 901058784 durante un periodo de 6 meses a partir de la entrada en vigencia de la presente ley. Ello con el fin de adoptar la actualización pertinente en reglamentación de su profesión de acuerdo a la presente ley. Lo anterior respetando la autonomía y libre asociación de los profesionales de desarrollo familiar decidiendo su continuidad o reestructuración</w:t>
            </w:r>
          </w:p>
        </w:tc>
        <w:tc>
          <w:tcPr>
            <w:tcW w:w="1925" w:type="pct"/>
          </w:tcPr>
          <w:p w:rsidR="00D80904" w:rsidRPr="00D80904" w:rsidRDefault="00D80904" w:rsidP="00D80904">
            <w:pPr>
              <w:jc w:val="both"/>
              <w:rPr>
                <w:rFonts w:ascii="Times New Roman" w:eastAsia="Times New Roman" w:hAnsi="Times New Roman" w:cs="Times New Roman"/>
                <w:b/>
                <w:u w:val="single"/>
              </w:rPr>
            </w:pPr>
            <w:r w:rsidRPr="00D80904">
              <w:rPr>
                <w:rFonts w:ascii="Times New Roman" w:eastAsia="Times New Roman" w:hAnsi="Times New Roman" w:cs="Times New Roman"/>
              </w:rPr>
              <w:t xml:space="preserve">Artículo 12°. </w:t>
            </w:r>
            <w:r w:rsidRPr="00D80904">
              <w:rPr>
                <w:rFonts w:ascii="Times New Roman" w:eastAsia="Times New Roman" w:hAnsi="Times New Roman" w:cs="Times New Roman"/>
                <w:b/>
                <w:u w:val="single"/>
              </w:rPr>
              <w:t xml:space="preserve">El Colegio Nacional de Profesionales en Desarrollo Familiar como única entidad asociativa que representa los intereses profesionales del área de Desarrollo Familiar, conformado por el mayor número de afiliados activos de esta profesión, cuya finalidad es promover, defender y potenciar el ejercicio de la Profesión en Desarrollo Familiar y el estatus profesional. </w:t>
            </w:r>
          </w:p>
          <w:p w:rsidR="00D80904" w:rsidRPr="00D80904" w:rsidRDefault="00D80904" w:rsidP="00D80904">
            <w:pPr>
              <w:jc w:val="both"/>
              <w:rPr>
                <w:rFonts w:ascii="Times New Roman" w:eastAsia="Times New Roman" w:hAnsi="Times New Roman" w:cs="Times New Roman"/>
              </w:rPr>
            </w:pP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Serán funciones públicas del Colegio Nacional de Profesionales en Desarrollo Familiar:</w:t>
            </w:r>
          </w:p>
          <w:p w:rsidR="00D80904" w:rsidRPr="00D80904" w:rsidRDefault="00D80904" w:rsidP="00D80904">
            <w:pPr>
              <w:jc w:val="both"/>
              <w:rPr>
                <w:rFonts w:ascii="Times New Roman" w:eastAsia="Times New Roman" w:hAnsi="Times New Roman" w:cs="Times New Roman"/>
              </w:rPr>
            </w:pP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a.</w:t>
            </w:r>
            <w:r w:rsidRPr="00D80904">
              <w:rPr>
                <w:rFonts w:ascii="Times New Roman" w:eastAsia="Times New Roman" w:hAnsi="Times New Roman" w:cs="Times New Roman"/>
              </w:rPr>
              <w:tab/>
              <w:t>Ejercer, conforme a la ley, la inspección y vigilancia en el ejercicio de la profesión en desarrollo             familiar;</w:t>
            </w: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b.</w:t>
            </w:r>
            <w:r w:rsidRPr="00D80904">
              <w:rPr>
                <w:rFonts w:ascii="Times New Roman" w:eastAsia="Times New Roman" w:hAnsi="Times New Roman" w:cs="Times New Roman"/>
              </w:rPr>
              <w:tab/>
              <w:t>Expedir la tarjeta profesional a los profesionales en desarrollo familiar, previo cumplimiento de los requisitos establecidos en la presente ley,</w:t>
            </w:r>
          </w:p>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c.</w:t>
            </w:r>
            <w:r w:rsidRPr="00D80904">
              <w:rPr>
                <w:rFonts w:ascii="Times New Roman" w:eastAsia="Times New Roman" w:hAnsi="Times New Roman" w:cs="Times New Roman"/>
              </w:rPr>
              <w:tab/>
              <w:t xml:space="preserve">Conformar el Tribunal Nacional de Ética en Desarrollo Familiar para darle cumplimiento a lo establecido en el Código Deontológico y Ético del ejercicio profesional en desarrollo familiar de que trata la presente ley, de acuerdo con la reglamentación que se expida para tal efecto. </w:t>
            </w:r>
          </w:p>
          <w:p w:rsidR="00D80904" w:rsidRPr="00D80904" w:rsidRDefault="00D80904" w:rsidP="00D80904">
            <w:pPr>
              <w:jc w:val="both"/>
              <w:rPr>
                <w:rFonts w:ascii="Times New Roman" w:eastAsia="Times New Roman" w:hAnsi="Times New Roman" w:cs="Times New Roman"/>
              </w:rPr>
            </w:pPr>
          </w:p>
          <w:p w:rsidR="00D80904" w:rsidRPr="00D80904" w:rsidRDefault="00D80904" w:rsidP="00D80904">
            <w:pPr>
              <w:jc w:val="both"/>
              <w:rPr>
                <w:rFonts w:ascii="Times New Roman" w:eastAsia="Times New Roman" w:hAnsi="Times New Roman" w:cs="Times New Roman"/>
                <w:b/>
                <w:u w:val="single"/>
              </w:rPr>
            </w:pPr>
            <w:r w:rsidRPr="00D80904">
              <w:rPr>
                <w:rFonts w:ascii="Times New Roman" w:eastAsia="Times New Roman" w:hAnsi="Times New Roman" w:cs="Times New Roman"/>
                <w:b/>
                <w:u w:val="single"/>
              </w:rPr>
              <w:t xml:space="preserve">Parágrafo transitorio. El Colegio Profesional legalmente constituido que a la entrada en vigencia de la presente ley tenga el mayor número de afiliados, estará habilitado para ejercer dichas funciones en el periodo de 6 meses contados a partir de la expedición de la presente ley. Ello con el fin de adoptar la actualización pertinente en reglamentación de su profesión, decidiendo su continuidad o reestructuración. </w:t>
            </w:r>
          </w:p>
          <w:p w:rsidR="00D80904" w:rsidRPr="00D80904" w:rsidRDefault="00D80904" w:rsidP="00D80904">
            <w:pPr>
              <w:jc w:val="both"/>
              <w:rPr>
                <w:rFonts w:ascii="Times New Roman" w:eastAsia="Times New Roman" w:hAnsi="Times New Roman" w:cs="Times New Roman"/>
                <w:b/>
                <w:u w:val="single"/>
              </w:rPr>
            </w:pPr>
            <w:r w:rsidRPr="00D80904">
              <w:rPr>
                <w:rFonts w:ascii="Times New Roman" w:eastAsia="Times New Roman" w:hAnsi="Times New Roman" w:cs="Times New Roman"/>
                <w:b/>
                <w:u w:val="single"/>
              </w:rPr>
              <w:lastRenderedPageBreak/>
              <w:t xml:space="preserve">Lo anterior, sin perjuicio de la autonomía y libre asociación de los profesionales de desarrollo familiar. </w:t>
            </w:r>
          </w:p>
          <w:p w:rsidR="00451071" w:rsidRDefault="00451071">
            <w:pPr>
              <w:jc w:val="both"/>
              <w:rPr>
                <w:rFonts w:ascii="Times New Roman" w:eastAsia="Times New Roman" w:hAnsi="Times New Roman" w:cs="Times New Roman"/>
              </w:rPr>
            </w:pPr>
          </w:p>
        </w:tc>
        <w:tc>
          <w:tcPr>
            <w:tcW w:w="1154" w:type="pct"/>
          </w:tcPr>
          <w:p w:rsidR="00D80904" w:rsidRPr="00D80904" w:rsidRDefault="00D80904" w:rsidP="00D80904">
            <w:pPr>
              <w:jc w:val="center"/>
              <w:rPr>
                <w:rFonts w:ascii="Times New Roman" w:eastAsia="Times New Roman" w:hAnsi="Times New Roman" w:cs="Times New Roman"/>
                <w:b/>
              </w:rPr>
            </w:pPr>
            <w:r w:rsidRPr="00D80904">
              <w:rPr>
                <w:rFonts w:ascii="Times New Roman" w:eastAsia="Times New Roman" w:hAnsi="Times New Roman" w:cs="Times New Roman"/>
                <w:b/>
              </w:rPr>
              <w:lastRenderedPageBreak/>
              <w:t xml:space="preserve">SE ACOGE TEXTO DE SENADO </w:t>
            </w:r>
          </w:p>
          <w:p w:rsidR="00451071" w:rsidRDefault="00451071" w:rsidP="00BB7C20">
            <w:pPr>
              <w:jc w:val="center"/>
              <w:rPr>
                <w:rFonts w:ascii="Times New Roman" w:eastAsia="Times New Roman" w:hAnsi="Times New Roman" w:cs="Times New Roman"/>
              </w:rPr>
            </w:pPr>
          </w:p>
        </w:tc>
      </w:tr>
      <w:tr w:rsidR="00D80904" w:rsidTr="00440FA5">
        <w:trPr>
          <w:trHeight w:val="863"/>
        </w:trPr>
        <w:tc>
          <w:tcPr>
            <w:tcW w:w="1922" w:type="pct"/>
          </w:tcPr>
          <w:p w:rsidR="00D80904" w:rsidRPr="00D80904" w:rsidRDefault="00D80904" w:rsidP="00D80904">
            <w:pPr>
              <w:jc w:val="both"/>
              <w:rPr>
                <w:rFonts w:ascii="Times New Roman" w:eastAsia="Times New Roman" w:hAnsi="Times New Roman" w:cs="Times New Roman"/>
              </w:rPr>
            </w:pPr>
            <w:r>
              <w:rPr>
                <w:rFonts w:ascii="Times New Roman" w:eastAsia="Times New Roman" w:hAnsi="Times New Roman" w:cs="Times New Roman"/>
              </w:rPr>
              <w:t>Artículo 14</w:t>
            </w:r>
            <w:r w:rsidRPr="00D80904">
              <w:rPr>
                <w:rFonts w:ascii="Times New Roman" w:eastAsia="Times New Roman" w:hAnsi="Times New Roman" w:cs="Times New Roman"/>
              </w:rPr>
              <w:t>°. Las pautas de comportamiento del profesional en desarrollo familiar que contiene este Código Deontológico y de Ética han de ser de obligatorio cumplimiento para los profesionales de este campo disciplinar. El código proporciona principios generales que ayuden a tomar decisiones informadas en la mayor parte de las situaciones con las cuales se enfrenta el profesional en desarrollo familiar. La práctica profesional se ajustará a los principios éticos, sociales y constitucionales prescritos en nuestro ordenamiento jurídico</w:t>
            </w:r>
          </w:p>
        </w:tc>
        <w:tc>
          <w:tcPr>
            <w:tcW w:w="1925" w:type="pct"/>
          </w:tcPr>
          <w:p w:rsidR="00D80904" w:rsidRP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Artículo 13°. Las pautas de comportamiento del profesional en desarrollo familiar que contiene este Código Deontológico y de Ética han de ser de obligatorio cumplimiento para los profesionales de este campo disciplinar. El código proporciona principios generales que ayuden a tomar decisiones informadas en la mayor parte de las situaciones con las cuales se enfrenta el profesional en desarrollo familiar. La práctica profesional se ajustará a los principios éticos, sociales y constitucionales prescritos en nuestro ordenamiento jurídico</w:t>
            </w:r>
          </w:p>
        </w:tc>
        <w:tc>
          <w:tcPr>
            <w:tcW w:w="1154" w:type="pct"/>
          </w:tcPr>
          <w:p w:rsidR="00D80904" w:rsidRPr="00D80904" w:rsidRDefault="00966087" w:rsidP="00D80904">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D80904" w:rsidTr="00440FA5">
        <w:trPr>
          <w:trHeight w:val="863"/>
        </w:trPr>
        <w:tc>
          <w:tcPr>
            <w:tcW w:w="1922" w:type="pct"/>
          </w:tcPr>
          <w:p w:rsidR="00D80904" w:rsidRDefault="00D80904" w:rsidP="00D80904">
            <w:pPr>
              <w:jc w:val="both"/>
              <w:rPr>
                <w:rFonts w:ascii="Times New Roman" w:eastAsia="Times New Roman" w:hAnsi="Times New Roman" w:cs="Times New Roman"/>
              </w:rPr>
            </w:pPr>
            <w:r w:rsidRPr="00D80904">
              <w:rPr>
                <w:rFonts w:ascii="Times New Roman" w:eastAsia="Times New Roman" w:hAnsi="Times New Roman" w:cs="Times New Roman"/>
              </w:rPr>
              <w:t xml:space="preserve">Artículo 15. Para el ejercicio de su profesión, el profesional en desarrollo familiar ha de acatar y obedecer las disposiciones éticas y morales contenidas en el presente código para garantizar el abordaje íntegro de la familia, teniendo como principio al otro, como ser humano, poseedor de derechos </w:t>
            </w:r>
            <w:r w:rsidR="00FD6662">
              <w:rPr>
                <w:rFonts w:ascii="Times New Roman" w:eastAsia="Times New Roman" w:hAnsi="Times New Roman" w:cs="Times New Roman"/>
              </w:rPr>
              <w:t xml:space="preserve">y deberes que lo integran a una </w:t>
            </w:r>
            <w:r w:rsidRPr="00D80904">
              <w:rPr>
                <w:rFonts w:ascii="Times New Roman" w:eastAsia="Times New Roman" w:hAnsi="Times New Roman" w:cs="Times New Roman"/>
              </w:rPr>
              <w:t>sociedad determinada.</w:t>
            </w:r>
          </w:p>
        </w:tc>
        <w:tc>
          <w:tcPr>
            <w:tcW w:w="1925" w:type="pct"/>
          </w:tcPr>
          <w:p w:rsidR="00D80904" w:rsidRPr="00D80904" w:rsidRDefault="00FD6662" w:rsidP="00D80904">
            <w:pPr>
              <w:jc w:val="both"/>
              <w:rPr>
                <w:rFonts w:ascii="Times New Roman" w:eastAsia="Times New Roman" w:hAnsi="Times New Roman" w:cs="Times New Roman"/>
              </w:rPr>
            </w:pPr>
            <w:r w:rsidRPr="00FD6662">
              <w:rPr>
                <w:rFonts w:ascii="Times New Roman" w:eastAsia="Times New Roman" w:hAnsi="Times New Roman" w:cs="Times New Roman"/>
              </w:rPr>
              <w:t>Artículo 14°. Para el ejercicio de su profesión, el profesional en desarrollo familiar ha de acatar y obedecer las disposiciones éticas y morales contenidas en el presente código para garantizar el abordaje íntegro de la familia, teniendo como principio al otro, como ser humano, poseedor de derechos y deberes que lo integran a una sociedad determinada.</w:t>
            </w:r>
          </w:p>
        </w:tc>
        <w:tc>
          <w:tcPr>
            <w:tcW w:w="1154" w:type="pct"/>
          </w:tcPr>
          <w:p w:rsidR="00D80904" w:rsidRPr="00D80904" w:rsidRDefault="00966087" w:rsidP="00D80904">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D80904" w:rsidTr="00440FA5">
        <w:trPr>
          <w:trHeight w:val="863"/>
        </w:trPr>
        <w:tc>
          <w:tcPr>
            <w:tcW w:w="1922" w:type="pct"/>
          </w:tcPr>
          <w:p w:rsidR="00D80904" w:rsidRDefault="00FD6662" w:rsidP="00D80904">
            <w:pPr>
              <w:jc w:val="both"/>
              <w:rPr>
                <w:rFonts w:ascii="Times New Roman" w:eastAsia="Times New Roman" w:hAnsi="Times New Roman" w:cs="Times New Roman"/>
              </w:rPr>
            </w:pPr>
            <w:r w:rsidRPr="00FD6662">
              <w:rPr>
                <w:rFonts w:ascii="Times New Roman" w:eastAsia="Times New Roman" w:hAnsi="Times New Roman" w:cs="Times New Roman"/>
              </w:rPr>
              <w:t>Artículo 16. El profesional en desarrollo familiar, garantizará la prestación de sus servicios con los más altos niveles de calidad. Para ello ha de reconocer y asumir la responsabilidad de sus actos, asumiendo las consecuencias de sus comportamientos en el contexto social y laboral donde practique su profesión.</w:t>
            </w:r>
          </w:p>
        </w:tc>
        <w:tc>
          <w:tcPr>
            <w:tcW w:w="1925" w:type="pct"/>
          </w:tcPr>
          <w:p w:rsidR="00D80904" w:rsidRPr="00D80904" w:rsidRDefault="00FD6662" w:rsidP="00D80904">
            <w:pPr>
              <w:jc w:val="both"/>
              <w:rPr>
                <w:rFonts w:ascii="Times New Roman" w:eastAsia="Times New Roman" w:hAnsi="Times New Roman" w:cs="Times New Roman"/>
              </w:rPr>
            </w:pPr>
            <w:r w:rsidRPr="00FD6662">
              <w:rPr>
                <w:rFonts w:ascii="Times New Roman" w:eastAsia="Times New Roman" w:hAnsi="Times New Roman" w:cs="Times New Roman"/>
              </w:rPr>
              <w:t>Artículo 15°. El profesional en desarrollo familiar, garantizará la prestación de sus servicios con los más altos niveles de calidad. Para ello ha de reconocer y asumir la responsabilidad de sus actos, asumiendo las consecuencias de sus comportamientos en el contexto social y laboral donde practique su profesión.</w:t>
            </w:r>
          </w:p>
        </w:tc>
        <w:tc>
          <w:tcPr>
            <w:tcW w:w="1154" w:type="pct"/>
          </w:tcPr>
          <w:p w:rsidR="00D80904" w:rsidRPr="00D80904" w:rsidRDefault="00966087" w:rsidP="00D80904">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FD6662" w:rsidTr="00440FA5">
        <w:trPr>
          <w:trHeight w:val="863"/>
        </w:trPr>
        <w:tc>
          <w:tcPr>
            <w:tcW w:w="1922" w:type="pct"/>
          </w:tcPr>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Artículo 17. Los profesionales en desarrollo familiar practicarán el respeto a la confidencialidad de las personas y familias sujetas de su labor profesional. Si por alguna circunstancia el profesional debe revelar información, esta ha de suministrarse con el consentimiento expreso de la persona afectada</w:t>
            </w:r>
          </w:p>
          <w:p w:rsid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lastRenderedPageBreak/>
              <w:t>o del representante legal de esta</w:t>
            </w:r>
          </w:p>
        </w:tc>
        <w:tc>
          <w:tcPr>
            <w:tcW w:w="1925" w:type="pct"/>
          </w:tcPr>
          <w:p w:rsidR="00FD6662" w:rsidRPr="00D80904" w:rsidRDefault="00FD6662" w:rsidP="00D80904">
            <w:pPr>
              <w:jc w:val="both"/>
              <w:rPr>
                <w:rFonts w:ascii="Times New Roman" w:eastAsia="Times New Roman" w:hAnsi="Times New Roman" w:cs="Times New Roman"/>
              </w:rPr>
            </w:pPr>
            <w:r w:rsidRPr="00FD6662">
              <w:rPr>
                <w:rFonts w:ascii="Times New Roman" w:eastAsia="Times New Roman" w:hAnsi="Times New Roman" w:cs="Times New Roman"/>
              </w:rPr>
              <w:lastRenderedPageBreak/>
              <w:t xml:space="preserve">Artículo 16°. Los profesionales en desarrollo familiar practicarán el respeto a la confidencialidad de las personas y familias sujetas de su labor profesional. Si por alguna circunstancia el profesional debe revelar información, esta ha de suministrarse con el consentimiento </w:t>
            </w:r>
            <w:r w:rsidRPr="00FD6662">
              <w:rPr>
                <w:rFonts w:ascii="Times New Roman" w:eastAsia="Times New Roman" w:hAnsi="Times New Roman" w:cs="Times New Roman"/>
              </w:rPr>
              <w:lastRenderedPageBreak/>
              <w:t>expreso de la persona afectada o del representante legal de esta.</w:t>
            </w:r>
          </w:p>
        </w:tc>
        <w:tc>
          <w:tcPr>
            <w:tcW w:w="1154" w:type="pct"/>
          </w:tcPr>
          <w:p w:rsidR="00FD6662" w:rsidRPr="00D80904" w:rsidRDefault="00966087" w:rsidP="00D80904">
            <w:pPr>
              <w:jc w:val="center"/>
              <w:rPr>
                <w:rFonts w:ascii="Times New Roman" w:eastAsia="Times New Roman" w:hAnsi="Times New Roman" w:cs="Times New Roman"/>
                <w:b/>
              </w:rPr>
            </w:pPr>
            <w:r>
              <w:rPr>
                <w:rFonts w:ascii="Times New Roman" w:eastAsia="Times New Roman" w:hAnsi="Times New Roman" w:cs="Times New Roman"/>
                <w:b/>
              </w:rPr>
              <w:lastRenderedPageBreak/>
              <w:t>SIN DISCREPANCIAS</w:t>
            </w:r>
          </w:p>
        </w:tc>
      </w:tr>
      <w:tr w:rsidR="00FD6662" w:rsidTr="00440FA5">
        <w:trPr>
          <w:trHeight w:val="863"/>
        </w:trPr>
        <w:tc>
          <w:tcPr>
            <w:tcW w:w="1922" w:type="pct"/>
          </w:tcPr>
          <w:p w:rsidR="00015094"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Artículo 18. De las relaciones interpersonales con sus colegas. Los profesionales en Desarrollo Familiar establecerán relaciones basadas en el debido respeto y consideración a los profesionales de su mismo campo disciplinar y respetarán el punto de vista d</w:t>
            </w:r>
            <w:r>
              <w:rPr>
                <w:rFonts w:ascii="Times New Roman" w:eastAsia="Times New Roman" w:hAnsi="Times New Roman" w:cs="Times New Roman"/>
              </w:rPr>
              <w:t xml:space="preserve">e otras </w:t>
            </w:r>
            <w:r w:rsidRPr="00FD6662">
              <w:rPr>
                <w:rFonts w:ascii="Times New Roman" w:eastAsia="Times New Roman" w:hAnsi="Times New Roman" w:cs="Times New Roman"/>
              </w:rPr>
              <w:t xml:space="preserve">profesiones. </w:t>
            </w:r>
          </w:p>
          <w:p w:rsidR="00FD6662" w:rsidRPr="00FD6662" w:rsidRDefault="00FD6662" w:rsidP="00FD6662">
            <w:pPr>
              <w:jc w:val="both"/>
              <w:rPr>
                <w:rFonts w:ascii="Times New Roman" w:eastAsia="Times New Roman" w:hAnsi="Times New Roman" w:cs="Times New Roman"/>
              </w:rPr>
            </w:pPr>
            <w:r>
              <w:rPr>
                <w:rFonts w:ascii="Times New Roman" w:eastAsia="Times New Roman" w:hAnsi="Times New Roman" w:cs="Times New Roman"/>
              </w:rPr>
              <w:t>Lo</w:t>
            </w:r>
            <w:r w:rsidRPr="00FD6662">
              <w:rPr>
                <w:rFonts w:ascii="Times New Roman" w:eastAsia="Times New Roman" w:hAnsi="Times New Roman" w:cs="Times New Roman"/>
              </w:rPr>
              <w:t xml:space="preserve"> anterior, sin demeritar las</w:t>
            </w:r>
            <w:r>
              <w:t xml:space="preserve"> </w:t>
            </w:r>
            <w:r w:rsidRPr="00FD6662">
              <w:rPr>
                <w:rFonts w:ascii="Times New Roman" w:eastAsia="Times New Roman" w:hAnsi="Times New Roman" w:cs="Times New Roman"/>
              </w:rPr>
              <w:t>prerrogativas</w:t>
            </w:r>
            <w:r w:rsidRPr="00FD6662">
              <w:rPr>
                <w:rFonts w:ascii="Times New Roman" w:eastAsia="Times New Roman" w:hAnsi="Times New Roman" w:cs="Times New Roman"/>
              </w:rPr>
              <w:tab/>
              <w:t>y</w:t>
            </w:r>
            <w:r w:rsidRPr="00FD6662">
              <w:rPr>
                <w:rFonts w:ascii="Times New Roman" w:eastAsia="Times New Roman" w:hAnsi="Times New Roman" w:cs="Times New Roman"/>
              </w:rPr>
              <w:tab/>
              <w:t>las</w:t>
            </w:r>
            <w:r w:rsidRPr="00FD6662">
              <w:rPr>
                <w:rFonts w:ascii="Times New Roman" w:eastAsia="Times New Roman" w:hAnsi="Times New Roman" w:cs="Times New Roman"/>
              </w:rPr>
              <w:tab/>
              <w:t>obligaciones</w:t>
            </w:r>
            <w:r w:rsidRPr="00FD6662">
              <w:rPr>
                <w:rFonts w:ascii="Times New Roman" w:eastAsia="Times New Roman" w:hAnsi="Times New Roman" w:cs="Times New Roman"/>
              </w:rPr>
              <w:tab/>
              <w:t>de</w:t>
            </w:r>
            <w:r w:rsidRPr="00FD6662">
              <w:rPr>
                <w:rFonts w:ascii="Times New Roman" w:eastAsia="Times New Roman" w:hAnsi="Times New Roman" w:cs="Times New Roman"/>
              </w:rPr>
              <w:tab/>
              <w:t>las</w:t>
            </w:r>
          </w:p>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instituciones u organizaciones con las cuales otros colegas están asociados</w:t>
            </w:r>
          </w:p>
        </w:tc>
        <w:tc>
          <w:tcPr>
            <w:tcW w:w="1925" w:type="pct"/>
          </w:tcPr>
          <w:p w:rsidR="00FD6662" w:rsidRPr="00FD6662" w:rsidRDefault="00FD6662" w:rsidP="00D80904">
            <w:pPr>
              <w:jc w:val="both"/>
              <w:rPr>
                <w:rFonts w:ascii="Times New Roman" w:eastAsia="Times New Roman" w:hAnsi="Times New Roman" w:cs="Times New Roman"/>
              </w:rPr>
            </w:pPr>
            <w:r w:rsidRPr="00FD6662">
              <w:rPr>
                <w:rFonts w:ascii="Times New Roman" w:eastAsia="Times New Roman" w:hAnsi="Times New Roman" w:cs="Times New Roman"/>
              </w:rPr>
              <w:t>Artículo 17°. De las relaciones interpersonales con sus colegas. Los profesionales en Desarrollo Familiar establecerán relaciones basadas en el debido respeto y consideración a los profesionales de su mismo campo disciplinar y respetarán el punto de vista de otras profesiones. Lo anterior, sin demeritar las prerrogativas y las obligaciones de las instituciones u organizaciones con las cuales otros colegas están asociados</w:t>
            </w:r>
          </w:p>
        </w:tc>
        <w:tc>
          <w:tcPr>
            <w:tcW w:w="1154" w:type="pct"/>
          </w:tcPr>
          <w:p w:rsidR="00FD6662" w:rsidRPr="00D80904" w:rsidRDefault="00966087" w:rsidP="00D80904">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FD6662" w:rsidTr="00440FA5">
        <w:trPr>
          <w:trHeight w:val="863"/>
        </w:trPr>
        <w:tc>
          <w:tcPr>
            <w:tcW w:w="1922" w:type="pct"/>
          </w:tcPr>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Artículo 19. En la prestación de sus servicios, el profesional no hará ninguna discriminación de personas por razón de la orientación sexual, identidad y expresión de género, lugar de nacimiento, edad, raza, sexo, credo, ideología, nacionalidad, condición social, o cualquier otra diferencia. Obrará fundamentado en el respeto a la vida y dignidad de los seres humanos</w:t>
            </w:r>
          </w:p>
        </w:tc>
        <w:tc>
          <w:tcPr>
            <w:tcW w:w="1925" w:type="pct"/>
          </w:tcPr>
          <w:p w:rsidR="00FD6662" w:rsidRPr="00FD6662" w:rsidRDefault="00FD6662" w:rsidP="00D80904">
            <w:pPr>
              <w:jc w:val="both"/>
              <w:rPr>
                <w:rFonts w:ascii="Times New Roman" w:eastAsia="Times New Roman" w:hAnsi="Times New Roman" w:cs="Times New Roman"/>
              </w:rPr>
            </w:pPr>
            <w:r w:rsidRPr="00FD6662">
              <w:rPr>
                <w:rFonts w:ascii="Times New Roman" w:eastAsia="Times New Roman" w:hAnsi="Times New Roman" w:cs="Times New Roman"/>
              </w:rPr>
              <w:t>Artículo 18°.</w:t>
            </w:r>
            <w:r w:rsidRPr="00FD6662">
              <w:rPr>
                <w:rFonts w:ascii="Times New Roman" w:eastAsia="Times New Roman" w:hAnsi="Times New Roman" w:cs="Times New Roman"/>
                <w:b/>
              </w:rPr>
              <w:t xml:space="preserve"> </w:t>
            </w:r>
            <w:r w:rsidRPr="00FD6662">
              <w:rPr>
                <w:rFonts w:ascii="Times New Roman" w:eastAsia="Times New Roman" w:hAnsi="Times New Roman" w:cs="Times New Roman"/>
              </w:rPr>
              <w:t>En la prestación de sus servicios, el profesional no hará ninguna discriminación de personas por razón de la orientación sexual, identidad y expresión de género, lugar de nacimiento, edad, raza, sexo, credo, ideología, nacionalidad, condición social, o cualquier otra diferencia. Obrará fundamentado en el respeto a la vida y dignidad de los seres humanos</w:t>
            </w:r>
          </w:p>
        </w:tc>
        <w:tc>
          <w:tcPr>
            <w:tcW w:w="1154" w:type="pct"/>
          </w:tcPr>
          <w:p w:rsidR="00015094" w:rsidRDefault="00015094" w:rsidP="00D80904">
            <w:pPr>
              <w:jc w:val="center"/>
              <w:rPr>
                <w:rFonts w:ascii="Times New Roman" w:eastAsia="Times New Roman" w:hAnsi="Times New Roman" w:cs="Times New Roman"/>
                <w:b/>
              </w:rPr>
            </w:pPr>
            <w:r>
              <w:rPr>
                <w:rFonts w:ascii="Times New Roman" w:eastAsia="Times New Roman" w:hAnsi="Times New Roman" w:cs="Times New Roman"/>
                <w:b/>
              </w:rPr>
              <w:t>SE INTEGRAN LOS TEXTOS APROBADOS ASI:</w:t>
            </w:r>
          </w:p>
          <w:p w:rsidR="00FD6662" w:rsidRPr="00015094" w:rsidRDefault="00015094" w:rsidP="00015094">
            <w:pPr>
              <w:jc w:val="both"/>
              <w:rPr>
                <w:rFonts w:ascii="Times New Roman" w:eastAsia="Times New Roman" w:hAnsi="Times New Roman" w:cs="Times New Roman"/>
              </w:rPr>
            </w:pPr>
            <w:r w:rsidRPr="00015094">
              <w:rPr>
                <w:rFonts w:ascii="Times New Roman" w:eastAsia="Times New Roman" w:hAnsi="Times New Roman" w:cs="Times New Roman"/>
              </w:rPr>
              <w:t>Artículo 1</w:t>
            </w:r>
            <w:r>
              <w:rPr>
                <w:rFonts w:ascii="Times New Roman" w:eastAsia="Times New Roman" w:hAnsi="Times New Roman" w:cs="Times New Roman"/>
              </w:rPr>
              <w:t xml:space="preserve">8. </w:t>
            </w:r>
            <w:r w:rsidRPr="00015094">
              <w:rPr>
                <w:rFonts w:ascii="Times New Roman" w:eastAsia="Times New Roman" w:hAnsi="Times New Roman" w:cs="Times New Roman"/>
              </w:rPr>
              <w:t>En la prestación de sus servicios,</w:t>
            </w:r>
            <w:r>
              <w:rPr>
                <w:rFonts w:ascii="Times New Roman" w:eastAsia="Times New Roman" w:hAnsi="Times New Roman" w:cs="Times New Roman"/>
              </w:rPr>
              <w:t xml:space="preserve"> el profesional no hará ninguna </w:t>
            </w:r>
            <w:r w:rsidRPr="00015094">
              <w:rPr>
                <w:rFonts w:ascii="Times New Roman" w:eastAsia="Times New Roman" w:hAnsi="Times New Roman" w:cs="Times New Roman"/>
              </w:rPr>
              <w:t>discriminación de personas por razón de la orientación sexual, identidad y expresión de género, lugar de nacimiento, edad, raza, sexo, credo, ideología, nacionalidad, condición social,</w:t>
            </w:r>
            <w:r>
              <w:rPr>
                <w:rFonts w:ascii="Times New Roman" w:eastAsia="Times New Roman" w:hAnsi="Times New Roman" w:cs="Times New Roman"/>
              </w:rPr>
              <w:t xml:space="preserve"> moral </w:t>
            </w:r>
            <w:r w:rsidRPr="00015094">
              <w:rPr>
                <w:rFonts w:ascii="Times New Roman" w:eastAsia="Times New Roman" w:hAnsi="Times New Roman" w:cs="Times New Roman"/>
              </w:rPr>
              <w:t>o cualquier otra diferencia. Obrará fundamentado en el respeto a la vida y dignidad de los seres humanos</w:t>
            </w:r>
            <w:r>
              <w:rPr>
                <w:rFonts w:ascii="Times New Roman" w:eastAsia="Times New Roman" w:hAnsi="Times New Roman" w:cs="Times New Roman"/>
              </w:rPr>
              <w:t xml:space="preserve">. </w:t>
            </w:r>
          </w:p>
        </w:tc>
      </w:tr>
      <w:tr w:rsidR="00FD6662" w:rsidTr="00440FA5">
        <w:trPr>
          <w:trHeight w:val="863"/>
        </w:trPr>
        <w:tc>
          <w:tcPr>
            <w:tcW w:w="1922" w:type="pct"/>
          </w:tcPr>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Artículo 20. El profesional en sus informes escritos, deberá emitirlos con veracidad, integridad profesional, imparcialidad, objetividad y que den cuenta del respeto y la garantía de los derechos de las familias y sus integrantes;</w:t>
            </w:r>
          </w:p>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garantizando el debido proceso y hábeas data.</w:t>
            </w:r>
          </w:p>
        </w:tc>
        <w:tc>
          <w:tcPr>
            <w:tcW w:w="1925" w:type="pct"/>
          </w:tcPr>
          <w:p w:rsidR="00FD6662" w:rsidRPr="00FD6662" w:rsidRDefault="00FD6662" w:rsidP="00D80904">
            <w:pPr>
              <w:jc w:val="both"/>
              <w:rPr>
                <w:rFonts w:ascii="Times New Roman" w:eastAsia="Times New Roman" w:hAnsi="Times New Roman" w:cs="Times New Roman"/>
              </w:rPr>
            </w:pPr>
            <w:r w:rsidRPr="00FD6662">
              <w:rPr>
                <w:rFonts w:ascii="Times New Roman" w:eastAsia="Times New Roman" w:hAnsi="Times New Roman" w:cs="Times New Roman"/>
                <w:b/>
              </w:rPr>
              <w:t xml:space="preserve">Artículo 19°. </w:t>
            </w:r>
            <w:r w:rsidRPr="00FD6662">
              <w:rPr>
                <w:rFonts w:ascii="Times New Roman" w:eastAsia="Times New Roman" w:hAnsi="Times New Roman" w:cs="Times New Roman"/>
              </w:rPr>
              <w:t>El profesional en sus informes escritos, deberá emitirlos con veracidad, integridad profesional, imparcialidad, objetividad y que den cuenta del respeto y la garantía de los derechos de las familias y sus integrantes; garantizando el debido proceso y hábeas data.</w:t>
            </w:r>
          </w:p>
        </w:tc>
        <w:tc>
          <w:tcPr>
            <w:tcW w:w="1154" w:type="pct"/>
          </w:tcPr>
          <w:p w:rsidR="00FD6662" w:rsidRPr="00D80904" w:rsidRDefault="00966087" w:rsidP="00D80904">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FD6662" w:rsidTr="00440FA5">
        <w:trPr>
          <w:trHeight w:val="863"/>
        </w:trPr>
        <w:tc>
          <w:tcPr>
            <w:tcW w:w="1922" w:type="pct"/>
          </w:tcPr>
          <w:p w:rsid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lastRenderedPageBreak/>
              <w:t xml:space="preserve">Artículo 21. Cuando se halle ante intereses personales o institucionales contrapuestos, el profesional realizará su actividad en términos de máxima imparcialidad. La prestación de servicios en una institución no exime de la consideración, respeto y atención a las personas que pueden entrar en conflicto con la institución misma. Estará en conflicto de interés el profesional en desarrollo familiar que se encuentre dentro de los dos grados de consanguinidad o afinidad del solicitante de los servicios de desarrollo familiar. </w:t>
            </w:r>
          </w:p>
          <w:p w:rsidR="00FD6662" w:rsidRDefault="00FD6662" w:rsidP="00FD6662">
            <w:pPr>
              <w:jc w:val="both"/>
              <w:rPr>
                <w:rFonts w:ascii="Times New Roman" w:eastAsia="Times New Roman" w:hAnsi="Times New Roman" w:cs="Times New Roman"/>
              </w:rPr>
            </w:pPr>
          </w:p>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El profesional en desarrollo familiar incurso en el conflicto de interés deberá manifestar ante el Colegio Nacional de Profesionales en Desarrollo</w:t>
            </w:r>
          </w:p>
          <w:p w:rsidR="00FD6662" w:rsidRPr="00AF1A8A"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Humano las razones del conflicto de interés.</w:t>
            </w:r>
            <w:r>
              <w:t xml:space="preserve"> </w:t>
            </w:r>
            <w:r w:rsidRPr="00FD6662">
              <w:rPr>
                <w:rFonts w:ascii="Times New Roman" w:eastAsia="Times New Roman" w:hAnsi="Times New Roman" w:cs="Times New Roman"/>
              </w:rPr>
              <w:t>Este último deberá atender la manifestación de conflicto de interés para que los potenciales receptores de los servicios de desarrollo familiar accedan a esos servicios por parte de un profesion</w:t>
            </w:r>
            <w:r>
              <w:rPr>
                <w:rFonts w:ascii="Times New Roman" w:eastAsia="Times New Roman" w:hAnsi="Times New Roman" w:cs="Times New Roman"/>
              </w:rPr>
              <w:t xml:space="preserve">al que no esté afectado por una </w:t>
            </w:r>
            <w:r w:rsidRPr="00FD6662">
              <w:rPr>
                <w:rFonts w:ascii="Times New Roman" w:eastAsia="Times New Roman" w:hAnsi="Times New Roman" w:cs="Times New Roman"/>
              </w:rPr>
              <w:t>situación de conflicto de interés</w:t>
            </w:r>
            <w:r>
              <w:rPr>
                <w:rFonts w:ascii="Times New Roman" w:eastAsia="Times New Roman" w:hAnsi="Times New Roman" w:cs="Times New Roman"/>
              </w:rPr>
              <w:t xml:space="preserve">. </w:t>
            </w:r>
          </w:p>
        </w:tc>
        <w:tc>
          <w:tcPr>
            <w:tcW w:w="1925" w:type="pct"/>
          </w:tcPr>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b/>
              </w:rPr>
              <w:t xml:space="preserve">Artículo 20°. </w:t>
            </w:r>
            <w:r w:rsidRPr="00FD6662">
              <w:rPr>
                <w:rFonts w:ascii="Times New Roman" w:eastAsia="Times New Roman" w:hAnsi="Times New Roman" w:cs="Times New Roman"/>
              </w:rPr>
              <w:t xml:space="preserve">Cuando se halle ante intereses personales o institucionales contrapuestos, el profesional realizará su actividad en términos de máxima imparcialidad. La prestación de servicios en una institución no exime de la consideración, respeto y atención a las personas que pueden entrar en conflicto con la institución misma. Estará en conflicto de interés el profesional en desarrollo familiar que se encuentre dentro de los dos grados de consanguinidad o afinidad del solicitante de los servicios de desarrollo familiar. </w:t>
            </w:r>
          </w:p>
          <w:p w:rsidR="00FD6662" w:rsidRPr="00FD6662" w:rsidRDefault="00FD6662" w:rsidP="00FD6662">
            <w:pPr>
              <w:jc w:val="both"/>
              <w:rPr>
                <w:rFonts w:ascii="Times New Roman" w:eastAsia="Times New Roman" w:hAnsi="Times New Roman" w:cs="Times New Roman"/>
              </w:rPr>
            </w:pPr>
          </w:p>
          <w:p w:rsidR="00FD6662" w:rsidRDefault="00FD6662">
            <w:pPr>
              <w:jc w:val="both"/>
              <w:rPr>
                <w:rFonts w:ascii="Times New Roman" w:eastAsia="Times New Roman" w:hAnsi="Times New Roman" w:cs="Times New Roman"/>
              </w:rPr>
            </w:pPr>
            <w:r w:rsidRPr="00FD6662">
              <w:rPr>
                <w:rFonts w:ascii="Times New Roman" w:eastAsia="Times New Roman" w:hAnsi="Times New Roman" w:cs="Times New Roman"/>
              </w:rPr>
              <w:t>El profesional en desarrollo familiar incurso en el conflicto de interés deberá manifestar ante el Colegio Nacional de Profesionales en Desarrollo Humano las razones del conflicto de interés. Este último deberá atender la manifestación de conflicto de interés para que los potenciales receptores de los servicios de desarrollo familiar accedan a esos servicios por parte de un profesional que no esté afectado por una situación de conflicto de interés.</w:t>
            </w:r>
          </w:p>
        </w:tc>
        <w:tc>
          <w:tcPr>
            <w:tcW w:w="1154" w:type="pct"/>
          </w:tcPr>
          <w:p w:rsidR="00FD6662"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FD6662" w:rsidTr="00440FA5">
        <w:trPr>
          <w:trHeight w:val="863"/>
        </w:trPr>
        <w:tc>
          <w:tcPr>
            <w:tcW w:w="1922" w:type="pct"/>
          </w:tcPr>
          <w:p w:rsid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 xml:space="preserve">Artículo 22. Creación del Tribunal Nacional de Ética en Desarrollo Familiar y de las Comisiones Regionales de Ética en Desarrollo Familiar. Créase el Tribunal Nacional de Ética en Desarrollo Familiar y las comisiones regionales de ética en desarrollo familiar, las cuales se organizarán y funcionarán preferentemente por regiones del país que agruparán tres (3) o más departamentos o Distritos Capitales. Dentro de los seis (6) meses siguientes a la entrada en vigor de la presente ley, el Ministerio de Justicia y del Derecho en conjunto con el Ministerio del Trabajo o las entidades que hagan sus veces, deberán determinar la cantidad y sedes de las Comisiones Regionales. El tribunal y las </w:t>
            </w:r>
            <w:r w:rsidRPr="00FD6662">
              <w:rPr>
                <w:rFonts w:ascii="Times New Roman" w:eastAsia="Times New Roman" w:hAnsi="Times New Roman" w:cs="Times New Roman"/>
              </w:rPr>
              <w:lastRenderedPageBreak/>
              <w:t>comisiones estarán instituidos como autoridad para conocer los procesos disciplinarios y ético- profesionales que se presenten en la práctica de quienes ejercen la profesión de desarrollo familiar en Colombia, sancionar las faltas deontológicas y éticas establecidas en la presente ley y dictarse su propio reglamento. La sede del Tribunal la determinará el Colegio Nacional</w:t>
            </w:r>
            <w:r>
              <w:rPr>
                <w:rFonts w:ascii="Times New Roman" w:eastAsia="Times New Roman" w:hAnsi="Times New Roman" w:cs="Times New Roman"/>
              </w:rPr>
              <w:t xml:space="preserve"> de Profesionales en Desarrollo </w:t>
            </w:r>
            <w:r w:rsidRPr="00FD6662">
              <w:rPr>
                <w:rFonts w:ascii="Times New Roman" w:eastAsia="Times New Roman" w:hAnsi="Times New Roman" w:cs="Times New Roman"/>
              </w:rPr>
              <w:t xml:space="preserve">Familiar. </w:t>
            </w:r>
          </w:p>
          <w:p w:rsidR="00FD6662" w:rsidRPr="00AF1A8A"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Parágrafo. El Tribunal Nacional de</w:t>
            </w:r>
            <w:r>
              <w:t xml:space="preserve"> </w:t>
            </w:r>
            <w:r w:rsidRPr="00FD6662">
              <w:rPr>
                <w:rFonts w:ascii="Times New Roman" w:eastAsia="Times New Roman" w:hAnsi="Times New Roman" w:cs="Times New Roman"/>
              </w:rPr>
              <w:t>Ética en desarrollo familiar tendrá cuando menos dos salas. Una sala probatoria o de instrucción y una sala de decisión.</w:t>
            </w:r>
          </w:p>
        </w:tc>
        <w:tc>
          <w:tcPr>
            <w:tcW w:w="1925" w:type="pct"/>
          </w:tcPr>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lastRenderedPageBreak/>
              <w:t xml:space="preserve">Artículo 21°.Creación del Tribunal Nacional de Ética en Desarrollo Familiar y de las Comisiones Regionales de Ética en Desarrollo Familiar. Créase el Tribunal Nacional de Ética en Desarrollo Familiar y las comisiones regionales de ética en desarrollo familiar, las cuales se organizarán y funcionarán preferentemente por regiones del país que agruparán tres (3) o más departamentos o Distritos Capitales. </w:t>
            </w:r>
          </w:p>
          <w:p w:rsidR="00FD6662" w:rsidRPr="00FD6662" w:rsidRDefault="00FD6662" w:rsidP="00FD6662">
            <w:pPr>
              <w:jc w:val="both"/>
              <w:rPr>
                <w:rFonts w:ascii="Times New Roman" w:eastAsia="Times New Roman" w:hAnsi="Times New Roman" w:cs="Times New Roman"/>
              </w:rPr>
            </w:pPr>
          </w:p>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 xml:space="preserve">Dentro de los seis (6) meses siguientes a la entrada en vigor de la presente ley, el Ministerio de Justicia y del Derecho en conjunto con el Ministerio del Trabajo o las entidades que hagan sus veces, deberán determinar la cantidad y sedes de las Comisiones Regionales. </w:t>
            </w:r>
            <w:r w:rsidRPr="00FD6662">
              <w:rPr>
                <w:rFonts w:ascii="Times New Roman" w:eastAsia="Times New Roman" w:hAnsi="Times New Roman" w:cs="Times New Roman"/>
              </w:rPr>
              <w:lastRenderedPageBreak/>
              <w:t xml:space="preserve">El tribunal y las comisiones estarán instituidos como autoridad para conocer los procesos disciplinarios y ético- profesionales que se presenten en la práctica de quienes ejercen la profesión de desarrollo familiar en Colombia, sancionar las faltas deontológicas y éticas establecidas en la presente ley y dictarse su propio reglamento. La sede del Tribunal la determinará el Colegio Nacional de Profesionales en Desarrollo Familiar. </w:t>
            </w:r>
          </w:p>
          <w:p w:rsidR="00FD6662" w:rsidRPr="00FD6662" w:rsidRDefault="00FD6662" w:rsidP="00FD6662">
            <w:pPr>
              <w:jc w:val="both"/>
              <w:rPr>
                <w:rFonts w:ascii="Times New Roman" w:eastAsia="Times New Roman" w:hAnsi="Times New Roman" w:cs="Times New Roman"/>
              </w:rPr>
            </w:pPr>
          </w:p>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Parágrafo 1°. El Tribunal Nacional de Ética en desarrollo familiar tendrá cuando menos dos salas. Una sala probatoria o de instrucción y una sala de decisión.</w:t>
            </w:r>
          </w:p>
          <w:p w:rsid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u w:val="single"/>
              </w:rPr>
              <w:t>Parágrafo 2°. El tribunal de ética tendrá una comisión disciplinaria integrada por 3 miembros, la cual se encargará de adelantar las acciones disciplinarias en contra de los miembros del tribunal y de las comisiones regionales, por las faltas descritas en el presente código</w:t>
            </w:r>
            <w:r w:rsidRPr="00FD6662">
              <w:rPr>
                <w:rFonts w:ascii="Times New Roman" w:eastAsia="Times New Roman" w:hAnsi="Times New Roman" w:cs="Times New Roman"/>
              </w:rPr>
              <w:t>.</w:t>
            </w:r>
          </w:p>
        </w:tc>
        <w:tc>
          <w:tcPr>
            <w:tcW w:w="1154" w:type="pct"/>
          </w:tcPr>
          <w:p w:rsidR="00FD6662" w:rsidRPr="00BB7C20" w:rsidRDefault="00FD6662" w:rsidP="00BB7C20">
            <w:pPr>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SE ACOGE TEXTO DE SENADO. </w:t>
            </w:r>
          </w:p>
        </w:tc>
      </w:tr>
      <w:tr w:rsidR="00FD6662" w:rsidTr="00440FA5">
        <w:trPr>
          <w:trHeight w:val="863"/>
        </w:trPr>
        <w:tc>
          <w:tcPr>
            <w:tcW w:w="1922" w:type="pct"/>
          </w:tcPr>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Artículo 23. El Tribunal Nacional de Ética en Desarrollo Familiar actuará como órgano de segunda instancia en los procesos disciplinarios deontológico y ético-profesionales y las comisiones regionales de ética en Desarrollo Familiar, conocerán los procesos disciplinarios y</w:t>
            </w:r>
          </w:p>
          <w:p w:rsidR="00FD6662" w:rsidRPr="00AF1A8A"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ético-profesionales en primera instancia.</w:t>
            </w:r>
          </w:p>
        </w:tc>
        <w:tc>
          <w:tcPr>
            <w:tcW w:w="1925" w:type="pct"/>
          </w:tcPr>
          <w:p w:rsidR="00FD6662" w:rsidRDefault="00FD6662">
            <w:pPr>
              <w:jc w:val="both"/>
              <w:rPr>
                <w:rFonts w:ascii="Times New Roman" w:eastAsia="Times New Roman" w:hAnsi="Times New Roman" w:cs="Times New Roman"/>
              </w:rPr>
            </w:pPr>
            <w:r w:rsidRPr="00FD6662">
              <w:rPr>
                <w:rFonts w:ascii="Times New Roman" w:eastAsia="Times New Roman" w:hAnsi="Times New Roman" w:cs="Times New Roman"/>
              </w:rPr>
              <w:t>Artículo 22°. El Tribunal Nacional de Ética en Desarrollo Familiar actuará como órgano de segunda instancia en los procesos disciplinarios deontológico y ético-profesionales y las comisiones regionales de ética en Desarrollo Familiar, conocerán los procesos disciplinarios y ético- profesionales en primera instancia</w:t>
            </w:r>
          </w:p>
        </w:tc>
        <w:tc>
          <w:tcPr>
            <w:tcW w:w="1154" w:type="pct"/>
          </w:tcPr>
          <w:p w:rsidR="00FD6662"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FD6662" w:rsidTr="00440FA5">
        <w:trPr>
          <w:trHeight w:val="863"/>
        </w:trPr>
        <w:tc>
          <w:tcPr>
            <w:tcW w:w="1922" w:type="pct"/>
          </w:tcPr>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Artículo 24. El Tribunal Nacional de Ética en Desarrollo Familiar estará integrado por siete (7) miembros de reconocida idoneidad ética y profesional, de los cuales cuatro (4) miembros serán delegados de las siguientes instituciones:</w:t>
            </w:r>
          </w:p>
          <w:p w:rsid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 xml:space="preserve">1. Uno del Ministerio de Trabajo o sus entidades adscritas. </w:t>
            </w:r>
          </w:p>
          <w:p w:rsid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 xml:space="preserve">2. Uno del Sistema Nacional de Bienestar Familiar. </w:t>
            </w:r>
          </w:p>
          <w:p w:rsid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 xml:space="preserve">3. Dos de instituciones de educación superior con programas de formación en desarrollo familiar debidamente </w:t>
            </w:r>
            <w:r w:rsidRPr="00FD6662">
              <w:rPr>
                <w:rFonts w:ascii="Times New Roman" w:eastAsia="Times New Roman" w:hAnsi="Times New Roman" w:cs="Times New Roman"/>
              </w:rPr>
              <w:lastRenderedPageBreak/>
              <w:t xml:space="preserve">acreditados por el Ministerio de Educación Nacional. Serán designados por el Ministerio de Educación Nacional. </w:t>
            </w:r>
          </w:p>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4. Tres profesionales en desarrollo familiar, con mínimo siete (7) años de experiencia profesional, elegidos en votación secreta en Asamblea del Colegio de Profesionales citada para tal fin.</w:t>
            </w:r>
          </w:p>
          <w:p w:rsidR="00FD6662" w:rsidRPr="00FD6662" w:rsidRDefault="00FD6662" w:rsidP="00FD6662">
            <w:pPr>
              <w:jc w:val="both"/>
              <w:rPr>
                <w:rFonts w:ascii="Times New Roman" w:eastAsia="Times New Roman" w:hAnsi="Times New Roman" w:cs="Times New Roman"/>
              </w:rPr>
            </w:pPr>
          </w:p>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Parágrafo. Los miembros del Tribunal Nacional de Ética en Desarrollo Familiar serán nombrados para un período de dos años, pudiendo ser reelegidos y tomarán posesión de</w:t>
            </w:r>
          </w:p>
          <w:p w:rsidR="00FD6662" w:rsidRPr="00AF1A8A"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su cargo ante la primera autoridad político-</w:t>
            </w:r>
            <w:r>
              <w:t xml:space="preserve"> </w:t>
            </w:r>
            <w:r w:rsidRPr="00FD6662">
              <w:rPr>
                <w:rFonts w:ascii="Times New Roman" w:eastAsia="Times New Roman" w:hAnsi="Times New Roman" w:cs="Times New Roman"/>
              </w:rPr>
              <w:t>administrativa de la ciudad de Manizales.</w:t>
            </w:r>
          </w:p>
        </w:tc>
        <w:tc>
          <w:tcPr>
            <w:tcW w:w="1925" w:type="pct"/>
          </w:tcPr>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lastRenderedPageBreak/>
              <w:t xml:space="preserve">Artículo 23°. El Tribunal Nacional de Ética en Desarrollo Familiar estará integrado por siete (7) miembros de reconocida idoneidad ética y profesional, de los cuales cuatro (4) miembros serán delegados de las siguientes instituciones: </w:t>
            </w:r>
          </w:p>
          <w:p w:rsidR="00FD6662" w:rsidRPr="00FD6662" w:rsidRDefault="00FD6662" w:rsidP="00FD6662">
            <w:pPr>
              <w:jc w:val="both"/>
              <w:rPr>
                <w:rFonts w:ascii="Times New Roman" w:eastAsia="Times New Roman" w:hAnsi="Times New Roman" w:cs="Times New Roman"/>
              </w:rPr>
            </w:pPr>
          </w:p>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 xml:space="preserve">1. Uno del Ministerio de Trabajo o sus entidades adscritas. </w:t>
            </w:r>
          </w:p>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 xml:space="preserve">2. Uno del Sistema Nacional de Bienestar Familiar. </w:t>
            </w:r>
          </w:p>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 xml:space="preserve">3. </w:t>
            </w:r>
            <w:r w:rsidRPr="00FD6662">
              <w:rPr>
                <w:rFonts w:ascii="Times New Roman" w:eastAsia="Times New Roman" w:hAnsi="Times New Roman" w:cs="Times New Roman"/>
                <w:u w:val="single"/>
              </w:rPr>
              <w:t xml:space="preserve">Dos de Instituciones de Educación Superior con programas de formación </w:t>
            </w:r>
            <w:r w:rsidRPr="00FD6662">
              <w:rPr>
                <w:rFonts w:ascii="Times New Roman" w:eastAsia="Times New Roman" w:hAnsi="Times New Roman" w:cs="Times New Roman"/>
                <w:u w:val="single"/>
              </w:rPr>
              <w:lastRenderedPageBreak/>
              <w:t>en desarrollo familiar. Serán designados por el Ministerio de Educación Nacional.</w:t>
            </w:r>
            <w:r w:rsidRPr="00FD6662">
              <w:rPr>
                <w:rFonts w:ascii="Times New Roman" w:eastAsia="Times New Roman" w:hAnsi="Times New Roman" w:cs="Times New Roman"/>
              </w:rPr>
              <w:t xml:space="preserve"> </w:t>
            </w:r>
          </w:p>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4. Tres profesionales en desarrollo familiar, con mínimo siete (7) años de experiencia profesional, elegidos en votación secreta en Asamblea del Colegio de Profesionales citada para tal fin.</w:t>
            </w:r>
          </w:p>
          <w:p w:rsidR="00FD6662" w:rsidRPr="00FD6662" w:rsidRDefault="00FD6662" w:rsidP="00FD6662">
            <w:pPr>
              <w:jc w:val="both"/>
              <w:rPr>
                <w:rFonts w:ascii="Times New Roman" w:eastAsia="Times New Roman" w:hAnsi="Times New Roman" w:cs="Times New Roman"/>
              </w:rPr>
            </w:pPr>
          </w:p>
          <w:p w:rsid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Parágrafo. Los miembros del Tribunal Nacional de Ética en Desarrollo Familiar serán nombrados para un período de dos años, pudiendo ser reelegidos consecutivamente por una sola vez y tomarán posesión de su cargo ante la máxima autoridad del Colegio Nacional De Profesionales en Desarrollo Familiar.</w:t>
            </w:r>
          </w:p>
        </w:tc>
        <w:tc>
          <w:tcPr>
            <w:tcW w:w="1154" w:type="pct"/>
          </w:tcPr>
          <w:p w:rsidR="00FD6662" w:rsidRPr="00BB7C20" w:rsidRDefault="00FD6662" w:rsidP="00BB7C20">
            <w:pPr>
              <w:jc w:val="center"/>
              <w:rPr>
                <w:rFonts w:ascii="Times New Roman" w:eastAsia="Times New Roman" w:hAnsi="Times New Roman" w:cs="Times New Roman"/>
                <w:b/>
              </w:rPr>
            </w:pPr>
            <w:r>
              <w:rPr>
                <w:rFonts w:ascii="Times New Roman" w:eastAsia="Times New Roman" w:hAnsi="Times New Roman" w:cs="Times New Roman"/>
                <w:b/>
              </w:rPr>
              <w:lastRenderedPageBreak/>
              <w:t>SE ACOGE TEXTO DE SENADO.</w:t>
            </w:r>
          </w:p>
        </w:tc>
      </w:tr>
      <w:tr w:rsidR="00FD6662" w:rsidTr="00440FA5">
        <w:trPr>
          <w:trHeight w:val="863"/>
        </w:trPr>
        <w:tc>
          <w:tcPr>
            <w:tcW w:w="1922" w:type="pct"/>
          </w:tcPr>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Artículo 25. Las Comisiones Regionales de Ética en Desarrollo Familiar estarán integradas por siete (7) miembros profesionales en Desarrollo familiar, de reconocida idoneidad profesional y ética, con no menos de cinco (5) años de ejercicio profesional o durante por lo menos tres</w:t>
            </w:r>
          </w:p>
          <w:p w:rsid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 xml:space="preserve">(3) años haber desempeñado la cátedra universitaria en Facultades de Desarrollo Familiar legalmente reconocidas por el Estado. Elegidos en votación secreta en Asamblea del Colegio de Profesionales citada para tal fin. </w:t>
            </w:r>
          </w:p>
          <w:p w:rsid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 xml:space="preserve">Parágrafo 1°. Los miembros de las Comisiones Regionales de Ética en Desarrollo Familiar serán nombrados para un período de dos años, pudiendo ser reelegidos y tomarán posesión de su cargo ante la dirección Regional del Instituto Colombiano de Bienestar Familiar. </w:t>
            </w:r>
          </w:p>
          <w:p w:rsidR="00FD6662" w:rsidRDefault="00FD6662" w:rsidP="00FD6662">
            <w:pPr>
              <w:jc w:val="both"/>
              <w:rPr>
                <w:rFonts w:ascii="Times New Roman" w:eastAsia="Times New Roman" w:hAnsi="Times New Roman" w:cs="Times New Roman"/>
              </w:rPr>
            </w:pPr>
          </w:p>
          <w:p w:rsidR="00FD6662" w:rsidRDefault="00FD6662" w:rsidP="00FD6662">
            <w:pPr>
              <w:jc w:val="both"/>
              <w:rPr>
                <w:rFonts w:ascii="Times New Roman" w:eastAsia="Times New Roman" w:hAnsi="Times New Roman" w:cs="Times New Roman"/>
              </w:rPr>
            </w:pPr>
          </w:p>
          <w:p w:rsidR="00FD6662" w:rsidRPr="00AF1A8A"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 xml:space="preserve">Parágrafo 2°. El Tribunal Nacional de Ética en Desarrollo Familiar y las Comisiones Regionales de Ética en Desarrollo Familiar, funcionarán con recursos del Colegio Nacional de </w:t>
            </w:r>
            <w:r w:rsidRPr="00FD6662">
              <w:rPr>
                <w:rFonts w:ascii="Times New Roman" w:eastAsia="Times New Roman" w:hAnsi="Times New Roman" w:cs="Times New Roman"/>
              </w:rPr>
              <w:lastRenderedPageBreak/>
              <w:t>profesional en Desarrollo Familiar, mediante cuotas de afiliación, de carnetización y las que el colegio establezca</w:t>
            </w:r>
          </w:p>
        </w:tc>
        <w:tc>
          <w:tcPr>
            <w:tcW w:w="1925" w:type="pct"/>
          </w:tcPr>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lastRenderedPageBreak/>
              <w:t>Artículo 24°. Las Comisiones Regionales de Ética en Desarrollo Familiar estarán integradas por siete (7) miembros profesionales en Desarrollo familiar, de reconocida idoneidad profesional y ética, con no menos de cinco (5) años de ejercicio profesional o durante por lo menos tres (3) años haber desempeñado la cátedra universitaria en Facultades de Desarrollo Familiar legalmente reconocidas por el Estado. Elegidos en votación secreta en Asamblea del Colegio de Profesionales citada para tal fin.</w:t>
            </w:r>
          </w:p>
          <w:p w:rsidR="00FD6662" w:rsidRPr="00FD6662" w:rsidRDefault="00FD6662" w:rsidP="00FD6662">
            <w:pPr>
              <w:jc w:val="both"/>
              <w:rPr>
                <w:rFonts w:ascii="Times New Roman" w:eastAsia="Times New Roman" w:hAnsi="Times New Roman" w:cs="Times New Roman"/>
              </w:rPr>
            </w:pPr>
          </w:p>
          <w:p w:rsidR="00FD6662" w:rsidRP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 xml:space="preserve">Parágrafo 1°. Los miembros de las Comisiones Regionales de Ética en Desarrollo Familiar serán nombrados para un período de dos años, pudiendo ser reelegidos </w:t>
            </w:r>
            <w:r w:rsidRPr="00C44009">
              <w:rPr>
                <w:rFonts w:ascii="Times New Roman" w:eastAsia="Times New Roman" w:hAnsi="Times New Roman" w:cs="Times New Roman"/>
                <w:b/>
                <w:u w:val="single"/>
              </w:rPr>
              <w:t xml:space="preserve">consecutivamente por una sola vez </w:t>
            </w:r>
            <w:r w:rsidRPr="00FD6662">
              <w:rPr>
                <w:rFonts w:ascii="Times New Roman" w:eastAsia="Times New Roman" w:hAnsi="Times New Roman" w:cs="Times New Roman"/>
              </w:rPr>
              <w:t>y tomarán posesión de su cargo ante la dirección Regional del Instituto Colombiano de Bienestar Familiar.</w:t>
            </w:r>
          </w:p>
          <w:p w:rsidR="00FD6662" w:rsidRPr="00FD6662" w:rsidRDefault="00FD6662" w:rsidP="00FD6662">
            <w:pPr>
              <w:jc w:val="both"/>
              <w:rPr>
                <w:rFonts w:ascii="Times New Roman" w:eastAsia="Times New Roman" w:hAnsi="Times New Roman" w:cs="Times New Roman"/>
              </w:rPr>
            </w:pPr>
          </w:p>
          <w:p w:rsidR="00FD6662" w:rsidRDefault="00FD6662" w:rsidP="00FD6662">
            <w:pPr>
              <w:jc w:val="both"/>
              <w:rPr>
                <w:rFonts w:ascii="Times New Roman" w:eastAsia="Times New Roman" w:hAnsi="Times New Roman" w:cs="Times New Roman"/>
              </w:rPr>
            </w:pPr>
            <w:r w:rsidRPr="00FD6662">
              <w:rPr>
                <w:rFonts w:ascii="Times New Roman" w:eastAsia="Times New Roman" w:hAnsi="Times New Roman" w:cs="Times New Roman"/>
              </w:rPr>
              <w:t xml:space="preserve">Parágrafo 2°. El Tribunal Nacional de Ética en Desarrollo Familiar y las Comisiones Regionales de Ética en Desarrollo Familiar, funcionarán con recursos del Colegio Nacional de </w:t>
            </w:r>
            <w:r w:rsidRPr="00FD6662">
              <w:rPr>
                <w:rFonts w:ascii="Times New Roman" w:eastAsia="Times New Roman" w:hAnsi="Times New Roman" w:cs="Times New Roman"/>
              </w:rPr>
              <w:lastRenderedPageBreak/>
              <w:t>profesional en Desarrollo Familiar, mediante cuotas de afiliación, de carnetización y las que el colegio establezca.</w:t>
            </w:r>
          </w:p>
        </w:tc>
        <w:tc>
          <w:tcPr>
            <w:tcW w:w="1154" w:type="pct"/>
          </w:tcPr>
          <w:p w:rsidR="00FD6662" w:rsidRPr="00BB7C20" w:rsidRDefault="00C44009" w:rsidP="00BB7C20">
            <w:pPr>
              <w:jc w:val="center"/>
              <w:rPr>
                <w:rFonts w:ascii="Times New Roman" w:eastAsia="Times New Roman" w:hAnsi="Times New Roman" w:cs="Times New Roman"/>
                <w:b/>
              </w:rPr>
            </w:pPr>
            <w:r>
              <w:rPr>
                <w:rFonts w:ascii="Times New Roman" w:eastAsia="Times New Roman" w:hAnsi="Times New Roman" w:cs="Times New Roman"/>
                <w:b/>
              </w:rPr>
              <w:lastRenderedPageBreak/>
              <w:t>SE ACOGE TEXTO DE SENADO.</w:t>
            </w:r>
          </w:p>
        </w:tc>
      </w:tr>
      <w:tr w:rsidR="00FD6662" w:rsidTr="00440FA5">
        <w:trPr>
          <w:trHeight w:val="863"/>
        </w:trPr>
        <w:tc>
          <w:tcPr>
            <w:tcW w:w="1922" w:type="pct"/>
          </w:tcPr>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Artículo 26. Faltas disciplinarias. El profesional en desarrollo familiar que sea investigado por presuntas faltas a la ética y al ejercicio de la</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profesión tendrá derecho al debido proceso, de</w:t>
            </w:r>
            <w:r>
              <w:rPr>
                <w:rFonts w:ascii="Times New Roman" w:eastAsia="Times New Roman" w:hAnsi="Times New Roman" w:cs="Times New Roman"/>
              </w:rPr>
              <w:t xml:space="preserve"> </w:t>
            </w:r>
            <w:r w:rsidRPr="00C44009">
              <w:rPr>
                <w:rFonts w:ascii="Times New Roman" w:eastAsia="Times New Roman" w:hAnsi="Times New Roman" w:cs="Times New Roman"/>
              </w:rPr>
              <w:t xml:space="preserve">acuerdo con las normas constitucionales, con observancia del proceso ético disciplinario previsto en la presente ley y las siguientes normas rectoras: </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1. Solo será sancionado el profesional en Desarrollo Familiar cuando por acción u omisión, en la práctica profesional, incurra en faltas a la deontología y la ética contempladas en la presente ley.</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 2. El profesional en desarrollo familiar tiene derecho a la defensa y a ser asistido por un abogado durante todo el proceso, y a que se le presuma inocente mientras no se le declare responsable en fallo ejecutoriado. </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3. La duda razonada se resolverá a favor del profesional inculpado.</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 4. El superior no podrá agravar la sanción impuesta en primera instancia. </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5. Toda providencia interlocutoria podrá ser apelada por el profesional salvo las excepciones previstas por la ley. </w:t>
            </w:r>
          </w:p>
          <w:p w:rsidR="00FD6662" w:rsidRPr="00AF1A8A"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6. Contra toda decisión de fondo de las Comisiones Regionales de Ética en Desarrollo Familiar y del Tribunal Nacional de Ética en Desarrollo Familiar proceden los recursos de reposición y apelación</w:t>
            </w:r>
          </w:p>
        </w:tc>
        <w:tc>
          <w:tcPr>
            <w:tcW w:w="1925" w:type="pct"/>
          </w:tcPr>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Artículo 25°. </w:t>
            </w:r>
            <w:r w:rsidRPr="00C44009">
              <w:rPr>
                <w:rFonts w:ascii="Times New Roman" w:eastAsia="Times New Roman" w:hAnsi="Times New Roman" w:cs="Times New Roman"/>
                <w:b/>
                <w:u w:val="single"/>
              </w:rPr>
              <w:t>Normas rectoras del Proceso Disciplinario.</w:t>
            </w:r>
            <w:r w:rsidRPr="00C44009">
              <w:rPr>
                <w:rFonts w:ascii="Times New Roman" w:eastAsia="Times New Roman" w:hAnsi="Times New Roman" w:cs="Times New Roman"/>
              </w:rPr>
              <w:t xml:space="preserve"> El profesional en desarrollo familiar que sea investigado por presuntas faltas a la ética y al ejercicio de la profesión tendrá derecho al debido proceso, de acuerdo con las normas constitucionales, con observancia del proceso ético disciplinario previsto en la presente ley y las siguientes normas rectoras:</w:t>
            </w:r>
          </w:p>
          <w:p w:rsidR="00C44009" w:rsidRPr="00C44009" w:rsidRDefault="00C44009" w:rsidP="00C44009">
            <w:pPr>
              <w:jc w:val="both"/>
              <w:rPr>
                <w:rFonts w:ascii="Times New Roman" w:eastAsia="Times New Roman" w:hAnsi="Times New Roman" w:cs="Times New Roman"/>
              </w:rPr>
            </w:pP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1.</w:t>
            </w:r>
            <w:r w:rsidRPr="00C44009">
              <w:rPr>
                <w:rFonts w:ascii="Times New Roman" w:eastAsia="Times New Roman" w:hAnsi="Times New Roman" w:cs="Times New Roman"/>
              </w:rPr>
              <w:tab/>
              <w:t xml:space="preserve">Solo será sancionado el profesional en Desarrollo Familiar cuando por acción u omisión, en la práctica profesional, incurra en faltas a la deontología y la ética contempladas en la presente ley.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2.</w:t>
            </w:r>
            <w:r w:rsidRPr="00C44009">
              <w:rPr>
                <w:rFonts w:ascii="Times New Roman" w:eastAsia="Times New Roman" w:hAnsi="Times New Roman" w:cs="Times New Roman"/>
              </w:rPr>
              <w:tab/>
              <w:t xml:space="preserve">El profesional en desarrollo familiar tiene derecho a la defensa y a ser asistido por un abogado durante todo el proceso, y a que se le presuma inocente mientras no se le declare responsable en fallo ejecutoriado.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3.</w:t>
            </w:r>
            <w:r w:rsidRPr="00C44009">
              <w:rPr>
                <w:rFonts w:ascii="Times New Roman" w:eastAsia="Times New Roman" w:hAnsi="Times New Roman" w:cs="Times New Roman"/>
              </w:rPr>
              <w:tab/>
              <w:t>La duda razonable se resolverá a favor del profesional inculpado.</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4.</w:t>
            </w:r>
            <w:r w:rsidRPr="00C44009">
              <w:rPr>
                <w:rFonts w:ascii="Times New Roman" w:eastAsia="Times New Roman" w:hAnsi="Times New Roman" w:cs="Times New Roman"/>
              </w:rPr>
              <w:tab/>
              <w:t xml:space="preserve"> El superior no podrá agravar la sanción impuesta en primera instancia.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5.</w:t>
            </w:r>
            <w:r w:rsidRPr="00C44009">
              <w:rPr>
                <w:rFonts w:ascii="Times New Roman" w:eastAsia="Times New Roman" w:hAnsi="Times New Roman" w:cs="Times New Roman"/>
              </w:rPr>
              <w:tab/>
              <w:t xml:space="preserve">Toda providencia interlocutoria podrá ser apelada por el profesional salvo las excepciones previstas por la ley. </w:t>
            </w:r>
          </w:p>
          <w:p w:rsidR="00FD6662"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6.</w:t>
            </w:r>
            <w:r w:rsidRPr="00C44009">
              <w:rPr>
                <w:rFonts w:ascii="Times New Roman" w:eastAsia="Times New Roman" w:hAnsi="Times New Roman" w:cs="Times New Roman"/>
              </w:rPr>
              <w:tab/>
              <w:t>Contra toda decisión de fondo de las Comisiones Regionales de Ética en Desarrollo Familiar y del Tribunal Nacional de Ética en Desarrollo Familiar proceden los recursos de reposición y apelación.</w:t>
            </w:r>
          </w:p>
        </w:tc>
        <w:tc>
          <w:tcPr>
            <w:tcW w:w="1154" w:type="pct"/>
          </w:tcPr>
          <w:p w:rsidR="00FD6662"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44009" w:rsidTr="00440FA5">
        <w:trPr>
          <w:trHeight w:val="863"/>
        </w:trPr>
        <w:tc>
          <w:tcPr>
            <w:tcW w:w="1922" w:type="pct"/>
          </w:tcPr>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Artículo 27. Se tendrá como falta contra el ejercicio de la profesión en desarrollo familiar, además de las contempladas en el código ético, las siguientes: </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lastRenderedPageBreak/>
              <w:t>1. El ejercicio de la profesión, sin el debido título profesional.</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2. Tramitar la legalización de la matricula profesional con la utilización de documentos falsos.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3. Publicación de sus servicios profesionales maximizando el</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valor profesional con títulos falsos, estudios deposgrado ficticios y cargos no desempeñados. </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4. Firmar documentos de intervención individual y grupal, entre ellos, peritajes, dictámenes, conceptos, realizados por otros profesionales afines a la intervención psicosocial como Psicología, Trabajo Social o afines. </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5. Darle a la profesión otros usos distintos a las competencias específicas de la profesión, el profesional en Desarrollo Familiar deberá evidenciar su formación como terapeuta en una institución debidamente avalada por las autoridades del Estado (Ministerio de Educación Nacional, entre otros). </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6. Los miembros del tribunal de ética y de las comisiones regionales podrán ser disciplinados por las faltas descritas en este código, así como por aquellas conductas cometidas en el marco de sus funciones, que atenten contra el debido proceso, la imparcialidad, la independencia y las formas procedimentales que la presente ley dispone para el trámite de las faltas a la ética y al ejercicio de la profesión de los profesionales en desarrollo familiar”.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7. El tribunal de ética tendrá una comisión disciplinaria integrada por 3 miembros, la cual se encargará de adelantar las acciones disciplinarias en contra de los miembros del tribunal y de las comisiones regionales, por las faltas descritas en el presente código. 8. Negar sus servicios profesionales por razón de nacimiento, edad, raza, sexo, género, orientación sexual, identidad de género, credo, ideología, </w:t>
            </w:r>
            <w:r w:rsidRPr="00C44009">
              <w:rPr>
                <w:rFonts w:ascii="Times New Roman" w:eastAsia="Times New Roman" w:hAnsi="Times New Roman" w:cs="Times New Roman"/>
              </w:rPr>
              <w:lastRenderedPageBreak/>
              <w:t>nacionalidad, clase social, o cualquier otra diferencia, fundamentado</w:t>
            </w:r>
          </w:p>
          <w:p w:rsidR="00C44009" w:rsidRPr="00AF1A8A"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en el respeto a la vida y dignidad de los seres</w:t>
            </w:r>
            <w:r>
              <w:t xml:space="preserve"> </w:t>
            </w:r>
            <w:r w:rsidRPr="00C44009">
              <w:rPr>
                <w:rFonts w:ascii="Times New Roman" w:eastAsia="Times New Roman" w:hAnsi="Times New Roman" w:cs="Times New Roman"/>
              </w:rPr>
              <w:t>humanos</w:t>
            </w:r>
          </w:p>
        </w:tc>
        <w:tc>
          <w:tcPr>
            <w:tcW w:w="1925" w:type="pct"/>
          </w:tcPr>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lastRenderedPageBreak/>
              <w:t xml:space="preserve">Artículo 26°. Se tendrá como falta contra el ejercicio de la profesión en desarrollo familiar, además de las contempladas en el código ético, las siguientes: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lastRenderedPageBreak/>
              <w:t>1.</w:t>
            </w:r>
            <w:r w:rsidRPr="00C44009">
              <w:rPr>
                <w:rFonts w:ascii="Times New Roman" w:eastAsia="Times New Roman" w:hAnsi="Times New Roman" w:cs="Times New Roman"/>
              </w:rPr>
              <w:tab/>
              <w:t xml:space="preserve">El ejercicio de la profesión, sin el debido título profesional.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2.</w:t>
            </w:r>
            <w:r w:rsidRPr="00C44009">
              <w:rPr>
                <w:rFonts w:ascii="Times New Roman" w:eastAsia="Times New Roman" w:hAnsi="Times New Roman" w:cs="Times New Roman"/>
              </w:rPr>
              <w:tab/>
              <w:t>Tramitar la legalización de la matrícula profesional con la utilización de documentos falsos.</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3.</w:t>
            </w:r>
            <w:r w:rsidRPr="00C44009">
              <w:rPr>
                <w:rFonts w:ascii="Times New Roman" w:eastAsia="Times New Roman" w:hAnsi="Times New Roman" w:cs="Times New Roman"/>
              </w:rPr>
              <w:tab/>
              <w:t xml:space="preserve">Publicación de sus servicios profesionales maximizando el valor profesional con títulos falsos, estudios de posgrado ficticios y cargos no desempeñados.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4.</w:t>
            </w:r>
            <w:r w:rsidRPr="00C44009">
              <w:rPr>
                <w:rFonts w:ascii="Times New Roman" w:eastAsia="Times New Roman" w:hAnsi="Times New Roman" w:cs="Times New Roman"/>
              </w:rPr>
              <w:tab/>
              <w:t>Firmar documentos de intervención individual y grupal, entre ellos, peritajes, dictámenes, conceptos, realizados por otros profesionales afines a la intervención psicosocial como Psicología, Trabajo Social o afines.</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5.</w:t>
            </w:r>
            <w:r w:rsidRPr="00C44009">
              <w:rPr>
                <w:rFonts w:ascii="Times New Roman" w:eastAsia="Times New Roman" w:hAnsi="Times New Roman" w:cs="Times New Roman"/>
              </w:rPr>
              <w:tab/>
              <w:t xml:space="preserve">Darle a la profesión otros usos distintos a las competencias específicas de la profesión, el profesional en Desarrollo Familiar deberá evidenciar su formación como terapeuta en una institución debidamente avalada por las autoridades del Estado (Ministerio de Educación Nacional, entre otros). </w:t>
            </w: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015094" w:rsidRDefault="00015094" w:rsidP="00C44009">
            <w:pPr>
              <w:jc w:val="both"/>
              <w:rPr>
                <w:rFonts w:ascii="Times New Roman" w:eastAsia="Times New Roman" w:hAnsi="Times New Roman" w:cs="Times New Roman"/>
              </w:rPr>
            </w:pP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6.</w:t>
            </w:r>
            <w:r w:rsidRPr="00C44009">
              <w:rPr>
                <w:rFonts w:ascii="Times New Roman" w:eastAsia="Times New Roman" w:hAnsi="Times New Roman" w:cs="Times New Roman"/>
              </w:rPr>
              <w:tab/>
              <w:t xml:space="preserve">Negar sus servicios profesionales por razón de nacimiento, edad, raza, sexo, credo, nacionalidad, clase social, moral o </w:t>
            </w:r>
            <w:r w:rsidRPr="00C44009">
              <w:rPr>
                <w:rFonts w:ascii="Times New Roman" w:eastAsia="Times New Roman" w:hAnsi="Times New Roman" w:cs="Times New Roman"/>
              </w:rPr>
              <w:lastRenderedPageBreak/>
              <w:t>cualquier otra diferencia, fundamentado en el respeto a la vida y dignidad de los seres humanos.</w:t>
            </w:r>
          </w:p>
          <w:p w:rsidR="00C44009" w:rsidRDefault="00C44009" w:rsidP="00C44009">
            <w:pPr>
              <w:jc w:val="both"/>
              <w:rPr>
                <w:rFonts w:ascii="Times New Roman" w:eastAsia="Times New Roman" w:hAnsi="Times New Roman" w:cs="Times New Roman"/>
              </w:rPr>
            </w:pPr>
          </w:p>
          <w:p w:rsidR="00C44009" w:rsidRDefault="00C44009" w:rsidP="00C44009">
            <w:pPr>
              <w:jc w:val="both"/>
              <w:rPr>
                <w:rFonts w:ascii="Times New Roman" w:eastAsia="Times New Roman" w:hAnsi="Times New Roman" w:cs="Times New Roman"/>
              </w:rPr>
            </w:pPr>
          </w:p>
          <w:p w:rsidR="00C44009" w:rsidRPr="00C44009" w:rsidRDefault="00C44009" w:rsidP="00C44009">
            <w:pPr>
              <w:jc w:val="both"/>
              <w:rPr>
                <w:rFonts w:ascii="Times New Roman" w:eastAsia="Times New Roman" w:hAnsi="Times New Roman" w:cs="Times New Roman"/>
                <w:b/>
                <w:u w:val="single"/>
              </w:rPr>
            </w:pPr>
            <w:r w:rsidRPr="00C44009">
              <w:rPr>
                <w:rFonts w:ascii="Times New Roman" w:eastAsia="Times New Roman" w:hAnsi="Times New Roman" w:cs="Times New Roman"/>
                <w:b/>
                <w:u w:val="single"/>
              </w:rPr>
              <w:t>Parágrafo.  Los miembros del tribunal de ética y de las comisiones regionales podrán ser disciplinados por las faltas descritas en este código, así como por aquellas conductas cometidas en el marco de sus funciones, que atenten contra el debido proceso, la imparcialidad, la independencia y las formas procedimentales que la presente ley dispone para el trámite de las faltas a la ética y al ejercicio de la profesión de los profesionales en desarrollo familiar.</w:t>
            </w:r>
          </w:p>
        </w:tc>
        <w:tc>
          <w:tcPr>
            <w:tcW w:w="1154" w:type="pct"/>
          </w:tcPr>
          <w:p w:rsidR="00C44009" w:rsidRDefault="00C44009" w:rsidP="00BB7C20">
            <w:pPr>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SE ACOGE TEXTO DE SENADO. </w:t>
            </w:r>
          </w:p>
          <w:p w:rsidR="00015094" w:rsidRDefault="00015094" w:rsidP="00015094">
            <w:pPr>
              <w:jc w:val="both"/>
              <w:rPr>
                <w:rFonts w:ascii="Times New Roman" w:eastAsia="Times New Roman" w:hAnsi="Times New Roman" w:cs="Times New Roman"/>
              </w:rPr>
            </w:pPr>
            <w:r w:rsidRPr="00015094">
              <w:rPr>
                <w:rFonts w:ascii="Times New Roman" w:eastAsia="Times New Roman" w:hAnsi="Times New Roman" w:cs="Times New Roman"/>
              </w:rPr>
              <w:t>Salvo el numeral 6 en donde se integran los textos aprobados así:</w:t>
            </w:r>
          </w:p>
          <w:p w:rsidR="00015094" w:rsidRDefault="00015094" w:rsidP="00015094">
            <w:pPr>
              <w:jc w:val="both"/>
              <w:rPr>
                <w:rFonts w:ascii="Times New Roman" w:eastAsia="Times New Roman" w:hAnsi="Times New Roman" w:cs="Times New Roman"/>
              </w:rPr>
            </w:pPr>
          </w:p>
          <w:p w:rsidR="00015094" w:rsidRPr="00C44009" w:rsidRDefault="00015094" w:rsidP="00015094">
            <w:pPr>
              <w:jc w:val="both"/>
              <w:rPr>
                <w:rFonts w:ascii="Times New Roman" w:eastAsia="Times New Roman" w:hAnsi="Times New Roman" w:cs="Times New Roman"/>
              </w:rPr>
            </w:pPr>
            <w:r w:rsidRPr="00015094">
              <w:rPr>
                <w:rFonts w:ascii="Times New Roman" w:eastAsia="Times New Roman" w:hAnsi="Times New Roman" w:cs="Times New Roman"/>
              </w:rPr>
              <w:t xml:space="preserve"> </w:t>
            </w:r>
            <w:r w:rsidRPr="00C44009">
              <w:rPr>
                <w:rFonts w:ascii="Times New Roman" w:eastAsia="Times New Roman" w:hAnsi="Times New Roman" w:cs="Times New Roman"/>
              </w:rPr>
              <w:t xml:space="preserve">Negar sus servicios profesionales por razón </w:t>
            </w:r>
            <w:r>
              <w:rPr>
                <w:rFonts w:ascii="Times New Roman" w:eastAsia="Times New Roman" w:hAnsi="Times New Roman" w:cs="Times New Roman"/>
              </w:rPr>
              <w:t xml:space="preserve">de nacimiento, edad, raza, sexo, </w:t>
            </w:r>
            <w:r w:rsidRPr="00C44009">
              <w:rPr>
                <w:rFonts w:ascii="Times New Roman" w:eastAsia="Times New Roman" w:hAnsi="Times New Roman" w:cs="Times New Roman"/>
              </w:rPr>
              <w:t>género, orientación sexual, identidad de género, credo, ideología, nacionalidad, clase social,</w:t>
            </w:r>
            <w:r>
              <w:rPr>
                <w:rFonts w:ascii="Times New Roman" w:eastAsia="Times New Roman" w:hAnsi="Times New Roman" w:cs="Times New Roman"/>
              </w:rPr>
              <w:t xml:space="preserve"> moral</w:t>
            </w:r>
            <w:r w:rsidRPr="00C44009">
              <w:rPr>
                <w:rFonts w:ascii="Times New Roman" w:eastAsia="Times New Roman" w:hAnsi="Times New Roman" w:cs="Times New Roman"/>
              </w:rPr>
              <w:t xml:space="preserve"> o cualquier otra diferencia, fundamentado</w:t>
            </w:r>
          </w:p>
          <w:p w:rsidR="00015094" w:rsidRPr="00015094" w:rsidRDefault="00015094" w:rsidP="00015094">
            <w:pPr>
              <w:jc w:val="both"/>
              <w:rPr>
                <w:rFonts w:ascii="Times New Roman" w:eastAsia="Times New Roman" w:hAnsi="Times New Roman" w:cs="Times New Roman"/>
              </w:rPr>
            </w:pPr>
            <w:r w:rsidRPr="00C44009">
              <w:rPr>
                <w:rFonts w:ascii="Times New Roman" w:eastAsia="Times New Roman" w:hAnsi="Times New Roman" w:cs="Times New Roman"/>
              </w:rPr>
              <w:t>en el respeto a la vida y dignidad de los seres</w:t>
            </w:r>
            <w:r>
              <w:t xml:space="preserve"> </w:t>
            </w:r>
            <w:r w:rsidRPr="00C44009">
              <w:rPr>
                <w:rFonts w:ascii="Times New Roman" w:eastAsia="Times New Roman" w:hAnsi="Times New Roman" w:cs="Times New Roman"/>
              </w:rPr>
              <w:t>humanos</w:t>
            </w:r>
          </w:p>
        </w:tc>
      </w:tr>
      <w:tr w:rsidR="00C44009" w:rsidTr="00440FA5">
        <w:trPr>
          <w:trHeight w:val="863"/>
        </w:trPr>
        <w:tc>
          <w:tcPr>
            <w:tcW w:w="1922" w:type="pct"/>
          </w:tcPr>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lastRenderedPageBreak/>
              <w:t>Artículo 28. Circunstancias de atenuación. La sanción disciplinaria se aplicará teniendo en cuenta las siguientes circunstancias de atenuación de la responsabilidad del profesional en desarrollo familiar: 1. Ausencia de antecedentes disciplinarios en el campo deontológico y ético profesional durante los cuatro (4) años anteriores a la comisión de la falta. 2. Demostración previa de buena conducta y debida diligencia en la prestación del servicio profesional. 3. Confesión de la comisión de la falta, antes de conocer que el procedimiento disciplinario se dirige contra su persona. 4. Reparación del daño causado o la disminución de sus efectos, previo al conocimiento del proceso disciplinario que se dirige contra su persona. 5. Se obre bajo insuperable coacción ajena. 6. Se obre impulsado por miedo</w:t>
            </w:r>
          </w:p>
          <w:p w:rsidR="00C44009" w:rsidRPr="00AF1A8A"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insuperable. 7. Se obre con error invencible</w:t>
            </w:r>
          </w:p>
        </w:tc>
        <w:tc>
          <w:tcPr>
            <w:tcW w:w="1925" w:type="pct"/>
          </w:tcPr>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Artículo 27°. Circunstancias de atenuación. La sanción disciplinaria se aplicará teniendo en cuenta las siguientes circunstancias de atenuación de la responsabilidad del profesional en desarrollo familiar:</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1.</w:t>
            </w:r>
            <w:r w:rsidRPr="00C44009">
              <w:rPr>
                <w:rFonts w:ascii="Times New Roman" w:eastAsia="Times New Roman" w:hAnsi="Times New Roman" w:cs="Times New Roman"/>
              </w:rPr>
              <w:tab/>
              <w:t xml:space="preserve">Ausencia de antecedentes disciplinarios en el campo deontológico y ético profesional durante los cuatro (4) años anteriores a la comisión de la falta.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2.</w:t>
            </w:r>
            <w:r w:rsidRPr="00C44009">
              <w:rPr>
                <w:rFonts w:ascii="Times New Roman" w:eastAsia="Times New Roman" w:hAnsi="Times New Roman" w:cs="Times New Roman"/>
              </w:rPr>
              <w:tab/>
              <w:t xml:space="preserve">Demostración previa de buena conducta y debida diligencia en la prestación del servicio profesional.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3.</w:t>
            </w:r>
            <w:r w:rsidRPr="00C44009">
              <w:rPr>
                <w:rFonts w:ascii="Times New Roman" w:eastAsia="Times New Roman" w:hAnsi="Times New Roman" w:cs="Times New Roman"/>
              </w:rPr>
              <w:tab/>
              <w:t xml:space="preserve">Confesión de la comisión de la falta, antes de conocer que el procedimiento disciplinario se dirige contra su persona.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4.</w:t>
            </w:r>
            <w:r w:rsidRPr="00C44009">
              <w:rPr>
                <w:rFonts w:ascii="Times New Roman" w:eastAsia="Times New Roman" w:hAnsi="Times New Roman" w:cs="Times New Roman"/>
              </w:rPr>
              <w:tab/>
              <w:t xml:space="preserve">Reparación del daño causado o la disminución de sus efectos, previo al conocimiento del proceso disciplinario que se dirige contra su persona.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5.</w:t>
            </w:r>
            <w:r w:rsidRPr="00C44009">
              <w:rPr>
                <w:rFonts w:ascii="Times New Roman" w:eastAsia="Times New Roman" w:hAnsi="Times New Roman" w:cs="Times New Roman"/>
              </w:rPr>
              <w:tab/>
              <w:t xml:space="preserve">Se obre bajo insuperable coacción ajena.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6.</w:t>
            </w:r>
            <w:r w:rsidRPr="00C44009">
              <w:rPr>
                <w:rFonts w:ascii="Times New Roman" w:eastAsia="Times New Roman" w:hAnsi="Times New Roman" w:cs="Times New Roman"/>
              </w:rPr>
              <w:tab/>
              <w:t xml:space="preserve">Se obre impulsado por miedo insuperable. </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7.</w:t>
            </w:r>
            <w:r w:rsidRPr="00C44009">
              <w:rPr>
                <w:rFonts w:ascii="Times New Roman" w:eastAsia="Times New Roman" w:hAnsi="Times New Roman" w:cs="Times New Roman"/>
              </w:rPr>
              <w:tab/>
              <w:t>Se obre con error invencible.</w:t>
            </w:r>
          </w:p>
        </w:tc>
        <w:tc>
          <w:tcPr>
            <w:tcW w:w="1154" w:type="pct"/>
          </w:tcPr>
          <w:p w:rsidR="00C44009"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44009" w:rsidTr="00440FA5">
        <w:trPr>
          <w:trHeight w:val="863"/>
        </w:trPr>
        <w:tc>
          <w:tcPr>
            <w:tcW w:w="1922" w:type="pct"/>
          </w:tcPr>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lastRenderedPageBreak/>
              <w:t xml:space="preserve">Artículo 29. Circunstancias de agravación. </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1. Existencia de antecedentes disciplinarios en el campo deontológico y ético-profesional durante los cuatro (4) años anteriores a la comisión de la falta. </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2. Reincidencia en la comisión de la falta investigada dentro de los cuatro (4) años siguientes a su sanción. </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3. Aprovecharse de la posición de autoridad que ocupa para afectar el desempeño de los integrantes del equipo de trabajo. </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4. Realización de la falta por precio, promesa remuneratoria, ánimo de lucro o por motivo obyecto o fútil.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5. La falta está siendo realizada para preparar, facilitar o consumar otra</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falta; para ocultarla, asegurar su producto o la</w:t>
            </w:r>
            <w:r>
              <w:t xml:space="preserve"> </w:t>
            </w:r>
            <w:r w:rsidRPr="00C44009">
              <w:rPr>
                <w:rFonts w:ascii="Times New Roman" w:eastAsia="Times New Roman" w:hAnsi="Times New Roman" w:cs="Times New Roman"/>
              </w:rPr>
              <w:t xml:space="preserve">impunidad, para sí o para los copartícipes. </w:t>
            </w:r>
          </w:p>
          <w:p w:rsidR="00C44009" w:rsidRPr="00AF1A8A"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6. Se actuó con sevicia al cometer la falta.</w:t>
            </w:r>
          </w:p>
        </w:tc>
        <w:tc>
          <w:tcPr>
            <w:tcW w:w="1925" w:type="pct"/>
          </w:tcPr>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Artículo 28°. Circunstancias de agravación.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1.</w:t>
            </w:r>
            <w:r w:rsidRPr="00C44009">
              <w:rPr>
                <w:rFonts w:ascii="Times New Roman" w:eastAsia="Times New Roman" w:hAnsi="Times New Roman" w:cs="Times New Roman"/>
              </w:rPr>
              <w:tab/>
              <w:t xml:space="preserve">Existencia de antecedentes disciplinarios en el campo deontológico y ético-profesional durante los cuatro (4) años anteriores a la comisión de la falta.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2.</w:t>
            </w:r>
            <w:r w:rsidRPr="00C44009">
              <w:rPr>
                <w:rFonts w:ascii="Times New Roman" w:eastAsia="Times New Roman" w:hAnsi="Times New Roman" w:cs="Times New Roman"/>
              </w:rPr>
              <w:tab/>
              <w:t xml:space="preserve">Reincidencia en la comisión de la falta investigada dentro de los cuatro (4) años siguientes a su sanción.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3.</w:t>
            </w:r>
            <w:r w:rsidRPr="00C44009">
              <w:rPr>
                <w:rFonts w:ascii="Times New Roman" w:eastAsia="Times New Roman" w:hAnsi="Times New Roman" w:cs="Times New Roman"/>
              </w:rPr>
              <w:tab/>
              <w:t xml:space="preserve">Aprovecharse de la posición de autoridad que ocupa para afectar el desempeño de los integrantes del equipo de trabajo.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4.</w:t>
            </w:r>
            <w:r w:rsidRPr="00C44009">
              <w:rPr>
                <w:rFonts w:ascii="Times New Roman" w:eastAsia="Times New Roman" w:hAnsi="Times New Roman" w:cs="Times New Roman"/>
              </w:rPr>
              <w:tab/>
              <w:t xml:space="preserve">Realización de la falta por precio, promesa remuneratoria, ánimo de lucro o por motivo abyecto o fútil.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5.</w:t>
            </w:r>
            <w:r w:rsidRPr="00C44009">
              <w:rPr>
                <w:rFonts w:ascii="Times New Roman" w:eastAsia="Times New Roman" w:hAnsi="Times New Roman" w:cs="Times New Roman"/>
              </w:rPr>
              <w:tab/>
              <w:t xml:space="preserve">La falta está siendo realizada para preparar, facilitar o consumar otra falta; para ocultarla, asegurar su producto o la impunidad, para sí o para los copartícipes. </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6.</w:t>
            </w:r>
            <w:r w:rsidRPr="00C44009">
              <w:rPr>
                <w:rFonts w:ascii="Times New Roman" w:eastAsia="Times New Roman" w:hAnsi="Times New Roman" w:cs="Times New Roman"/>
              </w:rPr>
              <w:tab/>
              <w:t>Se actuó con sevicia al cometer la falta</w:t>
            </w:r>
          </w:p>
        </w:tc>
        <w:tc>
          <w:tcPr>
            <w:tcW w:w="1154" w:type="pct"/>
          </w:tcPr>
          <w:p w:rsidR="00C44009"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44009" w:rsidTr="00440FA5">
        <w:trPr>
          <w:trHeight w:val="863"/>
        </w:trPr>
        <w:tc>
          <w:tcPr>
            <w:tcW w:w="1922" w:type="pct"/>
          </w:tcPr>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Artículo 30. El proceso deontológico y ético disciplinario profesional se iniciará: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1. De oficio.</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2. Por queja escrita presentada personalmente ante las comisiones regionales de ética en desarrollo familiar por los sujetos de cuidado, sus representantes o por cualquier otra persona interesada.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3. Por solicitud escrita dirigida a la respectiva comisión regional de ética en desarrollo familiar por cualquier entidad pública</w:t>
            </w:r>
          </w:p>
          <w:p w:rsidR="00C44009" w:rsidRPr="00AF1A8A"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o privada.</w:t>
            </w:r>
          </w:p>
        </w:tc>
        <w:tc>
          <w:tcPr>
            <w:tcW w:w="1925" w:type="pct"/>
          </w:tcPr>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Artículo 29°. El proceso deontológico y ético disciplinario profesional se iniciará: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1.</w:t>
            </w:r>
            <w:r w:rsidRPr="00C44009">
              <w:rPr>
                <w:rFonts w:ascii="Times New Roman" w:eastAsia="Times New Roman" w:hAnsi="Times New Roman" w:cs="Times New Roman"/>
              </w:rPr>
              <w:tab/>
              <w:t xml:space="preserve">De oficio. </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2.</w:t>
            </w:r>
            <w:r w:rsidRPr="00C44009">
              <w:rPr>
                <w:rFonts w:ascii="Times New Roman" w:eastAsia="Times New Roman" w:hAnsi="Times New Roman" w:cs="Times New Roman"/>
              </w:rPr>
              <w:tab/>
              <w:t xml:space="preserve">Por queja escrita presentada personalmente ante las comisiones regionales de ética en desarrollo familiar por los sujetos de cuidado, sus representantes o por cualquier otra persona interesada. </w:t>
            </w:r>
          </w:p>
          <w:p w:rsid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3.</w:t>
            </w:r>
            <w:r w:rsidRPr="00C44009">
              <w:rPr>
                <w:rFonts w:ascii="Times New Roman" w:eastAsia="Times New Roman" w:hAnsi="Times New Roman" w:cs="Times New Roman"/>
              </w:rPr>
              <w:tab/>
              <w:t>Por solicitud escrita dirigida a la respectiva comisión regional de ética en desarrollo familiar por cualquier entidad pública o privada.</w:t>
            </w:r>
          </w:p>
        </w:tc>
        <w:tc>
          <w:tcPr>
            <w:tcW w:w="1154" w:type="pct"/>
          </w:tcPr>
          <w:p w:rsidR="00C44009"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44009" w:rsidTr="00440FA5">
        <w:trPr>
          <w:trHeight w:val="863"/>
        </w:trPr>
        <w:tc>
          <w:tcPr>
            <w:tcW w:w="1922" w:type="pct"/>
          </w:tcPr>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Artículo 31. La averiguación preliminar se realizará en el término máximo de dos (2) meses, vencidos los cuales se dictará resolución de apertura de investigación formal o resolución inhibitoria. Cuando no haya sido posible identificar al profesional autor de la presunta falta, la investigación preliminar continuará </w:t>
            </w:r>
            <w:r w:rsidRPr="00C44009">
              <w:rPr>
                <w:rFonts w:ascii="Times New Roman" w:eastAsia="Times New Roman" w:hAnsi="Times New Roman" w:cs="Times New Roman"/>
              </w:rPr>
              <w:lastRenderedPageBreak/>
              <w:t>hasta que se obtenga dicha identidad, sin que supere</w:t>
            </w:r>
          </w:p>
          <w:p w:rsidR="00C44009" w:rsidRPr="00AF1A8A"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el término de prescripción.</w:t>
            </w:r>
          </w:p>
        </w:tc>
        <w:tc>
          <w:tcPr>
            <w:tcW w:w="1925" w:type="pct"/>
          </w:tcPr>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b/>
              </w:rPr>
              <w:lastRenderedPageBreak/>
              <w:t xml:space="preserve">Artículo 30°. </w:t>
            </w:r>
            <w:r w:rsidRPr="00C44009">
              <w:rPr>
                <w:rFonts w:ascii="Times New Roman" w:eastAsia="Times New Roman" w:hAnsi="Times New Roman" w:cs="Times New Roman"/>
                <w:b/>
                <w:u w:val="single"/>
              </w:rPr>
              <w:t>La indagación</w:t>
            </w:r>
            <w:r w:rsidRPr="00C44009">
              <w:rPr>
                <w:rFonts w:ascii="Times New Roman" w:eastAsia="Times New Roman" w:hAnsi="Times New Roman" w:cs="Times New Roman"/>
              </w:rPr>
              <w:t xml:space="preserve"> preliminar se realizará en el término máximo de dos (2) meses, vencidos los cuales se dictará resolución de apertura de investigación formal o resolución inhibitoria. Cuando no haya sido posible identificar al profesional autor de la presunta falta, la investigación preliminar continuará hasta que se obtenga dicha identidad, </w:t>
            </w:r>
            <w:r w:rsidRPr="00C44009">
              <w:rPr>
                <w:rFonts w:ascii="Times New Roman" w:eastAsia="Times New Roman" w:hAnsi="Times New Roman" w:cs="Times New Roman"/>
              </w:rPr>
              <w:lastRenderedPageBreak/>
              <w:t>sin que supere el término de prescripción.</w:t>
            </w:r>
          </w:p>
          <w:p w:rsidR="00C44009" w:rsidRDefault="00C44009">
            <w:pPr>
              <w:jc w:val="both"/>
              <w:rPr>
                <w:rFonts w:ascii="Times New Roman" w:eastAsia="Times New Roman" w:hAnsi="Times New Roman" w:cs="Times New Roman"/>
              </w:rPr>
            </w:pPr>
          </w:p>
        </w:tc>
        <w:tc>
          <w:tcPr>
            <w:tcW w:w="1154" w:type="pct"/>
          </w:tcPr>
          <w:p w:rsidR="00C44009" w:rsidRPr="00BB7C20" w:rsidRDefault="00C44009" w:rsidP="00BB7C20">
            <w:pPr>
              <w:jc w:val="center"/>
              <w:rPr>
                <w:rFonts w:ascii="Times New Roman" w:eastAsia="Times New Roman" w:hAnsi="Times New Roman" w:cs="Times New Roman"/>
                <w:b/>
              </w:rPr>
            </w:pPr>
            <w:r>
              <w:rPr>
                <w:rFonts w:ascii="Times New Roman" w:eastAsia="Times New Roman" w:hAnsi="Times New Roman" w:cs="Times New Roman"/>
                <w:b/>
              </w:rPr>
              <w:lastRenderedPageBreak/>
              <w:t>SE ACOGE TEXTO DE SENADO</w:t>
            </w:r>
          </w:p>
        </w:tc>
      </w:tr>
      <w:tr w:rsidR="00C44009" w:rsidTr="00440FA5">
        <w:trPr>
          <w:trHeight w:val="863"/>
        </w:trPr>
        <w:tc>
          <w:tcPr>
            <w:tcW w:w="1922" w:type="pct"/>
          </w:tcPr>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Artículo 32. Las comisiones regionales de ética en desarrollo familiar, se abstendrán de abrir investigación formal o dictarán resolución de preclusión durante el curso de la investigación, cuando aparezca demostrado que la conducta no ha existido o que no es constitutiva de falta deontológica o que el profesional investigado no la ha cometido o que el proceso no puede iniciarse por haber muerto el profesional investigado, por prescripción de la acción o existir cosa juzgada de acuerdo con la presente</w:t>
            </w:r>
          </w:p>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ley. Tal decisión se tomará mediante resolución</w:t>
            </w:r>
            <w:r>
              <w:t xml:space="preserve"> </w:t>
            </w:r>
            <w:r w:rsidRPr="00C44009">
              <w:rPr>
                <w:rFonts w:ascii="Times New Roman" w:eastAsia="Times New Roman" w:hAnsi="Times New Roman" w:cs="Times New Roman"/>
              </w:rPr>
              <w:t>motivada contra la cual proceden los recursos</w:t>
            </w:r>
          </w:p>
          <w:p w:rsidR="00C44009" w:rsidRPr="00AF1A8A"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ordinarios que podrán ser interpuestos el quejoso o su apoderado</w:t>
            </w:r>
          </w:p>
        </w:tc>
        <w:tc>
          <w:tcPr>
            <w:tcW w:w="1925" w:type="pct"/>
          </w:tcPr>
          <w:p w:rsidR="00C44009" w:rsidRDefault="00C44009">
            <w:pPr>
              <w:jc w:val="both"/>
              <w:rPr>
                <w:rFonts w:ascii="Times New Roman" w:eastAsia="Times New Roman" w:hAnsi="Times New Roman" w:cs="Times New Roman"/>
              </w:rPr>
            </w:pPr>
            <w:r w:rsidRPr="00C44009">
              <w:rPr>
                <w:rFonts w:ascii="Times New Roman" w:eastAsia="Times New Roman" w:hAnsi="Times New Roman" w:cs="Times New Roman"/>
              </w:rPr>
              <w:t>Artículo 31°. Las comisiones regionales de ética en desarrollo familiar, se abstendrán de abrir investigación formal o dictarán resolución de preclusión durante el curso de la investigación, cuando aparezca demostrado que la conducta no ha existido o que no es constitutiva de falta deontológica o que el profesional investigado no la ha cometido o que el proceso no puede iniciarse por haber muerto el profesional investigado, por prescripción de la acción o existir cosa juzgada de acuerdo con la presente ley. Tal decisión se tomará mediante resolución motivada contra la cual proceden los recursos ordinarios que podrán ser interpuestos por el quejoso o su apoderado.</w:t>
            </w:r>
          </w:p>
        </w:tc>
        <w:tc>
          <w:tcPr>
            <w:tcW w:w="1154" w:type="pct"/>
          </w:tcPr>
          <w:p w:rsidR="00C44009"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44009" w:rsidTr="00440FA5">
        <w:trPr>
          <w:trHeight w:val="863"/>
        </w:trPr>
        <w:tc>
          <w:tcPr>
            <w:tcW w:w="1922" w:type="pct"/>
          </w:tcPr>
          <w:p w:rsidR="00C44009" w:rsidRPr="00AF1A8A"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Artículo 33. De la investigación formal o instructiva. La investigación formal o etapa instructiva, que será adelantada por el comisionado instructor, comienza con la resolución de apertura de la investigación en la que además de ordenar la iniciación del proceso, se dispondrá a comprobar sus credenciales como profesional en Desarrollo Familiar, recibir declaración libre y espontánea, practicar todas las diligencias necesarias para el esclarecimiento de los hechos y la demostración de la</w:t>
            </w:r>
            <w:r>
              <w:rPr>
                <w:rFonts w:ascii="Times New Roman" w:eastAsia="Times New Roman" w:hAnsi="Times New Roman" w:cs="Times New Roman"/>
              </w:rPr>
              <w:t xml:space="preserve"> responsabilidad o la inocencia </w:t>
            </w:r>
            <w:r w:rsidRPr="00C44009">
              <w:rPr>
                <w:rFonts w:ascii="Times New Roman" w:eastAsia="Times New Roman" w:hAnsi="Times New Roman" w:cs="Times New Roman"/>
              </w:rPr>
              <w:t>deontológica y ética de su autor y partícipes</w:t>
            </w:r>
          </w:p>
        </w:tc>
        <w:tc>
          <w:tcPr>
            <w:tcW w:w="1925" w:type="pct"/>
          </w:tcPr>
          <w:p w:rsidR="00C44009" w:rsidRDefault="00C44009">
            <w:pPr>
              <w:jc w:val="both"/>
              <w:rPr>
                <w:rFonts w:ascii="Times New Roman" w:eastAsia="Times New Roman" w:hAnsi="Times New Roman" w:cs="Times New Roman"/>
              </w:rPr>
            </w:pPr>
            <w:r w:rsidRPr="00C44009">
              <w:rPr>
                <w:rFonts w:ascii="Times New Roman" w:eastAsia="Times New Roman" w:hAnsi="Times New Roman" w:cs="Times New Roman"/>
              </w:rPr>
              <w:t>Artículo 32°. De la investigación formal o instructiva. La investigación formal o etapa instructiva, que será adelantada por el comisionado instructor, comienza con la resolución de apertura de la investigación en la que además de ordenar la iniciación del proceso, se dispondrá a comprobar sus credenciales como profesional en Desarrollo Familiar, recibir declaración libre y espontánea, practicar todas las diligencias necesarias para el esclarecimiento de los hechos y la demostración de la responsabilidad o la inocencia deontológica y ética de su autor y partícipes.</w:t>
            </w:r>
          </w:p>
        </w:tc>
        <w:tc>
          <w:tcPr>
            <w:tcW w:w="1154" w:type="pct"/>
          </w:tcPr>
          <w:p w:rsidR="00C44009"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44009" w:rsidTr="00440FA5">
        <w:trPr>
          <w:trHeight w:val="863"/>
        </w:trPr>
        <w:tc>
          <w:tcPr>
            <w:tcW w:w="1922" w:type="pct"/>
          </w:tcPr>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 xml:space="preserve">Artículo 34. El término de la indagación no podrá exceder de cuatro (4) meses, contados desde la fecha de su iniciación. No obstante, si se tratare de tres (3) o más faltas, o tres (3) o más profesionales investigados, el término podrá extenderse hasta por seis (6) meses. Los términos anteriores podrán ser ampliados por la </w:t>
            </w:r>
            <w:r w:rsidRPr="00C44009">
              <w:rPr>
                <w:rFonts w:ascii="Times New Roman" w:eastAsia="Times New Roman" w:hAnsi="Times New Roman" w:cs="Times New Roman"/>
              </w:rPr>
              <w:lastRenderedPageBreak/>
              <w:t>sala, a petición del comisionado instructor, por causa justificada hasta por otro tanto igual al inicialmente indicado para el término de</w:t>
            </w:r>
          </w:p>
          <w:p w:rsidR="00C44009" w:rsidRPr="00AF1A8A"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indagación</w:t>
            </w:r>
          </w:p>
        </w:tc>
        <w:tc>
          <w:tcPr>
            <w:tcW w:w="1925" w:type="pct"/>
          </w:tcPr>
          <w:p w:rsidR="00C44009" w:rsidRDefault="00C44009">
            <w:pPr>
              <w:jc w:val="both"/>
              <w:rPr>
                <w:rFonts w:ascii="Times New Roman" w:eastAsia="Times New Roman" w:hAnsi="Times New Roman" w:cs="Times New Roman"/>
              </w:rPr>
            </w:pPr>
            <w:r w:rsidRPr="00C44009">
              <w:rPr>
                <w:rFonts w:ascii="Times New Roman" w:eastAsia="Times New Roman" w:hAnsi="Times New Roman" w:cs="Times New Roman"/>
              </w:rPr>
              <w:lastRenderedPageBreak/>
              <w:t xml:space="preserve">Artículo 33°. El término de la indagación no podrá exceder de cuatro (4) meses, contados desde la fecha de su iniciación. No obstante, si se tratare de tres (3) o más faltas, o tres (3) o más profesionales investigados, el término podrá extenderse hasta por seis (6) meses. Los términos anteriores podrán ser ampliados por la </w:t>
            </w:r>
            <w:r w:rsidRPr="00C44009">
              <w:rPr>
                <w:rFonts w:ascii="Times New Roman" w:eastAsia="Times New Roman" w:hAnsi="Times New Roman" w:cs="Times New Roman"/>
              </w:rPr>
              <w:lastRenderedPageBreak/>
              <w:t>sala, a petición del comisionado instructor, por causa justificada hasta por otro tanto igual al inicialmente indicado para el término de indagación</w:t>
            </w:r>
          </w:p>
        </w:tc>
        <w:tc>
          <w:tcPr>
            <w:tcW w:w="1154" w:type="pct"/>
          </w:tcPr>
          <w:p w:rsidR="00C44009"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lastRenderedPageBreak/>
              <w:t>SIN DISCREPANCIAS</w:t>
            </w:r>
          </w:p>
        </w:tc>
      </w:tr>
      <w:tr w:rsidR="00C44009" w:rsidTr="00440FA5">
        <w:trPr>
          <w:trHeight w:val="863"/>
        </w:trPr>
        <w:tc>
          <w:tcPr>
            <w:tcW w:w="1922" w:type="pct"/>
          </w:tcPr>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Artículo 35. Vencido el término de indagación o antes, si la investigación estuviere completa, el abogado secretario de la comisión regional de ética en desarrollo familiar pasará el expediente al despacho del Comisionado Instructor para que en el término de quince (15) días hábiles</w:t>
            </w:r>
          </w:p>
          <w:p w:rsidR="00C44009" w:rsidRPr="00AF1A8A"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elabore el proyecto de calificación. Presentado</w:t>
            </w:r>
            <w:r>
              <w:t xml:space="preserve"> </w:t>
            </w:r>
            <w:r w:rsidRPr="00C44009">
              <w:rPr>
                <w:rFonts w:ascii="Times New Roman" w:eastAsia="Times New Roman" w:hAnsi="Times New Roman" w:cs="Times New Roman"/>
              </w:rPr>
              <w:t>el proyecto, la Sala dispondrá de igual término para decidir si califica con resolución de preclusión o con resolución de cargos.</w:t>
            </w:r>
          </w:p>
        </w:tc>
        <w:tc>
          <w:tcPr>
            <w:tcW w:w="1925" w:type="pct"/>
          </w:tcPr>
          <w:p w:rsidR="00C44009" w:rsidRDefault="00C44009">
            <w:pPr>
              <w:jc w:val="both"/>
              <w:rPr>
                <w:rFonts w:ascii="Times New Roman" w:eastAsia="Times New Roman" w:hAnsi="Times New Roman" w:cs="Times New Roman"/>
              </w:rPr>
            </w:pPr>
            <w:r w:rsidRPr="00C44009">
              <w:rPr>
                <w:rFonts w:ascii="Times New Roman" w:eastAsia="Times New Roman" w:hAnsi="Times New Roman" w:cs="Times New Roman"/>
              </w:rPr>
              <w:t>Artículo 34°. Vencido el término de indagación o antes, si la investigación estuviere completa, el abogado secretario de la comisión regional de ética en desarrollo familiar pasará el expediente al despacho del Comisionado Instructor para que en el término de quince (15) días hábiles elabore el proyecto de calificación. Presentado el proyecto, la Sala dispondrá de igual término para decidir si califica con resolución de preclusión o con resolución de cargos</w:t>
            </w:r>
          </w:p>
        </w:tc>
        <w:tc>
          <w:tcPr>
            <w:tcW w:w="1154" w:type="pct"/>
          </w:tcPr>
          <w:p w:rsidR="00C44009"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44009" w:rsidTr="00440FA5">
        <w:trPr>
          <w:trHeight w:val="863"/>
        </w:trPr>
        <w:tc>
          <w:tcPr>
            <w:tcW w:w="1922" w:type="pct"/>
          </w:tcPr>
          <w:p w:rsidR="00C44009" w:rsidRPr="00AF1A8A" w:rsidRDefault="00C44009" w:rsidP="00517D2C">
            <w:pPr>
              <w:jc w:val="both"/>
              <w:rPr>
                <w:rFonts w:ascii="Times New Roman" w:eastAsia="Times New Roman" w:hAnsi="Times New Roman" w:cs="Times New Roman"/>
              </w:rPr>
            </w:pPr>
            <w:r w:rsidRPr="00C44009">
              <w:rPr>
                <w:rFonts w:ascii="Times New Roman" w:eastAsia="Times New Roman" w:hAnsi="Times New Roman" w:cs="Times New Roman"/>
              </w:rPr>
              <w:t>Artículo 36. La Comisión Regional de Ética en Desarrollo Familiar dictará resolución de cargos cuando esté establecida la falta a la deontología o existan indicios graves o pruebas que ameriten serios motivos de credibilidad sobre los hechos que son materia de investigación y responsabilidad deontológica y ética disciplinaria del profesional en desarrollo familiar.</w:t>
            </w:r>
          </w:p>
        </w:tc>
        <w:tc>
          <w:tcPr>
            <w:tcW w:w="1925" w:type="pct"/>
          </w:tcPr>
          <w:p w:rsidR="00C44009" w:rsidRDefault="00C44009">
            <w:pPr>
              <w:jc w:val="both"/>
              <w:rPr>
                <w:rFonts w:ascii="Times New Roman" w:eastAsia="Times New Roman" w:hAnsi="Times New Roman" w:cs="Times New Roman"/>
              </w:rPr>
            </w:pPr>
            <w:r w:rsidRPr="00C44009">
              <w:rPr>
                <w:rFonts w:ascii="Times New Roman" w:eastAsia="Times New Roman" w:hAnsi="Times New Roman" w:cs="Times New Roman"/>
                <w:b/>
              </w:rPr>
              <w:t xml:space="preserve">Artículo 35°. </w:t>
            </w:r>
            <w:r w:rsidRPr="00C44009">
              <w:rPr>
                <w:rFonts w:ascii="Times New Roman" w:eastAsia="Times New Roman" w:hAnsi="Times New Roman" w:cs="Times New Roman"/>
              </w:rPr>
              <w:t xml:space="preserve">La Comisión Regional de Ética en Desarrollo Familiar dictará resolución de cargos cuando existan indicios graves o pruebas que ameriten serios motivos de credibilidad sobre los hechos que son materia de investigación y responsabilidad deontológica y ética disciplinaria del profesional en desarrollo familiar, siempre respetando el principio de presunción de inocencia del investigado. </w:t>
            </w:r>
          </w:p>
        </w:tc>
        <w:tc>
          <w:tcPr>
            <w:tcW w:w="1154" w:type="pct"/>
          </w:tcPr>
          <w:p w:rsidR="00C44009"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44009" w:rsidTr="00440FA5">
        <w:trPr>
          <w:trHeight w:val="863"/>
        </w:trPr>
        <w:tc>
          <w:tcPr>
            <w:tcW w:w="1922" w:type="pct"/>
          </w:tcPr>
          <w:p w:rsidR="00C44009" w:rsidRPr="00C44009"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Artículo 37. Descargos. La etapa de descargos se inicia con la notificación de la resolución de cargos al investigado o a su apoderado. A partir de este momento, el expediente quedará en la Secretaría de la Comisión Regional de Ética en Desarrollo Familiar, a disposición del profesional de desarrollo familiar acusado, durante el término que dure la investigación, quien podrá solicitar las copias deseadas en cualquier</w:t>
            </w:r>
          </w:p>
          <w:p w:rsidR="00C44009" w:rsidRPr="00AF1A8A" w:rsidRDefault="00C44009" w:rsidP="00C44009">
            <w:pPr>
              <w:jc w:val="both"/>
              <w:rPr>
                <w:rFonts w:ascii="Times New Roman" w:eastAsia="Times New Roman" w:hAnsi="Times New Roman" w:cs="Times New Roman"/>
              </w:rPr>
            </w:pPr>
            <w:r w:rsidRPr="00C44009">
              <w:rPr>
                <w:rFonts w:ascii="Times New Roman" w:eastAsia="Times New Roman" w:hAnsi="Times New Roman" w:cs="Times New Roman"/>
              </w:rPr>
              <w:t>momento.</w:t>
            </w:r>
          </w:p>
        </w:tc>
        <w:tc>
          <w:tcPr>
            <w:tcW w:w="1925" w:type="pct"/>
          </w:tcPr>
          <w:p w:rsidR="00C44009" w:rsidRDefault="00FB45A0">
            <w:pPr>
              <w:jc w:val="both"/>
              <w:rPr>
                <w:rFonts w:ascii="Times New Roman" w:eastAsia="Times New Roman" w:hAnsi="Times New Roman" w:cs="Times New Roman"/>
              </w:rPr>
            </w:pPr>
            <w:r w:rsidRPr="00FB45A0">
              <w:rPr>
                <w:rFonts w:ascii="Times New Roman" w:eastAsia="Times New Roman" w:hAnsi="Times New Roman" w:cs="Times New Roman"/>
              </w:rPr>
              <w:t>Artículo. 36°. Descargos. La etapa de descargos se inicia con la notificación de la resolución de cargos al investigado o a su apoderado. A partir de este momento, el expediente quedará en la Secretaría de la Comisión Regional de Ética en Desarrollo Familiar, a disposición del profesional de desarrollo familiar acusado, durante el término que dure la investigación, quien podrá solicitar las copias deseadas en cualquier momento</w:t>
            </w:r>
          </w:p>
        </w:tc>
        <w:tc>
          <w:tcPr>
            <w:tcW w:w="1154" w:type="pct"/>
          </w:tcPr>
          <w:p w:rsidR="00C44009"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44009" w:rsidTr="00440FA5">
        <w:trPr>
          <w:trHeight w:val="863"/>
        </w:trPr>
        <w:tc>
          <w:tcPr>
            <w:tcW w:w="1922" w:type="pct"/>
          </w:tcPr>
          <w:p w:rsidR="00C44009" w:rsidRPr="00AF1A8A"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 xml:space="preserve">Artículo 38. El profesional en desarrollo familiar acusado rendirá descargos ante la sala probatoria de la comisión regional de ética en desarrollo familiar, en la fecha y hora señaladas por esta, para los efectos y deberá entregar al término de la </w:t>
            </w:r>
            <w:r w:rsidRPr="00FB45A0">
              <w:rPr>
                <w:rFonts w:ascii="Times New Roman" w:eastAsia="Times New Roman" w:hAnsi="Times New Roman" w:cs="Times New Roman"/>
              </w:rPr>
              <w:lastRenderedPageBreak/>
              <w:t>diligencia un escrito que resuma los descargos. La fecha y hora para rendir dichos descargos será notificada con diez (10) días de antelación. Con la notificación de la fecha de descar</w:t>
            </w:r>
            <w:r>
              <w:rPr>
                <w:rFonts w:ascii="Times New Roman" w:eastAsia="Times New Roman" w:hAnsi="Times New Roman" w:cs="Times New Roman"/>
              </w:rPr>
              <w:t xml:space="preserve">gos se acompañará copia digital </w:t>
            </w:r>
            <w:r w:rsidRPr="00FB45A0">
              <w:rPr>
                <w:rFonts w:ascii="Times New Roman" w:eastAsia="Times New Roman" w:hAnsi="Times New Roman" w:cs="Times New Roman"/>
              </w:rPr>
              <w:t>o física del expediente</w:t>
            </w:r>
            <w:r>
              <w:rPr>
                <w:rFonts w:ascii="Times New Roman" w:eastAsia="Times New Roman" w:hAnsi="Times New Roman" w:cs="Times New Roman"/>
              </w:rPr>
              <w:t xml:space="preserve">. </w:t>
            </w:r>
          </w:p>
        </w:tc>
        <w:tc>
          <w:tcPr>
            <w:tcW w:w="1925" w:type="pct"/>
          </w:tcPr>
          <w:p w:rsidR="00C44009" w:rsidRDefault="00FB45A0">
            <w:pPr>
              <w:jc w:val="both"/>
              <w:rPr>
                <w:rFonts w:ascii="Times New Roman" w:eastAsia="Times New Roman" w:hAnsi="Times New Roman" w:cs="Times New Roman"/>
              </w:rPr>
            </w:pPr>
            <w:r w:rsidRPr="00FB45A0">
              <w:rPr>
                <w:rFonts w:ascii="Times New Roman" w:eastAsia="Times New Roman" w:hAnsi="Times New Roman" w:cs="Times New Roman"/>
              </w:rPr>
              <w:lastRenderedPageBreak/>
              <w:t xml:space="preserve">Artículo 37° El profesional en desarrollo familiar acusado </w:t>
            </w:r>
            <w:r w:rsidRPr="00FB45A0">
              <w:rPr>
                <w:rFonts w:ascii="Times New Roman" w:eastAsia="Times New Roman" w:hAnsi="Times New Roman" w:cs="Times New Roman"/>
                <w:b/>
                <w:u w:val="single"/>
              </w:rPr>
              <w:t xml:space="preserve">tendrá derecho a rendir </w:t>
            </w:r>
            <w:r w:rsidRPr="00FB45A0">
              <w:rPr>
                <w:rFonts w:ascii="Times New Roman" w:eastAsia="Times New Roman" w:hAnsi="Times New Roman" w:cs="Times New Roman"/>
              </w:rPr>
              <w:t xml:space="preserve">descargos ante la sala probatoria de la comisión regional de ética en desarrollo familiar, en la fecha y hora señaladas por esta, para los efectos y deberá </w:t>
            </w:r>
            <w:r w:rsidRPr="00FB45A0">
              <w:rPr>
                <w:rFonts w:ascii="Times New Roman" w:eastAsia="Times New Roman" w:hAnsi="Times New Roman" w:cs="Times New Roman"/>
              </w:rPr>
              <w:lastRenderedPageBreak/>
              <w:t>entregar al término de la diligencia un escrito que resuma los descargos</w:t>
            </w:r>
            <w:r w:rsidRPr="00FB45A0">
              <w:rPr>
                <w:rFonts w:ascii="Times New Roman" w:eastAsia="Times New Roman" w:hAnsi="Times New Roman" w:cs="Times New Roman"/>
                <w:b/>
                <w:u w:val="single"/>
              </w:rPr>
              <w:t xml:space="preserve"> y en el que desista de su derecho a guardar silencio. </w:t>
            </w:r>
            <w:r w:rsidRPr="00FB45A0">
              <w:rPr>
                <w:rFonts w:ascii="Times New Roman" w:eastAsia="Times New Roman" w:hAnsi="Times New Roman" w:cs="Times New Roman"/>
              </w:rPr>
              <w:t>La fecha y hora para rendir dichos descargos será notificada con diez (10) días de antelación. Con la notificación de la fecha de descargos se acompañará copia digital o física del expediente.</w:t>
            </w:r>
          </w:p>
        </w:tc>
        <w:tc>
          <w:tcPr>
            <w:tcW w:w="1154" w:type="pct"/>
          </w:tcPr>
          <w:p w:rsidR="00C44009" w:rsidRPr="00BB7C20" w:rsidRDefault="00FB45A0" w:rsidP="00BB7C20">
            <w:pPr>
              <w:jc w:val="center"/>
              <w:rPr>
                <w:rFonts w:ascii="Times New Roman" w:eastAsia="Times New Roman" w:hAnsi="Times New Roman" w:cs="Times New Roman"/>
                <w:b/>
              </w:rPr>
            </w:pPr>
            <w:r>
              <w:rPr>
                <w:rFonts w:ascii="Times New Roman" w:eastAsia="Times New Roman" w:hAnsi="Times New Roman" w:cs="Times New Roman"/>
                <w:b/>
              </w:rPr>
              <w:lastRenderedPageBreak/>
              <w:t>SE ACOGE TEXTO DE SENADO</w:t>
            </w:r>
          </w:p>
        </w:tc>
      </w:tr>
      <w:tr w:rsidR="00C44009" w:rsidTr="00440FA5">
        <w:trPr>
          <w:trHeight w:val="863"/>
        </w:trPr>
        <w:tc>
          <w:tcPr>
            <w:tcW w:w="1922" w:type="pct"/>
          </w:tcPr>
          <w:p w:rsidR="00FB45A0" w:rsidRP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Artículo 39. Al rendir descargos, el profesional en desarrollo familiar implicado por sí mismo o a través de su representante legal, podrá aportar y solicitar a la Comisión Regional de Ética en Desarrollo Familiar las pruebas que considere convenientes para su defensa, las que se decretarán siempre y cuando fueren conducentes, pertinentes y necesarias. De oficio, la sala probatoria de la Comisión Regional de Ética en Desarrollo Familiar podrá decretar y practicar las pruebas que considere necesarias y las demás que estime conducentes, las cuales se deberán practicar dentro del término de</w:t>
            </w:r>
          </w:p>
          <w:p w:rsidR="00C44009" w:rsidRPr="00AF1A8A"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veinte (20) días hábiles.</w:t>
            </w:r>
          </w:p>
        </w:tc>
        <w:tc>
          <w:tcPr>
            <w:tcW w:w="1925" w:type="pct"/>
          </w:tcPr>
          <w:p w:rsidR="00C44009" w:rsidRDefault="00FB45A0">
            <w:pPr>
              <w:jc w:val="both"/>
              <w:rPr>
                <w:rFonts w:ascii="Times New Roman" w:eastAsia="Times New Roman" w:hAnsi="Times New Roman" w:cs="Times New Roman"/>
              </w:rPr>
            </w:pPr>
            <w:r w:rsidRPr="00FB45A0">
              <w:rPr>
                <w:rFonts w:ascii="Times New Roman" w:eastAsia="Times New Roman" w:hAnsi="Times New Roman" w:cs="Times New Roman"/>
              </w:rPr>
              <w:t>Artículo 38° Al rendir descargos, el profesional en desarrollo familiar implicado por sí mismo o a través de su representante legal, podrá aportar y solicitar a la Comisión Regional de Ética en Desarrollo Familiar las pruebas que considere convenientes para su defensa, las que se decretarán siempre y cuando fueren conducentes, pertinentes y necesarias. De oficio, la sala probatoria de la Comisión Regional de Ética en Desarrollo Familiar podrá decretar y practicar las pruebas que considere necesarias y las demás que estime conducentes, las cuales se deberán practicar dentro del término de veinte (20) días hábiles</w:t>
            </w:r>
          </w:p>
        </w:tc>
        <w:tc>
          <w:tcPr>
            <w:tcW w:w="1154" w:type="pct"/>
          </w:tcPr>
          <w:p w:rsidR="00C44009"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44009" w:rsidTr="00440FA5">
        <w:trPr>
          <w:trHeight w:val="863"/>
        </w:trPr>
        <w:tc>
          <w:tcPr>
            <w:tcW w:w="1922" w:type="pct"/>
          </w:tcPr>
          <w:p w:rsidR="00FB45A0" w:rsidRP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Artículo 40. Rendidos los descargos y practicadas las pruebas, según el caso, el comisionado ponente dispondrá del término de quince (15) días hábiles para presentar el proyecto de fallo, y la sala de decisión, de otros quince (15) días hábiles para su estudio y aprobación. El fallo será absolutorio o</w:t>
            </w:r>
          </w:p>
          <w:p w:rsidR="00C44009" w:rsidRPr="00AF1A8A"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sancionatorio.</w:t>
            </w:r>
          </w:p>
        </w:tc>
        <w:tc>
          <w:tcPr>
            <w:tcW w:w="1925" w:type="pct"/>
          </w:tcPr>
          <w:p w:rsidR="00C44009" w:rsidRDefault="00FB45A0">
            <w:pPr>
              <w:jc w:val="both"/>
              <w:rPr>
                <w:rFonts w:ascii="Times New Roman" w:eastAsia="Times New Roman" w:hAnsi="Times New Roman" w:cs="Times New Roman"/>
              </w:rPr>
            </w:pPr>
            <w:r w:rsidRPr="00FB45A0">
              <w:rPr>
                <w:rFonts w:ascii="Times New Roman" w:eastAsia="Times New Roman" w:hAnsi="Times New Roman" w:cs="Times New Roman"/>
              </w:rPr>
              <w:t>Artículo 39° Rendidos los descargos y practicadas las pruebas, según el caso, el comisionado ponente dispondrá del término de quince (15) días hábiles para presentar el proyecto de fallo, y la sala de decisión, de otros quince (15) días hábiles para su estudio y aprobación. El fallo será absolutorio o sancionatorio</w:t>
            </w:r>
          </w:p>
        </w:tc>
        <w:tc>
          <w:tcPr>
            <w:tcW w:w="1154" w:type="pct"/>
          </w:tcPr>
          <w:p w:rsidR="00C44009"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44009" w:rsidTr="00440FA5">
        <w:trPr>
          <w:trHeight w:val="863"/>
        </w:trPr>
        <w:tc>
          <w:tcPr>
            <w:tcW w:w="1922" w:type="pct"/>
          </w:tcPr>
          <w:p w:rsidR="00FB45A0" w:rsidRP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Artículo 41. No se podrá dictar fallo sancionatorio sino cuando exista certeza fundamentada en plena prueba sobre el hecho violatorio de los principios y disposiciones deontológicas y éticas contempladas en la presente ley y sobre la responsabilidad del</w:t>
            </w:r>
          </w:p>
          <w:p w:rsidR="00C44009" w:rsidRPr="00AF1A8A"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profesional en desarrollo familiar disciplinado</w:t>
            </w:r>
          </w:p>
        </w:tc>
        <w:tc>
          <w:tcPr>
            <w:tcW w:w="1925" w:type="pct"/>
          </w:tcPr>
          <w:p w:rsidR="00C44009" w:rsidRDefault="00FB45A0">
            <w:pPr>
              <w:jc w:val="both"/>
              <w:rPr>
                <w:rFonts w:ascii="Times New Roman" w:eastAsia="Times New Roman" w:hAnsi="Times New Roman" w:cs="Times New Roman"/>
              </w:rPr>
            </w:pPr>
            <w:r w:rsidRPr="00FB45A0">
              <w:rPr>
                <w:rFonts w:ascii="Times New Roman" w:eastAsia="Times New Roman" w:hAnsi="Times New Roman" w:cs="Times New Roman"/>
              </w:rPr>
              <w:t>Artículo 40°. No se podrá dictar fallo sancionatorio sino cuando exista certeza fundamentada en plena prueba sobre el hecho violatorio de los principios y disposiciones deontológicas y éticas contempladas en la presente ley y sobre la responsabilidad del profesional en desarrollo familiar disciplinado</w:t>
            </w:r>
          </w:p>
        </w:tc>
        <w:tc>
          <w:tcPr>
            <w:tcW w:w="1154" w:type="pct"/>
          </w:tcPr>
          <w:p w:rsidR="00C44009"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44009" w:rsidTr="00440FA5">
        <w:trPr>
          <w:trHeight w:val="863"/>
        </w:trPr>
        <w:tc>
          <w:tcPr>
            <w:tcW w:w="1922" w:type="pct"/>
          </w:tcPr>
          <w:p w:rsidR="00FB45A0" w:rsidRP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 xml:space="preserve">Artículo 42. Cuando el fallo sancionatorio amerite la suspensión temporal o inhabilitación en el ejercicio profesional, y no se </w:t>
            </w:r>
            <w:r w:rsidRPr="00FB45A0">
              <w:rPr>
                <w:rFonts w:ascii="Times New Roman" w:eastAsia="Times New Roman" w:hAnsi="Times New Roman" w:cs="Times New Roman"/>
              </w:rPr>
              <w:lastRenderedPageBreak/>
              <w:t>interponga recurso de apelación, el expediente se enviará a</w:t>
            </w:r>
          </w:p>
          <w:p w:rsidR="00C44009" w:rsidRPr="00AF1A8A"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consulta al Tribunal Nacional de  Ética en</w:t>
            </w:r>
            <w:r>
              <w:t xml:space="preserve"> </w:t>
            </w:r>
            <w:r w:rsidRPr="00FB45A0">
              <w:rPr>
                <w:rFonts w:ascii="Times New Roman" w:eastAsia="Times New Roman" w:hAnsi="Times New Roman" w:cs="Times New Roman"/>
              </w:rPr>
              <w:t>Desarrollo Familiar.</w:t>
            </w:r>
          </w:p>
        </w:tc>
        <w:tc>
          <w:tcPr>
            <w:tcW w:w="1925" w:type="pct"/>
          </w:tcPr>
          <w:p w:rsidR="00C44009" w:rsidRDefault="00FB45A0">
            <w:pPr>
              <w:jc w:val="both"/>
              <w:rPr>
                <w:rFonts w:ascii="Times New Roman" w:eastAsia="Times New Roman" w:hAnsi="Times New Roman" w:cs="Times New Roman"/>
              </w:rPr>
            </w:pPr>
            <w:r w:rsidRPr="00FB45A0">
              <w:rPr>
                <w:rFonts w:ascii="Times New Roman" w:eastAsia="Times New Roman" w:hAnsi="Times New Roman" w:cs="Times New Roman"/>
                <w:b/>
              </w:rPr>
              <w:lastRenderedPageBreak/>
              <w:t xml:space="preserve">Artículo 41°. </w:t>
            </w:r>
            <w:r w:rsidRPr="00FB45A0">
              <w:rPr>
                <w:rFonts w:ascii="Times New Roman" w:eastAsia="Times New Roman" w:hAnsi="Times New Roman" w:cs="Times New Roman"/>
              </w:rPr>
              <w:t xml:space="preserve">Cuando el fallo sancionatorio amerite la suspensión temporal o inhabilitación en el ejercicio profesional, y no se </w:t>
            </w:r>
            <w:r w:rsidRPr="00FB45A0">
              <w:rPr>
                <w:rFonts w:ascii="Times New Roman" w:eastAsia="Times New Roman" w:hAnsi="Times New Roman" w:cs="Times New Roman"/>
              </w:rPr>
              <w:lastRenderedPageBreak/>
              <w:t>interponga recurso de apelación, el expediente se enviará a consulta al Tribunal Nacional de Ética en Desarrollo Familiar.</w:t>
            </w:r>
          </w:p>
        </w:tc>
        <w:tc>
          <w:tcPr>
            <w:tcW w:w="1154" w:type="pct"/>
          </w:tcPr>
          <w:p w:rsidR="00C44009"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lastRenderedPageBreak/>
              <w:t>SIN DISCREPANCIAS</w:t>
            </w:r>
          </w:p>
        </w:tc>
      </w:tr>
      <w:tr w:rsidR="00C44009" w:rsidTr="00440FA5">
        <w:trPr>
          <w:trHeight w:val="863"/>
        </w:trPr>
        <w:tc>
          <w:tcPr>
            <w:tcW w:w="1922" w:type="pct"/>
          </w:tcPr>
          <w:p w:rsidR="00FB45A0" w:rsidRP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Artículo 43. De la segunda instancia. Recibido el proceso en el Tribunal Nacional de Ética en Desarrollo Familiar que actúa como segunda instancia, será repartido y el comisionado ponente dispondrá de treinta (30) días hábiles contados a partir de la fecha, cuando entre a su despacho, para presentar proyecto, y la sala dispondrá, de otros treinta (30) días hábiles para decidir. En los casos que la sanción sea amonestación verbal de carácter privado, amonestación escrita de carácter privado o censura escrita de carácter público, el investigado podrá recurrir mediante recurso de apelación durante los cinco (5) días siguientes a</w:t>
            </w:r>
          </w:p>
          <w:p w:rsidR="00C44009" w:rsidRPr="00AF1A8A"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la notificación de la decisión sancionatoria.</w:t>
            </w:r>
          </w:p>
        </w:tc>
        <w:tc>
          <w:tcPr>
            <w:tcW w:w="1925" w:type="pct"/>
          </w:tcPr>
          <w:p w:rsidR="00C44009" w:rsidRDefault="00FB45A0">
            <w:pPr>
              <w:jc w:val="both"/>
              <w:rPr>
                <w:rFonts w:ascii="Times New Roman" w:eastAsia="Times New Roman" w:hAnsi="Times New Roman" w:cs="Times New Roman"/>
              </w:rPr>
            </w:pPr>
            <w:r w:rsidRPr="00FB45A0">
              <w:rPr>
                <w:rFonts w:ascii="Times New Roman" w:eastAsia="Times New Roman" w:hAnsi="Times New Roman" w:cs="Times New Roman"/>
              </w:rPr>
              <w:t>Artículo 42°. De la segunda instancia. Recibido el proceso en el Tribunal Nacional de Ética en Desarrollo Familiar que actúa como segunda instancia, será repartido y el comisionado ponente dispondrá de treinta (30) días hábiles contados a partir de la fecha, cuando entre a su despacho, para presentar proyecto, y la sala dispondrá, de otros treinta (30) días hábiles para decidir. En los casos que la sanción sea amonestación verbal de carácter privado, amonestación escrita de carácter privado o censura escrita de carácter público, el investigado podrá recurrir mediante recurso de apelación durante los cinco (5) días siguientes a la notificación de la decisión sancionatoria.</w:t>
            </w:r>
          </w:p>
        </w:tc>
        <w:tc>
          <w:tcPr>
            <w:tcW w:w="1154" w:type="pct"/>
          </w:tcPr>
          <w:p w:rsidR="00C44009"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FB45A0" w:rsidTr="00440FA5">
        <w:trPr>
          <w:trHeight w:val="863"/>
        </w:trPr>
        <w:tc>
          <w:tcPr>
            <w:tcW w:w="1922" w:type="pct"/>
          </w:tcPr>
          <w:p w:rsidR="00FB45A0" w:rsidRP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Artículo 44. Con el fin de aclarar dudas, el Tribunal Nacional de ética en Desarrollo Familiar podrá decretar pruebas de oficio, las que se deberán practicar en el término de treinta (30) días hábiles. De ser necesario, por la práctica de pruebas, se podrá ampliar el término para tomar decisión en segunda instancia por treinta (30)</w:t>
            </w:r>
          </w:p>
          <w:p w:rsidR="00FB45A0" w:rsidRPr="00AF1A8A"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días hábiles adicionales</w:t>
            </w:r>
          </w:p>
        </w:tc>
        <w:tc>
          <w:tcPr>
            <w:tcW w:w="1925" w:type="pct"/>
          </w:tcPr>
          <w:p w:rsidR="00FB45A0" w:rsidRDefault="00FB45A0">
            <w:pPr>
              <w:jc w:val="both"/>
              <w:rPr>
                <w:rFonts w:ascii="Times New Roman" w:eastAsia="Times New Roman" w:hAnsi="Times New Roman" w:cs="Times New Roman"/>
              </w:rPr>
            </w:pPr>
            <w:r w:rsidRPr="00FB45A0">
              <w:rPr>
                <w:rFonts w:ascii="Times New Roman" w:eastAsia="Times New Roman" w:hAnsi="Times New Roman" w:cs="Times New Roman"/>
              </w:rPr>
              <w:t>Artículo 43°. Con el fin de aclarar dudas, el Tribunal Nacional de ética en Desarrollo Familiar podrá decretar pruebas de oficio, las que se deberán practicar en el término de treinta (30) días hábiles. De ser necesario, por la práctica de pruebas, se podrá ampliar el término para tomar decisión en segunda instancia por treinta (30) días hábiles adicionales.</w:t>
            </w:r>
          </w:p>
        </w:tc>
        <w:tc>
          <w:tcPr>
            <w:tcW w:w="1154" w:type="pct"/>
          </w:tcPr>
          <w:p w:rsidR="00FB45A0"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FB45A0" w:rsidTr="00440FA5">
        <w:trPr>
          <w:trHeight w:val="863"/>
        </w:trPr>
        <w:tc>
          <w:tcPr>
            <w:tcW w:w="1922" w:type="pct"/>
          </w:tcPr>
          <w:p w:rsidR="00FB45A0" w:rsidRP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Artículo 45. Las decisiones tomadas por los Tribunales Nacionales de Ética y por las Comisiones Regionales de Ética en Desarrollo Familiar podrán ser susceptibles de la acción de nulidad y restablecimiento, en los términos de la Ley 1437 de 2011 Código de Procedimiento Administrativo y de lo Contencioso</w:t>
            </w:r>
          </w:p>
          <w:p w:rsidR="00FB45A0" w:rsidRPr="00AF1A8A"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Administrativo</w:t>
            </w:r>
          </w:p>
        </w:tc>
        <w:tc>
          <w:tcPr>
            <w:tcW w:w="1925" w:type="pct"/>
          </w:tcPr>
          <w:p w:rsidR="00FB45A0" w:rsidRDefault="00FB45A0">
            <w:pPr>
              <w:jc w:val="both"/>
              <w:rPr>
                <w:rFonts w:ascii="Times New Roman" w:eastAsia="Times New Roman" w:hAnsi="Times New Roman" w:cs="Times New Roman"/>
              </w:rPr>
            </w:pPr>
            <w:r w:rsidRPr="00FB45A0">
              <w:rPr>
                <w:rFonts w:ascii="Times New Roman" w:eastAsia="Times New Roman" w:hAnsi="Times New Roman" w:cs="Times New Roman"/>
              </w:rPr>
              <w:t>Artículo 44°. Las decisiones tomadas por los Tribunales Nacionales de Ética y por las Comisiones Regionales de Ética en Desarrollo Familiar podrán ser susceptibles de la acción de nulidad y restablecimiento, en los términos de la Ley 1437 de 2011 Código de Procedimiento Administrativo y de lo Contencioso Administrativo.</w:t>
            </w:r>
          </w:p>
        </w:tc>
        <w:tc>
          <w:tcPr>
            <w:tcW w:w="1154" w:type="pct"/>
          </w:tcPr>
          <w:p w:rsidR="00FB45A0"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FB45A0" w:rsidTr="00440FA5">
        <w:trPr>
          <w:trHeight w:val="863"/>
        </w:trPr>
        <w:tc>
          <w:tcPr>
            <w:tcW w:w="1922" w:type="pct"/>
          </w:tcPr>
          <w:p w:rsid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Artículo 46.</w:t>
            </w:r>
            <w:r>
              <w:rPr>
                <w:rFonts w:ascii="Times New Roman" w:eastAsia="Times New Roman" w:hAnsi="Times New Roman" w:cs="Times New Roman"/>
              </w:rPr>
              <w:t xml:space="preserve"> De las sanciones. A juicio del </w:t>
            </w:r>
            <w:r w:rsidRPr="00FB45A0">
              <w:rPr>
                <w:rFonts w:ascii="Times New Roman" w:eastAsia="Times New Roman" w:hAnsi="Times New Roman" w:cs="Times New Roman"/>
              </w:rPr>
              <w:t>Tribunal Nacional de ética en Desarrollo Familiar</w:t>
            </w:r>
            <w:r>
              <w:rPr>
                <w:rFonts w:ascii="Times New Roman" w:eastAsia="Times New Roman" w:hAnsi="Times New Roman" w:cs="Times New Roman"/>
              </w:rPr>
              <w:t xml:space="preserve"> </w:t>
            </w:r>
            <w:r w:rsidRPr="00FB45A0">
              <w:rPr>
                <w:rFonts w:ascii="Times New Roman" w:eastAsia="Times New Roman" w:hAnsi="Times New Roman" w:cs="Times New Roman"/>
              </w:rPr>
              <w:t xml:space="preserve">y de la Comisión Regional de Ética en Desarrollo Familiar, contra las faltas </w:t>
            </w:r>
            <w:r w:rsidRPr="00FB45A0">
              <w:rPr>
                <w:rFonts w:ascii="Times New Roman" w:eastAsia="Times New Roman" w:hAnsi="Times New Roman" w:cs="Times New Roman"/>
              </w:rPr>
              <w:lastRenderedPageBreak/>
              <w:t xml:space="preserve">deontológicas y éticas proceden las siguientes sanciones: </w:t>
            </w:r>
          </w:p>
          <w:p w:rsid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 xml:space="preserve">1. Amonestación verbal de carácter privado. </w:t>
            </w:r>
          </w:p>
          <w:p w:rsid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 xml:space="preserve">2. Amonestación escrita de carácter privado. </w:t>
            </w:r>
          </w:p>
          <w:p w:rsidR="00FB45A0" w:rsidRP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3. Censura escrita de carácter público.</w:t>
            </w:r>
          </w:p>
          <w:p w:rsid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 xml:space="preserve">4. Suspensión temporal del ejercicio profesional hasta por dos años. </w:t>
            </w:r>
          </w:p>
          <w:p w:rsidR="00FB45A0" w:rsidRPr="00AF1A8A"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5. Inhabilitación permanente del registro profesional o tarjeta profesional para</w:t>
            </w:r>
            <w:r>
              <w:rPr>
                <w:rFonts w:ascii="Times New Roman" w:eastAsia="Times New Roman" w:hAnsi="Times New Roman" w:cs="Times New Roman"/>
              </w:rPr>
              <w:t xml:space="preserve"> </w:t>
            </w:r>
            <w:r w:rsidRPr="00FB45A0">
              <w:rPr>
                <w:rFonts w:ascii="Times New Roman" w:eastAsia="Times New Roman" w:hAnsi="Times New Roman" w:cs="Times New Roman"/>
              </w:rPr>
              <w:t>el ejercicio de la Profesión</w:t>
            </w:r>
          </w:p>
        </w:tc>
        <w:tc>
          <w:tcPr>
            <w:tcW w:w="1925" w:type="pct"/>
          </w:tcPr>
          <w:p w:rsidR="00FB45A0" w:rsidRP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lastRenderedPageBreak/>
              <w:t xml:space="preserve">Artículo 45° De las sanciones. A juicio del Tribunal Nacional de Ética en Desarrollo Familiar y de la Comisión Regional de Ética en Desarrollo Familiar, contra las faltas </w:t>
            </w:r>
            <w:r w:rsidRPr="00FB45A0">
              <w:rPr>
                <w:rFonts w:ascii="Times New Roman" w:eastAsia="Times New Roman" w:hAnsi="Times New Roman" w:cs="Times New Roman"/>
              </w:rPr>
              <w:lastRenderedPageBreak/>
              <w:t>deontológicas y éticas proceden   las siguientes sanciones:</w:t>
            </w:r>
          </w:p>
          <w:p w:rsidR="00FB45A0" w:rsidRP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1.</w:t>
            </w:r>
            <w:r w:rsidRPr="00FB45A0">
              <w:rPr>
                <w:rFonts w:ascii="Times New Roman" w:eastAsia="Times New Roman" w:hAnsi="Times New Roman" w:cs="Times New Roman"/>
              </w:rPr>
              <w:tab/>
              <w:t xml:space="preserve">Amonestación verbal de carácter privado. </w:t>
            </w:r>
          </w:p>
          <w:p w:rsidR="00FB45A0" w:rsidRP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2.</w:t>
            </w:r>
            <w:r w:rsidRPr="00FB45A0">
              <w:rPr>
                <w:rFonts w:ascii="Times New Roman" w:eastAsia="Times New Roman" w:hAnsi="Times New Roman" w:cs="Times New Roman"/>
              </w:rPr>
              <w:tab/>
              <w:t xml:space="preserve">Amonestación escrita de carácter privado. </w:t>
            </w:r>
          </w:p>
          <w:p w:rsidR="00FB45A0" w:rsidRP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3.</w:t>
            </w:r>
            <w:r w:rsidRPr="00FB45A0">
              <w:rPr>
                <w:rFonts w:ascii="Times New Roman" w:eastAsia="Times New Roman" w:hAnsi="Times New Roman" w:cs="Times New Roman"/>
              </w:rPr>
              <w:tab/>
              <w:t xml:space="preserve">Censura escrita de carácter público. </w:t>
            </w:r>
          </w:p>
          <w:p w:rsidR="00FB45A0" w:rsidRP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4.</w:t>
            </w:r>
            <w:r w:rsidRPr="00FB45A0">
              <w:rPr>
                <w:rFonts w:ascii="Times New Roman" w:eastAsia="Times New Roman" w:hAnsi="Times New Roman" w:cs="Times New Roman"/>
              </w:rPr>
              <w:tab/>
              <w:t xml:space="preserve">Suspensión temporal del ejercicio profesional hasta por dos años. </w:t>
            </w:r>
          </w:p>
          <w:p w:rsid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5.</w:t>
            </w:r>
            <w:r w:rsidRPr="00FB45A0">
              <w:rPr>
                <w:rFonts w:ascii="Times New Roman" w:eastAsia="Times New Roman" w:hAnsi="Times New Roman" w:cs="Times New Roman"/>
              </w:rPr>
              <w:tab/>
              <w:t>Inhabilitación permanente del registro profesional o tarjeta profesional para el ejercicio de la Profesión.</w:t>
            </w:r>
          </w:p>
        </w:tc>
        <w:tc>
          <w:tcPr>
            <w:tcW w:w="1154" w:type="pct"/>
          </w:tcPr>
          <w:p w:rsidR="00FB45A0"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lastRenderedPageBreak/>
              <w:t>SIN DISCREPANCIAS</w:t>
            </w:r>
          </w:p>
        </w:tc>
      </w:tr>
      <w:tr w:rsidR="00FB45A0" w:rsidTr="00440FA5">
        <w:trPr>
          <w:trHeight w:val="863"/>
        </w:trPr>
        <w:tc>
          <w:tcPr>
            <w:tcW w:w="1922" w:type="pct"/>
          </w:tcPr>
          <w:p w:rsidR="00FB45A0" w:rsidRPr="00AF1A8A" w:rsidRDefault="00FB45A0" w:rsidP="00517D2C">
            <w:pPr>
              <w:jc w:val="both"/>
              <w:rPr>
                <w:rFonts w:ascii="Times New Roman" w:eastAsia="Times New Roman" w:hAnsi="Times New Roman" w:cs="Times New Roman"/>
              </w:rPr>
            </w:pPr>
            <w:r w:rsidRPr="00FB45A0">
              <w:rPr>
                <w:rFonts w:ascii="Times New Roman" w:eastAsia="Times New Roman" w:hAnsi="Times New Roman" w:cs="Times New Roman"/>
              </w:rPr>
              <w:t>Artículo 47. La amonestación verbal de carácter privado es el llamado de atención directa que se hace al profesional en desarrollo familiar por la falta cometida contra la deontología y la ética, caso en el cual no se informará sobre la decisión sancionatoria a ninguna institución o persona</w:t>
            </w:r>
          </w:p>
        </w:tc>
        <w:tc>
          <w:tcPr>
            <w:tcW w:w="1925" w:type="pct"/>
          </w:tcPr>
          <w:p w:rsidR="00FB45A0" w:rsidRDefault="00FB45A0">
            <w:pPr>
              <w:jc w:val="both"/>
              <w:rPr>
                <w:rFonts w:ascii="Times New Roman" w:eastAsia="Times New Roman" w:hAnsi="Times New Roman" w:cs="Times New Roman"/>
              </w:rPr>
            </w:pPr>
            <w:r w:rsidRPr="00FB45A0">
              <w:rPr>
                <w:rFonts w:ascii="Times New Roman" w:eastAsia="Times New Roman" w:hAnsi="Times New Roman" w:cs="Times New Roman"/>
              </w:rPr>
              <w:t>Artículo 46°. La amonestación verbal o escrita de carácter privado es el llamado de atención que se hace al profesional en desarrollo familiar por la falta cometida contra la deontología y la ética, caso en el cual no se informará sobre la decisión sancionatoria a ninguna institución o persona</w:t>
            </w:r>
          </w:p>
        </w:tc>
        <w:tc>
          <w:tcPr>
            <w:tcW w:w="1154" w:type="pct"/>
          </w:tcPr>
          <w:p w:rsidR="00FB45A0"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FB45A0" w:rsidTr="00440FA5">
        <w:trPr>
          <w:trHeight w:val="863"/>
        </w:trPr>
        <w:tc>
          <w:tcPr>
            <w:tcW w:w="1922" w:type="pct"/>
          </w:tcPr>
          <w:p w:rsidR="00FB45A0" w:rsidRPr="00AF1A8A" w:rsidRDefault="00FB45A0" w:rsidP="00517D2C">
            <w:pPr>
              <w:jc w:val="both"/>
              <w:rPr>
                <w:rFonts w:ascii="Times New Roman" w:eastAsia="Times New Roman" w:hAnsi="Times New Roman" w:cs="Times New Roman"/>
              </w:rPr>
            </w:pPr>
            <w:r w:rsidRPr="00FB45A0">
              <w:rPr>
                <w:rFonts w:ascii="Times New Roman" w:eastAsia="Times New Roman" w:hAnsi="Times New Roman" w:cs="Times New Roman"/>
              </w:rPr>
              <w:t>Artículo 48. La amonestación escrita de carácter privado es el llamado de atención que se hace al profesional en desarrollo familiar por la falta cometida contra la deontología y la ética, caso en el cual no se informará sobre la decisión sancionatoria a ninguna institución o persona.</w:t>
            </w:r>
          </w:p>
        </w:tc>
        <w:tc>
          <w:tcPr>
            <w:tcW w:w="1925" w:type="pct"/>
          </w:tcPr>
          <w:p w:rsidR="00FB45A0" w:rsidRPr="00FB45A0" w:rsidRDefault="00FB45A0" w:rsidP="00FB45A0">
            <w:pPr>
              <w:jc w:val="center"/>
              <w:rPr>
                <w:rFonts w:ascii="Times New Roman" w:eastAsia="Times New Roman" w:hAnsi="Times New Roman" w:cs="Times New Roman"/>
                <w:b/>
              </w:rPr>
            </w:pPr>
            <w:r w:rsidRPr="00FB45A0">
              <w:rPr>
                <w:rFonts w:ascii="Times New Roman" w:eastAsia="Times New Roman" w:hAnsi="Times New Roman" w:cs="Times New Roman"/>
                <w:b/>
              </w:rPr>
              <w:t>SE ELIMINA</w:t>
            </w:r>
          </w:p>
        </w:tc>
        <w:tc>
          <w:tcPr>
            <w:tcW w:w="1154" w:type="pct"/>
          </w:tcPr>
          <w:p w:rsidR="00FB45A0"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 xml:space="preserve">SE ACOGE ELIMINACION </w:t>
            </w:r>
          </w:p>
        </w:tc>
      </w:tr>
      <w:tr w:rsidR="00FB45A0" w:rsidTr="00440FA5">
        <w:trPr>
          <w:trHeight w:val="863"/>
        </w:trPr>
        <w:tc>
          <w:tcPr>
            <w:tcW w:w="1922" w:type="pct"/>
          </w:tcPr>
          <w:p w:rsidR="00FB45A0" w:rsidRPr="00FB45A0"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 xml:space="preserve">Artículo 49. La censura escrita de carácter público consiste en el llamado de atención por escrito que se hace al profesional en desarrollo familiar por la falta cometida, dando a conocer la decisión sancionatoria al Tribunal Nacional de Ética en Desarrollo Familiar y a </w:t>
            </w:r>
            <w:proofErr w:type="spellStart"/>
            <w:r w:rsidRPr="00FB45A0">
              <w:rPr>
                <w:rFonts w:ascii="Times New Roman" w:eastAsia="Times New Roman" w:hAnsi="Times New Roman" w:cs="Times New Roman"/>
              </w:rPr>
              <w:t>lAs</w:t>
            </w:r>
            <w:proofErr w:type="spellEnd"/>
            <w:r w:rsidRPr="00FB45A0">
              <w:rPr>
                <w:rFonts w:ascii="Times New Roman" w:eastAsia="Times New Roman" w:hAnsi="Times New Roman" w:cs="Times New Roman"/>
              </w:rPr>
              <w:t xml:space="preserve"> otras Comisiones Regionales de Ética en Desarrollo Familiar. Copia de esta amonestación pasará a</w:t>
            </w:r>
          </w:p>
          <w:p w:rsidR="00FB45A0" w:rsidRPr="00AF1A8A" w:rsidRDefault="00FB45A0" w:rsidP="00FB45A0">
            <w:pPr>
              <w:jc w:val="both"/>
              <w:rPr>
                <w:rFonts w:ascii="Times New Roman" w:eastAsia="Times New Roman" w:hAnsi="Times New Roman" w:cs="Times New Roman"/>
              </w:rPr>
            </w:pPr>
            <w:r w:rsidRPr="00FB45A0">
              <w:rPr>
                <w:rFonts w:ascii="Times New Roman" w:eastAsia="Times New Roman" w:hAnsi="Times New Roman" w:cs="Times New Roman"/>
              </w:rPr>
              <w:t>la hoja de vida del profesional.</w:t>
            </w:r>
          </w:p>
        </w:tc>
        <w:tc>
          <w:tcPr>
            <w:tcW w:w="1925" w:type="pct"/>
          </w:tcPr>
          <w:p w:rsidR="00FB45A0" w:rsidRDefault="00FB45A0">
            <w:pPr>
              <w:jc w:val="both"/>
              <w:rPr>
                <w:rFonts w:ascii="Times New Roman" w:eastAsia="Times New Roman" w:hAnsi="Times New Roman" w:cs="Times New Roman"/>
              </w:rPr>
            </w:pPr>
            <w:r w:rsidRPr="00FB45A0">
              <w:rPr>
                <w:rFonts w:ascii="Times New Roman" w:eastAsia="Times New Roman" w:hAnsi="Times New Roman" w:cs="Times New Roman"/>
              </w:rPr>
              <w:t>Artículo 47°. La censura escrita de carácter público consiste en el llamado de atención por escrito que se hace al profesional en desarrollo familiar por la falta cometida, dando a conocer la decisión sancionatoria al Tribunal Nacional de Ética en Desarrollo Familiar y a las otras Comisiones Regionales de Ética en Desarrollo Familiar. Copia de esta amonestación pasará a la hoja de vida del profesional.</w:t>
            </w:r>
          </w:p>
        </w:tc>
        <w:tc>
          <w:tcPr>
            <w:tcW w:w="1154" w:type="pct"/>
          </w:tcPr>
          <w:p w:rsidR="00FB45A0"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FB45A0" w:rsidTr="00440FA5">
        <w:trPr>
          <w:trHeight w:val="863"/>
        </w:trPr>
        <w:tc>
          <w:tcPr>
            <w:tcW w:w="1922" w:type="pct"/>
          </w:tcPr>
          <w:p w:rsidR="00FB45A0" w:rsidRPr="00AF1A8A"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Artículo 50. La suspensión consiste en la</w:t>
            </w:r>
            <w:r>
              <w:t xml:space="preserve"> </w:t>
            </w:r>
            <w:r w:rsidRPr="00CB77F0">
              <w:rPr>
                <w:rFonts w:ascii="Times New Roman" w:eastAsia="Times New Roman" w:hAnsi="Times New Roman" w:cs="Times New Roman"/>
              </w:rPr>
              <w:t>prohibición del ej</w:t>
            </w:r>
            <w:r>
              <w:rPr>
                <w:rFonts w:ascii="Times New Roman" w:eastAsia="Times New Roman" w:hAnsi="Times New Roman" w:cs="Times New Roman"/>
              </w:rPr>
              <w:t xml:space="preserve">ercicio del desarrollo familiar </w:t>
            </w:r>
            <w:r w:rsidRPr="00CB77F0">
              <w:rPr>
                <w:rFonts w:ascii="Times New Roman" w:eastAsia="Times New Roman" w:hAnsi="Times New Roman" w:cs="Times New Roman"/>
              </w:rPr>
              <w:t>por un término hasta de dos (2) años.</w:t>
            </w:r>
          </w:p>
        </w:tc>
        <w:tc>
          <w:tcPr>
            <w:tcW w:w="1925" w:type="pct"/>
          </w:tcPr>
          <w:p w:rsidR="00FB45A0" w:rsidRDefault="00CB77F0">
            <w:pPr>
              <w:jc w:val="both"/>
              <w:rPr>
                <w:rFonts w:ascii="Times New Roman" w:eastAsia="Times New Roman" w:hAnsi="Times New Roman" w:cs="Times New Roman"/>
              </w:rPr>
            </w:pPr>
            <w:r w:rsidRPr="00CB77F0">
              <w:rPr>
                <w:rFonts w:ascii="Times New Roman" w:eastAsia="Times New Roman" w:hAnsi="Times New Roman" w:cs="Times New Roman"/>
              </w:rPr>
              <w:t>Artículo 48° La suspensión consiste en la prohibición del ejercicio de la profesión de desarrollo familiar por un término hasta de dos (2) años.</w:t>
            </w:r>
          </w:p>
        </w:tc>
        <w:tc>
          <w:tcPr>
            <w:tcW w:w="1154" w:type="pct"/>
          </w:tcPr>
          <w:p w:rsidR="00FB45A0"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FB45A0" w:rsidTr="00440FA5">
        <w:trPr>
          <w:trHeight w:val="863"/>
        </w:trPr>
        <w:tc>
          <w:tcPr>
            <w:tcW w:w="1922" w:type="pct"/>
          </w:tcPr>
          <w:p w:rsidR="00CB77F0" w:rsidRPr="00CB77F0"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lastRenderedPageBreak/>
              <w:t>Artículo 51. La inhabilitación permanente para el ejercicio de la profesión de desarrollo familiar será sancionada, a juicio de la Comisión Regional de Ética en Desarrollo Familiar teniendo en cuenta la gravedad, modalidades y circunstancias de la falta, los motivos determinantes, los antecedentes personales y profesionales, las atenuantes o agravantes y la</w:t>
            </w:r>
          </w:p>
          <w:p w:rsidR="00FB45A0" w:rsidRPr="00AF1A8A"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Reincidencia</w:t>
            </w:r>
            <w:r>
              <w:rPr>
                <w:rFonts w:ascii="Times New Roman" w:eastAsia="Times New Roman" w:hAnsi="Times New Roman" w:cs="Times New Roman"/>
              </w:rPr>
              <w:t xml:space="preserve">. </w:t>
            </w:r>
          </w:p>
        </w:tc>
        <w:tc>
          <w:tcPr>
            <w:tcW w:w="1925" w:type="pct"/>
          </w:tcPr>
          <w:p w:rsidR="00FB45A0" w:rsidRDefault="00CB77F0">
            <w:pPr>
              <w:jc w:val="both"/>
              <w:rPr>
                <w:rFonts w:ascii="Times New Roman" w:eastAsia="Times New Roman" w:hAnsi="Times New Roman" w:cs="Times New Roman"/>
              </w:rPr>
            </w:pPr>
            <w:r w:rsidRPr="00CB77F0">
              <w:rPr>
                <w:rFonts w:ascii="Times New Roman" w:eastAsia="Times New Roman" w:hAnsi="Times New Roman" w:cs="Times New Roman"/>
              </w:rPr>
              <w:t>Artículo 49°. La inhabilitación permanente para el ejercicio de la profesión de desarrollo familiar será sancionada, a juicio de la Comisión Regional de Ética en Desarrollo Familiar teniendo en cuenta la gravedad, modalidades y circunstancias de la falta, los motivos determinantes, los antecedentes personales y profesionales, los atenuantes o agravantes y la reincidencia.</w:t>
            </w:r>
          </w:p>
        </w:tc>
        <w:tc>
          <w:tcPr>
            <w:tcW w:w="1154" w:type="pct"/>
          </w:tcPr>
          <w:p w:rsidR="00FB45A0"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FB45A0" w:rsidTr="00440FA5">
        <w:trPr>
          <w:trHeight w:val="863"/>
        </w:trPr>
        <w:tc>
          <w:tcPr>
            <w:tcW w:w="1922" w:type="pct"/>
          </w:tcPr>
          <w:p w:rsidR="00FB45A0" w:rsidRPr="00AF1A8A"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Artículo 52. La providencia sancionatoria con suspensión temporal o inhabilitación permanente se dará a conocer al Ministerio de Salud y Educación, el Sistema Nacional de Bienestar Familiar, el ICBF, el Ministerio Público y el Colegio Nacional de Profesionales en Desarrollo Fam</w:t>
            </w:r>
            <w:r>
              <w:rPr>
                <w:rFonts w:ascii="Times New Roman" w:eastAsia="Times New Roman" w:hAnsi="Times New Roman" w:cs="Times New Roman"/>
              </w:rPr>
              <w:t xml:space="preserve">iliar. Copia de esta suspensión </w:t>
            </w:r>
            <w:r w:rsidRPr="00CB77F0">
              <w:rPr>
                <w:rFonts w:ascii="Times New Roman" w:eastAsia="Times New Roman" w:hAnsi="Times New Roman" w:cs="Times New Roman"/>
              </w:rPr>
              <w:t>pasará a la hoja de vida del profesional.</w:t>
            </w:r>
          </w:p>
        </w:tc>
        <w:tc>
          <w:tcPr>
            <w:tcW w:w="1925" w:type="pct"/>
          </w:tcPr>
          <w:p w:rsidR="00FB45A0" w:rsidRDefault="00CB77F0">
            <w:pPr>
              <w:jc w:val="both"/>
              <w:rPr>
                <w:rFonts w:ascii="Times New Roman" w:eastAsia="Times New Roman" w:hAnsi="Times New Roman" w:cs="Times New Roman"/>
              </w:rPr>
            </w:pPr>
            <w:r w:rsidRPr="00CB77F0">
              <w:rPr>
                <w:rFonts w:ascii="Times New Roman" w:eastAsia="Times New Roman" w:hAnsi="Times New Roman" w:cs="Times New Roman"/>
              </w:rPr>
              <w:t>Artículo 50°. La providencia sancionatoria con suspensión temporal o inhabilitación permanente se dará a conocer al Ministerio de Salud y Educación, el Sistema Nacional de Bienestar Familiar, el ICBF, el Ministerio Público y el Colegio Nacional de Profesionales en Desarrollo Familiar. Copia de esta suspensión pasará a la hoja de vida del profesional.</w:t>
            </w:r>
          </w:p>
        </w:tc>
        <w:tc>
          <w:tcPr>
            <w:tcW w:w="1154" w:type="pct"/>
          </w:tcPr>
          <w:p w:rsidR="00FB45A0"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B77F0" w:rsidTr="00440FA5">
        <w:trPr>
          <w:trHeight w:val="863"/>
        </w:trPr>
        <w:tc>
          <w:tcPr>
            <w:tcW w:w="1922" w:type="pct"/>
          </w:tcPr>
          <w:p w:rsidR="00CB77F0" w:rsidRPr="00AF1A8A"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Artículo 53. De los recursos. Se notificará, personalmente, de acuerdo con las disposiciones legales vigentes al profesional en desarrollo familiar o a su apoderado la resolución inhibitoria, la de apertura de investigación, el dictamen de peritos, la resolución de cargos y el fallo, así como cualquier otra determinación, decisión de trámite</w:t>
            </w:r>
            <w:r>
              <w:rPr>
                <w:rFonts w:ascii="Times New Roman" w:eastAsia="Times New Roman" w:hAnsi="Times New Roman" w:cs="Times New Roman"/>
              </w:rPr>
              <w:t xml:space="preserve"> </w:t>
            </w:r>
            <w:r w:rsidRPr="00CB77F0">
              <w:rPr>
                <w:rFonts w:ascii="Times New Roman" w:eastAsia="Times New Roman" w:hAnsi="Times New Roman" w:cs="Times New Roman"/>
              </w:rPr>
              <w:t>o de fondo que se tome durante el proceso.</w:t>
            </w:r>
          </w:p>
        </w:tc>
        <w:tc>
          <w:tcPr>
            <w:tcW w:w="1925" w:type="pct"/>
          </w:tcPr>
          <w:p w:rsidR="00CB77F0" w:rsidRDefault="00CB77F0">
            <w:pPr>
              <w:jc w:val="both"/>
              <w:rPr>
                <w:rFonts w:ascii="Times New Roman" w:eastAsia="Times New Roman" w:hAnsi="Times New Roman" w:cs="Times New Roman"/>
              </w:rPr>
            </w:pPr>
            <w:r w:rsidRPr="00CB77F0">
              <w:rPr>
                <w:rFonts w:ascii="Times New Roman" w:eastAsia="Times New Roman" w:hAnsi="Times New Roman" w:cs="Times New Roman"/>
                <w:b/>
              </w:rPr>
              <w:t xml:space="preserve">Artículo 51°. </w:t>
            </w:r>
            <w:r w:rsidRPr="00CB77F0">
              <w:rPr>
                <w:rFonts w:ascii="Times New Roman" w:eastAsia="Times New Roman" w:hAnsi="Times New Roman" w:cs="Times New Roman"/>
              </w:rPr>
              <w:t xml:space="preserve">Se notificará, personalmente, de acuerdo con las disposiciones legales vigentes al profesional en desarrollo familiar o a su apoderado la resolución inhibitoria, la de apertura de investigación, el dictamen de peritos, la resolución de cargos y el fallo, así como cualquier otra determinación, decisión de trámite o de fondo que se tome durante el proceso. </w:t>
            </w:r>
            <w:r w:rsidRPr="00CB77F0">
              <w:rPr>
                <w:rFonts w:ascii="Times New Roman" w:eastAsia="Times New Roman" w:hAnsi="Times New Roman" w:cs="Times New Roman"/>
                <w:b/>
                <w:u w:val="single"/>
              </w:rPr>
              <w:t>Así mismo, se le garantizará el acceso a toda la información pertinente sobre su proceso, ya sea mediante recursos tecnológicos o directamente en la entidad que maneja la investigación.</w:t>
            </w:r>
            <w:r w:rsidRPr="00CB77F0">
              <w:rPr>
                <w:rFonts w:ascii="Times New Roman" w:eastAsia="Times New Roman" w:hAnsi="Times New Roman" w:cs="Times New Roman"/>
              </w:rPr>
              <w:t xml:space="preserve">  </w:t>
            </w:r>
          </w:p>
        </w:tc>
        <w:tc>
          <w:tcPr>
            <w:tcW w:w="1154" w:type="pct"/>
          </w:tcPr>
          <w:p w:rsidR="00CB77F0" w:rsidRPr="00BB7C20" w:rsidRDefault="00CB77F0" w:rsidP="00BB7C20">
            <w:pPr>
              <w:jc w:val="center"/>
              <w:rPr>
                <w:rFonts w:ascii="Times New Roman" w:eastAsia="Times New Roman" w:hAnsi="Times New Roman" w:cs="Times New Roman"/>
                <w:b/>
              </w:rPr>
            </w:pPr>
            <w:r>
              <w:rPr>
                <w:rFonts w:ascii="Times New Roman" w:eastAsia="Times New Roman" w:hAnsi="Times New Roman" w:cs="Times New Roman"/>
                <w:b/>
              </w:rPr>
              <w:t>SE ACOGE TEXTO DE SENADO</w:t>
            </w:r>
          </w:p>
        </w:tc>
      </w:tr>
      <w:tr w:rsidR="00CB77F0" w:rsidTr="00440FA5">
        <w:trPr>
          <w:trHeight w:val="863"/>
        </w:trPr>
        <w:tc>
          <w:tcPr>
            <w:tcW w:w="1922" w:type="pct"/>
          </w:tcPr>
          <w:p w:rsidR="00CB77F0" w:rsidRPr="00AF1A8A"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Artículo 54. Contr</w:t>
            </w:r>
            <w:r>
              <w:rPr>
                <w:rFonts w:ascii="Times New Roman" w:eastAsia="Times New Roman" w:hAnsi="Times New Roman" w:cs="Times New Roman"/>
              </w:rPr>
              <w:t xml:space="preserve">a las decisiones disciplinarias </w:t>
            </w:r>
            <w:r w:rsidRPr="00CB77F0">
              <w:rPr>
                <w:rFonts w:ascii="Times New Roman" w:eastAsia="Times New Roman" w:hAnsi="Times New Roman" w:cs="Times New Roman"/>
              </w:rPr>
              <w:t>impartidas por las Comisiones Regionales de Ética en Desarrollo Familiar, procederán los</w:t>
            </w:r>
            <w:r>
              <w:rPr>
                <w:rFonts w:ascii="Times New Roman" w:eastAsia="Times New Roman" w:hAnsi="Times New Roman" w:cs="Times New Roman"/>
              </w:rPr>
              <w:t xml:space="preserve"> </w:t>
            </w:r>
            <w:r w:rsidRPr="00CB77F0">
              <w:rPr>
                <w:rFonts w:ascii="Times New Roman" w:eastAsia="Times New Roman" w:hAnsi="Times New Roman" w:cs="Times New Roman"/>
              </w:rPr>
              <w:t>recursos de reposición y apelación, en el término de cinco (5) días después de notificada la decisión. En lo no previsto en la presente ley, se aplicarán las normas pertinentes del Código Disciplinario Vigente</w:t>
            </w:r>
          </w:p>
        </w:tc>
        <w:tc>
          <w:tcPr>
            <w:tcW w:w="1925" w:type="pct"/>
          </w:tcPr>
          <w:p w:rsidR="00CB77F0" w:rsidRDefault="00CB77F0">
            <w:pPr>
              <w:jc w:val="both"/>
              <w:rPr>
                <w:rFonts w:ascii="Times New Roman" w:eastAsia="Times New Roman" w:hAnsi="Times New Roman" w:cs="Times New Roman"/>
              </w:rPr>
            </w:pPr>
            <w:r w:rsidRPr="00CB77F0">
              <w:rPr>
                <w:rFonts w:ascii="Times New Roman" w:eastAsia="Times New Roman" w:hAnsi="Times New Roman" w:cs="Times New Roman"/>
              </w:rPr>
              <w:t>Artículo 52°. Contra las decisiones disciplinarias impartidas por las Comisiones Regionales de Ética en Desarrollo Familiar, procederán los recursos de reposición y apelación, en el término de cinco (5) días después de notificada la decisión. En lo no previsto en la presente ley, se aplicarán las normas pertinentes del Código Disciplinario Vigente</w:t>
            </w:r>
          </w:p>
        </w:tc>
        <w:tc>
          <w:tcPr>
            <w:tcW w:w="1154" w:type="pct"/>
          </w:tcPr>
          <w:p w:rsidR="00CB77F0"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B77F0" w:rsidTr="00440FA5">
        <w:trPr>
          <w:trHeight w:val="863"/>
        </w:trPr>
        <w:tc>
          <w:tcPr>
            <w:tcW w:w="1922" w:type="pct"/>
          </w:tcPr>
          <w:p w:rsidR="00CB77F0"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lastRenderedPageBreak/>
              <w:t xml:space="preserve">Artículo 55. Son causales de nulidad en el proceso disciplinario las siguientes: </w:t>
            </w:r>
          </w:p>
          <w:p w:rsidR="00CB77F0"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 xml:space="preserve">1. La incompetencia de la Comisión Regional de ética en desarrollo familiar para adelantar la etapa de descargos y para resolver durante la instrucción. No habrá lugar a nulidad por falta de competencia por factor territorial. </w:t>
            </w:r>
          </w:p>
          <w:p w:rsidR="00CB77F0"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 xml:space="preserve">2. La existencia de irregularidades sustanciales que afecten el debido proceso. </w:t>
            </w:r>
          </w:p>
          <w:p w:rsidR="00CB77F0"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 xml:space="preserve">3. La violación del derecho de defensa. </w:t>
            </w:r>
          </w:p>
          <w:p w:rsidR="00CB77F0" w:rsidRPr="00CB77F0"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4. La indebida notificación de las decisiones tomadas en el marco del</w:t>
            </w:r>
          </w:p>
          <w:p w:rsidR="00CB77F0" w:rsidRPr="00AF1A8A"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proceso disciplinario.</w:t>
            </w:r>
          </w:p>
        </w:tc>
        <w:tc>
          <w:tcPr>
            <w:tcW w:w="1925" w:type="pct"/>
          </w:tcPr>
          <w:p w:rsidR="00CB77F0" w:rsidRPr="00CB77F0"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 xml:space="preserve">Artículo 53°. Son causales de nulidad en el proceso disciplinario las siguientes: </w:t>
            </w:r>
          </w:p>
          <w:p w:rsidR="00CB77F0" w:rsidRPr="00CB77F0"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1.</w:t>
            </w:r>
            <w:r w:rsidRPr="00CB77F0">
              <w:rPr>
                <w:rFonts w:ascii="Times New Roman" w:eastAsia="Times New Roman" w:hAnsi="Times New Roman" w:cs="Times New Roman"/>
              </w:rPr>
              <w:tab/>
              <w:t xml:space="preserve">La incompetencia de la Comisión Regional de ética en desarrollo familiar para adelantar la etapa de descargos y para resolver durante la instrucción. No habrá lugar a nulidad por falta de competencia por factor territorial. </w:t>
            </w:r>
          </w:p>
          <w:p w:rsidR="00CB77F0" w:rsidRPr="00CB77F0"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2.</w:t>
            </w:r>
            <w:r w:rsidRPr="00CB77F0">
              <w:rPr>
                <w:rFonts w:ascii="Times New Roman" w:eastAsia="Times New Roman" w:hAnsi="Times New Roman" w:cs="Times New Roman"/>
              </w:rPr>
              <w:tab/>
              <w:t xml:space="preserve">La existencia de irregularidades sustanciales que afecten el debido proceso. </w:t>
            </w:r>
          </w:p>
          <w:p w:rsidR="00CB77F0" w:rsidRPr="00CB77F0"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3.</w:t>
            </w:r>
            <w:r w:rsidRPr="00CB77F0">
              <w:rPr>
                <w:rFonts w:ascii="Times New Roman" w:eastAsia="Times New Roman" w:hAnsi="Times New Roman" w:cs="Times New Roman"/>
              </w:rPr>
              <w:tab/>
              <w:t xml:space="preserve">La violación del derecho de defensa. </w:t>
            </w:r>
          </w:p>
          <w:p w:rsidR="00CB77F0"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4.</w:t>
            </w:r>
            <w:r w:rsidRPr="00CB77F0">
              <w:rPr>
                <w:rFonts w:ascii="Times New Roman" w:eastAsia="Times New Roman" w:hAnsi="Times New Roman" w:cs="Times New Roman"/>
              </w:rPr>
              <w:tab/>
              <w:t>La indebida notificación de las decisiones tomadas en el marco del proceso disciplinario.</w:t>
            </w:r>
          </w:p>
        </w:tc>
        <w:tc>
          <w:tcPr>
            <w:tcW w:w="1154" w:type="pct"/>
          </w:tcPr>
          <w:p w:rsidR="00CB77F0"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B77F0" w:rsidTr="00440FA5">
        <w:trPr>
          <w:trHeight w:val="863"/>
        </w:trPr>
        <w:tc>
          <w:tcPr>
            <w:tcW w:w="1922" w:type="pct"/>
          </w:tcPr>
          <w:p w:rsidR="00CB77F0" w:rsidRPr="00CB77F0"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Artículo 56. La acción deontológica y ético disciplinaria profesional prescribe a los dos</w:t>
            </w:r>
          </w:p>
          <w:p w:rsidR="00CB77F0" w:rsidRPr="00AF1A8A"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(2) años, contados desde el día en que se cometió la última acción u omisión constitutiva de falta contra la deontología profesional. La formulación del pliego de cargos contra la deontología y la ética, interrumpe la prescripción, la que se contará nuevamente desde el día de la interrupción, caso en el cual el término de prescripción se reducirá a un (1) año. La sanción prescribe a los tres (3) años contados desde la fecha de la ejecutoria de la</w:t>
            </w:r>
            <w:r>
              <w:rPr>
                <w:rFonts w:ascii="Times New Roman" w:eastAsia="Times New Roman" w:hAnsi="Times New Roman" w:cs="Times New Roman"/>
              </w:rPr>
              <w:t xml:space="preserve"> </w:t>
            </w:r>
            <w:r w:rsidRPr="00CB77F0">
              <w:rPr>
                <w:rFonts w:ascii="Times New Roman" w:eastAsia="Times New Roman" w:hAnsi="Times New Roman" w:cs="Times New Roman"/>
              </w:rPr>
              <w:t>providencia que la imponga.</w:t>
            </w:r>
          </w:p>
        </w:tc>
        <w:tc>
          <w:tcPr>
            <w:tcW w:w="1925" w:type="pct"/>
          </w:tcPr>
          <w:p w:rsidR="00CB77F0" w:rsidRDefault="00CB77F0">
            <w:pPr>
              <w:jc w:val="both"/>
              <w:rPr>
                <w:rFonts w:ascii="Times New Roman" w:eastAsia="Times New Roman" w:hAnsi="Times New Roman" w:cs="Times New Roman"/>
              </w:rPr>
            </w:pPr>
            <w:r w:rsidRPr="00CB77F0">
              <w:rPr>
                <w:rFonts w:ascii="Times New Roman" w:eastAsia="Times New Roman" w:hAnsi="Times New Roman" w:cs="Times New Roman"/>
              </w:rPr>
              <w:t>Artículo 54°. La acción deontológica y ético disciplinaria profesional prescribe a los dos (2) años, contados desde el día en que se cometió la última acción u omisión constitutiva de falta contra la deontología profesional. La formulación del pliego de cargos contra la deontología y la ética, interrumpe la prescripción, la que se contará nuevamente desde el día de la interrupción, caso en el cual el término de prescripción se reducirá a un (1) año. La sanción prescribe a los tres (3) años contados desde la fecha de la ejecutoria de la providencia que la imponga.</w:t>
            </w:r>
          </w:p>
        </w:tc>
        <w:tc>
          <w:tcPr>
            <w:tcW w:w="1154" w:type="pct"/>
          </w:tcPr>
          <w:p w:rsidR="00CB77F0"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B77F0" w:rsidTr="00440FA5">
        <w:trPr>
          <w:trHeight w:val="863"/>
        </w:trPr>
        <w:tc>
          <w:tcPr>
            <w:tcW w:w="1922" w:type="pct"/>
          </w:tcPr>
          <w:p w:rsidR="00CB77F0" w:rsidRPr="00AF1A8A"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Artículo 57. La acción disciplinaria por faltas a la deontología y la ét</w:t>
            </w:r>
            <w:r>
              <w:rPr>
                <w:rFonts w:ascii="Times New Roman" w:eastAsia="Times New Roman" w:hAnsi="Times New Roman" w:cs="Times New Roman"/>
              </w:rPr>
              <w:t xml:space="preserve">ica profesional se ejercerá sin </w:t>
            </w:r>
            <w:r w:rsidRPr="00CB77F0">
              <w:rPr>
                <w:rFonts w:ascii="Times New Roman" w:eastAsia="Times New Roman" w:hAnsi="Times New Roman" w:cs="Times New Roman"/>
              </w:rPr>
              <w:t>perjuicio de la acción penal, civil o contencioso</w:t>
            </w:r>
            <w:r>
              <w:t xml:space="preserve"> </w:t>
            </w:r>
            <w:r w:rsidRPr="00CB77F0">
              <w:rPr>
                <w:rFonts w:ascii="Times New Roman" w:eastAsia="Times New Roman" w:hAnsi="Times New Roman" w:cs="Times New Roman"/>
              </w:rPr>
              <w:t>administrativo a que hubiere lugar o de las acciones adelantadas por la Procuraduría o por otras en</w:t>
            </w:r>
            <w:r>
              <w:rPr>
                <w:rFonts w:ascii="Times New Roman" w:eastAsia="Times New Roman" w:hAnsi="Times New Roman" w:cs="Times New Roman"/>
              </w:rPr>
              <w:t xml:space="preserve">tidades, por infracción a otros </w:t>
            </w:r>
            <w:r w:rsidRPr="00CB77F0">
              <w:rPr>
                <w:rFonts w:ascii="Times New Roman" w:eastAsia="Times New Roman" w:hAnsi="Times New Roman" w:cs="Times New Roman"/>
              </w:rPr>
              <w:t>ordenamientos jurídicos</w:t>
            </w:r>
            <w:r>
              <w:rPr>
                <w:rFonts w:ascii="Times New Roman" w:eastAsia="Times New Roman" w:hAnsi="Times New Roman" w:cs="Times New Roman"/>
              </w:rPr>
              <w:t xml:space="preserve">. </w:t>
            </w:r>
          </w:p>
        </w:tc>
        <w:tc>
          <w:tcPr>
            <w:tcW w:w="1925" w:type="pct"/>
          </w:tcPr>
          <w:p w:rsidR="00CB77F0" w:rsidRPr="00CB77F0"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Artículo 55°. La acción disciplinaria por faltas a la deontología y la ética profesional se ejercerá sin perjuicio de la acción penal, civil o contencioso administrativo a que hubiere lugar o de las acciones adelantadas por la Procuraduría o por otras entidades, por infracción a otros ordenamientos jurídicos.</w:t>
            </w:r>
          </w:p>
          <w:p w:rsidR="00CB77F0" w:rsidRPr="00CB77F0" w:rsidRDefault="00CB77F0" w:rsidP="00CB77F0">
            <w:pPr>
              <w:jc w:val="both"/>
              <w:rPr>
                <w:rFonts w:ascii="Times New Roman" w:eastAsia="Times New Roman" w:hAnsi="Times New Roman" w:cs="Times New Roman"/>
              </w:rPr>
            </w:pPr>
          </w:p>
          <w:p w:rsidR="00CB77F0" w:rsidRPr="00CB77F0" w:rsidRDefault="00CB77F0" w:rsidP="00CB77F0">
            <w:pPr>
              <w:jc w:val="both"/>
              <w:rPr>
                <w:rFonts w:ascii="Times New Roman" w:eastAsia="Times New Roman" w:hAnsi="Times New Roman" w:cs="Times New Roman"/>
                <w:b/>
                <w:u w:val="single"/>
              </w:rPr>
            </w:pPr>
            <w:r w:rsidRPr="00CB77F0">
              <w:rPr>
                <w:rFonts w:ascii="Times New Roman" w:eastAsia="Times New Roman" w:hAnsi="Times New Roman" w:cs="Times New Roman"/>
                <w:b/>
                <w:u w:val="single"/>
              </w:rPr>
              <w:t xml:space="preserve">PARÁGRAFO. En consecuencia, con lo establecido en el presente artículo, el tribunal de Nacional de ética en Desarrollo Familiar y demás entidades pertinentes </w:t>
            </w:r>
            <w:r w:rsidRPr="00CB77F0">
              <w:rPr>
                <w:rFonts w:ascii="Times New Roman" w:eastAsia="Times New Roman" w:hAnsi="Times New Roman" w:cs="Times New Roman"/>
                <w:b/>
                <w:u w:val="single"/>
              </w:rPr>
              <w:lastRenderedPageBreak/>
              <w:t>tendrán en cuenta lo dispuesto en el Código General Disciplinario (Ley 1952 de 2019), en el Código de Procedimiento Administrativo y de lo Contencioso Administrativo (CPACA, Ley 1437 de 2011), en el Código General del Proceso (Ley 1562 de 2012). y en lo que sea aplicable, en el Código de Procedimiento Penal (Ley 906 de 2004), durante todo el proceso de investigación y de emisión de fallo; en virtud de garantizar y promover la integración normativa del proceso sancionatorio de la ley.</w:t>
            </w:r>
          </w:p>
        </w:tc>
        <w:tc>
          <w:tcPr>
            <w:tcW w:w="1154" w:type="pct"/>
          </w:tcPr>
          <w:p w:rsidR="00CB77F0"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lastRenderedPageBreak/>
              <w:t>SE ACOGE TEXTO DE SENADO</w:t>
            </w:r>
          </w:p>
        </w:tc>
      </w:tr>
      <w:tr w:rsidR="00CB77F0" w:rsidTr="00440FA5">
        <w:trPr>
          <w:trHeight w:val="863"/>
        </w:trPr>
        <w:tc>
          <w:tcPr>
            <w:tcW w:w="1922" w:type="pct"/>
          </w:tcPr>
          <w:p w:rsidR="00CB77F0" w:rsidRPr="00AF1A8A"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Artículo 58. El proceso deontológico y ético disciplinario están sometidos a reserva hasta que se</w:t>
            </w:r>
            <w:r>
              <w:rPr>
                <w:rFonts w:ascii="Times New Roman" w:eastAsia="Times New Roman" w:hAnsi="Times New Roman" w:cs="Times New Roman"/>
              </w:rPr>
              <w:t xml:space="preserve"> dicte auto inhibitorio o fallo </w:t>
            </w:r>
            <w:r w:rsidRPr="00CB77F0">
              <w:rPr>
                <w:rFonts w:ascii="Times New Roman" w:eastAsia="Times New Roman" w:hAnsi="Times New Roman" w:cs="Times New Roman"/>
              </w:rPr>
              <w:t>debidamente ejecutoriado.</w:t>
            </w:r>
          </w:p>
        </w:tc>
        <w:tc>
          <w:tcPr>
            <w:tcW w:w="1925" w:type="pct"/>
          </w:tcPr>
          <w:p w:rsidR="00CB77F0" w:rsidRDefault="00CB77F0">
            <w:pPr>
              <w:jc w:val="both"/>
              <w:rPr>
                <w:rFonts w:ascii="Times New Roman" w:eastAsia="Times New Roman" w:hAnsi="Times New Roman" w:cs="Times New Roman"/>
              </w:rPr>
            </w:pPr>
            <w:r w:rsidRPr="00CB77F0">
              <w:rPr>
                <w:rFonts w:ascii="Times New Roman" w:eastAsia="Times New Roman" w:hAnsi="Times New Roman" w:cs="Times New Roman"/>
                <w:b/>
              </w:rPr>
              <w:t xml:space="preserve">Artículo 56°. </w:t>
            </w:r>
            <w:r w:rsidRPr="00CB77F0">
              <w:rPr>
                <w:rFonts w:ascii="Times New Roman" w:eastAsia="Times New Roman" w:hAnsi="Times New Roman" w:cs="Times New Roman"/>
              </w:rPr>
              <w:t>El proceso deontológico y ético disciplinario están sometidos a reserva hasta que se dicte auto inhibitorio o fallo debidamente ejecutoriado.</w:t>
            </w:r>
          </w:p>
        </w:tc>
        <w:tc>
          <w:tcPr>
            <w:tcW w:w="1154" w:type="pct"/>
          </w:tcPr>
          <w:p w:rsidR="00CB77F0"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B77F0" w:rsidTr="00440FA5">
        <w:trPr>
          <w:trHeight w:val="863"/>
        </w:trPr>
        <w:tc>
          <w:tcPr>
            <w:tcW w:w="1922" w:type="pct"/>
          </w:tcPr>
          <w:p w:rsidR="00CB77F0" w:rsidRPr="00CB77F0"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Artículo 59. En los procesos deontológicos y éticos-disciplinarios e investigaciones relacionadas con la responsabilidad del ejercicio profesional en Desarrollo familiar que se adelanten dentro de otros regímenes disciplinarios o por leyes ordinarias, el profesional en desarrollo familiar o su representante legal podrá solicitar el concepto del Tribunal Nacional de Ética en Desarrollo Familiar. En los procesos que investiguen la idoneidad profesional para realizar el acto de servicio profesional, se deberá contar con la debida asesoría técnica o pericial. La elección de peritos se hará de la lista de peritos de las Comisiones Regionales de Ética en Desarrollo</w:t>
            </w:r>
          </w:p>
          <w:p w:rsidR="00CB77F0" w:rsidRPr="00AF1A8A"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Familiar.</w:t>
            </w:r>
          </w:p>
        </w:tc>
        <w:tc>
          <w:tcPr>
            <w:tcW w:w="1925" w:type="pct"/>
          </w:tcPr>
          <w:p w:rsidR="00CB77F0" w:rsidRPr="00CB77F0"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b/>
              </w:rPr>
              <w:t xml:space="preserve">Artículo 57°. </w:t>
            </w:r>
            <w:r w:rsidRPr="00CB77F0">
              <w:rPr>
                <w:rFonts w:ascii="Times New Roman" w:eastAsia="Times New Roman" w:hAnsi="Times New Roman" w:cs="Times New Roman"/>
              </w:rPr>
              <w:t>En los procesos deontológicos y éticos-disciplinarios e investigaciones relacionadas con la responsabilidad del ejercicio profesional en Desarrollo familiar que se adelanten dentro de otros regímenes disciplinarios o por leyes ordinarias, el profesional en desarrollo familiar o su representante legal podrá solicitar el concepto del Tribunal Nacional de Ética en Desarrollo Familiar. En los procesos que investiguen la idoneidad profesional para realizar el acto de servicio profesional, se deberá contar con la debida asesoría técnica o pericial. La elección de peritos se hará de la lista de peritos de las Comisiones Regionales de Ética en Desarrollo Familiar.</w:t>
            </w:r>
          </w:p>
          <w:p w:rsidR="00CB77F0" w:rsidRDefault="00CB77F0">
            <w:pPr>
              <w:jc w:val="both"/>
              <w:rPr>
                <w:rFonts w:ascii="Times New Roman" w:eastAsia="Times New Roman" w:hAnsi="Times New Roman" w:cs="Times New Roman"/>
              </w:rPr>
            </w:pPr>
          </w:p>
        </w:tc>
        <w:tc>
          <w:tcPr>
            <w:tcW w:w="1154" w:type="pct"/>
          </w:tcPr>
          <w:p w:rsidR="00CB77F0"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B77F0" w:rsidTr="00440FA5">
        <w:trPr>
          <w:trHeight w:val="863"/>
        </w:trPr>
        <w:tc>
          <w:tcPr>
            <w:tcW w:w="1922" w:type="pct"/>
          </w:tcPr>
          <w:p w:rsidR="00CB77F0" w:rsidRPr="00AF1A8A" w:rsidRDefault="00CB77F0" w:rsidP="00517D2C">
            <w:pPr>
              <w:jc w:val="both"/>
              <w:rPr>
                <w:rFonts w:ascii="Times New Roman" w:eastAsia="Times New Roman" w:hAnsi="Times New Roman" w:cs="Times New Roman"/>
              </w:rPr>
            </w:pPr>
            <w:r w:rsidRPr="00CB77F0">
              <w:rPr>
                <w:rFonts w:ascii="Times New Roman" w:eastAsia="Times New Roman" w:hAnsi="Times New Roman" w:cs="Times New Roman"/>
              </w:rPr>
              <w:t>Artículo 60. Establézcase el día 15 de mayo de cada año como Día Nacional del Profesional en Desarrollo Familiar</w:t>
            </w:r>
          </w:p>
        </w:tc>
        <w:tc>
          <w:tcPr>
            <w:tcW w:w="1925" w:type="pct"/>
          </w:tcPr>
          <w:p w:rsidR="00CB77F0" w:rsidRDefault="00CB77F0">
            <w:pPr>
              <w:jc w:val="both"/>
              <w:rPr>
                <w:rFonts w:ascii="Times New Roman" w:eastAsia="Times New Roman" w:hAnsi="Times New Roman" w:cs="Times New Roman"/>
              </w:rPr>
            </w:pPr>
            <w:r w:rsidRPr="00CB77F0">
              <w:rPr>
                <w:rFonts w:ascii="Times New Roman" w:eastAsia="Times New Roman" w:hAnsi="Times New Roman" w:cs="Times New Roman"/>
              </w:rPr>
              <w:t>Artículo 58°. Establézcase el día 15 de mayo de cada año como Día Nacional del Profesional en Desarrollo Familiar.</w:t>
            </w:r>
          </w:p>
        </w:tc>
        <w:tc>
          <w:tcPr>
            <w:tcW w:w="1154" w:type="pct"/>
          </w:tcPr>
          <w:p w:rsidR="00CB77F0"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CB77F0" w:rsidTr="00440FA5">
        <w:trPr>
          <w:trHeight w:val="863"/>
        </w:trPr>
        <w:tc>
          <w:tcPr>
            <w:tcW w:w="1922" w:type="pct"/>
          </w:tcPr>
          <w:p w:rsidR="00CB77F0" w:rsidRPr="00AF1A8A"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 xml:space="preserve">Artículo 61. Desmaterialización de la tarjeta profesional. El Colegio Nacional de Profesionales en Desarrollo Familiar organizará la emisión de los certificados, </w:t>
            </w:r>
            <w:r w:rsidRPr="00CB77F0">
              <w:rPr>
                <w:rFonts w:ascii="Times New Roman" w:eastAsia="Times New Roman" w:hAnsi="Times New Roman" w:cs="Times New Roman"/>
              </w:rPr>
              <w:lastRenderedPageBreak/>
              <w:t>constancias, paz y salvos o carnés, relacionad</w:t>
            </w:r>
            <w:r>
              <w:rPr>
                <w:rFonts w:ascii="Times New Roman" w:eastAsia="Times New Roman" w:hAnsi="Times New Roman" w:cs="Times New Roman"/>
              </w:rPr>
              <w:t xml:space="preserve">os con la expedición </w:t>
            </w:r>
            <w:r w:rsidRPr="00CB77F0">
              <w:rPr>
                <w:rFonts w:ascii="Times New Roman" w:eastAsia="Times New Roman" w:hAnsi="Times New Roman" w:cs="Times New Roman"/>
              </w:rPr>
              <w:t>de la Tarjeta Profesional en Desarrollo Familiar</w:t>
            </w:r>
            <w:r>
              <w:t xml:space="preserve"> </w:t>
            </w:r>
            <w:r w:rsidRPr="00CB77F0">
              <w:rPr>
                <w:rFonts w:ascii="Times New Roman" w:eastAsia="Times New Roman" w:hAnsi="Times New Roman" w:cs="Times New Roman"/>
              </w:rPr>
              <w:t>como un registro público y habilitará su consulta gratuita por medios digitales o electrónicos, conforme lo disponen los artículos 18 y 19 del Decreto ley 2106 de 2019, o aquellos que los modifiquen, deroguen o sustituyan. Asimismo, deberá brindar información eficaz, oportuna y sencilla a los c</w:t>
            </w:r>
            <w:r>
              <w:rPr>
                <w:rFonts w:ascii="Times New Roman" w:eastAsia="Times New Roman" w:hAnsi="Times New Roman" w:cs="Times New Roman"/>
              </w:rPr>
              <w:t xml:space="preserve">iudadanos acerca del trámite de </w:t>
            </w:r>
            <w:r w:rsidRPr="00CB77F0">
              <w:rPr>
                <w:rFonts w:ascii="Times New Roman" w:eastAsia="Times New Roman" w:hAnsi="Times New Roman" w:cs="Times New Roman"/>
              </w:rPr>
              <w:t>esta tarjeta profesional.</w:t>
            </w:r>
          </w:p>
        </w:tc>
        <w:tc>
          <w:tcPr>
            <w:tcW w:w="1925" w:type="pct"/>
          </w:tcPr>
          <w:p w:rsidR="00CB77F0" w:rsidRDefault="00CB77F0">
            <w:pPr>
              <w:jc w:val="both"/>
              <w:rPr>
                <w:rFonts w:ascii="Times New Roman" w:eastAsia="Times New Roman" w:hAnsi="Times New Roman" w:cs="Times New Roman"/>
              </w:rPr>
            </w:pPr>
            <w:r w:rsidRPr="00CB77F0">
              <w:rPr>
                <w:rFonts w:ascii="Times New Roman" w:eastAsia="Times New Roman" w:hAnsi="Times New Roman" w:cs="Times New Roman"/>
              </w:rPr>
              <w:lastRenderedPageBreak/>
              <w:t xml:space="preserve">Artículo 59°. Desmaterialización de la tarjeta profesional. El Colegio Nacional de Profesionales en Desarrollo Familiar organizará la emisión de los certificados, </w:t>
            </w:r>
            <w:r w:rsidRPr="00CB77F0">
              <w:rPr>
                <w:rFonts w:ascii="Times New Roman" w:eastAsia="Times New Roman" w:hAnsi="Times New Roman" w:cs="Times New Roman"/>
              </w:rPr>
              <w:lastRenderedPageBreak/>
              <w:t>constancias, paz y salvos o carnés, relacionados con la expedición de la Tarjeta Profesional en Desarrollo Familiar, como un registro público y habilitará su consulta gratuita por medios digitales o electrónicos, conforme lo disponen los artículos 18 y 19 del Decreto ley 2106 de 2019, o aquellos que los modifiquen, deroguen o sustituyan. Asimismo, deberá brindar información eficaz, oportuna y sencilla a los ciudadanos acerca del trámite de esta tarjeta profesional.</w:t>
            </w:r>
          </w:p>
        </w:tc>
        <w:tc>
          <w:tcPr>
            <w:tcW w:w="1154" w:type="pct"/>
          </w:tcPr>
          <w:p w:rsidR="00CB77F0"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lastRenderedPageBreak/>
              <w:t>SIN DISCREPANCIAS</w:t>
            </w:r>
          </w:p>
        </w:tc>
      </w:tr>
      <w:tr w:rsidR="00CB77F0" w:rsidTr="00440FA5">
        <w:trPr>
          <w:trHeight w:val="863"/>
        </w:trPr>
        <w:tc>
          <w:tcPr>
            <w:tcW w:w="1922" w:type="pct"/>
          </w:tcPr>
          <w:p w:rsidR="00CB77F0" w:rsidRPr="00CB77F0"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Artículo 62. Todos los trámites de expedición de matrícula y los certificados serán de carácter híbrido, podrán ser solicitados de manera presencial y de manera virtual, garantizando el avance de la disminución de trámites e iniciativa</w:t>
            </w:r>
          </w:p>
          <w:p w:rsidR="00CB77F0" w:rsidRPr="00AF1A8A"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de ventanilla única.</w:t>
            </w:r>
          </w:p>
        </w:tc>
        <w:tc>
          <w:tcPr>
            <w:tcW w:w="1925" w:type="pct"/>
          </w:tcPr>
          <w:p w:rsidR="00CB77F0" w:rsidRDefault="00CB77F0">
            <w:pPr>
              <w:jc w:val="both"/>
              <w:rPr>
                <w:rFonts w:ascii="Times New Roman" w:eastAsia="Times New Roman" w:hAnsi="Times New Roman" w:cs="Times New Roman"/>
              </w:rPr>
            </w:pPr>
            <w:r w:rsidRPr="00CB77F0">
              <w:rPr>
                <w:rFonts w:ascii="Times New Roman" w:eastAsia="Times New Roman" w:hAnsi="Times New Roman" w:cs="Times New Roman"/>
                <w:b/>
              </w:rPr>
              <w:t xml:space="preserve">Artículo 60°. </w:t>
            </w:r>
            <w:r w:rsidRPr="00CB77F0">
              <w:rPr>
                <w:rFonts w:ascii="Times New Roman" w:eastAsia="Times New Roman" w:hAnsi="Times New Roman" w:cs="Times New Roman"/>
              </w:rPr>
              <w:t>Todos los trámites de expedición de matrícula y los certificados serán de carácter híbrido, podrán ser solicitados de manera presencial y de manera virtual, garantizando el avance de la disminución de trámites e iniciativa de ventanilla única.</w:t>
            </w:r>
          </w:p>
        </w:tc>
        <w:tc>
          <w:tcPr>
            <w:tcW w:w="1154" w:type="pct"/>
          </w:tcPr>
          <w:p w:rsidR="00CB77F0" w:rsidRPr="00BB7C20" w:rsidRDefault="00966087" w:rsidP="00BB7C20">
            <w:pPr>
              <w:jc w:val="center"/>
              <w:rPr>
                <w:rFonts w:ascii="Times New Roman" w:eastAsia="Times New Roman" w:hAnsi="Times New Roman" w:cs="Times New Roman"/>
                <w:b/>
              </w:rPr>
            </w:pPr>
            <w:r>
              <w:rPr>
                <w:rFonts w:ascii="Times New Roman" w:eastAsia="Times New Roman" w:hAnsi="Times New Roman" w:cs="Times New Roman"/>
                <w:b/>
              </w:rPr>
              <w:t>SIN DISCREPANCIAS</w:t>
            </w:r>
          </w:p>
        </w:tc>
      </w:tr>
      <w:tr w:rsidR="00451071" w:rsidTr="00440FA5">
        <w:trPr>
          <w:trHeight w:val="863"/>
        </w:trPr>
        <w:tc>
          <w:tcPr>
            <w:tcW w:w="1922" w:type="pct"/>
          </w:tcPr>
          <w:p w:rsidR="00451071" w:rsidRPr="00AF1A8A" w:rsidRDefault="00CB77F0" w:rsidP="00CB77F0">
            <w:pPr>
              <w:jc w:val="both"/>
              <w:rPr>
                <w:rFonts w:ascii="Times New Roman" w:eastAsia="Times New Roman" w:hAnsi="Times New Roman" w:cs="Times New Roman"/>
              </w:rPr>
            </w:pPr>
            <w:r w:rsidRPr="00CB77F0">
              <w:rPr>
                <w:rFonts w:ascii="Times New Roman" w:eastAsia="Times New Roman" w:hAnsi="Times New Roman" w:cs="Times New Roman"/>
              </w:rPr>
              <w:t>Artículo 63. La p</w:t>
            </w:r>
            <w:r>
              <w:rPr>
                <w:rFonts w:ascii="Times New Roman" w:eastAsia="Times New Roman" w:hAnsi="Times New Roman" w:cs="Times New Roman"/>
              </w:rPr>
              <w:t xml:space="preserve">resente ley rige a partir de la </w:t>
            </w:r>
            <w:r w:rsidRPr="00CB77F0">
              <w:rPr>
                <w:rFonts w:ascii="Times New Roman" w:eastAsia="Times New Roman" w:hAnsi="Times New Roman" w:cs="Times New Roman"/>
              </w:rPr>
              <w:t>fecha de su publicación y deroga la Ley 429 de 1998.</w:t>
            </w:r>
          </w:p>
        </w:tc>
        <w:tc>
          <w:tcPr>
            <w:tcW w:w="1925" w:type="pct"/>
          </w:tcPr>
          <w:p w:rsidR="00451071" w:rsidRDefault="00CB77F0">
            <w:pPr>
              <w:jc w:val="both"/>
              <w:rPr>
                <w:rFonts w:ascii="Times New Roman" w:eastAsia="Times New Roman" w:hAnsi="Times New Roman" w:cs="Times New Roman"/>
              </w:rPr>
            </w:pPr>
            <w:r w:rsidRPr="00CB77F0">
              <w:rPr>
                <w:rFonts w:ascii="Times New Roman" w:eastAsia="Times New Roman" w:hAnsi="Times New Roman" w:cs="Times New Roman"/>
                <w:b/>
              </w:rPr>
              <w:t>Artículo 61°.</w:t>
            </w:r>
            <w:r w:rsidRPr="00CB77F0">
              <w:rPr>
                <w:rFonts w:ascii="Times New Roman" w:eastAsia="Times New Roman" w:hAnsi="Times New Roman" w:cs="Times New Roman"/>
              </w:rPr>
              <w:t xml:space="preserve"> La presente ley rige a partir de la fecha de su publicación y deroga todas las disposiciones que le sean contrarias </w:t>
            </w:r>
            <w:r w:rsidRPr="00CB77F0">
              <w:rPr>
                <w:rFonts w:ascii="Times New Roman" w:eastAsia="Times New Roman" w:hAnsi="Times New Roman" w:cs="Times New Roman"/>
                <w:b/>
                <w:u w:val="single"/>
              </w:rPr>
              <w:t>en especial la</w:t>
            </w:r>
            <w:r w:rsidRPr="00CB77F0">
              <w:rPr>
                <w:rFonts w:ascii="Times New Roman" w:eastAsia="Times New Roman" w:hAnsi="Times New Roman" w:cs="Times New Roman"/>
              </w:rPr>
              <w:t xml:space="preserve"> Ley 429 de 1998.</w:t>
            </w:r>
          </w:p>
        </w:tc>
        <w:tc>
          <w:tcPr>
            <w:tcW w:w="1154" w:type="pct"/>
          </w:tcPr>
          <w:p w:rsidR="00451071" w:rsidRDefault="00BB7C20" w:rsidP="00BB7C20">
            <w:pPr>
              <w:jc w:val="center"/>
              <w:rPr>
                <w:rFonts w:ascii="Times New Roman" w:eastAsia="Times New Roman" w:hAnsi="Times New Roman" w:cs="Times New Roman"/>
                <w:b/>
              </w:rPr>
            </w:pPr>
            <w:r w:rsidRPr="00BB7C20">
              <w:rPr>
                <w:rFonts w:ascii="Times New Roman" w:eastAsia="Times New Roman" w:hAnsi="Times New Roman" w:cs="Times New Roman"/>
                <w:b/>
              </w:rPr>
              <w:t>ACOGE TECTO DE SENADO.</w:t>
            </w:r>
          </w:p>
          <w:p w:rsidR="00BB7C20" w:rsidRPr="00BB7C20" w:rsidRDefault="00BB7C20" w:rsidP="00BB7C20">
            <w:pPr>
              <w:jc w:val="center"/>
              <w:rPr>
                <w:rFonts w:ascii="Times New Roman" w:eastAsia="Times New Roman" w:hAnsi="Times New Roman" w:cs="Times New Roman"/>
                <w:b/>
              </w:rPr>
            </w:pPr>
            <w:r w:rsidRPr="00BB7C20">
              <w:rPr>
                <w:rFonts w:ascii="Times New Roman" w:eastAsia="Times New Roman" w:hAnsi="Times New Roman" w:cs="Times New Roman"/>
              </w:rPr>
              <w:t>Por técnica legislativa</w:t>
            </w:r>
            <w:r>
              <w:rPr>
                <w:rFonts w:ascii="Times New Roman" w:eastAsia="Times New Roman" w:hAnsi="Times New Roman" w:cs="Times New Roman"/>
                <w:b/>
              </w:rPr>
              <w:t xml:space="preserve">. </w:t>
            </w:r>
          </w:p>
        </w:tc>
      </w:tr>
    </w:tbl>
    <w:p w:rsidR="00F57D78" w:rsidRDefault="00F57D78">
      <w:pPr>
        <w:spacing w:before="57" w:after="28"/>
        <w:ind w:right="49"/>
        <w:jc w:val="both"/>
        <w:rPr>
          <w:rFonts w:ascii="Times New Roman" w:eastAsia="Times New Roman" w:hAnsi="Times New Roman" w:cs="Times New Roman"/>
          <w:color w:val="000000"/>
          <w:sz w:val="24"/>
          <w:szCs w:val="24"/>
        </w:rPr>
      </w:pPr>
    </w:p>
    <w:p w:rsidR="00F57D78" w:rsidRDefault="0053255E">
      <w:pPr>
        <w:spacing w:before="57" w:after="28"/>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1147D">
        <w:rPr>
          <w:rFonts w:ascii="Times New Roman" w:eastAsia="Times New Roman" w:hAnsi="Times New Roman" w:cs="Times New Roman"/>
          <w:color w:val="000000"/>
          <w:sz w:val="24"/>
          <w:szCs w:val="24"/>
        </w:rPr>
        <w:t xml:space="preserve">Teniendo en cuenta que la numeración del articulado de los textos definitivos aprobados por la Cámara de Representantes y el Senado de la República son diferentes por efecto de la </w:t>
      </w:r>
      <w:r>
        <w:rPr>
          <w:rFonts w:ascii="Times New Roman" w:eastAsia="Times New Roman" w:hAnsi="Times New Roman" w:cs="Times New Roman"/>
          <w:color w:val="000000"/>
          <w:sz w:val="24"/>
          <w:szCs w:val="24"/>
        </w:rPr>
        <w:t xml:space="preserve">eliminación </w:t>
      </w:r>
      <w:r w:rsidR="00BB7C20">
        <w:rPr>
          <w:rFonts w:ascii="Times New Roman" w:eastAsia="Times New Roman" w:hAnsi="Times New Roman" w:cs="Times New Roman"/>
          <w:color w:val="000000"/>
          <w:sz w:val="24"/>
          <w:szCs w:val="24"/>
        </w:rPr>
        <w:t>de artículo</w:t>
      </w:r>
      <w:r>
        <w:rPr>
          <w:rFonts w:ascii="Times New Roman" w:eastAsia="Times New Roman" w:hAnsi="Times New Roman" w:cs="Times New Roman"/>
          <w:color w:val="000000"/>
          <w:sz w:val="24"/>
          <w:szCs w:val="24"/>
        </w:rPr>
        <w:t>s</w:t>
      </w:r>
      <w:r w:rsidR="0041147D">
        <w:rPr>
          <w:rFonts w:ascii="Times New Roman" w:eastAsia="Times New Roman" w:hAnsi="Times New Roman" w:cs="Times New Roman"/>
          <w:color w:val="000000"/>
          <w:sz w:val="24"/>
          <w:szCs w:val="24"/>
        </w:rPr>
        <w:t xml:space="preserve">, se propone en el texto una </w:t>
      </w:r>
      <w:r w:rsidR="0036398D">
        <w:rPr>
          <w:rFonts w:ascii="Times New Roman" w:eastAsia="Times New Roman" w:hAnsi="Times New Roman" w:cs="Times New Roman"/>
          <w:color w:val="000000"/>
          <w:sz w:val="24"/>
          <w:szCs w:val="24"/>
        </w:rPr>
        <w:t>enumeración</w:t>
      </w:r>
      <w:r w:rsidR="0041147D">
        <w:rPr>
          <w:rFonts w:ascii="Times New Roman" w:eastAsia="Times New Roman" w:hAnsi="Times New Roman" w:cs="Times New Roman"/>
          <w:color w:val="000000"/>
          <w:sz w:val="24"/>
          <w:szCs w:val="24"/>
        </w:rPr>
        <w:t xml:space="preserve"> y reorganización del articulado.</w:t>
      </w:r>
    </w:p>
    <w:p w:rsidR="00F57D78" w:rsidRDefault="00F57D78">
      <w:pPr>
        <w:spacing w:before="57" w:after="28"/>
        <w:ind w:right="49"/>
        <w:jc w:val="both"/>
        <w:rPr>
          <w:rFonts w:ascii="Times New Roman" w:eastAsia="Times New Roman" w:hAnsi="Times New Roman" w:cs="Times New Roman"/>
          <w:b/>
          <w:color w:val="000000"/>
          <w:sz w:val="24"/>
          <w:szCs w:val="24"/>
        </w:rPr>
      </w:pPr>
    </w:p>
    <w:p w:rsidR="0053255E" w:rsidRDefault="0053255E">
      <w:pPr>
        <w:spacing w:before="57" w:after="28"/>
        <w:ind w:right="49"/>
        <w:jc w:val="both"/>
        <w:rPr>
          <w:rFonts w:ascii="Times New Roman" w:eastAsia="Times New Roman" w:hAnsi="Times New Roman" w:cs="Times New Roman"/>
          <w:b/>
          <w:color w:val="000000"/>
          <w:sz w:val="24"/>
          <w:szCs w:val="24"/>
        </w:rPr>
      </w:pPr>
    </w:p>
    <w:p w:rsidR="0053255E" w:rsidRDefault="0053255E">
      <w:pPr>
        <w:spacing w:before="57" w:after="28"/>
        <w:ind w:right="49"/>
        <w:jc w:val="both"/>
        <w:rPr>
          <w:rFonts w:ascii="Times New Roman" w:eastAsia="Times New Roman" w:hAnsi="Times New Roman" w:cs="Times New Roman"/>
          <w:b/>
          <w:color w:val="000000"/>
          <w:sz w:val="24"/>
          <w:szCs w:val="24"/>
        </w:rPr>
      </w:pPr>
    </w:p>
    <w:p w:rsidR="0053255E" w:rsidRDefault="0053255E">
      <w:pPr>
        <w:spacing w:before="57" w:after="28"/>
        <w:ind w:right="49"/>
        <w:jc w:val="both"/>
        <w:rPr>
          <w:rFonts w:ascii="Times New Roman" w:eastAsia="Times New Roman" w:hAnsi="Times New Roman" w:cs="Times New Roman"/>
          <w:b/>
          <w:color w:val="000000"/>
          <w:sz w:val="24"/>
          <w:szCs w:val="24"/>
        </w:rPr>
      </w:pPr>
    </w:p>
    <w:p w:rsidR="0053255E" w:rsidRDefault="0053255E">
      <w:pPr>
        <w:spacing w:before="57" w:after="28"/>
        <w:ind w:right="49"/>
        <w:jc w:val="both"/>
        <w:rPr>
          <w:rFonts w:ascii="Times New Roman" w:eastAsia="Times New Roman" w:hAnsi="Times New Roman" w:cs="Times New Roman"/>
          <w:b/>
          <w:color w:val="000000"/>
          <w:sz w:val="24"/>
          <w:szCs w:val="24"/>
        </w:rPr>
      </w:pPr>
    </w:p>
    <w:p w:rsidR="0053255E" w:rsidRDefault="0053255E">
      <w:pPr>
        <w:spacing w:before="57" w:after="28"/>
        <w:ind w:right="49"/>
        <w:jc w:val="both"/>
        <w:rPr>
          <w:rFonts w:ascii="Times New Roman" w:eastAsia="Times New Roman" w:hAnsi="Times New Roman" w:cs="Times New Roman"/>
          <w:b/>
          <w:color w:val="000000"/>
          <w:sz w:val="24"/>
          <w:szCs w:val="24"/>
        </w:rPr>
      </w:pPr>
    </w:p>
    <w:p w:rsidR="0053255E" w:rsidRDefault="0053255E">
      <w:pPr>
        <w:spacing w:before="57" w:after="28"/>
        <w:ind w:right="49"/>
        <w:jc w:val="both"/>
        <w:rPr>
          <w:rFonts w:ascii="Times New Roman" w:eastAsia="Times New Roman" w:hAnsi="Times New Roman" w:cs="Times New Roman"/>
          <w:b/>
          <w:color w:val="000000"/>
          <w:sz w:val="24"/>
          <w:szCs w:val="24"/>
        </w:rPr>
      </w:pPr>
    </w:p>
    <w:p w:rsidR="0053255E" w:rsidRDefault="0053255E">
      <w:pPr>
        <w:spacing w:before="57" w:after="28"/>
        <w:ind w:right="49"/>
        <w:jc w:val="both"/>
        <w:rPr>
          <w:rFonts w:ascii="Times New Roman" w:eastAsia="Times New Roman" w:hAnsi="Times New Roman" w:cs="Times New Roman"/>
          <w:b/>
          <w:color w:val="000000"/>
          <w:sz w:val="24"/>
          <w:szCs w:val="24"/>
        </w:rPr>
      </w:pPr>
    </w:p>
    <w:p w:rsidR="0053255E" w:rsidRDefault="0053255E">
      <w:pPr>
        <w:spacing w:before="57" w:after="28"/>
        <w:ind w:right="49"/>
        <w:jc w:val="both"/>
        <w:rPr>
          <w:rFonts w:ascii="Times New Roman" w:eastAsia="Times New Roman" w:hAnsi="Times New Roman" w:cs="Times New Roman"/>
          <w:b/>
          <w:color w:val="000000"/>
          <w:sz w:val="24"/>
          <w:szCs w:val="24"/>
        </w:rPr>
      </w:pPr>
    </w:p>
    <w:p w:rsidR="0053255E" w:rsidRDefault="0053255E">
      <w:pPr>
        <w:spacing w:before="57" w:after="28"/>
        <w:ind w:right="49"/>
        <w:jc w:val="both"/>
        <w:rPr>
          <w:rFonts w:ascii="Times New Roman" w:eastAsia="Times New Roman" w:hAnsi="Times New Roman" w:cs="Times New Roman"/>
          <w:b/>
          <w:color w:val="000000"/>
          <w:sz w:val="24"/>
          <w:szCs w:val="24"/>
        </w:rPr>
      </w:pPr>
    </w:p>
    <w:p w:rsidR="0053255E" w:rsidRDefault="0053255E">
      <w:pPr>
        <w:spacing w:before="57" w:after="28"/>
        <w:ind w:right="49"/>
        <w:jc w:val="both"/>
        <w:rPr>
          <w:rFonts w:ascii="Times New Roman" w:eastAsia="Times New Roman" w:hAnsi="Times New Roman" w:cs="Times New Roman"/>
          <w:b/>
          <w:color w:val="000000"/>
          <w:sz w:val="24"/>
          <w:szCs w:val="24"/>
        </w:rPr>
      </w:pPr>
    </w:p>
    <w:p w:rsidR="00F57D78" w:rsidRDefault="0041147D">
      <w:pPr>
        <w:spacing w:before="57" w:after="28"/>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PROPOSICIÓN </w:t>
      </w:r>
    </w:p>
    <w:p w:rsidR="00015094" w:rsidRPr="00015094" w:rsidRDefault="0041147D" w:rsidP="00015094">
      <w:pPr>
        <w:spacing w:after="0" w:line="276" w:lineRule="auto"/>
        <w:jc w:val="both"/>
        <w:rPr>
          <w:rFonts w:ascii="Times New Roman" w:eastAsiaTheme="minorHAnsi" w:hAnsi="Times New Roman" w:cs="Times New Roman"/>
          <w:i/>
          <w:sz w:val="24"/>
          <w:szCs w:val="24"/>
          <w:lang w:eastAsia="es-ES"/>
        </w:rPr>
      </w:pPr>
      <w:bookmarkStart w:id="2" w:name="_heading=h.gjdgxs" w:colFirst="0" w:colLast="0"/>
      <w:bookmarkEnd w:id="2"/>
      <w:r>
        <w:rPr>
          <w:rFonts w:ascii="Times New Roman" w:eastAsia="Times New Roman" w:hAnsi="Times New Roman" w:cs="Times New Roman"/>
          <w:color w:val="000000"/>
          <w:sz w:val="24"/>
          <w:szCs w:val="24"/>
        </w:rPr>
        <w:t>Dadas las anteriores consideraciones, los suscritos conciliadores solicitamos a las plenarias del Senado de la República y de la Cámara de Representantes aprobar el texto conciliado del</w:t>
      </w:r>
      <w:r>
        <w:rPr>
          <w:rFonts w:ascii="Times New Roman" w:eastAsia="Times New Roman" w:hAnsi="Times New Roman" w:cs="Times New Roman"/>
          <w:b/>
          <w:color w:val="000000"/>
          <w:sz w:val="24"/>
          <w:szCs w:val="24"/>
        </w:rPr>
        <w:t xml:space="preserve"> </w:t>
      </w:r>
      <w:r w:rsidR="00015094" w:rsidRPr="00015094">
        <w:rPr>
          <w:rFonts w:ascii="Times New Roman" w:eastAsiaTheme="minorHAnsi" w:hAnsi="Times New Roman" w:cs="Times New Roman"/>
          <w:b/>
          <w:sz w:val="24"/>
          <w:szCs w:val="24"/>
          <w:lang w:eastAsia="es-ES"/>
        </w:rPr>
        <w:t xml:space="preserve">PROYECTO DE LEY NO. 161/2022 SENADO, 071/2021 CÁMARA, </w:t>
      </w:r>
      <w:r w:rsidR="00015094" w:rsidRPr="00015094">
        <w:rPr>
          <w:rFonts w:ascii="Times New Roman" w:eastAsiaTheme="minorHAnsi" w:hAnsi="Times New Roman" w:cs="Times New Roman"/>
          <w:i/>
          <w:sz w:val="24"/>
          <w:szCs w:val="24"/>
          <w:lang w:eastAsia="es-ES"/>
        </w:rPr>
        <w:t>“Por medio de la cual se dicta normas para el ejercicio de la profesión de desarrollo familiar, se expide el código deontológico y ético, se le otorgan facultades al colegio nacional de profesionales en desarrollo familiar, se deroga la ley 429 de 1998 y se dictan otras disposiciones relativas al ejercicio de la profesión.”</w:t>
      </w:r>
    </w:p>
    <w:p w:rsidR="0036398D" w:rsidRDefault="0036398D">
      <w:pPr>
        <w:spacing w:before="57" w:after="28"/>
        <w:ind w:right="49"/>
        <w:jc w:val="both"/>
        <w:rPr>
          <w:rFonts w:ascii="Times New Roman" w:eastAsia="Times New Roman" w:hAnsi="Times New Roman" w:cs="Times New Roman"/>
          <w:color w:val="000000"/>
          <w:sz w:val="24"/>
          <w:szCs w:val="24"/>
        </w:rPr>
      </w:pPr>
    </w:p>
    <w:p w:rsidR="0036398D" w:rsidRDefault="0036398D">
      <w:pPr>
        <w:spacing w:before="57" w:after="28"/>
        <w:ind w:right="49"/>
        <w:jc w:val="both"/>
        <w:rPr>
          <w:rFonts w:ascii="Times New Roman" w:eastAsia="Times New Roman" w:hAnsi="Times New Roman" w:cs="Times New Roman"/>
          <w:color w:val="000000"/>
          <w:sz w:val="24"/>
          <w:szCs w:val="24"/>
        </w:rPr>
      </w:pPr>
    </w:p>
    <w:p w:rsidR="00F57D78" w:rsidRDefault="0041147D">
      <w:pPr>
        <w:spacing w:before="57" w:after="28"/>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los Honorables Congresistas Conciliadores, </w:t>
      </w:r>
    </w:p>
    <w:p w:rsidR="00F57D78" w:rsidRDefault="00F57D78">
      <w:pPr>
        <w:spacing w:before="57" w:after="28"/>
        <w:ind w:right="49"/>
        <w:jc w:val="both"/>
        <w:rPr>
          <w:rFonts w:ascii="Times New Roman" w:eastAsia="Times New Roman" w:hAnsi="Times New Roman" w:cs="Times New Roman"/>
          <w:color w:val="000000"/>
          <w:sz w:val="24"/>
          <w:szCs w:val="24"/>
        </w:rPr>
      </w:pPr>
    </w:p>
    <w:tbl>
      <w:tblPr>
        <w:tblStyle w:val="a0"/>
        <w:tblW w:w="8828" w:type="dxa"/>
        <w:tblInd w:w="0" w:type="dxa"/>
        <w:tblLayout w:type="fixed"/>
        <w:tblLook w:val="0400" w:firstRow="0" w:lastRow="0" w:firstColumn="0" w:lastColumn="0" w:noHBand="0" w:noVBand="1"/>
      </w:tblPr>
      <w:tblGrid>
        <w:gridCol w:w="3969"/>
        <w:gridCol w:w="4859"/>
      </w:tblGrid>
      <w:tr w:rsidR="00F57D78" w:rsidTr="00BB7C20">
        <w:tc>
          <w:tcPr>
            <w:tcW w:w="3969" w:type="dxa"/>
          </w:tcPr>
          <w:p w:rsidR="00F57D78" w:rsidRDefault="00F57D78">
            <w:pPr>
              <w:spacing w:line="276" w:lineRule="auto"/>
              <w:rPr>
                <w:rFonts w:ascii="Times New Roman" w:eastAsia="Times New Roman" w:hAnsi="Times New Roman" w:cs="Times New Roman"/>
                <w:b/>
                <w:sz w:val="24"/>
                <w:szCs w:val="24"/>
              </w:rPr>
            </w:pPr>
            <w:bookmarkStart w:id="3" w:name="_heading=h.f9a2qrhcl7ui" w:colFirst="0" w:colLast="0"/>
            <w:bookmarkStart w:id="4" w:name="_Hlk135320927"/>
            <w:bookmarkEnd w:id="3"/>
          </w:p>
          <w:p w:rsidR="00F57D78" w:rsidRDefault="00F57D78">
            <w:pPr>
              <w:spacing w:line="276" w:lineRule="auto"/>
              <w:jc w:val="center"/>
              <w:rPr>
                <w:rFonts w:ascii="Times New Roman" w:eastAsia="Times New Roman" w:hAnsi="Times New Roman" w:cs="Times New Roman"/>
                <w:b/>
                <w:sz w:val="24"/>
                <w:szCs w:val="24"/>
              </w:rPr>
            </w:pPr>
            <w:bookmarkStart w:id="5" w:name="_heading=h.12z8e3iijg0l" w:colFirst="0" w:colLast="0"/>
            <w:bookmarkEnd w:id="5"/>
          </w:p>
          <w:p w:rsidR="00F57D78" w:rsidRDefault="00F57D78">
            <w:pPr>
              <w:spacing w:line="276" w:lineRule="auto"/>
              <w:jc w:val="center"/>
              <w:rPr>
                <w:rFonts w:ascii="Times New Roman" w:eastAsia="Times New Roman" w:hAnsi="Times New Roman" w:cs="Times New Roman"/>
                <w:b/>
                <w:sz w:val="24"/>
                <w:szCs w:val="24"/>
              </w:rPr>
            </w:pPr>
            <w:bookmarkStart w:id="6" w:name="_heading=h.vxi6r53b6hg4" w:colFirst="0" w:colLast="0"/>
            <w:bookmarkEnd w:id="6"/>
          </w:p>
          <w:p w:rsidR="00F57D78" w:rsidRDefault="00F57D78">
            <w:pPr>
              <w:spacing w:line="276" w:lineRule="auto"/>
              <w:jc w:val="center"/>
              <w:rPr>
                <w:rFonts w:ascii="Times New Roman" w:eastAsia="Times New Roman" w:hAnsi="Times New Roman" w:cs="Times New Roman"/>
                <w:b/>
                <w:sz w:val="24"/>
                <w:szCs w:val="24"/>
              </w:rPr>
            </w:pPr>
            <w:bookmarkStart w:id="7" w:name="_heading=h.lha5mu1qxx9" w:colFirst="0" w:colLast="0"/>
            <w:bookmarkEnd w:id="7"/>
          </w:p>
          <w:p w:rsidR="00F57D78" w:rsidRDefault="00F57D78">
            <w:pPr>
              <w:spacing w:line="276" w:lineRule="auto"/>
              <w:jc w:val="center"/>
              <w:rPr>
                <w:rFonts w:ascii="Times New Roman" w:eastAsia="Times New Roman" w:hAnsi="Times New Roman" w:cs="Times New Roman"/>
                <w:b/>
                <w:sz w:val="24"/>
                <w:szCs w:val="24"/>
              </w:rPr>
            </w:pPr>
            <w:bookmarkStart w:id="8" w:name="_heading=h.21zdet82z722" w:colFirst="0" w:colLast="0"/>
            <w:bookmarkEnd w:id="8"/>
          </w:p>
          <w:p w:rsidR="00F57D78" w:rsidRDefault="00F57D78">
            <w:pPr>
              <w:spacing w:line="276" w:lineRule="auto"/>
              <w:jc w:val="center"/>
              <w:rPr>
                <w:rFonts w:ascii="Times New Roman" w:eastAsia="Times New Roman" w:hAnsi="Times New Roman" w:cs="Times New Roman"/>
                <w:b/>
                <w:sz w:val="24"/>
                <w:szCs w:val="24"/>
              </w:rPr>
            </w:pPr>
            <w:bookmarkStart w:id="9" w:name="_heading=h.ykcvvu3tp7ke" w:colFirst="0" w:colLast="0"/>
            <w:bookmarkEnd w:id="9"/>
          </w:p>
          <w:p w:rsidR="00F57D78" w:rsidRDefault="001669AD" w:rsidP="001669AD">
            <w:pPr>
              <w:spacing w:line="276" w:lineRule="auto"/>
              <w:rPr>
                <w:rFonts w:ascii="Times New Roman" w:eastAsia="Times New Roman" w:hAnsi="Times New Roman" w:cs="Times New Roman"/>
                <w:b/>
                <w:sz w:val="24"/>
                <w:szCs w:val="24"/>
              </w:rPr>
            </w:pPr>
            <w:bookmarkStart w:id="10" w:name="_heading=h.nsoqdbqxkald" w:colFirst="0" w:colLast="0"/>
            <w:bookmarkEnd w:id="10"/>
            <w:r>
              <w:rPr>
                <w:rFonts w:ascii="Times New Roman" w:eastAsia="Times New Roman" w:hAnsi="Times New Roman" w:cs="Times New Roman"/>
                <w:b/>
                <w:sz w:val="24"/>
                <w:szCs w:val="24"/>
              </w:rPr>
              <w:t xml:space="preserve">             </w:t>
            </w:r>
            <w:r w:rsidR="0041147D">
              <w:rPr>
                <w:rFonts w:ascii="Times New Roman" w:eastAsia="Times New Roman" w:hAnsi="Times New Roman" w:cs="Times New Roman"/>
                <w:b/>
                <w:sz w:val="24"/>
                <w:szCs w:val="24"/>
              </w:rPr>
              <w:t>NADIA BLEL SCAFF</w:t>
            </w:r>
          </w:p>
          <w:p w:rsidR="00F57D78" w:rsidRDefault="0041147D">
            <w:pPr>
              <w:spacing w:line="276" w:lineRule="auto"/>
              <w:jc w:val="center"/>
              <w:rPr>
                <w:rFonts w:ascii="Times New Roman" w:eastAsia="Times New Roman" w:hAnsi="Times New Roman" w:cs="Times New Roman"/>
                <w:sz w:val="24"/>
                <w:szCs w:val="24"/>
              </w:rPr>
            </w:pPr>
            <w:bookmarkStart w:id="11" w:name="_heading=h.7vr1di5sxo7n" w:colFirst="0" w:colLast="0"/>
            <w:bookmarkEnd w:id="11"/>
            <w:r>
              <w:rPr>
                <w:rFonts w:ascii="Times New Roman" w:eastAsia="Times New Roman" w:hAnsi="Times New Roman" w:cs="Times New Roman"/>
                <w:sz w:val="24"/>
                <w:szCs w:val="24"/>
              </w:rPr>
              <w:t>Senadora de la República.</w:t>
            </w:r>
          </w:p>
          <w:p w:rsidR="00F57D78" w:rsidRDefault="00F57D78">
            <w:pPr>
              <w:spacing w:line="276" w:lineRule="auto"/>
              <w:jc w:val="center"/>
              <w:rPr>
                <w:rFonts w:ascii="Times New Roman" w:eastAsia="Times New Roman" w:hAnsi="Times New Roman" w:cs="Times New Roman"/>
                <w:b/>
                <w:sz w:val="24"/>
                <w:szCs w:val="24"/>
              </w:rPr>
            </w:pPr>
            <w:bookmarkStart w:id="12" w:name="_heading=h.cqies3wvwrqh" w:colFirst="0" w:colLast="0"/>
            <w:bookmarkEnd w:id="12"/>
          </w:p>
        </w:tc>
        <w:tc>
          <w:tcPr>
            <w:tcW w:w="4859" w:type="dxa"/>
          </w:tcPr>
          <w:p w:rsidR="00F57D78" w:rsidRDefault="00F57D78">
            <w:pPr>
              <w:spacing w:line="276" w:lineRule="auto"/>
              <w:jc w:val="center"/>
              <w:rPr>
                <w:rFonts w:ascii="Times New Roman" w:eastAsia="Times New Roman" w:hAnsi="Times New Roman" w:cs="Times New Roman"/>
                <w:b/>
                <w:sz w:val="24"/>
                <w:szCs w:val="24"/>
              </w:rPr>
            </w:pPr>
          </w:p>
          <w:p w:rsidR="00F57D78" w:rsidRDefault="00F57D78">
            <w:pPr>
              <w:spacing w:line="276" w:lineRule="auto"/>
              <w:jc w:val="center"/>
              <w:rPr>
                <w:rFonts w:ascii="Times New Roman" w:eastAsia="Times New Roman" w:hAnsi="Times New Roman" w:cs="Times New Roman"/>
                <w:b/>
                <w:noProof/>
                <w:sz w:val="24"/>
                <w:szCs w:val="24"/>
                <w:lang w:val="es-CO"/>
              </w:rPr>
            </w:pPr>
          </w:p>
          <w:p w:rsidR="0036398D" w:rsidRDefault="0036398D">
            <w:pPr>
              <w:spacing w:line="276" w:lineRule="auto"/>
              <w:jc w:val="center"/>
              <w:rPr>
                <w:rFonts w:ascii="Times New Roman" w:eastAsia="Times New Roman" w:hAnsi="Times New Roman" w:cs="Times New Roman"/>
                <w:b/>
                <w:sz w:val="24"/>
                <w:szCs w:val="24"/>
              </w:rPr>
            </w:pPr>
          </w:p>
          <w:p w:rsidR="0036398D" w:rsidRDefault="0036398D">
            <w:pPr>
              <w:spacing w:line="276" w:lineRule="auto"/>
              <w:jc w:val="center"/>
              <w:rPr>
                <w:rFonts w:ascii="Times New Roman" w:eastAsia="Times New Roman" w:hAnsi="Times New Roman" w:cs="Times New Roman"/>
                <w:b/>
                <w:sz w:val="24"/>
                <w:szCs w:val="24"/>
              </w:rPr>
            </w:pPr>
          </w:p>
          <w:p w:rsidR="0036398D" w:rsidRDefault="0036398D">
            <w:pPr>
              <w:spacing w:line="276" w:lineRule="auto"/>
              <w:jc w:val="center"/>
              <w:rPr>
                <w:rFonts w:ascii="Times New Roman" w:eastAsia="Times New Roman" w:hAnsi="Times New Roman" w:cs="Times New Roman"/>
                <w:b/>
                <w:sz w:val="24"/>
                <w:szCs w:val="24"/>
              </w:rPr>
            </w:pPr>
          </w:p>
          <w:p w:rsidR="00BD479D" w:rsidRDefault="00BD479D">
            <w:pPr>
              <w:spacing w:line="276" w:lineRule="auto"/>
              <w:jc w:val="center"/>
              <w:rPr>
                <w:rFonts w:ascii="Times New Roman" w:eastAsia="Times New Roman" w:hAnsi="Times New Roman" w:cs="Times New Roman"/>
                <w:b/>
                <w:sz w:val="24"/>
                <w:szCs w:val="24"/>
              </w:rPr>
            </w:pPr>
          </w:p>
          <w:p w:rsidR="0036398D" w:rsidRDefault="00BD479D">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JAIRO REINALDO CALA SUAREZ</w:t>
            </w:r>
          </w:p>
          <w:p w:rsidR="00F57D78" w:rsidRDefault="0041147D">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p>
          <w:p w:rsidR="00F57D78" w:rsidRDefault="00BD479D">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Santander</w:t>
            </w:r>
          </w:p>
          <w:p w:rsidR="00F57D78" w:rsidRDefault="00BD479D">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Comunes</w:t>
            </w:r>
          </w:p>
        </w:tc>
      </w:tr>
      <w:bookmarkEnd w:id="4"/>
    </w:tbl>
    <w:p w:rsidR="00F57D78" w:rsidRDefault="00F57D78">
      <w:pPr>
        <w:rPr>
          <w:rFonts w:ascii="Times New Roman" w:eastAsia="Times New Roman" w:hAnsi="Times New Roman" w:cs="Times New Roman"/>
          <w:sz w:val="24"/>
          <w:szCs w:val="24"/>
        </w:rPr>
      </w:pPr>
    </w:p>
    <w:p w:rsidR="001669AD" w:rsidRDefault="001669AD">
      <w:pPr>
        <w:jc w:val="center"/>
        <w:rPr>
          <w:rFonts w:ascii="Times New Roman" w:eastAsia="Times New Roman" w:hAnsi="Times New Roman" w:cs="Times New Roman"/>
          <w:b/>
          <w:sz w:val="24"/>
          <w:szCs w:val="24"/>
        </w:rPr>
      </w:pPr>
    </w:p>
    <w:p w:rsidR="001669AD" w:rsidRDefault="001669AD">
      <w:pPr>
        <w:jc w:val="center"/>
        <w:rPr>
          <w:rFonts w:ascii="Times New Roman" w:eastAsia="Times New Roman" w:hAnsi="Times New Roman" w:cs="Times New Roman"/>
          <w:b/>
          <w:sz w:val="24"/>
          <w:szCs w:val="24"/>
        </w:rPr>
      </w:pPr>
    </w:p>
    <w:p w:rsidR="001669AD" w:rsidRDefault="001669AD">
      <w:pPr>
        <w:jc w:val="center"/>
        <w:rPr>
          <w:rFonts w:ascii="Times New Roman" w:eastAsia="Times New Roman" w:hAnsi="Times New Roman" w:cs="Times New Roman"/>
          <w:b/>
          <w:sz w:val="24"/>
          <w:szCs w:val="24"/>
        </w:rPr>
      </w:pPr>
    </w:p>
    <w:p w:rsidR="001669AD" w:rsidRDefault="001669AD">
      <w:pPr>
        <w:jc w:val="center"/>
        <w:rPr>
          <w:rFonts w:ascii="Times New Roman" w:eastAsia="Times New Roman" w:hAnsi="Times New Roman" w:cs="Times New Roman"/>
          <w:b/>
          <w:sz w:val="24"/>
          <w:szCs w:val="24"/>
        </w:rPr>
      </w:pPr>
    </w:p>
    <w:p w:rsidR="001669AD" w:rsidRDefault="001669AD">
      <w:pPr>
        <w:jc w:val="center"/>
        <w:rPr>
          <w:rFonts w:ascii="Times New Roman" w:eastAsia="Times New Roman" w:hAnsi="Times New Roman" w:cs="Times New Roman"/>
          <w:b/>
          <w:sz w:val="24"/>
          <w:szCs w:val="24"/>
        </w:rPr>
      </w:pPr>
    </w:p>
    <w:p w:rsidR="001669AD" w:rsidRDefault="001669AD">
      <w:pPr>
        <w:jc w:val="center"/>
        <w:rPr>
          <w:rFonts w:ascii="Times New Roman" w:eastAsia="Times New Roman" w:hAnsi="Times New Roman" w:cs="Times New Roman"/>
          <w:b/>
          <w:sz w:val="24"/>
          <w:szCs w:val="24"/>
        </w:rPr>
      </w:pPr>
    </w:p>
    <w:p w:rsidR="001669AD" w:rsidRDefault="001669AD">
      <w:pPr>
        <w:jc w:val="center"/>
        <w:rPr>
          <w:rFonts w:ascii="Times New Roman" w:eastAsia="Times New Roman" w:hAnsi="Times New Roman" w:cs="Times New Roman"/>
          <w:b/>
          <w:sz w:val="24"/>
          <w:szCs w:val="24"/>
        </w:rPr>
      </w:pPr>
    </w:p>
    <w:p w:rsidR="00BB7C20" w:rsidRDefault="00BB7C20">
      <w:pPr>
        <w:jc w:val="center"/>
        <w:rPr>
          <w:rFonts w:ascii="Times New Roman" w:eastAsia="Times New Roman" w:hAnsi="Times New Roman" w:cs="Times New Roman"/>
          <w:b/>
          <w:sz w:val="24"/>
          <w:szCs w:val="24"/>
        </w:rPr>
      </w:pPr>
    </w:p>
    <w:p w:rsidR="0071348C" w:rsidRDefault="0071348C">
      <w:pPr>
        <w:spacing w:before="57" w:after="28"/>
        <w:ind w:right="49"/>
        <w:jc w:val="both"/>
        <w:rPr>
          <w:rFonts w:ascii="Times New Roman" w:eastAsia="Times New Roman" w:hAnsi="Times New Roman" w:cs="Times New Roman"/>
          <w:b/>
          <w:sz w:val="24"/>
          <w:szCs w:val="24"/>
        </w:rPr>
      </w:pPr>
    </w:p>
    <w:p w:rsidR="00015094" w:rsidRDefault="00015094">
      <w:pPr>
        <w:spacing w:before="57" w:after="28"/>
        <w:ind w:right="49"/>
        <w:jc w:val="both"/>
        <w:rPr>
          <w:rFonts w:ascii="Times New Roman" w:eastAsia="Times New Roman" w:hAnsi="Times New Roman" w:cs="Times New Roman"/>
          <w:b/>
          <w:sz w:val="24"/>
          <w:szCs w:val="24"/>
        </w:rPr>
      </w:pPr>
    </w:p>
    <w:p w:rsidR="00015094" w:rsidRDefault="00015094">
      <w:pPr>
        <w:spacing w:before="57" w:after="28"/>
        <w:ind w:right="49"/>
        <w:jc w:val="both"/>
        <w:rPr>
          <w:rFonts w:ascii="Times New Roman" w:eastAsia="Times New Roman" w:hAnsi="Times New Roman" w:cs="Times New Roman"/>
          <w:b/>
          <w:sz w:val="24"/>
          <w:szCs w:val="24"/>
        </w:rPr>
      </w:pPr>
    </w:p>
    <w:p w:rsidR="00015094" w:rsidRPr="00015094" w:rsidRDefault="00015094" w:rsidP="00015094">
      <w:pPr>
        <w:spacing w:after="0" w:line="276" w:lineRule="auto"/>
        <w:jc w:val="center"/>
        <w:rPr>
          <w:rFonts w:ascii="Times New Roman" w:eastAsiaTheme="minorHAnsi" w:hAnsi="Times New Roman" w:cs="Times New Roman"/>
          <w:sz w:val="24"/>
          <w:szCs w:val="24"/>
          <w:lang w:val="es-CO" w:eastAsia="en-US"/>
        </w:rPr>
      </w:pPr>
      <w:r w:rsidRPr="00015094">
        <w:rPr>
          <w:rFonts w:ascii="Times New Roman" w:eastAsiaTheme="minorHAnsi" w:hAnsi="Times New Roman" w:cs="Times New Roman"/>
          <w:b/>
          <w:sz w:val="24"/>
          <w:szCs w:val="24"/>
          <w:lang w:eastAsia="es-ES"/>
        </w:rPr>
        <w:t xml:space="preserve">TEXTO PROPUESTO POR LA COMISION DE CONCILIACION </w:t>
      </w:r>
    </w:p>
    <w:p w:rsidR="00015094" w:rsidRDefault="00015094" w:rsidP="00015094">
      <w:pPr>
        <w:spacing w:after="0" w:line="276" w:lineRule="auto"/>
        <w:jc w:val="both"/>
        <w:rPr>
          <w:rFonts w:ascii="Times New Roman" w:eastAsiaTheme="minorHAnsi" w:hAnsi="Times New Roman" w:cs="Times New Roman"/>
          <w:b/>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i/>
          <w:sz w:val="24"/>
          <w:szCs w:val="24"/>
          <w:lang w:eastAsia="es-ES"/>
        </w:rPr>
      </w:pPr>
      <w:r w:rsidRPr="00015094">
        <w:rPr>
          <w:rFonts w:ascii="Times New Roman" w:eastAsiaTheme="minorHAnsi" w:hAnsi="Times New Roman" w:cs="Times New Roman"/>
          <w:b/>
          <w:sz w:val="24"/>
          <w:szCs w:val="24"/>
          <w:lang w:eastAsia="es-ES"/>
        </w:rPr>
        <w:t xml:space="preserve">PROYECTO DE LEY NO. 161/2022 SENADO, 071/2021 CÁMARA, </w:t>
      </w:r>
      <w:r w:rsidRPr="00015094">
        <w:rPr>
          <w:rFonts w:ascii="Times New Roman" w:eastAsiaTheme="minorHAnsi" w:hAnsi="Times New Roman" w:cs="Times New Roman"/>
          <w:i/>
          <w:sz w:val="24"/>
          <w:szCs w:val="24"/>
          <w:lang w:eastAsia="es-ES"/>
        </w:rPr>
        <w:t>“Por medio de la cual se dicta normas para el ejercicio de la profesión de desarrollo familiar, se expide el código deontológico y ético, se le otorgan facultades al colegio nacional de profesionales en desarrollo familiar, se deroga la ley 429 de 1998 y se dictan otras disposiciones relativas al ejercicio de la profesión.”</w:t>
      </w:r>
    </w:p>
    <w:p w:rsidR="00015094" w:rsidRPr="00015094" w:rsidRDefault="00015094" w:rsidP="00015094">
      <w:pPr>
        <w:spacing w:after="0" w:line="276" w:lineRule="auto"/>
        <w:jc w:val="both"/>
        <w:rPr>
          <w:rFonts w:ascii="Times New Roman" w:eastAsiaTheme="minorHAnsi" w:hAnsi="Times New Roman" w:cs="Times New Roman"/>
          <w:b/>
          <w:bCs/>
          <w:sz w:val="24"/>
          <w:szCs w:val="24"/>
          <w:lang w:eastAsia="es-ES"/>
        </w:rPr>
      </w:pPr>
    </w:p>
    <w:p w:rsidR="00015094" w:rsidRPr="00015094" w:rsidRDefault="00015094" w:rsidP="00015094">
      <w:pPr>
        <w:spacing w:after="0" w:line="276" w:lineRule="auto"/>
        <w:jc w:val="center"/>
        <w:rPr>
          <w:rFonts w:ascii="Times New Roman" w:eastAsiaTheme="minorHAnsi" w:hAnsi="Times New Roman" w:cs="Times New Roman"/>
          <w:b/>
          <w:bCs/>
          <w:sz w:val="24"/>
          <w:szCs w:val="24"/>
          <w:lang w:eastAsia="es-ES"/>
        </w:rPr>
      </w:pPr>
      <w:bookmarkStart w:id="13" w:name="_Hlk113050053"/>
      <w:r w:rsidRPr="00015094">
        <w:rPr>
          <w:rFonts w:ascii="Times New Roman" w:eastAsiaTheme="minorHAnsi" w:hAnsi="Times New Roman" w:cs="Times New Roman"/>
          <w:b/>
          <w:bCs/>
          <w:sz w:val="24"/>
          <w:szCs w:val="24"/>
          <w:lang w:eastAsia="es-ES"/>
        </w:rPr>
        <w:t>EL CONGRESO DE COLOMBIA,</w:t>
      </w:r>
    </w:p>
    <w:p w:rsidR="00015094" w:rsidRPr="00015094" w:rsidRDefault="00015094" w:rsidP="00015094">
      <w:pPr>
        <w:spacing w:after="0" w:line="276" w:lineRule="auto"/>
        <w:jc w:val="center"/>
        <w:rPr>
          <w:rFonts w:ascii="Times New Roman" w:eastAsiaTheme="minorHAnsi" w:hAnsi="Times New Roman" w:cs="Times New Roman"/>
          <w:b/>
          <w:bCs/>
          <w:sz w:val="24"/>
          <w:szCs w:val="24"/>
          <w:lang w:eastAsia="es-ES"/>
        </w:rPr>
      </w:pPr>
      <w:r w:rsidRPr="00015094">
        <w:rPr>
          <w:rFonts w:ascii="Times New Roman" w:eastAsiaTheme="minorHAnsi" w:hAnsi="Times New Roman" w:cs="Times New Roman"/>
          <w:b/>
          <w:bCs/>
          <w:sz w:val="24"/>
          <w:szCs w:val="24"/>
          <w:lang w:eastAsia="es-ES"/>
        </w:rPr>
        <w:t>DECRETA:</w:t>
      </w:r>
    </w:p>
    <w:bookmarkEnd w:id="13"/>
    <w:p w:rsidR="00015094" w:rsidRPr="00015094" w:rsidRDefault="00015094" w:rsidP="00015094">
      <w:pPr>
        <w:spacing w:after="0" w:line="276" w:lineRule="auto"/>
        <w:jc w:val="center"/>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t>TITULO I</w:t>
      </w: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t>DISPOSICIONES GENERALES</w:t>
      </w: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t>DE LA PROFESIÓN EN DESARROLLO FAMILIAR</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708"/>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Artículo 1°. </w:t>
      </w:r>
      <w:r w:rsidRPr="00015094">
        <w:rPr>
          <w:rFonts w:ascii="Times New Roman" w:eastAsiaTheme="minorHAnsi" w:hAnsi="Times New Roman" w:cs="Times New Roman"/>
          <w:sz w:val="24"/>
          <w:szCs w:val="24"/>
          <w:lang w:eastAsia="es-ES"/>
        </w:rPr>
        <w:t>El desarrollo familiar es una profesión de las ciencias sociales que tiene como objeto formar un recurso humano con capacidad y habilidad para comprender la realidad familiar y trabajar en las problemáticas de las familias colombianas, contribuir a la formulación de políticas públicas y diseñar alternativas orientadas al mejoramiento de la calidad de vida de las familias y la de cada uno de sus miembros. El desarrollo familiar reconoce en las familias un papel central en el desarrollo humano y social.</w:t>
      </w:r>
    </w:p>
    <w:p w:rsidR="00015094" w:rsidRPr="00015094" w:rsidRDefault="00015094" w:rsidP="00015094">
      <w:pPr>
        <w:spacing w:after="0" w:line="276" w:lineRule="auto"/>
        <w:jc w:val="both"/>
        <w:rPr>
          <w:rFonts w:ascii="Times New Roman" w:eastAsiaTheme="minorHAnsi" w:hAnsi="Times New Roman" w:cs="Times New Roman"/>
          <w:b/>
          <w:sz w:val="24"/>
          <w:szCs w:val="24"/>
          <w:lang w:eastAsia="es-ES"/>
        </w:rPr>
      </w:pPr>
    </w:p>
    <w:p w:rsidR="00015094" w:rsidRPr="00015094" w:rsidRDefault="00015094" w:rsidP="00015094">
      <w:pPr>
        <w:spacing w:after="0" w:line="276" w:lineRule="auto"/>
        <w:ind w:firstLine="230"/>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Artículo 2°. </w:t>
      </w:r>
      <w:r w:rsidRPr="00015094">
        <w:rPr>
          <w:rFonts w:ascii="Times New Roman" w:eastAsiaTheme="minorHAnsi" w:hAnsi="Times New Roman" w:cs="Times New Roman"/>
          <w:sz w:val="24"/>
          <w:szCs w:val="24"/>
          <w:lang w:eastAsia="es-ES"/>
        </w:rPr>
        <w:t>Principios que guían el desempeño de la profesión. Los Profesionales en Desarrollo Familiar que ejerzan su profesión en Colombia se regirán bajo los siguientes principios:</w:t>
      </w:r>
    </w:p>
    <w:p w:rsidR="00015094" w:rsidRPr="00015094" w:rsidRDefault="00015094" w:rsidP="00015094">
      <w:pPr>
        <w:numPr>
          <w:ilvl w:val="0"/>
          <w:numId w:val="14"/>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Dignidad Humana: Entendido como el respeto por el otro y a partir de allí tomar una actitud de compromiso solidario frente a la búsqueda del bienestar de las familias, sus integrantes y de la sociedad en general;</w:t>
      </w:r>
    </w:p>
    <w:p w:rsidR="00015094" w:rsidRPr="00015094" w:rsidRDefault="00015094" w:rsidP="00015094">
      <w:pPr>
        <w:numPr>
          <w:ilvl w:val="0"/>
          <w:numId w:val="14"/>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Justicia: Está relacionada con la búsqueda de armonía y bienestar en la vida familiar, el fortalecimiento de los grupos familiares y la promoción de los derechos humanos y la dignidad de las personas;</w:t>
      </w:r>
    </w:p>
    <w:p w:rsidR="00015094" w:rsidRPr="00015094" w:rsidRDefault="00015094" w:rsidP="00015094">
      <w:pPr>
        <w:numPr>
          <w:ilvl w:val="0"/>
          <w:numId w:val="14"/>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Respeto: Hace énfasis en el reconocimiento situado de las personas que conforman el grupo familiar;</w:t>
      </w:r>
    </w:p>
    <w:p w:rsidR="00015094" w:rsidRPr="00015094" w:rsidRDefault="00015094" w:rsidP="00015094">
      <w:pPr>
        <w:numPr>
          <w:ilvl w:val="0"/>
          <w:numId w:val="14"/>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Igualdad: Propende porque el ejercicio de la profesión procure la materialización de la igualdad real y la no discriminación por razones de edad, sexo, condición económica, raza, orientación sexual, religiosa o cualquier otra de las personas que conforman los grupos familiares;</w:t>
      </w:r>
    </w:p>
    <w:p w:rsidR="00015094" w:rsidRPr="00015094" w:rsidRDefault="00015094" w:rsidP="00015094">
      <w:pPr>
        <w:numPr>
          <w:ilvl w:val="0"/>
          <w:numId w:val="14"/>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lastRenderedPageBreak/>
        <w:t>Responsabilidad: Está relacionada con rendir cuentas tanto del actuar propio como profesional en la familia, con las familias, con la sociedad y con la institución donde desempeñe su profesión;</w:t>
      </w:r>
    </w:p>
    <w:p w:rsidR="00015094" w:rsidRPr="00015094" w:rsidRDefault="00015094" w:rsidP="00015094">
      <w:pPr>
        <w:numPr>
          <w:ilvl w:val="0"/>
          <w:numId w:val="14"/>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Autonomía: Este principio le permitirá al profesional en Desarrollo Familiar tomar decisiones autónomas, y a su vez respetar la autonomía familiar, y actuar con responsabilidad, de acuerdo al contexto y a las condiciones de dignidad humana y socioculturales que lo rodean con miras a dar un análisis profesional y real;</w:t>
      </w:r>
    </w:p>
    <w:p w:rsidR="00015094" w:rsidRPr="00015094" w:rsidRDefault="00015094" w:rsidP="00015094">
      <w:pPr>
        <w:numPr>
          <w:ilvl w:val="0"/>
          <w:numId w:val="14"/>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Confidencialidad: Los profesionales en Desarrollo Familiar tienen una obligación básica respecto a la confidencialidad de la información obtenida de las personas y los grupos familiares en el desarrollo de su trabajo. Dicha información solo será revelada con el consentimiento expreso de la persona o del familiar. Se hará excepción en situaciones en donde se observe vulneración de derechos humanos, a los sujetos de protección especial constitucional o situaciones de violencia o abuso que coloquen en peligro la vida de un ser humano;</w:t>
      </w:r>
    </w:p>
    <w:p w:rsidR="00015094" w:rsidRPr="00015094" w:rsidRDefault="00015094" w:rsidP="00015094">
      <w:pPr>
        <w:numPr>
          <w:ilvl w:val="0"/>
          <w:numId w:val="14"/>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Veracidad: Este principio está relacionado con las exigencias para contribuir a la verdad en todas las actuaciones del profesional. Así pues, es la necesidad de la verdad en las ideas, en las palabras, en las actitudes, en las actuaciones y en los hechos de la vida;</w:t>
      </w:r>
    </w:p>
    <w:p w:rsidR="00015094" w:rsidRPr="00015094" w:rsidRDefault="00015094" w:rsidP="00015094">
      <w:pPr>
        <w:numPr>
          <w:ilvl w:val="0"/>
          <w:numId w:val="14"/>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Libertad Religiosa: Se garantizará la libertad religiosa que profese la familia sin menoscabo de sus creencias, por parte del profesional en desarrollo familiar;</w:t>
      </w:r>
    </w:p>
    <w:p w:rsidR="00015094" w:rsidRPr="00015094" w:rsidRDefault="00015094" w:rsidP="00015094">
      <w:pPr>
        <w:numPr>
          <w:ilvl w:val="0"/>
          <w:numId w:val="14"/>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Objeción de Conciencia: En virtud de este principio, el Profesional en Desarrollo Familiar podrá negarse a realizar acciones que vayan en contra de sus convicciones religiosas, éticas, sociales y filosóficas;</w:t>
      </w:r>
    </w:p>
    <w:p w:rsidR="00015094" w:rsidRPr="00015094" w:rsidRDefault="00015094" w:rsidP="00015094">
      <w:pPr>
        <w:numPr>
          <w:ilvl w:val="0"/>
          <w:numId w:val="14"/>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No discriminación: Los profesionales en desarrollo familiar respetarán y reconocerán a las familias y a sus integrantes en su multiplicidad. No podrán expresar conceptos, distinciones o propuestas en el ejercicio de su profesión que estén basadas de manera arbitraria por razones de sexo, identidad y expresión de género, edad, raza, nacionalidad, condición social, creencias religiosas y concepciones políticas de las personas que integren la familia.</w:t>
      </w:r>
    </w:p>
    <w:p w:rsidR="00015094" w:rsidRPr="00015094" w:rsidRDefault="00015094" w:rsidP="00015094">
      <w:pPr>
        <w:spacing w:after="0" w:line="276" w:lineRule="auto"/>
        <w:jc w:val="both"/>
        <w:rPr>
          <w:rFonts w:ascii="Times New Roman" w:eastAsiaTheme="minorHAnsi" w:hAnsi="Times New Roman" w:cs="Times New Roman"/>
          <w:sz w:val="24"/>
          <w:szCs w:val="24"/>
          <w:lang w:val="es-ES_tradnl" w:eastAsia="es-ES"/>
        </w:rPr>
      </w:pPr>
    </w:p>
    <w:p w:rsidR="00015094" w:rsidRPr="00015094" w:rsidRDefault="00015094" w:rsidP="00015094">
      <w:pPr>
        <w:spacing w:line="276" w:lineRule="auto"/>
        <w:ind w:firstLine="230"/>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t>TÍTULO II</w:t>
      </w: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t>DE LA ACTIVIDAD PROFESIONAL EN DESARROLLO FAMILIAR</w:t>
      </w:r>
    </w:p>
    <w:p w:rsidR="00015094" w:rsidRPr="00015094" w:rsidRDefault="00015094" w:rsidP="00015094">
      <w:pPr>
        <w:spacing w:after="0" w:line="276" w:lineRule="auto"/>
        <w:jc w:val="center"/>
        <w:rPr>
          <w:rFonts w:ascii="Times New Roman" w:eastAsiaTheme="minorHAnsi" w:hAnsi="Times New Roman" w:cs="Times New Roman"/>
          <w:sz w:val="24"/>
          <w:szCs w:val="24"/>
          <w:lang w:val="es-ES_tradnl" w:eastAsia="es-ES"/>
        </w:rPr>
      </w:pPr>
    </w:p>
    <w:p w:rsidR="00015094" w:rsidRPr="00015094" w:rsidRDefault="00015094" w:rsidP="00015094">
      <w:pPr>
        <w:spacing w:line="276" w:lineRule="auto"/>
        <w:ind w:firstLine="230"/>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Artículo 3º. </w:t>
      </w:r>
      <w:r w:rsidRPr="00015094">
        <w:rPr>
          <w:rFonts w:ascii="Times New Roman" w:eastAsiaTheme="minorHAnsi" w:hAnsi="Times New Roman" w:cs="Times New Roman"/>
          <w:sz w:val="24"/>
          <w:szCs w:val="24"/>
          <w:lang w:eastAsia="es-ES"/>
        </w:rPr>
        <w:t>En el marco de la presente ley se reconoce la calidad de profesional en desarrollo familiar a quien haya obtenido u obtenga el título de profesional en desarrollo familiar expedido por una Institución de Educación Superior (IES) reconocida por el Estado o aquellas autorizadas para ofrecer programas académicos de educación superior.</w:t>
      </w:r>
    </w:p>
    <w:p w:rsidR="00015094" w:rsidRPr="00015094" w:rsidRDefault="00015094" w:rsidP="00015094">
      <w:pPr>
        <w:spacing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lastRenderedPageBreak/>
        <w:t>Así también, a quien haya obtenido u obtenga en otros países el título equivalente a Profesional en Desarrollo Familiar, otorgado por instituciones de educación superior extranjeras legalmente reconocidas por la autoridad competente en el país de origen y/o que cuente con la convalidación del título obtenido por las autoridades competentes en los casos previstos en la ley y normas concordantes.</w:t>
      </w:r>
    </w:p>
    <w:p w:rsidR="00015094" w:rsidRPr="00015094" w:rsidRDefault="00015094" w:rsidP="00015094">
      <w:pPr>
        <w:spacing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Parágrafo 1°:</w:t>
      </w:r>
      <w:r w:rsidRPr="00015094">
        <w:rPr>
          <w:rFonts w:ascii="Times New Roman" w:eastAsiaTheme="minorHAnsi" w:hAnsi="Times New Roman" w:cs="Times New Roman"/>
          <w:sz w:val="24"/>
          <w:szCs w:val="24"/>
          <w:lang w:eastAsia="es-ES"/>
        </w:rPr>
        <w:t xml:space="preserve"> Además de los requisitos académicos exigidos por el Estado, se requiere prestar seis (6) meses de servicio en las entidades que el Gobierno designe.</w:t>
      </w:r>
    </w:p>
    <w:p w:rsidR="00015094" w:rsidRPr="00015094" w:rsidRDefault="00015094" w:rsidP="00015094">
      <w:pPr>
        <w:spacing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Parágrafo</w:t>
      </w:r>
      <w:r w:rsidRPr="00015094">
        <w:rPr>
          <w:rFonts w:ascii="Times New Roman" w:eastAsiaTheme="minorHAnsi" w:hAnsi="Times New Roman" w:cs="Times New Roman"/>
          <w:sz w:val="24"/>
          <w:szCs w:val="24"/>
          <w:lang w:eastAsia="es-ES"/>
        </w:rPr>
        <w:t xml:space="preserve"> </w:t>
      </w:r>
      <w:r w:rsidRPr="00015094">
        <w:rPr>
          <w:rFonts w:ascii="Times New Roman" w:eastAsiaTheme="minorHAnsi" w:hAnsi="Times New Roman" w:cs="Times New Roman"/>
          <w:b/>
          <w:sz w:val="24"/>
          <w:szCs w:val="24"/>
          <w:lang w:eastAsia="es-ES"/>
        </w:rPr>
        <w:t>2º</w:t>
      </w:r>
      <w:r w:rsidRPr="00015094">
        <w:rPr>
          <w:rFonts w:ascii="Times New Roman" w:eastAsiaTheme="minorHAnsi" w:hAnsi="Times New Roman" w:cs="Times New Roman"/>
          <w:sz w:val="24"/>
          <w:szCs w:val="24"/>
          <w:lang w:eastAsia="es-ES"/>
        </w:rPr>
        <w:t>.</w:t>
      </w:r>
      <w:r w:rsidRPr="00015094">
        <w:rPr>
          <w:rFonts w:ascii="Times New Roman" w:eastAsiaTheme="minorHAnsi" w:hAnsi="Times New Roman" w:cs="Times New Roman"/>
          <w:b/>
          <w:sz w:val="24"/>
          <w:szCs w:val="24"/>
          <w:u w:val="single"/>
          <w:lang w:eastAsia="es-ES"/>
        </w:rPr>
        <w:t xml:space="preserve"> </w:t>
      </w:r>
      <w:r w:rsidRPr="00015094">
        <w:rPr>
          <w:rFonts w:ascii="Times New Roman" w:eastAsiaTheme="minorHAnsi" w:hAnsi="Times New Roman" w:cs="Times New Roman"/>
          <w:sz w:val="24"/>
          <w:szCs w:val="24"/>
          <w:lang w:eastAsia="es-ES"/>
        </w:rPr>
        <w:t>No serán válidos para el ejercicio los títulos expedidos por correspondencia, ni los simplemente honoríficos.</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360"/>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Artículo 4º. </w:t>
      </w:r>
      <w:r w:rsidRPr="00015094">
        <w:rPr>
          <w:rFonts w:ascii="Times New Roman" w:eastAsiaTheme="minorHAnsi" w:hAnsi="Times New Roman" w:cs="Times New Roman"/>
          <w:sz w:val="24"/>
          <w:szCs w:val="24"/>
          <w:lang w:eastAsia="es-ES"/>
        </w:rPr>
        <w:t>Ejercicio de la profesión. Para efectos de la presente ley, se entiende por ejercicio de la profesión en Desarrollo Familiar, las actividades desarrolladas en materia de:</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numPr>
          <w:ilvl w:val="0"/>
          <w:numId w:val="13"/>
        </w:num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Atención y procura del bienestar de las familias con miras a desarrollar un trabajo profesional y ético para el fortalecimiento del núcleo fundamental de la sociedad;</w:t>
      </w:r>
    </w:p>
    <w:p w:rsidR="00015094" w:rsidRPr="00015094" w:rsidRDefault="00015094" w:rsidP="00015094">
      <w:pPr>
        <w:numPr>
          <w:ilvl w:val="0"/>
          <w:numId w:val="13"/>
        </w:num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Asesoramiento profesional y riguroso sobre seguimiento y fortalecimiento de la vida familiar que respondan a los intereses y expectativas de las familias, que promuevan el mejoramiento de la calidad, manejo apropiado de los conflictos, solución de situaciones adversas y el desarrollo familiar;</w:t>
      </w:r>
    </w:p>
    <w:p w:rsidR="00015094" w:rsidRPr="00015094" w:rsidRDefault="00015094" w:rsidP="00015094">
      <w:pPr>
        <w:numPr>
          <w:ilvl w:val="0"/>
          <w:numId w:val="13"/>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Participación profesional en el marco de las políticas públicas dirigidas a las familias y de sus integrantes;</w:t>
      </w:r>
    </w:p>
    <w:p w:rsidR="00015094" w:rsidRPr="00015094" w:rsidRDefault="00015094" w:rsidP="00015094">
      <w:pPr>
        <w:numPr>
          <w:ilvl w:val="0"/>
          <w:numId w:val="13"/>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Participación en programas y proyectos de orientación y fortalecimiento familiar en las diferentes instituciones en todos los niveles de formación, del Sistema Nacional de Bienestar familiar, de Justicia y de organizaciones privadas;</w:t>
      </w:r>
    </w:p>
    <w:p w:rsidR="00015094" w:rsidRPr="00015094" w:rsidRDefault="00015094" w:rsidP="00015094">
      <w:pPr>
        <w:numPr>
          <w:ilvl w:val="0"/>
          <w:numId w:val="13"/>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Podrán brindar orientación y asesoría a las familias en el marco de Ley 1361 de 2009, lo mismo que en la promulgación de disposiciones y mecanismos para asegurar su cumplimiento;</w:t>
      </w:r>
    </w:p>
    <w:p w:rsidR="00015094" w:rsidRPr="00015094" w:rsidRDefault="00015094" w:rsidP="00015094">
      <w:pPr>
        <w:numPr>
          <w:ilvl w:val="0"/>
          <w:numId w:val="13"/>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Podrán emitir dictámenes, informes, resultados y peritajes en asuntos de familia, de conformidad con la normatividad vigente en la materia;</w:t>
      </w:r>
    </w:p>
    <w:p w:rsidR="00015094" w:rsidRPr="00015094" w:rsidRDefault="00015094" w:rsidP="00015094">
      <w:pPr>
        <w:numPr>
          <w:ilvl w:val="0"/>
          <w:numId w:val="13"/>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Podrán participar en la formación de profesionales en Desarrollo familiar y áreas afines; Docencia en programas de Desarrollo familiar y en áreas afines y en el diseño de programas de capacitación y educación no formal en familia y desarrollo familiar;</w:t>
      </w:r>
    </w:p>
    <w:p w:rsidR="00015094" w:rsidRPr="00015094" w:rsidRDefault="00015094" w:rsidP="00015094">
      <w:pPr>
        <w:numPr>
          <w:ilvl w:val="0"/>
          <w:numId w:val="13"/>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Las demás actividades profesionales que se deriven de las anteriores y que tengan relación con el campo de acción del profesional en Desarrollo familiar.</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360"/>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lastRenderedPageBreak/>
        <w:t xml:space="preserve">Artículo 5º. </w:t>
      </w:r>
      <w:r w:rsidRPr="00015094">
        <w:rPr>
          <w:rFonts w:ascii="Times New Roman" w:eastAsiaTheme="minorHAnsi" w:hAnsi="Times New Roman" w:cs="Times New Roman"/>
          <w:sz w:val="24"/>
          <w:szCs w:val="24"/>
          <w:lang w:eastAsia="es-ES"/>
        </w:rPr>
        <w:t>Los profesionales en Desarrollo Familiar podrán desempeñar las funciones establecidas para esta profesión, tanto en la actividad pública como privada. Este ejercicio profesional, se desarrollará en los ámbitos individual, grupal, institucional o comunitario.</w:t>
      </w:r>
    </w:p>
    <w:p w:rsidR="00015094" w:rsidRPr="00015094" w:rsidRDefault="00015094" w:rsidP="00015094">
      <w:pPr>
        <w:spacing w:after="0" w:line="276" w:lineRule="auto"/>
        <w:ind w:firstLine="360"/>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360"/>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t>TÍTULO III</w:t>
      </w:r>
    </w:p>
    <w:p w:rsidR="00015094" w:rsidRPr="00015094" w:rsidRDefault="00015094" w:rsidP="00015094">
      <w:pPr>
        <w:spacing w:after="0" w:line="276" w:lineRule="auto"/>
        <w:ind w:firstLine="360"/>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t>DE LOS REQUISITOS PARA EL EJERCICIO DE LA PROFESIÓN DE DESARROLLO FAMILIAR</w:t>
      </w:r>
    </w:p>
    <w:p w:rsidR="00015094" w:rsidRPr="00015094" w:rsidRDefault="00015094" w:rsidP="00015094">
      <w:pPr>
        <w:spacing w:after="0" w:line="276" w:lineRule="auto"/>
        <w:ind w:firstLine="360"/>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360"/>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Artículo 6°. </w:t>
      </w:r>
      <w:r w:rsidRPr="00015094">
        <w:rPr>
          <w:rFonts w:ascii="Times New Roman" w:eastAsiaTheme="minorHAnsi" w:hAnsi="Times New Roman" w:cs="Times New Roman"/>
          <w:sz w:val="24"/>
          <w:szCs w:val="24"/>
          <w:lang w:eastAsia="es-ES"/>
        </w:rPr>
        <w:t>Requisitos para ejercer la profesión en desarrollo familiar. Para ejercer la profesión de desarrollo familiar se requiere acreditar formación académica mediante la presentación del título respectivo, prestar seis (6) meses de servicio en las entidades que el Gobierno designe, sea en</w:t>
      </w:r>
      <w:r w:rsidRPr="00015094">
        <w:rPr>
          <w:rFonts w:ascii="Times New Roman" w:eastAsiaTheme="minorHAnsi" w:hAnsi="Times New Roman" w:cs="Times New Roman"/>
          <w:b/>
          <w:sz w:val="24"/>
          <w:szCs w:val="24"/>
          <w:lang w:eastAsia="es-ES"/>
        </w:rPr>
        <w:t xml:space="preserve"> </w:t>
      </w:r>
      <w:r w:rsidRPr="00015094">
        <w:rPr>
          <w:rFonts w:ascii="Times New Roman" w:eastAsiaTheme="minorHAnsi" w:hAnsi="Times New Roman" w:cs="Times New Roman"/>
          <w:sz w:val="24"/>
          <w:szCs w:val="24"/>
          <w:lang w:eastAsia="es-ES"/>
        </w:rPr>
        <w:t>el contexto urbano o rura</w:t>
      </w:r>
      <w:r w:rsidRPr="00015094">
        <w:rPr>
          <w:rFonts w:ascii="Times New Roman" w:eastAsiaTheme="minorHAnsi" w:hAnsi="Times New Roman" w:cs="Times New Roman"/>
          <w:b/>
          <w:sz w:val="24"/>
          <w:szCs w:val="24"/>
          <w:u w:val="single"/>
          <w:lang w:eastAsia="es-ES"/>
        </w:rPr>
        <w:t>l</w:t>
      </w:r>
      <w:r w:rsidRPr="00015094">
        <w:rPr>
          <w:rFonts w:ascii="Times New Roman" w:eastAsiaTheme="minorHAnsi" w:hAnsi="Times New Roman" w:cs="Times New Roman"/>
          <w:sz w:val="24"/>
          <w:szCs w:val="24"/>
          <w:lang w:eastAsia="es-ES"/>
        </w:rPr>
        <w:t>, el cumplimiento de las demás disposiciones de ley y obtener la Tarjeta profesional expedida por el Colegio Nacional de Profesionales en Desarrollo Familiar.</w:t>
      </w:r>
    </w:p>
    <w:p w:rsidR="00015094" w:rsidRPr="00015094" w:rsidRDefault="00015094" w:rsidP="00015094">
      <w:pPr>
        <w:spacing w:after="0" w:line="276" w:lineRule="auto"/>
        <w:jc w:val="both"/>
        <w:rPr>
          <w:rFonts w:ascii="Times New Roman" w:eastAsiaTheme="minorHAnsi" w:hAnsi="Times New Roman" w:cs="Times New Roman"/>
          <w:b/>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Parágrafo:</w:t>
      </w:r>
      <w:r w:rsidRPr="00015094">
        <w:rPr>
          <w:rFonts w:ascii="Times New Roman" w:eastAsiaTheme="minorHAnsi" w:hAnsi="Times New Roman" w:cs="Times New Roman"/>
          <w:sz w:val="24"/>
          <w:szCs w:val="24"/>
          <w:lang w:eastAsia="es-ES"/>
        </w:rPr>
        <w:t xml:space="preserve"> Para la acreditación del requisito de tarjeta profesional, los profesionales contarán con el término de un (1) año a partir de la entrada en vigencia de la presente ley para dar cumplimiento a lo dispuesto.</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708"/>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Artículo 7°.</w:t>
      </w:r>
      <w:r w:rsidRPr="00015094">
        <w:rPr>
          <w:rFonts w:ascii="Times New Roman" w:eastAsiaTheme="minorHAnsi" w:hAnsi="Times New Roman" w:cs="Times New Roman"/>
          <w:sz w:val="24"/>
          <w:szCs w:val="24"/>
          <w:lang w:eastAsia="es-ES"/>
        </w:rPr>
        <w:t xml:space="preserve"> Requisitos para la expedición de la tarjeta profesional. Para ser matriculado y obtener la tarjeta profesional, el interesado deberá aportar copia del acta de grado o del diploma donde se evidencie el registro oficial del título de profesional en desarrollo familiar</w:t>
      </w:r>
      <w:r w:rsidRPr="00015094">
        <w:rPr>
          <w:rFonts w:ascii="Times New Roman" w:eastAsiaTheme="minorHAnsi" w:hAnsi="Times New Roman" w:cs="Times New Roman"/>
          <w:b/>
          <w:sz w:val="24"/>
          <w:szCs w:val="24"/>
          <w:lang w:eastAsia="es-ES"/>
        </w:rPr>
        <w:t xml:space="preserve">, </w:t>
      </w:r>
      <w:r w:rsidRPr="00015094">
        <w:rPr>
          <w:rFonts w:ascii="Times New Roman" w:eastAsiaTheme="minorHAnsi" w:hAnsi="Times New Roman" w:cs="Times New Roman"/>
          <w:sz w:val="24"/>
          <w:szCs w:val="24"/>
          <w:lang w:eastAsia="es-ES"/>
        </w:rPr>
        <w:t>copia de certificación de prestación de servicio y copia del documento de identidad.</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Una vez verificados los requisitos, el Colegio Nacional de Profesionales en Desarrollo Familiar procederá de acuerdo con los procedimientos establecidos para la expedición del documento.</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El trámite de expedición de la tarjeta profesional, así como la renovación de la misma y cualquier otro trámite relacionado, serán gratuitos de forma permanente para efectos de la presente ley.</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Parágrafo 1°.</w:t>
      </w:r>
      <w:r w:rsidRPr="00015094">
        <w:rPr>
          <w:rFonts w:ascii="Times New Roman" w:eastAsiaTheme="minorHAnsi" w:hAnsi="Times New Roman" w:cs="Times New Roman"/>
          <w:sz w:val="24"/>
          <w:szCs w:val="24"/>
          <w:lang w:eastAsia="es-ES"/>
        </w:rPr>
        <w:t xml:space="preserve"> Para efectos de ser matriculados y expedir la respectiva tarjeta profesional, el diploma o acta de grado deberán estar registrados de acuerdo con los términos establecidos por el Gobierno Nacional.</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lastRenderedPageBreak/>
        <w:t>Parágrafo 2°.</w:t>
      </w:r>
      <w:r w:rsidRPr="00015094">
        <w:rPr>
          <w:rFonts w:ascii="Times New Roman" w:eastAsiaTheme="minorHAnsi" w:hAnsi="Times New Roman" w:cs="Times New Roman"/>
          <w:sz w:val="24"/>
          <w:szCs w:val="24"/>
          <w:lang w:eastAsia="es-ES"/>
        </w:rPr>
        <w:t xml:space="preserve"> Para efectos de la expedición de la tarjeta profesional, se debe privilegiar la virtualidad, con el fin de que dicho trámite se rija por el principio de eficiencia. Este trámite no podrá exceder más de ocho (8) días hábiles</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708"/>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Artículo 8°.</w:t>
      </w:r>
      <w:r w:rsidRPr="00015094">
        <w:rPr>
          <w:rFonts w:ascii="Times New Roman" w:eastAsiaTheme="minorHAnsi" w:hAnsi="Times New Roman" w:cs="Times New Roman"/>
          <w:sz w:val="24"/>
          <w:szCs w:val="24"/>
          <w:lang w:eastAsia="es-ES"/>
        </w:rPr>
        <w:t xml:space="preserve"> Posesión en cargos y suscripción de contratos. Para poder tomar posesión de un cargo público, suscribir contratos laborales o de prestación de servicios, en cuyo desempeño se requiera el ejercicio profesional en desarrollo familiar, se debe exigir la presentación de la tarjeta profesional vigente.</w:t>
      </w: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t>TÍTULO IV</w:t>
      </w: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t>DE LOS DERECHOS, DEBERES, OBLIGACIONES Y PROHIBICIONES DEL PROFESIONAL EN DESARROLLO FAMILIAR</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Artículo 9°. </w:t>
      </w:r>
      <w:r w:rsidRPr="00015094">
        <w:rPr>
          <w:rFonts w:ascii="Times New Roman" w:eastAsiaTheme="minorHAnsi" w:hAnsi="Times New Roman" w:cs="Times New Roman"/>
          <w:sz w:val="24"/>
          <w:szCs w:val="24"/>
          <w:lang w:eastAsia="es-ES"/>
        </w:rPr>
        <w:t>Derechos del profesional en desarrollo familiar. El profesional en desarrollo familiar tiene los siguientes derechos:</w:t>
      </w:r>
    </w:p>
    <w:p w:rsidR="00015094" w:rsidRPr="00015094" w:rsidRDefault="00015094" w:rsidP="00015094">
      <w:pPr>
        <w:numPr>
          <w:ilvl w:val="0"/>
          <w:numId w:val="15"/>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Ser respetado y reconocido como profesional social;</w:t>
      </w:r>
    </w:p>
    <w:p w:rsidR="00015094" w:rsidRPr="00015094" w:rsidRDefault="00015094" w:rsidP="00015094">
      <w:pPr>
        <w:numPr>
          <w:ilvl w:val="0"/>
          <w:numId w:val="15"/>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Recibir protección especial por parte del empleador que garantice su integridad física y mental, en razón de sus actividades profesionales como lo establece la Constitución y la ley;</w:t>
      </w:r>
    </w:p>
    <w:p w:rsidR="00015094" w:rsidRPr="00015094" w:rsidRDefault="00015094" w:rsidP="00015094">
      <w:pPr>
        <w:numPr>
          <w:ilvl w:val="0"/>
          <w:numId w:val="15"/>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Ejercer la profesión dentro del marco de las normas de ética vigentes;</w:t>
      </w:r>
    </w:p>
    <w:p w:rsidR="00015094" w:rsidRPr="00015094" w:rsidRDefault="00015094" w:rsidP="00015094">
      <w:pPr>
        <w:numPr>
          <w:ilvl w:val="0"/>
          <w:numId w:val="15"/>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 xml:space="preserve">Contar con el recurso humano, tecnología e insumos adecuados y necesarios para el desempeño oportuno y eficiente de su profesión; </w:t>
      </w:r>
    </w:p>
    <w:p w:rsidR="00015094" w:rsidRPr="00015094" w:rsidRDefault="00015094" w:rsidP="00015094">
      <w:pPr>
        <w:numPr>
          <w:ilvl w:val="0"/>
          <w:numId w:val="15"/>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 xml:space="preserve">Ejercer su derecho de objeción de conciencia; </w:t>
      </w:r>
    </w:p>
    <w:p w:rsidR="00015094" w:rsidRPr="00015094" w:rsidRDefault="00015094" w:rsidP="00015094">
      <w:pPr>
        <w:numPr>
          <w:ilvl w:val="0"/>
          <w:numId w:val="15"/>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Además, todos aquellos que están contemplados en la normatividad vigente y los demás que lleguen a desarrollarse en la dinámica de la profesión.</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225"/>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Artículo 10°. </w:t>
      </w:r>
      <w:r w:rsidRPr="00015094">
        <w:rPr>
          <w:rFonts w:ascii="Times New Roman" w:eastAsiaTheme="minorHAnsi" w:hAnsi="Times New Roman" w:cs="Times New Roman"/>
          <w:sz w:val="24"/>
          <w:szCs w:val="24"/>
          <w:lang w:eastAsia="es-ES"/>
        </w:rPr>
        <w:t>Deberes y obligaciones del profesional en desarrollo familiar. Son deberes y obligaciones del profesional en Desarrollo familiar:</w:t>
      </w:r>
    </w:p>
    <w:p w:rsidR="00015094" w:rsidRPr="00015094" w:rsidRDefault="00015094" w:rsidP="00015094">
      <w:pPr>
        <w:spacing w:after="0" w:line="276" w:lineRule="auto"/>
        <w:ind w:firstLine="225"/>
        <w:jc w:val="both"/>
        <w:rPr>
          <w:rFonts w:ascii="Times New Roman" w:eastAsiaTheme="minorHAnsi" w:hAnsi="Times New Roman" w:cs="Times New Roman"/>
          <w:sz w:val="24"/>
          <w:szCs w:val="24"/>
          <w:lang w:eastAsia="es-ES"/>
        </w:rPr>
      </w:pPr>
    </w:p>
    <w:p w:rsidR="00015094" w:rsidRPr="00015094" w:rsidRDefault="00015094" w:rsidP="00015094">
      <w:pPr>
        <w:numPr>
          <w:ilvl w:val="0"/>
          <w:numId w:val="12"/>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Guardar completa reserva sobre la situación o problemáticas de las familias que acompañe o intervenga, salvo en los casos contemplados por las disposiciones legales vigentes;</w:t>
      </w:r>
    </w:p>
    <w:p w:rsidR="00015094" w:rsidRPr="00015094" w:rsidRDefault="00015094" w:rsidP="00015094">
      <w:pPr>
        <w:numPr>
          <w:ilvl w:val="0"/>
          <w:numId w:val="12"/>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Guardar el secreto profesional sobre cualquier prescripción, asesoría o acto que realizare en cumplimiento de sus tareas específicas, así como los datos o hechos que se les comunicare en razón de su actividad profesional;</w:t>
      </w:r>
    </w:p>
    <w:p w:rsidR="00015094" w:rsidRPr="00015094" w:rsidRDefault="00015094" w:rsidP="00015094">
      <w:pPr>
        <w:numPr>
          <w:ilvl w:val="0"/>
          <w:numId w:val="12"/>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Cumplir las normas vigentes relacionadas con la prestación de servicios en las áreas de la salud, el trabajo, la educación, la justicia y demás campos de acción del profesional en desarrollo familiar;</w:t>
      </w:r>
    </w:p>
    <w:p w:rsidR="00015094" w:rsidRPr="00015094" w:rsidRDefault="00015094" w:rsidP="00015094">
      <w:pPr>
        <w:numPr>
          <w:ilvl w:val="0"/>
          <w:numId w:val="12"/>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lastRenderedPageBreak/>
        <w:t>Respetar los principios y valores que sustentan las normas de ética vigentes para el ejercicio de la profesión y el respeto por los derechos humanos;</w:t>
      </w:r>
    </w:p>
    <w:p w:rsidR="00015094" w:rsidRPr="00015094" w:rsidRDefault="00015094" w:rsidP="00015094">
      <w:pPr>
        <w:numPr>
          <w:ilvl w:val="0"/>
          <w:numId w:val="12"/>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Proteger a las familias y personas sujetos de investigación y/o intervención, en todo lo relacionado a la protección de sus derechos, su bienestar y en especial entendiendo la importancia del consentimiento informado y abstenerse de utilizar el engaño, la omisión, la investigación encubierta, el daño físico, la falsificación de datos y registros y la coerción y el poder para obtener información de las familias;</w:t>
      </w:r>
    </w:p>
    <w:p w:rsidR="00015094" w:rsidRPr="00015094" w:rsidRDefault="00015094" w:rsidP="00015094">
      <w:pPr>
        <w:numPr>
          <w:ilvl w:val="0"/>
          <w:numId w:val="12"/>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 xml:space="preserve">Abstenerse de prestar su título para que otro lo utilice en beneficio propio; </w:t>
      </w:r>
    </w:p>
    <w:p w:rsidR="00015094" w:rsidRPr="00015094" w:rsidRDefault="00015094" w:rsidP="00015094">
      <w:pPr>
        <w:numPr>
          <w:ilvl w:val="0"/>
          <w:numId w:val="12"/>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Ser ético y responsable en la emisión de informes de seguimiento de sus intervenciones acorde a sus competencias profesionales (Peritajes, descripciones familiares y otros afines). Este documento deberá ir con fecha, lugar y firma del profesional responsable;</w:t>
      </w:r>
    </w:p>
    <w:p w:rsidR="00015094" w:rsidRPr="00015094" w:rsidRDefault="00015094" w:rsidP="00015094">
      <w:pPr>
        <w:numPr>
          <w:ilvl w:val="0"/>
          <w:numId w:val="12"/>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Las intervenciones del profesional en Desarrollo Familiar están acorde a sus competencias profesionales, referidas a la promoción, prevención y orientación con familias;</w:t>
      </w:r>
    </w:p>
    <w:p w:rsidR="00015094" w:rsidRPr="00015094" w:rsidRDefault="00015094" w:rsidP="00015094">
      <w:pPr>
        <w:numPr>
          <w:ilvl w:val="0"/>
          <w:numId w:val="12"/>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Respetar y reconocer todas las formas de familia y a sus integrantes en su multiplicidad y pluralismo.</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211"/>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Artículo 11°. </w:t>
      </w:r>
      <w:r w:rsidRPr="00015094">
        <w:rPr>
          <w:rFonts w:ascii="Times New Roman" w:eastAsiaTheme="minorHAnsi" w:hAnsi="Times New Roman" w:cs="Times New Roman"/>
          <w:sz w:val="24"/>
          <w:szCs w:val="24"/>
          <w:lang w:eastAsia="es-ES"/>
        </w:rPr>
        <w:t>De las prohibiciones. Queda prohibido a los profesionales que ejerzan el desarrollo familiar; sin perjuicio de otras prohibiciones establecidas en la presente ley:</w:t>
      </w:r>
    </w:p>
    <w:p w:rsidR="00015094" w:rsidRPr="00015094" w:rsidRDefault="00015094" w:rsidP="00015094">
      <w:pPr>
        <w:numPr>
          <w:ilvl w:val="0"/>
          <w:numId w:val="11"/>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Anunciar o hacer anunciar la actividad profesional publicando información falsa, estadísticas ficticias, datos inexactos o cualquier otro engaño;</w:t>
      </w:r>
    </w:p>
    <w:p w:rsidR="00015094" w:rsidRPr="00015094" w:rsidRDefault="00015094" w:rsidP="00015094">
      <w:pPr>
        <w:numPr>
          <w:ilvl w:val="0"/>
          <w:numId w:val="11"/>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Revelar el secreto profesional sin perjuicio de las restantes disposiciones que al respecto contiene la presente ley y la normatividad legal vigente en Colombia sobre la materia;</w:t>
      </w:r>
    </w:p>
    <w:p w:rsidR="00015094" w:rsidRPr="00015094" w:rsidRDefault="00015094" w:rsidP="00015094">
      <w:pPr>
        <w:numPr>
          <w:ilvl w:val="0"/>
          <w:numId w:val="11"/>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Realizar actividades que contravengan la buena práctica profesional;</w:t>
      </w:r>
    </w:p>
    <w:p w:rsidR="00015094" w:rsidRPr="00015094" w:rsidRDefault="00015094" w:rsidP="00015094">
      <w:pPr>
        <w:numPr>
          <w:ilvl w:val="0"/>
          <w:numId w:val="11"/>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Ejecutar actos de violencia, injuria o calumnia contra superiores, subalternos o compañeros de trabajo;</w:t>
      </w:r>
    </w:p>
    <w:p w:rsidR="00015094" w:rsidRPr="00015094" w:rsidRDefault="00015094" w:rsidP="00015094">
      <w:pPr>
        <w:numPr>
          <w:ilvl w:val="0"/>
          <w:numId w:val="11"/>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Proporcionar datos, información o documentos falsos que tengan incidencia en las actividades que realiza;</w:t>
      </w:r>
    </w:p>
    <w:p w:rsidR="00015094" w:rsidRPr="00015094" w:rsidRDefault="00015094" w:rsidP="00015094">
      <w:pPr>
        <w:numPr>
          <w:ilvl w:val="0"/>
          <w:numId w:val="11"/>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 xml:space="preserve">Permitir, tolerar o facilitar el ejercicio ilegal de la profesión en Desarrollo Familiar; </w:t>
      </w:r>
    </w:p>
    <w:p w:rsidR="00015094" w:rsidRPr="00015094" w:rsidRDefault="00015094" w:rsidP="00015094">
      <w:pPr>
        <w:numPr>
          <w:ilvl w:val="0"/>
          <w:numId w:val="11"/>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Incumplir los deberes y abusar de los derechos contenidos en el presente código;</w:t>
      </w:r>
    </w:p>
    <w:p w:rsidR="00015094" w:rsidRPr="00015094" w:rsidRDefault="00015094" w:rsidP="00015094">
      <w:pPr>
        <w:numPr>
          <w:ilvl w:val="0"/>
          <w:numId w:val="11"/>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Incumplir o retardar de manera reiterada e injustificada las actividades profesionales que le han sido asignadas en el lugar donde ejerza su profesión;</w:t>
      </w:r>
    </w:p>
    <w:p w:rsidR="00015094" w:rsidRPr="00015094" w:rsidRDefault="00015094" w:rsidP="00015094">
      <w:pPr>
        <w:numPr>
          <w:ilvl w:val="0"/>
          <w:numId w:val="11"/>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Solicitar directa o indirectamente, dadivas, agasajos, regalos, favores o cualquier otra clase de beneficios para realizar actividades que atenten contra el orden jurídico y las obligaciones contractuales que hubiere previamente adquirido;</w:t>
      </w:r>
    </w:p>
    <w:p w:rsidR="00015094" w:rsidRPr="00015094" w:rsidRDefault="00015094" w:rsidP="00015094">
      <w:pPr>
        <w:numPr>
          <w:ilvl w:val="0"/>
          <w:numId w:val="11"/>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 xml:space="preserve">Ocasionar daño o dar lugar a la pérdida de bienes, elementos, expedientes o documentos que hayan llegado a su poder por razón de las actividades que realiza; </w:t>
      </w:r>
    </w:p>
    <w:p w:rsidR="00015094" w:rsidRPr="00015094" w:rsidRDefault="00015094" w:rsidP="00015094">
      <w:pPr>
        <w:numPr>
          <w:ilvl w:val="0"/>
          <w:numId w:val="11"/>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lastRenderedPageBreak/>
        <w:t xml:space="preserve">Firmar documentos de intervención o asesoría individual o familiar realizadas por otros profesionales del área social; </w:t>
      </w:r>
    </w:p>
    <w:p w:rsidR="00015094" w:rsidRPr="00015094" w:rsidRDefault="00015094" w:rsidP="00015094">
      <w:pPr>
        <w:numPr>
          <w:ilvl w:val="0"/>
          <w:numId w:val="11"/>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Expresar conceptos, distinciones o propuestas en el ejercicio de su profesión que estén basadas de manera arbitraria en el sexo, identidad y expresión de género, edad, raza, nacionalidad, condición social, creencias religiosas y concepciones políticas de las personas que integren la familia.</w:t>
      </w:r>
    </w:p>
    <w:p w:rsidR="00015094" w:rsidRPr="00015094" w:rsidRDefault="00015094" w:rsidP="00015094">
      <w:pPr>
        <w:spacing w:after="0" w:line="276" w:lineRule="auto"/>
        <w:jc w:val="both"/>
        <w:rPr>
          <w:rFonts w:ascii="Times New Roman" w:eastAsiaTheme="minorHAnsi" w:hAnsi="Times New Roman" w:cs="Times New Roman"/>
          <w:sz w:val="24"/>
          <w:szCs w:val="24"/>
          <w:lang w:val="es-ES_tradnl" w:eastAsia="es-ES"/>
        </w:rPr>
      </w:pPr>
    </w:p>
    <w:p w:rsidR="00015094" w:rsidRPr="00015094" w:rsidRDefault="00015094" w:rsidP="00015094">
      <w:pPr>
        <w:spacing w:after="0" w:line="276" w:lineRule="auto"/>
        <w:jc w:val="center"/>
        <w:rPr>
          <w:rFonts w:ascii="Times New Roman" w:eastAsiaTheme="minorHAnsi" w:hAnsi="Times New Roman" w:cs="Times New Roman"/>
          <w:b/>
          <w:sz w:val="24"/>
          <w:szCs w:val="24"/>
          <w:lang w:val="es-ES_tradnl" w:eastAsia="es-ES"/>
        </w:rPr>
      </w:pP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t>TÍTULO V</w:t>
      </w: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t>DE LAS FUNCIONES PÚBLICAS DEL COLEGIO NACIONAL DE PROFESIONALES EN DESARROLLO FAMILIAR</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242"/>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Artículo 12°.</w:t>
      </w:r>
      <w:r w:rsidRPr="00015094">
        <w:rPr>
          <w:rFonts w:ascii="Times New Roman" w:eastAsiaTheme="minorHAnsi" w:hAnsi="Times New Roman" w:cs="Times New Roman"/>
          <w:b/>
          <w:sz w:val="24"/>
          <w:szCs w:val="24"/>
          <w:u w:val="single"/>
          <w:lang w:val="es-CO" w:eastAsia="es-ES"/>
        </w:rPr>
        <w:t xml:space="preserve"> </w:t>
      </w:r>
      <w:r w:rsidRPr="00015094">
        <w:rPr>
          <w:rFonts w:ascii="Times New Roman" w:eastAsiaTheme="minorHAnsi" w:hAnsi="Times New Roman" w:cs="Times New Roman"/>
          <w:sz w:val="24"/>
          <w:szCs w:val="24"/>
          <w:lang w:val="es-CO" w:eastAsia="es-ES"/>
        </w:rPr>
        <w:t>El Colegio</w:t>
      </w:r>
      <w:r w:rsidRPr="00015094">
        <w:rPr>
          <w:rFonts w:ascii="Times New Roman" w:eastAsiaTheme="minorHAnsi" w:hAnsi="Times New Roman" w:cs="Times New Roman"/>
          <w:sz w:val="24"/>
          <w:szCs w:val="24"/>
          <w:lang w:eastAsia="es-ES"/>
        </w:rPr>
        <w:t xml:space="preserve"> Nacional de Profesionales en Desarrollo Familiar</w:t>
      </w:r>
      <w:r w:rsidRPr="00015094">
        <w:rPr>
          <w:rFonts w:ascii="Times New Roman" w:eastAsiaTheme="minorHAnsi" w:hAnsi="Times New Roman" w:cs="Times New Roman"/>
          <w:sz w:val="24"/>
          <w:szCs w:val="24"/>
          <w:lang w:val="es-CO" w:eastAsia="es-ES"/>
        </w:rPr>
        <w:t xml:space="preserve"> como única entidad asociativa que representa los intereses profesionales del área de Desarrollo Familiar, conformado por el mayor número de afiliados activos de esta profesión, cuya finalidad es promover, defender y potenciar el ejercicio de la Profesión en Desarrollo Familiar y el estatus profesional. </w:t>
      </w:r>
    </w:p>
    <w:p w:rsidR="00015094" w:rsidRPr="00015094" w:rsidRDefault="00015094" w:rsidP="00015094">
      <w:pPr>
        <w:spacing w:after="0" w:line="276" w:lineRule="auto"/>
        <w:ind w:firstLine="242"/>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242"/>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Serán funciones públicas</w:t>
      </w:r>
      <w:r w:rsidRPr="00015094">
        <w:rPr>
          <w:rFonts w:ascii="Times New Roman" w:eastAsiaTheme="minorHAnsi" w:hAnsi="Times New Roman" w:cs="Times New Roman"/>
          <w:b/>
          <w:sz w:val="24"/>
          <w:szCs w:val="24"/>
          <w:lang w:eastAsia="es-ES"/>
        </w:rPr>
        <w:t xml:space="preserve"> </w:t>
      </w:r>
      <w:r w:rsidRPr="00015094">
        <w:rPr>
          <w:rFonts w:ascii="Times New Roman" w:eastAsiaTheme="minorHAnsi" w:hAnsi="Times New Roman" w:cs="Times New Roman"/>
          <w:sz w:val="24"/>
          <w:szCs w:val="24"/>
          <w:lang w:eastAsia="es-ES"/>
        </w:rPr>
        <w:t>del Colegio Nacional de Profesionales en Desarrollo Familiar:</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numPr>
          <w:ilvl w:val="0"/>
          <w:numId w:val="23"/>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Ejercer, conforme a la ley, la inspección y vigilancia en el ejercicio de la profesión en desarrollo             familiar;</w:t>
      </w:r>
    </w:p>
    <w:p w:rsidR="00015094" w:rsidRPr="00015094" w:rsidRDefault="00015094" w:rsidP="00015094">
      <w:pPr>
        <w:numPr>
          <w:ilvl w:val="0"/>
          <w:numId w:val="23"/>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Expedir la tarjeta profesional a los profesionales en desarrollo familiar, previo cumplimiento de los requisitos establecidos en la presente ley,</w:t>
      </w:r>
    </w:p>
    <w:p w:rsidR="00015094" w:rsidRPr="00015094" w:rsidRDefault="00015094" w:rsidP="00015094">
      <w:pPr>
        <w:numPr>
          <w:ilvl w:val="0"/>
          <w:numId w:val="23"/>
        </w:numPr>
        <w:spacing w:after="0" w:line="276" w:lineRule="auto"/>
        <w:jc w:val="both"/>
        <w:rPr>
          <w:rFonts w:ascii="Times New Roman" w:eastAsiaTheme="minorHAnsi" w:hAnsi="Times New Roman" w:cs="Times New Roman"/>
          <w:sz w:val="24"/>
          <w:szCs w:val="24"/>
          <w:lang w:val="es-ES_tradnl" w:eastAsia="es-ES"/>
        </w:rPr>
      </w:pPr>
      <w:r w:rsidRPr="00015094">
        <w:rPr>
          <w:rFonts w:ascii="Times New Roman" w:eastAsiaTheme="minorHAnsi" w:hAnsi="Times New Roman" w:cs="Times New Roman"/>
          <w:sz w:val="24"/>
          <w:szCs w:val="24"/>
          <w:lang w:val="es-ES_tradnl" w:eastAsia="es-ES"/>
        </w:rPr>
        <w:t xml:space="preserve">Conformar el Tribunal Nacional de Ética en Desarrollo Familiar para darle cumplimiento a lo establecido en el Código Deontológico y Ético del ejercicio profesional en desarrollo familiar de que trata la presente ley, de acuerdo con la reglamentación que se expida para tal efecto. </w:t>
      </w:r>
    </w:p>
    <w:p w:rsidR="00015094" w:rsidRPr="00015094" w:rsidRDefault="00015094" w:rsidP="00015094">
      <w:pPr>
        <w:spacing w:after="0" w:line="276" w:lineRule="auto"/>
        <w:ind w:left="482"/>
        <w:jc w:val="both"/>
        <w:rPr>
          <w:rFonts w:ascii="Times New Roman" w:eastAsiaTheme="minorHAnsi" w:hAnsi="Times New Roman" w:cs="Times New Roman"/>
          <w:sz w:val="24"/>
          <w:szCs w:val="24"/>
          <w:lang w:val="es-ES_tradnl"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Parágrafo transitorio.</w:t>
      </w:r>
      <w:r w:rsidRPr="00015094">
        <w:rPr>
          <w:rFonts w:ascii="Times New Roman" w:eastAsiaTheme="minorHAnsi" w:hAnsi="Times New Roman" w:cs="Times New Roman"/>
          <w:b/>
          <w:sz w:val="24"/>
          <w:szCs w:val="24"/>
          <w:u w:val="single"/>
          <w:lang w:eastAsia="es-ES"/>
        </w:rPr>
        <w:t xml:space="preserve"> </w:t>
      </w:r>
      <w:r w:rsidRPr="00015094">
        <w:rPr>
          <w:rFonts w:ascii="Times New Roman" w:eastAsiaTheme="minorHAnsi" w:hAnsi="Times New Roman" w:cs="Times New Roman"/>
          <w:sz w:val="24"/>
          <w:szCs w:val="24"/>
          <w:lang w:eastAsia="es-ES"/>
        </w:rPr>
        <w:t xml:space="preserve">El Colegio Profesional legalmente constituido que a la entrada en vigencia de la </w:t>
      </w:r>
      <w:bookmarkStart w:id="14" w:name="_Hlk134440630"/>
      <w:r w:rsidRPr="00015094">
        <w:rPr>
          <w:rFonts w:ascii="Times New Roman" w:eastAsiaTheme="minorHAnsi" w:hAnsi="Times New Roman" w:cs="Times New Roman"/>
          <w:sz w:val="24"/>
          <w:szCs w:val="24"/>
          <w:lang w:eastAsia="es-ES"/>
        </w:rPr>
        <w:t xml:space="preserve">presente ley </w:t>
      </w:r>
      <w:bookmarkEnd w:id="14"/>
      <w:r w:rsidRPr="00015094">
        <w:rPr>
          <w:rFonts w:ascii="Times New Roman" w:eastAsiaTheme="minorHAnsi" w:hAnsi="Times New Roman" w:cs="Times New Roman"/>
          <w:sz w:val="24"/>
          <w:szCs w:val="24"/>
          <w:lang w:eastAsia="es-ES"/>
        </w:rPr>
        <w:t xml:space="preserve">tenga el mayor número de afiliados, estará habilitado para ejercer dichas funciones en el periodo de 6 meses contados a partir de la expedición de la presente ley. Ello con el fin de adoptar la actualización pertinente en reglamentación de su profesión, decidiendo su continuidad o reestructuración. </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Lo anterior, sin perjuicio de la autonomía y libre asociación de los profesionales de desarrollo familiar. </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t>TÍTULO VI</w:t>
      </w: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lastRenderedPageBreak/>
        <w:t>DEL CÓDIGO DEONTOLÓGICO Y ÉTICO PARA EL EJERCICIO DE LA PROFESIÓN EN DESARROLLO FAMILIAR</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708"/>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Artículo 13°. </w:t>
      </w:r>
      <w:r w:rsidRPr="00015094">
        <w:rPr>
          <w:rFonts w:ascii="Times New Roman" w:eastAsiaTheme="minorHAnsi" w:hAnsi="Times New Roman" w:cs="Times New Roman"/>
          <w:sz w:val="24"/>
          <w:szCs w:val="24"/>
          <w:lang w:eastAsia="es-ES"/>
        </w:rPr>
        <w:t>Las pautas de comportamiento del profesional en desarrollo familiar que contiene este Código Deontológico y de Ética han de ser de obligatorio cumplimiento para los profesionales de este campo disciplinar. El código proporciona principios generales que ayuden a tomar decisiones informadas en la mayor parte de las situaciones con las cuales se enfrenta el profesional en desarrollo familiar. La práctica profesional se ajustará a los principios éticos, sociales y constitucionales prescritos en nuestro ordenamiento jurídico.</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708"/>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Artículo 14°. </w:t>
      </w:r>
      <w:r w:rsidRPr="00015094">
        <w:rPr>
          <w:rFonts w:ascii="Times New Roman" w:eastAsiaTheme="minorHAnsi" w:hAnsi="Times New Roman" w:cs="Times New Roman"/>
          <w:sz w:val="24"/>
          <w:szCs w:val="24"/>
          <w:lang w:eastAsia="es-ES"/>
        </w:rPr>
        <w:t>Para el ejercicio de su profesión, el profesional en desarrollo familiar ha de acatar y obedecer las disposiciones éticas y morales contenidas en el presente código para garantizar el abordaje íntegro de la familia, teniendo como principio al otro, como ser humano, poseedor de derechos y deberes que lo integran a una sociedad determinada.</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708"/>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Artículo 15°. </w:t>
      </w:r>
      <w:r w:rsidRPr="00015094">
        <w:rPr>
          <w:rFonts w:ascii="Times New Roman" w:eastAsiaTheme="minorHAnsi" w:hAnsi="Times New Roman" w:cs="Times New Roman"/>
          <w:sz w:val="24"/>
          <w:szCs w:val="24"/>
          <w:lang w:eastAsia="es-ES"/>
        </w:rPr>
        <w:t>El profesional en desarrollo familiar, garantizará la prestación de sus servicios con los más altos niveles de calidad. Para ello ha de reconocer y asumir la responsabilidad de sus actos, asumiendo las consecuencias de sus comportamientos en el contexto social y laboral donde practique su profesión.</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708"/>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Artículo 16°. </w:t>
      </w:r>
      <w:r w:rsidRPr="00015094">
        <w:rPr>
          <w:rFonts w:ascii="Times New Roman" w:eastAsiaTheme="minorHAnsi" w:hAnsi="Times New Roman" w:cs="Times New Roman"/>
          <w:sz w:val="24"/>
          <w:szCs w:val="24"/>
          <w:lang w:eastAsia="es-ES"/>
        </w:rPr>
        <w:t>Los profesionales en desarrollo familiar practicarán el respeto a la confidencialidad de las personas y familias sujetas de su labor profesional. Si por alguna circunstancia el profesional debe revelar información, esta ha de suministrarse con el consentimiento expreso de la persona afectada o del representante legal de esta.</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708"/>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Artículo 17°</w:t>
      </w:r>
      <w:r w:rsidRPr="00015094">
        <w:rPr>
          <w:rFonts w:ascii="Times New Roman" w:eastAsiaTheme="minorHAnsi" w:hAnsi="Times New Roman" w:cs="Times New Roman"/>
          <w:sz w:val="24"/>
          <w:szCs w:val="24"/>
          <w:lang w:eastAsia="es-ES"/>
        </w:rPr>
        <w:t>. De las relaciones interpersonales con sus colegas. Los profesionales en Desarrollo Familiar establecerán relaciones basadas en el debido respeto y consideración a los profesionales de su mismo campo disciplinar y respetarán el punto de vista de otras profesiones. Lo anterior, sin demeritar las prerrogativas y las obligaciones de las instituciones u organizaciones con las cuales otros colegas están asociados.</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708"/>
        <w:jc w:val="both"/>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t xml:space="preserve">Artículo 18°. </w:t>
      </w:r>
      <w:r w:rsidRPr="00015094">
        <w:rPr>
          <w:rFonts w:ascii="Times New Roman" w:eastAsiaTheme="minorHAnsi" w:hAnsi="Times New Roman" w:cs="Times New Roman"/>
          <w:sz w:val="24"/>
          <w:szCs w:val="24"/>
          <w:lang w:eastAsia="es-ES"/>
        </w:rPr>
        <w:t>En la prestación de sus servicios, el profesional no hará ninguna discriminación de personas por razón de la orientación sexual, identidad y expresión de género, lugar de nacimiento, edad, raza, sexo, credo, ideología, nacionalidad, condición social, moral o cualquier otra diferencia. Obrará fundamentado en el respeto a la vida y dignidad de los seres humanos.</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708"/>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lastRenderedPageBreak/>
        <w:t xml:space="preserve">Artículo 19°. </w:t>
      </w:r>
      <w:r w:rsidRPr="00015094">
        <w:rPr>
          <w:rFonts w:ascii="Times New Roman" w:eastAsiaTheme="minorHAnsi" w:hAnsi="Times New Roman" w:cs="Times New Roman"/>
          <w:sz w:val="24"/>
          <w:szCs w:val="24"/>
          <w:lang w:eastAsia="es-ES"/>
        </w:rPr>
        <w:t>El profesional en sus informes escritos, deberá emitirlos con veracidad, integridad profesional, imparcialidad, objetividad y que den cuenta del respeto y la garantía de los derechos de las familias y sus integrantes; garantizando el debido proceso y hábeas data.</w:t>
      </w:r>
    </w:p>
    <w:p w:rsidR="00015094" w:rsidRPr="00015094" w:rsidRDefault="00015094" w:rsidP="00015094">
      <w:pPr>
        <w:spacing w:after="0" w:line="276" w:lineRule="auto"/>
        <w:ind w:firstLine="708"/>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Artículo 20°. </w:t>
      </w:r>
      <w:r w:rsidRPr="00015094">
        <w:rPr>
          <w:rFonts w:ascii="Times New Roman" w:eastAsiaTheme="minorHAnsi" w:hAnsi="Times New Roman" w:cs="Times New Roman"/>
          <w:sz w:val="24"/>
          <w:szCs w:val="24"/>
          <w:lang w:eastAsia="es-ES"/>
        </w:rPr>
        <w:t xml:space="preserve">Cuando se halle ante intereses personales o institucionales contrapuestos, el profesional realizará su actividad en términos de máxima imparcialidad. La prestación de servicios en una institución no exime de la consideración, respeto y atención a las personas que pueden entrar en conflicto con la institución misma. Estará en conflicto de interés el profesional en desarrollo familiar que se encuentre dentro de los dos grados de consanguinidad o afinidad del solicitante de los servicios de desarrollo familiar. </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El profesional en desarrollo familiar incurso en el conflicto de interés deberá manifestar ante el Colegio Nacional de Profesionales en Desarrollo Humano las razones del conflicto de interés. Este último deberá atender la manifestación de conflicto de interés para que los potenciales receptores de los servicios de desarrollo familiar accedan a esos servicios por parte de un profesional que no esté afectado por una situación de conflicto de interés.</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t>TÍTULO VII</w:t>
      </w: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t>DE LA COMISIÓN REGIONAL Y EL TRIBUNAL NACIONAL DE ÉTICA EN DESARROLLO FAMILIAR</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708"/>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Artículo 21°.</w:t>
      </w:r>
      <w:r w:rsidRPr="00015094">
        <w:rPr>
          <w:rFonts w:ascii="Times New Roman" w:eastAsiaTheme="minorHAnsi" w:hAnsi="Times New Roman" w:cs="Times New Roman"/>
          <w:sz w:val="24"/>
          <w:szCs w:val="24"/>
          <w:lang w:eastAsia="es-ES"/>
        </w:rPr>
        <w:t xml:space="preserve">Creación del Tribunal Nacional de Ética en Desarrollo Familiar y de las Comisiones Regionales de Ética en Desarrollo Familiar. Créase el Tribunal Nacional de Ética en Desarrollo Familiar y las comisiones regionales de ética en desarrollo familiar, las cuales se organizarán y funcionarán preferentemente por regiones del país que agruparán tres (3) o más departamentos o Distritos Capitales. </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Dentro de los seis (6) meses siguientes a la entrada en vigor de la presente ley, el Ministerio de Justicia y del Derecho en conjunto con el Ministerio del Trabajo o las entidades que hagan sus veces, deberán determinar la cantidad y sedes de las Comisiones Regionales. El tribunal y las comisiones estarán instituidos como autoridad para conocer los procesos disciplinarios y ético- profesionales que se presenten en la práctica de quienes ejercen la profesión de desarrollo familiar en Colombia, sancionar las faltas deontológicas y éticas establecidas en la presente ley y dictarse su propio reglamento. La sede del Tribunal la determinará el Colegio Nacional de Profesionales en Desarrollo Familiar. </w:t>
      </w:r>
    </w:p>
    <w:p w:rsidR="00015094" w:rsidRPr="00015094" w:rsidRDefault="00015094" w:rsidP="00015094">
      <w:pPr>
        <w:spacing w:after="0" w:line="276" w:lineRule="auto"/>
        <w:jc w:val="both"/>
        <w:rPr>
          <w:rFonts w:ascii="Times New Roman" w:eastAsiaTheme="minorHAnsi" w:hAnsi="Times New Roman" w:cs="Times New Roman"/>
          <w:b/>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lastRenderedPageBreak/>
        <w:t>Parágrafo 1°.</w:t>
      </w:r>
      <w:r w:rsidRPr="00015094">
        <w:rPr>
          <w:rFonts w:ascii="Times New Roman" w:eastAsiaTheme="minorHAnsi" w:hAnsi="Times New Roman" w:cs="Times New Roman"/>
          <w:sz w:val="24"/>
          <w:szCs w:val="24"/>
          <w:lang w:eastAsia="es-ES"/>
        </w:rPr>
        <w:t xml:space="preserve"> El Tribunal Nacional de Ética en desarrollo familiar tendrá cuando menos dos salas. Una sala probatoria o de instrucción y una sala de decisión.</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imes New Roman" w:hAnsi="Times New Roman" w:cs="Times New Roman"/>
          <w:b/>
          <w:bCs/>
          <w:iCs/>
          <w:sz w:val="24"/>
          <w:szCs w:val="24"/>
          <w:lang w:val="es-CO"/>
        </w:rPr>
        <w:t>Parágrafo 2°.</w:t>
      </w:r>
      <w:r w:rsidRPr="00015094">
        <w:rPr>
          <w:rFonts w:ascii="Times New Roman" w:eastAsia="Times New Roman" w:hAnsi="Times New Roman" w:cs="Times New Roman"/>
          <w:bCs/>
          <w:iCs/>
          <w:sz w:val="24"/>
          <w:szCs w:val="24"/>
          <w:lang w:val="es-CO"/>
        </w:rPr>
        <w:t xml:space="preserve"> El tribunal de ética tendrá una comisión disciplinaria integrada por 3 miembros, la cual se encargará de adelantar las acciones disciplinarias en contra de los miembros del tribunal y de las comisiones regionales, por las faltas descritas en el presente código.</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708"/>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Artículo 22°. </w:t>
      </w:r>
      <w:r w:rsidRPr="00015094">
        <w:rPr>
          <w:rFonts w:ascii="Times New Roman" w:eastAsiaTheme="minorHAnsi" w:hAnsi="Times New Roman" w:cs="Times New Roman"/>
          <w:sz w:val="24"/>
          <w:szCs w:val="24"/>
          <w:lang w:eastAsia="es-ES"/>
        </w:rPr>
        <w:t>El Tribunal Nacional de Ética en Desarrollo Familiar actuará como órgano de segunda instancia en los procesos disciplinarios deontológico y ético-profesionales y las comisiones regionales de ética en Desarrollo Familiar, conocerán los procesos disciplinarios y ético- profesionales en primera instancia.</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708"/>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Artículo 23°. </w:t>
      </w:r>
      <w:r w:rsidRPr="00015094">
        <w:rPr>
          <w:rFonts w:ascii="Times New Roman" w:eastAsiaTheme="minorHAnsi" w:hAnsi="Times New Roman" w:cs="Times New Roman"/>
          <w:sz w:val="24"/>
          <w:szCs w:val="24"/>
          <w:lang w:eastAsia="es-ES"/>
        </w:rPr>
        <w:t xml:space="preserve">El Tribunal Nacional de Ética en Desarrollo Familiar estará integrado por siete (7) miembros de reconocida idoneidad ética y profesional, de los cuales cuatro (4) miembros serán delegados de las siguientes instituciones: </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1. Uno del Ministerio de Trabajo o sus entidades adscritas. </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2. Uno del Sistema Nacional de Bienestar Familiar. </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3. Dos de Instituciones de Educación Superior con programas de formación en desarrollo familiar. Serán designados por el Ministerio de Educación Nacional. </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4. Tres profesionales en desarrollo familiar, con mínimo siete (7) años de experiencia profesional, elegidos en votación secreta en Asamblea del Colegio de Profesionales citada para tal fin.</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Parágrafo. </w:t>
      </w:r>
      <w:r w:rsidRPr="00015094">
        <w:rPr>
          <w:rFonts w:ascii="Times New Roman" w:eastAsiaTheme="minorHAnsi" w:hAnsi="Times New Roman" w:cs="Times New Roman"/>
          <w:sz w:val="24"/>
          <w:szCs w:val="24"/>
          <w:lang w:eastAsia="es-ES"/>
        </w:rPr>
        <w:t>Los miembros del Tribunal Nacional de Ética en Desarrollo Familiar serán nombrados para un período de dos años, pudiendo ser reelegidos consecutivamente por una sola vez y tomarán posesión de su cargo ante la máxima autoridad del Colegio Nacional De Profesionales en Desarrollo Familiar.</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708"/>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Artículo 24°. </w:t>
      </w:r>
      <w:r w:rsidRPr="00015094">
        <w:rPr>
          <w:rFonts w:ascii="Times New Roman" w:eastAsiaTheme="minorHAnsi" w:hAnsi="Times New Roman" w:cs="Times New Roman"/>
          <w:sz w:val="24"/>
          <w:szCs w:val="24"/>
          <w:lang w:eastAsia="es-ES"/>
        </w:rPr>
        <w:t>Las Comisiones Regionales de Ética en Desarrollo Familiar estarán integradas por siete (7) miembros profesionales en Desarrollo familiar, de reconocida idoneidad profesional y ética, con no menos de cinco (5) años de ejercicio profesional o durante por lo menos tres (3) años haber desempeñado la cátedra universitaria en Facultades de Desarrollo Familiar legalmente reconocidas por el Estado. Elegidos en votación secreta en Asamblea del Colegio de Profesionales citada para tal fin.</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Parágrafo 1°.</w:t>
      </w:r>
      <w:r w:rsidRPr="00015094">
        <w:rPr>
          <w:rFonts w:ascii="Times New Roman" w:eastAsiaTheme="minorHAnsi" w:hAnsi="Times New Roman" w:cs="Times New Roman"/>
          <w:sz w:val="24"/>
          <w:szCs w:val="24"/>
          <w:lang w:eastAsia="es-ES"/>
        </w:rPr>
        <w:t xml:space="preserve"> Los miembros de las Comisiones Regionales de Ética en Desarrollo Familiar serán nombrados para un período de dos años, pudiendo ser reelegidos consecutivamente por </w:t>
      </w:r>
      <w:r w:rsidRPr="00015094">
        <w:rPr>
          <w:rFonts w:ascii="Times New Roman" w:eastAsiaTheme="minorHAnsi" w:hAnsi="Times New Roman" w:cs="Times New Roman"/>
          <w:sz w:val="24"/>
          <w:szCs w:val="24"/>
          <w:lang w:eastAsia="es-ES"/>
        </w:rPr>
        <w:lastRenderedPageBreak/>
        <w:t>una sola vez y tomarán posesión de su cargo ante la dirección Regional del Instituto Colombiano de Bienestar Familiar.</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Parágrafo 2°. </w:t>
      </w:r>
      <w:r w:rsidRPr="00015094">
        <w:rPr>
          <w:rFonts w:ascii="Times New Roman" w:eastAsiaTheme="minorHAnsi" w:hAnsi="Times New Roman" w:cs="Times New Roman"/>
          <w:sz w:val="24"/>
          <w:szCs w:val="24"/>
          <w:lang w:eastAsia="es-ES"/>
        </w:rPr>
        <w:t>El Tribunal Nacional de Ética en Desarrollo Familiar y las Comisiones Regionales de Ética en Desarrollo Familiar, funcionarán con recursos del Colegio Nacional de profesional en Desarrollo Familiar, mediante cuotas de afiliación, de carnetización y las que el colegio establezca.</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t>TÍTULO VIII.</w:t>
      </w: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t>DEL PROCESO DISCIPLINARIO</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ind w:firstLine="708"/>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noProof/>
          <w:sz w:val="24"/>
          <w:szCs w:val="24"/>
          <w:lang w:val="es-CO"/>
        </w:rPr>
        <mc:AlternateContent>
          <mc:Choice Requires="wps">
            <w:drawing>
              <wp:anchor distT="0" distB="0" distL="114300" distR="114300" simplePos="0" relativeHeight="251659264" behindDoc="1" locked="0" layoutInCell="1" allowOverlap="1" wp14:anchorId="6EAA0AC9" wp14:editId="0C6CB22A">
                <wp:simplePos x="0" y="0"/>
                <wp:positionH relativeFrom="page">
                  <wp:posOffset>1839595</wp:posOffset>
                </wp:positionH>
                <wp:positionV relativeFrom="paragraph">
                  <wp:posOffset>160020</wp:posOffset>
                </wp:positionV>
                <wp:extent cx="50165" cy="10795"/>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D9E59" id="Rectangle 2" o:spid="_x0000_s1026" style="position:absolute;margin-left:144.85pt;margin-top:12.6pt;width:3.95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" fillcolor="black" stroked="f">
                <w10:wrap anchorx="page"/>
              </v:rect>
            </w:pict>
          </mc:Fallback>
        </mc:AlternateContent>
      </w:r>
      <w:r w:rsidRPr="00015094">
        <w:rPr>
          <w:rFonts w:ascii="Times New Roman" w:eastAsiaTheme="minorHAnsi" w:hAnsi="Times New Roman" w:cs="Times New Roman"/>
          <w:b/>
          <w:sz w:val="24"/>
          <w:szCs w:val="24"/>
          <w:lang w:eastAsia="es-ES"/>
        </w:rPr>
        <w:t xml:space="preserve">Artículo 25°. </w:t>
      </w:r>
      <w:r w:rsidRPr="00015094">
        <w:rPr>
          <w:rFonts w:ascii="Times New Roman" w:eastAsiaTheme="minorHAnsi" w:hAnsi="Times New Roman" w:cs="Times New Roman"/>
          <w:sz w:val="24"/>
          <w:szCs w:val="24"/>
          <w:lang w:eastAsia="es-ES"/>
        </w:rPr>
        <w:t>Normas rectoras del Proceso Disciplinario</w:t>
      </w:r>
      <w:r w:rsidRPr="00015094">
        <w:rPr>
          <w:rFonts w:ascii="Times New Roman" w:eastAsiaTheme="minorHAnsi" w:hAnsi="Times New Roman" w:cs="Times New Roman"/>
          <w:b/>
          <w:sz w:val="24"/>
          <w:szCs w:val="24"/>
          <w:lang w:eastAsia="es-ES"/>
        </w:rPr>
        <w:t xml:space="preserve">. </w:t>
      </w:r>
      <w:r w:rsidRPr="00015094">
        <w:rPr>
          <w:rFonts w:ascii="Times New Roman" w:eastAsiaTheme="minorHAnsi" w:hAnsi="Times New Roman" w:cs="Times New Roman"/>
          <w:sz w:val="24"/>
          <w:szCs w:val="24"/>
          <w:lang w:eastAsia="es-ES"/>
        </w:rPr>
        <w:t>El profesional en desarrollo familiar que sea investigado por presuntas faltas a la ética y al ejercicio de la profesión tendrá derecho al debido proceso, de acuerdo con las normas constitucionales, con observancia del proceso ético disciplinario previsto en la presente ley y las siguientes normas rectoras:</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numPr>
          <w:ilvl w:val="0"/>
          <w:numId w:val="16"/>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Solo será sancionado el profesional en Desarrollo Familiar cuando por acción u omisión, en la práctica profesional, incurra en faltas a la deontología y la ética contempladas en la presente ley. </w:t>
      </w:r>
    </w:p>
    <w:p w:rsidR="00015094" w:rsidRPr="00015094" w:rsidRDefault="00015094" w:rsidP="00015094">
      <w:pPr>
        <w:numPr>
          <w:ilvl w:val="0"/>
          <w:numId w:val="16"/>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El profesional en desarrollo familiar tiene derecho a la defensa y a ser asistido por un abogado durante todo el proceso, y a que se le presuma inocente mientras no se le declare responsable en fallo ejecutoriado. </w:t>
      </w:r>
    </w:p>
    <w:p w:rsidR="00015094" w:rsidRPr="00015094" w:rsidRDefault="00015094" w:rsidP="00015094">
      <w:pPr>
        <w:numPr>
          <w:ilvl w:val="0"/>
          <w:numId w:val="16"/>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La duda razonable se resolverá a favor del profesional inculpado.</w:t>
      </w:r>
    </w:p>
    <w:p w:rsidR="00015094" w:rsidRPr="00015094" w:rsidRDefault="00015094" w:rsidP="00015094">
      <w:pPr>
        <w:numPr>
          <w:ilvl w:val="0"/>
          <w:numId w:val="16"/>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 El superior no podrá agravar la sanción impuesta en primera instancia. </w:t>
      </w:r>
    </w:p>
    <w:p w:rsidR="00015094" w:rsidRPr="00015094" w:rsidRDefault="00015094" w:rsidP="00015094">
      <w:pPr>
        <w:numPr>
          <w:ilvl w:val="0"/>
          <w:numId w:val="16"/>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Toda providencia interlocutoria podrá ser apelada por el profesional salvo las excepciones previstas por la ley. </w:t>
      </w:r>
    </w:p>
    <w:p w:rsidR="00015094" w:rsidRPr="00015094" w:rsidRDefault="00015094" w:rsidP="00015094">
      <w:pPr>
        <w:numPr>
          <w:ilvl w:val="0"/>
          <w:numId w:val="16"/>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Contra toda decisión de fondo de las Comisiones Regionales de Ética en Desarrollo Familiar y del Tribunal Nacional de Ética en Desarrollo Familiar proceden los recursos de reposición y apelación. </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 </w:t>
      </w:r>
    </w:p>
    <w:p w:rsidR="00015094" w:rsidRPr="00015094" w:rsidRDefault="00015094" w:rsidP="00015094">
      <w:pPr>
        <w:spacing w:after="0" w:line="276" w:lineRule="auto"/>
        <w:ind w:firstLine="360"/>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 xml:space="preserve">Artículo 26°. </w:t>
      </w:r>
      <w:r w:rsidRPr="00015094">
        <w:rPr>
          <w:rFonts w:ascii="Times New Roman" w:eastAsiaTheme="minorHAnsi" w:hAnsi="Times New Roman" w:cs="Times New Roman"/>
          <w:sz w:val="24"/>
          <w:szCs w:val="24"/>
          <w:lang w:eastAsia="es-ES"/>
        </w:rPr>
        <w:t xml:space="preserve">Se tendrá como falta contra el ejercicio de la profesión en desarrollo familiar, además de las contempladas en el código ético, las siguientes: </w:t>
      </w:r>
    </w:p>
    <w:p w:rsidR="00015094" w:rsidRPr="00015094" w:rsidRDefault="00015094" w:rsidP="00015094">
      <w:pPr>
        <w:numPr>
          <w:ilvl w:val="0"/>
          <w:numId w:val="22"/>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El ejercicio de la profesión, sin el debido título profesional. </w:t>
      </w:r>
    </w:p>
    <w:p w:rsidR="00015094" w:rsidRPr="00015094" w:rsidRDefault="00015094" w:rsidP="00015094">
      <w:pPr>
        <w:numPr>
          <w:ilvl w:val="0"/>
          <w:numId w:val="22"/>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Tramitar la legalización de la matrícula profesional con la utilización de documentos falsos.</w:t>
      </w:r>
    </w:p>
    <w:p w:rsidR="00015094" w:rsidRPr="00015094" w:rsidRDefault="00015094" w:rsidP="00015094">
      <w:pPr>
        <w:numPr>
          <w:ilvl w:val="0"/>
          <w:numId w:val="22"/>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Publicación de sus servicios profesionales maximizando el valor profesional con títulos falsos, estudios de posgrado ficticios y cargos no desempeñados. </w:t>
      </w:r>
    </w:p>
    <w:p w:rsidR="00015094" w:rsidRPr="00015094" w:rsidRDefault="00015094" w:rsidP="00015094">
      <w:pPr>
        <w:numPr>
          <w:ilvl w:val="0"/>
          <w:numId w:val="22"/>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lastRenderedPageBreak/>
        <w:t>Firmar documentos de intervención individual y grupal, entre ellos, peritajes, dictámenes, conceptos, realizados por otros profesionales afines a la intervención psicosocial como Psicología, Trabajo Social o afines.</w:t>
      </w:r>
    </w:p>
    <w:p w:rsidR="00015094" w:rsidRPr="00015094" w:rsidRDefault="00015094" w:rsidP="00015094">
      <w:pPr>
        <w:numPr>
          <w:ilvl w:val="0"/>
          <w:numId w:val="22"/>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Darle a la profesión otros usos distintos a las competencias específicas de la profesión, el profesional en Desarrollo Familiar deberá evidenciar su formación como terapeuta en una institución debidamente avalada por las autoridades del Estado (Ministerio de Educación Nacional, entre otros). </w:t>
      </w:r>
    </w:p>
    <w:p w:rsidR="00015094" w:rsidRPr="00015094" w:rsidRDefault="00015094" w:rsidP="00015094">
      <w:pPr>
        <w:numPr>
          <w:ilvl w:val="0"/>
          <w:numId w:val="22"/>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Negar sus servicios profesionales por razón de nacimiento, edad, raza, sexo, género, orientación sexual, identidad de género, credo, ideología, nacionalidad, clase social, moral o cualquier otra diferencia, fundamentado en el respeto a la vida y dignidad de los seres humanos. </w:t>
      </w:r>
    </w:p>
    <w:p w:rsidR="00015094" w:rsidRPr="00015094" w:rsidRDefault="00015094" w:rsidP="00015094">
      <w:pPr>
        <w:spacing w:before="57" w:after="57"/>
        <w:jc w:val="both"/>
        <w:textAlignment w:val="center"/>
        <w:rPr>
          <w:rFonts w:ascii="Times New Roman" w:eastAsia="Times New Roman" w:hAnsi="Times New Roman" w:cs="Times New Roman"/>
          <w:bCs/>
          <w:iCs/>
          <w:sz w:val="24"/>
          <w:szCs w:val="24"/>
          <w:lang w:val="es-CO"/>
        </w:rPr>
      </w:pPr>
      <w:r w:rsidRPr="00015094">
        <w:rPr>
          <w:rFonts w:ascii="Times New Roman" w:eastAsia="Times New Roman" w:hAnsi="Times New Roman" w:cs="Times New Roman"/>
          <w:b/>
          <w:bCs/>
          <w:iCs/>
          <w:sz w:val="24"/>
          <w:szCs w:val="24"/>
          <w:lang w:val="es-CO"/>
        </w:rPr>
        <w:t xml:space="preserve">Parágrafo.  </w:t>
      </w:r>
      <w:r w:rsidRPr="00015094">
        <w:rPr>
          <w:rFonts w:ascii="Times New Roman" w:eastAsia="Times New Roman" w:hAnsi="Times New Roman" w:cs="Times New Roman"/>
          <w:bCs/>
          <w:iCs/>
          <w:sz w:val="24"/>
          <w:szCs w:val="24"/>
          <w:lang w:val="es-CO"/>
        </w:rPr>
        <w:t xml:space="preserve">Los miembros del tribunal de ética y de las comisiones regionales podrán ser disciplinados por las faltas descritas en este código, así como por aquellas conductas cometidas en el marco de sus funciones, que atenten contra el debido proceso, la imparcialidad, la independencia y las formas procedimentales que la presente ley dispone para el trámite de las faltas a la ética y al ejercicio de la profesión de los profesionales en desarrollo familiar. </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27°. </w:t>
      </w:r>
      <w:r w:rsidRPr="00015094">
        <w:rPr>
          <w:rFonts w:ascii="Times New Roman" w:eastAsiaTheme="minorHAnsi" w:hAnsi="Times New Roman" w:cs="Times New Roman"/>
          <w:sz w:val="24"/>
          <w:szCs w:val="24"/>
          <w:lang w:eastAsia="es-ES"/>
        </w:rPr>
        <w:t>Circunstancias de atenuación. La sanción disciplinaria se aplicará teniendo en cuenta las siguientes circunstancias de atenuación de la responsabilidad del profesional en desarrollo familiar:</w:t>
      </w:r>
    </w:p>
    <w:p w:rsidR="00015094" w:rsidRPr="00015094" w:rsidRDefault="00015094" w:rsidP="00015094">
      <w:pPr>
        <w:numPr>
          <w:ilvl w:val="0"/>
          <w:numId w:val="17"/>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Ausencia de antecedentes disciplinarios en el campo deontológico y ético profesional durante los cuatro (4) años anteriores a la comisión de la falta. </w:t>
      </w:r>
    </w:p>
    <w:p w:rsidR="00015094" w:rsidRPr="00015094" w:rsidRDefault="00015094" w:rsidP="00015094">
      <w:pPr>
        <w:numPr>
          <w:ilvl w:val="0"/>
          <w:numId w:val="17"/>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Demostración previa de buena conducta y debida diligencia en la prestación del servicio profesional. </w:t>
      </w:r>
    </w:p>
    <w:p w:rsidR="00015094" w:rsidRPr="00015094" w:rsidRDefault="00015094" w:rsidP="00015094">
      <w:pPr>
        <w:numPr>
          <w:ilvl w:val="0"/>
          <w:numId w:val="17"/>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Confesión de la comisión de la falta, antes de conocer que el procedimiento disciplinario se dirige contra su persona. </w:t>
      </w:r>
    </w:p>
    <w:p w:rsidR="00015094" w:rsidRPr="00015094" w:rsidRDefault="00015094" w:rsidP="00015094">
      <w:pPr>
        <w:numPr>
          <w:ilvl w:val="0"/>
          <w:numId w:val="17"/>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Reparación del daño causado o la disminución de sus efectos, previo al conocimiento del proceso disciplinario que se dirige contra su persona. </w:t>
      </w:r>
    </w:p>
    <w:p w:rsidR="00015094" w:rsidRPr="00015094" w:rsidRDefault="00015094" w:rsidP="00015094">
      <w:pPr>
        <w:numPr>
          <w:ilvl w:val="0"/>
          <w:numId w:val="17"/>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Se obre bajo insuperable coacción ajena. </w:t>
      </w:r>
    </w:p>
    <w:p w:rsidR="00015094" w:rsidRPr="00015094" w:rsidRDefault="00015094" w:rsidP="00015094">
      <w:pPr>
        <w:numPr>
          <w:ilvl w:val="0"/>
          <w:numId w:val="17"/>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Se obre impulsado por miedo insuperable. </w:t>
      </w:r>
    </w:p>
    <w:p w:rsidR="00015094" w:rsidRPr="00015094" w:rsidRDefault="00015094" w:rsidP="00015094">
      <w:pPr>
        <w:numPr>
          <w:ilvl w:val="0"/>
          <w:numId w:val="17"/>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Se obre con error invencible.</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28°. </w:t>
      </w:r>
      <w:r w:rsidRPr="00015094">
        <w:rPr>
          <w:rFonts w:ascii="Times New Roman" w:eastAsiaTheme="minorHAnsi" w:hAnsi="Times New Roman" w:cs="Times New Roman"/>
          <w:sz w:val="24"/>
          <w:szCs w:val="24"/>
          <w:lang w:eastAsia="es-ES"/>
        </w:rPr>
        <w:t xml:space="preserve">Circunstancias de agravación. </w:t>
      </w:r>
    </w:p>
    <w:p w:rsidR="00015094" w:rsidRPr="00015094" w:rsidRDefault="00015094" w:rsidP="00015094">
      <w:pPr>
        <w:numPr>
          <w:ilvl w:val="0"/>
          <w:numId w:val="18"/>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Existencia de antecedentes disciplinarios en el campo deontológico y ético-profesional durante los cuatro (4) años anteriores a la comisión de la falta. </w:t>
      </w:r>
    </w:p>
    <w:p w:rsidR="00015094" w:rsidRPr="00015094" w:rsidRDefault="00015094" w:rsidP="00015094">
      <w:pPr>
        <w:numPr>
          <w:ilvl w:val="0"/>
          <w:numId w:val="18"/>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Reincidencia en la comisión de la falta investigada dentro de los cuatro (4) años siguientes a su sanción. </w:t>
      </w:r>
    </w:p>
    <w:p w:rsidR="00015094" w:rsidRPr="00015094" w:rsidRDefault="00015094" w:rsidP="00015094">
      <w:pPr>
        <w:numPr>
          <w:ilvl w:val="0"/>
          <w:numId w:val="18"/>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lastRenderedPageBreak/>
        <w:t xml:space="preserve">Aprovecharse de la posición de autoridad que ocupa para afectar el desempeño de los integrantes del equipo de trabajo. </w:t>
      </w:r>
    </w:p>
    <w:p w:rsidR="00015094" w:rsidRPr="00015094" w:rsidRDefault="00015094" w:rsidP="00015094">
      <w:pPr>
        <w:numPr>
          <w:ilvl w:val="0"/>
          <w:numId w:val="18"/>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Realización de la falta por precio, promesa remuneratoria, ánimo de lucro o por motivo abyecto o fútil. </w:t>
      </w:r>
    </w:p>
    <w:p w:rsidR="00015094" w:rsidRPr="00015094" w:rsidRDefault="00015094" w:rsidP="00015094">
      <w:pPr>
        <w:numPr>
          <w:ilvl w:val="0"/>
          <w:numId w:val="18"/>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La falta está siendo realizada para preparar, facilitar o consumar otra falta; para ocultarla, asegurar su producto o la impunidad, para sí o para los copartícipes. </w:t>
      </w:r>
    </w:p>
    <w:p w:rsidR="00015094" w:rsidRPr="00015094" w:rsidRDefault="00015094" w:rsidP="00015094">
      <w:pPr>
        <w:numPr>
          <w:ilvl w:val="0"/>
          <w:numId w:val="18"/>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Se actuó con sevicia al cometer la falta.</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29°. </w:t>
      </w:r>
      <w:r w:rsidRPr="00015094">
        <w:rPr>
          <w:rFonts w:ascii="Times New Roman" w:eastAsiaTheme="minorHAnsi" w:hAnsi="Times New Roman" w:cs="Times New Roman"/>
          <w:sz w:val="24"/>
          <w:szCs w:val="24"/>
          <w:lang w:eastAsia="es-ES"/>
        </w:rPr>
        <w:t xml:space="preserve">El proceso deontológico y ético disciplinario profesional se iniciará: </w:t>
      </w:r>
    </w:p>
    <w:p w:rsidR="00015094" w:rsidRPr="00015094" w:rsidRDefault="00015094" w:rsidP="00015094">
      <w:pPr>
        <w:numPr>
          <w:ilvl w:val="0"/>
          <w:numId w:val="19"/>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De oficio. </w:t>
      </w:r>
    </w:p>
    <w:p w:rsidR="00015094" w:rsidRPr="00015094" w:rsidRDefault="00015094" w:rsidP="00015094">
      <w:pPr>
        <w:numPr>
          <w:ilvl w:val="0"/>
          <w:numId w:val="19"/>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Por queja escrita presentada personalmente ante las comisiones regionales de ética en desarrollo familiar por los sujetos de cuidado, sus representantes o por cualquier otra persona interesada. </w:t>
      </w:r>
    </w:p>
    <w:p w:rsidR="00015094" w:rsidRPr="00015094" w:rsidRDefault="00015094" w:rsidP="00015094">
      <w:pPr>
        <w:numPr>
          <w:ilvl w:val="0"/>
          <w:numId w:val="19"/>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Por solicitud escrita dirigida a la respectiva comisión regional de ética en desarrollo familiar por cualquier entidad pública o privada.</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30°. </w:t>
      </w:r>
      <w:r w:rsidRPr="00015094">
        <w:rPr>
          <w:rFonts w:ascii="Times New Roman" w:eastAsiaTheme="minorHAnsi" w:hAnsi="Times New Roman" w:cs="Times New Roman"/>
          <w:sz w:val="24"/>
          <w:szCs w:val="24"/>
          <w:lang w:eastAsia="es-ES"/>
        </w:rPr>
        <w:t>La indagación preliminar se realizará en el término máximo de dos (2) meses, vencidos los cuales se dictará resolución de apertura de investigación formal o resolución inhibitoria. Cuando no haya sido posible identificar al profesional autor de la presunta falta, la investigación preliminar continuará hasta que se obtenga dicha identidad, sin que supere el término de prescripción.</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31°. </w:t>
      </w:r>
      <w:r w:rsidRPr="00015094">
        <w:rPr>
          <w:rFonts w:ascii="Times New Roman" w:eastAsiaTheme="minorHAnsi" w:hAnsi="Times New Roman" w:cs="Times New Roman"/>
          <w:sz w:val="24"/>
          <w:szCs w:val="24"/>
          <w:lang w:eastAsia="es-ES"/>
        </w:rPr>
        <w:t>Las comisiones regionales de ética en desarrollo familiar, se abstendrán de abrir investigación formal o dictarán resolución de preclusión durante el curso de la investigación, cuando aparezca demostrado que la conducta no ha existido o que no es constitutiva de falta deontológica o que el profesional investigado no la ha cometido o que el proceso no puede iniciarse por haber muerto el profesional investigado, por prescripción de la acción o existir cosa juzgada de acuerdo con la presente ley. Tal decisión se tomará mediante resolución motivada contra la cual proceden los recursos ordinarios que podrán ser interpuestos por el quejoso o su apoderado.</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32°. </w:t>
      </w:r>
      <w:r w:rsidRPr="00015094">
        <w:rPr>
          <w:rFonts w:ascii="Times New Roman" w:eastAsiaTheme="minorHAnsi" w:hAnsi="Times New Roman" w:cs="Times New Roman"/>
          <w:sz w:val="24"/>
          <w:szCs w:val="24"/>
          <w:lang w:eastAsia="es-ES"/>
        </w:rPr>
        <w:t>De la investigación formal o instructiva. La investigación formal o etapa instructiva, que será adelantada por el comisionado instructor, comienza con la resolución de apertura de la investigación en la que además de ordenar la iniciación del proceso, se dispondrá a comprobar sus credenciales como profesional en Desarrollo Familiar, recibir declaración libre y espontánea, practicar todas las diligencias necesarias para el esclarecimiento de los hechos y la demostración de la responsabilidad o la inocencia deontológica y ética de su autor y partícipes.</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33°. </w:t>
      </w:r>
      <w:r w:rsidRPr="00015094">
        <w:rPr>
          <w:rFonts w:ascii="Times New Roman" w:eastAsiaTheme="minorHAnsi" w:hAnsi="Times New Roman" w:cs="Times New Roman"/>
          <w:sz w:val="24"/>
          <w:szCs w:val="24"/>
          <w:lang w:eastAsia="es-ES"/>
        </w:rPr>
        <w:t>El término de la indagación no podrá exceder de cuatro (4) meses, contados desde la fecha de su iniciación. No obstante, si se tratare de tres (3) o más faltas, o tres (3) o más profesionales investigados, el término podrá extenderse hasta por seis (6) meses. Los términos anteriores podrán ser ampliados por la sala, a petición del comisionado instructor, por causa justificada hasta por otro tanto igual al inicialmente indicado para el término de indagación.</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34°. </w:t>
      </w:r>
      <w:r w:rsidRPr="00015094">
        <w:rPr>
          <w:rFonts w:ascii="Times New Roman" w:eastAsiaTheme="minorHAnsi" w:hAnsi="Times New Roman" w:cs="Times New Roman"/>
          <w:sz w:val="24"/>
          <w:szCs w:val="24"/>
          <w:lang w:eastAsia="es-ES"/>
        </w:rPr>
        <w:t>Vencido el término de indagación o antes, si la investigación estuviere completa, el abogado secretario de la comisión regional de ética en desarrollo familiar pasará el expediente al despacho del Comisionado Instructor para que en el término de quince (15) días hábiles elabore el proyecto de calificación. Presentado el proyecto, la Sala dispondrá de igual término para decidir si califica con resolución de preclusión o con resolución de cargos.</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35°. </w:t>
      </w:r>
      <w:r w:rsidRPr="00015094">
        <w:rPr>
          <w:rFonts w:ascii="Times New Roman" w:eastAsiaTheme="minorHAnsi" w:hAnsi="Times New Roman" w:cs="Times New Roman"/>
          <w:sz w:val="24"/>
          <w:szCs w:val="24"/>
          <w:lang w:eastAsia="es-ES"/>
        </w:rPr>
        <w:t xml:space="preserve">La Comisión Regional de Ética en Desarrollo Familiar dictará resolución de cargos cuando existan indicios graves o pruebas que ameriten serios motivos de credibilidad sobre los hechos que son materia de investigación y responsabilidad deontológica y ética disciplinaria del profesional en desarrollo familiar, siempre respetando el principio de presunción de inocencia del investigado. </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36°. </w:t>
      </w:r>
      <w:r w:rsidRPr="00015094">
        <w:rPr>
          <w:rFonts w:ascii="Times New Roman" w:eastAsiaTheme="minorHAnsi" w:hAnsi="Times New Roman" w:cs="Times New Roman"/>
          <w:sz w:val="24"/>
          <w:szCs w:val="24"/>
          <w:lang w:eastAsia="es-ES"/>
        </w:rPr>
        <w:t>Descargos. La etapa de descargos se inicia con la notificación de la resolución de cargos al investigado o a su apoderado. A partir de este momento, el expediente quedará en la Secretaría de la Comisión Regional de Ética en Desarrollo Familiar, a disposición del profesional de desarrollo familiar acusado, durante el término que dure la investigación, quien podrá solicitar las copias deseadas en cualquier momento.</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37° </w:t>
      </w:r>
      <w:r w:rsidRPr="00015094">
        <w:rPr>
          <w:rFonts w:ascii="Times New Roman" w:eastAsiaTheme="minorHAnsi" w:hAnsi="Times New Roman" w:cs="Times New Roman"/>
          <w:sz w:val="24"/>
          <w:szCs w:val="24"/>
          <w:lang w:eastAsia="es-ES"/>
        </w:rPr>
        <w:t>El profesional en desarrollo familiar acusado tendrá derecho a rendir descargos ante la sala probatoria de la comisión regional de ética en desarrollo familiar, en la fecha y hora señaladas por esta, para los efectos y deberá entregar al término de la diligencia un escrito que resuma los descargos y en el que desista de su derecho a guardar silencio. La fecha y hora para rendir dichos descargos será notificada con diez (10) días de antelación. Con la notificación de la fecha de descargos se acompañará copia digital o física del expediente.</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38° </w:t>
      </w:r>
      <w:r w:rsidRPr="00015094">
        <w:rPr>
          <w:rFonts w:ascii="Times New Roman" w:eastAsiaTheme="minorHAnsi" w:hAnsi="Times New Roman" w:cs="Times New Roman"/>
          <w:sz w:val="24"/>
          <w:szCs w:val="24"/>
          <w:lang w:eastAsia="es-ES"/>
        </w:rPr>
        <w:t xml:space="preserve">Al rendir descargos, el profesional en desarrollo familiar implicado por sí mismo o a través de su representante legal, podrá aportar y solicitar a la Comisión Regional de Ética en Desarrollo Familiar las pruebas que considere convenientes para su defensa, las que se decretarán siempre y cuando fueren conducentes, pertinentes y necesarias. De oficio, </w:t>
      </w:r>
      <w:r w:rsidRPr="00015094">
        <w:rPr>
          <w:rFonts w:ascii="Times New Roman" w:eastAsiaTheme="minorHAnsi" w:hAnsi="Times New Roman" w:cs="Times New Roman"/>
          <w:sz w:val="24"/>
          <w:szCs w:val="24"/>
          <w:lang w:eastAsia="es-ES"/>
        </w:rPr>
        <w:lastRenderedPageBreak/>
        <w:t>la sala probatoria de la Comisión Regional de Ética en Desarrollo Familiar podrá decretar y practicar las pruebas que considere necesarias y las demás que estime conducentes, las cuales se deberán practicar dentro del término de veinte (20) días hábiles.</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39° </w:t>
      </w:r>
      <w:r w:rsidRPr="00015094">
        <w:rPr>
          <w:rFonts w:ascii="Times New Roman" w:eastAsiaTheme="minorHAnsi" w:hAnsi="Times New Roman" w:cs="Times New Roman"/>
          <w:sz w:val="24"/>
          <w:szCs w:val="24"/>
          <w:lang w:eastAsia="es-ES"/>
        </w:rPr>
        <w:t>Rendidos los descargos y practicadas las pruebas, según el caso, el comisionado ponente dispondrá del término de quince (15) días hábiles para presentar el proyecto de fallo, y la sala de decisión, de otros quince (15) días hábiles para su estudio y aprobación. El fallo será absolutorio o sancionatorio.</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40°. </w:t>
      </w:r>
      <w:r w:rsidRPr="00015094">
        <w:rPr>
          <w:rFonts w:ascii="Times New Roman" w:eastAsiaTheme="minorHAnsi" w:hAnsi="Times New Roman" w:cs="Times New Roman"/>
          <w:sz w:val="24"/>
          <w:szCs w:val="24"/>
          <w:lang w:eastAsia="es-ES"/>
        </w:rPr>
        <w:t>No se podrá dictar fallo sancionatorio sino cuando exista certeza fundamentada en plena prueba sobre el hecho violatorio de los principios y disposiciones deontológicas y éticas contempladas en la presente ley y sobre la responsabilidad del profesional en desarrollo familiar disciplinado.</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41°. </w:t>
      </w:r>
      <w:r w:rsidRPr="00015094">
        <w:rPr>
          <w:rFonts w:ascii="Times New Roman" w:eastAsiaTheme="minorHAnsi" w:hAnsi="Times New Roman" w:cs="Times New Roman"/>
          <w:sz w:val="24"/>
          <w:szCs w:val="24"/>
          <w:lang w:eastAsia="es-ES"/>
        </w:rPr>
        <w:t>Cuando el fallo sancionatorio amerite la suspensión temporal o inhabilitación en el ejercicio profesional, y no se interponga recurso de apelación, el expediente se enviará a consulta al Tribunal Nacional de Ética en Desarrollo Familiar.</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42°. </w:t>
      </w:r>
      <w:r w:rsidRPr="00015094">
        <w:rPr>
          <w:rFonts w:ascii="Times New Roman" w:eastAsiaTheme="minorHAnsi" w:hAnsi="Times New Roman" w:cs="Times New Roman"/>
          <w:sz w:val="24"/>
          <w:szCs w:val="24"/>
          <w:lang w:eastAsia="es-ES"/>
        </w:rPr>
        <w:t>De la segunda instancia. Recibido el proceso en el Tribunal Nacional de Ética en Desarrollo Familiar que actúa como segunda instancia, será repartido y el comisionado ponente dispondrá de treinta (30) días hábiles contados a partir de la fecha, cuando entre a su despacho, para presentar proyecto, y la sala dispondrá, de otros treinta (30) días hábiles para decidir. En los casos que la sanción sea amonestación verbal de carácter privado, amonestación escrita de carácter privado o censura escrita de carácter público, el investigado podrá recurrir mediante recurso de apelación durante los cinco (5) días siguientes a la notificación de la decisión sancionatoria.</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43°. </w:t>
      </w:r>
      <w:r w:rsidRPr="00015094">
        <w:rPr>
          <w:rFonts w:ascii="Times New Roman" w:eastAsiaTheme="minorHAnsi" w:hAnsi="Times New Roman" w:cs="Times New Roman"/>
          <w:sz w:val="24"/>
          <w:szCs w:val="24"/>
          <w:lang w:eastAsia="es-ES"/>
        </w:rPr>
        <w:t>Con el fin de aclarar dudas, el Tribunal Nacional de ética en Desarrollo Familiar podrá decretar pruebas de oficio, las que se deberán practicar en el término de treinta (30) días hábiles. De ser necesario, por la práctica de pruebas, se podrá ampliar el término para tomar decisión en segunda instancia por treinta (30) días hábiles adicionales.</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44°. </w:t>
      </w:r>
      <w:r w:rsidRPr="00015094">
        <w:rPr>
          <w:rFonts w:ascii="Times New Roman" w:eastAsiaTheme="minorHAnsi" w:hAnsi="Times New Roman" w:cs="Times New Roman"/>
          <w:sz w:val="24"/>
          <w:szCs w:val="24"/>
          <w:lang w:eastAsia="es-ES"/>
        </w:rPr>
        <w:t>Las decisiones tomadas por los Tribunales Nacionales de Ética y por las Comisiones Regionales de Ética en Desarrollo Familiar podrán ser susceptibles de la acción de nulidad y restablecimiento, en los términos de la Ley 1437 de 2011 Código de Procedimiento Administrativo y de lo Contencioso Administrativo.</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lastRenderedPageBreak/>
        <w:tab/>
        <w:t xml:space="preserve">Artículo 45° </w:t>
      </w:r>
      <w:r w:rsidRPr="00015094">
        <w:rPr>
          <w:rFonts w:ascii="Times New Roman" w:eastAsiaTheme="minorHAnsi" w:hAnsi="Times New Roman" w:cs="Times New Roman"/>
          <w:sz w:val="24"/>
          <w:szCs w:val="24"/>
          <w:lang w:eastAsia="es-ES"/>
        </w:rPr>
        <w:t>De las sanciones. A juicio del Tribunal Nacional de Ética en Desarrollo Familiar y de la Comisión Regional de Ética en Desarrollo Familiar, contra las faltas deontológicas y éticas proceden   las siguientes sanciones:</w:t>
      </w:r>
    </w:p>
    <w:p w:rsidR="00015094" w:rsidRPr="00015094" w:rsidRDefault="00015094" w:rsidP="00015094">
      <w:pPr>
        <w:numPr>
          <w:ilvl w:val="0"/>
          <w:numId w:val="20"/>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Amonestación verbal de carácter privado. </w:t>
      </w:r>
    </w:p>
    <w:p w:rsidR="00015094" w:rsidRPr="00015094" w:rsidRDefault="00015094" w:rsidP="00015094">
      <w:pPr>
        <w:numPr>
          <w:ilvl w:val="0"/>
          <w:numId w:val="20"/>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Amonestación escrita de carácter privado. </w:t>
      </w:r>
    </w:p>
    <w:p w:rsidR="00015094" w:rsidRPr="00015094" w:rsidRDefault="00015094" w:rsidP="00015094">
      <w:pPr>
        <w:numPr>
          <w:ilvl w:val="0"/>
          <w:numId w:val="20"/>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Censura escrita de carácter público. </w:t>
      </w:r>
    </w:p>
    <w:p w:rsidR="00015094" w:rsidRPr="00015094" w:rsidRDefault="00015094" w:rsidP="00015094">
      <w:pPr>
        <w:numPr>
          <w:ilvl w:val="0"/>
          <w:numId w:val="20"/>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Suspensión temporal del ejercicio profesional hasta por dos años. </w:t>
      </w:r>
    </w:p>
    <w:p w:rsidR="00015094" w:rsidRPr="00015094" w:rsidRDefault="00015094" w:rsidP="00015094">
      <w:pPr>
        <w:numPr>
          <w:ilvl w:val="0"/>
          <w:numId w:val="20"/>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Inhabilitación permanente del registro profesional o tarjeta profesional para el ejercicio de la Profesión.</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46°. </w:t>
      </w:r>
      <w:r w:rsidRPr="00015094">
        <w:rPr>
          <w:rFonts w:ascii="Times New Roman" w:eastAsiaTheme="minorHAnsi" w:hAnsi="Times New Roman" w:cs="Times New Roman"/>
          <w:sz w:val="24"/>
          <w:szCs w:val="24"/>
          <w:lang w:eastAsia="es-ES"/>
        </w:rPr>
        <w:t>La amonestación verbal o escrita de carácter privado es el llamado de atención que se hace al profesional en desarrollo familiar por la falta cometida contra la deontología y la ética, caso en el cual no se informará sobre la decisión sancionatoria a ninguna institución o persona.</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47°. </w:t>
      </w:r>
      <w:r w:rsidRPr="00015094">
        <w:rPr>
          <w:rFonts w:ascii="Times New Roman" w:eastAsiaTheme="minorHAnsi" w:hAnsi="Times New Roman" w:cs="Times New Roman"/>
          <w:sz w:val="24"/>
          <w:szCs w:val="24"/>
          <w:lang w:eastAsia="es-ES"/>
        </w:rPr>
        <w:t>La censura escrita de carácter público consiste en el llamado de atención por escrito que se hace al profesional en desarrollo familiar por la falta cometida, dando a conocer la decisión sancionatoria al Tribunal Nacional de Ética en Desarrollo Familiar y a las otras Comisiones Regionales de Ética en Desarrollo Familiar. Copia de esta amonestación pasará a la hoja de vida del profesional.</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ab/>
      </w:r>
      <w:r w:rsidRPr="00015094">
        <w:rPr>
          <w:rFonts w:ascii="Times New Roman" w:eastAsiaTheme="minorHAnsi" w:hAnsi="Times New Roman" w:cs="Times New Roman"/>
          <w:b/>
          <w:sz w:val="24"/>
          <w:szCs w:val="24"/>
          <w:lang w:eastAsia="es-ES"/>
        </w:rPr>
        <w:t>Artículo 48°</w:t>
      </w:r>
      <w:r w:rsidRPr="00015094">
        <w:rPr>
          <w:rFonts w:ascii="Times New Roman" w:eastAsiaTheme="minorHAnsi" w:hAnsi="Times New Roman" w:cs="Times New Roman"/>
          <w:sz w:val="24"/>
          <w:szCs w:val="24"/>
          <w:lang w:eastAsia="es-ES"/>
        </w:rPr>
        <w:t xml:space="preserve"> La suspensión consiste en la prohibición del ejercicio de la profesión de desarrollo familiar por un término hasta de dos (2) años.</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49°. </w:t>
      </w:r>
      <w:r w:rsidRPr="00015094">
        <w:rPr>
          <w:rFonts w:ascii="Times New Roman" w:eastAsiaTheme="minorHAnsi" w:hAnsi="Times New Roman" w:cs="Times New Roman"/>
          <w:sz w:val="24"/>
          <w:szCs w:val="24"/>
          <w:lang w:eastAsia="es-ES"/>
        </w:rPr>
        <w:t>La inhabilitación permanente para el ejercicio de la profesión de desarrollo familiar será sancionada, a juicio de la Comisión Regional de Ética en Desarrollo Familiar teniendo en cuenta la gravedad, modalidades y circunstancias de la falta, los motivos determinantes, los antecedentes personales y profesionales, los atenuantes o agravantes y la reincidencia.</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50°. </w:t>
      </w:r>
      <w:r w:rsidRPr="00015094">
        <w:rPr>
          <w:rFonts w:ascii="Times New Roman" w:eastAsiaTheme="minorHAnsi" w:hAnsi="Times New Roman" w:cs="Times New Roman"/>
          <w:sz w:val="24"/>
          <w:szCs w:val="24"/>
          <w:lang w:eastAsia="es-ES"/>
        </w:rPr>
        <w:t>La providencia sancionatoria con suspensión temporal o inhabilitación permanente se dará a conocer al Ministerio de Salud y Educación, el Sistema Nacional de Bienestar Familiar, el ICBF, el Ministerio Público y el Colegio Nacional de Profesionales en Desarrollo Familiar. Copia de esta suspensión pasará a la hoja de vida del profesional.</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t>TÍTULO IX</w:t>
      </w: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r w:rsidRPr="00015094">
        <w:rPr>
          <w:rFonts w:ascii="Times New Roman" w:eastAsiaTheme="minorHAnsi" w:hAnsi="Times New Roman" w:cs="Times New Roman"/>
          <w:b/>
          <w:sz w:val="24"/>
          <w:szCs w:val="24"/>
          <w:lang w:eastAsia="es-ES"/>
        </w:rPr>
        <w:lastRenderedPageBreak/>
        <w:t>RECURSOS, NULIDADES, PRESCRIPCIÓN Y DISPOSICIONES COMPLEMENTARIAS</w:t>
      </w:r>
    </w:p>
    <w:p w:rsidR="00015094" w:rsidRPr="00015094" w:rsidRDefault="00015094" w:rsidP="00015094">
      <w:pPr>
        <w:spacing w:after="0" w:line="276" w:lineRule="auto"/>
        <w:jc w:val="center"/>
        <w:rPr>
          <w:rFonts w:ascii="Times New Roman" w:eastAsiaTheme="minorHAnsi" w:hAnsi="Times New Roman" w:cs="Times New Roman"/>
          <w:b/>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51°. </w:t>
      </w:r>
      <w:r w:rsidRPr="00015094">
        <w:rPr>
          <w:rFonts w:ascii="Times New Roman" w:eastAsiaTheme="minorHAnsi" w:hAnsi="Times New Roman" w:cs="Times New Roman"/>
          <w:sz w:val="24"/>
          <w:szCs w:val="24"/>
          <w:lang w:eastAsia="es-ES"/>
        </w:rPr>
        <w:t xml:space="preserve">Se notificará, personalmente, de acuerdo con las disposiciones legales vigentes al profesional en desarrollo familiar o a su apoderado la resolución inhibitoria, la de apertura de investigación, el dictamen de peritos, la resolución de cargos y el fallo, así como cualquier otra determinación, decisión de trámite o de fondo que se tome durante el proceso. Así mismo, se le garantizará el acceso a toda la información pertinente sobre su proceso, ya sea mediante recursos tecnológicos o directamente en la entidad que maneja la investigación.  </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52°. </w:t>
      </w:r>
      <w:r w:rsidRPr="00015094">
        <w:rPr>
          <w:rFonts w:ascii="Times New Roman" w:eastAsiaTheme="minorHAnsi" w:hAnsi="Times New Roman" w:cs="Times New Roman"/>
          <w:sz w:val="24"/>
          <w:szCs w:val="24"/>
          <w:lang w:eastAsia="es-ES"/>
        </w:rPr>
        <w:t>Contra las decisiones disciplinarias impartidas por las Comisiones Regionales de Ética en Desarrollo Familiar, procederán los recursos de reposición y apelación, en el término de cinco (5) días después de notificada la decisión. En lo no previsto en la presente ley, se aplicarán las normas pertinentes del Código Disciplinario Vigente.</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53°. </w:t>
      </w:r>
      <w:r w:rsidRPr="00015094">
        <w:rPr>
          <w:rFonts w:ascii="Times New Roman" w:eastAsiaTheme="minorHAnsi" w:hAnsi="Times New Roman" w:cs="Times New Roman"/>
          <w:sz w:val="24"/>
          <w:szCs w:val="24"/>
          <w:lang w:eastAsia="es-ES"/>
        </w:rPr>
        <w:t xml:space="preserve">Son causales de nulidad en el proceso disciplinario las siguientes: </w:t>
      </w:r>
    </w:p>
    <w:p w:rsidR="00015094" w:rsidRPr="00015094" w:rsidRDefault="00015094" w:rsidP="00015094">
      <w:pPr>
        <w:numPr>
          <w:ilvl w:val="0"/>
          <w:numId w:val="21"/>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La incompetencia de la Comisión Regional de ética en desarrollo familiar para adelantar la etapa de descargos y para resolver durante la instrucción. No habrá lugar a nulidad por falta de competencia por factor territorial. </w:t>
      </w:r>
    </w:p>
    <w:p w:rsidR="00015094" w:rsidRPr="00015094" w:rsidRDefault="00015094" w:rsidP="00015094">
      <w:pPr>
        <w:numPr>
          <w:ilvl w:val="0"/>
          <w:numId w:val="21"/>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La existencia de irregularidades sustanciales que afecten el debido proceso. </w:t>
      </w:r>
    </w:p>
    <w:p w:rsidR="00015094" w:rsidRPr="00015094" w:rsidRDefault="00015094" w:rsidP="00015094">
      <w:pPr>
        <w:numPr>
          <w:ilvl w:val="0"/>
          <w:numId w:val="21"/>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 xml:space="preserve">La violación del derecho de defensa. </w:t>
      </w:r>
    </w:p>
    <w:p w:rsidR="00015094" w:rsidRPr="00015094" w:rsidRDefault="00015094" w:rsidP="00015094">
      <w:pPr>
        <w:numPr>
          <w:ilvl w:val="0"/>
          <w:numId w:val="21"/>
        </w:numPr>
        <w:spacing w:after="0" w:line="276" w:lineRule="auto"/>
        <w:contextualSpacing/>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sz w:val="24"/>
          <w:szCs w:val="24"/>
          <w:lang w:eastAsia="es-ES"/>
        </w:rPr>
        <w:t>La indebida notificación de las decisiones tomadas en el marco del proceso disciplinario.</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54°. </w:t>
      </w:r>
      <w:r w:rsidRPr="00015094">
        <w:rPr>
          <w:rFonts w:ascii="Times New Roman" w:eastAsiaTheme="minorHAnsi" w:hAnsi="Times New Roman" w:cs="Times New Roman"/>
          <w:sz w:val="24"/>
          <w:szCs w:val="24"/>
          <w:lang w:eastAsia="es-ES"/>
        </w:rPr>
        <w:t>La acción deontológica y ético disciplinaria profesional prescribe a los dos (2) años, contados desde el día en que se cometió la última acción u omisión constitutiva de falta contra la deontología profesional. La formulación del pliego de cargos contra la deontología y la ética, interrumpe la prescripción, la que se contará nuevamente desde el día de la interrupción, caso en el cual el término de prescripción se reducirá a un (1) año. La sanción prescribe a los tres (3) años contados desde la fecha de la ejecutoria de la providencia que la imponga.</w:t>
      </w:r>
    </w:p>
    <w:p w:rsidR="00015094" w:rsidRPr="00015094" w:rsidRDefault="00015094" w:rsidP="00015094">
      <w:pPr>
        <w:spacing w:after="0" w:line="276" w:lineRule="auto"/>
        <w:jc w:val="both"/>
        <w:rPr>
          <w:rFonts w:ascii="Times New Roman" w:eastAsiaTheme="minorHAnsi" w:hAnsi="Times New Roman" w:cs="Times New Roman"/>
          <w:b/>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55°. </w:t>
      </w:r>
      <w:r w:rsidRPr="00015094">
        <w:rPr>
          <w:rFonts w:ascii="Times New Roman" w:eastAsiaTheme="minorHAnsi" w:hAnsi="Times New Roman" w:cs="Times New Roman"/>
          <w:sz w:val="24"/>
          <w:szCs w:val="24"/>
          <w:lang w:eastAsia="es-ES"/>
        </w:rPr>
        <w:t>La acción disciplinaria por faltas a la deontología y la ética profesional se ejercerá sin perjuicio de la acción penal, civil o contencioso administrativo a que hubiere lugar o de las acciones adelantadas por la Procuraduría o por otras entidades, por infracción a otros ordenamientos jurídicos.</w:t>
      </w:r>
    </w:p>
    <w:p w:rsidR="00015094" w:rsidRPr="00015094" w:rsidRDefault="00015094" w:rsidP="00015094">
      <w:pPr>
        <w:spacing w:after="0" w:line="276" w:lineRule="auto"/>
        <w:jc w:val="both"/>
        <w:rPr>
          <w:rFonts w:ascii="Times New Roman" w:eastAsiaTheme="minorHAnsi" w:hAnsi="Times New Roman" w:cs="Times New Roman"/>
          <w:b/>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lastRenderedPageBreak/>
        <w:t>PARÁGRAFO.</w:t>
      </w:r>
      <w:r w:rsidRPr="00015094">
        <w:rPr>
          <w:rFonts w:ascii="Times New Roman" w:eastAsiaTheme="minorHAnsi" w:hAnsi="Times New Roman" w:cs="Times New Roman"/>
          <w:sz w:val="24"/>
          <w:szCs w:val="24"/>
          <w:lang w:eastAsia="es-ES"/>
        </w:rPr>
        <w:t xml:space="preserve"> </w:t>
      </w:r>
      <w:r w:rsidRPr="00015094">
        <w:rPr>
          <w:rFonts w:ascii="Times New Roman" w:eastAsiaTheme="minorHAnsi" w:hAnsi="Times New Roman" w:cs="Times New Roman"/>
          <w:sz w:val="24"/>
          <w:szCs w:val="24"/>
          <w:lang w:val="es-CO" w:eastAsia="es-ES"/>
        </w:rPr>
        <w:t>En consecuencia, con lo establecido en el presente artículo, el tribunal de Nacional de ética en Desarrollo Familiar y demás entidades pertinentes tendrán en cuenta lo dispuesto en el Código General Disciplinario (Ley 1952 de 2019), en el Código de Procedimiento Administrativo y de lo Contencioso Administrativo (CPACA, Ley 1437 de 2011), en el Código General del Proceso (Ley 1562 de 2012). y en lo que sea aplicable, en el Código de Procedimiento Penal (Ley 906 de 2004), durante todo el proceso de investigación y de emisión de fallo; en virtud de garantizar y promover la integración normativa del proceso sancionatorio de la ley.</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56°. </w:t>
      </w:r>
      <w:r w:rsidRPr="00015094">
        <w:rPr>
          <w:rFonts w:ascii="Times New Roman" w:eastAsiaTheme="minorHAnsi" w:hAnsi="Times New Roman" w:cs="Times New Roman"/>
          <w:sz w:val="24"/>
          <w:szCs w:val="24"/>
          <w:lang w:eastAsia="es-ES"/>
        </w:rPr>
        <w:t>El proceso deontológico y ético disciplinario están sometidos a reserva hasta que se dicte auto inhibitorio o fallo debidamente ejecutoriado.</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57°. </w:t>
      </w:r>
      <w:r w:rsidRPr="00015094">
        <w:rPr>
          <w:rFonts w:ascii="Times New Roman" w:eastAsiaTheme="minorHAnsi" w:hAnsi="Times New Roman" w:cs="Times New Roman"/>
          <w:sz w:val="24"/>
          <w:szCs w:val="24"/>
          <w:lang w:eastAsia="es-ES"/>
        </w:rPr>
        <w:t>En los procesos deontológicos y éticos-disciplinarios e investigaciones relacionadas con la responsabilidad del ejercicio profesional en Desarrollo familiar que se adelanten dentro de otros regímenes disciplinarios o por leyes ordinarias, el profesional en desarrollo familiar o su representante legal podrá solicitar el concepto del Tribunal Nacional de Ética en Desarrollo Familiar. En los procesos que investiguen la idoneidad profesional para realizar el acto de servicio profesional, se deberá contar con la debida asesoría técnica o pericial. La elección de peritos se hará de la lista de peritos de las Comisiones Regionales de Ética en Desarrollo Familiar.</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58°. </w:t>
      </w:r>
      <w:r w:rsidRPr="00015094">
        <w:rPr>
          <w:rFonts w:ascii="Times New Roman" w:eastAsiaTheme="minorHAnsi" w:hAnsi="Times New Roman" w:cs="Times New Roman"/>
          <w:sz w:val="24"/>
          <w:szCs w:val="24"/>
          <w:lang w:eastAsia="es-ES"/>
        </w:rPr>
        <w:t>Establézcase el día 15 de mayo de cada año como Día Nacional del Profesional en Desarrollo Familiar.</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Artículo 59</w:t>
      </w:r>
      <w:r w:rsidRPr="00015094">
        <w:rPr>
          <w:rFonts w:ascii="Times New Roman" w:eastAsiaTheme="minorHAnsi" w:hAnsi="Times New Roman" w:cs="Times New Roman"/>
          <w:sz w:val="24"/>
          <w:szCs w:val="24"/>
          <w:lang w:eastAsia="es-ES"/>
        </w:rPr>
        <w:t>°. Desmaterialización de la tarjeta profesional. El Colegio Nacional de Profesionales en Desarrollo Familiar organizará la emisión de los certificados, constancias, paz y salvos o carnés, relacionados con la expedición de la Tarjeta Profesional en Desarrollo Familiar, como un registro público y habilitará su consulta gratuita por medios digitales o electrónicos, conforme lo disponen los artículos 18 y 19 del Decreto ley 2106 de 2019, o aquellos que los modifiquen, deroguen o sustituyan. Asimismo, deberá brindar información eficaz, oportuna y sencilla a los ciudadanos acerca del trámite de esta tarjeta profesional.</w:t>
      </w: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60°. </w:t>
      </w:r>
      <w:r w:rsidRPr="00015094">
        <w:rPr>
          <w:rFonts w:ascii="Times New Roman" w:eastAsiaTheme="minorHAnsi" w:hAnsi="Times New Roman" w:cs="Times New Roman"/>
          <w:sz w:val="24"/>
          <w:szCs w:val="24"/>
          <w:lang w:eastAsia="es-ES"/>
        </w:rPr>
        <w:t>Todos los trámites de expedición de matrícula y los certificados serán de carácter híbrido, podrán ser solicitados de manera presencial y de manera virtual, garantizando el avance de la disminución de trámites e iniciativa de ventanilla única.</w:t>
      </w:r>
    </w:p>
    <w:p w:rsidR="00015094" w:rsidRPr="00015094" w:rsidRDefault="00015094" w:rsidP="00015094">
      <w:pPr>
        <w:spacing w:after="0" w:line="276" w:lineRule="auto"/>
        <w:jc w:val="both"/>
        <w:rPr>
          <w:rFonts w:ascii="Times New Roman" w:eastAsiaTheme="minorHAnsi" w:hAnsi="Times New Roman" w:cs="Times New Roman"/>
          <w:b/>
          <w:sz w:val="24"/>
          <w:szCs w:val="24"/>
          <w:lang w:eastAsia="es-ES"/>
        </w:rPr>
      </w:pPr>
    </w:p>
    <w:p w:rsidR="00015094" w:rsidRPr="00015094" w:rsidRDefault="00015094" w:rsidP="00015094">
      <w:pPr>
        <w:spacing w:after="0" w:line="276" w:lineRule="auto"/>
        <w:jc w:val="both"/>
        <w:rPr>
          <w:rFonts w:ascii="Times New Roman" w:eastAsiaTheme="minorHAnsi" w:hAnsi="Times New Roman" w:cs="Times New Roman"/>
          <w:sz w:val="24"/>
          <w:szCs w:val="24"/>
          <w:lang w:eastAsia="es-ES"/>
        </w:rPr>
      </w:pPr>
      <w:r w:rsidRPr="00015094">
        <w:rPr>
          <w:rFonts w:ascii="Times New Roman" w:eastAsiaTheme="minorHAnsi" w:hAnsi="Times New Roman" w:cs="Times New Roman"/>
          <w:b/>
          <w:sz w:val="24"/>
          <w:szCs w:val="24"/>
          <w:lang w:eastAsia="es-ES"/>
        </w:rPr>
        <w:tab/>
        <w:t xml:space="preserve">Artículo 61°. </w:t>
      </w:r>
      <w:r w:rsidRPr="00015094">
        <w:rPr>
          <w:rFonts w:ascii="Times New Roman" w:eastAsiaTheme="minorHAnsi" w:hAnsi="Times New Roman" w:cs="Times New Roman"/>
          <w:sz w:val="24"/>
          <w:szCs w:val="24"/>
          <w:lang w:eastAsia="es-ES"/>
        </w:rPr>
        <w:t>La presente ley rige a partir de la fecha de su publicación y deroga</w:t>
      </w:r>
      <w:r w:rsidRPr="00015094">
        <w:rPr>
          <w:rFonts w:ascii="Times New Roman" w:eastAsiaTheme="minorHAnsi" w:hAnsi="Times New Roman" w:cs="Times New Roman"/>
          <w:color w:val="333333"/>
          <w:sz w:val="24"/>
          <w:szCs w:val="24"/>
          <w:shd w:val="clear" w:color="auto" w:fill="FFFFFF"/>
          <w:lang w:val="es-CO" w:eastAsia="en-US"/>
        </w:rPr>
        <w:t xml:space="preserve"> </w:t>
      </w:r>
      <w:r w:rsidRPr="00015094">
        <w:rPr>
          <w:rFonts w:ascii="Times New Roman" w:eastAsiaTheme="minorHAnsi" w:hAnsi="Times New Roman" w:cs="Times New Roman"/>
          <w:sz w:val="24"/>
          <w:szCs w:val="24"/>
          <w:lang w:val="es-CO" w:eastAsia="es-ES"/>
        </w:rPr>
        <w:t>todas las disposiciones que le sean contrarias en especial </w:t>
      </w:r>
      <w:r w:rsidRPr="00015094">
        <w:rPr>
          <w:rFonts w:ascii="Times New Roman" w:eastAsiaTheme="minorHAnsi" w:hAnsi="Times New Roman" w:cs="Times New Roman"/>
          <w:sz w:val="24"/>
          <w:szCs w:val="24"/>
          <w:lang w:eastAsia="es-ES"/>
        </w:rPr>
        <w:t xml:space="preserve">la Ley 429 de 1998. </w:t>
      </w:r>
    </w:p>
    <w:p w:rsidR="00015094" w:rsidRPr="00015094" w:rsidRDefault="00015094" w:rsidP="00015094">
      <w:pPr>
        <w:rPr>
          <w:rFonts w:asciiTheme="minorHAnsi" w:eastAsiaTheme="minorHAnsi" w:hAnsiTheme="minorHAnsi" w:cstheme="minorBidi"/>
          <w:lang w:val="es-CO" w:eastAsia="en-US"/>
        </w:rPr>
      </w:pPr>
    </w:p>
    <w:p w:rsidR="00015094" w:rsidRPr="00BD479D" w:rsidRDefault="00BD479D">
      <w:pPr>
        <w:spacing w:before="57" w:after="28"/>
        <w:ind w:right="49"/>
        <w:jc w:val="both"/>
        <w:rPr>
          <w:rFonts w:ascii="Times New Roman" w:eastAsia="Times New Roman" w:hAnsi="Times New Roman" w:cs="Times New Roman"/>
          <w:sz w:val="24"/>
          <w:szCs w:val="24"/>
        </w:rPr>
      </w:pPr>
      <w:r w:rsidRPr="00BD479D">
        <w:rPr>
          <w:rFonts w:ascii="Times New Roman" w:eastAsia="Times New Roman" w:hAnsi="Times New Roman" w:cs="Times New Roman"/>
          <w:sz w:val="24"/>
          <w:szCs w:val="24"/>
        </w:rPr>
        <w:t xml:space="preserve">De los conciliadores, </w:t>
      </w:r>
    </w:p>
    <w:p w:rsidR="00015094" w:rsidRPr="0071348C" w:rsidRDefault="00015094">
      <w:pPr>
        <w:spacing w:before="57" w:after="28"/>
        <w:ind w:right="49"/>
        <w:jc w:val="both"/>
        <w:rPr>
          <w:rFonts w:ascii="Times New Roman" w:eastAsia="Times New Roman" w:hAnsi="Times New Roman" w:cs="Times New Roman"/>
          <w:color w:val="000000"/>
          <w:sz w:val="24"/>
          <w:szCs w:val="24"/>
        </w:rPr>
      </w:pPr>
    </w:p>
    <w:tbl>
      <w:tblPr>
        <w:tblStyle w:val="a0"/>
        <w:tblW w:w="8828" w:type="dxa"/>
        <w:tblInd w:w="0" w:type="dxa"/>
        <w:tblLayout w:type="fixed"/>
        <w:tblLook w:val="0400" w:firstRow="0" w:lastRow="0" w:firstColumn="0" w:lastColumn="0" w:noHBand="0" w:noVBand="1"/>
      </w:tblPr>
      <w:tblGrid>
        <w:gridCol w:w="3969"/>
        <w:gridCol w:w="4859"/>
      </w:tblGrid>
      <w:tr w:rsidR="00BD479D" w:rsidTr="00234897">
        <w:tc>
          <w:tcPr>
            <w:tcW w:w="3969" w:type="dxa"/>
          </w:tcPr>
          <w:p w:rsidR="00BD479D" w:rsidRDefault="00BD479D" w:rsidP="00234897">
            <w:pPr>
              <w:spacing w:line="276" w:lineRule="auto"/>
              <w:rPr>
                <w:rFonts w:ascii="Times New Roman" w:eastAsia="Times New Roman" w:hAnsi="Times New Roman" w:cs="Times New Roman"/>
                <w:b/>
                <w:sz w:val="24"/>
                <w:szCs w:val="24"/>
              </w:rPr>
            </w:pPr>
          </w:p>
          <w:p w:rsidR="00BD479D" w:rsidRDefault="00BD479D" w:rsidP="00234897">
            <w:pPr>
              <w:spacing w:line="276" w:lineRule="auto"/>
              <w:jc w:val="center"/>
              <w:rPr>
                <w:rFonts w:ascii="Times New Roman" w:eastAsia="Times New Roman" w:hAnsi="Times New Roman" w:cs="Times New Roman"/>
                <w:b/>
                <w:sz w:val="24"/>
                <w:szCs w:val="24"/>
              </w:rPr>
            </w:pPr>
          </w:p>
          <w:p w:rsidR="00BD479D" w:rsidRDefault="00BD479D" w:rsidP="00234897">
            <w:pPr>
              <w:spacing w:line="276" w:lineRule="auto"/>
              <w:jc w:val="center"/>
              <w:rPr>
                <w:rFonts w:ascii="Times New Roman" w:eastAsia="Times New Roman" w:hAnsi="Times New Roman" w:cs="Times New Roman"/>
                <w:b/>
                <w:sz w:val="24"/>
                <w:szCs w:val="24"/>
              </w:rPr>
            </w:pPr>
          </w:p>
          <w:p w:rsidR="00BD479D" w:rsidRDefault="00BD479D" w:rsidP="00234897">
            <w:pPr>
              <w:spacing w:line="276" w:lineRule="auto"/>
              <w:jc w:val="center"/>
              <w:rPr>
                <w:rFonts w:ascii="Times New Roman" w:eastAsia="Times New Roman" w:hAnsi="Times New Roman" w:cs="Times New Roman"/>
                <w:b/>
                <w:sz w:val="24"/>
                <w:szCs w:val="24"/>
              </w:rPr>
            </w:pPr>
          </w:p>
          <w:p w:rsidR="00BD479D" w:rsidRDefault="00BD479D" w:rsidP="00234897">
            <w:pPr>
              <w:spacing w:line="276" w:lineRule="auto"/>
              <w:jc w:val="center"/>
              <w:rPr>
                <w:rFonts w:ascii="Times New Roman" w:eastAsia="Times New Roman" w:hAnsi="Times New Roman" w:cs="Times New Roman"/>
                <w:b/>
                <w:sz w:val="24"/>
                <w:szCs w:val="24"/>
              </w:rPr>
            </w:pPr>
          </w:p>
          <w:p w:rsidR="00BD479D" w:rsidRDefault="00BD479D" w:rsidP="00234897">
            <w:pPr>
              <w:spacing w:line="276" w:lineRule="auto"/>
              <w:jc w:val="center"/>
              <w:rPr>
                <w:rFonts w:ascii="Times New Roman" w:eastAsia="Times New Roman" w:hAnsi="Times New Roman" w:cs="Times New Roman"/>
                <w:b/>
                <w:sz w:val="24"/>
                <w:szCs w:val="24"/>
              </w:rPr>
            </w:pPr>
          </w:p>
          <w:p w:rsidR="00BD479D" w:rsidRDefault="00BD479D" w:rsidP="00234897">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NADIA BLEL SCAFF</w:t>
            </w:r>
          </w:p>
          <w:p w:rsidR="00BD479D" w:rsidRDefault="00BD479D" w:rsidP="0023489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Senadora de la República.</w:t>
            </w:r>
          </w:p>
          <w:p w:rsidR="00BD479D" w:rsidRDefault="00BD479D" w:rsidP="00234897">
            <w:pPr>
              <w:spacing w:line="276" w:lineRule="auto"/>
              <w:jc w:val="center"/>
              <w:rPr>
                <w:rFonts w:ascii="Times New Roman" w:eastAsia="Times New Roman" w:hAnsi="Times New Roman" w:cs="Times New Roman"/>
                <w:b/>
                <w:sz w:val="24"/>
                <w:szCs w:val="24"/>
              </w:rPr>
            </w:pPr>
          </w:p>
        </w:tc>
        <w:tc>
          <w:tcPr>
            <w:tcW w:w="4859" w:type="dxa"/>
          </w:tcPr>
          <w:p w:rsidR="00BD479D" w:rsidRDefault="00BD479D" w:rsidP="00234897">
            <w:pPr>
              <w:spacing w:line="276" w:lineRule="auto"/>
              <w:jc w:val="center"/>
              <w:rPr>
                <w:rFonts w:ascii="Times New Roman" w:eastAsia="Times New Roman" w:hAnsi="Times New Roman" w:cs="Times New Roman"/>
                <w:b/>
                <w:sz w:val="24"/>
                <w:szCs w:val="24"/>
              </w:rPr>
            </w:pPr>
          </w:p>
          <w:p w:rsidR="00BD479D" w:rsidRDefault="00BD479D" w:rsidP="00234897">
            <w:pPr>
              <w:spacing w:line="276" w:lineRule="auto"/>
              <w:jc w:val="center"/>
              <w:rPr>
                <w:rFonts w:ascii="Times New Roman" w:eastAsia="Times New Roman" w:hAnsi="Times New Roman" w:cs="Times New Roman"/>
                <w:b/>
                <w:noProof/>
                <w:sz w:val="24"/>
                <w:szCs w:val="24"/>
                <w:lang w:val="es-CO"/>
              </w:rPr>
            </w:pPr>
          </w:p>
          <w:p w:rsidR="00BD479D" w:rsidRDefault="00BD479D" w:rsidP="00234897">
            <w:pPr>
              <w:spacing w:line="276" w:lineRule="auto"/>
              <w:jc w:val="center"/>
              <w:rPr>
                <w:rFonts w:ascii="Times New Roman" w:eastAsia="Times New Roman" w:hAnsi="Times New Roman" w:cs="Times New Roman"/>
                <w:b/>
                <w:sz w:val="24"/>
                <w:szCs w:val="24"/>
              </w:rPr>
            </w:pPr>
          </w:p>
          <w:p w:rsidR="00BD479D" w:rsidRDefault="00BD479D" w:rsidP="00234897">
            <w:pPr>
              <w:spacing w:line="276" w:lineRule="auto"/>
              <w:jc w:val="center"/>
              <w:rPr>
                <w:rFonts w:ascii="Times New Roman" w:eastAsia="Times New Roman" w:hAnsi="Times New Roman" w:cs="Times New Roman"/>
                <w:b/>
                <w:sz w:val="24"/>
                <w:szCs w:val="24"/>
              </w:rPr>
            </w:pPr>
          </w:p>
          <w:p w:rsidR="00BD479D" w:rsidRDefault="00BD479D" w:rsidP="00234897">
            <w:pPr>
              <w:spacing w:line="276" w:lineRule="auto"/>
              <w:jc w:val="center"/>
              <w:rPr>
                <w:rFonts w:ascii="Times New Roman" w:eastAsia="Times New Roman" w:hAnsi="Times New Roman" w:cs="Times New Roman"/>
                <w:b/>
                <w:sz w:val="24"/>
                <w:szCs w:val="24"/>
              </w:rPr>
            </w:pPr>
          </w:p>
          <w:p w:rsidR="00BD479D" w:rsidRDefault="00BD479D" w:rsidP="00234897">
            <w:pPr>
              <w:spacing w:line="276" w:lineRule="auto"/>
              <w:jc w:val="center"/>
              <w:rPr>
                <w:rFonts w:ascii="Times New Roman" w:eastAsia="Times New Roman" w:hAnsi="Times New Roman" w:cs="Times New Roman"/>
                <w:b/>
                <w:sz w:val="24"/>
                <w:szCs w:val="24"/>
              </w:rPr>
            </w:pPr>
          </w:p>
          <w:p w:rsidR="00BD479D" w:rsidRDefault="00BD479D" w:rsidP="00234897">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JAIRO REINALDO CALA SUAREZ</w:t>
            </w:r>
          </w:p>
          <w:p w:rsidR="00BD479D" w:rsidRDefault="00BD479D" w:rsidP="0023489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Representante a la Cámara </w:t>
            </w:r>
          </w:p>
          <w:p w:rsidR="00BD479D" w:rsidRDefault="00BD479D" w:rsidP="0023489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Santander</w:t>
            </w:r>
          </w:p>
          <w:p w:rsidR="00BD479D" w:rsidRDefault="00BD479D" w:rsidP="0023489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Comunes</w:t>
            </w:r>
          </w:p>
        </w:tc>
      </w:tr>
    </w:tbl>
    <w:p w:rsidR="00F57D78" w:rsidRDefault="00F57D78">
      <w:pPr>
        <w:spacing w:before="57" w:after="28"/>
        <w:ind w:right="49"/>
        <w:jc w:val="both"/>
        <w:rPr>
          <w:rFonts w:ascii="Times New Roman" w:eastAsia="Times New Roman" w:hAnsi="Times New Roman" w:cs="Times New Roman"/>
          <w:b/>
          <w:color w:val="000000"/>
          <w:sz w:val="24"/>
          <w:szCs w:val="24"/>
        </w:rPr>
      </w:pPr>
    </w:p>
    <w:sectPr w:rsidR="00F57D78">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8CE" w:rsidRDefault="008858CE">
      <w:pPr>
        <w:spacing w:after="0" w:line="240" w:lineRule="auto"/>
      </w:pPr>
      <w:r>
        <w:separator/>
      </w:r>
    </w:p>
  </w:endnote>
  <w:endnote w:type="continuationSeparator" w:id="0">
    <w:p w:rsidR="008858CE" w:rsidRDefault="00885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7F0" w:rsidRDefault="00CB77F0">
    <w:pPr>
      <w:jc w:val="right"/>
    </w:pP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PAGE</w:instrText>
    </w:r>
    <w:r>
      <w:rPr>
        <w:rFonts w:ascii="Times New Roman" w:eastAsia="Times New Roman" w:hAnsi="Times New Roman" w:cs="Times New Roman"/>
        <w:b/>
        <w:sz w:val="24"/>
        <w:szCs w:val="24"/>
      </w:rPr>
      <w:fldChar w:fldCharType="separate"/>
    </w:r>
    <w:r w:rsidR="0053255E">
      <w:rPr>
        <w:rFonts w:ascii="Times New Roman" w:eastAsia="Times New Roman" w:hAnsi="Times New Roman" w:cs="Times New Roman"/>
        <w:b/>
        <w:noProof/>
        <w:sz w:val="24"/>
        <w:szCs w:val="24"/>
      </w:rPr>
      <w:t>48</w:t>
    </w:r>
    <w:r>
      <w:rPr>
        <w:rFonts w:ascii="Times New Roman" w:eastAsia="Times New Roman" w:hAnsi="Times New Roman" w:cs="Times New Roman"/>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8CE" w:rsidRDefault="008858CE">
      <w:pPr>
        <w:spacing w:after="0" w:line="240" w:lineRule="auto"/>
      </w:pPr>
      <w:r>
        <w:separator/>
      </w:r>
    </w:p>
  </w:footnote>
  <w:footnote w:type="continuationSeparator" w:id="0">
    <w:p w:rsidR="008858CE" w:rsidRDefault="00885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7F0" w:rsidRDefault="00CB77F0">
    <w:pPr>
      <w:pBdr>
        <w:top w:val="nil"/>
        <w:left w:val="nil"/>
        <w:bottom w:val="nil"/>
        <w:right w:val="nil"/>
        <w:between w:val="nil"/>
      </w:pBdr>
      <w:tabs>
        <w:tab w:val="center" w:pos="4419"/>
        <w:tab w:val="right" w:pos="8838"/>
      </w:tabs>
      <w:spacing w:after="0" w:line="240" w:lineRule="auto"/>
      <w:jc w:val="center"/>
      <w:rPr>
        <w:color w:val="000000"/>
      </w:rPr>
    </w:pPr>
    <w:r>
      <w:rPr>
        <w:noProof/>
        <w:color w:val="000000"/>
        <w:lang w:val="es-CO"/>
      </w:rPr>
      <w:drawing>
        <wp:inline distT="0" distB="0" distL="0" distR="0">
          <wp:extent cx="2133600" cy="95694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33600" cy="9569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3C7"/>
    <w:multiLevelType w:val="hybridMultilevel"/>
    <w:tmpl w:val="7DB07092"/>
    <w:lvl w:ilvl="0" w:tplc="1CA8B71E">
      <w:start w:val="1"/>
      <w:numFmt w:val="lowerLetter"/>
      <w:lvlText w:val="%1."/>
      <w:lvlJc w:val="left"/>
      <w:pPr>
        <w:ind w:left="482" w:hanging="252"/>
      </w:pPr>
      <w:rPr>
        <w:rFonts w:ascii="Arial" w:eastAsia="Arial MT" w:hAnsi="Arial" w:cs="Arial" w:hint="default"/>
        <w:w w:val="82"/>
        <w:sz w:val="24"/>
        <w:szCs w:val="24"/>
        <w:lang w:val="es-ES" w:eastAsia="en-US" w:bidi="ar-SA"/>
      </w:rPr>
    </w:lvl>
    <w:lvl w:ilvl="1" w:tplc="A8A42C04">
      <w:start w:val="1"/>
      <w:numFmt w:val="lowerLetter"/>
      <w:lvlText w:val="%2."/>
      <w:lvlJc w:val="left"/>
      <w:pPr>
        <w:ind w:left="1202" w:hanging="360"/>
      </w:pPr>
      <w:rPr>
        <w:rFonts w:ascii="Arial MT" w:eastAsia="Arial MT" w:hAnsi="Arial MT" w:cs="Arial MT" w:hint="default"/>
        <w:w w:val="82"/>
        <w:sz w:val="24"/>
        <w:szCs w:val="24"/>
        <w:lang w:val="es-ES" w:eastAsia="en-US" w:bidi="ar-SA"/>
      </w:rPr>
    </w:lvl>
    <w:lvl w:ilvl="2" w:tplc="1D106F5C">
      <w:numFmt w:val="bullet"/>
      <w:lvlText w:val="•"/>
      <w:lvlJc w:val="left"/>
      <w:pPr>
        <w:ind w:left="2142" w:hanging="360"/>
      </w:pPr>
      <w:rPr>
        <w:rFonts w:hint="default"/>
        <w:lang w:val="es-ES" w:eastAsia="en-US" w:bidi="ar-SA"/>
      </w:rPr>
    </w:lvl>
    <w:lvl w:ilvl="3" w:tplc="82C673B8">
      <w:numFmt w:val="bullet"/>
      <w:lvlText w:val="•"/>
      <w:lvlJc w:val="left"/>
      <w:pPr>
        <w:ind w:left="3084" w:hanging="360"/>
      </w:pPr>
      <w:rPr>
        <w:rFonts w:hint="default"/>
        <w:lang w:val="es-ES" w:eastAsia="en-US" w:bidi="ar-SA"/>
      </w:rPr>
    </w:lvl>
    <w:lvl w:ilvl="4" w:tplc="C148817C">
      <w:numFmt w:val="bullet"/>
      <w:lvlText w:val="•"/>
      <w:lvlJc w:val="left"/>
      <w:pPr>
        <w:ind w:left="4026" w:hanging="360"/>
      </w:pPr>
      <w:rPr>
        <w:rFonts w:hint="default"/>
        <w:lang w:val="es-ES" w:eastAsia="en-US" w:bidi="ar-SA"/>
      </w:rPr>
    </w:lvl>
    <w:lvl w:ilvl="5" w:tplc="04082048">
      <w:numFmt w:val="bullet"/>
      <w:lvlText w:val="•"/>
      <w:lvlJc w:val="left"/>
      <w:pPr>
        <w:ind w:left="4968" w:hanging="360"/>
      </w:pPr>
      <w:rPr>
        <w:rFonts w:hint="default"/>
        <w:lang w:val="es-ES" w:eastAsia="en-US" w:bidi="ar-SA"/>
      </w:rPr>
    </w:lvl>
    <w:lvl w:ilvl="6" w:tplc="E6B8BF0C">
      <w:numFmt w:val="bullet"/>
      <w:lvlText w:val="•"/>
      <w:lvlJc w:val="left"/>
      <w:pPr>
        <w:ind w:left="5911" w:hanging="360"/>
      </w:pPr>
      <w:rPr>
        <w:rFonts w:hint="default"/>
        <w:lang w:val="es-ES" w:eastAsia="en-US" w:bidi="ar-SA"/>
      </w:rPr>
    </w:lvl>
    <w:lvl w:ilvl="7" w:tplc="E0E6699E">
      <w:numFmt w:val="bullet"/>
      <w:lvlText w:val="•"/>
      <w:lvlJc w:val="left"/>
      <w:pPr>
        <w:ind w:left="6853" w:hanging="360"/>
      </w:pPr>
      <w:rPr>
        <w:rFonts w:hint="default"/>
        <w:lang w:val="es-ES" w:eastAsia="en-US" w:bidi="ar-SA"/>
      </w:rPr>
    </w:lvl>
    <w:lvl w:ilvl="8" w:tplc="34167E5E">
      <w:numFmt w:val="bullet"/>
      <w:lvlText w:val="•"/>
      <w:lvlJc w:val="left"/>
      <w:pPr>
        <w:ind w:left="7795" w:hanging="360"/>
      </w:pPr>
      <w:rPr>
        <w:rFonts w:hint="default"/>
        <w:lang w:val="es-ES" w:eastAsia="en-US" w:bidi="ar-SA"/>
      </w:rPr>
    </w:lvl>
  </w:abstractNum>
  <w:abstractNum w:abstractNumId="1" w15:restartNumberingAfterBreak="0">
    <w:nsid w:val="008803A4"/>
    <w:multiLevelType w:val="multilevel"/>
    <w:tmpl w:val="90E4EE86"/>
    <w:lvl w:ilvl="0">
      <w:start w:val="1"/>
      <w:numFmt w:val="decimal"/>
      <w:lvlText w:val="%1."/>
      <w:lvlJc w:val="left"/>
      <w:pPr>
        <w:ind w:left="502" w:hanging="360"/>
      </w:pPr>
      <w:rPr>
        <w:sz w:val="22"/>
        <w:szCs w:val="22"/>
      </w:rPr>
    </w:lvl>
    <w:lvl w:ilvl="1">
      <w:start w:val="1"/>
      <w:numFmt w:val="upp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DA932E1"/>
    <w:multiLevelType w:val="hybridMultilevel"/>
    <w:tmpl w:val="543854F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BD54FE"/>
    <w:multiLevelType w:val="hybridMultilevel"/>
    <w:tmpl w:val="90CAFE06"/>
    <w:lvl w:ilvl="0" w:tplc="E2A21484">
      <w:start w:val="1"/>
      <w:numFmt w:val="lowerLetter"/>
      <w:lvlText w:val="%1."/>
      <w:lvlJc w:val="left"/>
      <w:pPr>
        <w:ind w:left="482" w:hanging="257"/>
      </w:pPr>
      <w:rPr>
        <w:rFonts w:ascii="Arial" w:eastAsia="Calibri" w:hAnsi="Arial" w:cs="Arial"/>
        <w:w w:val="82"/>
        <w:sz w:val="24"/>
        <w:szCs w:val="24"/>
        <w:lang w:val="es-ES" w:eastAsia="en-US" w:bidi="ar-SA"/>
      </w:rPr>
    </w:lvl>
    <w:lvl w:ilvl="1" w:tplc="144E6F28">
      <w:numFmt w:val="bullet"/>
      <w:lvlText w:val="•"/>
      <w:lvlJc w:val="left"/>
      <w:pPr>
        <w:ind w:left="1400" w:hanging="257"/>
      </w:pPr>
      <w:rPr>
        <w:rFonts w:hint="default"/>
        <w:lang w:val="es-ES" w:eastAsia="en-US" w:bidi="ar-SA"/>
      </w:rPr>
    </w:lvl>
    <w:lvl w:ilvl="2" w:tplc="D6B2F57C">
      <w:numFmt w:val="bullet"/>
      <w:lvlText w:val="•"/>
      <w:lvlJc w:val="left"/>
      <w:pPr>
        <w:ind w:left="2320" w:hanging="257"/>
      </w:pPr>
      <w:rPr>
        <w:rFonts w:hint="default"/>
        <w:lang w:val="es-ES" w:eastAsia="en-US" w:bidi="ar-SA"/>
      </w:rPr>
    </w:lvl>
    <w:lvl w:ilvl="3" w:tplc="5CB611D8">
      <w:numFmt w:val="bullet"/>
      <w:lvlText w:val="•"/>
      <w:lvlJc w:val="left"/>
      <w:pPr>
        <w:ind w:left="3240" w:hanging="257"/>
      </w:pPr>
      <w:rPr>
        <w:rFonts w:hint="default"/>
        <w:lang w:val="es-ES" w:eastAsia="en-US" w:bidi="ar-SA"/>
      </w:rPr>
    </w:lvl>
    <w:lvl w:ilvl="4" w:tplc="0380A400">
      <w:numFmt w:val="bullet"/>
      <w:lvlText w:val="•"/>
      <w:lvlJc w:val="left"/>
      <w:pPr>
        <w:ind w:left="4160" w:hanging="257"/>
      </w:pPr>
      <w:rPr>
        <w:rFonts w:hint="default"/>
        <w:lang w:val="es-ES" w:eastAsia="en-US" w:bidi="ar-SA"/>
      </w:rPr>
    </w:lvl>
    <w:lvl w:ilvl="5" w:tplc="22AC9004">
      <w:numFmt w:val="bullet"/>
      <w:lvlText w:val="•"/>
      <w:lvlJc w:val="left"/>
      <w:pPr>
        <w:ind w:left="5080" w:hanging="257"/>
      </w:pPr>
      <w:rPr>
        <w:rFonts w:hint="default"/>
        <w:lang w:val="es-ES" w:eastAsia="en-US" w:bidi="ar-SA"/>
      </w:rPr>
    </w:lvl>
    <w:lvl w:ilvl="6" w:tplc="537A077C">
      <w:numFmt w:val="bullet"/>
      <w:lvlText w:val="•"/>
      <w:lvlJc w:val="left"/>
      <w:pPr>
        <w:ind w:left="6000" w:hanging="257"/>
      </w:pPr>
      <w:rPr>
        <w:rFonts w:hint="default"/>
        <w:lang w:val="es-ES" w:eastAsia="en-US" w:bidi="ar-SA"/>
      </w:rPr>
    </w:lvl>
    <w:lvl w:ilvl="7" w:tplc="64E06560">
      <w:numFmt w:val="bullet"/>
      <w:lvlText w:val="•"/>
      <w:lvlJc w:val="left"/>
      <w:pPr>
        <w:ind w:left="6920" w:hanging="257"/>
      </w:pPr>
      <w:rPr>
        <w:rFonts w:hint="default"/>
        <w:lang w:val="es-ES" w:eastAsia="en-US" w:bidi="ar-SA"/>
      </w:rPr>
    </w:lvl>
    <w:lvl w:ilvl="8" w:tplc="92CC1806">
      <w:numFmt w:val="bullet"/>
      <w:lvlText w:val="•"/>
      <w:lvlJc w:val="left"/>
      <w:pPr>
        <w:ind w:left="7840" w:hanging="257"/>
      </w:pPr>
      <w:rPr>
        <w:rFonts w:hint="default"/>
        <w:lang w:val="es-ES" w:eastAsia="en-US" w:bidi="ar-SA"/>
      </w:rPr>
    </w:lvl>
  </w:abstractNum>
  <w:abstractNum w:abstractNumId="4" w15:restartNumberingAfterBreak="0">
    <w:nsid w:val="1E4B6939"/>
    <w:multiLevelType w:val="multilevel"/>
    <w:tmpl w:val="049E7642"/>
    <w:lvl w:ilvl="0">
      <w:start w:val="1"/>
      <w:numFmt w:val="lowerLetter"/>
      <w:lvlText w:val="%1)"/>
      <w:lvlJc w:val="left"/>
      <w:pPr>
        <w:ind w:left="199" w:hanging="255"/>
      </w:pPr>
      <w:rPr>
        <w:rFonts w:ascii="Helvetica Neue" w:eastAsia="Helvetica Neue" w:hAnsi="Helvetica Neue" w:cs="Helvetica Neue"/>
        <w:sz w:val="22"/>
        <w:szCs w:val="22"/>
      </w:rPr>
    </w:lvl>
    <w:lvl w:ilvl="1">
      <w:start w:val="1"/>
      <w:numFmt w:val="bullet"/>
      <w:lvlText w:val="•"/>
      <w:lvlJc w:val="left"/>
      <w:pPr>
        <w:ind w:left="1180" w:hanging="255"/>
      </w:pPr>
    </w:lvl>
    <w:lvl w:ilvl="2">
      <w:start w:val="1"/>
      <w:numFmt w:val="bullet"/>
      <w:lvlText w:val="•"/>
      <w:lvlJc w:val="left"/>
      <w:pPr>
        <w:ind w:left="2160" w:hanging="255"/>
      </w:pPr>
    </w:lvl>
    <w:lvl w:ilvl="3">
      <w:start w:val="1"/>
      <w:numFmt w:val="bullet"/>
      <w:lvlText w:val="•"/>
      <w:lvlJc w:val="left"/>
      <w:pPr>
        <w:ind w:left="3140" w:hanging="255"/>
      </w:pPr>
    </w:lvl>
    <w:lvl w:ilvl="4">
      <w:start w:val="1"/>
      <w:numFmt w:val="bullet"/>
      <w:lvlText w:val="•"/>
      <w:lvlJc w:val="left"/>
      <w:pPr>
        <w:ind w:left="4120" w:hanging="255"/>
      </w:pPr>
    </w:lvl>
    <w:lvl w:ilvl="5">
      <w:start w:val="1"/>
      <w:numFmt w:val="bullet"/>
      <w:lvlText w:val="•"/>
      <w:lvlJc w:val="left"/>
      <w:pPr>
        <w:ind w:left="5100" w:hanging="255"/>
      </w:pPr>
    </w:lvl>
    <w:lvl w:ilvl="6">
      <w:start w:val="1"/>
      <w:numFmt w:val="bullet"/>
      <w:lvlText w:val="•"/>
      <w:lvlJc w:val="left"/>
      <w:pPr>
        <w:ind w:left="6080" w:hanging="255"/>
      </w:pPr>
    </w:lvl>
    <w:lvl w:ilvl="7">
      <w:start w:val="1"/>
      <w:numFmt w:val="bullet"/>
      <w:lvlText w:val="•"/>
      <w:lvlJc w:val="left"/>
      <w:pPr>
        <w:ind w:left="7060" w:hanging="255"/>
      </w:pPr>
    </w:lvl>
    <w:lvl w:ilvl="8">
      <w:start w:val="1"/>
      <w:numFmt w:val="bullet"/>
      <w:lvlText w:val="•"/>
      <w:lvlJc w:val="left"/>
      <w:pPr>
        <w:ind w:left="8040" w:hanging="255"/>
      </w:pPr>
    </w:lvl>
  </w:abstractNum>
  <w:abstractNum w:abstractNumId="5" w15:restartNumberingAfterBreak="0">
    <w:nsid w:val="2CA01F5F"/>
    <w:multiLevelType w:val="multilevel"/>
    <w:tmpl w:val="752A5164"/>
    <w:lvl w:ilvl="0">
      <w:start w:val="1"/>
      <w:numFmt w:val="lowerLetter"/>
      <w:lvlText w:val="%1)"/>
      <w:lvlJc w:val="left"/>
      <w:pPr>
        <w:ind w:left="199" w:hanging="255"/>
      </w:pPr>
      <w:rPr>
        <w:rFonts w:ascii="Helvetica Neue" w:eastAsia="Helvetica Neue" w:hAnsi="Helvetica Neue" w:cs="Helvetica Neue"/>
        <w:sz w:val="22"/>
        <w:szCs w:val="22"/>
      </w:rPr>
    </w:lvl>
    <w:lvl w:ilvl="1">
      <w:start w:val="1"/>
      <w:numFmt w:val="bullet"/>
      <w:lvlText w:val="•"/>
      <w:lvlJc w:val="left"/>
      <w:pPr>
        <w:ind w:left="1180" w:hanging="255"/>
      </w:pPr>
    </w:lvl>
    <w:lvl w:ilvl="2">
      <w:start w:val="1"/>
      <w:numFmt w:val="bullet"/>
      <w:lvlText w:val="•"/>
      <w:lvlJc w:val="left"/>
      <w:pPr>
        <w:ind w:left="2160" w:hanging="255"/>
      </w:pPr>
    </w:lvl>
    <w:lvl w:ilvl="3">
      <w:start w:val="1"/>
      <w:numFmt w:val="bullet"/>
      <w:lvlText w:val="•"/>
      <w:lvlJc w:val="left"/>
      <w:pPr>
        <w:ind w:left="3140" w:hanging="255"/>
      </w:pPr>
    </w:lvl>
    <w:lvl w:ilvl="4">
      <w:start w:val="1"/>
      <w:numFmt w:val="bullet"/>
      <w:lvlText w:val="•"/>
      <w:lvlJc w:val="left"/>
      <w:pPr>
        <w:ind w:left="4120" w:hanging="255"/>
      </w:pPr>
    </w:lvl>
    <w:lvl w:ilvl="5">
      <w:start w:val="1"/>
      <w:numFmt w:val="bullet"/>
      <w:lvlText w:val="•"/>
      <w:lvlJc w:val="left"/>
      <w:pPr>
        <w:ind w:left="5100" w:hanging="255"/>
      </w:pPr>
    </w:lvl>
    <w:lvl w:ilvl="6">
      <w:start w:val="1"/>
      <w:numFmt w:val="bullet"/>
      <w:lvlText w:val="•"/>
      <w:lvlJc w:val="left"/>
      <w:pPr>
        <w:ind w:left="6080" w:hanging="255"/>
      </w:pPr>
    </w:lvl>
    <w:lvl w:ilvl="7">
      <w:start w:val="1"/>
      <w:numFmt w:val="bullet"/>
      <w:lvlText w:val="•"/>
      <w:lvlJc w:val="left"/>
      <w:pPr>
        <w:ind w:left="7060" w:hanging="255"/>
      </w:pPr>
    </w:lvl>
    <w:lvl w:ilvl="8">
      <w:start w:val="1"/>
      <w:numFmt w:val="bullet"/>
      <w:lvlText w:val="•"/>
      <w:lvlJc w:val="left"/>
      <w:pPr>
        <w:ind w:left="8040" w:hanging="255"/>
      </w:pPr>
    </w:lvl>
  </w:abstractNum>
  <w:abstractNum w:abstractNumId="6" w15:restartNumberingAfterBreak="0">
    <w:nsid w:val="3194339F"/>
    <w:multiLevelType w:val="multilevel"/>
    <w:tmpl w:val="38E41192"/>
    <w:lvl w:ilvl="0">
      <w:start w:val="5"/>
      <w:numFmt w:val="upperLetter"/>
      <w:lvlText w:val="%1."/>
      <w:lvlJc w:val="left"/>
      <w:pPr>
        <w:ind w:left="1616" w:hanging="1417"/>
      </w:pPr>
      <w:rPr>
        <w:rFonts w:ascii="Helvetica Neue" w:eastAsia="Helvetica Neue" w:hAnsi="Helvetica Neue" w:cs="Helvetica Neue"/>
        <w:sz w:val="22"/>
        <w:szCs w:val="22"/>
      </w:rPr>
    </w:lvl>
    <w:lvl w:ilvl="1">
      <w:start w:val="1"/>
      <w:numFmt w:val="upperRoman"/>
      <w:lvlText w:val="%2."/>
      <w:lvlJc w:val="left"/>
      <w:pPr>
        <w:ind w:left="1640" w:hanging="480"/>
      </w:pPr>
      <w:rPr>
        <w:rFonts w:ascii="Helvetica Neue" w:eastAsia="Helvetica Neue" w:hAnsi="Helvetica Neue" w:cs="Helvetica Neue"/>
        <w:sz w:val="22"/>
        <w:szCs w:val="22"/>
      </w:rPr>
    </w:lvl>
    <w:lvl w:ilvl="2">
      <w:start w:val="1"/>
      <w:numFmt w:val="upperRoman"/>
      <w:lvlText w:val="%3."/>
      <w:lvlJc w:val="left"/>
      <w:pPr>
        <w:ind w:left="2979" w:hanging="480"/>
      </w:pPr>
      <w:rPr>
        <w:b/>
      </w:rPr>
    </w:lvl>
    <w:lvl w:ilvl="3">
      <w:start w:val="7"/>
      <w:numFmt w:val="upperRoman"/>
      <w:lvlText w:val="%4."/>
      <w:lvlJc w:val="left"/>
      <w:pPr>
        <w:ind w:left="4972" w:hanging="720"/>
      </w:pPr>
      <w:rPr>
        <w:rFonts w:ascii="Arial" w:eastAsia="Arial" w:hAnsi="Arial" w:cs="Arial"/>
        <w:b/>
        <w:sz w:val="22"/>
        <w:szCs w:val="22"/>
      </w:rPr>
    </w:lvl>
    <w:lvl w:ilvl="4">
      <w:start w:val="1"/>
      <w:numFmt w:val="decimal"/>
      <w:lvlText w:val="%5."/>
      <w:lvlJc w:val="left"/>
      <w:pPr>
        <w:ind w:left="920" w:hanging="360"/>
      </w:pPr>
      <w:rPr>
        <w:rFonts w:ascii="Helvetica Neue" w:eastAsia="Helvetica Neue" w:hAnsi="Helvetica Neue" w:cs="Helvetica Neue"/>
        <w:b/>
        <w:sz w:val="22"/>
        <w:szCs w:val="22"/>
      </w:rPr>
    </w:lvl>
    <w:lvl w:ilvl="5">
      <w:start w:val="1"/>
      <w:numFmt w:val="bullet"/>
      <w:lvlText w:val="•"/>
      <w:lvlJc w:val="left"/>
      <w:pPr>
        <w:ind w:left="5150" w:hanging="360"/>
      </w:pPr>
    </w:lvl>
    <w:lvl w:ilvl="6">
      <w:start w:val="1"/>
      <w:numFmt w:val="bullet"/>
      <w:lvlText w:val="•"/>
      <w:lvlJc w:val="left"/>
      <w:pPr>
        <w:ind w:left="6120" w:hanging="360"/>
      </w:pPr>
    </w:lvl>
    <w:lvl w:ilvl="7">
      <w:start w:val="1"/>
      <w:numFmt w:val="bullet"/>
      <w:lvlText w:val="•"/>
      <w:lvlJc w:val="left"/>
      <w:pPr>
        <w:ind w:left="7090" w:hanging="360"/>
      </w:pPr>
    </w:lvl>
    <w:lvl w:ilvl="8">
      <w:start w:val="1"/>
      <w:numFmt w:val="bullet"/>
      <w:lvlText w:val="•"/>
      <w:lvlJc w:val="left"/>
      <w:pPr>
        <w:ind w:left="8060" w:hanging="360"/>
      </w:pPr>
    </w:lvl>
  </w:abstractNum>
  <w:abstractNum w:abstractNumId="7" w15:restartNumberingAfterBreak="0">
    <w:nsid w:val="325F2509"/>
    <w:multiLevelType w:val="multilevel"/>
    <w:tmpl w:val="0CD6DC3E"/>
    <w:lvl w:ilvl="0">
      <w:start w:val="1"/>
      <w:numFmt w:val="decimal"/>
      <w:lvlText w:val="%1."/>
      <w:lvlJc w:val="left"/>
      <w:pPr>
        <w:ind w:left="360" w:hanging="360"/>
      </w:pPr>
      <w:rPr>
        <w:rFonts w:ascii="Helvetica Neue" w:eastAsia="Helvetica Neue" w:hAnsi="Helvetica Neue" w:cs="Helvetica Neue"/>
        <w:b/>
        <w:sz w:val="22"/>
        <w:szCs w:val="22"/>
      </w:rPr>
    </w:lvl>
    <w:lvl w:ilvl="1">
      <w:start w:val="1"/>
      <w:numFmt w:val="lowerLetter"/>
      <w:lvlText w:val="%2."/>
      <w:lvlJc w:val="left"/>
      <w:pPr>
        <w:ind w:left="880" w:hanging="360"/>
      </w:pPr>
    </w:lvl>
    <w:lvl w:ilvl="2">
      <w:start w:val="1"/>
      <w:numFmt w:val="lowerRoman"/>
      <w:lvlText w:val="%3."/>
      <w:lvlJc w:val="right"/>
      <w:pPr>
        <w:ind w:left="1600" w:hanging="180"/>
      </w:pPr>
    </w:lvl>
    <w:lvl w:ilvl="3">
      <w:start w:val="1"/>
      <w:numFmt w:val="decimal"/>
      <w:lvlText w:val="%4."/>
      <w:lvlJc w:val="left"/>
      <w:pPr>
        <w:ind w:left="2320" w:hanging="360"/>
      </w:pPr>
    </w:lvl>
    <w:lvl w:ilvl="4">
      <w:start w:val="1"/>
      <w:numFmt w:val="lowerLetter"/>
      <w:lvlText w:val="%5."/>
      <w:lvlJc w:val="left"/>
      <w:pPr>
        <w:ind w:left="3040" w:hanging="360"/>
      </w:pPr>
    </w:lvl>
    <w:lvl w:ilvl="5">
      <w:start w:val="1"/>
      <w:numFmt w:val="lowerRoman"/>
      <w:lvlText w:val="%6."/>
      <w:lvlJc w:val="right"/>
      <w:pPr>
        <w:ind w:left="3760" w:hanging="180"/>
      </w:pPr>
    </w:lvl>
    <w:lvl w:ilvl="6">
      <w:start w:val="1"/>
      <w:numFmt w:val="decimal"/>
      <w:lvlText w:val="%7."/>
      <w:lvlJc w:val="left"/>
      <w:pPr>
        <w:ind w:left="4480" w:hanging="360"/>
      </w:pPr>
    </w:lvl>
    <w:lvl w:ilvl="7">
      <w:start w:val="1"/>
      <w:numFmt w:val="lowerLetter"/>
      <w:lvlText w:val="%8."/>
      <w:lvlJc w:val="left"/>
      <w:pPr>
        <w:ind w:left="5200" w:hanging="360"/>
      </w:pPr>
    </w:lvl>
    <w:lvl w:ilvl="8">
      <w:start w:val="1"/>
      <w:numFmt w:val="lowerRoman"/>
      <w:lvlText w:val="%9."/>
      <w:lvlJc w:val="right"/>
      <w:pPr>
        <w:ind w:left="5920" w:hanging="180"/>
      </w:pPr>
    </w:lvl>
  </w:abstractNum>
  <w:abstractNum w:abstractNumId="8" w15:restartNumberingAfterBreak="0">
    <w:nsid w:val="3D750502"/>
    <w:multiLevelType w:val="hybridMultilevel"/>
    <w:tmpl w:val="ACC6C364"/>
    <w:lvl w:ilvl="0" w:tplc="7F6E1024">
      <w:start w:val="7"/>
      <w:numFmt w:val="lowerLetter"/>
      <w:lvlText w:val="%1)"/>
      <w:lvlJc w:val="left"/>
      <w:pPr>
        <w:ind w:left="107" w:hanging="396"/>
      </w:pPr>
      <w:rPr>
        <w:rFonts w:ascii="Arial MT" w:eastAsia="Arial MT" w:hAnsi="Arial MT" w:cs="Arial MT" w:hint="default"/>
        <w:w w:val="81"/>
        <w:sz w:val="24"/>
        <w:szCs w:val="24"/>
        <w:lang w:val="es-ES" w:eastAsia="en-US" w:bidi="ar-SA"/>
      </w:rPr>
    </w:lvl>
    <w:lvl w:ilvl="1" w:tplc="AC6E6AEE">
      <w:numFmt w:val="bullet"/>
      <w:lvlText w:val="•"/>
      <w:lvlJc w:val="left"/>
      <w:pPr>
        <w:ind w:left="537" w:hanging="396"/>
      </w:pPr>
      <w:rPr>
        <w:rFonts w:hint="default"/>
        <w:lang w:val="es-ES" w:eastAsia="en-US" w:bidi="ar-SA"/>
      </w:rPr>
    </w:lvl>
    <w:lvl w:ilvl="2" w:tplc="8770510A">
      <w:numFmt w:val="bullet"/>
      <w:lvlText w:val="•"/>
      <w:lvlJc w:val="left"/>
      <w:pPr>
        <w:ind w:left="975" w:hanging="396"/>
      </w:pPr>
      <w:rPr>
        <w:rFonts w:hint="default"/>
        <w:lang w:val="es-ES" w:eastAsia="en-US" w:bidi="ar-SA"/>
      </w:rPr>
    </w:lvl>
    <w:lvl w:ilvl="3" w:tplc="6108069A">
      <w:numFmt w:val="bullet"/>
      <w:lvlText w:val="•"/>
      <w:lvlJc w:val="left"/>
      <w:pPr>
        <w:ind w:left="1413" w:hanging="396"/>
      </w:pPr>
      <w:rPr>
        <w:rFonts w:hint="default"/>
        <w:lang w:val="es-ES" w:eastAsia="en-US" w:bidi="ar-SA"/>
      </w:rPr>
    </w:lvl>
    <w:lvl w:ilvl="4" w:tplc="A6522D14">
      <w:numFmt w:val="bullet"/>
      <w:lvlText w:val="•"/>
      <w:lvlJc w:val="left"/>
      <w:pPr>
        <w:ind w:left="1851" w:hanging="396"/>
      </w:pPr>
      <w:rPr>
        <w:rFonts w:hint="default"/>
        <w:lang w:val="es-ES" w:eastAsia="en-US" w:bidi="ar-SA"/>
      </w:rPr>
    </w:lvl>
    <w:lvl w:ilvl="5" w:tplc="AD2615EE">
      <w:numFmt w:val="bullet"/>
      <w:lvlText w:val="•"/>
      <w:lvlJc w:val="left"/>
      <w:pPr>
        <w:ind w:left="2289" w:hanging="396"/>
      </w:pPr>
      <w:rPr>
        <w:rFonts w:hint="default"/>
        <w:lang w:val="es-ES" w:eastAsia="en-US" w:bidi="ar-SA"/>
      </w:rPr>
    </w:lvl>
    <w:lvl w:ilvl="6" w:tplc="B3B48182">
      <w:numFmt w:val="bullet"/>
      <w:lvlText w:val="•"/>
      <w:lvlJc w:val="left"/>
      <w:pPr>
        <w:ind w:left="2727" w:hanging="396"/>
      </w:pPr>
      <w:rPr>
        <w:rFonts w:hint="default"/>
        <w:lang w:val="es-ES" w:eastAsia="en-US" w:bidi="ar-SA"/>
      </w:rPr>
    </w:lvl>
    <w:lvl w:ilvl="7" w:tplc="BD4ECCBA">
      <w:numFmt w:val="bullet"/>
      <w:lvlText w:val="•"/>
      <w:lvlJc w:val="left"/>
      <w:pPr>
        <w:ind w:left="3165" w:hanging="396"/>
      </w:pPr>
      <w:rPr>
        <w:rFonts w:hint="default"/>
        <w:lang w:val="es-ES" w:eastAsia="en-US" w:bidi="ar-SA"/>
      </w:rPr>
    </w:lvl>
    <w:lvl w:ilvl="8" w:tplc="B406DFF4">
      <w:numFmt w:val="bullet"/>
      <w:lvlText w:val="•"/>
      <w:lvlJc w:val="left"/>
      <w:pPr>
        <w:ind w:left="3603" w:hanging="396"/>
      </w:pPr>
      <w:rPr>
        <w:rFonts w:hint="default"/>
        <w:lang w:val="es-ES" w:eastAsia="en-US" w:bidi="ar-SA"/>
      </w:rPr>
    </w:lvl>
  </w:abstractNum>
  <w:abstractNum w:abstractNumId="9" w15:restartNumberingAfterBreak="0">
    <w:nsid w:val="3DE12697"/>
    <w:multiLevelType w:val="hybridMultilevel"/>
    <w:tmpl w:val="E34C8CC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553332F"/>
    <w:multiLevelType w:val="multilevel"/>
    <w:tmpl w:val="90E4EE86"/>
    <w:lvl w:ilvl="0">
      <w:start w:val="1"/>
      <w:numFmt w:val="decimal"/>
      <w:lvlText w:val="%1."/>
      <w:lvlJc w:val="left"/>
      <w:pPr>
        <w:ind w:left="502" w:hanging="360"/>
      </w:pPr>
      <w:rPr>
        <w:sz w:val="22"/>
        <w:szCs w:val="22"/>
      </w:rPr>
    </w:lvl>
    <w:lvl w:ilvl="1">
      <w:start w:val="1"/>
      <w:numFmt w:val="upp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4EED1A50"/>
    <w:multiLevelType w:val="hybridMultilevel"/>
    <w:tmpl w:val="D55845A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55B30227"/>
    <w:multiLevelType w:val="hybridMultilevel"/>
    <w:tmpl w:val="67F46E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62E7CE9"/>
    <w:multiLevelType w:val="multilevel"/>
    <w:tmpl w:val="6F4663C6"/>
    <w:lvl w:ilvl="0">
      <w:start w:val="1"/>
      <w:numFmt w:val="decimal"/>
      <w:lvlText w:val="%1."/>
      <w:lvlJc w:val="left"/>
      <w:pPr>
        <w:ind w:left="920" w:hanging="360"/>
      </w:pPr>
      <w:rPr>
        <w:rFonts w:ascii="Helvetica Neue" w:eastAsia="Helvetica Neue" w:hAnsi="Helvetica Neue" w:cs="Helvetica Neue"/>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6C2292"/>
    <w:multiLevelType w:val="hybridMultilevel"/>
    <w:tmpl w:val="DD522A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F2C7210"/>
    <w:multiLevelType w:val="hybridMultilevel"/>
    <w:tmpl w:val="EF903156"/>
    <w:lvl w:ilvl="0" w:tplc="1CA8B71E">
      <w:start w:val="1"/>
      <w:numFmt w:val="lowerLetter"/>
      <w:lvlText w:val="%1."/>
      <w:lvlJc w:val="left"/>
      <w:pPr>
        <w:ind w:left="720" w:hanging="360"/>
      </w:pPr>
      <w:rPr>
        <w:rFonts w:ascii="Arial" w:eastAsia="Arial MT" w:hAnsi="Arial" w:cs="Arial"/>
        <w:w w:val="82"/>
        <w:sz w:val="24"/>
        <w:szCs w:val="24"/>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45A0FD8"/>
    <w:multiLevelType w:val="hybridMultilevel"/>
    <w:tmpl w:val="22546CEC"/>
    <w:lvl w:ilvl="0" w:tplc="1CA8B71E">
      <w:start w:val="1"/>
      <w:numFmt w:val="lowerLetter"/>
      <w:lvlText w:val="%1."/>
      <w:lvlJc w:val="left"/>
      <w:pPr>
        <w:ind w:left="702" w:hanging="221"/>
      </w:pPr>
      <w:rPr>
        <w:rFonts w:ascii="Arial" w:eastAsia="Arial MT" w:hAnsi="Arial" w:cs="Arial"/>
        <w:w w:val="82"/>
        <w:sz w:val="24"/>
        <w:szCs w:val="24"/>
        <w:lang w:val="es-ES" w:eastAsia="en-US" w:bidi="ar-SA"/>
      </w:rPr>
    </w:lvl>
    <w:lvl w:ilvl="1" w:tplc="3BD2560C">
      <w:numFmt w:val="bullet"/>
      <w:lvlText w:val="•"/>
      <w:lvlJc w:val="left"/>
      <w:pPr>
        <w:ind w:left="1598" w:hanging="221"/>
      </w:pPr>
      <w:rPr>
        <w:rFonts w:hint="default"/>
        <w:lang w:val="es-ES" w:eastAsia="en-US" w:bidi="ar-SA"/>
      </w:rPr>
    </w:lvl>
    <w:lvl w:ilvl="2" w:tplc="952E9EB2">
      <w:numFmt w:val="bullet"/>
      <w:lvlText w:val="•"/>
      <w:lvlJc w:val="left"/>
      <w:pPr>
        <w:ind w:left="2496" w:hanging="221"/>
      </w:pPr>
      <w:rPr>
        <w:rFonts w:hint="default"/>
        <w:lang w:val="es-ES" w:eastAsia="en-US" w:bidi="ar-SA"/>
      </w:rPr>
    </w:lvl>
    <w:lvl w:ilvl="3" w:tplc="87AEC948">
      <w:numFmt w:val="bullet"/>
      <w:lvlText w:val="•"/>
      <w:lvlJc w:val="left"/>
      <w:pPr>
        <w:ind w:left="3394" w:hanging="221"/>
      </w:pPr>
      <w:rPr>
        <w:rFonts w:hint="default"/>
        <w:lang w:val="es-ES" w:eastAsia="en-US" w:bidi="ar-SA"/>
      </w:rPr>
    </w:lvl>
    <w:lvl w:ilvl="4" w:tplc="71E832DE">
      <w:numFmt w:val="bullet"/>
      <w:lvlText w:val="•"/>
      <w:lvlJc w:val="left"/>
      <w:pPr>
        <w:ind w:left="4292" w:hanging="221"/>
      </w:pPr>
      <w:rPr>
        <w:rFonts w:hint="default"/>
        <w:lang w:val="es-ES" w:eastAsia="en-US" w:bidi="ar-SA"/>
      </w:rPr>
    </w:lvl>
    <w:lvl w:ilvl="5" w:tplc="E566FE4A">
      <w:numFmt w:val="bullet"/>
      <w:lvlText w:val="•"/>
      <w:lvlJc w:val="left"/>
      <w:pPr>
        <w:ind w:left="5190" w:hanging="221"/>
      </w:pPr>
      <w:rPr>
        <w:rFonts w:hint="default"/>
        <w:lang w:val="es-ES" w:eastAsia="en-US" w:bidi="ar-SA"/>
      </w:rPr>
    </w:lvl>
    <w:lvl w:ilvl="6" w:tplc="0F2EBEEA">
      <w:numFmt w:val="bullet"/>
      <w:lvlText w:val="•"/>
      <w:lvlJc w:val="left"/>
      <w:pPr>
        <w:ind w:left="6088" w:hanging="221"/>
      </w:pPr>
      <w:rPr>
        <w:rFonts w:hint="default"/>
        <w:lang w:val="es-ES" w:eastAsia="en-US" w:bidi="ar-SA"/>
      </w:rPr>
    </w:lvl>
    <w:lvl w:ilvl="7" w:tplc="B58402D8">
      <w:numFmt w:val="bullet"/>
      <w:lvlText w:val="•"/>
      <w:lvlJc w:val="left"/>
      <w:pPr>
        <w:ind w:left="6986" w:hanging="221"/>
      </w:pPr>
      <w:rPr>
        <w:rFonts w:hint="default"/>
        <w:lang w:val="es-ES" w:eastAsia="en-US" w:bidi="ar-SA"/>
      </w:rPr>
    </w:lvl>
    <w:lvl w:ilvl="8" w:tplc="4F746884">
      <w:numFmt w:val="bullet"/>
      <w:lvlText w:val="•"/>
      <w:lvlJc w:val="left"/>
      <w:pPr>
        <w:ind w:left="7884" w:hanging="221"/>
      </w:pPr>
      <w:rPr>
        <w:rFonts w:hint="default"/>
        <w:lang w:val="es-ES" w:eastAsia="en-US" w:bidi="ar-SA"/>
      </w:rPr>
    </w:lvl>
  </w:abstractNum>
  <w:abstractNum w:abstractNumId="17" w15:restartNumberingAfterBreak="0">
    <w:nsid w:val="6713062B"/>
    <w:multiLevelType w:val="hybridMultilevel"/>
    <w:tmpl w:val="61D21E26"/>
    <w:lvl w:ilvl="0" w:tplc="10C260E0">
      <w:start w:val="1"/>
      <w:numFmt w:val="lowerLetter"/>
      <w:lvlText w:val="%1."/>
      <w:lvlJc w:val="left"/>
      <w:pPr>
        <w:ind w:left="482" w:hanging="271"/>
      </w:pPr>
      <w:rPr>
        <w:rFonts w:ascii="Arial" w:eastAsia="Calibri" w:hAnsi="Arial" w:cs="Arial"/>
        <w:w w:val="82"/>
        <w:sz w:val="24"/>
        <w:szCs w:val="24"/>
        <w:lang w:val="es-ES" w:eastAsia="en-US" w:bidi="ar-SA"/>
      </w:rPr>
    </w:lvl>
    <w:lvl w:ilvl="1" w:tplc="B344D0A4">
      <w:numFmt w:val="bullet"/>
      <w:lvlText w:val="•"/>
      <w:lvlJc w:val="left"/>
      <w:pPr>
        <w:ind w:left="1400" w:hanging="271"/>
      </w:pPr>
      <w:rPr>
        <w:rFonts w:hint="default"/>
        <w:lang w:val="es-ES" w:eastAsia="en-US" w:bidi="ar-SA"/>
      </w:rPr>
    </w:lvl>
    <w:lvl w:ilvl="2" w:tplc="DA8A9E32">
      <w:numFmt w:val="bullet"/>
      <w:lvlText w:val="•"/>
      <w:lvlJc w:val="left"/>
      <w:pPr>
        <w:ind w:left="2320" w:hanging="271"/>
      </w:pPr>
      <w:rPr>
        <w:rFonts w:hint="default"/>
        <w:lang w:val="es-ES" w:eastAsia="en-US" w:bidi="ar-SA"/>
      </w:rPr>
    </w:lvl>
    <w:lvl w:ilvl="3" w:tplc="52D8BC0C">
      <w:numFmt w:val="bullet"/>
      <w:lvlText w:val="•"/>
      <w:lvlJc w:val="left"/>
      <w:pPr>
        <w:ind w:left="3240" w:hanging="271"/>
      </w:pPr>
      <w:rPr>
        <w:rFonts w:hint="default"/>
        <w:lang w:val="es-ES" w:eastAsia="en-US" w:bidi="ar-SA"/>
      </w:rPr>
    </w:lvl>
    <w:lvl w:ilvl="4" w:tplc="B62C2EE4">
      <w:numFmt w:val="bullet"/>
      <w:lvlText w:val="•"/>
      <w:lvlJc w:val="left"/>
      <w:pPr>
        <w:ind w:left="4160" w:hanging="271"/>
      </w:pPr>
      <w:rPr>
        <w:rFonts w:hint="default"/>
        <w:lang w:val="es-ES" w:eastAsia="en-US" w:bidi="ar-SA"/>
      </w:rPr>
    </w:lvl>
    <w:lvl w:ilvl="5" w:tplc="522AA510">
      <w:numFmt w:val="bullet"/>
      <w:lvlText w:val="•"/>
      <w:lvlJc w:val="left"/>
      <w:pPr>
        <w:ind w:left="5080" w:hanging="271"/>
      </w:pPr>
      <w:rPr>
        <w:rFonts w:hint="default"/>
        <w:lang w:val="es-ES" w:eastAsia="en-US" w:bidi="ar-SA"/>
      </w:rPr>
    </w:lvl>
    <w:lvl w:ilvl="6" w:tplc="E12CFB66">
      <w:numFmt w:val="bullet"/>
      <w:lvlText w:val="•"/>
      <w:lvlJc w:val="left"/>
      <w:pPr>
        <w:ind w:left="6000" w:hanging="271"/>
      </w:pPr>
      <w:rPr>
        <w:rFonts w:hint="default"/>
        <w:lang w:val="es-ES" w:eastAsia="en-US" w:bidi="ar-SA"/>
      </w:rPr>
    </w:lvl>
    <w:lvl w:ilvl="7" w:tplc="45CE592A">
      <w:numFmt w:val="bullet"/>
      <w:lvlText w:val="•"/>
      <w:lvlJc w:val="left"/>
      <w:pPr>
        <w:ind w:left="6920" w:hanging="271"/>
      </w:pPr>
      <w:rPr>
        <w:rFonts w:hint="default"/>
        <w:lang w:val="es-ES" w:eastAsia="en-US" w:bidi="ar-SA"/>
      </w:rPr>
    </w:lvl>
    <w:lvl w:ilvl="8" w:tplc="096EFFB4">
      <w:numFmt w:val="bullet"/>
      <w:lvlText w:val="•"/>
      <w:lvlJc w:val="left"/>
      <w:pPr>
        <w:ind w:left="7840" w:hanging="271"/>
      </w:pPr>
      <w:rPr>
        <w:rFonts w:hint="default"/>
        <w:lang w:val="es-ES" w:eastAsia="en-US" w:bidi="ar-SA"/>
      </w:rPr>
    </w:lvl>
  </w:abstractNum>
  <w:abstractNum w:abstractNumId="18" w15:restartNumberingAfterBreak="0">
    <w:nsid w:val="6CB651BB"/>
    <w:multiLevelType w:val="multilevel"/>
    <w:tmpl w:val="90E4EE86"/>
    <w:lvl w:ilvl="0">
      <w:start w:val="1"/>
      <w:numFmt w:val="decimal"/>
      <w:lvlText w:val="%1."/>
      <w:lvlJc w:val="left"/>
      <w:pPr>
        <w:ind w:left="502" w:hanging="360"/>
      </w:pPr>
      <w:rPr>
        <w:sz w:val="22"/>
        <w:szCs w:val="22"/>
      </w:rPr>
    </w:lvl>
    <w:lvl w:ilvl="1">
      <w:start w:val="1"/>
      <w:numFmt w:val="upp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6F4D2693"/>
    <w:multiLevelType w:val="multilevel"/>
    <w:tmpl w:val="3EBC13D6"/>
    <w:lvl w:ilvl="0">
      <w:start w:val="1"/>
      <w:numFmt w:val="lowerLetter"/>
      <w:lvlText w:val="%1)"/>
      <w:lvlJc w:val="left"/>
      <w:pPr>
        <w:ind w:left="199" w:hanging="255"/>
      </w:pPr>
      <w:rPr>
        <w:rFonts w:ascii="Helvetica Neue" w:eastAsia="Helvetica Neue" w:hAnsi="Helvetica Neue" w:cs="Helvetica Neue"/>
        <w:b/>
        <w:sz w:val="22"/>
        <w:szCs w:val="22"/>
      </w:rPr>
    </w:lvl>
    <w:lvl w:ilvl="1">
      <w:start w:val="1"/>
      <w:numFmt w:val="bullet"/>
      <w:lvlText w:val="•"/>
      <w:lvlJc w:val="left"/>
      <w:pPr>
        <w:ind w:left="1180" w:hanging="255"/>
      </w:pPr>
    </w:lvl>
    <w:lvl w:ilvl="2">
      <w:start w:val="1"/>
      <w:numFmt w:val="bullet"/>
      <w:lvlText w:val="•"/>
      <w:lvlJc w:val="left"/>
      <w:pPr>
        <w:ind w:left="2160" w:hanging="255"/>
      </w:pPr>
    </w:lvl>
    <w:lvl w:ilvl="3">
      <w:start w:val="1"/>
      <w:numFmt w:val="bullet"/>
      <w:lvlText w:val="•"/>
      <w:lvlJc w:val="left"/>
      <w:pPr>
        <w:ind w:left="3140" w:hanging="255"/>
      </w:pPr>
    </w:lvl>
    <w:lvl w:ilvl="4">
      <w:start w:val="1"/>
      <w:numFmt w:val="bullet"/>
      <w:lvlText w:val="•"/>
      <w:lvlJc w:val="left"/>
      <w:pPr>
        <w:ind w:left="4120" w:hanging="255"/>
      </w:pPr>
    </w:lvl>
    <w:lvl w:ilvl="5">
      <w:start w:val="1"/>
      <w:numFmt w:val="bullet"/>
      <w:lvlText w:val="•"/>
      <w:lvlJc w:val="left"/>
      <w:pPr>
        <w:ind w:left="5100" w:hanging="255"/>
      </w:pPr>
    </w:lvl>
    <w:lvl w:ilvl="6">
      <w:start w:val="1"/>
      <w:numFmt w:val="bullet"/>
      <w:lvlText w:val="•"/>
      <w:lvlJc w:val="left"/>
      <w:pPr>
        <w:ind w:left="6080" w:hanging="255"/>
      </w:pPr>
    </w:lvl>
    <w:lvl w:ilvl="7">
      <w:start w:val="1"/>
      <w:numFmt w:val="bullet"/>
      <w:lvlText w:val="•"/>
      <w:lvlJc w:val="left"/>
      <w:pPr>
        <w:ind w:left="7060" w:hanging="255"/>
      </w:pPr>
    </w:lvl>
    <w:lvl w:ilvl="8">
      <w:start w:val="1"/>
      <w:numFmt w:val="bullet"/>
      <w:lvlText w:val="•"/>
      <w:lvlJc w:val="left"/>
      <w:pPr>
        <w:ind w:left="8040" w:hanging="255"/>
      </w:pPr>
    </w:lvl>
  </w:abstractNum>
  <w:abstractNum w:abstractNumId="20" w15:restartNumberingAfterBreak="0">
    <w:nsid w:val="75B45748"/>
    <w:multiLevelType w:val="multilevel"/>
    <w:tmpl w:val="483EF32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7A6830"/>
    <w:multiLevelType w:val="hybridMultilevel"/>
    <w:tmpl w:val="825EF0A0"/>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2" w15:restartNumberingAfterBreak="0">
    <w:nsid w:val="7E01389C"/>
    <w:multiLevelType w:val="hybridMultilevel"/>
    <w:tmpl w:val="88B05D6A"/>
    <w:lvl w:ilvl="0" w:tplc="0D68D590">
      <w:start w:val="1"/>
      <w:numFmt w:val="lowerLetter"/>
      <w:lvlText w:val="%1."/>
      <w:lvlJc w:val="left"/>
      <w:pPr>
        <w:ind w:left="482" w:hanging="240"/>
      </w:pPr>
      <w:rPr>
        <w:rFonts w:ascii="Arial" w:eastAsia="Calibri" w:hAnsi="Arial" w:cs="Arial"/>
        <w:w w:val="82"/>
        <w:sz w:val="24"/>
        <w:szCs w:val="24"/>
        <w:lang w:val="es-ES" w:eastAsia="en-US" w:bidi="ar-SA"/>
      </w:rPr>
    </w:lvl>
    <w:lvl w:ilvl="1" w:tplc="686A1A3A">
      <w:numFmt w:val="bullet"/>
      <w:lvlText w:val="•"/>
      <w:lvlJc w:val="left"/>
      <w:pPr>
        <w:ind w:left="1400" w:hanging="240"/>
      </w:pPr>
      <w:rPr>
        <w:rFonts w:hint="default"/>
        <w:lang w:val="es-ES" w:eastAsia="en-US" w:bidi="ar-SA"/>
      </w:rPr>
    </w:lvl>
    <w:lvl w:ilvl="2" w:tplc="91609CE4">
      <w:numFmt w:val="bullet"/>
      <w:lvlText w:val="•"/>
      <w:lvlJc w:val="left"/>
      <w:pPr>
        <w:ind w:left="2320" w:hanging="240"/>
      </w:pPr>
      <w:rPr>
        <w:rFonts w:hint="default"/>
        <w:lang w:val="es-ES" w:eastAsia="en-US" w:bidi="ar-SA"/>
      </w:rPr>
    </w:lvl>
    <w:lvl w:ilvl="3" w:tplc="7DE086B6">
      <w:numFmt w:val="bullet"/>
      <w:lvlText w:val="•"/>
      <w:lvlJc w:val="left"/>
      <w:pPr>
        <w:ind w:left="3240" w:hanging="240"/>
      </w:pPr>
      <w:rPr>
        <w:rFonts w:hint="default"/>
        <w:lang w:val="es-ES" w:eastAsia="en-US" w:bidi="ar-SA"/>
      </w:rPr>
    </w:lvl>
    <w:lvl w:ilvl="4" w:tplc="9086FC98">
      <w:numFmt w:val="bullet"/>
      <w:lvlText w:val="•"/>
      <w:lvlJc w:val="left"/>
      <w:pPr>
        <w:ind w:left="4160" w:hanging="240"/>
      </w:pPr>
      <w:rPr>
        <w:rFonts w:hint="default"/>
        <w:lang w:val="es-ES" w:eastAsia="en-US" w:bidi="ar-SA"/>
      </w:rPr>
    </w:lvl>
    <w:lvl w:ilvl="5" w:tplc="06460ED6">
      <w:numFmt w:val="bullet"/>
      <w:lvlText w:val="•"/>
      <w:lvlJc w:val="left"/>
      <w:pPr>
        <w:ind w:left="5080" w:hanging="240"/>
      </w:pPr>
      <w:rPr>
        <w:rFonts w:hint="default"/>
        <w:lang w:val="es-ES" w:eastAsia="en-US" w:bidi="ar-SA"/>
      </w:rPr>
    </w:lvl>
    <w:lvl w:ilvl="6" w:tplc="A2DA090E">
      <w:numFmt w:val="bullet"/>
      <w:lvlText w:val="•"/>
      <w:lvlJc w:val="left"/>
      <w:pPr>
        <w:ind w:left="6000" w:hanging="240"/>
      </w:pPr>
      <w:rPr>
        <w:rFonts w:hint="default"/>
        <w:lang w:val="es-ES" w:eastAsia="en-US" w:bidi="ar-SA"/>
      </w:rPr>
    </w:lvl>
    <w:lvl w:ilvl="7" w:tplc="D64CBC30">
      <w:numFmt w:val="bullet"/>
      <w:lvlText w:val="•"/>
      <w:lvlJc w:val="left"/>
      <w:pPr>
        <w:ind w:left="6920" w:hanging="240"/>
      </w:pPr>
      <w:rPr>
        <w:rFonts w:hint="default"/>
        <w:lang w:val="es-ES" w:eastAsia="en-US" w:bidi="ar-SA"/>
      </w:rPr>
    </w:lvl>
    <w:lvl w:ilvl="8" w:tplc="FEBAD05E">
      <w:numFmt w:val="bullet"/>
      <w:lvlText w:val="•"/>
      <w:lvlJc w:val="left"/>
      <w:pPr>
        <w:ind w:left="7840" w:hanging="240"/>
      </w:pPr>
      <w:rPr>
        <w:rFonts w:hint="default"/>
        <w:lang w:val="es-ES" w:eastAsia="en-US" w:bidi="ar-SA"/>
      </w:rPr>
    </w:lvl>
  </w:abstractNum>
  <w:num w:numId="1">
    <w:abstractNumId w:val="20"/>
  </w:num>
  <w:num w:numId="2">
    <w:abstractNumId w:val="13"/>
  </w:num>
  <w:num w:numId="3">
    <w:abstractNumId w:val="4"/>
  </w:num>
  <w:num w:numId="4">
    <w:abstractNumId w:val="7"/>
  </w:num>
  <w:num w:numId="5">
    <w:abstractNumId w:val="19"/>
  </w:num>
  <w:num w:numId="6">
    <w:abstractNumId w:val="6"/>
  </w:num>
  <w:num w:numId="7">
    <w:abstractNumId w:val="5"/>
  </w:num>
  <w:num w:numId="8">
    <w:abstractNumId w:val="2"/>
  </w:num>
  <w:num w:numId="9">
    <w:abstractNumId w:val="9"/>
  </w:num>
  <w:num w:numId="10">
    <w:abstractNumId w:val="8"/>
  </w:num>
  <w:num w:numId="11">
    <w:abstractNumId w:val="17"/>
  </w:num>
  <w:num w:numId="12">
    <w:abstractNumId w:val="3"/>
  </w:num>
  <w:num w:numId="13">
    <w:abstractNumId w:val="15"/>
  </w:num>
  <w:num w:numId="14">
    <w:abstractNumId w:val="0"/>
  </w:num>
  <w:num w:numId="15">
    <w:abstractNumId w:val="16"/>
  </w:num>
  <w:num w:numId="16">
    <w:abstractNumId w:val="12"/>
  </w:num>
  <w:num w:numId="17">
    <w:abstractNumId w:val="21"/>
  </w:num>
  <w:num w:numId="18">
    <w:abstractNumId w:val="14"/>
  </w:num>
  <w:num w:numId="19">
    <w:abstractNumId w:val="1"/>
  </w:num>
  <w:num w:numId="20">
    <w:abstractNumId w:val="10"/>
  </w:num>
  <w:num w:numId="21">
    <w:abstractNumId w:val="18"/>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78"/>
    <w:rsid w:val="00015094"/>
    <w:rsid w:val="001669AD"/>
    <w:rsid w:val="003129F1"/>
    <w:rsid w:val="0036398D"/>
    <w:rsid w:val="003B0701"/>
    <w:rsid w:val="0041147D"/>
    <w:rsid w:val="00424F15"/>
    <w:rsid w:val="00440FA5"/>
    <w:rsid w:val="00451071"/>
    <w:rsid w:val="00512EE9"/>
    <w:rsid w:val="00517D2C"/>
    <w:rsid w:val="0052500B"/>
    <w:rsid w:val="0053255E"/>
    <w:rsid w:val="00711CAC"/>
    <w:rsid w:val="0071348C"/>
    <w:rsid w:val="008858CE"/>
    <w:rsid w:val="00966087"/>
    <w:rsid w:val="00AF1A8A"/>
    <w:rsid w:val="00BB7C20"/>
    <w:rsid w:val="00BD479D"/>
    <w:rsid w:val="00BF4260"/>
    <w:rsid w:val="00BF6ED6"/>
    <w:rsid w:val="00C44009"/>
    <w:rsid w:val="00C71C59"/>
    <w:rsid w:val="00CB77F0"/>
    <w:rsid w:val="00D37E41"/>
    <w:rsid w:val="00D80904"/>
    <w:rsid w:val="00E57E2A"/>
    <w:rsid w:val="00F01FD5"/>
    <w:rsid w:val="00F155CE"/>
    <w:rsid w:val="00F5686A"/>
    <w:rsid w:val="00F57D78"/>
    <w:rsid w:val="00F77181"/>
    <w:rsid w:val="00F8038D"/>
    <w:rsid w:val="00FB45A0"/>
    <w:rsid w:val="00FD66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8AC66C-CD5B-463F-8603-11DDBA26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759"/>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8C37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3759"/>
  </w:style>
  <w:style w:type="paragraph" w:styleId="Piedepgina">
    <w:name w:val="footer"/>
    <w:basedOn w:val="Normal"/>
    <w:link w:val="PiedepginaCar"/>
    <w:uiPriority w:val="99"/>
    <w:unhideWhenUsed/>
    <w:rsid w:val="008C37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3759"/>
  </w:style>
  <w:style w:type="paragraph" w:customStyle="1" w:styleId="Pa33">
    <w:name w:val="Pa33"/>
    <w:basedOn w:val="Normal"/>
    <w:next w:val="Normal"/>
    <w:uiPriority w:val="99"/>
    <w:rsid w:val="00E45303"/>
    <w:pPr>
      <w:autoSpaceDE w:val="0"/>
      <w:autoSpaceDN w:val="0"/>
      <w:adjustRightInd w:val="0"/>
      <w:spacing w:after="0" w:line="231" w:lineRule="atLeast"/>
    </w:pPr>
    <w:rPr>
      <w:rFonts w:ascii="Times New Roman" w:hAnsi="Times New Roman" w:cs="Times New Roman"/>
      <w:sz w:val="24"/>
      <w:szCs w:val="24"/>
    </w:rPr>
  </w:style>
  <w:style w:type="paragraph" w:customStyle="1" w:styleId="Pa29">
    <w:name w:val="Pa29"/>
    <w:basedOn w:val="Normal"/>
    <w:next w:val="Normal"/>
    <w:uiPriority w:val="99"/>
    <w:rsid w:val="00E45303"/>
    <w:pPr>
      <w:autoSpaceDE w:val="0"/>
      <w:autoSpaceDN w:val="0"/>
      <w:adjustRightInd w:val="0"/>
      <w:spacing w:after="0" w:line="231" w:lineRule="atLeast"/>
    </w:pPr>
    <w:rPr>
      <w:rFonts w:ascii="Times New Roman" w:hAnsi="Times New Roman" w:cs="Times New Roman"/>
      <w:sz w:val="24"/>
      <w:szCs w:val="24"/>
    </w:rPr>
  </w:style>
  <w:style w:type="paragraph" w:customStyle="1" w:styleId="Pa34">
    <w:name w:val="Pa34"/>
    <w:basedOn w:val="Normal"/>
    <w:next w:val="Normal"/>
    <w:uiPriority w:val="99"/>
    <w:rsid w:val="00E45303"/>
    <w:pPr>
      <w:autoSpaceDE w:val="0"/>
      <w:autoSpaceDN w:val="0"/>
      <w:adjustRightInd w:val="0"/>
      <w:spacing w:after="0" w:line="231" w:lineRule="atLeast"/>
    </w:pPr>
    <w:rPr>
      <w:rFonts w:ascii="Times New Roman" w:hAnsi="Times New Roman" w:cs="Times New Roman"/>
      <w:sz w:val="24"/>
      <w:szCs w:val="24"/>
    </w:rPr>
  </w:style>
  <w:style w:type="paragraph" w:customStyle="1" w:styleId="Pa14">
    <w:name w:val="Pa14"/>
    <w:basedOn w:val="Normal"/>
    <w:next w:val="Normal"/>
    <w:uiPriority w:val="99"/>
    <w:rsid w:val="00E45303"/>
    <w:pPr>
      <w:autoSpaceDE w:val="0"/>
      <w:autoSpaceDN w:val="0"/>
      <w:adjustRightInd w:val="0"/>
      <w:spacing w:after="0" w:line="231" w:lineRule="atLeast"/>
    </w:pPr>
    <w:rPr>
      <w:rFonts w:ascii="Times New Roman" w:hAnsi="Times New Roman" w:cs="Times New Roman"/>
      <w:sz w:val="24"/>
      <w:szCs w:val="24"/>
    </w:rPr>
  </w:style>
  <w:style w:type="paragraph" w:customStyle="1" w:styleId="Pa19">
    <w:name w:val="Pa19"/>
    <w:basedOn w:val="Normal"/>
    <w:next w:val="Normal"/>
    <w:uiPriority w:val="99"/>
    <w:rsid w:val="005A7483"/>
    <w:pPr>
      <w:autoSpaceDE w:val="0"/>
      <w:autoSpaceDN w:val="0"/>
      <w:adjustRightInd w:val="0"/>
      <w:spacing w:after="0" w:line="231" w:lineRule="atLeast"/>
    </w:pPr>
    <w:rPr>
      <w:rFonts w:ascii="Times New Roman" w:hAnsi="Times New Roman" w:cs="Times New Roman"/>
      <w:sz w:val="24"/>
      <w:szCs w:val="24"/>
    </w:rPr>
  </w:style>
  <w:style w:type="paragraph" w:styleId="NormalWeb">
    <w:name w:val="Normal (Web)"/>
    <w:basedOn w:val="Normal"/>
    <w:uiPriority w:val="99"/>
    <w:unhideWhenUsed/>
    <w:rsid w:val="00FF06F6"/>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1"/>
    <w:qFormat/>
    <w:rsid w:val="005F5C2D"/>
    <w:pPr>
      <w:ind w:left="720"/>
      <w:contextualSpacing/>
    </w:pPr>
  </w:style>
  <w:style w:type="table" w:styleId="Tablaconcuadrcula">
    <w:name w:val="Table Grid"/>
    <w:basedOn w:val="Tablanormal"/>
    <w:uiPriority w:val="39"/>
    <w:rsid w:val="00592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E645A"/>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1"/>
      <w:szCs w:val="21"/>
    </w:rPr>
    <w:tblPr>
      <w:tblStyleRowBandSize w:val="1"/>
      <w:tblStyleColBandSize w:val="1"/>
      <w:tblCellMar>
        <w:left w:w="108" w:type="dxa"/>
        <w:right w:w="108" w:type="dxa"/>
      </w:tblCellMar>
    </w:tblPr>
  </w:style>
  <w:style w:type="table" w:customStyle="1" w:styleId="a0">
    <w:basedOn w:val="TableNormal"/>
    <w:pPr>
      <w:spacing w:after="0" w:line="240" w:lineRule="auto"/>
    </w:pPr>
    <w:rPr>
      <w:sz w:val="21"/>
      <w:szCs w:val="21"/>
    </w:rPr>
    <w:tblPr>
      <w:tblStyleRowBandSize w:val="1"/>
      <w:tblStyleColBandSize w:val="1"/>
      <w:tblCellMar>
        <w:left w:w="108" w:type="dxa"/>
        <w:right w:w="108" w:type="dxa"/>
      </w:tblCellMar>
    </w:tblPr>
  </w:style>
  <w:style w:type="table" w:customStyle="1" w:styleId="a1">
    <w:basedOn w:val="TableNormal"/>
    <w:pPr>
      <w:spacing w:after="0" w:line="240" w:lineRule="auto"/>
    </w:pPr>
    <w:rPr>
      <w:sz w:val="21"/>
      <w:szCs w:val="21"/>
    </w:rPr>
    <w:tblPr>
      <w:tblStyleRowBandSize w:val="1"/>
      <w:tblStyleColBandSize w:val="1"/>
      <w:tblCellMar>
        <w:left w:w="108" w:type="dxa"/>
        <w:right w:w="108" w:type="dxa"/>
      </w:tblCellMar>
    </w:tblPr>
  </w:style>
  <w:style w:type="paragraph" w:styleId="Textoindependiente">
    <w:name w:val="Body Text"/>
    <w:basedOn w:val="Normal"/>
    <w:link w:val="TextoindependienteCar"/>
    <w:uiPriority w:val="1"/>
    <w:qFormat/>
    <w:rsid w:val="0036398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TextoindependienteCar">
    <w:name w:val="Texto independiente Car"/>
    <w:basedOn w:val="Fuentedeprrafopredeter"/>
    <w:link w:val="Textoindependiente"/>
    <w:uiPriority w:val="1"/>
    <w:rsid w:val="0036398D"/>
    <w:rPr>
      <w:rFonts w:ascii="Times New Roman" w:eastAsia="Times New Roman" w:hAnsi="Times New Roman" w:cs="Times New Roman"/>
      <w:sz w:val="24"/>
      <w:szCs w:val="24"/>
      <w:lang w:eastAsia="en-US"/>
    </w:rPr>
  </w:style>
  <w:style w:type="paragraph" w:styleId="Textodeglobo">
    <w:name w:val="Balloon Text"/>
    <w:basedOn w:val="Normal"/>
    <w:link w:val="TextodegloboCar"/>
    <w:uiPriority w:val="99"/>
    <w:semiHidden/>
    <w:unhideWhenUsed/>
    <w:rsid w:val="00F568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686A"/>
    <w:rPr>
      <w:rFonts w:ascii="Segoe UI" w:hAnsi="Segoe UI" w:cs="Segoe UI"/>
      <w:sz w:val="18"/>
      <w:szCs w:val="18"/>
    </w:rPr>
  </w:style>
  <w:style w:type="paragraph" w:customStyle="1" w:styleId="TableParagraph">
    <w:name w:val="Table Paragraph"/>
    <w:basedOn w:val="Normal"/>
    <w:uiPriority w:val="1"/>
    <w:qFormat/>
    <w:rsid w:val="00440FA5"/>
    <w:pPr>
      <w:widowControl w:val="0"/>
      <w:autoSpaceDE w:val="0"/>
      <w:autoSpaceDN w:val="0"/>
      <w:spacing w:after="0" w:line="240" w:lineRule="auto"/>
      <w:ind w:left="107"/>
      <w:jc w:val="both"/>
    </w:pPr>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QI8PXaU+fqVUWHpQ6nBhpOwoOw==">AMUW2mXvK44K8tcad8YDZh/JD8iFT/VaGQAUAZu2t0tlmHFbbVv9KwmJWUUBftgcYDdwKfxg0i+Lb76YJ61K3Mosx0ULr88Oz1sA9EWQcFALbYoYlNfDVHtInqaCRxKkIeckPVoYJ3D8CS0osjDJzxWJVm5ZQ49RuMcSI0vgvCJGSevdzO00pWxoRe6ZLv8RyY7HYvH+JXoA8MkvOR2veOVxVuEm7no7z1frwbvKFsH4OOr/rCRfXwySj5zvQP+nGgwA8SM51BReFySpsWNvxY1AjStwQ2pRzM62yeKAgTU63v4E3acfb2mdV2MJfdIfk3P8NVhQa3J7ltTcNvmrZrqpx/+bBQyqASxquExEnzcmnXZV1DqdLRd0ua+1qHjbl/1B47ItdCvGQ3P9MuBYi4r2EmK30OQJnv6ipDETFgfvHSwTMc7gpaigM9AnwOkTc1C6ctJuLu8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20169</Words>
  <Characters>110933</Characters>
  <Application>Microsoft Office Word</Application>
  <DocSecurity>0</DocSecurity>
  <Lines>924</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 Margarita Acosta Durango</dc:creator>
  <cp:lastModifiedBy>Alex Fabian Castillo Rojas</cp:lastModifiedBy>
  <cp:revision>2</cp:revision>
  <cp:lastPrinted>2023-05-30T22:34:00Z</cp:lastPrinted>
  <dcterms:created xsi:type="dcterms:W3CDTF">2023-06-15T19:55:00Z</dcterms:created>
  <dcterms:modified xsi:type="dcterms:W3CDTF">2023-06-15T19:55:00Z</dcterms:modified>
</cp:coreProperties>
</file>