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6E587" w14:textId="7321A948" w:rsidR="009E42C2" w:rsidRDefault="0072659A">
      <w:pPr>
        <w:spacing w:after="240"/>
        <w:ind w:right="-40"/>
        <w:jc w:val="right"/>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Bogotá D.C., </w:t>
      </w:r>
      <w:r w:rsidR="004937DB">
        <w:rPr>
          <w:rFonts w:ascii="Libre Franklin" w:eastAsia="Libre Franklin" w:hAnsi="Libre Franklin" w:cs="Libre Franklin"/>
          <w:sz w:val="24"/>
          <w:szCs w:val="24"/>
        </w:rPr>
        <w:t>junio</w:t>
      </w:r>
      <w:r>
        <w:rPr>
          <w:rFonts w:ascii="Libre Franklin" w:eastAsia="Libre Franklin" w:hAnsi="Libre Franklin" w:cs="Libre Franklin"/>
          <w:sz w:val="24"/>
          <w:szCs w:val="24"/>
        </w:rPr>
        <w:t xml:space="preserve"> </w:t>
      </w:r>
      <w:r w:rsidR="004937DB">
        <w:rPr>
          <w:rFonts w:ascii="Libre Franklin" w:eastAsia="Libre Franklin" w:hAnsi="Libre Franklin" w:cs="Libre Franklin"/>
          <w:sz w:val="24"/>
          <w:szCs w:val="24"/>
        </w:rPr>
        <w:t>1</w:t>
      </w:r>
      <w:r>
        <w:rPr>
          <w:rFonts w:ascii="Libre Franklin" w:eastAsia="Libre Franklin" w:hAnsi="Libre Franklin" w:cs="Libre Franklin"/>
          <w:sz w:val="24"/>
          <w:szCs w:val="24"/>
        </w:rPr>
        <w:t xml:space="preserve"> de 2022 </w:t>
      </w:r>
    </w:p>
    <w:p w14:paraId="506270D3" w14:textId="6B3913BD" w:rsidR="009E42C2" w:rsidRDefault="0072659A">
      <w:pPr>
        <w:spacing w:before="240" w:after="240"/>
        <w:ind w:right="-40"/>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6B8F3AFF" w14:textId="77777777" w:rsidR="009E42C2" w:rsidRDefault="0072659A">
      <w:pPr>
        <w:spacing w:before="240" w:after="240"/>
        <w:ind w:right="-40"/>
        <w:rPr>
          <w:rFonts w:ascii="Libre Franklin" w:eastAsia="Libre Franklin" w:hAnsi="Libre Franklin" w:cs="Libre Franklin"/>
          <w:sz w:val="24"/>
          <w:szCs w:val="24"/>
        </w:rPr>
      </w:pPr>
      <w:r>
        <w:rPr>
          <w:rFonts w:ascii="Libre Franklin" w:eastAsia="Libre Franklin" w:hAnsi="Libre Franklin" w:cs="Libre Franklin"/>
          <w:sz w:val="24"/>
          <w:szCs w:val="24"/>
        </w:rPr>
        <w:t>Honorable Representante</w:t>
      </w:r>
    </w:p>
    <w:p w14:paraId="70D73B80" w14:textId="77777777" w:rsidR="009E42C2" w:rsidRDefault="0072659A">
      <w:pPr>
        <w:spacing w:before="240" w:after="240"/>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JULIO CÉSAR TRIANA QUINTERO</w:t>
      </w:r>
    </w:p>
    <w:p w14:paraId="0C1288E0" w14:textId="77777777" w:rsidR="009E42C2" w:rsidRDefault="0072659A">
      <w:pPr>
        <w:spacing w:before="240" w:after="240"/>
        <w:ind w:right="-40"/>
        <w:rPr>
          <w:rFonts w:ascii="Libre Franklin" w:eastAsia="Libre Franklin" w:hAnsi="Libre Franklin" w:cs="Libre Franklin"/>
          <w:sz w:val="24"/>
          <w:szCs w:val="24"/>
        </w:rPr>
      </w:pPr>
      <w:r>
        <w:rPr>
          <w:rFonts w:ascii="Libre Franklin" w:eastAsia="Libre Franklin" w:hAnsi="Libre Franklin" w:cs="Libre Franklin"/>
          <w:b/>
          <w:sz w:val="24"/>
          <w:szCs w:val="24"/>
        </w:rPr>
        <w:t>Presidente Comisión Primera Constitucional</w:t>
      </w:r>
      <w:r>
        <w:rPr>
          <w:rFonts w:ascii="Libre Franklin" w:eastAsia="Libre Franklin" w:hAnsi="Libre Franklin" w:cs="Libre Franklin"/>
          <w:sz w:val="24"/>
          <w:szCs w:val="24"/>
        </w:rPr>
        <w:t xml:space="preserve"> </w:t>
      </w:r>
    </w:p>
    <w:p w14:paraId="3E19B817" w14:textId="77777777" w:rsidR="009E42C2" w:rsidRDefault="0072659A">
      <w:pPr>
        <w:spacing w:before="240" w:after="240"/>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Cámara de Representantes</w:t>
      </w:r>
    </w:p>
    <w:p w14:paraId="7BB82577" w14:textId="77777777" w:rsidR="009E42C2" w:rsidRDefault="0072659A">
      <w:pPr>
        <w:spacing w:before="240" w:after="240"/>
        <w:ind w:right="-40"/>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Ciudad </w:t>
      </w:r>
    </w:p>
    <w:p w14:paraId="628241A3"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3A1CEA59"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Asunto: </w:t>
      </w:r>
      <w:r>
        <w:rPr>
          <w:rFonts w:ascii="Libre Franklin" w:eastAsia="Libre Franklin" w:hAnsi="Libre Franklin" w:cs="Libre Franklin"/>
          <w:sz w:val="24"/>
          <w:szCs w:val="24"/>
        </w:rPr>
        <w:t xml:space="preserve">Informe de ponencia para primer debate del Proyecto de Ley No. 460 de 2022 Cámara </w:t>
      </w:r>
      <w:r>
        <w:rPr>
          <w:rFonts w:ascii="Libre Franklin" w:eastAsia="Libre Franklin" w:hAnsi="Libre Franklin" w:cs="Libre Franklin"/>
          <w:b/>
          <w:sz w:val="24"/>
          <w:szCs w:val="24"/>
        </w:rPr>
        <w:t>“Por medio de la cual se establecen medidas para la divulgación de encuestas y estudios de carácter político y electoral para garantizar su calidad y confiabilidad y se dictan otras disposiciones”.</w:t>
      </w:r>
      <w:r>
        <w:rPr>
          <w:rFonts w:ascii="Libre Franklin" w:eastAsia="Libre Franklin" w:hAnsi="Libre Franklin" w:cs="Libre Franklin"/>
          <w:sz w:val="24"/>
          <w:szCs w:val="24"/>
        </w:rPr>
        <w:t xml:space="preserve"> </w:t>
      </w:r>
    </w:p>
    <w:p w14:paraId="025733E6"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Respetado Señor Presidente:</w:t>
      </w:r>
    </w:p>
    <w:p w14:paraId="666EB0AE" w14:textId="77777777"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En cumplimiento de la designación hecha por la Mesa Directiva de la Comisión Primera Constitucional de la Cámara de Representantes y de acuerdo con las disposiciones contenidas en la Ley 5ª de 1992, nos permitimos rendir informe de ponencia para primer debate al Proyecto de Ley No. 460 de 2022 Cámara </w:t>
      </w:r>
      <w:r>
        <w:rPr>
          <w:rFonts w:ascii="Libre Franklin" w:eastAsia="Libre Franklin" w:hAnsi="Libre Franklin" w:cs="Libre Franklin"/>
          <w:b/>
          <w:sz w:val="24"/>
          <w:szCs w:val="24"/>
        </w:rPr>
        <w:t>“Por medio de la cual se establecen medidas para la divulgación de encuestas y estudios de carácter político y electoral para garantizar su calidad y confiabilidad y se dictan otras disposiciones”.</w:t>
      </w:r>
    </w:p>
    <w:p w14:paraId="3732E221" w14:textId="6A88F88C"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Cordialmente, </w:t>
      </w:r>
    </w:p>
    <w:p w14:paraId="3619CA68" w14:textId="77777777"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 </w:t>
      </w:r>
      <w:r>
        <w:rPr>
          <w:rFonts w:ascii="Libre Franklin" w:eastAsia="Libre Franklin" w:hAnsi="Libre Franklin" w:cs="Libre Franklin"/>
          <w:b/>
          <w:sz w:val="24"/>
          <w:szCs w:val="24"/>
        </w:rPr>
        <w:t xml:space="preserve"> </w:t>
      </w:r>
    </w:p>
    <w:p w14:paraId="1676B706" w14:textId="77777777" w:rsidR="009E42C2" w:rsidRDefault="009E42C2">
      <w:pPr>
        <w:spacing w:line="240" w:lineRule="auto"/>
        <w:ind w:right="-40"/>
        <w:rPr>
          <w:rFonts w:ascii="Libre Franklin" w:eastAsia="Libre Franklin" w:hAnsi="Libre Franklin" w:cs="Libre Franklin"/>
          <w:b/>
          <w:sz w:val="24"/>
          <w:szCs w:val="24"/>
        </w:rPr>
        <w:sectPr w:rsidR="009E42C2" w:rsidSect="00B61B24">
          <w:headerReference w:type="default" r:id="rId7"/>
          <w:pgSz w:w="11909" w:h="16834"/>
          <w:pgMar w:top="2131" w:right="1440" w:bottom="1440" w:left="1440" w:header="720" w:footer="720" w:gutter="0"/>
          <w:pgNumType w:start="1"/>
          <w:cols w:space="720"/>
        </w:sectPr>
      </w:pPr>
    </w:p>
    <w:p w14:paraId="63582058" w14:textId="77777777"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lastRenderedPageBreak/>
        <w:t>Carlos Ardila Espinosa</w:t>
      </w:r>
    </w:p>
    <w:p w14:paraId="46DDAE87"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Coordinador Ponente</w:t>
      </w:r>
    </w:p>
    <w:p w14:paraId="705AB2B0" w14:textId="77777777" w:rsidR="00CC7D49" w:rsidRDefault="00CC7D49">
      <w:pPr>
        <w:spacing w:line="240" w:lineRule="auto"/>
        <w:ind w:right="-40"/>
        <w:rPr>
          <w:rFonts w:ascii="Libre Franklin" w:eastAsia="Libre Franklin" w:hAnsi="Libre Franklin" w:cs="Libre Franklin"/>
          <w:b/>
          <w:sz w:val="24"/>
          <w:szCs w:val="24"/>
        </w:rPr>
      </w:pPr>
    </w:p>
    <w:p w14:paraId="0001C284" w14:textId="4A245EEE"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Julio Cesar Triana Quintero</w:t>
      </w:r>
    </w:p>
    <w:p w14:paraId="5E90016A"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4C00703C" w14:textId="77777777" w:rsidR="00CC7D49" w:rsidRDefault="00CC7D49">
      <w:pPr>
        <w:spacing w:line="240" w:lineRule="auto"/>
        <w:ind w:right="-40"/>
        <w:rPr>
          <w:rFonts w:ascii="Libre Franklin" w:eastAsia="Libre Franklin" w:hAnsi="Libre Franklin" w:cs="Libre Franklin"/>
          <w:b/>
          <w:sz w:val="24"/>
          <w:szCs w:val="24"/>
        </w:rPr>
      </w:pPr>
    </w:p>
    <w:p w14:paraId="0C22B29D" w14:textId="62860F29"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Jorge </w:t>
      </w:r>
      <w:proofErr w:type="spellStart"/>
      <w:r>
        <w:rPr>
          <w:rFonts w:ascii="Libre Franklin" w:eastAsia="Libre Franklin" w:hAnsi="Libre Franklin" w:cs="Libre Franklin"/>
          <w:b/>
          <w:sz w:val="24"/>
          <w:szCs w:val="24"/>
        </w:rPr>
        <w:t>Elicer</w:t>
      </w:r>
      <w:proofErr w:type="spellEnd"/>
      <w:r>
        <w:rPr>
          <w:rFonts w:ascii="Libre Franklin" w:eastAsia="Libre Franklin" w:hAnsi="Libre Franklin" w:cs="Libre Franklin"/>
          <w:b/>
          <w:sz w:val="24"/>
          <w:szCs w:val="24"/>
        </w:rPr>
        <w:t xml:space="preserve"> Tamayo Marulanda</w:t>
      </w:r>
    </w:p>
    <w:p w14:paraId="7F146512" w14:textId="1EB7BCE4" w:rsidR="00B61B24"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09D643C8" w14:textId="77777777" w:rsidR="00714243" w:rsidRDefault="00714243">
      <w:pPr>
        <w:spacing w:line="240" w:lineRule="auto"/>
        <w:ind w:right="-40"/>
        <w:rPr>
          <w:rFonts w:ascii="Libre Franklin" w:eastAsia="Libre Franklin" w:hAnsi="Libre Franklin" w:cs="Libre Franklin"/>
          <w:sz w:val="24"/>
          <w:szCs w:val="24"/>
        </w:rPr>
      </w:pPr>
    </w:p>
    <w:p w14:paraId="01B2BA63" w14:textId="01E27956"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Juan Carlos </w:t>
      </w:r>
      <w:proofErr w:type="spellStart"/>
      <w:r>
        <w:rPr>
          <w:rFonts w:ascii="Libre Franklin" w:eastAsia="Libre Franklin" w:hAnsi="Libre Franklin" w:cs="Libre Franklin"/>
          <w:b/>
          <w:sz w:val="24"/>
          <w:szCs w:val="24"/>
        </w:rPr>
        <w:t>Wills</w:t>
      </w:r>
      <w:proofErr w:type="spellEnd"/>
      <w:r>
        <w:rPr>
          <w:rFonts w:ascii="Libre Franklin" w:eastAsia="Libre Franklin" w:hAnsi="Libre Franklin" w:cs="Libre Franklin"/>
          <w:b/>
          <w:sz w:val="24"/>
          <w:szCs w:val="24"/>
        </w:rPr>
        <w:t xml:space="preserve"> Ospina</w:t>
      </w:r>
    </w:p>
    <w:p w14:paraId="40A51BF7"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3FE95FAC" w14:textId="77777777" w:rsidR="00CC7D49" w:rsidRDefault="00CC7D49">
      <w:pPr>
        <w:spacing w:line="240" w:lineRule="auto"/>
        <w:ind w:right="-40"/>
        <w:rPr>
          <w:rFonts w:ascii="Libre Franklin" w:eastAsia="Libre Franklin" w:hAnsi="Libre Franklin" w:cs="Libre Franklin"/>
          <w:b/>
          <w:sz w:val="24"/>
          <w:szCs w:val="24"/>
        </w:rPr>
      </w:pPr>
    </w:p>
    <w:p w14:paraId="2EF581D6" w14:textId="47DE8D8E" w:rsidR="009E42C2" w:rsidRDefault="0072659A">
      <w:pPr>
        <w:spacing w:line="240" w:lineRule="auto"/>
        <w:ind w:right="-40"/>
        <w:rPr>
          <w:rFonts w:ascii="Libre Franklin" w:eastAsia="Libre Franklin" w:hAnsi="Libre Franklin" w:cs="Libre Franklin"/>
          <w:b/>
          <w:sz w:val="24"/>
          <w:szCs w:val="24"/>
        </w:rPr>
      </w:pPr>
      <w:proofErr w:type="spellStart"/>
      <w:r>
        <w:rPr>
          <w:rFonts w:ascii="Libre Franklin" w:eastAsia="Libre Franklin" w:hAnsi="Libre Franklin" w:cs="Libre Franklin"/>
          <w:b/>
          <w:sz w:val="24"/>
          <w:szCs w:val="24"/>
        </w:rPr>
        <w:t>Jose</w:t>
      </w:r>
      <w:proofErr w:type="spellEnd"/>
      <w:r>
        <w:rPr>
          <w:rFonts w:ascii="Libre Franklin" w:eastAsia="Libre Franklin" w:hAnsi="Libre Franklin" w:cs="Libre Franklin"/>
          <w:b/>
          <w:sz w:val="24"/>
          <w:szCs w:val="24"/>
        </w:rPr>
        <w:t xml:space="preserve"> Jaime </w:t>
      </w:r>
      <w:proofErr w:type="spellStart"/>
      <w:r>
        <w:rPr>
          <w:rFonts w:ascii="Libre Franklin" w:eastAsia="Libre Franklin" w:hAnsi="Libre Franklin" w:cs="Libre Franklin"/>
          <w:b/>
          <w:sz w:val="24"/>
          <w:szCs w:val="24"/>
        </w:rPr>
        <w:t>Uscátegui</w:t>
      </w:r>
      <w:proofErr w:type="spellEnd"/>
      <w:r>
        <w:rPr>
          <w:rFonts w:ascii="Libre Franklin" w:eastAsia="Libre Franklin" w:hAnsi="Libre Franklin" w:cs="Libre Franklin"/>
          <w:b/>
          <w:sz w:val="24"/>
          <w:szCs w:val="24"/>
        </w:rPr>
        <w:t xml:space="preserve"> Pastrana</w:t>
      </w:r>
    </w:p>
    <w:p w14:paraId="1B82B687"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00A10CF9" w14:textId="77777777" w:rsidR="009E42C2" w:rsidRDefault="009E42C2">
      <w:pPr>
        <w:spacing w:before="240" w:after="160" w:line="240" w:lineRule="auto"/>
        <w:ind w:right="-40"/>
        <w:rPr>
          <w:rFonts w:ascii="Libre Franklin" w:eastAsia="Libre Franklin" w:hAnsi="Libre Franklin" w:cs="Libre Franklin"/>
          <w:b/>
          <w:sz w:val="24"/>
          <w:szCs w:val="24"/>
        </w:rPr>
      </w:pPr>
    </w:p>
    <w:p w14:paraId="3D7B5B36" w14:textId="70C5812A"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Juanita María </w:t>
      </w:r>
      <w:proofErr w:type="spellStart"/>
      <w:r>
        <w:rPr>
          <w:rFonts w:ascii="Libre Franklin" w:eastAsia="Libre Franklin" w:hAnsi="Libre Franklin" w:cs="Libre Franklin"/>
          <w:b/>
          <w:sz w:val="24"/>
          <w:szCs w:val="24"/>
        </w:rPr>
        <w:t>Goebertus</w:t>
      </w:r>
      <w:proofErr w:type="spellEnd"/>
      <w:r>
        <w:rPr>
          <w:rFonts w:ascii="Libre Franklin" w:eastAsia="Libre Franklin" w:hAnsi="Libre Franklin" w:cs="Libre Franklin"/>
          <w:b/>
          <w:sz w:val="24"/>
          <w:szCs w:val="24"/>
        </w:rPr>
        <w:t xml:space="preserve"> Estrada</w:t>
      </w:r>
    </w:p>
    <w:p w14:paraId="40670DA5"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0B62F9CE" w14:textId="77777777" w:rsidR="00CC7D49" w:rsidRDefault="00CC7D49">
      <w:pPr>
        <w:spacing w:line="240" w:lineRule="auto"/>
        <w:ind w:right="-40"/>
        <w:rPr>
          <w:rFonts w:ascii="Libre Franklin" w:eastAsia="Libre Franklin" w:hAnsi="Libre Franklin" w:cs="Libre Franklin"/>
          <w:b/>
          <w:sz w:val="24"/>
          <w:szCs w:val="24"/>
        </w:rPr>
      </w:pPr>
    </w:p>
    <w:p w14:paraId="6475E2B4" w14:textId="77081037"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Luis Alberto Albán Urbano</w:t>
      </w:r>
    </w:p>
    <w:p w14:paraId="198712D9" w14:textId="77777777" w:rsidR="009E42C2" w:rsidRDefault="0072659A">
      <w:pPr>
        <w:spacing w:line="240" w:lineRule="auto"/>
        <w:ind w:right="-40"/>
        <w:rPr>
          <w:rFonts w:ascii="Libre Franklin" w:eastAsia="Libre Franklin" w:hAnsi="Libre Franklin" w:cs="Libre Franklin"/>
          <w:sz w:val="24"/>
          <w:szCs w:val="24"/>
        </w:rPr>
        <w:sectPr w:rsidR="009E42C2" w:rsidSect="00596485">
          <w:type w:val="continuous"/>
          <w:pgSz w:w="11909" w:h="16834"/>
          <w:pgMar w:top="1843" w:right="1440" w:bottom="1440" w:left="1440" w:header="720" w:footer="720" w:gutter="0"/>
          <w:cols w:num="2" w:space="720" w:equalWidth="0">
            <w:col w:w="4152" w:space="720"/>
            <w:col w:w="4152" w:space="0"/>
          </w:cols>
        </w:sectPr>
      </w:pPr>
      <w:r>
        <w:rPr>
          <w:rFonts w:ascii="Libre Franklin" w:eastAsia="Libre Franklin" w:hAnsi="Libre Franklin" w:cs="Libre Franklin"/>
          <w:sz w:val="24"/>
          <w:szCs w:val="24"/>
        </w:rPr>
        <w:t>Ponente</w:t>
      </w:r>
    </w:p>
    <w:p w14:paraId="243CB4FE" w14:textId="31A7C9B7" w:rsidR="009E42C2" w:rsidRDefault="0072659A">
      <w:pPr>
        <w:spacing w:before="240" w:after="240"/>
        <w:ind w:right="-40"/>
        <w:jc w:val="center"/>
        <w:rPr>
          <w:rFonts w:ascii="Libre Franklin" w:eastAsia="Libre Franklin" w:hAnsi="Libre Franklin" w:cs="Libre Franklin"/>
          <w:b/>
          <w:sz w:val="24"/>
          <w:szCs w:val="24"/>
        </w:rPr>
      </w:pPr>
      <w:r>
        <w:rPr>
          <w:rFonts w:ascii="Libre Franklin" w:eastAsia="Libre Franklin" w:hAnsi="Libre Franklin" w:cs="Libre Franklin"/>
          <w:b/>
          <w:sz w:val="24"/>
          <w:szCs w:val="24"/>
        </w:rPr>
        <w:lastRenderedPageBreak/>
        <w:t>INFORME DE PONENCIA PARA PRIMER DEBATE</w:t>
      </w:r>
    </w:p>
    <w:p w14:paraId="47F83F20" w14:textId="77777777" w:rsidR="009E42C2" w:rsidRDefault="0072659A">
      <w:pPr>
        <w:spacing w:before="240" w:after="240"/>
        <w:ind w:right="-40"/>
        <w:jc w:val="center"/>
        <w:rPr>
          <w:rFonts w:ascii="Libre Franklin" w:eastAsia="Libre Franklin" w:hAnsi="Libre Franklin" w:cs="Libre Franklin"/>
          <w:sz w:val="24"/>
          <w:szCs w:val="24"/>
        </w:rPr>
      </w:pPr>
      <w:r>
        <w:rPr>
          <w:rFonts w:ascii="Libre Franklin" w:eastAsia="Libre Franklin" w:hAnsi="Libre Franklin" w:cs="Libre Franklin"/>
          <w:sz w:val="24"/>
          <w:szCs w:val="24"/>
        </w:rPr>
        <w:t>Para el</w:t>
      </w:r>
    </w:p>
    <w:p w14:paraId="199A9A13" w14:textId="77777777" w:rsidR="009E42C2" w:rsidRDefault="0072659A">
      <w:pPr>
        <w:spacing w:before="240" w:after="240"/>
        <w:ind w:right="-40"/>
        <w:jc w:val="center"/>
        <w:rPr>
          <w:rFonts w:ascii="Libre Franklin" w:eastAsia="Libre Franklin" w:hAnsi="Libre Franklin" w:cs="Libre Franklin"/>
          <w:b/>
          <w:sz w:val="24"/>
          <w:szCs w:val="24"/>
        </w:rPr>
      </w:pPr>
      <w:r>
        <w:rPr>
          <w:rFonts w:ascii="Libre Franklin" w:eastAsia="Libre Franklin" w:hAnsi="Libre Franklin" w:cs="Libre Franklin"/>
          <w:b/>
          <w:sz w:val="24"/>
          <w:szCs w:val="24"/>
        </w:rPr>
        <w:t>Proyecto de Ley No. 460 de 2022 Cámara</w:t>
      </w:r>
    </w:p>
    <w:p w14:paraId="5B159082" w14:textId="77777777" w:rsidR="009E42C2" w:rsidRDefault="0072659A">
      <w:pPr>
        <w:spacing w:before="240" w:after="240"/>
        <w:ind w:right="-40"/>
        <w:jc w:val="center"/>
        <w:rPr>
          <w:rFonts w:ascii="Libre Franklin" w:eastAsia="Libre Franklin" w:hAnsi="Libre Franklin" w:cs="Libre Franklin"/>
          <w:i/>
          <w:sz w:val="24"/>
          <w:szCs w:val="24"/>
        </w:rPr>
      </w:pPr>
      <w:r>
        <w:rPr>
          <w:rFonts w:ascii="Libre Franklin" w:eastAsia="Libre Franklin" w:hAnsi="Libre Franklin" w:cs="Libre Franklin"/>
          <w:i/>
          <w:sz w:val="24"/>
          <w:szCs w:val="24"/>
        </w:rPr>
        <w:t xml:space="preserve"> </w:t>
      </w:r>
    </w:p>
    <w:p w14:paraId="6555C19C" w14:textId="77777777" w:rsidR="009E42C2" w:rsidRDefault="0072659A">
      <w:pPr>
        <w:spacing w:before="240" w:after="240"/>
        <w:ind w:right="-40"/>
        <w:jc w:val="center"/>
        <w:rPr>
          <w:rFonts w:ascii="Libre Franklin" w:eastAsia="Libre Franklin" w:hAnsi="Libre Franklin" w:cs="Libre Franklin"/>
          <w:b/>
          <w:i/>
          <w:sz w:val="24"/>
          <w:szCs w:val="24"/>
        </w:rPr>
      </w:pPr>
      <w:r>
        <w:rPr>
          <w:rFonts w:ascii="Libre Franklin" w:eastAsia="Libre Franklin" w:hAnsi="Libre Franklin" w:cs="Libre Franklin"/>
          <w:b/>
          <w:i/>
          <w:sz w:val="24"/>
          <w:szCs w:val="24"/>
        </w:rPr>
        <w:t>“Por medio de la cual se establecen medidas para la divulgación de encuestas y estudios de carácter político y electoral para garantizar su calidad y confiabilidad y se dictan otras disposiciones”</w:t>
      </w:r>
    </w:p>
    <w:p w14:paraId="25F17D94" w14:textId="77777777" w:rsidR="009E42C2" w:rsidRDefault="0072659A">
      <w:pPr>
        <w:spacing w:before="240" w:after="240"/>
        <w:ind w:right="-40"/>
        <w:jc w:val="both"/>
        <w:rPr>
          <w:rFonts w:ascii="Libre Franklin" w:eastAsia="Libre Franklin" w:hAnsi="Libre Franklin" w:cs="Libre Franklin"/>
          <w:i/>
          <w:sz w:val="24"/>
          <w:szCs w:val="24"/>
        </w:rPr>
      </w:pPr>
      <w:r>
        <w:rPr>
          <w:rFonts w:ascii="Libre Franklin" w:eastAsia="Libre Franklin" w:hAnsi="Libre Franklin" w:cs="Libre Franklin"/>
          <w:i/>
          <w:sz w:val="24"/>
          <w:szCs w:val="24"/>
        </w:rPr>
        <w:t xml:space="preserve"> </w:t>
      </w:r>
    </w:p>
    <w:p w14:paraId="3C6B4C91"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El Presente informe de ponencia consta de las siguientes partes: </w:t>
      </w:r>
    </w:p>
    <w:p w14:paraId="70AA7029" w14:textId="025D76D8"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   I.            </w:t>
      </w:r>
      <w:r>
        <w:rPr>
          <w:rFonts w:ascii="Libre Franklin" w:eastAsia="Libre Franklin" w:hAnsi="Libre Franklin" w:cs="Libre Franklin"/>
          <w:b/>
          <w:sz w:val="24"/>
          <w:szCs w:val="24"/>
        </w:rPr>
        <w:t xml:space="preserve"> Antecedentes Legislativos del proyecto de Ley </w:t>
      </w:r>
    </w:p>
    <w:p w14:paraId="559DD519" w14:textId="77777777"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  II.            </w:t>
      </w:r>
      <w:r>
        <w:rPr>
          <w:rFonts w:ascii="Libre Franklin" w:eastAsia="Libre Franklin" w:hAnsi="Libre Franklin" w:cs="Libre Franklin"/>
          <w:b/>
          <w:sz w:val="24"/>
          <w:szCs w:val="24"/>
        </w:rPr>
        <w:t xml:space="preserve"> Resumen del articulado.</w:t>
      </w:r>
    </w:p>
    <w:p w14:paraId="2304F1D5" w14:textId="77777777"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 III.            </w:t>
      </w:r>
      <w:r>
        <w:rPr>
          <w:rFonts w:ascii="Libre Franklin" w:eastAsia="Libre Franklin" w:hAnsi="Libre Franklin" w:cs="Libre Franklin"/>
          <w:b/>
          <w:sz w:val="24"/>
          <w:szCs w:val="24"/>
        </w:rPr>
        <w:t xml:space="preserve"> Entorno normativo</w:t>
      </w:r>
    </w:p>
    <w:p w14:paraId="0FBE3260" w14:textId="77777777"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 IV.            </w:t>
      </w:r>
      <w:r>
        <w:rPr>
          <w:rFonts w:ascii="Libre Franklin" w:eastAsia="Libre Franklin" w:hAnsi="Libre Franklin" w:cs="Libre Franklin"/>
          <w:b/>
          <w:sz w:val="24"/>
          <w:szCs w:val="24"/>
        </w:rPr>
        <w:t>Justificación del Proyecto de Ley</w:t>
      </w:r>
    </w:p>
    <w:p w14:paraId="0E9F56FC" w14:textId="77777777"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  V.            </w:t>
      </w:r>
      <w:r>
        <w:rPr>
          <w:rFonts w:ascii="Libre Franklin" w:eastAsia="Libre Franklin" w:hAnsi="Libre Franklin" w:cs="Libre Franklin"/>
          <w:b/>
          <w:sz w:val="24"/>
          <w:szCs w:val="24"/>
        </w:rPr>
        <w:t>Bibliografía</w:t>
      </w:r>
    </w:p>
    <w:p w14:paraId="11D8A750" w14:textId="77777777"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 VI.          </w:t>
      </w:r>
      <w:r>
        <w:rPr>
          <w:rFonts w:ascii="Libre Franklin" w:eastAsia="Libre Franklin" w:hAnsi="Libre Franklin" w:cs="Libre Franklin"/>
          <w:b/>
          <w:sz w:val="24"/>
          <w:szCs w:val="24"/>
        </w:rPr>
        <w:t xml:space="preserve"> Pliego de modificaciones</w:t>
      </w:r>
    </w:p>
    <w:p w14:paraId="3F977085" w14:textId="77777777"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 VII.         </w:t>
      </w:r>
      <w:r>
        <w:rPr>
          <w:rFonts w:ascii="Libre Franklin" w:eastAsia="Libre Franklin" w:hAnsi="Libre Franklin" w:cs="Libre Franklin"/>
          <w:b/>
          <w:sz w:val="24"/>
          <w:szCs w:val="24"/>
        </w:rPr>
        <w:t>Régimen de conflicto de intereses</w:t>
      </w:r>
    </w:p>
    <w:p w14:paraId="2FC46A98" w14:textId="77777777"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VIII.         </w:t>
      </w:r>
      <w:r>
        <w:rPr>
          <w:rFonts w:ascii="Libre Franklin" w:eastAsia="Libre Franklin" w:hAnsi="Libre Franklin" w:cs="Libre Franklin"/>
          <w:b/>
          <w:sz w:val="24"/>
          <w:szCs w:val="24"/>
        </w:rPr>
        <w:t xml:space="preserve">Proposición </w:t>
      </w:r>
    </w:p>
    <w:p w14:paraId="1D3A1F9D" w14:textId="77777777"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IX.         </w:t>
      </w:r>
      <w:r>
        <w:rPr>
          <w:rFonts w:ascii="Libre Franklin" w:eastAsia="Libre Franklin" w:hAnsi="Libre Franklin" w:cs="Libre Franklin"/>
          <w:b/>
          <w:sz w:val="24"/>
          <w:szCs w:val="24"/>
        </w:rPr>
        <w:t>Texto a consideración para el debate</w:t>
      </w:r>
    </w:p>
    <w:p w14:paraId="56E61FAE" w14:textId="56A4ECB9" w:rsidR="009E42C2" w:rsidRDefault="0072659A" w:rsidP="00B61B24">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I.                   </w:t>
      </w:r>
      <w:r>
        <w:rPr>
          <w:rFonts w:ascii="Libre Franklin" w:eastAsia="Libre Franklin" w:hAnsi="Libre Franklin" w:cs="Libre Franklin"/>
          <w:b/>
          <w:sz w:val="24"/>
          <w:szCs w:val="24"/>
        </w:rPr>
        <w:t>Antecedentes Legislativos del proyecto de Ley</w:t>
      </w:r>
      <w:r>
        <w:rPr>
          <w:rFonts w:ascii="Libre Franklin" w:eastAsia="Libre Franklin" w:hAnsi="Libre Franklin" w:cs="Libre Franklin"/>
          <w:sz w:val="24"/>
          <w:szCs w:val="24"/>
        </w:rPr>
        <w:t>.</w:t>
      </w:r>
    </w:p>
    <w:p w14:paraId="555A3991" w14:textId="77777777" w:rsidR="009E42C2" w:rsidRDefault="0072659A">
      <w:pPr>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015F43F9" w14:textId="77777777" w:rsidR="009E42C2" w:rsidRDefault="0072659A">
      <w:pPr>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El presente proyecto de Ley tiene su origen en dos iniciativas legislativas, la 209 de 2020 Senado y la 211 de 2020 Senado de autoría de los senadores Armando Benedetti y Rodrigo Lara Restrepo respectivamente. Dichas iniciativas fueron acumuladas por la Honorable Comisión Primera del Senado de la República, donde los senadores antes mencionados, tras realizar la audiencia pública correspondiente y estudiar los proyectos, redactaron una ponencia de acumulación que radicaron en su momento.</w:t>
      </w:r>
    </w:p>
    <w:p w14:paraId="3EBF6832" w14:textId="77777777" w:rsidR="009E42C2" w:rsidRDefault="0072659A">
      <w:pPr>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500D1D9B" w14:textId="77777777" w:rsidR="009E42C2" w:rsidRDefault="0072659A">
      <w:pPr>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lastRenderedPageBreak/>
        <w:t>Sin embargo, gracias a la coyuntura del debate del Código Electoral y a la pertinencia del tema para el mismo, la reglamentación de las encuestas fue incluida en dicho debate y, de esta manera, el articulado presentado en la ponencia para primer debate de los proyectos arriba mencionados logró hacer su tránsito legislativo, no sin ser mejorado gracias a importantes aportes y desarrollos de los congresistas de las Comisiones Primeras de Cámara y Senado y, posteriormente, en las sesiones Plenarias.</w:t>
      </w:r>
    </w:p>
    <w:p w14:paraId="2235A7A4" w14:textId="77777777" w:rsidR="009E42C2" w:rsidRDefault="0072659A">
      <w:pPr>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7F6CFA5E" w14:textId="77777777" w:rsidR="009E42C2" w:rsidRDefault="0072659A">
      <w:pPr>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Desafortunadamente, al declarar la Corte la inconstitucionalidad del Código Electoral por haberse debatido fuera del periodo de sesiones ordinarias del Congreso de la República, los importantes avances legislativos en materia de regulación de encuestas se perdieron razón por la cual el pasado 3 de mayo de 2022 fue radicado ante la Secretaría General de la Cámara de Representantes el Proyecto de Ley </w:t>
      </w:r>
      <w:r>
        <w:rPr>
          <w:rFonts w:ascii="Libre Franklin" w:eastAsia="Libre Franklin" w:hAnsi="Libre Franklin" w:cs="Libre Franklin"/>
          <w:i/>
          <w:sz w:val="24"/>
          <w:szCs w:val="24"/>
        </w:rPr>
        <w:t xml:space="preserve">“Por medio de la cual se establecen medidas para la divulgación de encuestas y estudios de carácter político y electoral para garantizar su calidad y confiabilidad y se dictan otras disposiciones” </w:t>
      </w:r>
      <w:r>
        <w:rPr>
          <w:rFonts w:ascii="Libre Franklin" w:eastAsia="Libre Franklin" w:hAnsi="Libre Franklin" w:cs="Libre Franklin"/>
          <w:sz w:val="24"/>
          <w:szCs w:val="24"/>
        </w:rPr>
        <w:t xml:space="preserve">de autoría de los Honorables Senadores: Rodrigo Lara Restrepo, Fabio Raúl Amín </w:t>
      </w:r>
      <w:proofErr w:type="spellStart"/>
      <w:r>
        <w:rPr>
          <w:rFonts w:ascii="Libre Franklin" w:eastAsia="Libre Franklin" w:hAnsi="Libre Franklin" w:cs="Libre Franklin"/>
          <w:sz w:val="24"/>
          <w:szCs w:val="24"/>
        </w:rPr>
        <w:t>Saleme</w:t>
      </w:r>
      <w:proofErr w:type="spellEnd"/>
      <w:r>
        <w:rPr>
          <w:rFonts w:ascii="Libre Franklin" w:eastAsia="Libre Franklin" w:hAnsi="Libre Franklin" w:cs="Libre Franklin"/>
          <w:sz w:val="24"/>
          <w:szCs w:val="24"/>
        </w:rPr>
        <w:t xml:space="preserve">, Miguel Ángel Pinto Hernández, Luis Fernando Velasco Chaves, Andrés Cristo Bustos, Roy Leonardo Barreras Montealegre, Armando Alberto Benedetti </w:t>
      </w:r>
      <w:proofErr w:type="spellStart"/>
      <w:r>
        <w:rPr>
          <w:rFonts w:ascii="Libre Franklin" w:eastAsia="Libre Franklin" w:hAnsi="Libre Franklin" w:cs="Libre Franklin"/>
          <w:sz w:val="24"/>
          <w:szCs w:val="24"/>
        </w:rPr>
        <w:t>Villaneda</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Roosvelt</w:t>
      </w:r>
      <w:proofErr w:type="spellEnd"/>
      <w:r>
        <w:rPr>
          <w:rFonts w:ascii="Libre Franklin" w:eastAsia="Libre Franklin" w:hAnsi="Libre Franklin" w:cs="Libre Franklin"/>
          <w:sz w:val="24"/>
          <w:szCs w:val="24"/>
        </w:rPr>
        <w:t xml:space="preserve"> Rodríguez Rengifo, José Ritter López, Juan Carlos García Gómez, Carlos Eduardo Guevara </w:t>
      </w:r>
      <w:proofErr w:type="spellStart"/>
      <w:r>
        <w:rPr>
          <w:rFonts w:ascii="Libre Franklin" w:eastAsia="Libre Franklin" w:hAnsi="Libre Franklin" w:cs="Libre Franklin"/>
          <w:sz w:val="24"/>
          <w:szCs w:val="24"/>
        </w:rPr>
        <w:t>Villabón</w:t>
      </w:r>
      <w:proofErr w:type="spellEnd"/>
      <w:r>
        <w:rPr>
          <w:rFonts w:ascii="Libre Franklin" w:eastAsia="Libre Franklin" w:hAnsi="Libre Franklin" w:cs="Libre Franklin"/>
          <w:sz w:val="24"/>
          <w:szCs w:val="24"/>
        </w:rPr>
        <w:t xml:space="preserve">, Esperanza Andrade de </w:t>
      </w:r>
      <w:proofErr w:type="spellStart"/>
      <w:r>
        <w:rPr>
          <w:rFonts w:ascii="Libre Franklin" w:eastAsia="Libre Franklin" w:hAnsi="Libre Franklin" w:cs="Libre Franklin"/>
          <w:sz w:val="24"/>
          <w:szCs w:val="24"/>
        </w:rPr>
        <w:t>Osso</w:t>
      </w:r>
      <w:proofErr w:type="spellEnd"/>
      <w:r>
        <w:rPr>
          <w:rFonts w:ascii="Libre Franklin" w:eastAsia="Libre Franklin" w:hAnsi="Libre Franklin" w:cs="Libre Franklin"/>
          <w:sz w:val="24"/>
          <w:szCs w:val="24"/>
        </w:rPr>
        <w:t xml:space="preserve">, Eduardo Emilio Pacheco Cuellos, Alexander López Maya, Angélica Lisbeth Lozano Correa, Iván Leónidas </w:t>
      </w:r>
      <w:proofErr w:type="spellStart"/>
      <w:r>
        <w:rPr>
          <w:rFonts w:ascii="Libre Franklin" w:eastAsia="Libre Franklin" w:hAnsi="Libre Franklin" w:cs="Libre Franklin"/>
          <w:sz w:val="24"/>
          <w:szCs w:val="24"/>
        </w:rPr>
        <w:t>Name</w:t>
      </w:r>
      <w:proofErr w:type="spellEnd"/>
      <w:r>
        <w:rPr>
          <w:rFonts w:ascii="Libre Franklin" w:eastAsia="Libre Franklin" w:hAnsi="Libre Franklin" w:cs="Libre Franklin"/>
          <w:sz w:val="24"/>
          <w:szCs w:val="24"/>
        </w:rPr>
        <w:t xml:space="preserve"> Vásquez, Temístocles Ortega Narváez, Germán Varón Cotrino, Ana María Castañeda Gómez, Gustavo Francisco Petro Urrego, Santiago Valencia González y Paloma Susana Valencia Laserna; y los Honorables Representantes Julio César Triana, </w:t>
      </w:r>
      <w:proofErr w:type="spellStart"/>
      <w:r>
        <w:rPr>
          <w:rFonts w:ascii="Libre Franklin" w:eastAsia="Libre Franklin" w:hAnsi="Libre Franklin" w:cs="Libre Franklin"/>
          <w:sz w:val="24"/>
          <w:szCs w:val="24"/>
        </w:rPr>
        <w:t>Nilton</w:t>
      </w:r>
      <w:proofErr w:type="spellEnd"/>
      <w:r>
        <w:rPr>
          <w:rFonts w:ascii="Libre Franklin" w:eastAsia="Libre Franklin" w:hAnsi="Libre Franklin" w:cs="Libre Franklin"/>
          <w:sz w:val="24"/>
          <w:szCs w:val="24"/>
        </w:rPr>
        <w:t xml:space="preserve"> Córdoba </w:t>
      </w:r>
      <w:proofErr w:type="spellStart"/>
      <w:r>
        <w:rPr>
          <w:rFonts w:ascii="Libre Franklin" w:eastAsia="Libre Franklin" w:hAnsi="Libre Franklin" w:cs="Libre Franklin"/>
          <w:sz w:val="24"/>
          <w:szCs w:val="24"/>
        </w:rPr>
        <w:t>Manyoma</w:t>
      </w:r>
      <w:proofErr w:type="spellEnd"/>
      <w:r>
        <w:rPr>
          <w:rFonts w:ascii="Libre Franklin" w:eastAsia="Libre Franklin" w:hAnsi="Libre Franklin" w:cs="Libre Franklin"/>
          <w:sz w:val="24"/>
          <w:szCs w:val="24"/>
        </w:rPr>
        <w:t xml:space="preserve">, Hernán Gustavo </w:t>
      </w:r>
      <w:proofErr w:type="spellStart"/>
      <w:r>
        <w:rPr>
          <w:rFonts w:ascii="Libre Franklin" w:eastAsia="Libre Franklin" w:hAnsi="Libre Franklin" w:cs="Libre Franklin"/>
          <w:sz w:val="24"/>
          <w:szCs w:val="24"/>
        </w:rPr>
        <w:t>Estupiñán</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Calvache</w:t>
      </w:r>
      <w:proofErr w:type="spellEnd"/>
      <w:r>
        <w:rPr>
          <w:rFonts w:ascii="Libre Franklin" w:eastAsia="Libre Franklin" w:hAnsi="Libre Franklin" w:cs="Libre Franklin"/>
          <w:sz w:val="24"/>
          <w:szCs w:val="24"/>
        </w:rPr>
        <w:t xml:space="preserve">, Harry </w:t>
      </w:r>
      <w:proofErr w:type="spellStart"/>
      <w:r>
        <w:rPr>
          <w:rFonts w:ascii="Libre Franklin" w:eastAsia="Libre Franklin" w:hAnsi="Libre Franklin" w:cs="Libre Franklin"/>
          <w:sz w:val="24"/>
          <w:szCs w:val="24"/>
        </w:rPr>
        <w:t>Gyovanni</w:t>
      </w:r>
      <w:proofErr w:type="spellEnd"/>
      <w:r>
        <w:rPr>
          <w:rFonts w:ascii="Libre Franklin" w:eastAsia="Libre Franklin" w:hAnsi="Libre Franklin" w:cs="Libre Franklin"/>
          <w:sz w:val="24"/>
          <w:szCs w:val="24"/>
        </w:rPr>
        <w:t xml:space="preserve"> González García, Oscar Hernán Sánchez León, Jaime Felipe Lozada Polanco, Alejandro Vega Pérez, Andrés David Calle Aguas, Julián Peinado Ramírez, Jorge Eliecer Tamayo Marulanda, Jorge Enrique Burgos Lugo, Jorge Méndez Hernández, Alfredo Rafael Deluque Zuleta, Elbert Díaz Lozano, John Jairo Cárdenas Morán, Adriana Magali Matiz Vargas, Buenaventura León </w:t>
      </w:r>
      <w:proofErr w:type="spellStart"/>
      <w:r>
        <w:rPr>
          <w:rFonts w:ascii="Libre Franklin" w:eastAsia="Libre Franklin" w:hAnsi="Libre Franklin" w:cs="Libre Franklin"/>
          <w:sz w:val="24"/>
          <w:szCs w:val="24"/>
        </w:rPr>
        <w:t>León</w:t>
      </w:r>
      <w:proofErr w:type="spellEnd"/>
      <w:r>
        <w:rPr>
          <w:rFonts w:ascii="Libre Franklin" w:eastAsia="Libre Franklin" w:hAnsi="Libre Franklin" w:cs="Libre Franklin"/>
          <w:sz w:val="24"/>
          <w:szCs w:val="24"/>
        </w:rPr>
        <w:t xml:space="preserve">, Armando </w:t>
      </w:r>
      <w:proofErr w:type="spellStart"/>
      <w:r>
        <w:rPr>
          <w:rFonts w:ascii="Libre Franklin" w:eastAsia="Libre Franklin" w:hAnsi="Libre Franklin" w:cs="Libre Franklin"/>
          <w:sz w:val="24"/>
          <w:szCs w:val="24"/>
        </w:rPr>
        <w:t>Zabaraín</w:t>
      </w:r>
      <w:proofErr w:type="spellEnd"/>
      <w:r>
        <w:rPr>
          <w:rFonts w:ascii="Libre Franklin" w:eastAsia="Libre Franklin" w:hAnsi="Libre Franklin" w:cs="Libre Franklin"/>
          <w:sz w:val="24"/>
          <w:szCs w:val="24"/>
        </w:rPr>
        <w:t xml:space="preserve"> de Arce, Germán Alcides Blanco Álvarez, Inti Raúl Asprilla Reyes, José Daniel López Jiménez, César Augusto </w:t>
      </w:r>
      <w:proofErr w:type="spellStart"/>
      <w:r>
        <w:rPr>
          <w:rFonts w:ascii="Libre Franklin" w:eastAsia="Libre Franklin" w:hAnsi="Libre Franklin" w:cs="Libre Franklin"/>
          <w:sz w:val="24"/>
          <w:szCs w:val="24"/>
        </w:rPr>
        <w:t>Lorduy</w:t>
      </w:r>
      <w:proofErr w:type="spellEnd"/>
      <w:r>
        <w:rPr>
          <w:rFonts w:ascii="Libre Franklin" w:eastAsia="Libre Franklin" w:hAnsi="Libre Franklin" w:cs="Libre Franklin"/>
          <w:sz w:val="24"/>
          <w:szCs w:val="24"/>
        </w:rPr>
        <w:t xml:space="preserve"> Maldonado, David Ernesto Pulido Novoa, Eloy Chichi Quintero, Jaime Rodríguez Contreras, David Racero </w:t>
      </w:r>
      <w:proofErr w:type="spellStart"/>
      <w:r>
        <w:rPr>
          <w:rFonts w:ascii="Libre Franklin" w:eastAsia="Libre Franklin" w:hAnsi="Libre Franklin" w:cs="Libre Franklin"/>
          <w:sz w:val="24"/>
          <w:szCs w:val="24"/>
        </w:rPr>
        <w:t>Mayorca</w:t>
      </w:r>
      <w:proofErr w:type="spellEnd"/>
      <w:r>
        <w:rPr>
          <w:rFonts w:ascii="Libre Franklin" w:eastAsia="Libre Franklin" w:hAnsi="Libre Franklin" w:cs="Libre Franklin"/>
          <w:sz w:val="24"/>
          <w:szCs w:val="24"/>
        </w:rPr>
        <w:t xml:space="preserve">, José Jaime </w:t>
      </w:r>
      <w:proofErr w:type="spellStart"/>
      <w:r>
        <w:rPr>
          <w:rFonts w:ascii="Libre Franklin" w:eastAsia="Libre Franklin" w:hAnsi="Libre Franklin" w:cs="Libre Franklin"/>
          <w:sz w:val="24"/>
          <w:szCs w:val="24"/>
        </w:rPr>
        <w:t>Uscátegui</w:t>
      </w:r>
      <w:proofErr w:type="spellEnd"/>
      <w:r>
        <w:rPr>
          <w:rFonts w:ascii="Libre Franklin" w:eastAsia="Libre Franklin" w:hAnsi="Libre Franklin" w:cs="Libre Franklin"/>
          <w:sz w:val="24"/>
          <w:szCs w:val="24"/>
        </w:rPr>
        <w:t xml:space="preserve">, Gabriel García Santos, Edward Rodríguez </w:t>
      </w:r>
      <w:proofErr w:type="spellStart"/>
      <w:r>
        <w:rPr>
          <w:rFonts w:ascii="Libre Franklin" w:eastAsia="Libre Franklin" w:hAnsi="Libre Franklin" w:cs="Libre Franklin"/>
          <w:sz w:val="24"/>
          <w:szCs w:val="24"/>
        </w:rPr>
        <w:t>Rodríguez</w:t>
      </w:r>
      <w:proofErr w:type="spellEnd"/>
      <w:r>
        <w:rPr>
          <w:rFonts w:ascii="Libre Franklin" w:eastAsia="Libre Franklin" w:hAnsi="Libre Franklin" w:cs="Libre Franklin"/>
          <w:sz w:val="24"/>
          <w:szCs w:val="24"/>
        </w:rPr>
        <w:t>, Erwin Arias Betancur y Henry Cuellar Rico.</w:t>
      </w:r>
    </w:p>
    <w:p w14:paraId="3D56C063" w14:textId="77777777" w:rsidR="00CC7D49" w:rsidRDefault="00CC7D49">
      <w:pPr>
        <w:spacing w:before="240" w:after="240"/>
        <w:ind w:right="-40"/>
        <w:jc w:val="both"/>
        <w:rPr>
          <w:rFonts w:ascii="Libre Franklin" w:eastAsia="Libre Franklin" w:hAnsi="Libre Franklin" w:cs="Libre Franklin"/>
          <w:sz w:val="24"/>
          <w:szCs w:val="24"/>
        </w:rPr>
      </w:pPr>
    </w:p>
    <w:p w14:paraId="000CD9CF" w14:textId="6F1615FF" w:rsidR="009E42C2" w:rsidRDefault="0072659A">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 II.                </w:t>
      </w:r>
      <w:r>
        <w:rPr>
          <w:rFonts w:ascii="Libre Franklin" w:eastAsia="Libre Franklin" w:hAnsi="Libre Franklin" w:cs="Libre Franklin"/>
          <w:b/>
          <w:sz w:val="24"/>
          <w:szCs w:val="24"/>
        </w:rPr>
        <w:t>Resumen del articulado</w:t>
      </w:r>
    </w:p>
    <w:p w14:paraId="646D59FA" w14:textId="2650AAE5"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 </w:t>
      </w:r>
      <w:r>
        <w:rPr>
          <w:rFonts w:ascii="Libre Franklin" w:eastAsia="Libre Franklin" w:hAnsi="Libre Franklin" w:cs="Libre Franklin"/>
          <w:sz w:val="24"/>
          <w:szCs w:val="24"/>
        </w:rPr>
        <w:t xml:space="preserve">El presente proyecto de Ley consta de dieciocho (18) artículos de los cuales el primero establece el objeto y el último, la vigencia. El artículo uno establece el objeto de la iniciativa, el cual es regular la realización y divulgación de encuestas para cargos de elección popular, con el fin de garantizar la igualdad al acceso de la información y la transparencia de los datos en </w:t>
      </w:r>
      <w:r>
        <w:rPr>
          <w:rFonts w:ascii="Libre Franklin" w:eastAsia="Libre Franklin" w:hAnsi="Libre Franklin" w:cs="Libre Franklin"/>
          <w:sz w:val="24"/>
          <w:szCs w:val="24"/>
        </w:rPr>
        <w:lastRenderedPageBreak/>
        <w:t>aras de aumentar la confiabilidad y robustecer técnicamente la aplicación de dichas técnicas de investigación en el territorio nacional.</w:t>
      </w:r>
    </w:p>
    <w:p w14:paraId="72141489" w14:textId="7FB8D1D4"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El artículo dos establece el alcance del proyecto de la norma que cobijará a todos los estudios que tengan por objeto conocer preferencias o tendencias políticas y electorales que se publiquen, así como a las personas que realicen y/o divulguen dichos estudios. El artículo tres establece las definiciones de encuesta o encuesta probabilística, sondeo, firmas encuestadoras y determina los municipios de inclusión forzosa para la toma de muestras en investigaciones cuantitativas a la vez que establece una clasificación de municipios grandes, medianos y pequeños para la toma de muestras en las investigaciones objeto de la norma.</w:t>
      </w:r>
    </w:p>
    <w:p w14:paraId="3F87B180" w14:textId="7056AC85"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El artículo cuatro trata los aspectos técnicos de la selección de la muestra de manera que la encuesta electoral que sea publicada y divulgada en medios de comunicación garantice la representatividad de la población, para lo cual establece determinados requisitos técnicos y estadísticos. El artículo cinco obliga a incluir la mayor cantidad de candidatos posibles cuando se indague por el conocimiento, la favorabilidad política, opinión o intención de voto.</w:t>
      </w:r>
    </w:p>
    <w:p w14:paraId="5371AFCE" w14:textId="482569EB"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El artículo seis, sienta unos requisitos formales con respecto a la ficha técnica que debe acompañar la publicación de las encuestas de carácter político y/o electoral. El artículo siete prescribe establece la obligación de presentar un informe técnico ante el Consejo Nacional Electoral con determinados requisitos de manera que se pueda facilitar la vigilancia del cumplimiento de la norma por parte de la autoridad electoral.</w:t>
      </w:r>
    </w:p>
    <w:p w14:paraId="7C018FAE" w14:textId="02FB2DF6"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El artículo ocho modifica la Comisión Técnica y de Vigilancia de Encuestas sobre preferencias Políticas y Electorales que le corresponde verificar la idoneidad de los estudios objeto de la presente Ley. El artículo noveno, por su parte, especifica los perfiles de los integrantes de la Comisión Técnica de que trata el artículo anterior.</w:t>
      </w:r>
    </w:p>
    <w:p w14:paraId="770463AC" w14:textId="5E5D4319"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En el artículo diez se ordena la obligatoriedad del registro ante el Consejo Nacional Electoral para poder publicar encuestas de carácter político o electoral. El artículo once establece el Registro Nacional de Firmas Encuestadoras y los requisitos para la inclusión en dicho registro. En el artículo doce se implanta una veda de encuestas de ocho (8) días antes de las elecciones. El artículo trece crea mecanismos de trazabilidad sobre los datos de cada encuesta y habilita al Consejo Nacional Electoral.</w:t>
      </w:r>
    </w:p>
    <w:p w14:paraId="4513074E" w14:textId="3AE3F10C"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Seguidamente, el artículo catorce dispone una serie de prohibiciones para garantizar la transparencia en los estudios, en tanto el artículo quince establece la competencia del Consejo Nacional Electoral para reglamentar los estudios de carácter electoral. El artículo dieciséis determina las condiciones del procedimiento administrativo sancionatorio, y el artículo diecisiete establece el sancionatorio para quienes infrinjan las disposiciones en materia de encuestas contenidas en la presente Ley. Finalmente, el artículo dieciocho establece la vigencia de la norma.</w:t>
      </w:r>
    </w:p>
    <w:p w14:paraId="1747C006" w14:textId="77777777" w:rsidR="009E42C2" w:rsidRDefault="0072659A">
      <w:pPr>
        <w:spacing w:after="16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lastRenderedPageBreak/>
        <w:t xml:space="preserve">III.             </w:t>
      </w:r>
      <w:r>
        <w:rPr>
          <w:rFonts w:ascii="Libre Franklin" w:eastAsia="Libre Franklin" w:hAnsi="Libre Franklin" w:cs="Libre Franklin"/>
          <w:b/>
          <w:sz w:val="24"/>
          <w:szCs w:val="24"/>
        </w:rPr>
        <w:t>Entorno Normativo</w:t>
      </w:r>
    </w:p>
    <w:p w14:paraId="767775F5" w14:textId="6E215D87" w:rsidR="009E42C2" w:rsidRDefault="0072659A" w:rsidP="00B61B24">
      <w:pPr>
        <w:spacing w:after="16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 </w:t>
      </w:r>
      <w:r>
        <w:rPr>
          <w:rFonts w:ascii="Libre Franklin" w:eastAsia="Libre Franklin" w:hAnsi="Libre Franklin" w:cs="Libre Franklin"/>
          <w:sz w:val="24"/>
          <w:szCs w:val="24"/>
        </w:rPr>
        <w:t>· Artículo 1 de la Constitución Política de Colombia.</w:t>
      </w:r>
    </w:p>
    <w:p w14:paraId="5FF51CA2"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Artículo 20 de la Constitución Política de Colombia.</w:t>
      </w:r>
    </w:p>
    <w:p w14:paraId="59584A97"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Ley 130 de 1994.</w:t>
      </w:r>
    </w:p>
    <w:p w14:paraId="2B327798"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Artículo 265 Constitución Política de Colombia.</w:t>
      </w:r>
    </w:p>
    <w:p w14:paraId="4A22DBE8"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Ley 996 del 2005 - Artículo 28.</w:t>
      </w:r>
    </w:p>
    <w:p w14:paraId="365B3D61"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Resolución 23 del 1996.</w:t>
      </w:r>
    </w:p>
    <w:p w14:paraId="654E93DE"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Resolución 50 de 1997.</w:t>
      </w:r>
    </w:p>
    <w:p w14:paraId="128B9F7E"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Acuerdo de Autorregulación de Firmas Encuestadoras 2019</w:t>
      </w:r>
    </w:p>
    <w:p w14:paraId="11725136"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Circular No. 004 de 2019.</w:t>
      </w:r>
    </w:p>
    <w:p w14:paraId="04B507A6" w14:textId="77777777" w:rsidR="00CC7D49" w:rsidRDefault="00CC7D49">
      <w:pPr>
        <w:spacing w:after="160"/>
        <w:ind w:right="-40"/>
        <w:jc w:val="both"/>
        <w:rPr>
          <w:rFonts w:ascii="Libre Franklin" w:eastAsia="Libre Franklin" w:hAnsi="Libre Franklin" w:cs="Libre Franklin"/>
          <w:sz w:val="24"/>
          <w:szCs w:val="24"/>
        </w:rPr>
      </w:pPr>
    </w:p>
    <w:p w14:paraId="0DA83568" w14:textId="441F6D68" w:rsidR="009E42C2" w:rsidRDefault="0072659A">
      <w:pPr>
        <w:spacing w:after="16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IV.        </w:t>
      </w:r>
      <w:r>
        <w:rPr>
          <w:rFonts w:ascii="Libre Franklin" w:eastAsia="Libre Franklin" w:hAnsi="Libre Franklin" w:cs="Libre Franklin"/>
          <w:b/>
          <w:sz w:val="24"/>
          <w:szCs w:val="24"/>
        </w:rPr>
        <w:t>Justificación del proyecto de Ley</w:t>
      </w:r>
    </w:p>
    <w:p w14:paraId="19210644" w14:textId="791EE27F" w:rsidR="009E42C2" w:rsidRDefault="0072659A" w:rsidP="00B61B24">
      <w:pPr>
        <w:spacing w:after="16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 </w:t>
      </w:r>
      <w:r>
        <w:rPr>
          <w:rFonts w:ascii="Libre Franklin" w:eastAsia="Libre Franklin" w:hAnsi="Libre Franklin" w:cs="Libre Franklin"/>
          <w:sz w:val="24"/>
          <w:szCs w:val="24"/>
        </w:rPr>
        <w:t>En los últimos años hemos visto cómo las encuestas políticas han fallado de manera sistemática en identificar las preferencias políticas de la ciudadanía. Si bien el objetivo de las encuestas y sondeos políticos es medir la opinión del electorado, la publicación de los resultados suele influir en los comicios electorales, razón por la cual un manejo poco técnico de estos instrumentos de medición puede llevar a la sociedad a tomar decisiones mal informadas en detrimento de la calidad de nuestro sistema político. Por lo anterior, urge una nueva legislación que unifique las normas que hoy regulan estos asuntos y que garantice unos mínimos de transparencia y calidad de los métodos estadísticos aplicados al tema político.</w:t>
      </w:r>
    </w:p>
    <w:p w14:paraId="6F5317F9" w14:textId="60DFC0FA"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La literatura especializada en el tema de los instrumentos cualitativos de medición, ofrece varias teorías al respecto de cómo las encuestas de opinión influyen en el comportamiento de los votantes en tanto agentes políticos. De esta manera se habla, en primer lugar, de “la espiral del silencio” que se refiere a la supresión de opiniones percibidas como no populares. Según esta teoría, el temor al aislamiento social generado por hacer parte de una posición minoritaria llevaría a las personas a votar en favor de quien aparezca como el candidato mayoritario.</w:t>
      </w:r>
    </w:p>
    <w:p w14:paraId="5D8DE3D4" w14:textId="77BF311D"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Una segunda teoría de cómo las encuestas influyen en el comportamiento de los votantes está dado por lo que la literatura ha llamado el </w:t>
      </w:r>
      <w:proofErr w:type="spellStart"/>
      <w:r>
        <w:rPr>
          <w:rFonts w:ascii="Libre Franklin" w:eastAsia="Libre Franklin" w:hAnsi="Libre Franklin" w:cs="Libre Franklin"/>
          <w:i/>
          <w:sz w:val="24"/>
          <w:szCs w:val="24"/>
        </w:rPr>
        <w:t>bandwagonning</w:t>
      </w:r>
      <w:proofErr w:type="spellEnd"/>
      <w:r>
        <w:rPr>
          <w:rFonts w:ascii="Libre Franklin" w:eastAsia="Libre Franklin" w:hAnsi="Libre Franklin" w:cs="Libre Franklin"/>
          <w:sz w:val="24"/>
          <w:szCs w:val="24"/>
        </w:rPr>
        <w:t xml:space="preserve"> y el </w:t>
      </w:r>
      <w:proofErr w:type="spellStart"/>
      <w:r>
        <w:rPr>
          <w:rFonts w:ascii="Libre Franklin" w:eastAsia="Libre Franklin" w:hAnsi="Libre Franklin" w:cs="Libre Franklin"/>
          <w:i/>
          <w:sz w:val="24"/>
          <w:szCs w:val="24"/>
        </w:rPr>
        <w:t>underdogging</w:t>
      </w:r>
      <w:proofErr w:type="spellEnd"/>
      <w:r>
        <w:rPr>
          <w:rFonts w:ascii="Libre Franklin" w:eastAsia="Libre Franklin" w:hAnsi="Libre Franklin" w:cs="Libre Franklin"/>
          <w:sz w:val="24"/>
          <w:szCs w:val="24"/>
        </w:rPr>
        <w:t xml:space="preserve">. Según el primer término, </w:t>
      </w:r>
      <w:proofErr w:type="spellStart"/>
      <w:r>
        <w:rPr>
          <w:rFonts w:ascii="Libre Franklin" w:eastAsia="Libre Franklin" w:hAnsi="Libre Franklin" w:cs="Libre Franklin"/>
          <w:i/>
          <w:sz w:val="24"/>
          <w:szCs w:val="24"/>
        </w:rPr>
        <w:t>bandwagonning</w:t>
      </w:r>
      <w:proofErr w:type="spellEnd"/>
      <w:r>
        <w:rPr>
          <w:rFonts w:ascii="Libre Franklin" w:eastAsia="Libre Franklin" w:hAnsi="Libre Franklin" w:cs="Libre Franklin"/>
          <w:sz w:val="24"/>
          <w:szCs w:val="24"/>
        </w:rPr>
        <w:t xml:space="preserve"> o efecto de arrastre las personas desean ser parte de la facción victoriosa y por ello votarían por el que aparece como el candidato mayoritario. Según el segundo término, </w:t>
      </w:r>
      <w:proofErr w:type="spellStart"/>
      <w:r>
        <w:rPr>
          <w:rFonts w:ascii="Libre Franklin" w:eastAsia="Libre Franklin" w:hAnsi="Libre Franklin" w:cs="Libre Franklin"/>
          <w:i/>
          <w:sz w:val="24"/>
          <w:szCs w:val="24"/>
        </w:rPr>
        <w:t>underdogging</w:t>
      </w:r>
      <w:proofErr w:type="spellEnd"/>
      <w:r>
        <w:rPr>
          <w:rFonts w:ascii="Libre Franklin" w:eastAsia="Libre Franklin" w:hAnsi="Libre Franklin" w:cs="Libre Franklin"/>
          <w:sz w:val="24"/>
          <w:szCs w:val="24"/>
        </w:rPr>
        <w:t xml:space="preserve">, los votantes eligen votar no por el candidato que aparece como </w:t>
      </w:r>
      <w:r>
        <w:rPr>
          <w:rFonts w:ascii="Libre Franklin" w:eastAsia="Libre Franklin" w:hAnsi="Libre Franklin" w:cs="Libre Franklin"/>
          <w:sz w:val="24"/>
          <w:szCs w:val="24"/>
        </w:rPr>
        <w:lastRenderedPageBreak/>
        <w:t>el favorito en las encuestas sino por el más débil esto es aquel que se encuentra en la “minoría percibida”; este último comportamiento explicaría, por ejemplo, la llegada al poder de los llamados antipolíticos.</w:t>
      </w:r>
    </w:p>
    <w:p w14:paraId="2C00624B" w14:textId="3C2FF3AB"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Existen otras teorías con respecto a la influencia de las encuestas en el voto, como pueden serlo la reducción de la disonancia cognitiva o el voto táctico donde el votante termina no eligiendo al de su preferencia tradicional, bien por un conflicto axiológico en el primero de los casos (por ejemplo un voto en contra de su partido de preferencia motivado por su rechazo ante determinada acción de dicho partido) o por consideraciones con respecto al resultado final en el segundo de ellos (por ejemplo, si el candidato favorito no tiene opción, votar entonces por el que considera el “menos malo”).</w:t>
      </w:r>
    </w:p>
    <w:p w14:paraId="754C73EB" w14:textId="24F49A9C"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Las teorías anteriormente expuestas no son mutuamente excluyentes dado que determinados votantes serán influidos por las encuestas de determinada manera mientras que otros lo serán de otras. Más aún, las teorías expuestas no agotan las posibilidades de razonamientos por parte de los electores para decidir su voto utilizando como insumo la información recibida en las encuestas. Lo que sí resulta evidente es que, cualquiera de los mecanismos que entre en acción, el resultado de las encuestas aparece como premisa fundamental en el proceso de elección racional del voto. Lo anterior ha sido confirmado estadísticamente en Colombia por parte de la MOE que en su encuesta Percepción electoral de los Votantes Colombianos donde el 48% de los encuestados reconocieron que los resultados de las encuestas eran muy influyentes en su proceso de toma de decisión del voto.</w:t>
      </w:r>
    </w:p>
    <w:p w14:paraId="7676F07F" w14:textId="51FBB071"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Dado que los resultados de las encuestas juegan un papel fundamental en la toma de decisión con respecto al voto, es necesario garantizar la calidad de la información que es entregada al elector mediante estos instrumentos de medición en cumplimiento del artículo 20 superior según el cual los ciudadanos tienen derecho a recibir información veraz e imparcial.</w:t>
      </w:r>
    </w:p>
    <w:p w14:paraId="155A8327" w14:textId="60FB8BF6"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Ahora bien, dado que en Colombia los resultados de las encuestas han arrojado, de manera reiterada, resultados manifiestamente contrarios a la realidad en las urnas, debemos concluir que la información que han recibido los ciudadanos mediante estos instrumentos no ha sido veraz. Como lo afirma Andrés Segura en Razón Pública:</w:t>
      </w:r>
    </w:p>
    <w:p w14:paraId="053D8644" w14:textId="7297A56F"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Existe un incentivo perverso en los medios de comunicación para hacer varias encuestas con limitada capacidad descriptiva. Para ellos es muy atractivo sacar titulares periódicos para llenar la parrilla siguiendo la lógica del entretenimiento o del fútbol. No se trata solo de dar la noticia sino de crear una espiral de reacciones que mantengan viva la historia y el interés de la audiencia. La experiencia en las elecciones muestra que las condiciones no se mantienen estables.</w:t>
      </w:r>
    </w:p>
    <w:p w14:paraId="58BE3FCF" w14:textId="615FCFFB"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lastRenderedPageBreak/>
        <w:t>Por eso se contratan diferentes encuestas débiles, con muestras pequeñas, que no permiten desagregar las poblaciones, que llevan a altos márgenes de error y que, en la práctica, tienen altas probabilidades de “descacharse”.</w:t>
      </w:r>
    </w:p>
    <w:p w14:paraId="2081E53B" w14:textId="066C144A"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Adicionalmente, de forma irresponsable y sin sentido crítico, se les da voz a encuestas que promueven los propios equipos de campaña (es como si regalaran pauta) o a empresas con ganas de hacerse notar. Se difunden estudios sin conocer las condiciones con las que fueron hechos, y pervierten el objetivo democrático de transparencia e imparcialidad de la </w:t>
      </w:r>
      <w:r w:rsidR="00CC7D49">
        <w:rPr>
          <w:rFonts w:ascii="Libre Franklin" w:eastAsia="Libre Franklin" w:hAnsi="Libre Franklin" w:cs="Libre Franklin"/>
          <w:sz w:val="24"/>
          <w:szCs w:val="24"/>
        </w:rPr>
        <w:t>información [</w:t>
      </w:r>
      <w:r>
        <w:rPr>
          <w:rFonts w:ascii="Libre Franklin" w:eastAsia="Libre Franklin" w:hAnsi="Libre Franklin" w:cs="Libre Franklin"/>
          <w:sz w:val="24"/>
          <w:szCs w:val="24"/>
        </w:rPr>
        <w:t>1].</w:t>
      </w:r>
    </w:p>
    <w:p w14:paraId="6B338F53" w14:textId="79538ABF"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Por las razones anteriormente expuestas, es necesario que el Congreso de la República entre a regular estos estudios en lo que se refiere al proceso democrático. Más aún, se requiere una norma que garantice la transparencia de dichos estudios y que establezca los mecanismos que aseguren, no solo la calidad, sino la imparcialidad de los mismos.</w:t>
      </w:r>
    </w:p>
    <w:p w14:paraId="231B3904" w14:textId="2FF32F1E" w:rsidR="009E42C2" w:rsidRDefault="0072659A" w:rsidP="00B61B24">
      <w:pPr>
        <w:spacing w:before="240" w:after="240"/>
        <w:ind w:right="-40"/>
        <w:jc w:val="both"/>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w:t>
      </w:r>
      <w:bookmarkStart w:id="0" w:name="_1uyj94y8a4iy" w:colFirst="0" w:colLast="0"/>
      <w:bookmarkEnd w:id="0"/>
      <w:r>
        <w:rPr>
          <w:rFonts w:ascii="Libre Franklin" w:eastAsia="Libre Franklin" w:hAnsi="Libre Franklin" w:cs="Libre Franklin"/>
          <w:sz w:val="24"/>
          <w:szCs w:val="24"/>
        </w:rPr>
        <w:t xml:space="preserve">V.                </w:t>
      </w:r>
      <w:r>
        <w:rPr>
          <w:rFonts w:ascii="Libre Franklin" w:eastAsia="Libre Franklin" w:hAnsi="Libre Franklin" w:cs="Libre Franklin"/>
          <w:b/>
          <w:sz w:val="24"/>
          <w:szCs w:val="24"/>
        </w:rPr>
        <w:t>Bibliografía</w:t>
      </w:r>
    </w:p>
    <w:p w14:paraId="1D98C165" w14:textId="6D264BC0" w:rsidR="009E42C2" w:rsidRDefault="0072659A" w:rsidP="00B61B24">
      <w:pPr>
        <w:spacing w:before="240" w:after="240"/>
        <w:ind w:right="-40"/>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Lang y Lang (1984). </w:t>
      </w:r>
      <w:proofErr w:type="spellStart"/>
      <w:r>
        <w:rPr>
          <w:rFonts w:ascii="Libre Franklin" w:eastAsia="Libre Franklin" w:hAnsi="Libre Franklin" w:cs="Libre Franklin"/>
          <w:sz w:val="24"/>
          <w:szCs w:val="24"/>
        </w:rPr>
        <w:t>The</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Impact</w:t>
      </w:r>
      <w:proofErr w:type="spellEnd"/>
      <w:r>
        <w:rPr>
          <w:rFonts w:ascii="Libre Franklin" w:eastAsia="Libre Franklin" w:hAnsi="Libre Franklin" w:cs="Libre Franklin"/>
          <w:sz w:val="24"/>
          <w:szCs w:val="24"/>
        </w:rPr>
        <w:t xml:space="preserve"> of </w:t>
      </w:r>
      <w:proofErr w:type="spellStart"/>
      <w:r>
        <w:rPr>
          <w:rFonts w:ascii="Libre Franklin" w:eastAsia="Libre Franklin" w:hAnsi="Libre Franklin" w:cs="Libre Franklin"/>
          <w:sz w:val="24"/>
          <w:szCs w:val="24"/>
        </w:rPr>
        <w:t>Polls</w:t>
      </w:r>
      <w:proofErr w:type="spellEnd"/>
      <w:r>
        <w:rPr>
          <w:rFonts w:ascii="Libre Franklin" w:eastAsia="Libre Franklin" w:hAnsi="Libre Franklin" w:cs="Libre Franklin"/>
          <w:sz w:val="24"/>
          <w:szCs w:val="24"/>
        </w:rPr>
        <w:t xml:space="preserve"> in </w:t>
      </w:r>
      <w:proofErr w:type="spellStart"/>
      <w:r>
        <w:rPr>
          <w:rFonts w:ascii="Libre Franklin" w:eastAsia="Libre Franklin" w:hAnsi="Libre Franklin" w:cs="Libre Franklin"/>
          <w:sz w:val="24"/>
          <w:szCs w:val="24"/>
        </w:rPr>
        <w:t>Public</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Opinion</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The</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Annals</w:t>
      </w:r>
      <w:proofErr w:type="spellEnd"/>
      <w:r>
        <w:rPr>
          <w:rFonts w:ascii="Libre Franklin" w:eastAsia="Libre Franklin" w:hAnsi="Libre Franklin" w:cs="Libre Franklin"/>
          <w:sz w:val="24"/>
          <w:szCs w:val="24"/>
        </w:rPr>
        <w:t xml:space="preserve"> of </w:t>
      </w:r>
      <w:proofErr w:type="spellStart"/>
      <w:r>
        <w:rPr>
          <w:rFonts w:ascii="Libre Franklin" w:eastAsia="Libre Franklin" w:hAnsi="Libre Franklin" w:cs="Libre Franklin"/>
          <w:sz w:val="24"/>
          <w:szCs w:val="24"/>
        </w:rPr>
        <w:t>the</w:t>
      </w:r>
      <w:proofErr w:type="spellEnd"/>
      <w:r>
        <w:rPr>
          <w:rFonts w:ascii="Libre Franklin" w:eastAsia="Libre Franklin" w:hAnsi="Libre Franklin" w:cs="Libre Franklin"/>
          <w:sz w:val="24"/>
          <w:szCs w:val="24"/>
        </w:rPr>
        <w:t xml:space="preserve"> American </w:t>
      </w:r>
      <w:proofErr w:type="spellStart"/>
      <w:r>
        <w:rPr>
          <w:rFonts w:ascii="Libre Franklin" w:eastAsia="Libre Franklin" w:hAnsi="Libre Franklin" w:cs="Libre Franklin"/>
          <w:sz w:val="24"/>
          <w:szCs w:val="24"/>
        </w:rPr>
        <w:t>Academy</w:t>
      </w:r>
      <w:proofErr w:type="spellEnd"/>
      <w:r>
        <w:rPr>
          <w:rFonts w:ascii="Libre Franklin" w:eastAsia="Libre Franklin" w:hAnsi="Libre Franklin" w:cs="Libre Franklin"/>
          <w:sz w:val="24"/>
          <w:szCs w:val="24"/>
        </w:rPr>
        <w:t xml:space="preserve"> of </w:t>
      </w:r>
      <w:proofErr w:type="spellStart"/>
      <w:r>
        <w:rPr>
          <w:rFonts w:ascii="Libre Franklin" w:eastAsia="Libre Franklin" w:hAnsi="Libre Franklin" w:cs="Libre Franklin"/>
          <w:sz w:val="24"/>
          <w:szCs w:val="24"/>
        </w:rPr>
        <w:t>Political</w:t>
      </w:r>
      <w:proofErr w:type="spellEnd"/>
      <w:r>
        <w:rPr>
          <w:rFonts w:ascii="Libre Franklin" w:eastAsia="Libre Franklin" w:hAnsi="Libre Franklin" w:cs="Libre Franklin"/>
          <w:sz w:val="24"/>
          <w:szCs w:val="24"/>
        </w:rPr>
        <w:t xml:space="preserve"> and Social </w:t>
      </w:r>
      <w:proofErr w:type="spellStart"/>
      <w:r>
        <w:rPr>
          <w:rFonts w:ascii="Libre Franklin" w:eastAsia="Libre Franklin" w:hAnsi="Libre Franklin" w:cs="Libre Franklin"/>
          <w:sz w:val="24"/>
          <w:szCs w:val="24"/>
        </w:rPr>
        <w:t>Science</w:t>
      </w:r>
      <w:proofErr w:type="spellEnd"/>
      <w:r>
        <w:rPr>
          <w:rFonts w:ascii="Libre Franklin" w:eastAsia="Libre Franklin" w:hAnsi="Libre Franklin" w:cs="Libre Franklin"/>
          <w:sz w:val="24"/>
          <w:szCs w:val="24"/>
        </w:rPr>
        <w:t xml:space="preserve">, Mar., 1984, Vol. 472, </w:t>
      </w:r>
      <w:proofErr w:type="spellStart"/>
      <w:r>
        <w:rPr>
          <w:rFonts w:ascii="Libre Franklin" w:eastAsia="Libre Franklin" w:hAnsi="Libre Franklin" w:cs="Libre Franklin"/>
          <w:sz w:val="24"/>
          <w:szCs w:val="24"/>
        </w:rPr>
        <w:t>Polling</w:t>
      </w:r>
      <w:proofErr w:type="spellEnd"/>
      <w:r>
        <w:rPr>
          <w:rFonts w:ascii="Libre Franklin" w:eastAsia="Libre Franklin" w:hAnsi="Libre Franklin" w:cs="Libre Franklin"/>
          <w:sz w:val="24"/>
          <w:szCs w:val="24"/>
        </w:rPr>
        <w:t xml:space="preserve"> and </w:t>
      </w:r>
      <w:proofErr w:type="spellStart"/>
      <w:r>
        <w:rPr>
          <w:rFonts w:ascii="Libre Franklin" w:eastAsia="Libre Franklin" w:hAnsi="Libre Franklin" w:cs="Libre Franklin"/>
          <w:sz w:val="24"/>
          <w:szCs w:val="24"/>
        </w:rPr>
        <w:t>the</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Democratic</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Consensus</w:t>
      </w:r>
      <w:proofErr w:type="spellEnd"/>
      <w:r>
        <w:rPr>
          <w:rFonts w:ascii="Libre Franklin" w:eastAsia="Libre Franklin" w:hAnsi="Libre Franklin" w:cs="Libre Franklin"/>
          <w:sz w:val="24"/>
          <w:szCs w:val="24"/>
        </w:rPr>
        <w:t xml:space="preserve"> (Mar., 1984), pp. 129-142. Recuperado de (URL estable): http://</w:t>
      </w:r>
      <w:hyperlink r:id="rId8">
        <w:r>
          <w:rPr>
            <w:rFonts w:ascii="Libre Franklin" w:eastAsia="Libre Franklin" w:hAnsi="Libre Franklin" w:cs="Libre Franklin"/>
            <w:sz w:val="24"/>
            <w:szCs w:val="24"/>
          </w:rPr>
          <w:t xml:space="preserve"> www.jstor.com/stable/1043889</w:t>
        </w:r>
      </w:hyperlink>
      <w:r>
        <w:rPr>
          <w:rFonts w:ascii="Libre Franklin" w:eastAsia="Libre Franklin" w:hAnsi="Libre Franklin" w:cs="Libre Franklin"/>
          <w:sz w:val="24"/>
          <w:szCs w:val="24"/>
        </w:rPr>
        <w:t xml:space="preserve"> el 05/08/2020.</w:t>
      </w:r>
    </w:p>
    <w:p w14:paraId="08400D9F" w14:textId="77777777" w:rsidR="009E42C2" w:rsidRDefault="0072659A">
      <w:pPr>
        <w:spacing w:before="80" w:line="242" w:lineRule="auto"/>
        <w:ind w:right="-40"/>
        <w:jc w:val="both"/>
        <w:rPr>
          <w:rFonts w:ascii="Libre Franklin" w:eastAsia="Libre Franklin" w:hAnsi="Libre Franklin" w:cs="Libre Franklin"/>
          <w:sz w:val="24"/>
          <w:szCs w:val="24"/>
        </w:rPr>
      </w:pPr>
      <w:proofErr w:type="spellStart"/>
      <w:r>
        <w:rPr>
          <w:rFonts w:ascii="Libre Franklin" w:eastAsia="Libre Franklin" w:hAnsi="Libre Franklin" w:cs="Libre Franklin"/>
          <w:sz w:val="24"/>
          <w:szCs w:val="24"/>
        </w:rPr>
        <w:t>Michalos</w:t>
      </w:r>
      <w:proofErr w:type="spellEnd"/>
      <w:r>
        <w:rPr>
          <w:rFonts w:ascii="Libre Franklin" w:eastAsia="Libre Franklin" w:hAnsi="Libre Franklin" w:cs="Libre Franklin"/>
          <w:sz w:val="24"/>
          <w:szCs w:val="24"/>
        </w:rPr>
        <w:t xml:space="preserve">, A.C. (2017). </w:t>
      </w:r>
      <w:proofErr w:type="spellStart"/>
      <w:r>
        <w:rPr>
          <w:rFonts w:ascii="Libre Franklin" w:eastAsia="Libre Franklin" w:hAnsi="Libre Franklin" w:cs="Libre Franklin"/>
          <w:sz w:val="24"/>
          <w:szCs w:val="24"/>
        </w:rPr>
        <w:t>Ethical</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Considerations</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Regarding</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Public</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Opinion</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Polling</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During</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Election</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Campaigns</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How</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Good</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Policies</w:t>
      </w:r>
      <w:proofErr w:type="spellEnd"/>
      <w:r>
        <w:rPr>
          <w:rFonts w:ascii="Libre Franklin" w:eastAsia="Libre Franklin" w:hAnsi="Libre Franklin" w:cs="Libre Franklin"/>
          <w:sz w:val="24"/>
          <w:szCs w:val="24"/>
        </w:rPr>
        <w:t xml:space="preserve"> and Business </w:t>
      </w:r>
      <w:proofErr w:type="spellStart"/>
      <w:r>
        <w:rPr>
          <w:rFonts w:ascii="Libre Franklin" w:eastAsia="Libre Franklin" w:hAnsi="Libre Franklin" w:cs="Libre Franklin"/>
          <w:sz w:val="24"/>
          <w:szCs w:val="24"/>
        </w:rPr>
        <w:t>Ethics</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Enhance</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Good</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Quality</w:t>
      </w:r>
      <w:proofErr w:type="spellEnd"/>
      <w:r>
        <w:rPr>
          <w:rFonts w:ascii="Libre Franklin" w:eastAsia="Libre Franklin" w:hAnsi="Libre Franklin" w:cs="Libre Franklin"/>
          <w:sz w:val="24"/>
          <w:szCs w:val="24"/>
        </w:rPr>
        <w:t xml:space="preserve"> of </w:t>
      </w:r>
      <w:proofErr w:type="spellStart"/>
      <w:r>
        <w:rPr>
          <w:rFonts w:ascii="Libre Franklin" w:eastAsia="Libre Franklin" w:hAnsi="Libre Franklin" w:cs="Libre Franklin"/>
          <w:sz w:val="24"/>
          <w:szCs w:val="24"/>
        </w:rPr>
        <w:t>Life</w:t>
      </w:r>
      <w:proofErr w:type="spellEnd"/>
      <w:r>
        <w:rPr>
          <w:rFonts w:ascii="Libre Franklin" w:eastAsia="Libre Franklin" w:hAnsi="Libre Franklin" w:cs="Libre Franklin"/>
          <w:sz w:val="24"/>
          <w:szCs w:val="24"/>
        </w:rPr>
        <w:t xml:space="preserve">. Recuperado de </w:t>
      </w:r>
      <w:proofErr w:type="spellStart"/>
      <w:r>
        <w:rPr>
          <w:rFonts w:ascii="Libre Franklin" w:eastAsia="Libre Franklin" w:hAnsi="Libre Franklin" w:cs="Libre Franklin"/>
          <w:sz w:val="24"/>
          <w:szCs w:val="24"/>
        </w:rPr>
        <w:t>doi</w:t>
      </w:r>
      <w:proofErr w:type="spellEnd"/>
      <w:r>
        <w:rPr>
          <w:rFonts w:ascii="Libre Franklin" w:eastAsia="Libre Franklin" w:hAnsi="Libre Franklin" w:cs="Libre Franklin"/>
          <w:sz w:val="24"/>
          <w:szCs w:val="24"/>
        </w:rPr>
        <w:t>: 10.1007/978-3-319-50724-8_11 el 05/08/2020.</w:t>
      </w:r>
    </w:p>
    <w:p w14:paraId="1C573CA5" w14:textId="77777777" w:rsidR="009E42C2" w:rsidRDefault="0072659A">
      <w:pPr>
        <w:spacing w:before="80" w:line="242" w:lineRule="auto"/>
        <w:ind w:right="-40"/>
        <w:jc w:val="both"/>
        <w:rPr>
          <w:rFonts w:ascii="Libre Franklin" w:eastAsia="Libre Franklin" w:hAnsi="Libre Franklin" w:cs="Libre Franklin"/>
          <w:sz w:val="24"/>
          <w:szCs w:val="24"/>
        </w:rPr>
      </w:pPr>
      <w:proofErr w:type="spellStart"/>
      <w:r>
        <w:rPr>
          <w:rFonts w:ascii="Libre Franklin" w:eastAsia="Libre Franklin" w:hAnsi="Libre Franklin" w:cs="Libre Franklin"/>
          <w:sz w:val="24"/>
          <w:szCs w:val="24"/>
        </w:rPr>
        <w:t>Morwitz</w:t>
      </w:r>
      <w:proofErr w:type="spellEnd"/>
      <w:r>
        <w:rPr>
          <w:rFonts w:ascii="Libre Franklin" w:eastAsia="Libre Franklin" w:hAnsi="Libre Franklin" w:cs="Libre Franklin"/>
          <w:sz w:val="24"/>
          <w:szCs w:val="24"/>
        </w:rPr>
        <w:t xml:space="preserve"> y </w:t>
      </w:r>
      <w:proofErr w:type="spellStart"/>
      <w:r>
        <w:rPr>
          <w:rFonts w:ascii="Libre Franklin" w:eastAsia="Libre Franklin" w:hAnsi="Libre Franklin" w:cs="Libre Franklin"/>
          <w:sz w:val="24"/>
          <w:szCs w:val="24"/>
        </w:rPr>
        <w:t>Pluzinski</w:t>
      </w:r>
      <w:proofErr w:type="spellEnd"/>
      <w:r>
        <w:rPr>
          <w:rFonts w:ascii="Libre Franklin" w:eastAsia="Libre Franklin" w:hAnsi="Libre Franklin" w:cs="Libre Franklin"/>
          <w:sz w:val="24"/>
          <w:szCs w:val="24"/>
        </w:rPr>
        <w:t xml:space="preserve"> (1996). Do </w:t>
      </w:r>
      <w:proofErr w:type="spellStart"/>
      <w:r>
        <w:rPr>
          <w:rFonts w:ascii="Libre Franklin" w:eastAsia="Libre Franklin" w:hAnsi="Libre Franklin" w:cs="Libre Franklin"/>
          <w:sz w:val="24"/>
          <w:szCs w:val="24"/>
        </w:rPr>
        <w:t>Polls</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Reflect</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Opinions</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or</w:t>
      </w:r>
      <w:proofErr w:type="spellEnd"/>
      <w:r>
        <w:rPr>
          <w:rFonts w:ascii="Libre Franklin" w:eastAsia="Libre Franklin" w:hAnsi="Libre Franklin" w:cs="Libre Franklin"/>
          <w:sz w:val="24"/>
          <w:szCs w:val="24"/>
        </w:rPr>
        <w:t xml:space="preserve"> Do </w:t>
      </w:r>
      <w:proofErr w:type="spellStart"/>
      <w:r>
        <w:rPr>
          <w:rFonts w:ascii="Libre Franklin" w:eastAsia="Libre Franklin" w:hAnsi="Libre Franklin" w:cs="Libre Franklin"/>
          <w:sz w:val="24"/>
          <w:szCs w:val="24"/>
        </w:rPr>
        <w:t>Opinions</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Reflect</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Polls</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The</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Impact</w:t>
      </w:r>
      <w:proofErr w:type="spellEnd"/>
      <w:r>
        <w:rPr>
          <w:rFonts w:ascii="Libre Franklin" w:eastAsia="Libre Franklin" w:hAnsi="Libre Franklin" w:cs="Libre Franklin"/>
          <w:sz w:val="24"/>
          <w:szCs w:val="24"/>
        </w:rPr>
        <w:t xml:space="preserve"> of </w:t>
      </w:r>
      <w:proofErr w:type="spellStart"/>
      <w:r>
        <w:rPr>
          <w:rFonts w:ascii="Libre Franklin" w:eastAsia="Libre Franklin" w:hAnsi="Libre Franklin" w:cs="Libre Franklin"/>
          <w:sz w:val="24"/>
          <w:szCs w:val="24"/>
        </w:rPr>
        <w:t>Political</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Polling</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on</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Voters</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Expectations</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Preferences</w:t>
      </w:r>
      <w:proofErr w:type="spellEnd"/>
      <w:r>
        <w:rPr>
          <w:rFonts w:ascii="Libre Franklin" w:eastAsia="Libre Franklin" w:hAnsi="Libre Franklin" w:cs="Libre Franklin"/>
          <w:sz w:val="24"/>
          <w:szCs w:val="24"/>
        </w:rPr>
        <w:t xml:space="preserve">, and </w:t>
      </w:r>
      <w:proofErr w:type="spellStart"/>
      <w:r>
        <w:rPr>
          <w:rFonts w:ascii="Libre Franklin" w:eastAsia="Libre Franklin" w:hAnsi="Libre Franklin" w:cs="Libre Franklin"/>
          <w:sz w:val="24"/>
          <w:szCs w:val="24"/>
        </w:rPr>
        <w:t>Behavior</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Journal</w:t>
      </w:r>
      <w:proofErr w:type="spellEnd"/>
      <w:r>
        <w:rPr>
          <w:rFonts w:ascii="Libre Franklin" w:eastAsia="Libre Franklin" w:hAnsi="Libre Franklin" w:cs="Libre Franklin"/>
          <w:sz w:val="24"/>
          <w:szCs w:val="24"/>
        </w:rPr>
        <w:t xml:space="preserve"> of </w:t>
      </w:r>
      <w:proofErr w:type="spellStart"/>
      <w:r>
        <w:rPr>
          <w:rFonts w:ascii="Libre Franklin" w:eastAsia="Libre Franklin" w:hAnsi="Libre Franklin" w:cs="Libre Franklin"/>
          <w:sz w:val="24"/>
          <w:szCs w:val="24"/>
        </w:rPr>
        <w:t>Consumer</w:t>
      </w:r>
      <w:proofErr w:type="spellEnd"/>
      <w:r>
        <w:rPr>
          <w:rFonts w:ascii="Libre Franklin" w:eastAsia="Libre Franklin" w:hAnsi="Libre Franklin" w:cs="Libre Franklin"/>
          <w:sz w:val="24"/>
          <w:szCs w:val="24"/>
        </w:rPr>
        <w:t xml:space="preserve"> </w:t>
      </w:r>
      <w:proofErr w:type="spellStart"/>
      <w:proofErr w:type="gramStart"/>
      <w:r>
        <w:rPr>
          <w:rFonts w:ascii="Libre Franklin" w:eastAsia="Libre Franklin" w:hAnsi="Libre Franklin" w:cs="Libre Franklin"/>
          <w:sz w:val="24"/>
          <w:szCs w:val="24"/>
        </w:rPr>
        <w:t>Research</w:t>
      </w:r>
      <w:proofErr w:type="spellEnd"/>
      <w:r>
        <w:rPr>
          <w:rFonts w:ascii="Libre Franklin" w:eastAsia="Libre Franklin" w:hAnsi="Libre Franklin" w:cs="Libre Franklin"/>
          <w:sz w:val="24"/>
          <w:szCs w:val="24"/>
        </w:rPr>
        <w:t xml:space="preserve"> ,</w:t>
      </w:r>
      <w:proofErr w:type="gramEnd"/>
      <w:r>
        <w:rPr>
          <w:rFonts w:ascii="Libre Franklin" w:eastAsia="Libre Franklin" w:hAnsi="Libre Franklin" w:cs="Libre Franklin"/>
          <w:sz w:val="24"/>
          <w:szCs w:val="24"/>
        </w:rPr>
        <w:t xml:space="preserve"> Jun., 1996, Vol. 23, No. 1 (Jun., 1996), pp. 53-67. Recuperado de (URL estable): http://</w:t>
      </w:r>
      <w:hyperlink r:id="rId9">
        <w:r>
          <w:rPr>
            <w:rFonts w:ascii="Libre Franklin" w:eastAsia="Libre Franklin" w:hAnsi="Libre Franklin" w:cs="Libre Franklin"/>
            <w:sz w:val="24"/>
            <w:szCs w:val="24"/>
          </w:rPr>
          <w:t xml:space="preserve"> www.jstor.com/stable/2489665</w:t>
        </w:r>
      </w:hyperlink>
      <w:r>
        <w:rPr>
          <w:rFonts w:ascii="Libre Franklin" w:eastAsia="Libre Franklin" w:hAnsi="Libre Franklin" w:cs="Libre Franklin"/>
          <w:sz w:val="24"/>
          <w:szCs w:val="24"/>
        </w:rPr>
        <w:t xml:space="preserve"> el 05/08/2020.</w:t>
      </w:r>
    </w:p>
    <w:p w14:paraId="59BE3C0A" w14:textId="77777777" w:rsidR="009E42C2" w:rsidRDefault="0072659A">
      <w:pPr>
        <w:spacing w:before="100" w:line="240" w:lineRule="auto"/>
        <w:ind w:right="-40"/>
        <w:jc w:val="both"/>
        <w:rPr>
          <w:rFonts w:ascii="Libre Franklin" w:eastAsia="Libre Franklin" w:hAnsi="Libre Franklin" w:cs="Libre Franklin"/>
          <w:sz w:val="24"/>
          <w:szCs w:val="24"/>
        </w:rPr>
      </w:pPr>
      <w:proofErr w:type="spellStart"/>
      <w:r>
        <w:rPr>
          <w:rFonts w:ascii="Libre Franklin" w:eastAsia="Libre Franklin" w:hAnsi="Libre Franklin" w:cs="Libre Franklin"/>
          <w:sz w:val="24"/>
          <w:szCs w:val="24"/>
        </w:rPr>
        <w:t>Northcott</w:t>
      </w:r>
      <w:proofErr w:type="spellEnd"/>
      <w:r>
        <w:rPr>
          <w:rFonts w:ascii="Libre Franklin" w:eastAsia="Libre Franklin" w:hAnsi="Libre Franklin" w:cs="Libre Franklin"/>
          <w:sz w:val="24"/>
          <w:szCs w:val="24"/>
        </w:rPr>
        <w:t xml:space="preserve">, R. (2015). </w:t>
      </w:r>
      <w:proofErr w:type="spellStart"/>
      <w:r>
        <w:rPr>
          <w:rFonts w:ascii="Libre Franklin" w:eastAsia="Libre Franklin" w:hAnsi="Libre Franklin" w:cs="Libre Franklin"/>
          <w:sz w:val="24"/>
          <w:szCs w:val="24"/>
        </w:rPr>
        <w:t>Opinion</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Polling</w:t>
      </w:r>
      <w:proofErr w:type="spellEnd"/>
      <w:r>
        <w:rPr>
          <w:rFonts w:ascii="Libre Franklin" w:eastAsia="Libre Franklin" w:hAnsi="Libre Franklin" w:cs="Libre Franklin"/>
          <w:sz w:val="24"/>
          <w:szCs w:val="24"/>
        </w:rPr>
        <w:t xml:space="preserve"> and </w:t>
      </w:r>
      <w:proofErr w:type="spellStart"/>
      <w:r>
        <w:rPr>
          <w:rFonts w:ascii="Libre Franklin" w:eastAsia="Libre Franklin" w:hAnsi="Libre Franklin" w:cs="Libre Franklin"/>
          <w:sz w:val="24"/>
          <w:szCs w:val="24"/>
        </w:rPr>
        <w:t>Election</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Predictions</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Philosophy</w:t>
      </w:r>
      <w:proofErr w:type="spellEnd"/>
      <w:r>
        <w:rPr>
          <w:rFonts w:ascii="Libre Franklin" w:eastAsia="Libre Franklin" w:hAnsi="Libre Franklin" w:cs="Libre Franklin"/>
          <w:sz w:val="24"/>
          <w:szCs w:val="24"/>
        </w:rPr>
        <w:t xml:space="preserve"> of </w:t>
      </w:r>
      <w:proofErr w:type="spellStart"/>
      <w:r>
        <w:rPr>
          <w:rFonts w:ascii="Libre Franklin" w:eastAsia="Libre Franklin" w:hAnsi="Libre Franklin" w:cs="Libre Franklin"/>
          <w:sz w:val="24"/>
          <w:szCs w:val="24"/>
        </w:rPr>
        <w:t>Science</w:t>
      </w:r>
      <w:proofErr w:type="spellEnd"/>
      <w:r>
        <w:rPr>
          <w:rFonts w:ascii="Libre Franklin" w:eastAsia="Libre Franklin" w:hAnsi="Libre Franklin" w:cs="Libre Franklin"/>
          <w:sz w:val="24"/>
          <w:szCs w:val="24"/>
        </w:rPr>
        <w:t>, Vol. 82, No. 5 (</w:t>
      </w:r>
      <w:proofErr w:type="spellStart"/>
      <w:r>
        <w:rPr>
          <w:rFonts w:ascii="Libre Franklin" w:eastAsia="Libre Franklin" w:hAnsi="Libre Franklin" w:cs="Libre Franklin"/>
          <w:sz w:val="24"/>
          <w:szCs w:val="24"/>
        </w:rPr>
        <w:t>December</w:t>
      </w:r>
      <w:proofErr w:type="spellEnd"/>
      <w:r>
        <w:rPr>
          <w:rFonts w:ascii="Libre Franklin" w:eastAsia="Libre Franklin" w:hAnsi="Libre Franklin" w:cs="Libre Franklin"/>
          <w:sz w:val="24"/>
          <w:szCs w:val="24"/>
        </w:rPr>
        <w:t xml:space="preserve"> 2015), pp. 1260-1271. Recuperado de (URL estable): https://www.jstor. </w:t>
      </w:r>
      <w:proofErr w:type="spellStart"/>
      <w:r>
        <w:rPr>
          <w:rFonts w:ascii="Libre Franklin" w:eastAsia="Libre Franklin" w:hAnsi="Libre Franklin" w:cs="Libre Franklin"/>
          <w:sz w:val="24"/>
          <w:szCs w:val="24"/>
        </w:rPr>
        <w:t>org</w:t>
      </w:r>
      <w:proofErr w:type="spellEnd"/>
      <w:r>
        <w:rPr>
          <w:rFonts w:ascii="Libre Franklin" w:eastAsia="Libre Franklin" w:hAnsi="Libre Franklin" w:cs="Libre Franklin"/>
          <w:sz w:val="24"/>
          <w:szCs w:val="24"/>
        </w:rPr>
        <w:t>/</w:t>
      </w:r>
      <w:proofErr w:type="spellStart"/>
      <w:r>
        <w:rPr>
          <w:rFonts w:ascii="Libre Franklin" w:eastAsia="Libre Franklin" w:hAnsi="Libre Franklin" w:cs="Libre Franklin"/>
          <w:sz w:val="24"/>
          <w:szCs w:val="24"/>
        </w:rPr>
        <w:t>stable</w:t>
      </w:r>
      <w:proofErr w:type="spellEnd"/>
      <w:r>
        <w:rPr>
          <w:rFonts w:ascii="Libre Franklin" w:eastAsia="Libre Franklin" w:hAnsi="Libre Franklin" w:cs="Libre Franklin"/>
          <w:sz w:val="24"/>
          <w:szCs w:val="24"/>
        </w:rPr>
        <w:t>/10.1086/683651 el 05/08 de 2020.</w:t>
      </w:r>
    </w:p>
    <w:p w14:paraId="72122B04" w14:textId="77777777" w:rsidR="009E42C2" w:rsidRDefault="0072659A">
      <w:pPr>
        <w:spacing w:before="100" w:line="240"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Segura, A. (2019). Análisis electoral: ¿Fallan las encuestas o fallan los periodistas? Razón Pública. Recuperado de https://razonpublica.com/ </w:t>
      </w:r>
      <w:proofErr w:type="spellStart"/>
      <w:r>
        <w:rPr>
          <w:rFonts w:ascii="Libre Franklin" w:eastAsia="Libre Franklin" w:hAnsi="Libre Franklin" w:cs="Libre Franklin"/>
          <w:sz w:val="24"/>
          <w:szCs w:val="24"/>
        </w:rPr>
        <w:t>analisis</w:t>
      </w:r>
      <w:proofErr w:type="spellEnd"/>
      <w:r>
        <w:rPr>
          <w:rFonts w:ascii="Libre Franklin" w:eastAsia="Libre Franklin" w:hAnsi="Libre Franklin" w:cs="Libre Franklin"/>
          <w:sz w:val="24"/>
          <w:szCs w:val="24"/>
        </w:rPr>
        <w:t>-electoral-fallan-las-encuestas-o- fallan-los- periodistas/ el 06/08/2020.</w:t>
      </w:r>
    </w:p>
    <w:p w14:paraId="3E091B0F" w14:textId="77777777" w:rsidR="009E42C2" w:rsidRDefault="0072659A">
      <w:pPr>
        <w:spacing w:before="100" w:line="240"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Tronco, Flores y Madrigal (2016). La utilidad de las encuestas en la predicción del voto. La segunda vuelta de Argentina 2015. Revista Mexicana de Opinión Pública, julio - diciembre de 2016, ISSN 1870-7300, pp. 73 – 92. Recuperado de https://</w:t>
      </w:r>
      <w:hyperlink r:id="rId10">
        <w:r>
          <w:rPr>
            <w:rFonts w:ascii="Libre Franklin" w:eastAsia="Libre Franklin" w:hAnsi="Libre Franklin" w:cs="Libre Franklin"/>
            <w:sz w:val="24"/>
            <w:szCs w:val="24"/>
          </w:rPr>
          <w:t xml:space="preserve"> www.</w:t>
        </w:r>
      </w:hyperlink>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sciencedirect</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com</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science</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article</w:t>
      </w:r>
      <w:proofErr w:type="spellEnd"/>
      <w:r>
        <w:rPr>
          <w:rFonts w:ascii="Libre Franklin" w:eastAsia="Libre Franklin" w:hAnsi="Libre Franklin" w:cs="Libre Franklin"/>
          <w:sz w:val="24"/>
          <w:szCs w:val="24"/>
        </w:rPr>
        <w:t xml:space="preserve">/ </w:t>
      </w:r>
      <w:proofErr w:type="spellStart"/>
      <w:r>
        <w:rPr>
          <w:rFonts w:ascii="Libre Franklin" w:eastAsia="Libre Franklin" w:hAnsi="Libre Franklin" w:cs="Libre Franklin"/>
          <w:sz w:val="24"/>
          <w:szCs w:val="24"/>
        </w:rPr>
        <w:t>pii</w:t>
      </w:r>
      <w:proofErr w:type="spellEnd"/>
      <w:r>
        <w:rPr>
          <w:rFonts w:ascii="Libre Franklin" w:eastAsia="Libre Franklin" w:hAnsi="Libre Franklin" w:cs="Libre Franklin"/>
          <w:sz w:val="24"/>
          <w:szCs w:val="24"/>
        </w:rPr>
        <w:t>/ S1870730016300059, el 05/08/2020. URL estable:</w:t>
      </w:r>
    </w:p>
    <w:p w14:paraId="7E5FE9C9" w14:textId="03FD6B74" w:rsidR="009E42C2" w:rsidRDefault="00910078">
      <w:pPr>
        <w:spacing w:after="240"/>
        <w:ind w:right="-40"/>
        <w:jc w:val="both"/>
        <w:rPr>
          <w:rFonts w:ascii="Libre Franklin" w:eastAsia="Libre Franklin" w:hAnsi="Libre Franklin" w:cs="Libre Franklin"/>
          <w:sz w:val="24"/>
          <w:szCs w:val="24"/>
        </w:rPr>
      </w:pPr>
      <w:hyperlink r:id="rId11">
        <w:r w:rsidR="0072659A">
          <w:rPr>
            <w:rFonts w:ascii="Libre Franklin" w:eastAsia="Libre Franklin" w:hAnsi="Libre Franklin" w:cs="Libre Franklin"/>
            <w:color w:val="1155CC"/>
            <w:sz w:val="24"/>
            <w:szCs w:val="24"/>
            <w:u w:val="single"/>
          </w:rPr>
          <w:t>https://doi.org/10.1016/j.rmop.2016.07.003</w:t>
        </w:r>
      </w:hyperlink>
      <w:r w:rsidR="0072659A">
        <w:rPr>
          <w:rFonts w:ascii="Libre Franklin" w:eastAsia="Libre Franklin" w:hAnsi="Libre Franklin" w:cs="Libre Franklin"/>
          <w:sz w:val="24"/>
          <w:szCs w:val="24"/>
        </w:rPr>
        <w:t>.</w:t>
      </w:r>
    </w:p>
    <w:p w14:paraId="2C0FF90A" w14:textId="77777777" w:rsidR="00CC7D49" w:rsidRDefault="00CC7D49">
      <w:pPr>
        <w:spacing w:after="240"/>
        <w:ind w:right="-40"/>
        <w:jc w:val="both"/>
        <w:rPr>
          <w:rFonts w:ascii="Libre Franklin" w:eastAsia="Libre Franklin" w:hAnsi="Libre Franklin" w:cs="Libre Franklin"/>
          <w:sz w:val="24"/>
          <w:szCs w:val="24"/>
        </w:rPr>
      </w:pPr>
    </w:p>
    <w:p w14:paraId="67EE855E" w14:textId="77777777" w:rsidR="00CC7D49" w:rsidRDefault="0072659A" w:rsidP="00CC7D49">
      <w:pPr>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lastRenderedPageBreak/>
        <w:t xml:space="preserve"> </w:t>
      </w:r>
      <w:bookmarkStart w:id="1" w:name="_uuk4ahlgv4nb" w:colFirst="0" w:colLast="0"/>
      <w:bookmarkEnd w:id="1"/>
      <w:r>
        <w:rPr>
          <w:rFonts w:ascii="Libre Franklin" w:eastAsia="Libre Franklin" w:hAnsi="Libre Franklin" w:cs="Libre Franklin"/>
          <w:sz w:val="24"/>
          <w:szCs w:val="24"/>
        </w:rPr>
        <w:t xml:space="preserve">VI.             </w:t>
      </w:r>
      <w:r>
        <w:rPr>
          <w:rFonts w:ascii="Libre Franklin" w:eastAsia="Libre Franklin" w:hAnsi="Libre Franklin" w:cs="Libre Franklin"/>
          <w:b/>
          <w:sz w:val="24"/>
          <w:szCs w:val="24"/>
        </w:rPr>
        <w:t>Pliego de Modificaciones</w:t>
      </w:r>
    </w:p>
    <w:p w14:paraId="259E340C" w14:textId="264609B1" w:rsidR="009E42C2" w:rsidRPr="00CC7D49" w:rsidRDefault="0072659A" w:rsidP="00CC7D49">
      <w:pPr>
        <w:ind w:right="-40"/>
        <w:jc w:val="both"/>
        <w:rPr>
          <w:rFonts w:ascii="Libre Franklin" w:eastAsia="Libre Franklin" w:hAnsi="Libre Franklin" w:cs="Libre Franklin"/>
          <w:b/>
          <w:sz w:val="24"/>
          <w:szCs w:val="24"/>
        </w:rPr>
      </w:pPr>
      <w:r w:rsidRPr="00CC7D49">
        <w:rPr>
          <w:rFonts w:ascii="Libre Franklin" w:eastAsia="Libre Franklin" w:hAnsi="Libre Franklin" w:cs="Libre Franklin"/>
          <w:sz w:val="24"/>
          <w:szCs w:val="24"/>
        </w:rPr>
        <w:t xml:space="preserve">Para el presente debate </w:t>
      </w:r>
      <w:r w:rsidR="00FA7A95" w:rsidRPr="00CC7D49">
        <w:rPr>
          <w:rFonts w:ascii="Libre Franklin" w:eastAsia="Libre Franklin" w:hAnsi="Libre Franklin" w:cs="Libre Franklin"/>
          <w:sz w:val="24"/>
          <w:szCs w:val="24"/>
        </w:rPr>
        <w:t xml:space="preserve">no </w:t>
      </w:r>
      <w:r w:rsidRPr="00CC7D49">
        <w:rPr>
          <w:rFonts w:ascii="Libre Franklin" w:eastAsia="Libre Franklin" w:hAnsi="Libre Franklin" w:cs="Libre Franklin"/>
          <w:sz w:val="24"/>
          <w:szCs w:val="24"/>
        </w:rPr>
        <w:t xml:space="preserve">se </w:t>
      </w:r>
      <w:r w:rsidR="00FA7A95" w:rsidRPr="00CC7D49">
        <w:rPr>
          <w:rFonts w:ascii="Libre Franklin" w:eastAsia="Libre Franklin" w:hAnsi="Libre Franklin" w:cs="Libre Franklin"/>
          <w:sz w:val="24"/>
          <w:szCs w:val="24"/>
        </w:rPr>
        <w:t>realiza</w:t>
      </w:r>
      <w:r w:rsidRPr="00CC7D49">
        <w:rPr>
          <w:rFonts w:ascii="Libre Franklin" w:eastAsia="Libre Franklin" w:hAnsi="Libre Franklin" w:cs="Libre Franklin"/>
          <w:sz w:val="24"/>
          <w:szCs w:val="24"/>
        </w:rPr>
        <w:t xml:space="preserve"> </w:t>
      </w:r>
      <w:r w:rsidR="00FA7A95" w:rsidRPr="00CC7D49">
        <w:rPr>
          <w:rFonts w:ascii="Libre Franklin" w:eastAsia="Libre Franklin" w:hAnsi="Libre Franklin" w:cs="Libre Franklin"/>
          <w:sz w:val="24"/>
          <w:szCs w:val="24"/>
        </w:rPr>
        <w:t>ninguna modificación sobre el texto original</w:t>
      </w:r>
    </w:p>
    <w:p w14:paraId="413F894D" w14:textId="77777777" w:rsidR="009E42C2" w:rsidRDefault="009E42C2"/>
    <w:p w14:paraId="796FB6DD" w14:textId="77777777" w:rsidR="009E42C2" w:rsidRDefault="0072659A" w:rsidP="00CC7D49">
      <w:pPr>
        <w:pStyle w:val="Ttulo1"/>
        <w:keepNext w:val="0"/>
        <w:keepLines w:val="0"/>
        <w:spacing w:before="0" w:after="0" w:line="240" w:lineRule="auto"/>
        <w:ind w:right="-40"/>
        <w:rPr>
          <w:rFonts w:ascii="Libre Franklin" w:eastAsia="Libre Franklin" w:hAnsi="Libre Franklin" w:cs="Libre Franklin"/>
          <w:b/>
          <w:sz w:val="24"/>
          <w:szCs w:val="24"/>
        </w:rPr>
      </w:pPr>
      <w:bookmarkStart w:id="2" w:name="_z5imf8msrp73" w:colFirst="0" w:colLast="0"/>
      <w:bookmarkStart w:id="3" w:name="_34qjnl27w0xg" w:colFirst="0" w:colLast="0"/>
      <w:bookmarkEnd w:id="2"/>
      <w:bookmarkEnd w:id="3"/>
      <w:r>
        <w:rPr>
          <w:rFonts w:ascii="Libre Franklin" w:eastAsia="Libre Franklin" w:hAnsi="Libre Franklin" w:cs="Libre Franklin"/>
          <w:sz w:val="24"/>
          <w:szCs w:val="24"/>
        </w:rPr>
        <w:t>VII.</w:t>
      </w:r>
      <w:r>
        <w:rPr>
          <w:rFonts w:ascii="Libre Franklin" w:eastAsia="Libre Franklin" w:hAnsi="Libre Franklin" w:cs="Libre Franklin"/>
          <w:b/>
          <w:sz w:val="24"/>
          <w:szCs w:val="24"/>
        </w:rPr>
        <w:t xml:space="preserve"> Régimen de conflictos de intereses – Artículo 291 de la ley 5 de 1992</w:t>
      </w:r>
    </w:p>
    <w:p w14:paraId="6F1D9C84" w14:textId="26BAAD0D" w:rsidR="009E42C2" w:rsidRDefault="0072659A" w:rsidP="00CC7D49">
      <w:pPr>
        <w:pStyle w:val="Ttulo1"/>
        <w:keepNext w:val="0"/>
        <w:keepLines w:val="0"/>
        <w:spacing w:before="0" w:after="0" w:line="240" w:lineRule="auto"/>
        <w:ind w:right="-40"/>
        <w:rPr>
          <w:rFonts w:ascii="Libre Franklin" w:eastAsia="Libre Franklin" w:hAnsi="Libre Franklin" w:cs="Libre Franklin"/>
          <w:sz w:val="24"/>
          <w:szCs w:val="24"/>
        </w:rPr>
      </w:pPr>
      <w:bookmarkStart w:id="4" w:name="_v93mn7i97b4i" w:colFirst="0" w:colLast="0"/>
      <w:bookmarkEnd w:id="4"/>
      <w:r>
        <w:rPr>
          <w:rFonts w:ascii="Libre Franklin" w:eastAsia="Libre Franklin" w:hAnsi="Libre Franklin" w:cs="Libre Franklin"/>
          <w:sz w:val="24"/>
          <w:szCs w:val="24"/>
        </w:rPr>
        <w:t>El artículo 291 de la ley 5 de 1992, modificada por la ley 2003 de 2019, establece a los autores de  proyectos de ley la obligación de presentar en la exposición de motivos un acápite que describa las circunstancias o eventos que podrían generar un conflicto de interés para la discusión y votación del proyecto con el fin de ser criterios guías para que los otros congresistas tomen una decisión en torno a si se encuentran en una causal de impedimento, no obstante, otras causales que se puedan encontrar.</w:t>
      </w:r>
    </w:p>
    <w:p w14:paraId="609AC7FF" w14:textId="77777777" w:rsidR="00CC7D49" w:rsidRDefault="00CC7D49" w:rsidP="00CC7D49">
      <w:pPr>
        <w:ind w:right="-40"/>
        <w:jc w:val="both"/>
        <w:rPr>
          <w:rFonts w:ascii="Libre Franklin" w:eastAsia="Libre Franklin" w:hAnsi="Libre Franklin" w:cs="Libre Franklin"/>
          <w:sz w:val="24"/>
          <w:szCs w:val="24"/>
        </w:rPr>
      </w:pPr>
    </w:p>
    <w:p w14:paraId="51E056A9" w14:textId="3333ADAE" w:rsidR="009E42C2" w:rsidRDefault="0072659A" w:rsidP="00CC7D49">
      <w:pPr>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Así las cosas, es preciso afirmar que no se configuran los beneficios particulares, actuales y/o directos de  los que trata el artículo 286 de la ley 5 de 1992, modificado por el artículo 1 de la ley 2003, según los cuales se debe conformar que i) la decisión pueda afectar de manera positiva mediante la asignación de un beneficio económico, privilegio, ganancia económica, ii) de manera directa al congresista de la república, su cónyuge o compañera/o permanente o sus parientes hasta segundo grado de consanguinidad y afinidad o primero civil, iii) de manera actual y concreta al momento de la discusión y votación del proyecto, es decir, que no se trate de una ganancia futura o hipotética.</w:t>
      </w:r>
    </w:p>
    <w:p w14:paraId="1CB77389" w14:textId="77777777" w:rsidR="00CC7D49" w:rsidRDefault="00CC7D49" w:rsidP="00B61B24">
      <w:pPr>
        <w:spacing w:after="240"/>
        <w:ind w:right="-40"/>
        <w:jc w:val="both"/>
        <w:rPr>
          <w:rFonts w:ascii="Libre Franklin" w:eastAsia="Libre Franklin" w:hAnsi="Libre Franklin" w:cs="Libre Franklin"/>
          <w:sz w:val="24"/>
          <w:szCs w:val="24"/>
        </w:rPr>
      </w:pPr>
    </w:p>
    <w:p w14:paraId="76A93F57" w14:textId="3A4FA69C" w:rsidR="009E42C2" w:rsidRDefault="0072659A" w:rsidP="00B61B24">
      <w:pPr>
        <w:spacing w:after="240"/>
        <w:ind w:right="-40"/>
        <w:jc w:val="both"/>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 VII.           </w:t>
      </w:r>
      <w:r>
        <w:rPr>
          <w:rFonts w:ascii="Libre Franklin" w:eastAsia="Libre Franklin" w:hAnsi="Libre Franklin" w:cs="Libre Franklin"/>
          <w:b/>
          <w:sz w:val="24"/>
          <w:szCs w:val="24"/>
        </w:rPr>
        <w:t>Proposición</w:t>
      </w:r>
    </w:p>
    <w:p w14:paraId="6F769D4A" w14:textId="339B81D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De acuerdo con las consideraciones anteriores, se propone a la Comisión Primera de la Cámara de Representantes dar primer debate al Proyecto de Ley No. 460 de 2022 Cámara “</w:t>
      </w:r>
      <w:r>
        <w:rPr>
          <w:rFonts w:ascii="Libre Franklin" w:eastAsia="Libre Franklin" w:hAnsi="Libre Franklin" w:cs="Libre Franklin"/>
          <w:color w:val="231F20"/>
          <w:sz w:val="24"/>
          <w:szCs w:val="24"/>
        </w:rPr>
        <w:t>Por medio de la cual</w:t>
      </w:r>
      <w:r>
        <w:rPr>
          <w:rFonts w:ascii="Libre Franklin" w:eastAsia="Libre Franklin" w:hAnsi="Libre Franklin" w:cs="Libre Franklin"/>
          <w:sz w:val="24"/>
          <w:szCs w:val="24"/>
        </w:rPr>
        <w:t xml:space="preserve"> </w:t>
      </w:r>
      <w:r>
        <w:rPr>
          <w:rFonts w:ascii="Libre Franklin" w:eastAsia="Libre Franklin" w:hAnsi="Libre Franklin" w:cs="Libre Franklin"/>
          <w:color w:val="231F20"/>
          <w:sz w:val="24"/>
          <w:szCs w:val="24"/>
        </w:rPr>
        <w:t>se establecen medidas para la divulgación de encuestas y estudios de carácter político y electoral para garantizar su calidad y confiabilidad y se dictan otras disposiciones</w:t>
      </w:r>
      <w:r>
        <w:rPr>
          <w:rFonts w:ascii="Libre Franklin" w:eastAsia="Libre Franklin" w:hAnsi="Libre Franklin" w:cs="Libre Franklin"/>
          <w:sz w:val="24"/>
          <w:szCs w:val="24"/>
        </w:rPr>
        <w:t>” de acuerdo con el texto del Proyecto de Ley original.</w:t>
      </w:r>
    </w:p>
    <w:p w14:paraId="2BEAAF1F" w14:textId="7BDD02EF"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Cordialmente, </w:t>
      </w:r>
    </w:p>
    <w:p w14:paraId="1FEE25B9" w14:textId="77777777" w:rsidR="009E42C2" w:rsidRDefault="009E42C2">
      <w:pPr>
        <w:spacing w:line="240" w:lineRule="auto"/>
        <w:ind w:right="-40"/>
        <w:rPr>
          <w:rFonts w:ascii="Libre Franklin" w:eastAsia="Libre Franklin" w:hAnsi="Libre Franklin" w:cs="Libre Franklin"/>
          <w:b/>
          <w:sz w:val="24"/>
          <w:szCs w:val="24"/>
        </w:rPr>
      </w:pPr>
    </w:p>
    <w:p w14:paraId="654CF746" w14:textId="2DD8B5A5" w:rsidR="004937DB" w:rsidRDefault="004937DB">
      <w:pPr>
        <w:spacing w:line="240" w:lineRule="auto"/>
        <w:ind w:right="-40"/>
        <w:rPr>
          <w:rFonts w:ascii="Libre Franklin" w:eastAsia="Libre Franklin" w:hAnsi="Libre Franklin" w:cs="Libre Franklin"/>
          <w:b/>
          <w:sz w:val="24"/>
          <w:szCs w:val="24"/>
        </w:rPr>
        <w:sectPr w:rsidR="004937DB" w:rsidSect="00B61B24">
          <w:type w:val="continuous"/>
          <w:pgSz w:w="11909" w:h="16834"/>
          <w:pgMar w:top="2410" w:right="1440" w:bottom="1440" w:left="1440" w:header="720" w:footer="720" w:gutter="0"/>
          <w:cols w:space="720"/>
        </w:sectPr>
      </w:pPr>
    </w:p>
    <w:p w14:paraId="54B72F6A" w14:textId="77777777"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lastRenderedPageBreak/>
        <w:t>Carlos Ardila Espinosa</w:t>
      </w:r>
    </w:p>
    <w:p w14:paraId="12A2E06F"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Coordinador Ponente</w:t>
      </w:r>
    </w:p>
    <w:p w14:paraId="7E136CE9" w14:textId="77777777" w:rsidR="00CC7D49" w:rsidRDefault="00CC7D49" w:rsidP="00CC7D49">
      <w:pPr>
        <w:spacing w:line="240" w:lineRule="auto"/>
        <w:ind w:right="-40"/>
        <w:rPr>
          <w:rFonts w:ascii="Libre Franklin" w:eastAsia="Libre Franklin" w:hAnsi="Libre Franklin" w:cs="Libre Franklin"/>
          <w:b/>
          <w:sz w:val="24"/>
          <w:szCs w:val="24"/>
        </w:rPr>
      </w:pPr>
    </w:p>
    <w:p w14:paraId="51DB5DD3" w14:textId="38CF26E2" w:rsidR="009E42C2" w:rsidRDefault="0072659A" w:rsidP="00CC7D49">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Julio Cesar Triana Quintero</w:t>
      </w:r>
    </w:p>
    <w:p w14:paraId="67AB3E91" w14:textId="77777777" w:rsidR="009E42C2" w:rsidRDefault="0072659A" w:rsidP="00CC7D49">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3B75E5E9" w14:textId="77777777" w:rsidR="00B61B24" w:rsidRDefault="00B61B24">
      <w:pPr>
        <w:spacing w:line="240" w:lineRule="auto"/>
        <w:ind w:right="-40"/>
        <w:rPr>
          <w:rFonts w:ascii="Libre Franklin" w:eastAsia="Libre Franklin" w:hAnsi="Libre Franklin" w:cs="Libre Franklin"/>
          <w:b/>
          <w:sz w:val="24"/>
          <w:szCs w:val="24"/>
        </w:rPr>
      </w:pPr>
    </w:p>
    <w:p w14:paraId="30ECDD12" w14:textId="3501FA34"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Jorge </w:t>
      </w:r>
      <w:proofErr w:type="spellStart"/>
      <w:r>
        <w:rPr>
          <w:rFonts w:ascii="Libre Franklin" w:eastAsia="Libre Franklin" w:hAnsi="Libre Franklin" w:cs="Libre Franklin"/>
          <w:b/>
          <w:sz w:val="24"/>
          <w:szCs w:val="24"/>
        </w:rPr>
        <w:t>Elicer</w:t>
      </w:r>
      <w:proofErr w:type="spellEnd"/>
      <w:r>
        <w:rPr>
          <w:rFonts w:ascii="Libre Franklin" w:eastAsia="Libre Franklin" w:hAnsi="Libre Franklin" w:cs="Libre Franklin"/>
          <w:b/>
          <w:sz w:val="24"/>
          <w:szCs w:val="24"/>
        </w:rPr>
        <w:t xml:space="preserve"> Tamayo Marulanda</w:t>
      </w:r>
    </w:p>
    <w:p w14:paraId="09E9BB28"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020194E7" w14:textId="77777777" w:rsidR="00CC7D49" w:rsidRDefault="00CC7D49">
      <w:pPr>
        <w:spacing w:line="240" w:lineRule="auto"/>
        <w:ind w:right="-40"/>
        <w:rPr>
          <w:rFonts w:ascii="Libre Franklin" w:eastAsia="Libre Franklin" w:hAnsi="Libre Franklin" w:cs="Libre Franklin"/>
          <w:b/>
          <w:sz w:val="24"/>
          <w:szCs w:val="24"/>
        </w:rPr>
      </w:pPr>
    </w:p>
    <w:p w14:paraId="150FED4E" w14:textId="646B434C"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Juan Carlos </w:t>
      </w:r>
      <w:proofErr w:type="spellStart"/>
      <w:r>
        <w:rPr>
          <w:rFonts w:ascii="Libre Franklin" w:eastAsia="Libre Franklin" w:hAnsi="Libre Franklin" w:cs="Libre Franklin"/>
          <w:b/>
          <w:sz w:val="24"/>
          <w:szCs w:val="24"/>
        </w:rPr>
        <w:t>Wills</w:t>
      </w:r>
      <w:proofErr w:type="spellEnd"/>
      <w:r>
        <w:rPr>
          <w:rFonts w:ascii="Libre Franklin" w:eastAsia="Libre Franklin" w:hAnsi="Libre Franklin" w:cs="Libre Franklin"/>
          <w:b/>
          <w:sz w:val="24"/>
          <w:szCs w:val="24"/>
        </w:rPr>
        <w:t xml:space="preserve"> Ospina</w:t>
      </w:r>
    </w:p>
    <w:p w14:paraId="1F0F8787"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2A1E7D84" w14:textId="54EA8562" w:rsidR="00CC7D49" w:rsidRDefault="00CC7D49">
      <w:pPr>
        <w:spacing w:line="240" w:lineRule="auto"/>
        <w:ind w:right="-40"/>
        <w:rPr>
          <w:rFonts w:ascii="Libre Franklin" w:eastAsia="Libre Franklin" w:hAnsi="Libre Franklin" w:cs="Libre Franklin"/>
          <w:b/>
          <w:sz w:val="24"/>
          <w:szCs w:val="24"/>
        </w:rPr>
      </w:pPr>
    </w:p>
    <w:p w14:paraId="440BE754" w14:textId="77777777" w:rsidR="00CC7D49" w:rsidRDefault="00CC7D49">
      <w:pPr>
        <w:spacing w:line="240" w:lineRule="auto"/>
        <w:ind w:right="-40"/>
        <w:rPr>
          <w:rFonts w:ascii="Libre Franklin" w:eastAsia="Libre Franklin" w:hAnsi="Libre Franklin" w:cs="Libre Franklin"/>
          <w:b/>
          <w:sz w:val="24"/>
          <w:szCs w:val="24"/>
        </w:rPr>
      </w:pPr>
    </w:p>
    <w:p w14:paraId="70A8428C" w14:textId="11BA10AD" w:rsidR="009E42C2" w:rsidRDefault="0072659A">
      <w:pPr>
        <w:spacing w:line="240" w:lineRule="auto"/>
        <w:ind w:right="-40"/>
        <w:rPr>
          <w:rFonts w:ascii="Libre Franklin" w:eastAsia="Libre Franklin" w:hAnsi="Libre Franklin" w:cs="Libre Franklin"/>
          <w:b/>
          <w:sz w:val="24"/>
          <w:szCs w:val="24"/>
        </w:rPr>
      </w:pPr>
      <w:proofErr w:type="spellStart"/>
      <w:r>
        <w:rPr>
          <w:rFonts w:ascii="Libre Franklin" w:eastAsia="Libre Franklin" w:hAnsi="Libre Franklin" w:cs="Libre Franklin"/>
          <w:b/>
          <w:sz w:val="24"/>
          <w:szCs w:val="24"/>
        </w:rPr>
        <w:t>Jose</w:t>
      </w:r>
      <w:proofErr w:type="spellEnd"/>
      <w:r>
        <w:rPr>
          <w:rFonts w:ascii="Libre Franklin" w:eastAsia="Libre Franklin" w:hAnsi="Libre Franklin" w:cs="Libre Franklin"/>
          <w:b/>
          <w:sz w:val="24"/>
          <w:szCs w:val="24"/>
        </w:rPr>
        <w:t xml:space="preserve"> Jaime </w:t>
      </w:r>
      <w:proofErr w:type="spellStart"/>
      <w:r>
        <w:rPr>
          <w:rFonts w:ascii="Libre Franklin" w:eastAsia="Libre Franklin" w:hAnsi="Libre Franklin" w:cs="Libre Franklin"/>
          <w:b/>
          <w:sz w:val="24"/>
          <w:szCs w:val="24"/>
        </w:rPr>
        <w:t>Uscátegui</w:t>
      </w:r>
      <w:proofErr w:type="spellEnd"/>
      <w:r>
        <w:rPr>
          <w:rFonts w:ascii="Libre Franklin" w:eastAsia="Libre Franklin" w:hAnsi="Libre Franklin" w:cs="Libre Franklin"/>
          <w:b/>
          <w:sz w:val="24"/>
          <w:szCs w:val="24"/>
        </w:rPr>
        <w:t xml:space="preserve"> Pastrana</w:t>
      </w:r>
    </w:p>
    <w:p w14:paraId="020DF8AA"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21704A19" w14:textId="77777777" w:rsidR="00CC7D49" w:rsidRDefault="00CC7D49">
      <w:pPr>
        <w:spacing w:line="240" w:lineRule="auto"/>
        <w:ind w:right="-40"/>
        <w:rPr>
          <w:rFonts w:ascii="Libre Franklin" w:eastAsia="Libre Franklin" w:hAnsi="Libre Franklin" w:cs="Libre Franklin"/>
          <w:b/>
          <w:sz w:val="24"/>
          <w:szCs w:val="24"/>
        </w:rPr>
      </w:pPr>
    </w:p>
    <w:p w14:paraId="14DD8110" w14:textId="6EC1F210"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Juanita María </w:t>
      </w:r>
      <w:proofErr w:type="spellStart"/>
      <w:r>
        <w:rPr>
          <w:rFonts w:ascii="Libre Franklin" w:eastAsia="Libre Franklin" w:hAnsi="Libre Franklin" w:cs="Libre Franklin"/>
          <w:b/>
          <w:sz w:val="24"/>
          <w:szCs w:val="24"/>
        </w:rPr>
        <w:t>Goebertus</w:t>
      </w:r>
      <w:proofErr w:type="spellEnd"/>
      <w:r>
        <w:rPr>
          <w:rFonts w:ascii="Libre Franklin" w:eastAsia="Libre Franklin" w:hAnsi="Libre Franklin" w:cs="Libre Franklin"/>
          <w:b/>
          <w:sz w:val="24"/>
          <w:szCs w:val="24"/>
        </w:rPr>
        <w:t xml:space="preserve"> Estrada</w:t>
      </w:r>
    </w:p>
    <w:p w14:paraId="10AD0F9E"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2D70A158" w14:textId="77777777" w:rsidR="00CC7D49" w:rsidRDefault="00CC7D49">
      <w:pPr>
        <w:spacing w:line="240" w:lineRule="auto"/>
        <w:ind w:right="-40"/>
        <w:rPr>
          <w:rFonts w:ascii="Libre Franklin" w:eastAsia="Libre Franklin" w:hAnsi="Libre Franklin" w:cs="Libre Franklin"/>
          <w:b/>
          <w:sz w:val="24"/>
          <w:szCs w:val="24"/>
        </w:rPr>
      </w:pPr>
    </w:p>
    <w:p w14:paraId="6BA45E04" w14:textId="44D7FF79"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Luis Alberto Albán Urbano</w:t>
      </w:r>
    </w:p>
    <w:p w14:paraId="1BB7BF95" w14:textId="40DA567E" w:rsidR="009E42C2" w:rsidRPr="00FA7A95" w:rsidRDefault="00FA7A95">
      <w:pPr>
        <w:spacing w:line="240" w:lineRule="auto"/>
        <w:ind w:right="-40"/>
        <w:rPr>
          <w:rFonts w:ascii="Libre Franklin" w:eastAsia="Libre Franklin" w:hAnsi="Libre Franklin" w:cs="Libre Franklin"/>
          <w:sz w:val="24"/>
          <w:szCs w:val="24"/>
          <w:lang w:val="es-CO"/>
        </w:rPr>
        <w:sectPr w:rsidR="009E42C2" w:rsidRPr="00FA7A95" w:rsidSect="00B61B24">
          <w:type w:val="continuous"/>
          <w:pgSz w:w="11909" w:h="16834"/>
          <w:pgMar w:top="2835" w:right="1440" w:bottom="1440" w:left="1440" w:header="720" w:footer="720" w:gutter="0"/>
          <w:cols w:num="2" w:space="720" w:equalWidth="0">
            <w:col w:w="4152" w:space="720"/>
            <w:col w:w="4152" w:space="0"/>
          </w:cols>
        </w:sectPr>
      </w:pPr>
      <w:r>
        <w:rPr>
          <w:rFonts w:ascii="Libre Franklin" w:eastAsia="Libre Franklin" w:hAnsi="Libre Franklin" w:cs="Libre Franklin"/>
          <w:sz w:val="24"/>
          <w:szCs w:val="24"/>
        </w:rPr>
        <w:t>Ponent</w:t>
      </w:r>
      <w:r>
        <w:rPr>
          <w:rFonts w:ascii="Libre Franklin" w:eastAsia="Libre Franklin" w:hAnsi="Libre Franklin" w:cs="Libre Franklin"/>
          <w:sz w:val="24"/>
          <w:szCs w:val="24"/>
          <w:lang w:val="es-CO"/>
        </w:rPr>
        <w:t>e</w:t>
      </w:r>
    </w:p>
    <w:p w14:paraId="4050F89C" w14:textId="31481E57" w:rsidR="009E42C2" w:rsidRDefault="009E42C2">
      <w:pPr>
        <w:ind w:right="-40"/>
        <w:rPr>
          <w:rFonts w:ascii="Libre Franklin" w:eastAsia="Libre Franklin" w:hAnsi="Libre Franklin" w:cs="Libre Franklin"/>
          <w:sz w:val="24"/>
          <w:szCs w:val="24"/>
        </w:rPr>
      </w:pPr>
    </w:p>
    <w:p w14:paraId="51A3DA29" w14:textId="41451B8F" w:rsidR="009E42C2" w:rsidRDefault="003858B0" w:rsidP="00CC7D49">
      <w:pPr>
        <w:spacing w:line="240" w:lineRule="auto"/>
        <w:ind w:right="-40"/>
        <w:jc w:val="center"/>
        <w:rPr>
          <w:rFonts w:ascii="Libre Franklin" w:eastAsia="Libre Franklin" w:hAnsi="Libre Franklin" w:cs="Libre Franklin"/>
          <w:b/>
          <w:sz w:val="24"/>
          <w:szCs w:val="24"/>
        </w:rPr>
      </w:pPr>
      <w:r>
        <w:rPr>
          <w:rFonts w:ascii="Libre Franklin" w:eastAsia="Libre Franklin" w:hAnsi="Libre Franklin" w:cs="Libre Franklin"/>
          <w:b/>
          <w:sz w:val="24"/>
          <w:szCs w:val="24"/>
          <w:lang w:val="es-CO"/>
        </w:rPr>
        <w:lastRenderedPageBreak/>
        <w:t>T</w:t>
      </w:r>
      <w:r w:rsidR="0072659A">
        <w:rPr>
          <w:rFonts w:ascii="Libre Franklin" w:eastAsia="Libre Franklin" w:hAnsi="Libre Franklin" w:cs="Libre Franklin"/>
          <w:b/>
          <w:sz w:val="24"/>
          <w:szCs w:val="24"/>
        </w:rPr>
        <w:t>EXTO A CONSIDERACIÓN PARA PRIMER DEBATE EN LA CÁMARA DE REPRESENTANTES DEL PROYECTO 460 DE 2022 CÁMARA</w:t>
      </w:r>
    </w:p>
    <w:p w14:paraId="15F526B2" w14:textId="77777777" w:rsidR="009E42C2" w:rsidRDefault="009E42C2" w:rsidP="00CC7D49">
      <w:pPr>
        <w:spacing w:line="240" w:lineRule="auto"/>
        <w:ind w:right="-40"/>
        <w:rPr>
          <w:rFonts w:ascii="Libre Franklin" w:eastAsia="Libre Franklin" w:hAnsi="Libre Franklin" w:cs="Libre Franklin"/>
          <w:sz w:val="24"/>
          <w:szCs w:val="24"/>
        </w:rPr>
      </w:pPr>
    </w:p>
    <w:p w14:paraId="78DA3F4C" w14:textId="77777777" w:rsidR="009E42C2" w:rsidRDefault="0072659A" w:rsidP="00CC7D49">
      <w:pPr>
        <w:spacing w:line="240" w:lineRule="auto"/>
        <w:ind w:right="-40"/>
        <w:jc w:val="center"/>
        <w:rPr>
          <w:rFonts w:ascii="Libre Franklin" w:eastAsia="Libre Franklin" w:hAnsi="Libre Franklin" w:cs="Libre Franklin"/>
          <w:b/>
          <w:sz w:val="24"/>
          <w:szCs w:val="24"/>
        </w:rPr>
      </w:pPr>
      <w:r>
        <w:rPr>
          <w:rFonts w:ascii="Libre Franklin" w:eastAsia="Libre Franklin" w:hAnsi="Libre Franklin" w:cs="Libre Franklin"/>
          <w:b/>
          <w:sz w:val="24"/>
          <w:szCs w:val="24"/>
        </w:rPr>
        <w:t>PROYECTO DE LEY No. 460 DE 2022</w:t>
      </w:r>
    </w:p>
    <w:p w14:paraId="55904D50" w14:textId="77777777" w:rsidR="003858B0" w:rsidRDefault="003858B0" w:rsidP="00CC7D49">
      <w:pPr>
        <w:spacing w:line="240" w:lineRule="auto"/>
        <w:ind w:right="-40"/>
        <w:jc w:val="center"/>
        <w:rPr>
          <w:rFonts w:ascii="Libre Franklin" w:eastAsia="Libre Franklin" w:hAnsi="Libre Franklin" w:cs="Libre Franklin"/>
          <w:b/>
          <w:sz w:val="24"/>
          <w:szCs w:val="24"/>
        </w:rPr>
      </w:pPr>
    </w:p>
    <w:p w14:paraId="67BB2F22" w14:textId="1D058C5A" w:rsidR="009E42C2" w:rsidRDefault="0072659A" w:rsidP="00CC7D49">
      <w:pPr>
        <w:spacing w:line="240" w:lineRule="auto"/>
        <w:ind w:right="-40"/>
        <w:jc w:val="center"/>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"Por medio de la cual se establecen medidas para la divulgación de encuestas y estudios de carácter político </w:t>
      </w:r>
      <w:r>
        <w:rPr>
          <w:rFonts w:ascii="Libre Franklin" w:eastAsia="Libre Franklin" w:hAnsi="Libre Franklin" w:cs="Libre Franklin"/>
          <w:sz w:val="24"/>
          <w:szCs w:val="24"/>
        </w:rPr>
        <w:t xml:space="preserve">y </w:t>
      </w:r>
      <w:r>
        <w:rPr>
          <w:rFonts w:ascii="Libre Franklin" w:eastAsia="Libre Franklin" w:hAnsi="Libre Franklin" w:cs="Libre Franklin"/>
          <w:b/>
          <w:sz w:val="24"/>
          <w:szCs w:val="24"/>
        </w:rPr>
        <w:t>electoral para garantizar su calidad y confiabilidad y se dictan otras disposiciones"</w:t>
      </w:r>
    </w:p>
    <w:p w14:paraId="78E60C51" w14:textId="2C738566" w:rsidR="00CC7D49" w:rsidRDefault="00CC7D49" w:rsidP="00CC7D49">
      <w:pPr>
        <w:spacing w:line="240" w:lineRule="auto"/>
        <w:ind w:right="-40"/>
        <w:jc w:val="center"/>
        <w:rPr>
          <w:rFonts w:ascii="Libre Franklin" w:eastAsia="Libre Franklin" w:hAnsi="Libre Franklin" w:cs="Libre Franklin"/>
          <w:b/>
          <w:sz w:val="24"/>
          <w:szCs w:val="24"/>
        </w:rPr>
      </w:pPr>
    </w:p>
    <w:p w14:paraId="2BCBA15C" w14:textId="3DFA0F8D" w:rsidR="00CC7D49" w:rsidRDefault="00CC7D49" w:rsidP="00CC7D49">
      <w:pPr>
        <w:spacing w:line="240" w:lineRule="auto"/>
        <w:ind w:right="-40"/>
        <w:jc w:val="center"/>
        <w:rPr>
          <w:rFonts w:ascii="Libre Franklin" w:eastAsia="Libre Franklin" w:hAnsi="Libre Franklin" w:cs="Libre Franklin"/>
          <w:b/>
          <w:sz w:val="24"/>
          <w:szCs w:val="24"/>
        </w:rPr>
      </w:pPr>
    </w:p>
    <w:p w14:paraId="130C142E" w14:textId="77777777" w:rsidR="009E42C2" w:rsidRDefault="0072659A" w:rsidP="00CC7D49">
      <w:pPr>
        <w:spacing w:line="240" w:lineRule="auto"/>
        <w:ind w:right="-40"/>
        <w:jc w:val="center"/>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EL CONGRESO DE COLOMBIA </w:t>
      </w:r>
    </w:p>
    <w:p w14:paraId="516EE09B" w14:textId="77777777" w:rsidR="009E42C2" w:rsidRDefault="0072659A" w:rsidP="00CC7D49">
      <w:pPr>
        <w:spacing w:line="240" w:lineRule="auto"/>
        <w:ind w:right="-40"/>
        <w:jc w:val="center"/>
        <w:rPr>
          <w:rFonts w:ascii="Libre Franklin" w:eastAsia="Libre Franklin" w:hAnsi="Libre Franklin" w:cs="Libre Franklin"/>
          <w:b/>
          <w:sz w:val="24"/>
          <w:szCs w:val="24"/>
        </w:rPr>
      </w:pPr>
      <w:r>
        <w:rPr>
          <w:rFonts w:ascii="Libre Franklin" w:eastAsia="Libre Franklin" w:hAnsi="Libre Franklin" w:cs="Libre Franklin"/>
          <w:b/>
          <w:sz w:val="24"/>
          <w:szCs w:val="24"/>
        </w:rPr>
        <w:t>DECRETA:</w:t>
      </w:r>
    </w:p>
    <w:p w14:paraId="759B22F5" w14:textId="77777777" w:rsidR="00FA7A95" w:rsidRDefault="00FA7A95" w:rsidP="00CC7D49">
      <w:pPr>
        <w:spacing w:line="240" w:lineRule="auto"/>
        <w:ind w:right="-40"/>
        <w:jc w:val="both"/>
        <w:rPr>
          <w:rFonts w:ascii="Libre Franklin" w:eastAsia="Libre Franklin" w:hAnsi="Libre Franklin" w:cs="Libre Franklin"/>
          <w:b/>
          <w:sz w:val="24"/>
          <w:szCs w:val="24"/>
        </w:rPr>
      </w:pPr>
    </w:p>
    <w:p w14:paraId="5B99189F" w14:textId="77777777" w:rsidR="00FA7A95" w:rsidRDefault="00FA7A95" w:rsidP="00CC7D49">
      <w:pPr>
        <w:spacing w:line="240" w:lineRule="auto"/>
        <w:ind w:right="-40"/>
        <w:jc w:val="both"/>
        <w:rPr>
          <w:rFonts w:ascii="Libre Franklin" w:eastAsia="Libre Franklin" w:hAnsi="Libre Franklin" w:cs="Libre Franklin"/>
          <w:b/>
          <w:sz w:val="24"/>
          <w:szCs w:val="24"/>
        </w:rPr>
      </w:pPr>
    </w:p>
    <w:p w14:paraId="25AB877B" w14:textId="1B528346" w:rsidR="009E42C2" w:rsidRDefault="0072659A" w:rsidP="00CC7D49">
      <w:pPr>
        <w:spacing w:line="240"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ARTÍCULO 1</w:t>
      </w:r>
      <w:r>
        <w:rPr>
          <w:rFonts w:ascii="Libre Franklin" w:eastAsia="Libre Franklin" w:hAnsi="Libre Franklin" w:cs="Libre Franklin"/>
          <w:b/>
          <w:sz w:val="24"/>
          <w:szCs w:val="24"/>
          <w:vertAlign w:val="superscript"/>
        </w:rPr>
        <w:t>0</w:t>
      </w:r>
      <w:r>
        <w:rPr>
          <w:rFonts w:ascii="Libre Franklin" w:eastAsia="Libre Franklin" w:hAnsi="Libre Franklin" w:cs="Libre Franklin"/>
          <w:b/>
          <w:sz w:val="24"/>
          <w:szCs w:val="24"/>
        </w:rPr>
        <w:t xml:space="preserve">. Objeto. </w:t>
      </w:r>
      <w:r>
        <w:rPr>
          <w:rFonts w:ascii="Libre Franklin" w:eastAsia="Libre Franklin" w:hAnsi="Libre Franklin" w:cs="Libre Franklin"/>
          <w:sz w:val="24"/>
          <w:szCs w:val="24"/>
        </w:rPr>
        <w:t>La presente ley tiene por objeto regular la realización y divulgación de encuestas para cargos de elección popular, con el fin de garantizar la igualdad al acceso de la información y la transparencia de los datos en aras de aumentar la confiabilidad y robustecer técnicamente la aplicación de dichas técnicas de investigación en el territorio nacional.</w:t>
      </w:r>
    </w:p>
    <w:p w14:paraId="4079461C" w14:textId="77777777" w:rsidR="009E42C2" w:rsidRDefault="0072659A">
      <w:pPr>
        <w:spacing w:before="28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2. Alcance. </w:t>
      </w:r>
      <w:r>
        <w:rPr>
          <w:rFonts w:ascii="Libre Franklin" w:eastAsia="Libre Franklin" w:hAnsi="Libre Franklin" w:cs="Libre Franklin"/>
          <w:sz w:val="24"/>
          <w:szCs w:val="24"/>
        </w:rPr>
        <w:t>Las disposiciones contenidas en este capítulo de la presente Ley, son aplicables a todo estudio que se publique y a las personas jurídicas que los realicen y</w:t>
      </w:r>
      <w:r>
        <w:rPr>
          <w:rFonts w:ascii="Libre Franklin" w:eastAsia="Libre Franklin" w:hAnsi="Libre Franklin" w:cs="Libre Franklin"/>
          <w:sz w:val="24"/>
          <w:szCs w:val="24"/>
          <w:vertAlign w:val="superscript"/>
        </w:rPr>
        <w:t>.</w:t>
      </w:r>
      <w:r>
        <w:rPr>
          <w:rFonts w:ascii="Libre Franklin" w:eastAsia="Libre Franklin" w:hAnsi="Libre Franklin" w:cs="Libre Franklin"/>
          <w:sz w:val="24"/>
          <w:szCs w:val="24"/>
        </w:rPr>
        <w:t xml:space="preserve"> divulguen, cuyo objetivo sea dar a conocer preferencias o tendencias políticas y electorales. incluyendo la intención de voto y la imagen de los candidatos para procesos de decisión o elección mediante voto popular.</w:t>
      </w:r>
    </w:p>
    <w:p w14:paraId="07838481" w14:textId="77777777" w:rsidR="009E42C2" w:rsidRDefault="0072659A">
      <w:pPr>
        <w:spacing w:before="28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Las encuestas realizadas o encargadas por los partidos políticos con el fin de escoger sus candidatos, serán de obligatoria publicación y se regirán por las disposiciones contenidas en la presente Ley.</w:t>
      </w:r>
    </w:p>
    <w:p w14:paraId="5B7F04A8" w14:textId="77777777" w:rsidR="009E42C2" w:rsidRDefault="0072659A">
      <w:pPr>
        <w:spacing w:before="260" w:line="278"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3. Definiciones. </w:t>
      </w:r>
      <w:r>
        <w:rPr>
          <w:rFonts w:ascii="Libre Franklin" w:eastAsia="Libre Franklin" w:hAnsi="Libre Franklin" w:cs="Libre Franklin"/>
          <w:sz w:val="24"/>
          <w:szCs w:val="24"/>
        </w:rPr>
        <w:t>Para la aplicación de la presente Ley, se deben considerar las siguientes definiciones:</w:t>
      </w:r>
    </w:p>
    <w:p w14:paraId="32E278EC" w14:textId="77777777" w:rsidR="009E42C2" w:rsidRDefault="0072659A">
      <w:pPr>
        <w:spacing w:before="10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1.    </w:t>
      </w:r>
      <w:r>
        <w:rPr>
          <w:rFonts w:ascii="Libre Franklin" w:eastAsia="Libre Franklin" w:hAnsi="Libre Franklin" w:cs="Libre Franklin"/>
          <w:b/>
          <w:sz w:val="24"/>
          <w:szCs w:val="24"/>
        </w:rPr>
        <w:t xml:space="preserve">Encuesta o encuesta probabilística: </w:t>
      </w:r>
      <w:r>
        <w:rPr>
          <w:rFonts w:ascii="Libre Franklin" w:eastAsia="Libre Franklin" w:hAnsi="Libre Franklin" w:cs="Libre Franklin"/>
          <w:sz w:val="24"/>
          <w:szCs w:val="24"/>
        </w:rPr>
        <w:t>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w:t>
      </w:r>
    </w:p>
    <w:p w14:paraId="3545D20C" w14:textId="77777777" w:rsidR="009E42C2" w:rsidRDefault="0072659A">
      <w:pPr>
        <w:spacing w:line="327"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2.             Sondeo: </w:t>
      </w:r>
      <w:r>
        <w:rPr>
          <w:rFonts w:ascii="Libre Franklin" w:eastAsia="Libre Franklin" w:hAnsi="Libre Franklin" w:cs="Libre Franklin"/>
          <w:sz w:val="24"/>
          <w:szCs w:val="24"/>
        </w:rPr>
        <w:t xml:space="preserve">Procedimiento que permite conocer las opiniones y actitudes de una colectividad por medio de un cuestionario que se aplica a un grupo de sus integrantes. Se caracteriza por no ser preparado ni planeado antes de su realización, sin ninguna </w:t>
      </w:r>
      <w:r>
        <w:rPr>
          <w:rFonts w:ascii="Libre Franklin" w:eastAsia="Libre Franklin" w:hAnsi="Libre Franklin" w:cs="Libre Franklin"/>
          <w:sz w:val="24"/>
          <w:szCs w:val="24"/>
        </w:rPr>
        <w:lastRenderedPageBreak/>
        <w:t>fundamentación técnica ni probabilística. Este procedimiento expedito de medición está dirigido a muestras de la población que no se juzgan como representativas del conjunto al que pertenecen, el cual busca obtener información no científica acerca de un asunto. Los resultados de este tipo de estudio no son generalizables para la población.</w:t>
      </w:r>
    </w:p>
    <w:p w14:paraId="5297E7CE" w14:textId="77777777" w:rsidR="009E42C2" w:rsidRDefault="0072659A">
      <w:pPr>
        <w:spacing w:before="180" w:line="325"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3.             Firmas encuestadoras: </w:t>
      </w:r>
      <w:r>
        <w:rPr>
          <w:rFonts w:ascii="Libre Franklin" w:eastAsia="Libre Franklin" w:hAnsi="Libre Franklin" w:cs="Libre Franklin"/>
          <w:sz w:val="24"/>
          <w:szCs w:val="24"/>
        </w:rPr>
        <w:t>Para todos los efectos de la presente ley, se entenderán como firmas encuestadoras todas las personas jurídicas que publiquen encuestas, cuyo objetivo sea el levantamiento, recolección y procesamiento de datos para dar a conocer preferencias o tendencias políticas o electorales para procesos de decisión elección mediante voto popular y se hayan registrado para tal fin en el Registro Nacional de Firmas Encuestadoras.</w:t>
      </w:r>
    </w:p>
    <w:p w14:paraId="28A4B4AF" w14:textId="77777777" w:rsidR="009E42C2" w:rsidRDefault="0072659A">
      <w:pPr>
        <w:spacing w:before="220" w:line="305"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4.             Municipios de inclusión forzosa para la toma de muestras en investigaciones cuantitativas: </w:t>
      </w:r>
      <w:r>
        <w:rPr>
          <w:rFonts w:ascii="Libre Franklin" w:eastAsia="Libre Franklin" w:hAnsi="Libre Franklin" w:cs="Libre Franklin"/>
          <w:sz w:val="24"/>
          <w:szCs w:val="24"/>
        </w:rPr>
        <w:t>serán aquellos municipios con una población igual o superior a 800,000 habitantes.</w:t>
      </w:r>
    </w:p>
    <w:p w14:paraId="51B47829" w14:textId="77777777" w:rsidR="009E42C2" w:rsidRDefault="0072659A">
      <w:pPr>
        <w:spacing w:before="260" w:line="297"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5.             Municipios grandes para la toma de muestras en investigaciones cuantitativas: </w:t>
      </w:r>
      <w:r>
        <w:rPr>
          <w:rFonts w:ascii="Libre Franklin" w:eastAsia="Libre Franklin" w:hAnsi="Libre Franklin" w:cs="Libre Franklin"/>
          <w:sz w:val="24"/>
          <w:szCs w:val="24"/>
        </w:rPr>
        <w:t>serán aquellos municipios con una población inferior a 799,999 y superior a 100,000 habitantes.</w:t>
      </w:r>
    </w:p>
    <w:p w14:paraId="1372ADE4" w14:textId="77777777" w:rsidR="009E42C2" w:rsidRDefault="0072659A">
      <w:pPr>
        <w:spacing w:before="260" w:line="298"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6.             Municipios medianos para la toma de muestras en investigaciones cuantitativas: </w:t>
      </w:r>
      <w:r>
        <w:rPr>
          <w:rFonts w:ascii="Libre Franklin" w:eastAsia="Libre Franklin" w:hAnsi="Libre Franklin" w:cs="Libre Franklin"/>
          <w:sz w:val="24"/>
          <w:szCs w:val="24"/>
        </w:rPr>
        <w:t>serán aquellos municipios con una población inferior a 99,999 habitantes y superior a 50.000 habitantes.</w:t>
      </w:r>
    </w:p>
    <w:p w14:paraId="3185B402" w14:textId="77777777" w:rsidR="009E42C2" w:rsidRDefault="0072659A">
      <w:pPr>
        <w:spacing w:before="280" w:line="291"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7.             Municipios pequeños para la toma de muestras en investigaciones cuantitativas: </w:t>
      </w:r>
      <w:r>
        <w:rPr>
          <w:rFonts w:ascii="Libre Franklin" w:eastAsia="Libre Franklin" w:hAnsi="Libre Franklin" w:cs="Libre Franklin"/>
          <w:sz w:val="24"/>
          <w:szCs w:val="24"/>
        </w:rPr>
        <w:t>serán aquellos municipios con una población inferior a 50,000 habitantes.</w:t>
      </w:r>
    </w:p>
    <w:p w14:paraId="715782B2" w14:textId="77777777" w:rsidR="009E42C2" w:rsidRDefault="0072659A">
      <w:pPr>
        <w:spacing w:before="280" w:line="337"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4. De la Selección de la Muestra. </w:t>
      </w:r>
      <w:r>
        <w:rPr>
          <w:rFonts w:ascii="Libre Franklin" w:eastAsia="Libre Franklin" w:hAnsi="Libre Franklin" w:cs="Libre Franklin"/>
          <w:sz w:val="24"/>
          <w:szCs w:val="24"/>
        </w:rPr>
        <w:t>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muestral.</w:t>
      </w:r>
    </w:p>
    <w:p w14:paraId="453DDBED" w14:textId="77777777" w:rsidR="009E42C2" w:rsidRDefault="0072659A">
      <w:pPr>
        <w:spacing w:before="80" w:line="309"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Se considerará encuesta toda aquella que tenga un margen de error de máximo tres por ciento (3%) y un nivel de confianza mínimo del noventa y cinco por ciento (95%) para las preguntas de conocimiento, favorabilidad e intención de voto para personajes y/o candidatos con un fenómeno de ocurrencia de más del 30%, en el caso de los estudios a nivel nacional. Para el caso de los estudios a nivel departamental y/o municipal, el margen de error máximo será del cinco por ciento (5%) y el nivel de confianza mínimo del noventa y cinco por ciento (95%) para las preguntas de conocimiento, favorabilidad e intención de voto y para personajes y/o candidatos con un fenómeno de ocurrencia de más del 30%. Además, la distribución de la muestra deberá cumplir con los siguientes parámetros:</w:t>
      </w:r>
    </w:p>
    <w:p w14:paraId="712AF746" w14:textId="77777777" w:rsidR="009E42C2" w:rsidRDefault="0072659A">
      <w:pPr>
        <w:spacing w:before="260" w:line="278"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lastRenderedPageBreak/>
        <w:t>a)           Cuando se trate de investigaciones sobre preferencias políticas relacionadas con mecanismos de participación ciudadana o procesos electorales de carácter nacional, la muestra deberá incluir municipios o distritos con una población igual o superior a 800.000 habitantes, así como un subconjunto de municipios pequeños, medianos y grandes de todas las regiones del país.</w:t>
      </w:r>
    </w:p>
    <w:p w14:paraId="185D3304" w14:textId="77777777" w:rsidR="009E42C2" w:rsidRDefault="0072659A">
      <w:pPr>
        <w:spacing w:before="26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b)          Cuando se trate de investigaciones sobre preferencias políticas relacionadas con mecanismos de participación ciudadana o procesos electorales de carácter regional o departamental, la muestra deberá incluir a la capital departamental y como mínimo el 20% de los municipios del respectivo Departamento.</w:t>
      </w:r>
    </w:p>
    <w:p w14:paraId="4A7ADA39" w14:textId="77777777" w:rsidR="009E42C2" w:rsidRDefault="0072659A">
      <w:pPr>
        <w:spacing w:before="280" w:line="278"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c)           Cuando se trate de investigaciones sobre preferencias políticas relacionadas con mecanismos de participación ciudadana o procesos electorales de carácter distrital o municipal, se debe garantizar que en la distribución de la muestra participen las subdivisiones administrativas, seleccionados de manera probabilística.</w:t>
      </w:r>
    </w:p>
    <w:p w14:paraId="66129844" w14:textId="77777777" w:rsidR="009E42C2" w:rsidRDefault="0072659A">
      <w:pPr>
        <w:spacing w:before="28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5. Encuestas de conocimiento, favorabilidad política, opinión o intención del voto. </w:t>
      </w:r>
      <w:r>
        <w:rPr>
          <w:rFonts w:ascii="Libre Franklin" w:eastAsia="Libre Franklin" w:hAnsi="Libre Franklin" w:cs="Libre Franklin"/>
          <w:sz w:val="24"/>
          <w:szCs w:val="24"/>
        </w:rPr>
        <w:t>Cuando se indague por el conocimiento, la favorabilidad política opinión o intención de voto sobre políticos o personajes públicos susceptibles de ser elegidos a un cargo uninominal de elección popular se procurará indagar por la mayor diversidad de candidatos posible. La exclusión deliberada de candidatos con reconocimiento público y opciones de ser elegidos se considerará como manipulación al elector. En ningún caso podrán omitirse candidatos con un fenómeno de ocurrencia mayor del quince por ciento (15%).</w:t>
      </w:r>
    </w:p>
    <w:p w14:paraId="7268678E" w14:textId="77777777" w:rsidR="009E42C2" w:rsidRDefault="0072659A">
      <w:pPr>
        <w:spacing w:before="40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Una vez haya finalizado el término para la inscripción, las encuestas deberán incluir a todos los candidatos inscritos para la respectiva contienda electoral.</w:t>
      </w:r>
    </w:p>
    <w:p w14:paraId="2A59A048" w14:textId="77777777" w:rsidR="009E42C2" w:rsidRDefault="0072659A">
      <w:pPr>
        <w:spacing w:before="260" w:line="278"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6. Requisitos formales para la publicación de encuestas. </w:t>
      </w:r>
      <w:r>
        <w:rPr>
          <w:rFonts w:ascii="Libre Franklin" w:eastAsia="Libre Franklin" w:hAnsi="Libre Franklin" w:cs="Libre Franklin"/>
          <w:sz w:val="24"/>
          <w:szCs w:val="24"/>
        </w:rPr>
        <w:t>Toda encuesta de opinión de carácter electoral al ser publicada o difundida, tendrá que serlo en su totalidad y deberá indicar de manera clara y visible la siguiente información, a manera de ficha técnica:</w:t>
      </w:r>
    </w:p>
    <w:p w14:paraId="4B66C0FF" w14:textId="77777777" w:rsidR="009E42C2" w:rsidRDefault="0072659A">
      <w:pPr>
        <w:spacing w:before="22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         La persona natural o jurídica que la realizó y la encomendó.</w:t>
      </w:r>
    </w:p>
    <w:p w14:paraId="4006E47B" w14:textId="77777777" w:rsidR="009E42C2" w:rsidRDefault="0072659A">
      <w:pPr>
        <w:spacing w:before="240" w:after="240" w:line="211"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2.        La fuente de su financiación.</w:t>
      </w:r>
    </w:p>
    <w:p w14:paraId="63782776" w14:textId="77777777" w:rsidR="009E42C2" w:rsidRDefault="0072659A">
      <w:pPr>
        <w:spacing w:before="1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3.        El tipo y tamaño de la muestra.</w:t>
      </w:r>
    </w:p>
    <w:p w14:paraId="138EBF79" w14:textId="77777777" w:rsidR="009E42C2" w:rsidRDefault="0072659A">
      <w:pPr>
        <w:spacing w:before="18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4.        El tema o temas concretos a los que se refiere.</w:t>
      </w:r>
    </w:p>
    <w:p w14:paraId="6654441F" w14:textId="77777777" w:rsidR="009E42C2" w:rsidRDefault="0072659A">
      <w:pPr>
        <w:spacing w:before="1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5.      El texto literal de la pregunta o preguntas formuladas, y el orden en el que se realizaron.</w:t>
      </w:r>
    </w:p>
    <w:p w14:paraId="49C637D2" w14:textId="77777777" w:rsidR="009E42C2" w:rsidRDefault="0072659A">
      <w:pPr>
        <w:spacing w:before="1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6.        Los candidatos por quienes se indagó.</w:t>
      </w:r>
    </w:p>
    <w:p w14:paraId="545855F8" w14:textId="77777777" w:rsidR="009E42C2" w:rsidRDefault="0072659A">
      <w:pPr>
        <w:spacing w:before="1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7.        El área y la fecha o período de tiempo en que se realizó.</w:t>
      </w:r>
    </w:p>
    <w:p w14:paraId="5BE6ED66" w14:textId="77777777" w:rsidR="009E42C2" w:rsidRDefault="0072659A">
      <w:pPr>
        <w:spacing w:before="18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lastRenderedPageBreak/>
        <w:t>8.        El margen de error calculado.</w:t>
      </w:r>
    </w:p>
    <w:p w14:paraId="452E47E2" w14:textId="77777777" w:rsidR="009E42C2" w:rsidRDefault="0072659A">
      <w:pPr>
        <w:spacing w:before="1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9.        Tipo de estudio con arreglo a las categorías descritas en la presente Ley.</w:t>
      </w:r>
    </w:p>
    <w:p w14:paraId="1B887D2C" w14:textId="77777777" w:rsidR="009E42C2" w:rsidRDefault="0072659A">
      <w:pPr>
        <w:spacing w:before="1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10.     El propósito del estudio.</w:t>
      </w:r>
    </w:p>
    <w:p w14:paraId="5E36D32E" w14:textId="77777777" w:rsidR="009E42C2" w:rsidRDefault="0072659A">
      <w:pPr>
        <w:spacing w:before="18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11.     Universo representado.</w:t>
      </w:r>
    </w:p>
    <w:p w14:paraId="78506F83" w14:textId="77777777" w:rsidR="009E42C2" w:rsidRDefault="0072659A">
      <w:pPr>
        <w:spacing w:before="1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12.     Técnica utilizada para la selección de la muestra.</w:t>
      </w:r>
    </w:p>
    <w:p w14:paraId="40D2F2B2" w14:textId="77777777" w:rsidR="009E42C2" w:rsidRDefault="0072659A">
      <w:pPr>
        <w:spacing w:before="1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13.     Método de recolección de datos (persona a persona, telefónica, por correo u otra).</w:t>
      </w:r>
    </w:p>
    <w:p w14:paraId="77B5651C" w14:textId="77777777" w:rsidR="009E42C2" w:rsidRDefault="0072659A">
      <w:pPr>
        <w:spacing w:before="18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14.     Personas o instituciones por quienes se indagó.</w:t>
      </w:r>
    </w:p>
    <w:p w14:paraId="04F4EA32" w14:textId="77777777" w:rsidR="009E42C2" w:rsidRDefault="0072659A">
      <w:pPr>
        <w:spacing w:before="180" w:line="206"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15. </w:t>
      </w:r>
      <w:r>
        <w:rPr>
          <w:rFonts w:ascii="Libre Franklin" w:eastAsia="Libre Franklin" w:hAnsi="Libre Franklin" w:cs="Libre Franklin"/>
          <w:sz w:val="24"/>
          <w:szCs w:val="24"/>
        </w:rPr>
        <w:tab/>
        <w:t>Nivel de confiabilidad.</w:t>
      </w:r>
    </w:p>
    <w:p w14:paraId="42C93FEE" w14:textId="77777777" w:rsidR="009E42C2" w:rsidRDefault="0072659A">
      <w:pPr>
        <w:spacing w:before="14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16. </w:t>
      </w:r>
      <w:r>
        <w:rPr>
          <w:rFonts w:ascii="Libre Franklin" w:eastAsia="Libre Franklin" w:hAnsi="Libre Franklin" w:cs="Libre Franklin"/>
          <w:sz w:val="24"/>
          <w:szCs w:val="24"/>
        </w:rPr>
        <w:tab/>
        <w:t>Declaración en la que se informe si hubo algún tipo de contraprestación por responder la encuesta. En caso de que se hubiere otorgado contraprestación, se deberá declarar la naturaleza y el valor de dicha contraprestación.</w:t>
      </w:r>
    </w:p>
    <w:p w14:paraId="3DA6570A" w14:textId="77777777" w:rsidR="009E42C2" w:rsidRDefault="0072659A">
      <w:pPr>
        <w:spacing w:before="1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17,  En toda publicación deberá incluirse, de manera resaltada y claramente visible, que todas las encuestas se ven afectadas por márgenes de error.</w:t>
      </w:r>
    </w:p>
    <w:p w14:paraId="316602B6" w14:textId="77777777" w:rsidR="009E42C2" w:rsidRDefault="0072659A">
      <w:pPr>
        <w:spacing w:before="10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18,  El número efectivo de respuestas a cada una de las preguntas en forma individual.</w:t>
      </w:r>
    </w:p>
    <w:p w14:paraId="3182BF0F" w14:textId="77777777" w:rsidR="009E42C2" w:rsidRDefault="0072659A">
      <w:pPr>
        <w:spacing w:before="40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Parágrafo 1</w:t>
      </w:r>
      <w:r>
        <w:rPr>
          <w:rFonts w:ascii="Libre Franklin" w:eastAsia="Libre Franklin" w:hAnsi="Libre Franklin" w:cs="Libre Franklin"/>
          <w:sz w:val="24"/>
          <w:szCs w:val="24"/>
        </w:rPr>
        <w:t>. Con veinticuatro (24) de horas de anticipación a la publicación de la encuesta, la firma encuestadora deberá presentar ante el Consejo Nacional Electoral la ficha técnica en los términos señalados en la presente ley, tal y como será entregada a la persona natural o jurídica que encomendó el estudio y tal como ha de ser publicada en los medios de comunicación.</w:t>
      </w:r>
    </w:p>
    <w:p w14:paraId="7FE86C1A" w14:textId="77777777" w:rsidR="009E42C2" w:rsidRDefault="0072659A">
      <w:pPr>
        <w:spacing w:before="26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Parágrafo 2</w:t>
      </w:r>
      <w:r>
        <w:rPr>
          <w:rFonts w:ascii="Libre Franklin" w:eastAsia="Libre Franklin" w:hAnsi="Libre Franklin" w:cs="Libre Franklin"/>
          <w:sz w:val="24"/>
          <w:szCs w:val="24"/>
        </w:rPr>
        <w:t>. Cualquier persona natural o jurídica podrá solicitar los soportes de la información técnica de la encuesta y ésta deberá estar disponible al momento de la publicación de la misma en la página web del Consejo Nacional Electoral. Dicha información podrá ser entregada al público desde el momento de la publicación. Respecto de la encuesta que ha de ser publicada esta deberá depositarse ante la Comisión Técnica y de Vigilancia de Encuestas en el momento mismo de la publicación.</w:t>
      </w:r>
    </w:p>
    <w:p w14:paraId="1288107E"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Parágrafo 3. </w:t>
      </w:r>
      <w:r>
        <w:rPr>
          <w:rFonts w:ascii="Libre Franklin" w:eastAsia="Libre Franklin" w:hAnsi="Libre Franklin" w:cs="Libre Franklin"/>
          <w:sz w:val="24"/>
          <w:szCs w:val="24"/>
        </w:rPr>
        <w:t>Las encuestas o estudios de opinión que no cumplan con los requisitos establecidos en este artículo no podrán ser publicadas ni difundidas por los medios de comunicación en sus propios medios o en sus redes sociales.</w:t>
      </w:r>
    </w:p>
    <w:p w14:paraId="08ED6CBF" w14:textId="77777777" w:rsidR="009E42C2" w:rsidRDefault="0072659A">
      <w:pPr>
        <w:spacing w:before="26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Parágrafo 4. </w:t>
      </w:r>
      <w:r>
        <w:rPr>
          <w:rFonts w:ascii="Libre Franklin" w:eastAsia="Libre Franklin" w:hAnsi="Libre Franklin" w:cs="Libre Franklin"/>
          <w:sz w:val="24"/>
          <w:szCs w:val="24"/>
        </w:rPr>
        <w:t>En su revisión posterior, el Consejo Nacional Electoral ejercerá especial vigilancia sobre las entidades o personas que realicen encuestas de carácter político o electoral, para que las preguntas al público no sean formuladas de tal forma que induzcan una respuesta determinada.</w:t>
      </w:r>
    </w:p>
    <w:p w14:paraId="17718CFE" w14:textId="77777777" w:rsidR="009E42C2" w:rsidRDefault="0072659A">
      <w:pPr>
        <w:spacing w:before="28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lastRenderedPageBreak/>
        <w:t>ARTÍCULO 7. Informe técnico.</w:t>
      </w:r>
      <w:r>
        <w:rPr>
          <w:rFonts w:ascii="Libre Franklin" w:eastAsia="Libre Franklin" w:hAnsi="Libre Franklin" w:cs="Libre Franklin"/>
          <w:sz w:val="24"/>
          <w:szCs w:val="24"/>
        </w:rPr>
        <w:t xml:space="preserve"> Con anterioridad a la publicación de la encuesta, las firmas encuestadoras deberán depositar ante el Consejo Nacional Electoral un informe técnico en el que se consigne la siguiente información:</w:t>
      </w:r>
    </w:p>
    <w:p w14:paraId="7A3AA930" w14:textId="77777777" w:rsidR="009E42C2" w:rsidRDefault="0072659A">
      <w:pPr>
        <w:spacing w:before="26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             Copia del acto jurídico mediante el cual se encargó la encuesta.</w:t>
      </w:r>
    </w:p>
    <w:p w14:paraId="37798A21" w14:textId="77777777" w:rsidR="009E42C2" w:rsidRDefault="0072659A">
      <w:pPr>
        <w:spacing w:before="180" w:line="208"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2.             Costo total de la encuesta.</w:t>
      </w:r>
    </w:p>
    <w:p w14:paraId="4CB4D8D9" w14:textId="77777777" w:rsidR="009E42C2" w:rsidRDefault="0072659A">
      <w:pPr>
        <w:spacing w:before="180" w:line="266"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3.         Diseño muestral que evidencie la representatividad del estudio, el método de selección de la muestra y la trazabilidad de los datos.</w:t>
      </w:r>
    </w:p>
    <w:p w14:paraId="50EFD3E6" w14:textId="77777777" w:rsidR="009E42C2" w:rsidRDefault="0072659A">
      <w:pPr>
        <w:spacing w:before="28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Parágrafo. </w:t>
      </w:r>
      <w:r>
        <w:rPr>
          <w:rFonts w:ascii="Libre Franklin" w:eastAsia="Libre Franklin" w:hAnsi="Libre Franklin" w:cs="Libre Franklin"/>
          <w:sz w:val="24"/>
          <w:szCs w:val="24"/>
        </w:rPr>
        <w:t>El costo total de la encuesta solo podrá ser publicado por el Consejo Nacional Electoral con el consentimiento expreso y por escrito del representante legal de la firma encuestadora depositante.</w:t>
      </w:r>
    </w:p>
    <w:p w14:paraId="1BA0FAF2" w14:textId="77777777" w:rsidR="009E42C2" w:rsidRDefault="0072659A">
      <w:pPr>
        <w:spacing w:before="28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ARTÍCULO 8. Comisión Técnica y de Vigilancia de Encuestas sobre Preferencias Políticas y Electorales.</w:t>
      </w:r>
      <w:r>
        <w:rPr>
          <w:rFonts w:ascii="Libre Franklin" w:eastAsia="Libre Franklin" w:hAnsi="Libre Franklin" w:cs="Libre Franklin"/>
          <w:sz w:val="24"/>
          <w:szCs w:val="24"/>
        </w:rPr>
        <w:t xml:space="preserve"> La Comisión Técnica y de Vigilancia de Encuestas sobre Preferencias Políticas y Electorales es un órgano técnico adscrito al Consejo Nacional Electoral, al que le corresponde verificar el cumplimiento de lo dispuesto en la presente ley.</w:t>
      </w:r>
    </w:p>
    <w:p w14:paraId="09C7C7F8" w14:textId="77777777" w:rsidR="009E42C2" w:rsidRDefault="0072659A">
      <w:pPr>
        <w:spacing w:before="280" w:after="240" w:line="208"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Serán funciones de la Comisión:</w:t>
      </w:r>
    </w:p>
    <w:p w14:paraId="504F3575" w14:textId="71D938B6" w:rsidR="009E42C2" w:rsidRDefault="0072659A">
      <w:pPr>
        <w:spacing w:before="46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             Recibir, estudiar y evaluar el cumplimiento de las disposiciones que regulan la elaboración y</w:t>
      </w:r>
      <w:r w:rsidR="00714243">
        <w:rPr>
          <w:rFonts w:ascii="Libre Franklin" w:eastAsia="Libre Franklin" w:hAnsi="Libre Franklin" w:cs="Libre Franklin"/>
          <w:sz w:val="24"/>
          <w:szCs w:val="24"/>
          <w:lang w:val="es-CO"/>
        </w:rPr>
        <w:t xml:space="preserve"> </w:t>
      </w:r>
      <w:r>
        <w:rPr>
          <w:rFonts w:ascii="Libre Franklin" w:eastAsia="Libre Franklin" w:hAnsi="Libre Franklin" w:cs="Libre Franklin"/>
          <w:sz w:val="24"/>
          <w:szCs w:val="24"/>
        </w:rPr>
        <w:t>publicación de encuestas.</w:t>
      </w:r>
    </w:p>
    <w:p w14:paraId="09C2A478" w14:textId="77777777" w:rsidR="009E42C2" w:rsidRDefault="0072659A">
      <w:pPr>
        <w:spacing w:before="10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2.             Reunirse periódicamente para revisar las encuestas que se presenten para su escrutinio.</w:t>
      </w:r>
    </w:p>
    <w:p w14:paraId="0B2C56B4" w14:textId="77777777" w:rsidR="009E42C2" w:rsidRDefault="0072659A">
      <w:pPr>
        <w:spacing w:before="22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Parágrafo. El Consejo Nacional Electoral establecerá la reglamentación necesaria para el buen funcionamiento de la Comisión Técnica y de Vigilancia de Encuestas sobre preferencias políticas y electorales en un plazo no superior a tres (3) meses contados desde la entrada en vigencia de la presente Ley.</w:t>
      </w:r>
    </w:p>
    <w:p w14:paraId="3F06F954" w14:textId="77777777" w:rsidR="009E42C2" w:rsidRDefault="0072659A">
      <w:pPr>
        <w:spacing w:after="50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0997DF5D" w14:textId="77777777" w:rsidR="009E42C2" w:rsidRDefault="0072659A">
      <w:pPr>
        <w:spacing w:after="50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9. Conformación de la Comisión Técnica y de Vigilancia de Encuestas sobre Preferencias Políticas y Electorales. </w:t>
      </w:r>
      <w:r>
        <w:rPr>
          <w:rFonts w:ascii="Libre Franklin" w:eastAsia="Libre Franklin" w:hAnsi="Libre Franklin" w:cs="Libre Franklin"/>
          <w:sz w:val="24"/>
          <w:szCs w:val="24"/>
        </w:rPr>
        <w:t>La Comisión estará integrada por siete (7) miembros con título profesional reconocido en Colombia, que hayan realizado estudios de pregrado, especialización, maestría y/o doctorado en áreas de las ciencias sociales o humanas y que cuenten con experiencia demostrable en investigación cuantitativa en los últimos dos años.</w:t>
      </w:r>
    </w:p>
    <w:p w14:paraId="2260B014" w14:textId="77777777" w:rsidR="009E42C2" w:rsidRDefault="0072659A">
      <w:pPr>
        <w:spacing w:before="28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Los miembros serán elegidos de la siguiente manera:</w:t>
      </w:r>
    </w:p>
    <w:p w14:paraId="724FB911" w14:textId="77777777" w:rsidR="009E42C2" w:rsidRDefault="0072659A">
      <w:pPr>
        <w:spacing w:before="4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        Un (1) miembro nombrado por el Consejo Nacional Electoral.</w:t>
      </w:r>
    </w:p>
    <w:p w14:paraId="777BBE27" w14:textId="77777777" w:rsidR="009E42C2" w:rsidRDefault="0072659A">
      <w:pPr>
        <w:spacing w:before="140" w:line="278"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lastRenderedPageBreak/>
        <w:t>2.   Cuatro (4) miembros con experiencia en la aplicación de encuestas, nombrados por los decanos o directores de departamento de universidades acreditadas en alta calidad por el Ministerio de Educación con programas de pregrado, especialización, maestría y/o doctorados en Estadística, y cuyas plantas docentes cuenten con el mayor número de doctores en el área de estadística.</w:t>
      </w:r>
    </w:p>
    <w:p w14:paraId="613ADD78" w14:textId="77777777" w:rsidR="009E42C2" w:rsidRDefault="0072659A">
      <w:pPr>
        <w:spacing w:before="1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3.        Un (1) miembro designado por el Consejo de Estado.</w:t>
      </w:r>
    </w:p>
    <w:p w14:paraId="2A4F35D0" w14:textId="77777777" w:rsidR="009E42C2" w:rsidRDefault="0072659A">
      <w:pPr>
        <w:spacing w:before="10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4.        Un (1) miembro designado por el Procurador General de la Nación.</w:t>
      </w:r>
    </w:p>
    <w:p w14:paraId="3BD031A6" w14:textId="77777777" w:rsidR="009E42C2" w:rsidRDefault="0072659A">
      <w:pPr>
        <w:spacing w:before="26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Parágrafo. </w:t>
      </w:r>
      <w:r>
        <w:rPr>
          <w:rFonts w:ascii="Libre Franklin" w:eastAsia="Libre Franklin" w:hAnsi="Libre Franklin" w:cs="Libre Franklin"/>
          <w:sz w:val="24"/>
          <w:szCs w:val="24"/>
        </w:rPr>
        <w:t>No podrán pertenecer a la Comisión las personas que hayan tenido vínculos laborales o contractuales con personas naturales o jurídicas que realicen encuestas o investigación cuantitativa o cualitativa en política, con medios de comunicación, partidos políticos, movimientos y/o grupos significativos de ciudadanos que hayan participado o estén participando en investigaciones relacionadas directa o indirectamente con el debate electoral durante el año anterior a la fecha de las elecciones. Así mismo, tampoco podrán ser miembros de la Comisión, las personas cuyo cónyuge o compañero o compañera permanente,  cualquier pariente suyo dentro del cuarto grado de consanguinidad o civil, o segundo de afinidad hayan tenido vínculos laborales o contractuales con las personas naturales o jurídicas a las que se refiere este parágrafo que se inscriban como candidatos en las elecciones que se estén desarrollando.</w:t>
      </w:r>
    </w:p>
    <w:p w14:paraId="3D0D72EA" w14:textId="77777777" w:rsidR="009E42C2" w:rsidRDefault="0072659A">
      <w:pPr>
        <w:spacing w:before="26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10. De los encuestadores. </w:t>
      </w:r>
      <w:r>
        <w:rPr>
          <w:rFonts w:ascii="Libre Franklin" w:eastAsia="Libre Franklin" w:hAnsi="Libre Franklin" w:cs="Libre Franklin"/>
          <w:sz w:val="24"/>
          <w:szCs w:val="24"/>
        </w:rPr>
        <w:t>Solamente podrán realizar encuestas de carácter electoral con ánimo de publicación, las firmas encuestadoras registradas ante el Consejo Nacional Electoral. Toda persona natural o jurídica que realice encuestas o sondeos de carácter electoral con el fin de ser publicadas sin encontrarse registrado, será sancionada con las multas previstas en la Ley 1475 de 2011 y en la presente Ley, o normas que las modifiquen, complementen o adicionen.</w:t>
      </w:r>
    </w:p>
    <w:p w14:paraId="47FE4B08" w14:textId="77777777" w:rsidR="009E42C2" w:rsidRDefault="0072659A">
      <w:pPr>
        <w:spacing w:after="180" w:line="73" w:lineRule="auto"/>
        <w:ind w:right="-40"/>
        <w:jc w:val="both"/>
        <w:rPr>
          <w:rFonts w:ascii="Libre Franklin" w:eastAsia="Libre Franklin" w:hAnsi="Libre Franklin" w:cs="Libre Franklin"/>
          <w:color w:val="E5F4ED"/>
          <w:sz w:val="24"/>
          <w:szCs w:val="24"/>
        </w:rPr>
      </w:pPr>
      <w:r>
        <w:rPr>
          <w:rFonts w:ascii="Libre Franklin" w:eastAsia="Libre Franklin" w:hAnsi="Libre Franklin" w:cs="Libre Franklin"/>
          <w:color w:val="E5F4ED"/>
          <w:sz w:val="24"/>
          <w:szCs w:val="24"/>
        </w:rPr>
        <w:t>DE</w:t>
      </w:r>
    </w:p>
    <w:p w14:paraId="01914B73" w14:textId="421BBFC8" w:rsidR="009E42C2" w:rsidRDefault="003858B0">
      <w:pPr>
        <w:spacing w:before="260" w:line="278"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También</w:t>
      </w:r>
      <w:r w:rsidR="0072659A">
        <w:rPr>
          <w:rFonts w:ascii="Libre Franklin" w:eastAsia="Libre Franklin" w:hAnsi="Libre Franklin" w:cs="Libre Franklin"/>
          <w:sz w:val="24"/>
          <w:szCs w:val="24"/>
        </w:rPr>
        <w:t xml:space="preserve"> serán objeto de sanción las personas naturales o jurídicas que realicen o difundan encuestas o sondeos de carácter electoral falsas, que publiquen o difundan encuestas que incumplan las disposiciones establecidas en la presente ley o que utilicen emblemas de empresas encuestadoras registradas ante el Consejo Nacional Electoral, sin tener autorización de la firma encuestadora para utilizarlo.</w:t>
      </w:r>
    </w:p>
    <w:p w14:paraId="3E083094" w14:textId="77777777" w:rsidR="009E42C2" w:rsidRDefault="0072659A">
      <w:pPr>
        <w:spacing w:before="280" w:line="278"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11. Del registro. </w:t>
      </w:r>
      <w:r>
        <w:rPr>
          <w:rFonts w:ascii="Libre Franklin" w:eastAsia="Libre Franklin" w:hAnsi="Libre Franklin" w:cs="Libre Franklin"/>
          <w:sz w:val="24"/>
          <w:szCs w:val="24"/>
        </w:rPr>
        <w:t>Las entidades o personas que se ocupen de realizar encuestas sobre preferencias electorales deberán registrarse ante el Consejo Nacional Electoral, entidad que tendrá a su cargo la dirección y coordinación del Registro Nacional de Firmas Encuestadoras.</w:t>
      </w:r>
    </w:p>
    <w:p w14:paraId="5B3C6147" w14:textId="77777777" w:rsidR="009E42C2" w:rsidRDefault="0072659A">
      <w:pPr>
        <w:spacing w:before="260" w:line="278"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Las entidades que se ocupen de realizar encuestas de opinión sobre preferencias políticas y electorales deberán solicitar su inclusión en el Registro Nacional de Firmas Encuestadoras, </w:t>
      </w:r>
      <w:r>
        <w:rPr>
          <w:rFonts w:ascii="Libre Franklin" w:eastAsia="Libre Franklin" w:hAnsi="Libre Franklin" w:cs="Libre Franklin"/>
          <w:sz w:val="24"/>
          <w:szCs w:val="24"/>
        </w:rPr>
        <w:lastRenderedPageBreak/>
        <w:t>como requisito previo para que sus encuestas puedan ser publicadas en los medios de comunicación.</w:t>
      </w:r>
    </w:p>
    <w:p w14:paraId="366CB8FC" w14:textId="77777777" w:rsidR="009E42C2" w:rsidRDefault="0072659A">
      <w:pPr>
        <w:spacing w:before="26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Para la inscripción en el Registro Nacional de Firmas Encuestadoras, se deberá aportar la siguiente información:</w:t>
      </w:r>
    </w:p>
    <w:p w14:paraId="04016D5F" w14:textId="77777777" w:rsidR="009E42C2" w:rsidRDefault="0072659A">
      <w:pPr>
        <w:spacing w:before="28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1.             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w:t>
      </w:r>
    </w:p>
    <w:p w14:paraId="45CD9679" w14:textId="77777777" w:rsidR="009E42C2" w:rsidRDefault="0072659A">
      <w:pPr>
        <w:spacing w:before="1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2.             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w:t>
      </w:r>
    </w:p>
    <w:p w14:paraId="7B128C4D" w14:textId="77777777" w:rsidR="009E42C2" w:rsidRDefault="0072659A">
      <w:pPr>
        <w:spacing w:before="10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3.             Certificado del Registro Único de Proponentes (RUP), en caso de tenerlo, como criterio para la verificación de la facturación y trayectoria de la firma encuestadora.</w:t>
      </w:r>
    </w:p>
    <w:p w14:paraId="119D58D7" w14:textId="77777777" w:rsidR="009E42C2" w:rsidRDefault="0072659A">
      <w:pPr>
        <w:spacing w:before="26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Parágrafo 1. </w:t>
      </w:r>
      <w:r>
        <w:rPr>
          <w:rFonts w:ascii="Libre Franklin" w:eastAsia="Libre Franklin" w:hAnsi="Libre Franklin" w:cs="Libre Franklin"/>
          <w:sz w:val="24"/>
          <w:szCs w:val="24"/>
        </w:rPr>
        <w:t>Cuando se trate de mediciones sobre preferencias electorales a nivel nacional. Las firmas encuestadoras adicionalmente deberán acreditar el cumplimiento del estándar de calidad más exigente para el sector de la investigación de mercado, investigación social y de la opinión, reconocido por el Subsistema Nacional de Calidad o la entidad que lo sustituya o haga sus veces.</w:t>
      </w:r>
    </w:p>
    <w:p w14:paraId="5C65F51D" w14:textId="77777777" w:rsidR="009E42C2" w:rsidRDefault="009E42C2">
      <w:pPr>
        <w:spacing w:before="260" w:line="271" w:lineRule="auto"/>
        <w:ind w:right="-40"/>
        <w:jc w:val="both"/>
        <w:rPr>
          <w:rFonts w:ascii="Libre Franklin" w:eastAsia="Libre Franklin" w:hAnsi="Libre Franklin" w:cs="Libre Franklin"/>
          <w:sz w:val="24"/>
          <w:szCs w:val="24"/>
        </w:rPr>
      </w:pPr>
    </w:p>
    <w:p w14:paraId="4E793E8A" w14:textId="77777777" w:rsidR="009E42C2" w:rsidRDefault="0072659A">
      <w:pPr>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Parágrafo 2. </w:t>
      </w:r>
      <w:r>
        <w:rPr>
          <w:rFonts w:ascii="Libre Franklin" w:eastAsia="Libre Franklin" w:hAnsi="Libre Franklin" w:cs="Libre Franklin"/>
          <w:sz w:val="24"/>
          <w:szCs w:val="24"/>
        </w:rPr>
        <w:t>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 modificado por el artículo 1° de la Ley 1755 de 2015,</w:t>
      </w:r>
    </w:p>
    <w:p w14:paraId="1C610848" w14:textId="77777777" w:rsidR="009E42C2" w:rsidRDefault="0072659A">
      <w:pPr>
        <w:spacing w:before="22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Parágrafo 3. </w:t>
      </w:r>
      <w:r>
        <w:rPr>
          <w:rFonts w:ascii="Libre Franklin" w:eastAsia="Libre Franklin" w:hAnsi="Libre Franklin" w:cs="Libre Franklin"/>
          <w:sz w:val="24"/>
          <w:szCs w:val="24"/>
        </w:rPr>
        <w:t>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w:t>
      </w:r>
    </w:p>
    <w:p w14:paraId="518764F5" w14:textId="77777777" w:rsidR="009E42C2" w:rsidRDefault="0072659A">
      <w:pPr>
        <w:spacing w:before="28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lastRenderedPageBreak/>
        <w:t xml:space="preserve">Parágrafo 4. </w:t>
      </w:r>
      <w:r>
        <w:rPr>
          <w:rFonts w:ascii="Libre Franklin" w:eastAsia="Libre Franklin" w:hAnsi="Libre Franklin" w:cs="Libre Franklin"/>
          <w:sz w:val="24"/>
          <w:szCs w:val="24"/>
        </w:rPr>
        <w:t>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p w14:paraId="5238EAB0" w14:textId="77777777" w:rsidR="009E42C2" w:rsidRDefault="0072659A">
      <w:pPr>
        <w:spacing w:before="400"/>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Parágrafo Transitorio. </w:t>
      </w:r>
      <w:r>
        <w:rPr>
          <w:rFonts w:ascii="Libre Franklin" w:eastAsia="Libre Franklin" w:hAnsi="Libre Franklin" w:cs="Libre Franklin"/>
          <w:sz w:val="24"/>
          <w:szCs w:val="24"/>
        </w:rPr>
        <w:t>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w:t>
      </w:r>
    </w:p>
    <w:p w14:paraId="6C903A0D" w14:textId="77777777" w:rsidR="009E42C2" w:rsidRDefault="0072659A">
      <w:pPr>
        <w:spacing w:before="26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w:t>
      </w:r>
    </w:p>
    <w:p w14:paraId="740FF5F0" w14:textId="77777777" w:rsidR="009E42C2" w:rsidRDefault="0072659A">
      <w:pPr>
        <w:spacing w:before="28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12. Veda de encuestas. </w:t>
      </w:r>
      <w:r>
        <w:rPr>
          <w:rFonts w:ascii="Libre Franklin" w:eastAsia="Libre Franklin" w:hAnsi="Libre Franklin" w:cs="Libre Franklin"/>
          <w:sz w:val="24"/>
          <w:szCs w:val="24"/>
        </w:rPr>
        <w:t>No se podrán realizar, publicar o difundir encuestas, sondeos o proyecciones electorales dentro de los ocho (8) días anteriores a las elecciones.</w:t>
      </w:r>
    </w:p>
    <w:p w14:paraId="235AE3B6" w14:textId="77777777" w:rsidR="009E42C2" w:rsidRDefault="0072659A">
      <w:pPr>
        <w:spacing w:before="26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13. Auditoría y trazabilidad de los datos. </w:t>
      </w:r>
      <w:r>
        <w:rPr>
          <w:rFonts w:ascii="Libre Franklin" w:eastAsia="Libre Franklin" w:hAnsi="Libre Franklin" w:cs="Libre Franklin"/>
          <w:sz w:val="24"/>
          <w:szCs w:val="24"/>
        </w:rPr>
        <w:t>Las firmas encuestadoras deberán guardar bajo custodia la información de toda encuesta publicada por un lapso no inferior a dos (2) años y ésta deberá estar disponible para el desarrollo de cualquier tipo de auditoria. El representante legal o quien haga sus veces, será responsable bajo gravedad de juramento sobre la veracidad de los datos bajo custodia de la firma encuestadora.</w:t>
      </w:r>
    </w:p>
    <w:p w14:paraId="70DE89C4" w14:textId="77777777" w:rsidR="009E42C2" w:rsidRDefault="0072659A">
      <w:pPr>
        <w:spacing w:before="100" w:line="230"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El Consejo Nacional Electoral deberá realizar la auditoría de cualquier estudio publicado </w:t>
      </w:r>
      <w:r>
        <w:rPr>
          <w:rFonts w:ascii="Libre Franklin" w:eastAsia="Libre Franklin" w:hAnsi="Libre Franklin" w:cs="Libre Franklin"/>
          <w:color w:val="111111"/>
          <w:sz w:val="24"/>
          <w:szCs w:val="24"/>
        </w:rPr>
        <w:t xml:space="preserve">o </w:t>
      </w:r>
      <w:r>
        <w:rPr>
          <w:rFonts w:ascii="Libre Franklin" w:eastAsia="Libre Franklin" w:hAnsi="Libre Franklin" w:cs="Libre Franklin"/>
          <w:sz w:val="24"/>
          <w:szCs w:val="24"/>
        </w:rPr>
        <w:t>divulgado por cualquier firma encuestadora, o contratar para ello a una firma auditora que garantice la imparcialidad del proceso. Las organizaciones políticas también podrán realizar auditorías frente a estos estudios, posterior a su publicación y divulgación.</w:t>
      </w:r>
    </w:p>
    <w:p w14:paraId="24581D70" w14:textId="77777777" w:rsidR="009E42C2" w:rsidRDefault="0072659A">
      <w:pPr>
        <w:spacing w:after="24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636E27A1" w14:textId="77777777" w:rsidR="009E42C2" w:rsidRDefault="0072659A">
      <w:pPr>
        <w:spacing w:line="235"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ARTÍCULO 14</w:t>
      </w:r>
      <w:r>
        <w:rPr>
          <w:rFonts w:ascii="Libre Franklin" w:eastAsia="Libre Franklin" w:hAnsi="Libre Franklin" w:cs="Libre Franklin"/>
          <w:sz w:val="24"/>
          <w:szCs w:val="24"/>
        </w:rPr>
        <w:t>. Prohibiciones. Las firmas encuestadoras registradas ante el Consejo Nacional Electoral y sus representantes legales, o miembros de junta directiva no podrán realizar aportes a las campañas políticas.</w:t>
      </w:r>
    </w:p>
    <w:p w14:paraId="13F33271" w14:textId="77777777" w:rsidR="009E42C2" w:rsidRDefault="009E42C2">
      <w:pPr>
        <w:spacing w:line="235" w:lineRule="auto"/>
        <w:ind w:right="-40"/>
        <w:jc w:val="both"/>
        <w:rPr>
          <w:rFonts w:ascii="Libre Franklin" w:eastAsia="Libre Franklin" w:hAnsi="Libre Franklin" w:cs="Libre Franklin"/>
          <w:sz w:val="24"/>
          <w:szCs w:val="24"/>
        </w:rPr>
      </w:pPr>
    </w:p>
    <w:p w14:paraId="73E2E28D" w14:textId="77777777" w:rsidR="009E42C2" w:rsidRDefault="0072659A">
      <w:pPr>
        <w:spacing w:line="230"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Igualmente se prohíbe toda publicación o divulgación en medios de comunicación de pronósticos, proyecciones o encuestas que no cumplan con las disposiciones establecidas en la presente Ley y/o que sean realizadas por firmas encuestadoras que no estén registradas en el Registro Nacional de Firmas Encuestadoras. También queda prohibida la divulgación de sondeos, a cualquier título, sobre preferencias políticas o electorales.</w:t>
      </w:r>
    </w:p>
    <w:p w14:paraId="621A42B1" w14:textId="77777777" w:rsidR="009E42C2" w:rsidRDefault="0072659A">
      <w:pPr>
        <w:spacing w:before="240" w:after="24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247D69BA" w14:textId="77777777" w:rsidR="009E42C2" w:rsidRDefault="0072659A">
      <w:pPr>
        <w:spacing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ARTÍCULO 15. Competencia en</w:t>
      </w:r>
      <w:r>
        <w:rPr>
          <w:rFonts w:ascii="Libre Franklin" w:eastAsia="Libre Franklin" w:hAnsi="Libre Franklin" w:cs="Libre Franklin"/>
          <w:sz w:val="24"/>
          <w:szCs w:val="24"/>
        </w:rPr>
        <w:t xml:space="preserve"> </w:t>
      </w:r>
      <w:r>
        <w:rPr>
          <w:rFonts w:ascii="Libre Franklin" w:eastAsia="Libre Franklin" w:hAnsi="Libre Franklin" w:cs="Libre Franklin"/>
          <w:b/>
          <w:sz w:val="24"/>
          <w:szCs w:val="24"/>
        </w:rPr>
        <w:t xml:space="preserve">materia de encuestas y sondeos de contenido electoral. </w:t>
      </w:r>
      <w:r>
        <w:rPr>
          <w:rFonts w:ascii="Libre Franklin" w:eastAsia="Libre Franklin" w:hAnsi="Libre Franklin" w:cs="Libre Franklin"/>
          <w:sz w:val="24"/>
          <w:szCs w:val="24"/>
        </w:rPr>
        <w:t xml:space="preserve">El Consejo Nacional Electoral, en ejercicio de sus atribuciones constitucionales y legales, está </w:t>
      </w:r>
      <w:r>
        <w:rPr>
          <w:rFonts w:ascii="Libre Franklin" w:eastAsia="Libre Franklin" w:hAnsi="Libre Franklin" w:cs="Libre Franklin"/>
          <w:sz w:val="24"/>
          <w:szCs w:val="24"/>
        </w:rPr>
        <w:lastRenderedPageBreak/>
        <w:t>facultado para reglamentar los asuntos relacionados con la realización, publicación y difusión de encuestas y los sondeos de carácter electorales</w:t>
      </w:r>
    </w:p>
    <w:p w14:paraId="7A4DCDD9" w14:textId="77777777" w:rsidR="009E42C2" w:rsidRDefault="0072659A">
      <w:pPr>
        <w:spacing w:after="24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15DEF066" w14:textId="77777777" w:rsidR="009E42C2" w:rsidRDefault="0072659A">
      <w:pPr>
        <w:spacing w:line="266"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Igualmente, el Consejo Nacional Electoral ejercerá especial vigilancia y control sobre toda firma encuestadora que haga parte del Registro Nacional de Firmas Encuestadoras, los medios de comunicación tradicionales y digitales y toda persona natural o jurídica que publique o divulgue la encuesta, de tal manera que se garanticen las disposiciones establecidas en la presente Ley para toda encuesta de carácter político o electoral que se publique y divulgue en el territorio nacional.</w:t>
      </w:r>
    </w:p>
    <w:p w14:paraId="24B9488E" w14:textId="77777777" w:rsidR="009E42C2" w:rsidRDefault="0072659A">
      <w:pPr>
        <w:spacing w:after="24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73213EB5" w14:textId="77777777" w:rsidR="009E42C2" w:rsidRDefault="0072659A">
      <w:pPr>
        <w:spacing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16. Procedimiento administrativo sancionatorio. </w:t>
      </w:r>
      <w:r>
        <w:rPr>
          <w:rFonts w:ascii="Libre Franklin" w:eastAsia="Libre Franklin" w:hAnsi="Libre Franklin" w:cs="Libre Franklin"/>
          <w:sz w:val="24"/>
          <w:szCs w:val="24"/>
        </w:rPr>
        <w:t xml:space="preserve">Con base en el concepto que emita la Comisión Técnica y de Vigilancia de Encuestas sobre Preferencias Políticas y Electorales, iniciará las investigaciones administrativas a que haya lugar, bien sea de oficio o a solicitud de parte. Si el Consejo Nacional Electoral considera que existe mérito para iniciar el procedimiento sancionatorio, lo llevará a cabo con arreglo a las disposiciones del Capítulo III del Código de Procedimiento Administrativo y de lo Contencioso Administrativo. Lo anterior sin perjuicio de </w:t>
      </w:r>
      <w:r>
        <w:rPr>
          <w:rFonts w:ascii="Libre Franklin" w:eastAsia="Libre Franklin" w:hAnsi="Libre Franklin" w:cs="Libre Franklin"/>
          <w:color w:val="0C0C0C"/>
          <w:sz w:val="24"/>
          <w:szCs w:val="24"/>
        </w:rPr>
        <w:t xml:space="preserve">las </w:t>
      </w:r>
      <w:r>
        <w:rPr>
          <w:rFonts w:ascii="Libre Franklin" w:eastAsia="Libre Franklin" w:hAnsi="Libre Franklin" w:cs="Libre Franklin"/>
          <w:sz w:val="24"/>
          <w:szCs w:val="24"/>
        </w:rPr>
        <w:t>conductas penales en las que sus representantes legales o empleados puedan llegar a incurrir.</w:t>
      </w:r>
    </w:p>
    <w:p w14:paraId="5D6F9EC3" w14:textId="77777777" w:rsidR="009E42C2" w:rsidRDefault="0072659A">
      <w:pPr>
        <w:spacing w:after="240"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1E2A862B" w14:textId="77777777" w:rsidR="009E42C2" w:rsidRDefault="0072659A">
      <w:pPr>
        <w:spacing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Parágrafo 1. </w:t>
      </w:r>
      <w:r>
        <w:rPr>
          <w:rFonts w:ascii="Libre Franklin" w:eastAsia="Libre Franklin" w:hAnsi="Libre Franklin" w:cs="Libre Franklin"/>
          <w:sz w:val="24"/>
          <w:szCs w:val="24"/>
        </w:rPr>
        <w:t>Cualquier falsedad material o ideológica, así como cualquier alteración, supresión, ocultamiento o falsificación de cualquiera de los soportes técnicos, cuestionarios, entrevistas y demás documentos técnicos utilizados en la realización y/o publicación de las encuestas. podrá dar lugar a las penas previstas en los artículos 287, 289, 293 y 388 de la Ley 599 del 2000.</w:t>
      </w:r>
    </w:p>
    <w:p w14:paraId="6069E59A" w14:textId="77777777" w:rsidR="009E42C2" w:rsidRDefault="0072659A">
      <w:pPr>
        <w:spacing w:before="20" w:after="2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599A37CF" w14:textId="77777777" w:rsidR="009E42C2" w:rsidRDefault="0072659A">
      <w:pPr>
        <w:spacing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Parágrafo 2</w:t>
      </w:r>
      <w:r>
        <w:rPr>
          <w:rFonts w:ascii="Libre Franklin" w:eastAsia="Libre Franklin" w:hAnsi="Libre Franklin" w:cs="Libre Franklin"/>
          <w:sz w:val="24"/>
          <w:szCs w:val="24"/>
        </w:rPr>
        <w:t>. Se considerarán faltas graves que las preguntas al público sean formuladas de manera que induzcan una respuesta determinada o que el resultado global de dichas preguntas no represente la realidad que se pretende describir con las mismas.</w:t>
      </w:r>
    </w:p>
    <w:p w14:paraId="0C5BEB80" w14:textId="77777777" w:rsidR="009E42C2" w:rsidRDefault="0072659A">
      <w:pPr>
        <w:spacing w:before="240" w:after="2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7BD221CF" w14:textId="77777777" w:rsidR="00FA7A95" w:rsidRDefault="00FA7A95" w:rsidP="00FA7A95">
      <w:pPr>
        <w:spacing w:line="230"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ARTÍCULO 17. Sanciones en materia de encuestas. </w:t>
      </w:r>
      <w:r>
        <w:rPr>
          <w:rFonts w:ascii="Libre Franklin" w:eastAsia="Libre Franklin" w:hAnsi="Libre Franklin" w:cs="Libre Franklin"/>
          <w:sz w:val="24"/>
          <w:szCs w:val="24"/>
        </w:rPr>
        <w:t>La infracción de las disposiciones de este capítulo será sancionada por el Consejo Nacional Electoral con multa entre ciento cincuenta (150) y doscientos cincuenta (250) salarios mínimos legales mensuales vigentes, y la suspensión o exclusión definitiva del Registro Nacional de Firmas Encuestadoras. Estas sanciones se podrán imponer según la gravedad de la falta y el concepto de la Comisión Técnica y de Vigilancia sobre Preferencias Políticas y Electorales, a la firma encuestadora, y/o al medio de comunicación o difusión,  y/o a quienes encomendaron o financiaron la realización de la encuesta, de conformidad con el procedimiento administrativo sancionatorio previsto en el Código› de Procedimiento Administrativo y de lo Contencioso Administrativo.</w:t>
      </w:r>
    </w:p>
    <w:p w14:paraId="17788141" w14:textId="0BACB616" w:rsidR="009E42C2" w:rsidRDefault="009E42C2">
      <w:pPr>
        <w:spacing w:after="240" w:line="264" w:lineRule="auto"/>
        <w:ind w:right="-40"/>
        <w:jc w:val="both"/>
        <w:rPr>
          <w:rFonts w:ascii="Libre Franklin" w:eastAsia="Libre Franklin" w:hAnsi="Libre Franklin" w:cs="Libre Franklin"/>
          <w:sz w:val="24"/>
          <w:szCs w:val="24"/>
        </w:rPr>
      </w:pPr>
    </w:p>
    <w:p w14:paraId="05034D0B" w14:textId="77777777" w:rsidR="009E42C2" w:rsidRDefault="0072659A">
      <w:pPr>
        <w:spacing w:line="271" w:lineRule="auto"/>
        <w:ind w:right="-40"/>
        <w:jc w:val="both"/>
        <w:rPr>
          <w:rFonts w:ascii="Libre Franklin" w:eastAsia="Libre Franklin" w:hAnsi="Libre Franklin" w:cs="Libre Franklin"/>
          <w:sz w:val="24"/>
          <w:szCs w:val="24"/>
        </w:rPr>
      </w:pPr>
      <w:r>
        <w:rPr>
          <w:rFonts w:ascii="Libre Franklin" w:eastAsia="Libre Franklin" w:hAnsi="Libre Franklin" w:cs="Libre Franklin"/>
          <w:b/>
          <w:sz w:val="24"/>
          <w:szCs w:val="24"/>
        </w:rPr>
        <w:lastRenderedPageBreak/>
        <w:t xml:space="preserve">ARTÍCULO 18. Vigencia. </w:t>
      </w:r>
      <w:r>
        <w:rPr>
          <w:rFonts w:ascii="Libre Franklin" w:eastAsia="Libre Franklin" w:hAnsi="Libre Franklin" w:cs="Libre Franklin"/>
          <w:sz w:val="24"/>
          <w:szCs w:val="24"/>
        </w:rPr>
        <w:t>La presente ley rige a partir de su promulgación y deroga todas las disposiciones que le sean contrarias.</w:t>
      </w:r>
    </w:p>
    <w:p w14:paraId="26068950" w14:textId="10DE209D" w:rsidR="009E42C2" w:rsidRDefault="0072659A" w:rsidP="00B61B24">
      <w:pPr>
        <w:spacing w:before="240" w:after="240" w:line="264" w:lineRule="auto"/>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Cordialmente,</w:t>
      </w:r>
    </w:p>
    <w:p w14:paraId="63CE7B9B" w14:textId="77777777" w:rsidR="009E42C2" w:rsidRDefault="0072659A">
      <w:pPr>
        <w:spacing w:before="240" w:after="240"/>
        <w:ind w:right="-40"/>
        <w:jc w:val="both"/>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67F3395E" w14:textId="77777777"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Carlos Ardila Espinosa</w:t>
      </w:r>
    </w:p>
    <w:p w14:paraId="78ECB7B7"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Coordinador Ponente</w:t>
      </w:r>
    </w:p>
    <w:p w14:paraId="55702DEF" w14:textId="4B9F1FB0" w:rsidR="00FA7A95" w:rsidRDefault="0072659A" w:rsidP="00B61B24">
      <w:pPr>
        <w:spacing w:before="240" w:after="160"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w:t>
      </w:r>
    </w:p>
    <w:p w14:paraId="37F7492F" w14:textId="3AC18AAD" w:rsidR="009E42C2" w:rsidRDefault="0072659A" w:rsidP="00B61B24">
      <w:pPr>
        <w:spacing w:before="240" w:after="160"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Julio Cesar Triana Quintero</w:t>
      </w:r>
    </w:p>
    <w:p w14:paraId="24BF6F3C"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5F1B1E7F" w14:textId="77777777" w:rsidR="009E42C2" w:rsidRDefault="009E42C2">
      <w:pPr>
        <w:spacing w:before="240" w:after="160" w:line="240" w:lineRule="auto"/>
        <w:ind w:right="-40"/>
        <w:rPr>
          <w:rFonts w:ascii="Libre Franklin" w:eastAsia="Libre Franklin" w:hAnsi="Libre Franklin" w:cs="Libre Franklin"/>
          <w:b/>
          <w:sz w:val="24"/>
          <w:szCs w:val="24"/>
        </w:rPr>
      </w:pPr>
    </w:p>
    <w:p w14:paraId="2E6DD5D7" w14:textId="77777777"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Jorge </w:t>
      </w:r>
      <w:proofErr w:type="spellStart"/>
      <w:r>
        <w:rPr>
          <w:rFonts w:ascii="Libre Franklin" w:eastAsia="Libre Franklin" w:hAnsi="Libre Franklin" w:cs="Libre Franklin"/>
          <w:b/>
          <w:sz w:val="24"/>
          <w:szCs w:val="24"/>
        </w:rPr>
        <w:t>Elicer</w:t>
      </w:r>
      <w:proofErr w:type="spellEnd"/>
      <w:r>
        <w:rPr>
          <w:rFonts w:ascii="Libre Franklin" w:eastAsia="Libre Franklin" w:hAnsi="Libre Franklin" w:cs="Libre Franklin"/>
          <w:b/>
          <w:sz w:val="24"/>
          <w:szCs w:val="24"/>
        </w:rPr>
        <w:t xml:space="preserve"> Tamayo Marulanda</w:t>
      </w:r>
    </w:p>
    <w:p w14:paraId="46B15B91"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1D12A7F0" w14:textId="77777777" w:rsidR="009E42C2" w:rsidRDefault="009E42C2">
      <w:pPr>
        <w:spacing w:before="240" w:after="160" w:line="240" w:lineRule="auto"/>
        <w:ind w:right="-40"/>
        <w:rPr>
          <w:rFonts w:ascii="Libre Franklin" w:eastAsia="Libre Franklin" w:hAnsi="Libre Franklin" w:cs="Libre Franklin"/>
          <w:b/>
          <w:sz w:val="24"/>
          <w:szCs w:val="24"/>
        </w:rPr>
      </w:pPr>
    </w:p>
    <w:p w14:paraId="6FC168FE" w14:textId="77777777"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Juan Carlos </w:t>
      </w:r>
      <w:proofErr w:type="spellStart"/>
      <w:r>
        <w:rPr>
          <w:rFonts w:ascii="Libre Franklin" w:eastAsia="Libre Franklin" w:hAnsi="Libre Franklin" w:cs="Libre Franklin"/>
          <w:b/>
          <w:sz w:val="24"/>
          <w:szCs w:val="24"/>
        </w:rPr>
        <w:t>Wills</w:t>
      </w:r>
      <w:proofErr w:type="spellEnd"/>
      <w:r>
        <w:rPr>
          <w:rFonts w:ascii="Libre Franklin" w:eastAsia="Libre Franklin" w:hAnsi="Libre Franklin" w:cs="Libre Franklin"/>
          <w:b/>
          <w:sz w:val="24"/>
          <w:szCs w:val="24"/>
        </w:rPr>
        <w:t xml:space="preserve"> Ospina</w:t>
      </w:r>
    </w:p>
    <w:p w14:paraId="69E5CB10"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2FAC0925" w14:textId="77777777" w:rsidR="009E42C2" w:rsidRDefault="009E42C2">
      <w:pPr>
        <w:spacing w:before="240" w:after="160" w:line="240" w:lineRule="auto"/>
        <w:ind w:right="-40"/>
        <w:rPr>
          <w:rFonts w:ascii="Libre Franklin" w:eastAsia="Libre Franklin" w:hAnsi="Libre Franklin" w:cs="Libre Franklin"/>
          <w:b/>
          <w:sz w:val="24"/>
          <w:szCs w:val="24"/>
        </w:rPr>
      </w:pPr>
    </w:p>
    <w:p w14:paraId="75E78C3B" w14:textId="77777777" w:rsidR="009E42C2" w:rsidRDefault="0072659A">
      <w:pPr>
        <w:spacing w:line="240" w:lineRule="auto"/>
        <w:ind w:right="-40"/>
        <w:rPr>
          <w:rFonts w:ascii="Libre Franklin" w:eastAsia="Libre Franklin" w:hAnsi="Libre Franklin" w:cs="Libre Franklin"/>
          <w:b/>
          <w:sz w:val="24"/>
          <w:szCs w:val="24"/>
        </w:rPr>
      </w:pPr>
      <w:proofErr w:type="spellStart"/>
      <w:r>
        <w:rPr>
          <w:rFonts w:ascii="Libre Franklin" w:eastAsia="Libre Franklin" w:hAnsi="Libre Franklin" w:cs="Libre Franklin"/>
          <w:b/>
          <w:sz w:val="24"/>
          <w:szCs w:val="24"/>
        </w:rPr>
        <w:t>Jose</w:t>
      </w:r>
      <w:proofErr w:type="spellEnd"/>
      <w:r>
        <w:rPr>
          <w:rFonts w:ascii="Libre Franklin" w:eastAsia="Libre Franklin" w:hAnsi="Libre Franklin" w:cs="Libre Franklin"/>
          <w:b/>
          <w:sz w:val="24"/>
          <w:szCs w:val="24"/>
        </w:rPr>
        <w:t xml:space="preserve"> Jaime </w:t>
      </w:r>
      <w:proofErr w:type="spellStart"/>
      <w:r>
        <w:rPr>
          <w:rFonts w:ascii="Libre Franklin" w:eastAsia="Libre Franklin" w:hAnsi="Libre Franklin" w:cs="Libre Franklin"/>
          <w:b/>
          <w:sz w:val="24"/>
          <w:szCs w:val="24"/>
        </w:rPr>
        <w:t>Uscátegui</w:t>
      </w:r>
      <w:proofErr w:type="spellEnd"/>
      <w:r>
        <w:rPr>
          <w:rFonts w:ascii="Libre Franklin" w:eastAsia="Libre Franklin" w:hAnsi="Libre Franklin" w:cs="Libre Franklin"/>
          <w:b/>
          <w:sz w:val="24"/>
          <w:szCs w:val="24"/>
        </w:rPr>
        <w:t xml:space="preserve"> Pastrana</w:t>
      </w:r>
    </w:p>
    <w:p w14:paraId="4EFBB1B0"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28DC8953" w14:textId="77777777" w:rsidR="009E42C2" w:rsidRDefault="009E42C2">
      <w:pPr>
        <w:spacing w:before="240" w:after="160" w:line="240" w:lineRule="auto"/>
        <w:ind w:right="-40"/>
        <w:rPr>
          <w:rFonts w:ascii="Libre Franklin" w:eastAsia="Libre Franklin" w:hAnsi="Libre Franklin" w:cs="Libre Franklin"/>
          <w:b/>
          <w:sz w:val="24"/>
          <w:szCs w:val="24"/>
        </w:rPr>
      </w:pPr>
    </w:p>
    <w:p w14:paraId="2F8D0D92" w14:textId="77777777" w:rsidR="009E42C2"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Juanita María </w:t>
      </w:r>
      <w:proofErr w:type="spellStart"/>
      <w:r>
        <w:rPr>
          <w:rFonts w:ascii="Libre Franklin" w:eastAsia="Libre Franklin" w:hAnsi="Libre Franklin" w:cs="Libre Franklin"/>
          <w:b/>
          <w:sz w:val="24"/>
          <w:szCs w:val="24"/>
        </w:rPr>
        <w:t>Goebertus</w:t>
      </w:r>
      <w:proofErr w:type="spellEnd"/>
      <w:r>
        <w:rPr>
          <w:rFonts w:ascii="Libre Franklin" w:eastAsia="Libre Franklin" w:hAnsi="Libre Franklin" w:cs="Libre Franklin"/>
          <w:b/>
          <w:sz w:val="24"/>
          <w:szCs w:val="24"/>
        </w:rPr>
        <w:t xml:space="preserve"> Estrada</w:t>
      </w:r>
    </w:p>
    <w:p w14:paraId="514E5A67" w14:textId="77777777" w:rsidR="009E42C2" w:rsidRDefault="0072659A">
      <w:pPr>
        <w:spacing w:line="240" w:lineRule="auto"/>
        <w:ind w:right="-40"/>
        <w:rPr>
          <w:rFonts w:ascii="Libre Franklin" w:eastAsia="Libre Franklin" w:hAnsi="Libre Franklin" w:cs="Libre Franklin"/>
          <w:sz w:val="24"/>
          <w:szCs w:val="24"/>
        </w:rPr>
      </w:pPr>
      <w:r>
        <w:rPr>
          <w:rFonts w:ascii="Libre Franklin" w:eastAsia="Libre Franklin" w:hAnsi="Libre Franklin" w:cs="Libre Franklin"/>
          <w:sz w:val="24"/>
          <w:szCs w:val="24"/>
        </w:rPr>
        <w:t>Ponente</w:t>
      </w:r>
    </w:p>
    <w:p w14:paraId="45EEFC62" w14:textId="77777777" w:rsidR="009E42C2" w:rsidRDefault="009E42C2">
      <w:pPr>
        <w:spacing w:before="240" w:after="160" w:line="240" w:lineRule="auto"/>
        <w:ind w:right="-40"/>
        <w:rPr>
          <w:rFonts w:ascii="Libre Franklin" w:eastAsia="Libre Franklin" w:hAnsi="Libre Franklin" w:cs="Libre Franklin"/>
          <w:b/>
          <w:sz w:val="24"/>
          <w:szCs w:val="24"/>
        </w:rPr>
      </w:pPr>
    </w:p>
    <w:p w14:paraId="19E2B7D3" w14:textId="77777777" w:rsidR="00B61B24" w:rsidRDefault="0072659A">
      <w:pPr>
        <w:spacing w:line="240" w:lineRule="auto"/>
        <w:ind w:right="-40"/>
        <w:rPr>
          <w:rFonts w:ascii="Libre Franklin" w:eastAsia="Libre Franklin" w:hAnsi="Libre Franklin" w:cs="Libre Franklin"/>
          <w:b/>
          <w:sz w:val="24"/>
          <w:szCs w:val="24"/>
        </w:rPr>
      </w:pPr>
      <w:r>
        <w:rPr>
          <w:rFonts w:ascii="Libre Franklin" w:eastAsia="Libre Franklin" w:hAnsi="Libre Franklin" w:cs="Libre Franklin"/>
          <w:b/>
          <w:sz w:val="24"/>
          <w:szCs w:val="24"/>
        </w:rPr>
        <w:t>Luis Alberto Albán Urbano</w:t>
      </w:r>
    </w:p>
    <w:p w14:paraId="6455C20D" w14:textId="32F91D38" w:rsidR="009E42C2" w:rsidRPr="00B61B24" w:rsidRDefault="0072659A">
      <w:pPr>
        <w:spacing w:line="240" w:lineRule="auto"/>
        <w:ind w:right="-40"/>
        <w:rPr>
          <w:rFonts w:ascii="Libre Franklin" w:eastAsia="Libre Franklin" w:hAnsi="Libre Franklin" w:cs="Libre Franklin"/>
          <w:b/>
          <w:sz w:val="24"/>
          <w:szCs w:val="24"/>
        </w:rPr>
        <w:sectPr w:rsidR="009E42C2" w:rsidRPr="00B61B24" w:rsidSect="00CC7D49">
          <w:type w:val="continuous"/>
          <w:pgSz w:w="11909" w:h="16834"/>
          <w:pgMar w:top="2268" w:right="1440" w:bottom="1440" w:left="1440" w:header="720" w:footer="720" w:gutter="0"/>
          <w:cols w:space="720"/>
        </w:sectPr>
      </w:pPr>
      <w:r>
        <w:rPr>
          <w:rFonts w:ascii="Libre Franklin" w:eastAsia="Libre Franklin" w:hAnsi="Libre Franklin" w:cs="Libre Franklin"/>
          <w:sz w:val="24"/>
          <w:szCs w:val="24"/>
        </w:rPr>
        <w:t>Ponente</w:t>
      </w:r>
    </w:p>
    <w:p w14:paraId="490266EE" w14:textId="77777777" w:rsidR="009E42C2" w:rsidRDefault="009E42C2">
      <w:pPr>
        <w:spacing w:before="240" w:after="240"/>
        <w:ind w:right="-40"/>
        <w:jc w:val="center"/>
        <w:rPr>
          <w:rFonts w:ascii="Libre Franklin" w:eastAsia="Libre Franklin" w:hAnsi="Libre Franklin" w:cs="Libre Franklin"/>
          <w:b/>
          <w:sz w:val="24"/>
          <w:szCs w:val="24"/>
        </w:rPr>
      </w:pPr>
    </w:p>
    <w:p w14:paraId="7C339C1D" w14:textId="77777777" w:rsidR="009E42C2" w:rsidRDefault="009E42C2">
      <w:pPr>
        <w:spacing w:before="240" w:after="240"/>
        <w:ind w:right="-40"/>
        <w:jc w:val="both"/>
        <w:rPr>
          <w:rFonts w:ascii="Libre Franklin" w:eastAsia="Libre Franklin" w:hAnsi="Libre Franklin" w:cs="Libre Franklin"/>
          <w:b/>
          <w:sz w:val="24"/>
          <w:szCs w:val="24"/>
        </w:rPr>
      </w:pPr>
    </w:p>
    <w:p w14:paraId="62F8F4B3" w14:textId="77777777" w:rsidR="009E42C2" w:rsidRDefault="009E42C2">
      <w:pPr>
        <w:spacing w:before="240" w:after="240" w:line="264" w:lineRule="auto"/>
        <w:ind w:right="-40"/>
        <w:jc w:val="both"/>
        <w:rPr>
          <w:rFonts w:ascii="Libre Franklin" w:eastAsia="Libre Franklin" w:hAnsi="Libre Franklin" w:cs="Libre Franklin"/>
          <w:sz w:val="24"/>
          <w:szCs w:val="24"/>
        </w:rPr>
      </w:pPr>
    </w:p>
    <w:p w14:paraId="03D07416" w14:textId="77777777" w:rsidR="009E42C2" w:rsidRDefault="009E42C2">
      <w:pPr>
        <w:spacing w:line="264" w:lineRule="auto"/>
        <w:ind w:right="-40"/>
        <w:jc w:val="both"/>
        <w:rPr>
          <w:rFonts w:ascii="Libre Franklin" w:eastAsia="Libre Franklin" w:hAnsi="Libre Franklin" w:cs="Libre Franklin"/>
          <w:sz w:val="24"/>
          <w:szCs w:val="24"/>
        </w:rPr>
      </w:pPr>
    </w:p>
    <w:p w14:paraId="339A66B9" w14:textId="510357B1" w:rsidR="009E42C2" w:rsidRDefault="009E42C2">
      <w:pPr>
        <w:ind w:right="-40"/>
        <w:rPr>
          <w:rFonts w:ascii="Libre Franklin" w:eastAsia="Libre Franklin" w:hAnsi="Libre Franklin" w:cs="Libre Franklin"/>
          <w:sz w:val="24"/>
          <w:szCs w:val="24"/>
        </w:rPr>
      </w:pPr>
      <w:bookmarkStart w:id="5" w:name="_GoBack"/>
      <w:bookmarkEnd w:id="5"/>
    </w:p>
    <w:sectPr w:rsidR="009E42C2" w:rsidSect="00CC7D49">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B2D16" w14:textId="77777777" w:rsidR="00910078" w:rsidRDefault="00910078" w:rsidP="00B61B24">
      <w:pPr>
        <w:spacing w:line="240" w:lineRule="auto"/>
      </w:pPr>
      <w:r>
        <w:separator/>
      </w:r>
    </w:p>
  </w:endnote>
  <w:endnote w:type="continuationSeparator" w:id="0">
    <w:p w14:paraId="7FF4A32D" w14:textId="77777777" w:rsidR="00910078" w:rsidRDefault="00910078" w:rsidP="00B61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altName w:val="Times New Roma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C571B" w14:textId="77777777" w:rsidR="00910078" w:rsidRDefault="00910078" w:rsidP="00B61B24">
      <w:pPr>
        <w:spacing w:line="240" w:lineRule="auto"/>
      </w:pPr>
      <w:r>
        <w:separator/>
      </w:r>
    </w:p>
  </w:footnote>
  <w:footnote w:type="continuationSeparator" w:id="0">
    <w:p w14:paraId="2E529AA7" w14:textId="77777777" w:rsidR="00910078" w:rsidRDefault="00910078" w:rsidP="00B61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3E861" w14:textId="424B391B" w:rsidR="00B61B24" w:rsidRDefault="00B61B24">
    <w:pPr>
      <w:pStyle w:val="Encabezado"/>
    </w:pPr>
    <w:r>
      <w:rPr>
        <w:noProof/>
        <w:lang w:val="es-CO"/>
      </w:rPr>
      <w:drawing>
        <wp:anchor distT="0" distB="0" distL="114300" distR="114300" simplePos="0" relativeHeight="251659264" behindDoc="0" locked="0" layoutInCell="1" allowOverlap="0" wp14:anchorId="5ADA9B3F" wp14:editId="366B2C58">
          <wp:simplePos x="0" y="0"/>
          <wp:positionH relativeFrom="margin">
            <wp:align>center</wp:align>
          </wp:positionH>
          <wp:positionV relativeFrom="page">
            <wp:posOffset>409575</wp:posOffset>
          </wp:positionV>
          <wp:extent cx="2517648" cy="658368"/>
          <wp:effectExtent l="0" t="0" r="0" b="8890"/>
          <wp:wrapSquare wrapText="bothSides"/>
          <wp:docPr id="1"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517648" cy="658368"/>
                  </a:xfrm>
                  <a:prstGeom prst="rect">
                    <a:avLst/>
                  </a:prstGeom>
                </pic:spPr>
              </pic:pic>
            </a:graphicData>
          </a:graphic>
        </wp:anchor>
      </w:drawing>
    </w:r>
  </w:p>
  <w:p w14:paraId="3C9E91CF" w14:textId="77777777" w:rsidR="00B61B24" w:rsidRDefault="00B61B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C2"/>
    <w:rsid w:val="001B2E86"/>
    <w:rsid w:val="003858B0"/>
    <w:rsid w:val="004937DB"/>
    <w:rsid w:val="00596485"/>
    <w:rsid w:val="00714243"/>
    <w:rsid w:val="0072659A"/>
    <w:rsid w:val="00910078"/>
    <w:rsid w:val="009B0E6F"/>
    <w:rsid w:val="009E42C2"/>
    <w:rsid w:val="00B61B24"/>
    <w:rsid w:val="00CC7D49"/>
    <w:rsid w:val="00FA7A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1C8AD"/>
  <w15:docId w15:val="{E7717E51-474C-460A-944D-39FA56EF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B61B2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61B24"/>
  </w:style>
  <w:style w:type="paragraph" w:styleId="Piedepgina">
    <w:name w:val="footer"/>
    <w:basedOn w:val="Normal"/>
    <w:link w:val="PiedepginaCar"/>
    <w:uiPriority w:val="99"/>
    <w:unhideWhenUsed/>
    <w:rsid w:val="00B61B2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6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jstor.com/stable/104388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rmop.2016.07.003" TargetMode="External"/><Relationship Id="rId5" Type="http://schemas.openxmlformats.org/officeDocument/2006/relationships/footnotes" Target="footnotes.xml"/><Relationship Id="rId10"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www.jstor.com/stable/24896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522B5-D7B7-4CA5-A47B-C33192F9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6493</Words>
  <Characters>35715</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Dunia Maria  Restrepo</dc:creator>
  <cp:lastModifiedBy>Isabel Cristina Navajas Diez UTL</cp:lastModifiedBy>
  <cp:revision>3</cp:revision>
  <cp:lastPrinted>2022-06-01T18:22:00Z</cp:lastPrinted>
  <dcterms:created xsi:type="dcterms:W3CDTF">2022-06-01T18:23:00Z</dcterms:created>
  <dcterms:modified xsi:type="dcterms:W3CDTF">2022-06-01T22:26:00Z</dcterms:modified>
</cp:coreProperties>
</file>