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F0D1E" w:rsidRPr="007B3FAB" w:rsidRDefault="006F0D1E" w:rsidP="006F0D1E">
      <w:pPr>
        <w:ind w:right="-93"/>
        <w:jc w:val="center"/>
        <w:rPr>
          <w:rFonts w:ascii="Times" w:eastAsia="MS Mincho" w:hAnsi="Times" w:cs="Arial"/>
          <w:i/>
          <w:color w:val="000000"/>
          <w:sz w:val="24"/>
          <w:szCs w:val="24"/>
          <w:lang w:val="es-ES_tradnl"/>
        </w:rPr>
      </w:pPr>
      <w:r w:rsidRPr="007B3FAB">
        <w:rPr>
          <w:rFonts w:ascii="Times" w:eastAsia="MS Mincho" w:hAnsi="Times" w:cs="Arial"/>
          <w:b/>
          <w:sz w:val="24"/>
          <w:szCs w:val="24"/>
          <w:lang w:val="es-ES_tradnl"/>
        </w:rPr>
        <w:t xml:space="preserve">INFORME DE PONENCIA PARA </w:t>
      </w:r>
      <w:r>
        <w:rPr>
          <w:rFonts w:ascii="Times" w:eastAsia="MS Mincho" w:hAnsi="Times" w:cs="Arial"/>
          <w:b/>
          <w:sz w:val="24"/>
          <w:szCs w:val="24"/>
          <w:lang w:val="es-ES_tradnl"/>
        </w:rPr>
        <w:t>SEGUNDO</w:t>
      </w:r>
      <w:r w:rsidRPr="007B3FAB">
        <w:rPr>
          <w:rFonts w:ascii="Times" w:eastAsia="MS Mincho" w:hAnsi="Times" w:cs="Arial"/>
          <w:b/>
          <w:sz w:val="24"/>
          <w:szCs w:val="24"/>
          <w:lang w:val="es-ES_tradnl"/>
        </w:rPr>
        <w:t xml:space="preserve"> DEBATE </w:t>
      </w:r>
      <w:bookmarkStart w:id="0" w:name="_Hlk51859824"/>
      <w:r w:rsidRPr="007B3FAB">
        <w:rPr>
          <w:rFonts w:ascii="Times" w:eastAsia="MS Mincho" w:hAnsi="Times" w:cs="Arial"/>
          <w:b/>
          <w:sz w:val="24"/>
          <w:szCs w:val="24"/>
          <w:lang w:val="es-ES_tradnl"/>
        </w:rPr>
        <w:t>PROYECTO DE ACTO LEGISLATIVO No.</w:t>
      </w:r>
      <w:r>
        <w:rPr>
          <w:rFonts w:ascii="Times" w:eastAsia="MS Mincho" w:hAnsi="Times" w:cs="Arial"/>
          <w:b/>
          <w:sz w:val="24"/>
          <w:szCs w:val="24"/>
          <w:lang w:val="es-ES_tradnl"/>
        </w:rPr>
        <w:t xml:space="preserve"> 467</w:t>
      </w:r>
      <w:r w:rsidRPr="007B3FAB">
        <w:rPr>
          <w:rFonts w:ascii="Times" w:eastAsia="MS Mincho" w:hAnsi="Times" w:cs="Arial"/>
          <w:b/>
          <w:sz w:val="24"/>
          <w:szCs w:val="24"/>
          <w:lang w:val="es-ES_tradnl"/>
        </w:rPr>
        <w:t xml:space="preserve"> DE 2020</w:t>
      </w:r>
      <w:r>
        <w:rPr>
          <w:rFonts w:ascii="Times" w:eastAsia="MS Mincho" w:hAnsi="Times" w:cs="Arial"/>
          <w:b/>
          <w:sz w:val="24"/>
          <w:szCs w:val="24"/>
          <w:lang w:val="es-ES_tradnl"/>
        </w:rPr>
        <w:t xml:space="preserve"> CÁMARA – 003 DE 2020 SENADO</w:t>
      </w:r>
      <w:r w:rsidRPr="007B3FAB">
        <w:rPr>
          <w:rFonts w:ascii="Times" w:eastAsia="MS Mincho" w:hAnsi="Times" w:cs="Arial"/>
          <w:b/>
          <w:sz w:val="24"/>
          <w:szCs w:val="24"/>
          <w:lang w:val="es-ES_tradnl"/>
        </w:rPr>
        <w:t xml:space="preserve"> “POR EL CUAL SE OTORGA LA CATEGORÍA DE DISTRITO ESPECIAL DE CIENCIA, TECNOLOGÍA E INNOVACIÓN A LA CIUDAD DE MEDELLÍN”.</w:t>
      </w:r>
    </w:p>
    <w:p w:rsidR="006F0D1E" w:rsidRPr="007B3FAB" w:rsidRDefault="006F0D1E" w:rsidP="006F0D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93"/>
        <w:jc w:val="both"/>
        <w:rPr>
          <w:rFonts w:ascii="Times" w:eastAsia="MS Mincho" w:hAnsi="Times" w:cs="Arial"/>
          <w:b/>
          <w:bCs/>
          <w:sz w:val="24"/>
          <w:szCs w:val="24"/>
          <w:lang w:val="es-ES_tradnl"/>
        </w:rPr>
      </w:pPr>
    </w:p>
    <w:bookmarkEnd w:id="0"/>
    <w:p w:rsidR="006F0D1E" w:rsidRPr="007B3FAB" w:rsidRDefault="006F0D1E" w:rsidP="006F0D1E">
      <w:pPr>
        <w:ind w:right="-93"/>
        <w:jc w:val="both"/>
        <w:rPr>
          <w:rFonts w:ascii="Times" w:eastAsia="MS Mincho" w:hAnsi="Times" w:cs="Arial"/>
          <w:b/>
          <w:sz w:val="24"/>
          <w:szCs w:val="24"/>
          <w:lang w:val="es-ES_tradnl"/>
        </w:rPr>
      </w:pPr>
    </w:p>
    <w:p w:rsidR="006F0D1E" w:rsidRPr="007B3FAB" w:rsidRDefault="006F0D1E" w:rsidP="006F0D1E">
      <w:pPr>
        <w:ind w:right="-93"/>
        <w:rPr>
          <w:rFonts w:ascii="Times" w:eastAsia="MS Mincho" w:hAnsi="Times" w:cs="Arial"/>
          <w:b/>
          <w:sz w:val="24"/>
          <w:szCs w:val="24"/>
          <w:lang w:val="es-ES_tradnl"/>
        </w:rPr>
      </w:pPr>
    </w:p>
    <w:p w:rsidR="006F0D1E" w:rsidRPr="007B3FAB" w:rsidRDefault="006F0D1E" w:rsidP="006F0D1E">
      <w:pPr>
        <w:ind w:right="-93"/>
        <w:jc w:val="both"/>
        <w:rPr>
          <w:rFonts w:ascii="Times" w:eastAsia="MS Mincho" w:hAnsi="Times" w:cs="Arial"/>
          <w:sz w:val="24"/>
          <w:szCs w:val="24"/>
          <w:lang w:val="es-ES_tradnl"/>
        </w:rPr>
      </w:pPr>
      <w:r w:rsidRPr="007B3FAB">
        <w:rPr>
          <w:rFonts w:ascii="Times" w:eastAsia="MS Mincho" w:hAnsi="Times" w:cs="Arial"/>
          <w:sz w:val="24"/>
          <w:szCs w:val="24"/>
          <w:lang w:val="es-ES_tradnl"/>
        </w:rPr>
        <w:t xml:space="preserve">Bogotá D.C., </w:t>
      </w:r>
      <w:r w:rsidR="00C04064">
        <w:rPr>
          <w:rFonts w:ascii="Times" w:eastAsia="MS Mincho" w:hAnsi="Times" w:cs="Arial"/>
          <w:sz w:val="24"/>
          <w:szCs w:val="24"/>
          <w:lang w:val="es-ES_tradnl"/>
        </w:rPr>
        <w:t>01</w:t>
      </w:r>
      <w:r w:rsidRPr="007B3FAB">
        <w:rPr>
          <w:rFonts w:ascii="Times" w:eastAsia="MS Mincho" w:hAnsi="Times" w:cs="Arial"/>
          <w:sz w:val="24"/>
          <w:szCs w:val="24"/>
          <w:lang w:val="es-ES_tradnl"/>
        </w:rPr>
        <w:t xml:space="preserve"> de </w:t>
      </w:r>
      <w:r w:rsidR="00C04064">
        <w:rPr>
          <w:rFonts w:ascii="Times" w:eastAsia="MS Mincho" w:hAnsi="Times" w:cs="Arial"/>
          <w:sz w:val="24"/>
          <w:szCs w:val="24"/>
          <w:lang w:val="es-ES_tradnl"/>
        </w:rPr>
        <w:t>dic</w:t>
      </w:r>
      <w:r w:rsidRPr="007B3FAB">
        <w:rPr>
          <w:rFonts w:ascii="Times" w:eastAsia="MS Mincho" w:hAnsi="Times" w:cs="Arial"/>
          <w:sz w:val="24"/>
          <w:szCs w:val="24"/>
          <w:lang w:val="es-ES_tradnl"/>
        </w:rPr>
        <w:t>iembre del 2020</w:t>
      </w:r>
    </w:p>
    <w:p w:rsidR="006F0D1E" w:rsidRPr="007B3FAB" w:rsidRDefault="006F0D1E" w:rsidP="006F0D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93"/>
        <w:jc w:val="both"/>
        <w:rPr>
          <w:rFonts w:ascii="Times" w:eastAsia="MS Mincho" w:hAnsi="Times" w:cs="Arial"/>
          <w:sz w:val="24"/>
          <w:szCs w:val="24"/>
          <w:lang w:val="es-ES"/>
        </w:rPr>
      </w:pPr>
    </w:p>
    <w:p w:rsidR="006F0D1E" w:rsidRPr="007B3FAB" w:rsidRDefault="006F0D1E" w:rsidP="006F0D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93"/>
        <w:jc w:val="both"/>
        <w:rPr>
          <w:rFonts w:ascii="Times" w:eastAsia="MS Mincho" w:hAnsi="Times" w:cs="Arial"/>
          <w:sz w:val="24"/>
          <w:szCs w:val="24"/>
          <w:lang w:val="es-ES"/>
        </w:rPr>
      </w:pPr>
    </w:p>
    <w:p w:rsidR="006F0D1E" w:rsidRPr="007B3FAB" w:rsidRDefault="006F0D1E" w:rsidP="006F0D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93"/>
        <w:jc w:val="both"/>
        <w:rPr>
          <w:rFonts w:ascii="Times" w:eastAsia="MS Mincho" w:hAnsi="Times" w:cs="Arial"/>
          <w:sz w:val="24"/>
          <w:szCs w:val="24"/>
          <w:lang w:val="es-ES"/>
        </w:rPr>
      </w:pPr>
    </w:p>
    <w:p w:rsidR="006F0D1E" w:rsidRPr="007B3FAB" w:rsidRDefault="006F0D1E" w:rsidP="006F0D1E">
      <w:pPr>
        <w:ind w:right="-93"/>
        <w:jc w:val="both"/>
        <w:rPr>
          <w:rFonts w:ascii="Times" w:eastAsia="MS Mincho" w:hAnsi="Times" w:cs="Arial"/>
          <w:sz w:val="24"/>
          <w:szCs w:val="24"/>
          <w:lang w:val="es-ES_tradnl"/>
        </w:rPr>
      </w:pPr>
      <w:r w:rsidRPr="007B3FAB">
        <w:rPr>
          <w:rFonts w:ascii="Times" w:eastAsia="MS Mincho" w:hAnsi="Times" w:cs="Arial"/>
          <w:sz w:val="24"/>
          <w:szCs w:val="24"/>
          <w:lang w:val="es-ES_tradnl"/>
        </w:rPr>
        <w:t>Doctor</w:t>
      </w:r>
    </w:p>
    <w:p w:rsidR="006F0D1E" w:rsidRPr="007B3FAB" w:rsidRDefault="006F0D1E" w:rsidP="006F0D1E">
      <w:pPr>
        <w:ind w:right="-93"/>
        <w:jc w:val="both"/>
        <w:rPr>
          <w:rFonts w:ascii="Times" w:eastAsia="MS Mincho" w:hAnsi="Times" w:cs="Arial"/>
          <w:b/>
          <w:bCs/>
          <w:sz w:val="24"/>
          <w:szCs w:val="24"/>
          <w:lang w:val="es-ES_tradnl"/>
        </w:rPr>
      </w:pPr>
      <w:r>
        <w:rPr>
          <w:rFonts w:ascii="Times" w:eastAsia="MS Mincho" w:hAnsi="Times" w:cs="Arial"/>
          <w:b/>
          <w:bCs/>
          <w:sz w:val="24"/>
          <w:szCs w:val="24"/>
          <w:lang w:val="es-ES_tradnl"/>
        </w:rPr>
        <w:t>GERMÁN ALCIDES BLANCO ÁLVAREZ</w:t>
      </w:r>
    </w:p>
    <w:p w:rsidR="006F0D1E" w:rsidRPr="007B3FAB" w:rsidRDefault="006F0D1E" w:rsidP="006F0D1E">
      <w:pPr>
        <w:ind w:right="-93"/>
        <w:jc w:val="both"/>
        <w:rPr>
          <w:rFonts w:ascii="Times" w:eastAsia="MS Mincho" w:hAnsi="Times" w:cs="Arial"/>
          <w:b/>
          <w:bCs/>
          <w:sz w:val="24"/>
          <w:szCs w:val="24"/>
          <w:lang w:val="es-ES_tradnl"/>
        </w:rPr>
      </w:pPr>
      <w:r w:rsidRPr="007B3FAB">
        <w:rPr>
          <w:rFonts w:ascii="Times" w:eastAsia="MS Mincho" w:hAnsi="Times" w:cs="Arial"/>
          <w:b/>
          <w:bCs/>
          <w:sz w:val="24"/>
          <w:szCs w:val="24"/>
          <w:lang w:val="es-ES_tradnl"/>
        </w:rPr>
        <w:t xml:space="preserve">Presidente </w:t>
      </w:r>
    </w:p>
    <w:p w:rsidR="006F0D1E" w:rsidRDefault="006F0D1E" w:rsidP="006F0D1E">
      <w:pPr>
        <w:ind w:right="-93"/>
        <w:jc w:val="both"/>
        <w:rPr>
          <w:rFonts w:ascii="Times" w:eastAsia="MS Mincho" w:hAnsi="Times" w:cs="Arial"/>
          <w:sz w:val="24"/>
          <w:szCs w:val="24"/>
          <w:lang w:val="es-ES_tradnl"/>
        </w:rPr>
      </w:pPr>
      <w:r w:rsidRPr="007B3FAB">
        <w:rPr>
          <w:rFonts w:ascii="Times" w:eastAsia="MS Mincho" w:hAnsi="Times" w:cs="Arial"/>
          <w:sz w:val="24"/>
          <w:szCs w:val="24"/>
          <w:lang w:val="es-ES_tradnl"/>
        </w:rPr>
        <w:t>Cámara de Representantes</w:t>
      </w:r>
    </w:p>
    <w:p w:rsidR="006F0D1E" w:rsidRPr="007B3FAB" w:rsidRDefault="006F0D1E" w:rsidP="006F0D1E">
      <w:pPr>
        <w:ind w:right="-93"/>
        <w:jc w:val="both"/>
        <w:rPr>
          <w:rFonts w:ascii="Times" w:eastAsia="MS Mincho" w:hAnsi="Times" w:cs="Arial"/>
          <w:sz w:val="24"/>
          <w:szCs w:val="24"/>
          <w:lang w:val="es-ES_tradnl"/>
        </w:rPr>
      </w:pPr>
      <w:r>
        <w:rPr>
          <w:rFonts w:ascii="Times" w:eastAsia="MS Mincho" w:hAnsi="Times" w:cs="Arial"/>
          <w:sz w:val="24"/>
          <w:szCs w:val="24"/>
          <w:lang w:val="es-ES_tradnl"/>
        </w:rPr>
        <w:t>Ciudad</w:t>
      </w:r>
    </w:p>
    <w:p w:rsidR="006F0D1E" w:rsidRPr="007B3FAB" w:rsidRDefault="006F0D1E" w:rsidP="006F0D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93"/>
        <w:jc w:val="both"/>
        <w:rPr>
          <w:rFonts w:ascii="Times" w:eastAsia="MS Mincho" w:hAnsi="Times" w:cs="Arial"/>
          <w:sz w:val="24"/>
          <w:szCs w:val="24"/>
          <w:lang w:val="es-ES"/>
        </w:rPr>
      </w:pPr>
    </w:p>
    <w:p w:rsidR="006F0D1E" w:rsidRPr="007B3FAB" w:rsidRDefault="006F0D1E" w:rsidP="006F0D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93"/>
        <w:jc w:val="both"/>
        <w:rPr>
          <w:rFonts w:ascii="Times" w:eastAsia="MS Mincho" w:hAnsi="Times" w:cs="Arial"/>
          <w:sz w:val="24"/>
          <w:szCs w:val="24"/>
          <w:lang w:val="es-ES"/>
        </w:rPr>
      </w:pPr>
    </w:p>
    <w:p w:rsidR="006F0D1E" w:rsidRPr="007B3FAB" w:rsidRDefault="006F0D1E" w:rsidP="006F0D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93"/>
        <w:jc w:val="both"/>
        <w:rPr>
          <w:rFonts w:ascii="Times" w:eastAsia="MS Mincho" w:hAnsi="Times" w:cs="Arial"/>
          <w:sz w:val="24"/>
          <w:szCs w:val="24"/>
          <w:lang w:val="es-ES"/>
        </w:rPr>
      </w:pPr>
      <w:r w:rsidRPr="007B3FAB">
        <w:rPr>
          <w:rFonts w:ascii="Times" w:eastAsia="MS Mincho" w:hAnsi="Times" w:cs="Arial"/>
          <w:sz w:val="24"/>
          <w:szCs w:val="24"/>
          <w:lang w:val="es-ES"/>
        </w:rPr>
        <w:t xml:space="preserve">Respetado </w:t>
      </w:r>
      <w:r w:rsidRPr="007B3FAB">
        <w:rPr>
          <w:rFonts w:ascii="Times" w:eastAsia="MS Mincho" w:hAnsi="Times" w:cs="Arial"/>
          <w:sz w:val="24"/>
          <w:szCs w:val="24"/>
          <w:lang w:val="es-ES_tradnl"/>
        </w:rPr>
        <w:t>presidente</w:t>
      </w:r>
      <w:r w:rsidRPr="007B3FAB">
        <w:rPr>
          <w:rFonts w:ascii="Times" w:eastAsia="MS Mincho" w:hAnsi="Times" w:cs="Arial"/>
          <w:sz w:val="24"/>
          <w:szCs w:val="24"/>
          <w:lang w:val="es-ES"/>
        </w:rPr>
        <w:t>,</w:t>
      </w:r>
    </w:p>
    <w:p w:rsidR="006F0D1E" w:rsidRPr="007B3FAB" w:rsidRDefault="006F0D1E" w:rsidP="006F0D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93"/>
        <w:jc w:val="both"/>
        <w:rPr>
          <w:rFonts w:ascii="Times" w:eastAsia="MS Mincho" w:hAnsi="Times" w:cs="Arial"/>
          <w:sz w:val="24"/>
          <w:szCs w:val="24"/>
          <w:lang w:val="es-ES"/>
        </w:rPr>
      </w:pPr>
    </w:p>
    <w:p w:rsidR="006F0D1E" w:rsidRPr="007B3FAB" w:rsidRDefault="006F0D1E" w:rsidP="006F0D1E">
      <w:pPr>
        <w:ind w:right="-93"/>
        <w:jc w:val="both"/>
        <w:rPr>
          <w:rFonts w:ascii="Times" w:eastAsia="MS Mincho" w:hAnsi="Times" w:cs="Arial"/>
          <w:i/>
          <w:color w:val="000000"/>
          <w:sz w:val="24"/>
          <w:szCs w:val="24"/>
          <w:lang w:val="es-ES_tradnl"/>
        </w:rPr>
      </w:pPr>
      <w:r w:rsidRPr="007B3FAB">
        <w:rPr>
          <w:rFonts w:ascii="Times" w:eastAsia="MS Mincho" w:hAnsi="Times" w:cs="Arial"/>
          <w:sz w:val="24"/>
          <w:szCs w:val="24"/>
          <w:lang w:val="es-ES_tradnl"/>
        </w:rPr>
        <w:t xml:space="preserve">En cumplimiento de la designación que me hizo la Mesa Directiva de la Comisión Primera, rindo </w:t>
      </w:r>
      <w:r w:rsidRPr="007B3FAB">
        <w:rPr>
          <w:rFonts w:ascii="Times" w:eastAsia="MS Mincho" w:hAnsi="Times" w:cs="Arial"/>
          <w:b/>
          <w:bCs/>
          <w:sz w:val="24"/>
          <w:szCs w:val="24"/>
          <w:u w:val="single"/>
          <w:lang w:val="es-ES_tradnl"/>
        </w:rPr>
        <w:t xml:space="preserve">informe de ponencia para </w:t>
      </w:r>
      <w:r>
        <w:rPr>
          <w:rFonts w:ascii="Times" w:eastAsia="MS Mincho" w:hAnsi="Times" w:cs="Arial"/>
          <w:b/>
          <w:bCs/>
          <w:sz w:val="24"/>
          <w:szCs w:val="24"/>
          <w:u w:val="single"/>
          <w:lang w:val="es-ES_tradnl"/>
        </w:rPr>
        <w:t>segundo</w:t>
      </w:r>
      <w:r w:rsidRPr="007B3FAB">
        <w:rPr>
          <w:rFonts w:ascii="Times" w:eastAsia="MS Mincho" w:hAnsi="Times" w:cs="Arial"/>
          <w:b/>
          <w:bCs/>
          <w:sz w:val="24"/>
          <w:szCs w:val="24"/>
          <w:u w:val="single"/>
          <w:lang w:val="es-ES_tradnl"/>
        </w:rPr>
        <w:t xml:space="preserve"> debate</w:t>
      </w:r>
      <w:r w:rsidRPr="007B3FAB">
        <w:rPr>
          <w:rFonts w:ascii="Times" w:eastAsia="MS Mincho" w:hAnsi="Times" w:cs="Arial"/>
          <w:sz w:val="24"/>
          <w:szCs w:val="24"/>
          <w:lang w:val="es-ES_tradnl"/>
        </w:rPr>
        <w:t xml:space="preserve"> </w:t>
      </w:r>
      <w:r w:rsidRPr="007B3FAB">
        <w:rPr>
          <w:rFonts w:ascii="Times" w:eastAsia="MS Mincho" w:hAnsi="Times" w:cs="Arial"/>
          <w:bCs/>
          <w:sz w:val="24"/>
          <w:szCs w:val="24"/>
          <w:lang w:val="es-ES_tradnl"/>
        </w:rPr>
        <w:t xml:space="preserve">al </w:t>
      </w:r>
      <w:bookmarkStart w:id="1" w:name="_Hlk51605133"/>
      <w:r w:rsidRPr="007B3FAB">
        <w:rPr>
          <w:rFonts w:ascii="Times" w:eastAsia="MS Mincho" w:hAnsi="Times" w:cs="Arial"/>
          <w:bCs/>
          <w:sz w:val="24"/>
          <w:szCs w:val="24"/>
          <w:lang w:val="es-ES_tradnl"/>
        </w:rPr>
        <w:t>PROYECTO DE ACTO LEGISLATIVO No.</w:t>
      </w:r>
      <w:r>
        <w:rPr>
          <w:rFonts w:ascii="Times" w:eastAsia="MS Mincho" w:hAnsi="Times" w:cs="Arial"/>
          <w:bCs/>
          <w:sz w:val="24"/>
          <w:szCs w:val="24"/>
          <w:lang w:val="es-ES_tradnl"/>
        </w:rPr>
        <w:t xml:space="preserve"> 467 </w:t>
      </w:r>
      <w:r w:rsidRPr="007B3FAB">
        <w:rPr>
          <w:rFonts w:ascii="Times" w:eastAsia="MS Mincho" w:hAnsi="Times" w:cs="Arial"/>
          <w:bCs/>
          <w:sz w:val="24"/>
          <w:szCs w:val="24"/>
          <w:lang w:val="es-ES_tradnl"/>
        </w:rPr>
        <w:t>DE 2020</w:t>
      </w:r>
      <w:r>
        <w:rPr>
          <w:rFonts w:ascii="Times" w:eastAsia="MS Mincho" w:hAnsi="Times" w:cs="Arial"/>
          <w:bCs/>
          <w:sz w:val="24"/>
          <w:szCs w:val="24"/>
          <w:lang w:val="es-ES_tradnl"/>
        </w:rPr>
        <w:t xml:space="preserve"> CÁMARA – 003 DE 2020 SENADO</w:t>
      </w:r>
      <w:r w:rsidRPr="007B3FAB">
        <w:rPr>
          <w:rFonts w:ascii="Times" w:eastAsia="MS Mincho" w:hAnsi="Times" w:cs="Arial"/>
          <w:bCs/>
          <w:sz w:val="24"/>
          <w:szCs w:val="24"/>
          <w:lang w:val="es-ES_tradnl"/>
        </w:rPr>
        <w:t xml:space="preserve"> “POR EL CUAL SE OTORGA LA CATEGORÍA DE DISTRITO ESPECIAL DE CIENCIA, TECNOLOGÍA E INNOVACIÓN A LA CIUDAD DE MEDELLÍN”.</w:t>
      </w:r>
    </w:p>
    <w:bookmarkEnd w:id="1"/>
    <w:p w:rsidR="006F0D1E" w:rsidRPr="007B3FAB" w:rsidRDefault="006F0D1E" w:rsidP="006F0D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93"/>
        <w:jc w:val="both"/>
        <w:rPr>
          <w:rFonts w:ascii="Times" w:eastAsia="MS Mincho" w:hAnsi="Times" w:cs="Arial"/>
          <w:b/>
          <w:bCs/>
          <w:sz w:val="24"/>
          <w:szCs w:val="24"/>
          <w:lang w:val="es-ES_tradnl"/>
        </w:rPr>
      </w:pPr>
    </w:p>
    <w:p w:rsidR="006F0D1E" w:rsidRPr="007B3FAB" w:rsidRDefault="006F0D1E" w:rsidP="006F0D1E">
      <w:pPr>
        <w:ind w:right="-93"/>
        <w:jc w:val="both"/>
        <w:rPr>
          <w:rFonts w:ascii="Times" w:eastAsia="MS Mincho" w:hAnsi="Times" w:cs="Arial"/>
          <w:b/>
          <w:sz w:val="24"/>
          <w:szCs w:val="24"/>
          <w:lang w:val="es-ES_tradnl"/>
        </w:rPr>
      </w:pPr>
    </w:p>
    <w:p w:rsidR="006F0D1E" w:rsidRPr="007B3FAB" w:rsidRDefault="006F0D1E" w:rsidP="006F0D1E">
      <w:pPr>
        <w:ind w:right="-93"/>
        <w:rPr>
          <w:rFonts w:ascii="Times" w:eastAsia="MS Mincho" w:hAnsi="Times" w:cs="Arial"/>
          <w:b/>
          <w:sz w:val="24"/>
          <w:szCs w:val="24"/>
          <w:lang w:val="es-ES_tradnl"/>
        </w:rPr>
      </w:pPr>
    </w:p>
    <w:p w:rsidR="006F0D1E" w:rsidRPr="007B3FAB" w:rsidRDefault="006F0D1E" w:rsidP="006F0D1E">
      <w:pPr>
        <w:ind w:right="-93"/>
        <w:rPr>
          <w:rFonts w:ascii="Times" w:eastAsia="MS Mincho" w:hAnsi="Times" w:cs="Arial"/>
          <w:b/>
          <w:sz w:val="24"/>
          <w:szCs w:val="24"/>
          <w:lang w:val="es-ES_tradnl"/>
        </w:rPr>
      </w:pPr>
      <w:r w:rsidRPr="007B3FAB">
        <w:rPr>
          <w:rFonts w:ascii="Times" w:eastAsia="MS Mincho" w:hAnsi="Times" w:cs="Arial"/>
          <w:b/>
          <w:sz w:val="24"/>
          <w:szCs w:val="24"/>
          <w:lang w:val="es-ES_tradnl"/>
        </w:rPr>
        <w:t xml:space="preserve">1. ANTECEDENTES </w:t>
      </w:r>
    </w:p>
    <w:p w:rsidR="006F0D1E" w:rsidRPr="007B3FAB" w:rsidRDefault="006F0D1E" w:rsidP="006F0D1E">
      <w:pPr>
        <w:ind w:right="-93"/>
        <w:rPr>
          <w:rFonts w:ascii="Times" w:eastAsia="MS Mincho" w:hAnsi="Times" w:cs="Arial"/>
          <w:b/>
          <w:sz w:val="24"/>
          <w:szCs w:val="24"/>
          <w:lang w:val="es-ES_tradnl"/>
        </w:rPr>
      </w:pPr>
    </w:p>
    <w:p w:rsidR="006F0D1E" w:rsidRPr="007B3FAB" w:rsidRDefault="006F0D1E" w:rsidP="006F0D1E">
      <w:pPr>
        <w:ind w:right="-93"/>
        <w:jc w:val="both"/>
        <w:rPr>
          <w:rFonts w:ascii="Times" w:eastAsia="MS Mincho" w:hAnsi="Times" w:cs="Arial"/>
          <w:iCs/>
          <w:sz w:val="24"/>
          <w:szCs w:val="24"/>
          <w:lang w:val="es-ES_tradnl"/>
        </w:rPr>
      </w:pPr>
      <w:r w:rsidRPr="007B3FAB">
        <w:rPr>
          <w:rFonts w:ascii="Times" w:eastAsia="MS Mincho" w:hAnsi="Times" w:cs="Arial"/>
          <w:iCs/>
          <w:sz w:val="24"/>
          <w:szCs w:val="24"/>
          <w:lang w:val="es-ES_tradnl"/>
        </w:rPr>
        <w:t xml:space="preserve">La iniciativa fue presentada al Congreso de la República el día 20 de julio de 2020 por los Honorables Senadores Álvaro Uribe Vélez, Santiago Valencia González, Ruby Helena Chagüi </w:t>
      </w:r>
      <w:proofErr w:type="spellStart"/>
      <w:r w:rsidRPr="007B3FAB">
        <w:rPr>
          <w:rFonts w:ascii="Times" w:eastAsia="MS Mincho" w:hAnsi="Times" w:cs="Arial"/>
          <w:iCs/>
          <w:sz w:val="24"/>
          <w:szCs w:val="24"/>
          <w:lang w:val="es-ES_tradnl"/>
        </w:rPr>
        <w:t>Spath</w:t>
      </w:r>
      <w:proofErr w:type="spellEnd"/>
      <w:r w:rsidRPr="007B3FAB">
        <w:rPr>
          <w:rFonts w:ascii="Times" w:eastAsia="MS Mincho" w:hAnsi="Times" w:cs="Arial"/>
          <w:iCs/>
          <w:sz w:val="24"/>
          <w:szCs w:val="24"/>
          <w:lang w:val="es-ES_tradnl"/>
        </w:rPr>
        <w:t xml:space="preserve">, Paola Andrea Holguín, Nicolás Pérez Vásquez, Amanda Roció González, María Del Rosario Guerra De La </w:t>
      </w:r>
      <w:proofErr w:type="spellStart"/>
      <w:r w:rsidRPr="007B3FAB">
        <w:rPr>
          <w:rFonts w:ascii="Times" w:eastAsia="MS Mincho" w:hAnsi="Times" w:cs="Arial"/>
          <w:iCs/>
          <w:sz w:val="24"/>
          <w:szCs w:val="24"/>
          <w:lang w:val="es-ES_tradnl"/>
        </w:rPr>
        <w:t>Espriella</w:t>
      </w:r>
      <w:proofErr w:type="spellEnd"/>
      <w:r w:rsidRPr="007B3FAB">
        <w:rPr>
          <w:rFonts w:ascii="Times" w:eastAsia="MS Mincho" w:hAnsi="Times" w:cs="Arial"/>
          <w:iCs/>
          <w:sz w:val="24"/>
          <w:szCs w:val="24"/>
          <w:lang w:val="es-ES_tradnl"/>
        </w:rPr>
        <w:t xml:space="preserve">, Ernesto Macías Tovar, Fernando Nicolás Araujo Rumie, Carlos Manuel </w:t>
      </w:r>
      <w:proofErr w:type="spellStart"/>
      <w:r w:rsidRPr="007B3FAB">
        <w:rPr>
          <w:rFonts w:ascii="Times" w:eastAsia="MS Mincho" w:hAnsi="Times" w:cs="Arial"/>
          <w:iCs/>
          <w:sz w:val="24"/>
          <w:szCs w:val="24"/>
          <w:lang w:val="es-ES_tradnl"/>
        </w:rPr>
        <w:t>Meisel</w:t>
      </w:r>
      <w:proofErr w:type="spellEnd"/>
      <w:r w:rsidRPr="007B3FAB">
        <w:rPr>
          <w:rFonts w:ascii="Times" w:eastAsia="MS Mincho" w:hAnsi="Times" w:cs="Arial"/>
          <w:iCs/>
          <w:sz w:val="24"/>
          <w:szCs w:val="24"/>
          <w:lang w:val="es-ES_tradnl"/>
        </w:rPr>
        <w:t xml:space="preserve">, Ciro Alejandro Ramírez, José Obdulio Gaviria, John Harold Suarez, Honorio Miguel Henríquez Pinedo, Gabriel Jaime Velasco Ocampo, Carlos Felipe </w:t>
      </w:r>
      <w:proofErr w:type="spellStart"/>
      <w:r w:rsidRPr="007B3FAB">
        <w:rPr>
          <w:rFonts w:ascii="Times" w:eastAsia="MS Mincho" w:hAnsi="Times" w:cs="Arial"/>
          <w:iCs/>
          <w:sz w:val="24"/>
          <w:szCs w:val="24"/>
          <w:lang w:val="es-ES_tradnl"/>
        </w:rPr>
        <w:t>Mejia</w:t>
      </w:r>
      <w:proofErr w:type="spellEnd"/>
      <w:r w:rsidRPr="007B3FAB">
        <w:rPr>
          <w:rFonts w:ascii="Times" w:eastAsia="MS Mincho" w:hAnsi="Times" w:cs="Arial"/>
          <w:iCs/>
          <w:sz w:val="24"/>
          <w:szCs w:val="24"/>
          <w:lang w:val="es-ES_tradnl"/>
        </w:rPr>
        <w:t xml:space="preserve"> </w:t>
      </w:r>
      <w:proofErr w:type="spellStart"/>
      <w:r w:rsidRPr="007B3FAB">
        <w:rPr>
          <w:rFonts w:ascii="Times" w:eastAsia="MS Mincho" w:hAnsi="Times" w:cs="Arial"/>
          <w:iCs/>
          <w:sz w:val="24"/>
          <w:szCs w:val="24"/>
          <w:lang w:val="es-ES_tradnl"/>
        </w:rPr>
        <w:t>Mejia</w:t>
      </w:r>
      <w:proofErr w:type="spellEnd"/>
      <w:r w:rsidRPr="007B3FAB">
        <w:rPr>
          <w:rFonts w:ascii="Times" w:eastAsia="MS Mincho" w:hAnsi="Times" w:cs="Arial"/>
          <w:iCs/>
          <w:sz w:val="24"/>
          <w:szCs w:val="24"/>
          <w:lang w:val="es-ES_tradnl"/>
        </w:rPr>
        <w:t xml:space="preserve">, Alejandro Corrales Escobar, Paloma Susana Valencia </w:t>
      </w:r>
      <w:proofErr w:type="spellStart"/>
      <w:r w:rsidRPr="007B3FAB">
        <w:rPr>
          <w:rFonts w:ascii="Times" w:eastAsia="MS Mincho" w:hAnsi="Times" w:cs="Arial"/>
          <w:iCs/>
          <w:sz w:val="24"/>
          <w:szCs w:val="24"/>
          <w:lang w:val="es-ES_tradnl"/>
        </w:rPr>
        <w:t>Laserna</w:t>
      </w:r>
      <w:proofErr w:type="spellEnd"/>
      <w:r w:rsidRPr="007B3FAB">
        <w:rPr>
          <w:rFonts w:ascii="Times" w:eastAsia="MS Mincho" w:hAnsi="Times" w:cs="Arial"/>
          <w:iCs/>
          <w:sz w:val="24"/>
          <w:szCs w:val="24"/>
          <w:lang w:val="es-ES_tradnl"/>
        </w:rPr>
        <w:t xml:space="preserve">, Y Los Honorables Representantes </w:t>
      </w:r>
      <w:proofErr w:type="spellStart"/>
      <w:r w:rsidRPr="007B3FAB">
        <w:rPr>
          <w:rFonts w:ascii="Times" w:eastAsia="MS Mincho" w:hAnsi="Times" w:cs="Arial"/>
          <w:iCs/>
          <w:sz w:val="24"/>
          <w:szCs w:val="24"/>
          <w:lang w:val="es-ES_tradnl"/>
        </w:rPr>
        <w:t>Yenica</w:t>
      </w:r>
      <w:proofErr w:type="spellEnd"/>
      <w:r w:rsidRPr="007B3FAB">
        <w:rPr>
          <w:rFonts w:ascii="Times" w:eastAsia="MS Mincho" w:hAnsi="Times" w:cs="Arial"/>
          <w:iCs/>
          <w:sz w:val="24"/>
          <w:szCs w:val="24"/>
          <w:lang w:val="es-ES_tradnl"/>
        </w:rPr>
        <w:t xml:space="preserve"> Acosta, Juan Manuel Daza Oscar </w:t>
      </w:r>
      <w:proofErr w:type="spellStart"/>
      <w:r w:rsidRPr="007B3FAB">
        <w:rPr>
          <w:rFonts w:ascii="Times" w:eastAsia="MS Mincho" w:hAnsi="Times" w:cs="Arial"/>
          <w:iCs/>
          <w:sz w:val="24"/>
          <w:szCs w:val="24"/>
          <w:lang w:val="es-ES_tradnl"/>
        </w:rPr>
        <w:t>Dario</w:t>
      </w:r>
      <w:proofErr w:type="spellEnd"/>
      <w:r w:rsidRPr="007B3FAB">
        <w:rPr>
          <w:rFonts w:ascii="Times" w:eastAsia="MS Mincho" w:hAnsi="Times" w:cs="Arial"/>
          <w:iCs/>
          <w:sz w:val="24"/>
          <w:szCs w:val="24"/>
          <w:lang w:val="es-ES_tradnl"/>
        </w:rPr>
        <w:t xml:space="preserve"> </w:t>
      </w:r>
      <w:proofErr w:type="spellStart"/>
      <w:r w:rsidRPr="007B3FAB">
        <w:rPr>
          <w:rFonts w:ascii="Times" w:eastAsia="MS Mincho" w:hAnsi="Times" w:cs="Arial"/>
          <w:iCs/>
          <w:sz w:val="24"/>
          <w:szCs w:val="24"/>
          <w:lang w:val="es-ES_tradnl"/>
        </w:rPr>
        <w:t>Perez</w:t>
      </w:r>
      <w:proofErr w:type="spellEnd"/>
      <w:r w:rsidRPr="007B3FAB">
        <w:rPr>
          <w:rFonts w:ascii="Times" w:eastAsia="MS Mincho" w:hAnsi="Times" w:cs="Arial"/>
          <w:iCs/>
          <w:sz w:val="24"/>
          <w:szCs w:val="24"/>
          <w:lang w:val="es-ES_tradnl"/>
        </w:rPr>
        <w:t xml:space="preserve">, José Jaime </w:t>
      </w:r>
      <w:proofErr w:type="spellStart"/>
      <w:r w:rsidRPr="007B3FAB">
        <w:rPr>
          <w:rFonts w:ascii="Times" w:eastAsia="MS Mincho" w:hAnsi="Times" w:cs="Arial"/>
          <w:iCs/>
          <w:sz w:val="24"/>
          <w:szCs w:val="24"/>
          <w:lang w:val="es-ES_tradnl"/>
        </w:rPr>
        <w:t>Uscategui</w:t>
      </w:r>
      <w:proofErr w:type="spellEnd"/>
      <w:r w:rsidRPr="007B3FAB">
        <w:rPr>
          <w:rFonts w:ascii="Times" w:eastAsia="MS Mincho" w:hAnsi="Times" w:cs="Arial"/>
          <w:iCs/>
          <w:sz w:val="24"/>
          <w:szCs w:val="24"/>
          <w:lang w:val="es-ES_tradnl"/>
        </w:rPr>
        <w:t xml:space="preserve"> Esteban Quintero, Juan Fernando Espinal, Enrique Cabrales Baquero, John Jairo Berrio, Héctor Ángel Ortiz, Cesar Eugenio Martínez, Luis Fernando Gómez, </w:t>
      </w:r>
      <w:proofErr w:type="spellStart"/>
      <w:r w:rsidRPr="007B3FAB">
        <w:rPr>
          <w:rFonts w:ascii="Times" w:eastAsia="MS Mincho" w:hAnsi="Times" w:cs="Arial"/>
          <w:iCs/>
          <w:sz w:val="24"/>
          <w:szCs w:val="24"/>
          <w:lang w:val="es-ES_tradnl"/>
        </w:rPr>
        <w:t>Jhon</w:t>
      </w:r>
      <w:proofErr w:type="spellEnd"/>
      <w:r w:rsidRPr="007B3FAB">
        <w:rPr>
          <w:rFonts w:ascii="Times" w:eastAsia="MS Mincho" w:hAnsi="Times" w:cs="Arial"/>
          <w:iCs/>
          <w:sz w:val="24"/>
          <w:szCs w:val="24"/>
          <w:lang w:val="es-ES_tradnl"/>
        </w:rPr>
        <w:t xml:space="preserve"> Jairo </w:t>
      </w:r>
      <w:proofErr w:type="spellStart"/>
      <w:r w:rsidRPr="007B3FAB">
        <w:rPr>
          <w:rFonts w:ascii="Times" w:eastAsia="MS Mincho" w:hAnsi="Times" w:cs="Arial"/>
          <w:iCs/>
          <w:sz w:val="24"/>
          <w:szCs w:val="24"/>
          <w:lang w:val="es-ES_tradnl"/>
        </w:rPr>
        <w:t>Bermudez</w:t>
      </w:r>
      <w:proofErr w:type="spellEnd"/>
      <w:r w:rsidRPr="007B3FAB">
        <w:rPr>
          <w:rFonts w:ascii="Times" w:eastAsia="MS Mincho" w:hAnsi="Times" w:cs="Arial"/>
          <w:iCs/>
          <w:sz w:val="24"/>
          <w:szCs w:val="24"/>
          <w:lang w:val="es-ES_tradnl"/>
        </w:rPr>
        <w:t xml:space="preserve">, Margarita Restrepo, Jairo </w:t>
      </w:r>
      <w:proofErr w:type="spellStart"/>
      <w:r w:rsidRPr="007B3FAB">
        <w:rPr>
          <w:rFonts w:ascii="Times" w:eastAsia="MS Mincho" w:hAnsi="Times" w:cs="Arial"/>
          <w:iCs/>
          <w:sz w:val="24"/>
          <w:szCs w:val="24"/>
          <w:lang w:val="es-ES_tradnl"/>
        </w:rPr>
        <w:t>Cristancho</w:t>
      </w:r>
      <w:proofErr w:type="spellEnd"/>
      <w:r w:rsidRPr="007B3FAB">
        <w:rPr>
          <w:rFonts w:ascii="Times" w:eastAsia="MS Mincho" w:hAnsi="Times" w:cs="Arial"/>
          <w:iCs/>
          <w:sz w:val="24"/>
          <w:szCs w:val="24"/>
          <w:lang w:val="es-ES_tradnl"/>
        </w:rPr>
        <w:t xml:space="preserve">, José Vicente Carreño, Juan David Vélez, Edward David Rodríguez, Rubén Darío Molano, Hernán Garzón, Milton Hugo Angulo, Álvaro Hernán </w:t>
      </w:r>
      <w:r w:rsidRPr="007B3FAB">
        <w:rPr>
          <w:rFonts w:ascii="Times" w:eastAsia="MS Mincho" w:hAnsi="Times" w:cs="Arial"/>
          <w:iCs/>
          <w:sz w:val="24"/>
          <w:szCs w:val="24"/>
          <w:lang w:val="es-ES_tradnl"/>
        </w:rPr>
        <w:lastRenderedPageBreak/>
        <w:t xml:space="preserve">Prada, Gustavo Londoño, Jennifer </w:t>
      </w:r>
      <w:proofErr w:type="spellStart"/>
      <w:r w:rsidRPr="007B3FAB">
        <w:rPr>
          <w:rFonts w:ascii="Times" w:eastAsia="MS Mincho" w:hAnsi="Times" w:cs="Arial"/>
          <w:iCs/>
          <w:sz w:val="24"/>
          <w:szCs w:val="24"/>
          <w:lang w:val="es-ES_tradnl"/>
        </w:rPr>
        <w:t>Kristin</w:t>
      </w:r>
      <w:proofErr w:type="spellEnd"/>
      <w:r w:rsidRPr="007B3FAB">
        <w:rPr>
          <w:rFonts w:ascii="Times" w:eastAsia="MS Mincho" w:hAnsi="Times" w:cs="Arial"/>
          <w:iCs/>
          <w:sz w:val="24"/>
          <w:szCs w:val="24"/>
          <w:lang w:val="es-ES_tradnl"/>
        </w:rPr>
        <w:t xml:space="preserve"> Arias, Juan Pablo Celis, Gabriel Jaime Vallejo, Oscar Villamizar, Ricardo Ferro. </w:t>
      </w:r>
    </w:p>
    <w:p w:rsidR="006F0D1E" w:rsidRPr="007B3FAB" w:rsidRDefault="006F0D1E" w:rsidP="006F0D1E">
      <w:pPr>
        <w:ind w:right="-93"/>
        <w:jc w:val="both"/>
        <w:rPr>
          <w:rFonts w:ascii="Times" w:eastAsia="MS Mincho" w:hAnsi="Times" w:cs="Arial"/>
          <w:iCs/>
          <w:sz w:val="24"/>
          <w:szCs w:val="24"/>
          <w:lang w:val="es-ES_tradnl"/>
        </w:rPr>
      </w:pPr>
    </w:p>
    <w:p w:rsidR="006F0D1E" w:rsidRPr="007B3FAB" w:rsidRDefault="006F0D1E" w:rsidP="006F0D1E">
      <w:pPr>
        <w:ind w:right="-93"/>
        <w:jc w:val="both"/>
        <w:rPr>
          <w:rFonts w:ascii="Times" w:eastAsia="MS Mincho" w:hAnsi="Times" w:cs="Arial"/>
          <w:iCs/>
          <w:sz w:val="24"/>
          <w:szCs w:val="24"/>
          <w:lang w:val="es-ES_tradnl"/>
        </w:rPr>
      </w:pPr>
      <w:r w:rsidRPr="007B3FAB">
        <w:rPr>
          <w:rFonts w:ascii="Times" w:eastAsia="MS Mincho" w:hAnsi="Times" w:cs="Arial"/>
          <w:iCs/>
          <w:sz w:val="24"/>
          <w:szCs w:val="24"/>
          <w:lang w:val="es-ES_tradnl"/>
        </w:rPr>
        <w:t xml:space="preserve">El expediente del </w:t>
      </w:r>
      <w:r w:rsidRPr="007B3FAB">
        <w:rPr>
          <w:rFonts w:ascii="Times" w:eastAsia="MS Mincho" w:hAnsi="Times" w:cs="Arial"/>
          <w:bCs/>
          <w:sz w:val="24"/>
          <w:szCs w:val="24"/>
          <w:lang w:val="es-ES_tradnl"/>
        </w:rPr>
        <w:t>PROYECTO DE ACTO LEGISLATIVO No.</w:t>
      </w:r>
      <w:r>
        <w:rPr>
          <w:rFonts w:ascii="Times" w:eastAsia="MS Mincho" w:hAnsi="Times" w:cs="Arial"/>
          <w:bCs/>
          <w:sz w:val="24"/>
          <w:szCs w:val="24"/>
          <w:lang w:val="es-ES_tradnl"/>
        </w:rPr>
        <w:t xml:space="preserve"> 467 </w:t>
      </w:r>
      <w:r w:rsidRPr="00E95073">
        <w:rPr>
          <w:rFonts w:ascii="Times" w:eastAsia="MS Mincho" w:hAnsi="Times" w:cs="Arial"/>
          <w:bCs/>
          <w:color w:val="000000"/>
          <w:sz w:val="24"/>
          <w:szCs w:val="24"/>
          <w:lang w:val="es-ES_tradnl"/>
        </w:rPr>
        <w:t>DE 2020 -</w:t>
      </w:r>
      <w:r w:rsidRPr="007B3FAB">
        <w:rPr>
          <w:rFonts w:ascii="Times" w:eastAsia="MS Mincho" w:hAnsi="Times" w:cs="Arial"/>
          <w:bCs/>
          <w:color w:val="FF0000"/>
          <w:sz w:val="24"/>
          <w:szCs w:val="24"/>
          <w:lang w:val="es-ES_tradnl"/>
        </w:rPr>
        <w:t xml:space="preserve"> </w:t>
      </w:r>
      <w:r w:rsidRPr="007B3FAB">
        <w:rPr>
          <w:rFonts w:ascii="Times" w:eastAsia="MS Mincho" w:hAnsi="Times" w:cs="Arial"/>
          <w:bCs/>
          <w:sz w:val="24"/>
          <w:szCs w:val="24"/>
          <w:lang w:val="es-ES_tradnl"/>
        </w:rPr>
        <w:t>0</w:t>
      </w:r>
      <w:r>
        <w:rPr>
          <w:rFonts w:ascii="Times" w:eastAsia="MS Mincho" w:hAnsi="Times" w:cs="Arial"/>
          <w:bCs/>
          <w:sz w:val="24"/>
          <w:szCs w:val="24"/>
          <w:lang w:val="es-ES_tradnl"/>
        </w:rPr>
        <w:t>0</w:t>
      </w:r>
      <w:r w:rsidRPr="007B3FAB">
        <w:rPr>
          <w:rFonts w:ascii="Times" w:eastAsia="MS Mincho" w:hAnsi="Times" w:cs="Arial"/>
          <w:bCs/>
          <w:sz w:val="24"/>
          <w:szCs w:val="24"/>
          <w:lang w:val="es-ES_tradnl"/>
        </w:rPr>
        <w:t>3 DE 2020</w:t>
      </w:r>
      <w:r>
        <w:rPr>
          <w:rFonts w:ascii="Times" w:eastAsia="MS Mincho" w:hAnsi="Times" w:cs="Arial"/>
          <w:bCs/>
          <w:sz w:val="24"/>
          <w:szCs w:val="24"/>
          <w:lang w:val="es-ES_tradnl"/>
        </w:rPr>
        <w:t xml:space="preserve"> SENADO</w:t>
      </w:r>
      <w:r w:rsidRPr="007B3FAB">
        <w:rPr>
          <w:rFonts w:ascii="Times" w:eastAsia="MS Mincho" w:hAnsi="Times" w:cs="Arial"/>
          <w:bCs/>
          <w:sz w:val="24"/>
          <w:szCs w:val="24"/>
          <w:lang w:val="es-ES_tradnl"/>
        </w:rPr>
        <w:t xml:space="preserve"> “POR EL CUAL SE OTORGA LA CATEGORÍA DE DISTRITO ESPECIAL DE CIENCIA, TECNOLOGÍA E INNOVACIÓN A LA CIUDAD DE MEDELLÍN”.</w:t>
      </w:r>
      <w:r w:rsidRPr="007B3FAB">
        <w:rPr>
          <w:rFonts w:ascii="Times" w:eastAsia="MS Mincho" w:hAnsi="Times" w:cs="Arial"/>
          <w:b/>
          <w:sz w:val="24"/>
          <w:szCs w:val="24"/>
          <w:lang w:val="es-ES_tradnl"/>
        </w:rPr>
        <w:t xml:space="preserve"> </w:t>
      </w:r>
      <w:r w:rsidRPr="007B3FAB">
        <w:rPr>
          <w:rFonts w:ascii="Times" w:eastAsia="MS Mincho" w:hAnsi="Times" w:cs="Arial"/>
          <w:iCs/>
          <w:sz w:val="24"/>
          <w:szCs w:val="24"/>
          <w:lang w:val="es-ES_tradnl"/>
        </w:rPr>
        <w:t xml:space="preserve">fue recibido en la comisión Primera del Senado el 11 de agosto de 2020. </w:t>
      </w:r>
    </w:p>
    <w:p w:rsidR="006F0D1E" w:rsidRPr="007B3FAB" w:rsidRDefault="006F0D1E" w:rsidP="006F0D1E">
      <w:pPr>
        <w:ind w:right="-93"/>
        <w:jc w:val="both"/>
        <w:rPr>
          <w:rFonts w:ascii="Times" w:eastAsia="MS Mincho" w:hAnsi="Times" w:cs="Arial"/>
          <w:iCs/>
          <w:sz w:val="24"/>
          <w:szCs w:val="24"/>
          <w:lang w:val="es-ES_tradnl"/>
        </w:rPr>
      </w:pPr>
    </w:p>
    <w:p w:rsidR="006F0D1E" w:rsidRPr="007B3FAB" w:rsidRDefault="006F0D1E" w:rsidP="006F0D1E">
      <w:pPr>
        <w:ind w:right="-93"/>
        <w:jc w:val="both"/>
        <w:rPr>
          <w:rFonts w:ascii="Times" w:eastAsia="MS Mincho" w:hAnsi="Times" w:cs="Arial"/>
          <w:iCs/>
          <w:sz w:val="24"/>
          <w:szCs w:val="24"/>
          <w:lang w:val="es-ES_tradnl"/>
        </w:rPr>
      </w:pPr>
      <w:r w:rsidRPr="007B3FAB">
        <w:rPr>
          <w:rFonts w:ascii="Times" w:eastAsia="MS Mincho" w:hAnsi="Times" w:cs="Arial"/>
          <w:iCs/>
          <w:sz w:val="24"/>
          <w:szCs w:val="24"/>
          <w:lang w:val="es-ES_tradnl"/>
        </w:rPr>
        <w:t>El pasado 18 de agosto de 2020, la Mesa Directiva de la Comisión Primera de Senado mediante Acta MD-02, designó como ponente del Proyecto de Acto Legislativo al Senador Santiago Valencia González.</w:t>
      </w:r>
    </w:p>
    <w:p w:rsidR="006F0D1E" w:rsidRPr="007B3FAB" w:rsidRDefault="006F0D1E" w:rsidP="006F0D1E">
      <w:pPr>
        <w:ind w:right="-93"/>
        <w:jc w:val="both"/>
        <w:rPr>
          <w:rFonts w:ascii="Times" w:eastAsia="MS Mincho" w:hAnsi="Times" w:cs="Arial"/>
          <w:iCs/>
          <w:sz w:val="24"/>
          <w:szCs w:val="24"/>
          <w:lang w:val="es-ES_tradnl"/>
        </w:rPr>
      </w:pPr>
    </w:p>
    <w:p w:rsidR="006F0D1E" w:rsidRPr="007B3FAB" w:rsidRDefault="006F0D1E" w:rsidP="006F0D1E">
      <w:pPr>
        <w:ind w:right="-93"/>
        <w:jc w:val="both"/>
        <w:rPr>
          <w:rFonts w:ascii="Times" w:eastAsia="MS Mincho" w:hAnsi="Times" w:cs="Arial"/>
          <w:iCs/>
          <w:sz w:val="24"/>
          <w:szCs w:val="24"/>
          <w:lang w:val="es-ES_tradnl"/>
        </w:rPr>
      </w:pPr>
      <w:r w:rsidRPr="007B3FAB">
        <w:rPr>
          <w:rFonts w:ascii="Times" w:eastAsia="MS Mincho" w:hAnsi="Times" w:cs="Arial"/>
          <w:iCs/>
          <w:sz w:val="24"/>
          <w:szCs w:val="24"/>
          <w:lang w:val="es-ES_tradnl"/>
        </w:rPr>
        <w:t>La ponencia para primer debate en la Comisión Primera del Senado se publicó en la Gaceta del Congreso No. 1099 de 2020.</w:t>
      </w:r>
    </w:p>
    <w:p w:rsidR="006F0D1E" w:rsidRPr="007B3FAB" w:rsidRDefault="006F0D1E" w:rsidP="006F0D1E">
      <w:pPr>
        <w:ind w:right="-93"/>
        <w:jc w:val="both"/>
        <w:rPr>
          <w:rFonts w:ascii="Times" w:eastAsia="MS Mincho" w:hAnsi="Times" w:cs="Arial"/>
          <w:iCs/>
          <w:sz w:val="24"/>
          <w:szCs w:val="24"/>
          <w:lang w:val="es-ES_tradnl"/>
        </w:rPr>
      </w:pPr>
    </w:p>
    <w:p w:rsidR="006F0D1E" w:rsidRPr="007B3FAB" w:rsidRDefault="006F0D1E" w:rsidP="006F0D1E">
      <w:pPr>
        <w:ind w:right="-93"/>
        <w:jc w:val="both"/>
        <w:rPr>
          <w:rFonts w:ascii="Times" w:eastAsia="MS Mincho" w:hAnsi="Times" w:cs="Arial"/>
          <w:iCs/>
          <w:sz w:val="24"/>
          <w:szCs w:val="24"/>
          <w:lang w:val="es-ES_tradnl"/>
        </w:rPr>
      </w:pPr>
      <w:r w:rsidRPr="007B3FAB">
        <w:rPr>
          <w:rFonts w:ascii="Times" w:eastAsia="MS Mincho" w:hAnsi="Times" w:cs="Arial"/>
          <w:iCs/>
          <w:sz w:val="24"/>
          <w:szCs w:val="24"/>
          <w:lang w:val="es-ES_tradnl"/>
        </w:rPr>
        <w:t>El jueves 15 de octubre de 2020 se discutió y aprobó por parte de los Honorables senadores de la Comisión Primera Constitucional Permanente del Senado de la República el proyecto de Acto Legislativo en examen, cumpliendo con el quorum exigido, y en sesión presencial.</w:t>
      </w:r>
    </w:p>
    <w:p w:rsidR="006F0D1E" w:rsidRPr="007B3FAB" w:rsidRDefault="006F0D1E" w:rsidP="006F0D1E">
      <w:pPr>
        <w:ind w:right="-93"/>
        <w:jc w:val="both"/>
        <w:rPr>
          <w:rFonts w:ascii="Times" w:eastAsia="MS Mincho" w:hAnsi="Times" w:cs="Arial"/>
          <w:iCs/>
          <w:sz w:val="24"/>
          <w:szCs w:val="24"/>
          <w:lang w:val="es-ES_tradnl"/>
        </w:rPr>
      </w:pPr>
    </w:p>
    <w:p w:rsidR="006F0D1E" w:rsidRPr="007B3FAB" w:rsidRDefault="006F0D1E" w:rsidP="006F0D1E">
      <w:pPr>
        <w:ind w:right="-93"/>
        <w:jc w:val="both"/>
        <w:rPr>
          <w:rFonts w:ascii="Times" w:eastAsia="MS Mincho" w:hAnsi="Times" w:cs="Arial"/>
          <w:iCs/>
          <w:sz w:val="24"/>
          <w:szCs w:val="24"/>
          <w:lang w:val="es-ES_tradnl"/>
        </w:rPr>
      </w:pPr>
      <w:r w:rsidRPr="007B3FAB">
        <w:rPr>
          <w:rFonts w:ascii="Times" w:eastAsia="MS Mincho" w:hAnsi="Times" w:cs="Arial"/>
          <w:iCs/>
          <w:sz w:val="24"/>
          <w:szCs w:val="24"/>
          <w:lang w:val="es-ES_tradnl"/>
        </w:rPr>
        <w:t>La ponencia para segundo debate en la Plenaria del Senado se publicó en la Gaceta del Congreso No. 1162 de 2020.</w:t>
      </w:r>
    </w:p>
    <w:p w:rsidR="006F0D1E" w:rsidRPr="007B3FAB" w:rsidRDefault="006F0D1E" w:rsidP="006F0D1E">
      <w:pPr>
        <w:ind w:right="-93"/>
        <w:jc w:val="both"/>
        <w:rPr>
          <w:rFonts w:ascii="Times" w:eastAsia="MS Mincho" w:hAnsi="Times" w:cs="Arial"/>
          <w:iCs/>
          <w:sz w:val="24"/>
          <w:szCs w:val="24"/>
          <w:lang w:val="es-ES_tradnl"/>
        </w:rPr>
      </w:pPr>
    </w:p>
    <w:p w:rsidR="006F0D1E" w:rsidRDefault="006F0D1E" w:rsidP="006F0D1E">
      <w:pPr>
        <w:ind w:right="-93"/>
        <w:jc w:val="both"/>
        <w:rPr>
          <w:rFonts w:ascii="Times" w:eastAsia="MS Mincho" w:hAnsi="Times" w:cs="Arial"/>
          <w:iCs/>
          <w:sz w:val="24"/>
          <w:szCs w:val="24"/>
          <w:lang w:val="es-ES_tradnl"/>
        </w:rPr>
      </w:pPr>
      <w:r w:rsidRPr="007B3FAB">
        <w:rPr>
          <w:rFonts w:ascii="Times" w:eastAsia="MS Mincho" w:hAnsi="Times" w:cs="Arial"/>
          <w:iCs/>
          <w:sz w:val="24"/>
          <w:szCs w:val="24"/>
          <w:lang w:val="es-ES_tradnl"/>
        </w:rPr>
        <w:t>El martes 3 de noviembre de 2020, se discutió y aprobó por parte de la Honorable Plenaria del Senado.</w:t>
      </w:r>
    </w:p>
    <w:p w:rsidR="00EA37D2" w:rsidRDefault="00EA37D2" w:rsidP="006F0D1E">
      <w:pPr>
        <w:ind w:right="-93"/>
        <w:jc w:val="both"/>
        <w:rPr>
          <w:rFonts w:ascii="Times" w:eastAsia="MS Mincho" w:hAnsi="Times" w:cs="Arial"/>
          <w:iCs/>
          <w:sz w:val="24"/>
          <w:szCs w:val="24"/>
          <w:lang w:val="es-ES_tradnl"/>
        </w:rPr>
      </w:pPr>
    </w:p>
    <w:p w:rsidR="00EA37D2" w:rsidRDefault="00EA37D2" w:rsidP="006F0D1E">
      <w:pPr>
        <w:ind w:right="-93"/>
        <w:jc w:val="both"/>
        <w:rPr>
          <w:rFonts w:ascii="Times" w:eastAsia="MS Mincho" w:hAnsi="Times" w:cs="Arial"/>
          <w:iCs/>
          <w:sz w:val="24"/>
          <w:szCs w:val="24"/>
          <w:lang w:val="es-ES_tradnl"/>
        </w:rPr>
      </w:pPr>
      <w:r>
        <w:rPr>
          <w:rFonts w:ascii="Times" w:eastAsia="MS Mincho" w:hAnsi="Times" w:cs="Arial"/>
          <w:iCs/>
          <w:sz w:val="24"/>
          <w:szCs w:val="24"/>
          <w:lang w:val="es-ES_tradnl"/>
        </w:rPr>
        <w:t>El texto aprobado por la Plenaria del Senado de la República reposa en la Gaceta No. 1323 del 2020.</w:t>
      </w:r>
    </w:p>
    <w:p w:rsidR="006F0D1E" w:rsidRDefault="006F0D1E" w:rsidP="006F0D1E">
      <w:pPr>
        <w:ind w:right="-93"/>
        <w:jc w:val="both"/>
        <w:rPr>
          <w:rFonts w:ascii="Times" w:eastAsia="MS Mincho" w:hAnsi="Times" w:cs="Arial"/>
          <w:iCs/>
          <w:sz w:val="24"/>
          <w:szCs w:val="24"/>
          <w:lang w:val="es-ES_tradnl"/>
        </w:rPr>
      </w:pPr>
    </w:p>
    <w:p w:rsidR="006F0D1E" w:rsidRPr="007B3FAB" w:rsidRDefault="006F0D1E" w:rsidP="006F0D1E">
      <w:pPr>
        <w:ind w:right="-93"/>
        <w:jc w:val="both"/>
        <w:rPr>
          <w:rFonts w:ascii="Times" w:eastAsia="MS Mincho" w:hAnsi="Times" w:cs="Arial"/>
          <w:iCs/>
          <w:sz w:val="24"/>
          <w:szCs w:val="24"/>
          <w:lang w:val="es-ES_tradnl"/>
        </w:rPr>
      </w:pPr>
      <w:r>
        <w:rPr>
          <w:rFonts w:ascii="Times" w:eastAsia="MS Mincho" w:hAnsi="Times" w:cs="Arial"/>
          <w:iCs/>
          <w:sz w:val="24"/>
          <w:szCs w:val="24"/>
          <w:lang w:val="es-ES_tradnl"/>
        </w:rPr>
        <w:t xml:space="preserve">El 24 de noviembre fue designada como ponente por la </w:t>
      </w:r>
      <w:r w:rsidRPr="007B3FAB">
        <w:rPr>
          <w:rFonts w:ascii="Times" w:eastAsia="MS Mincho" w:hAnsi="Times" w:cs="Arial"/>
          <w:iCs/>
          <w:sz w:val="24"/>
          <w:szCs w:val="24"/>
          <w:lang w:val="es-ES_tradnl"/>
        </w:rPr>
        <w:t>Mesa Directiva de la Comisión Primera</w:t>
      </w:r>
      <w:r>
        <w:rPr>
          <w:rFonts w:ascii="Times" w:eastAsia="MS Mincho" w:hAnsi="Times" w:cs="Arial"/>
          <w:iCs/>
          <w:sz w:val="24"/>
          <w:szCs w:val="24"/>
          <w:lang w:val="es-ES_tradnl"/>
        </w:rPr>
        <w:t xml:space="preserve"> de la Cámara de Representantes, la representante Margarita Restrepo, mediante Acta No. 10.</w:t>
      </w:r>
    </w:p>
    <w:p w:rsidR="006F0D1E" w:rsidRDefault="006F0D1E" w:rsidP="006F0D1E">
      <w:pPr>
        <w:ind w:right="-93"/>
        <w:jc w:val="both"/>
        <w:rPr>
          <w:rFonts w:ascii="Times" w:eastAsia="MS Mincho" w:hAnsi="Times" w:cs="Arial"/>
          <w:iCs/>
          <w:sz w:val="24"/>
          <w:szCs w:val="24"/>
          <w:lang w:val="es-ES_tradnl"/>
        </w:rPr>
      </w:pPr>
    </w:p>
    <w:p w:rsidR="006F0D1E" w:rsidRDefault="006F0D1E" w:rsidP="006F0D1E">
      <w:pPr>
        <w:ind w:right="-93"/>
        <w:jc w:val="both"/>
        <w:rPr>
          <w:rFonts w:ascii="Times" w:eastAsia="MS Mincho" w:hAnsi="Times" w:cs="Arial"/>
          <w:iCs/>
          <w:sz w:val="24"/>
          <w:szCs w:val="24"/>
          <w:lang w:val="es-ES_tradnl"/>
        </w:rPr>
      </w:pPr>
      <w:r>
        <w:rPr>
          <w:rFonts w:ascii="Times" w:eastAsia="MS Mincho" w:hAnsi="Times" w:cs="Arial"/>
          <w:iCs/>
          <w:sz w:val="24"/>
          <w:szCs w:val="24"/>
          <w:lang w:val="es-ES_tradnl"/>
        </w:rPr>
        <w:t xml:space="preserve">El lunes 30 de noviembre de 2020, se discutió y aprobó en el pleno de la Comisión Primera Constitucional de la </w:t>
      </w:r>
      <w:r w:rsidR="00580301">
        <w:rPr>
          <w:rFonts w:ascii="Times" w:eastAsia="MS Mincho" w:hAnsi="Times" w:cs="Arial"/>
          <w:iCs/>
          <w:sz w:val="24"/>
          <w:szCs w:val="24"/>
          <w:lang w:val="es-ES_tradnl"/>
        </w:rPr>
        <w:t>Cámara de Representantes.</w:t>
      </w:r>
    </w:p>
    <w:p w:rsidR="006F0D1E" w:rsidRPr="007B3FAB" w:rsidRDefault="006F0D1E" w:rsidP="006F0D1E">
      <w:pPr>
        <w:ind w:right="-93"/>
        <w:jc w:val="both"/>
        <w:rPr>
          <w:rFonts w:ascii="Times" w:eastAsia="MS Mincho" w:hAnsi="Times" w:cs="Arial"/>
          <w:iCs/>
          <w:sz w:val="24"/>
          <w:szCs w:val="24"/>
          <w:lang w:val="es-ES_tradnl"/>
        </w:rPr>
      </w:pPr>
    </w:p>
    <w:p w:rsidR="006F0D1E" w:rsidRPr="007B3FAB" w:rsidRDefault="006F0D1E" w:rsidP="006F0D1E">
      <w:pPr>
        <w:ind w:right="-93"/>
        <w:jc w:val="both"/>
        <w:rPr>
          <w:rFonts w:ascii="Times" w:eastAsia="MS Mincho" w:hAnsi="Times" w:cs="Arial"/>
          <w:iCs/>
          <w:sz w:val="24"/>
          <w:szCs w:val="24"/>
          <w:lang w:val="es-ES_tradnl"/>
        </w:rPr>
      </w:pPr>
      <w:r w:rsidRPr="007B3FAB">
        <w:rPr>
          <w:rFonts w:ascii="Times" w:eastAsia="MS Mincho" w:hAnsi="Times" w:cs="Arial"/>
          <w:iCs/>
          <w:sz w:val="24"/>
          <w:szCs w:val="24"/>
          <w:lang w:val="es-ES_tradnl"/>
        </w:rPr>
        <w:t>Aunado a lo anterior es pertinente recordar, que esta iniciativa ya había sido radicada también como Proyecto de Ley N° 270 de 2019 “Por medio del cual se decreta a la ciudad de Medellín, departamento de Antioquia, como Distrito Especial de Ciencia, Tecnología e Innovación y se dictan otras disposiciones”, así las cosas buscando mayores consensos y acuerdos se modificó y ahora es un proyecto de acto legislativo que cuenta con el apoyo del Concejo de Medellín, de Ruta N y sobre el que se ha demostrado voluntad política para que sea una realidad.</w:t>
      </w:r>
    </w:p>
    <w:p w:rsidR="006F0D1E" w:rsidRDefault="006F0D1E" w:rsidP="006F0D1E">
      <w:pPr>
        <w:ind w:right="-93"/>
        <w:jc w:val="both"/>
        <w:rPr>
          <w:rFonts w:ascii="Times" w:eastAsia="MS Mincho" w:hAnsi="Times" w:cs="Arial"/>
          <w:iCs/>
          <w:sz w:val="24"/>
          <w:szCs w:val="24"/>
          <w:lang w:val="es-ES_tradnl"/>
        </w:rPr>
      </w:pPr>
    </w:p>
    <w:p w:rsidR="006F0D1E" w:rsidRPr="007B3FAB" w:rsidRDefault="006F0D1E" w:rsidP="006F0D1E">
      <w:pPr>
        <w:ind w:right="-93"/>
        <w:jc w:val="both"/>
        <w:rPr>
          <w:rFonts w:ascii="Times" w:eastAsia="MS Mincho" w:hAnsi="Times" w:cs="Arial"/>
          <w:iCs/>
          <w:sz w:val="24"/>
          <w:szCs w:val="24"/>
          <w:lang w:val="es-ES_tradnl"/>
        </w:rPr>
      </w:pPr>
    </w:p>
    <w:p w:rsidR="006F0D1E" w:rsidRDefault="006F0D1E" w:rsidP="006F0D1E">
      <w:pPr>
        <w:ind w:right="-93"/>
        <w:rPr>
          <w:rFonts w:ascii="Times" w:eastAsia="MS Mincho" w:hAnsi="Times" w:cs="Arial"/>
          <w:b/>
          <w:sz w:val="24"/>
          <w:szCs w:val="24"/>
          <w:lang w:val="es-ES_tradnl"/>
        </w:rPr>
      </w:pPr>
      <w:r w:rsidRPr="007B3FAB">
        <w:rPr>
          <w:rFonts w:ascii="Times" w:eastAsia="MS Mincho" w:hAnsi="Times" w:cs="Arial"/>
          <w:b/>
          <w:sz w:val="24"/>
          <w:szCs w:val="24"/>
          <w:lang w:val="es-ES_tradnl"/>
        </w:rPr>
        <w:lastRenderedPageBreak/>
        <w:t>2. OBJETO</w:t>
      </w:r>
    </w:p>
    <w:p w:rsidR="006F0D1E" w:rsidRPr="007B3FAB" w:rsidRDefault="006F0D1E" w:rsidP="006F0D1E">
      <w:pPr>
        <w:ind w:right="-93"/>
        <w:rPr>
          <w:rFonts w:ascii="Times" w:eastAsia="MS Mincho" w:hAnsi="Times" w:cs="Arial"/>
          <w:sz w:val="24"/>
          <w:szCs w:val="24"/>
          <w:lang w:val="es-ES_tradnl"/>
        </w:rPr>
      </w:pPr>
    </w:p>
    <w:p w:rsidR="006F0D1E" w:rsidRPr="007B3FAB" w:rsidRDefault="006F0D1E" w:rsidP="006F0D1E">
      <w:pPr>
        <w:ind w:right="-93"/>
        <w:rPr>
          <w:rFonts w:ascii="Times" w:eastAsia="MS Mincho" w:hAnsi="Times" w:cs="Arial"/>
          <w:sz w:val="24"/>
          <w:szCs w:val="24"/>
          <w:lang w:val="es-ES_tradnl"/>
        </w:rPr>
      </w:pPr>
    </w:p>
    <w:p w:rsidR="006F0D1E" w:rsidRPr="007B3FAB" w:rsidRDefault="006F0D1E" w:rsidP="006F0D1E">
      <w:pPr>
        <w:ind w:right="-93"/>
        <w:jc w:val="both"/>
        <w:rPr>
          <w:rFonts w:ascii="Times" w:eastAsia="MS Mincho" w:hAnsi="Times" w:cs="Arial"/>
          <w:sz w:val="24"/>
          <w:szCs w:val="24"/>
          <w:lang w:val="es-ES_tradnl"/>
        </w:rPr>
      </w:pPr>
      <w:r w:rsidRPr="007B3FAB">
        <w:rPr>
          <w:rFonts w:ascii="Times" w:eastAsia="MS Mincho" w:hAnsi="Times" w:cs="Arial"/>
          <w:sz w:val="24"/>
          <w:szCs w:val="24"/>
          <w:lang w:val="es-ES_tradnl"/>
        </w:rPr>
        <w:t xml:space="preserve">El Proyecto de Acto Legislativo tiene por objeto determinar que la ciudad de Medellín se organiza como Distrito Especial de Ciencia, Tecnología e Innovación. </w:t>
      </w:r>
    </w:p>
    <w:p w:rsidR="006F0D1E" w:rsidRPr="007B3FAB" w:rsidRDefault="006F0D1E" w:rsidP="006F0D1E">
      <w:pPr>
        <w:ind w:right="-93"/>
        <w:jc w:val="both"/>
        <w:rPr>
          <w:rFonts w:ascii="Times" w:eastAsia="MS Mincho" w:hAnsi="Times" w:cs="Arial"/>
          <w:sz w:val="24"/>
          <w:szCs w:val="24"/>
          <w:lang w:val="es-ES_tradnl"/>
        </w:rPr>
      </w:pPr>
    </w:p>
    <w:p w:rsidR="006F0D1E" w:rsidRDefault="006F0D1E" w:rsidP="006F0D1E">
      <w:pPr>
        <w:ind w:right="-93"/>
        <w:jc w:val="both"/>
        <w:rPr>
          <w:rFonts w:ascii="Times" w:eastAsia="MS Mincho" w:hAnsi="Times" w:cs="Arial"/>
          <w:sz w:val="24"/>
          <w:szCs w:val="24"/>
          <w:lang w:val="es-ES_tradnl"/>
        </w:rPr>
      </w:pPr>
      <w:r w:rsidRPr="007B3FAB">
        <w:rPr>
          <w:rFonts w:ascii="Times" w:eastAsia="MS Mincho" w:hAnsi="Times" w:cs="Arial"/>
          <w:sz w:val="24"/>
          <w:szCs w:val="24"/>
          <w:lang w:val="es-ES_tradnl"/>
        </w:rPr>
        <w:t xml:space="preserve">Que su régimen político y fiscal será el previsto en la Constitución y la ley, y se especifica que la ciudad de Medellín no estará obligada a efectuar ajustes administrativos que aumenten sus costos, y finalmente establece que una Ley posterior podrá crear mecanismos adicionales que fomenten y promocionen desarrollos en ciencia tecnología e innovación que potencien este Acto Legislativo. </w:t>
      </w:r>
    </w:p>
    <w:p w:rsidR="006F0D1E" w:rsidRPr="007B3FAB" w:rsidRDefault="006F0D1E" w:rsidP="006F0D1E">
      <w:pPr>
        <w:ind w:right="-93"/>
        <w:jc w:val="both"/>
        <w:rPr>
          <w:rFonts w:ascii="Times" w:eastAsia="MS Mincho" w:hAnsi="Times" w:cs="Arial"/>
          <w:sz w:val="24"/>
          <w:szCs w:val="24"/>
          <w:lang w:val="es-ES_tradnl"/>
        </w:rPr>
      </w:pPr>
    </w:p>
    <w:p w:rsidR="006F0D1E" w:rsidRPr="007B3FAB" w:rsidRDefault="006F0D1E" w:rsidP="006F0D1E">
      <w:pPr>
        <w:ind w:right="-93"/>
        <w:jc w:val="both"/>
        <w:rPr>
          <w:rFonts w:ascii="Times" w:eastAsia="MS Mincho" w:hAnsi="Times" w:cs="Arial"/>
          <w:sz w:val="24"/>
          <w:szCs w:val="24"/>
          <w:lang w:val="es-ES_tradnl"/>
        </w:rPr>
      </w:pPr>
    </w:p>
    <w:p w:rsidR="006F0D1E" w:rsidRPr="007B3FAB" w:rsidRDefault="006F0D1E" w:rsidP="006F0D1E">
      <w:pPr>
        <w:ind w:right="-93"/>
        <w:rPr>
          <w:rFonts w:ascii="Times" w:eastAsia="MS Mincho" w:hAnsi="Times" w:cs="Arial"/>
          <w:b/>
          <w:sz w:val="24"/>
          <w:szCs w:val="24"/>
          <w:lang w:val="es-ES_tradnl"/>
        </w:rPr>
      </w:pPr>
      <w:r w:rsidRPr="007B3FAB">
        <w:rPr>
          <w:rFonts w:ascii="Times" w:eastAsia="MS Mincho" w:hAnsi="Times" w:cs="Arial"/>
          <w:b/>
          <w:sz w:val="24"/>
          <w:szCs w:val="24"/>
          <w:lang w:val="es-ES_tradnl"/>
        </w:rPr>
        <w:t>3. MEDELLÍN DISTRITO</w:t>
      </w:r>
    </w:p>
    <w:p w:rsidR="006F0D1E" w:rsidRPr="007B3FAB" w:rsidRDefault="006F0D1E" w:rsidP="006F0D1E">
      <w:pPr>
        <w:ind w:right="-93"/>
        <w:rPr>
          <w:rFonts w:ascii="Times" w:eastAsia="MS Mincho" w:hAnsi="Times" w:cs="Arial"/>
          <w:b/>
          <w:sz w:val="24"/>
          <w:szCs w:val="24"/>
          <w:lang w:val="es-ES_tradnl"/>
        </w:rPr>
      </w:pPr>
    </w:p>
    <w:p w:rsidR="006F0D1E" w:rsidRPr="007B3FAB" w:rsidRDefault="006F0D1E" w:rsidP="006F0D1E">
      <w:pPr>
        <w:ind w:right="-93"/>
        <w:rPr>
          <w:rFonts w:ascii="Times" w:eastAsia="MS Mincho" w:hAnsi="Times" w:cs="Arial"/>
          <w:b/>
          <w:sz w:val="24"/>
          <w:szCs w:val="24"/>
          <w:lang w:val="es-ES_tradnl"/>
        </w:rPr>
      </w:pPr>
    </w:p>
    <w:p w:rsidR="006F0D1E" w:rsidRPr="007B3FAB" w:rsidRDefault="006F0D1E" w:rsidP="006F0D1E">
      <w:pPr>
        <w:ind w:right="-93"/>
        <w:jc w:val="both"/>
        <w:rPr>
          <w:rFonts w:ascii="Times" w:eastAsia="MS Mincho" w:hAnsi="Times" w:cs="Arial"/>
          <w:color w:val="000000"/>
          <w:sz w:val="24"/>
          <w:szCs w:val="24"/>
          <w:lang w:val="es-ES_tradnl"/>
        </w:rPr>
      </w:pPr>
      <w:r w:rsidRPr="007B3FAB">
        <w:rPr>
          <w:rFonts w:ascii="Times" w:eastAsia="MS Mincho" w:hAnsi="Times" w:cs="Arial"/>
          <w:color w:val="000000"/>
          <w:sz w:val="24"/>
          <w:szCs w:val="24"/>
          <w:lang w:val="es-ES_tradnl"/>
        </w:rPr>
        <w:t>La ciudad de Medellín se ha venido consolidando en un epicentro de la ciencia, tecnología e innovación en el contexto nacional y de América Latina. De tal suerte y, en cabeza de las administraciones de la ciudad, en asocio con sectores académicos, empresariales y sociales, se ha trazado una ruta que permite posicionar a la capital de Antioquia como un referente en los desarrollos de la inteligencia artificial, el internet de las cosas, así como las nuevas tecnologías, la ciencia y la innovación.</w:t>
      </w:r>
    </w:p>
    <w:p w:rsidR="006F0D1E" w:rsidRPr="007B3FAB" w:rsidRDefault="006F0D1E" w:rsidP="006F0D1E">
      <w:pPr>
        <w:ind w:right="-93"/>
        <w:jc w:val="both"/>
        <w:rPr>
          <w:rFonts w:ascii="Times" w:eastAsia="MS Mincho" w:hAnsi="Times" w:cs="Arial"/>
          <w:color w:val="000000"/>
          <w:sz w:val="24"/>
          <w:szCs w:val="24"/>
          <w:lang w:val="es-ES_tradnl"/>
        </w:rPr>
      </w:pPr>
    </w:p>
    <w:p w:rsidR="006F0D1E" w:rsidRPr="007B3FAB" w:rsidRDefault="006F0D1E" w:rsidP="006F0D1E">
      <w:pPr>
        <w:ind w:right="-93"/>
        <w:jc w:val="both"/>
        <w:rPr>
          <w:rFonts w:ascii="Times" w:eastAsia="MS Mincho" w:hAnsi="Times" w:cs="Arial"/>
          <w:color w:val="000000"/>
          <w:sz w:val="24"/>
          <w:szCs w:val="24"/>
          <w:lang w:val="es-ES_tradnl"/>
        </w:rPr>
      </w:pPr>
      <w:r w:rsidRPr="007B3FAB">
        <w:rPr>
          <w:rFonts w:ascii="Times" w:eastAsia="MS Mincho" w:hAnsi="Times" w:cs="Arial"/>
          <w:color w:val="000000"/>
          <w:sz w:val="24"/>
          <w:szCs w:val="24"/>
          <w:lang w:val="es-ES_tradnl"/>
        </w:rPr>
        <w:t>La ciudad de Medellín ha incorporado de manera acertada la estrategia de distintos ecosistemas de innovación que concentran a instituciones, emprendedores, sectores de la academia, en una apuesta por la economía del conocimiento como un factor generador de valor agregado y desarrollo para Medellín y Antioquia; según datos de la Cámara de Comercio, Medellín cuenta con más de 1.690 empresas u organizaciones que componen un ecosistema de economía creativa, de las cuales, 99% son micro y pequeñas empresas.</w:t>
      </w:r>
    </w:p>
    <w:p w:rsidR="006F0D1E" w:rsidRPr="007B3FAB" w:rsidRDefault="006F0D1E" w:rsidP="006F0D1E">
      <w:pPr>
        <w:ind w:right="-93"/>
        <w:jc w:val="both"/>
        <w:rPr>
          <w:rFonts w:ascii="Times" w:eastAsia="MS Mincho" w:hAnsi="Times" w:cs="Arial"/>
          <w:color w:val="000000"/>
          <w:sz w:val="24"/>
          <w:szCs w:val="24"/>
          <w:lang w:val="es-ES_tradnl"/>
        </w:rPr>
      </w:pPr>
    </w:p>
    <w:p w:rsidR="006F0D1E" w:rsidRPr="007B3FAB" w:rsidRDefault="006F0D1E" w:rsidP="006F0D1E">
      <w:pPr>
        <w:ind w:right="-93"/>
        <w:jc w:val="both"/>
        <w:rPr>
          <w:rFonts w:ascii="Times" w:eastAsia="MS Mincho" w:hAnsi="Times" w:cs="Arial"/>
          <w:color w:val="000000"/>
          <w:sz w:val="24"/>
          <w:szCs w:val="24"/>
          <w:lang w:val="es-ES_tradnl"/>
        </w:rPr>
      </w:pPr>
      <w:r w:rsidRPr="007B3FAB">
        <w:rPr>
          <w:rFonts w:ascii="Times" w:eastAsia="MS Mincho" w:hAnsi="Times" w:cs="Arial"/>
          <w:color w:val="000000"/>
          <w:sz w:val="24"/>
          <w:szCs w:val="24"/>
          <w:lang w:val="es-ES_tradnl"/>
        </w:rPr>
        <w:t>La ciencia, la tecnología y la innovación, son un mecanismo para la trasformación</w:t>
      </w:r>
    </w:p>
    <w:p w:rsidR="006F0D1E" w:rsidRPr="007B3FAB" w:rsidRDefault="006F0D1E" w:rsidP="006F0D1E">
      <w:pPr>
        <w:ind w:right="-93"/>
        <w:jc w:val="both"/>
        <w:rPr>
          <w:rFonts w:ascii="Times" w:eastAsia="MS Mincho" w:hAnsi="Times" w:cs="Arial"/>
          <w:color w:val="000000"/>
          <w:sz w:val="24"/>
          <w:szCs w:val="24"/>
          <w:lang w:val="es-ES_tradnl"/>
        </w:rPr>
      </w:pPr>
      <w:r w:rsidRPr="007B3FAB">
        <w:rPr>
          <w:rFonts w:ascii="Times" w:eastAsia="MS Mincho" w:hAnsi="Times" w:cs="Arial"/>
          <w:color w:val="000000"/>
          <w:sz w:val="24"/>
          <w:szCs w:val="24"/>
          <w:lang w:val="es-ES_tradnl"/>
        </w:rPr>
        <w:t xml:space="preserve">social y económica de la región; la creación de conocimiento es un factor y un componente que refuerza el desarrollo y los indicadores que dinamizan la competitividad para la ciudad de Medellín. Es así </w:t>
      </w:r>
      <w:proofErr w:type="gramStart"/>
      <w:r w:rsidRPr="007B3FAB">
        <w:rPr>
          <w:rFonts w:ascii="Times" w:eastAsia="MS Mincho" w:hAnsi="Times" w:cs="Arial"/>
          <w:color w:val="000000"/>
          <w:sz w:val="24"/>
          <w:szCs w:val="24"/>
          <w:lang w:val="es-ES_tradnl"/>
        </w:rPr>
        <w:t>que</w:t>
      </w:r>
      <w:proofErr w:type="gramEnd"/>
      <w:r w:rsidRPr="007B3FAB">
        <w:rPr>
          <w:rFonts w:ascii="Times" w:eastAsia="MS Mincho" w:hAnsi="Times" w:cs="Arial"/>
          <w:color w:val="000000"/>
          <w:sz w:val="24"/>
          <w:szCs w:val="24"/>
          <w:lang w:val="es-ES_tradnl"/>
        </w:rPr>
        <w:t xml:space="preserve"> la capital de Antioquia se ha</w:t>
      </w:r>
    </w:p>
    <w:p w:rsidR="006F0D1E" w:rsidRPr="007B3FAB" w:rsidRDefault="006F0D1E" w:rsidP="006F0D1E">
      <w:pPr>
        <w:ind w:right="-93"/>
        <w:jc w:val="both"/>
        <w:rPr>
          <w:rFonts w:ascii="Times" w:eastAsia="MS Mincho" w:hAnsi="Times" w:cs="Arial"/>
          <w:color w:val="000000"/>
          <w:sz w:val="24"/>
          <w:szCs w:val="24"/>
          <w:lang w:val="es-ES_tradnl"/>
        </w:rPr>
      </w:pPr>
      <w:r w:rsidRPr="007B3FAB">
        <w:rPr>
          <w:rFonts w:ascii="Times" w:eastAsia="MS Mincho" w:hAnsi="Times" w:cs="Arial"/>
          <w:color w:val="000000"/>
          <w:sz w:val="24"/>
          <w:szCs w:val="24"/>
          <w:lang w:val="es-ES_tradnl"/>
        </w:rPr>
        <w:t>consolidado como el centro de la innovación en Colombia, y una de las ciudades</w:t>
      </w:r>
    </w:p>
    <w:p w:rsidR="006F0D1E" w:rsidRPr="007B3FAB" w:rsidRDefault="006F0D1E" w:rsidP="006F0D1E">
      <w:pPr>
        <w:ind w:right="-93"/>
        <w:jc w:val="both"/>
        <w:rPr>
          <w:rFonts w:ascii="Times" w:eastAsia="MS Mincho" w:hAnsi="Times" w:cs="Arial"/>
          <w:color w:val="000000"/>
          <w:sz w:val="24"/>
          <w:szCs w:val="24"/>
          <w:lang w:val="es-ES_tradnl"/>
        </w:rPr>
      </w:pPr>
      <w:r w:rsidRPr="007B3FAB">
        <w:rPr>
          <w:rFonts w:ascii="Times" w:eastAsia="MS Mincho" w:hAnsi="Times" w:cs="Arial"/>
          <w:color w:val="000000"/>
          <w:sz w:val="24"/>
          <w:szCs w:val="24"/>
          <w:lang w:val="es-ES_tradnl"/>
        </w:rPr>
        <w:t>con mejor desempeño económico en América Latina.</w:t>
      </w:r>
    </w:p>
    <w:p w:rsidR="006F0D1E" w:rsidRPr="007B3FAB" w:rsidRDefault="006F0D1E" w:rsidP="006F0D1E">
      <w:pPr>
        <w:ind w:right="-93"/>
        <w:jc w:val="both"/>
        <w:rPr>
          <w:rFonts w:ascii="Times" w:eastAsia="MS Mincho" w:hAnsi="Times" w:cs="Arial"/>
          <w:color w:val="000000"/>
          <w:sz w:val="24"/>
          <w:szCs w:val="24"/>
          <w:lang w:val="es-ES_tradnl"/>
        </w:rPr>
      </w:pPr>
    </w:p>
    <w:p w:rsidR="006F0D1E" w:rsidRPr="007B3FAB" w:rsidRDefault="006F0D1E" w:rsidP="006F0D1E">
      <w:pPr>
        <w:ind w:right="-93"/>
        <w:jc w:val="both"/>
        <w:rPr>
          <w:rFonts w:ascii="Times" w:eastAsia="MS Mincho" w:hAnsi="Times" w:cs="Arial"/>
          <w:color w:val="000000"/>
          <w:sz w:val="24"/>
          <w:szCs w:val="24"/>
          <w:lang w:val="es-ES_tradnl"/>
        </w:rPr>
      </w:pPr>
      <w:r w:rsidRPr="007B3FAB">
        <w:rPr>
          <w:rFonts w:ascii="Times" w:eastAsia="MS Mincho" w:hAnsi="Times" w:cs="Arial"/>
          <w:color w:val="000000"/>
          <w:sz w:val="24"/>
          <w:szCs w:val="24"/>
          <w:lang w:val="es-ES_tradnl"/>
        </w:rPr>
        <w:t xml:space="preserve">Según el Banco Interamericano de Desarrollo (BID), por cada peso invertido en emprendimiento se estima que 6 pesos retornan a la economía en formalidad, empleo y crecimiento. “En 2014, la ciudad de Medellín hacía inversiones de 1,7% del Producto Interno Bruto (PIB) en este rubro en donde un 70% venía del sector público y solo 30% del privado. Pero, tras la firma del pacto por la innovación, se fijó la meta que consistía en que, para 2018, </w:t>
      </w:r>
      <w:r w:rsidRPr="007B3FAB">
        <w:rPr>
          <w:rFonts w:ascii="Times" w:eastAsia="MS Mincho" w:hAnsi="Times" w:cs="Arial"/>
          <w:color w:val="000000"/>
          <w:sz w:val="24"/>
          <w:szCs w:val="24"/>
          <w:lang w:val="es-ES_tradnl"/>
        </w:rPr>
        <w:lastRenderedPageBreak/>
        <w:t>se deberían invertir 2 puntos del PIB en actividades de ciencia, tecnología y emprendimiento” (…)</w:t>
      </w:r>
    </w:p>
    <w:p w:rsidR="006F0D1E" w:rsidRPr="007B3FAB" w:rsidRDefault="006F0D1E" w:rsidP="006F0D1E">
      <w:pPr>
        <w:ind w:right="-93"/>
        <w:jc w:val="both"/>
        <w:rPr>
          <w:rFonts w:ascii="Times" w:eastAsia="MS Mincho" w:hAnsi="Times" w:cs="Arial"/>
          <w:color w:val="000000"/>
          <w:sz w:val="24"/>
          <w:szCs w:val="24"/>
          <w:lang w:val="es-ES_tradnl"/>
        </w:rPr>
      </w:pPr>
    </w:p>
    <w:p w:rsidR="006F0D1E" w:rsidRPr="007B3FAB" w:rsidRDefault="006F0D1E" w:rsidP="006F0D1E">
      <w:pPr>
        <w:ind w:right="-93"/>
        <w:jc w:val="both"/>
        <w:rPr>
          <w:rFonts w:ascii="Times" w:eastAsia="MS Mincho" w:hAnsi="Times"/>
          <w:sz w:val="24"/>
          <w:szCs w:val="24"/>
        </w:rPr>
      </w:pPr>
      <w:r w:rsidRPr="007B3FAB">
        <w:rPr>
          <w:rFonts w:ascii="Times" w:eastAsia="MS Mincho" w:hAnsi="Times" w:cs="Arial"/>
          <w:color w:val="000000"/>
          <w:sz w:val="24"/>
          <w:szCs w:val="24"/>
          <w:lang w:val="es-ES_tradnl"/>
        </w:rPr>
        <w:t xml:space="preserve">Para el año 2021 se invertirá el 3 % del PIB en emprendimiento e innovación, lo que da cuenta de la priorización del modelo económico y de desarrollo de la ciudad de Medellín, lo que tiene como consecuencia, que por vía del presente proyecto de acto legislativo, se generen mejores condiciones institucionales y normativas para permitir al ente territorial convertirse en Distrito Especial de Ciencia, Tecnología e Innovación y de esa manera, afianzar la vocación económica y desarrollo para la región. </w:t>
      </w:r>
      <w:r w:rsidRPr="007B3FAB">
        <w:rPr>
          <w:rFonts w:ascii="Times" w:eastAsia="MS Mincho" w:hAnsi="Times"/>
          <w:sz w:val="24"/>
          <w:szCs w:val="24"/>
        </w:rPr>
        <w:t xml:space="preserve"> </w:t>
      </w:r>
    </w:p>
    <w:p w:rsidR="006F0D1E" w:rsidRPr="007B3FAB" w:rsidRDefault="006F0D1E" w:rsidP="006F0D1E">
      <w:pPr>
        <w:ind w:right="-93"/>
        <w:jc w:val="both"/>
        <w:rPr>
          <w:rFonts w:ascii="Times" w:eastAsia="MS Mincho" w:hAnsi="Times" w:cs="Arial"/>
          <w:color w:val="000000"/>
          <w:sz w:val="24"/>
          <w:szCs w:val="24"/>
          <w:lang w:val="es-ES_tradnl"/>
        </w:rPr>
      </w:pPr>
    </w:p>
    <w:p w:rsidR="006F0D1E" w:rsidRPr="007B3FAB" w:rsidRDefault="006F0D1E" w:rsidP="006F0D1E">
      <w:pPr>
        <w:ind w:right="-93"/>
        <w:jc w:val="both"/>
        <w:rPr>
          <w:rFonts w:ascii="Times" w:eastAsia="MS Mincho" w:hAnsi="Times" w:cs="Arial"/>
          <w:color w:val="000000"/>
          <w:sz w:val="24"/>
          <w:szCs w:val="24"/>
          <w:lang w:val="es-ES_tradnl"/>
        </w:rPr>
      </w:pPr>
      <w:r w:rsidRPr="007B3FAB">
        <w:rPr>
          <w:rFonts w:ascii="Times" w:eastAsia="MS Mincho" w:hAnsi="Times" w:cs="Arial"/>
          <w:color w:val="000000"/>
          <w:sz w:val="24"/>
          <w:szCs w:val="24"/>
          <w:lang w:val="es-ES_tradnl"/>
        </w:rPr>
        <w:t>La ciudad de Medellín ha dirigido gran parte de sus esfuerzos a la consolidación institucional, siendo ejemplo para Colombia en el manejo de los recursos públicos. Lo anterior, ha tenido como consecuencia que se haya fijado como prioridad la consolidación de un modelo de ciudad que apuesta por la vanguardia en el desarrollo económico sustentado en las nuevas tecnologías y las economías creativas.</w:t>
      </w:r>
    </w:p>
    <w:p w:rsidR="006F0D1E" w:rsidRPr="007B3FAB" w:rsidRDefault="006F0D1E" w:rsidP="006F0D1E">
      <w:pPr>
        <w:ind w:right="-93"/>
        <w:jc w:val="both"/>
        <w:rPr>
          <w:rFonts w:ascii="Times" w:eastAsia="MS Mincho" w:hAnsi="Times" w:cs="Arial"/>
          <w:color w:val="000000"/>
          <w:sz w:val="24"/>
          <w:szCs w:val="24"/>
          <w:lang w:val="es-ES_tradnl"/>
        </w:rPr>
      </w:pPr>
    </w:p>
    <w:p w:rsidR="006F0D1E" w:rsidRPr="007B3FAB" w:rsidRDefault="006F0D1E" w:rsidP="006F0D1E">
      <w:pPr>
        <w:ind w:right="-93"/>
        <w:jc w:val="both"/>
        <w:rPr>
          <w:rFonts w:ascii="Times" w:eastAsia="MS Mincho" w:hAnsi="Times" w:cs="Arial"/>
          <w:color w:val="000000"/>
          <w:sz w:val="24"/>
          <w:szCs w:val="24"/>
          <w:lang w:val="es-ES_tradnl"/>
        </w:rPr>
      </w:pPr>
      <w:r w:rsidRPr="007B3FAB">
        <w:rPr>
          <w:rFonts w:ascii="Times" w:eastAsia="MS Mincho" w:hAnsi="Times" w:cs="Arial"/>
          <w:color w:val="000000"/>
          <w:sz w:val="24"/>
          <w:szCs w:val="24"/>
          <w:lang w:val="es-ES_tradnl"/>
        </w:rPr>
        <w:t xml:space="preserve">Empresas Públicas de Medellín es un gran dinamizador de procesos de innovación, siendo la empresa insignia de los Medellinenses, es el socio por excelencia de los desarrolladores creativos quienes hoy tienen la posibilidad de ampliar sus conocimientos aplicados a nuevos aspectos. </w:t>
      </w:r>
    </w:p>
    <w:p w:rsidR="006F0D1E" w:rsidRPr="007B3FAB" w:rsidRDefault="006F0D1E" w:rsidP="006F0D1E">
      <w:pPr>
        <w:ind w:right="-93"/>
        <w:jc w:val="both"/>
        <w:rPr>
          <w:rFonts w:ascii="Times" w:eastAsia="MS Mincho" w:hAnsi="Times" w:cs="Arial"/>
          <w:color w:val="000000"/>
          <w:sz w:val="24"/>
          <w:szCs w:val="24"/>
          <w:lang w:val="es-ES_tradnl"/>
        </w:rPr>
      </w:pPr>
    </w:p>
    <w:p w:rsidR="006F0D1E" w:rsidRPr="007B3FAB" w:rsidRDefault="006F0D1E" w:rsidP="006F0D1E">
      <w:pPr>
        <w:ind w:right="-93"/>
        <w:jc w:val="both"/>
        <w:rPr>
          <w:rFonts w:ascii="Times" w:eastAsia="MS Mincho" w:hAnsi="Times" w:cs="Arial"/>
          <w:color w:val="000000"/>
          <w:sz w:val="24"/>
          <w:szCs w:val="24"/>
          <w:lang w:val="es-ES_tradnl"/>
        </w:rPr>
      </w:pPr>
      <w:r w:rsidRPr="007B3FAB">
        <w:rPr>
          <w:rFonts w:ascii="Times" w:eastAsia="MS Mincho" w:hAnsi="Times" w:cs="Arial"/>
          <w:color w:val="000000"/>
          <w:sz w:val="24"/>
          <w:szCs w:val="24"/>
          <w:lang w:val="es-ES_tradnl"/>
        </w:rPr>
        <w:t xml:space="preserve">Según el informe final “Concepto sobre la conveniencia de convertir a Medellín en un distrito” elaborado por la universidad EAFIT en el año 2016, arroja entre otras conclusiones que, “Como Distrito Especial, Medellín atraería mayor inversión extranjera y convertiría en más productivos sectores como el de la medicina y odontología, el textil (confección, diseño y moda), el de energía eléctrica, el de la construcción, el de turismo de negocios y el de las TIC (Tecnología, Información y Comunicaciones), todos representados por </w:t>
      </w:r>
      <w:proofErr w:type="spellStart"/>
      <w:r w:rsidRPr="007B3FAB">
        <w:rPr>
          <w:rFonts w:ascii="Times" w:eastAsia="MS Mincho" w:hAnsi="Times" w:cs="Arial"/>
          <w:color w:val="000000"/>
          <w:sz w:val="24"/>
          <w:szCs w:val="24"/>
          <w:lang w:val="es-ES_tradnl"/>
        </w:rPr>
        <w:t>clusters</w:t>
      </w:r>
      <w:proofErr w:type="spellEnd"/>
      <w:r w:rsidRPr="007B3FAB">
        <w:rPr>
          <w:rFonts w:ascii="Times" w:eastAsia="MS Mincho" w:hAnsi="Times" w:cs="Arial"/>
          <w:color w:val="000000"/>
          <w:sz w:val="24"/>
          <w:szCs w:val="24"/>
          <w:lang w:val="es-ES_tradnl"/>
        </w:rPr>
        <w:t xml:space="preserve"> que ya consolidó la ciudad”.</w:t>
      </w:r>
    </w:p>
    <w:p w:rsidR="006F0D1E" w:rsidRPr="007B3FAB" w:rsidRDefault="006F0D1E" w:rsidP="006F0D1E">
      <w:pPr>
        <w:ind w:right="-93"/>
        <w:jc w:val="both"/>
        <w:rPr>
          <w:rFonts w:ascii="Times" w:eastAsia="MS Mincho" w:hAnsi="Times" w:cs="Arial"/>
          <w:color w:val="000000"/>
          <w:sz w:val="24"/>
          <w:szCs w:val="24"/>
          <w:lang w:val="es-ES_tradnl"/>
        </w:rPr>
      </w:pPr>
    </w:p>
    <w:p w:rsidR="006F0D1E" w:rsidRPr="007B3FAB" w:rsidRDefault="006F0D1E" w:rsidP="006F0D1E">
      <w:pPr>
        <w:ind w:right="-93"/>
        <w:jc w:val="both"/>
        <w:rPr>
          <w:rFonts w:ascii="Times" w:eastAsia="MS Mincho" w:hAnsi="Times" w:cs="Arial"/>
          <w:color w:val="000000"/>
          <w:sz w:val="24"/>
          <w:szCs w:val="24"/>
          <w:lang w:val="es-ES_tradnl"/>
        </w:rPr>
      </w:pPr>
      <w:r w:rsidRPr="007B3FAB">
        <w:rPr>
          <w:rFonts w:ascii="Times" w:eastAsia="MS Mincho" w:hAnsi="Times" w:cs="Arial"/>
          <w:color w:val="000000"/>
          <w:sz w:val="24"/>
          <w:szCs w:val="24"/>
          <w:lang w:val="es-ES_tradnl"/>
        </w:rPr>
        <w:t xml:space="preserve">Los ecosistemas de emprendimiento en </w:t>
      </w:r>
      <w:proofErr w:type="gramStart"/>
      <w:r w:rsidRPr="007B3FAB">
        <w:rPr>
          <w:rFonts w:ascii="Times" w:eastAsia="MS Mincho" w:hAnsi="Times" w:cs="Arial"/>
          <w:color w:val="000000"/>
          <w:sz w:val="24"/>
          <w:szCs w:val="24"/>
          <w:lang w:val="es-ES_tradnl"/>
        </w:rPr>
        <w:t>Medellín,</w:t>
      </w:r>
      <w:proofErr w:type="gramEnd"/>
      <w:r w:rsidRPr="007B3FAB">
        <w:rPr>
          <w:rFonts w:ascii="Times" w:eastAsia="MS Mincho" w:hAnsi="Times" w:cs="Arial"/>
          <w:color w:val="000000"/>
          <w:sz w:val="24"/>
          <w:szCs w:val="24"/>
          <w:lang w:val="es-ES_tradnl"/>
        </w:rPr>
        <w:t xml:space="preserve"> han tenido una perspectiva positiva en la medida que confluyen cajas de compensación de la región, cámaras de comercio, las unidades de emprendimiento de las Instituciones de Educación Superior, la administración municipal y el sector privado.</w:t>
      </w:r>
    </w:p>
    <w:p w:rsidR="006F0D1E" w:rsidRPr="007B3FAB" w:rsidRDefault="006F0D1E" w:rsidP="006F0D1E">
      <w:pPr>
        <w:ind w:right="-93"/>
        <w:jc w:val="both"/>
        <w:rPr>
          <w:rFonts w:ascii="Times" w:eastAsia="MS Mincho" w:hAnsi="Times" w:cs="Arial"/>
          <w:color w:val="000000"/>
          <w:sz w:val="24"/>
          <w:szCs w:val="24"/>
          <w:lang w:val="es-ES_tradnl"/>
        </w:rPr>
      </w:pPr>
    </w:p>
    <w:p w:rsidR="006F0D1E" w:rsidRPr="007B3FAB" w:rsidRDefault="006F0D1E" w:rsidP="006F0D1E">
      <w:pPr>
        <w:ind w:right="-93"/>
        <w:jc w:val="both"/>
        <w:rPr>
          <w:rFonts w:ascii="Times" w:eastAsia="MS Mincho" w:hAnsi="Times" w:cs="Arial"/>
          <w:color w:val="000000"/>
          <w:sz w:val="24"/>
          <w:szCs w:val="24"/>
          <w:lang w:val="es-ES_tradnl"/>
        </w:rPr>
      </w:pPr>
      <w:r w:rsidRPr="007B3FAB">
        <w:rPr>
          <w:rFonts w:ascii="Times" w:eastAsia="MS Mincho" w:hAnsi="Times" w:cs="Arial"/>
          <w:color w:val="000000"/>
          <w:sz w:val="24"/>
          <w:szCs w:val="24"/>
          <w:lang w:val="es-ES_tradnl"/>
        </w:rPr>
        <w:t xml:space="preserve">La ciudad de Medellín es el eje articulador de los ecosistemas de emprendimiento e innovación del Área Metropolitana del Valle de </w:t>
      </w:r>
      <w:proofErr w:type="spellStart"/>
      <w:r w:rsidRPr="007B3FAB">
        <w:rPr>
          <w:rFonts w:ascii="Times" w:eastAsia="MS Mincho" w:hAnsi="Times" w:cs="Arial"/>
          <w:color w:val="000000"/>
          <w:sz w:val="24"/>
          <w:szCs w:val="24"/>
          <w:lang w:val="es-ES_tradnl"/>
        </w:rPr>
        <w:t>Aburrá</w:t>
      </w:r>
      <w:proofErr w:type="spellEnd"/>
      <w:r w:rsidRPr="007B3FAB">
        <w:rPr>
          <w:rFonts w:ascii="Times" w:eastAsia="MS Mincho" w:hAnsi="Times" w:cs="Arial"/>
          <w:color w:val="000000"/>
          <w:sz w:val="24"/>
          <w:szCs w:val="24"/>
          <w:lang w:val="es-ES_tradnl"/>
        </w:rPr>
        <w:t>. Es decir, permitir a la capital del departamento de Antioquia configurarse como Distrito Especial, tendrá efectos en la conurbación metropolitana viéndose así reflejado en un mayor soporte institucional en la vocación económica de la subregión.</w:t>
      </w:r>
    </w:p>
    <w:p w:rsidR="006F0D1E" w:rsidRPr="007B3FAB" w:rsidRDefault="006F0D1E" w:rsidP="006F0D1E">
      <w:pPr>
        <w:ind w:right="-93"/>
        <w:jc w:val="both"/>
        <w:rPr>
          <w:rFonts w:ascii="Times" w:eastAsia="MS Mincho" w:hAnsi="Times" w:cs="Arial"/>
          <w:color w:val="000000"/>
          <w:sz w:val="24"/>
          <w:szCs w:val="24"/>
          <w:lang w:val="es-ES_tradnl"/>
        </w:rPr>
      </w:pPr>
    </w:p>
    <w:p w:rsidR="006F0D1E" w:rsidRPr="007B3FAB" w:rsidRDefault="006F0D1E" w:rsidP="006F0D1E">
      <w:pPr>
        <w:ind w:right="-93"/>
        <w:jc w:val="both"/>
        <w:rPr>
          <w:rFonts w:ascii="Times" w:eastAsia="MS Mincho" w:hAnsi="Times" w:cs="Arial"/>
          <w:color w:val="000000"/>
          <w:sz w:val="24"/>
          <w:szCs w:val="24"/>
          <w:lang w:val="es-ES_tradnl"/>
        </w:rPr>
      </w:pPr>
    </w:p>
    <w:p w:rsidR="006F0D1E" w:rsidRPr="007B3FAB" w:rsidRDefault="006F0D1E" w:rsidP="006F0D1E">
      <w:pPr>
        <w:numPr>
          <w:ilvl w:val="0"/>
          <w:numId w:val="44"/>
        </w:numPr>
        <w:ind w:right="-93"/>
        <w:rPr>
          <w:rFonts w:ascii="Times" w:eastAsia="MS Mincho" w:hAnsi="Times" w:cs="Arial"/>
          <w:b/>
          <w:bCs/>
          <w:color w:val="000000"/>
          <w:sz w:val="24"/>
          <w:szCs w:val="24"/>
          <w:lang w:val="es-ES_tradnl"/>
        </w:rPr>
      </w:pPr>
      <w:r w:rsidRPr="007B3FAB">
        <w:rPr>
          <w:rFonts w:ascii="Times" w:eastAsia="MS Mincho" w:hAnsi="Times" w:cs="Arial"/>
          <w:b/>
          <w:bCs/>
          <w:color w:val="000000"/>
          <w:sz w:val="24"/>
          <w:szCs w:val="24"/>
          <w:lang w:val="es-ES_tradnl"/>
        </w:rPr>
        <w:t>Medellín Sede de Cuarta Revolución Industrial.</w:t>
      </w:r>
    </w:p>
    <w:p w:rsidR="006F0D1E" w:rsidRPr="007B3FAB" w:rsidRDefault="006F0D1E" w:rsidP="006F0D1E">
      <w:pPr>
        <w:ind w:right="-93"/>
        <w:jc w:val="center"/>
        <w:rPr>
          <w:rFonts w:ascii="Times" w:eastAsia="MS Mincho" w:hAnsi="Times" w:cs="Arial"/>
          <w:b/>
          <w:bCs/>
          <w:color w:val="000000"/>
          <w:sz w:val="24"/>
          <w:szCs w:val="24"/>
          <w:lang w:val="es-ES_tradnl"/>
        </w:rPr>
      </w:pPr>
    </w:p>
    <w:p w:rsidR="006F0D1E" w:rsidRPr="007B3FAB" w:rsidRDefault="006F0D1E" w:rsidP="006F0D1E">
      <w:pPr>
        <w:ind w:right="-93"/>
        <w:jc w:val="both"/>
        <w:rPr>
          <w:rFonts w:ascii="Times" w:eastAsia="MS Mincho" w:hAnsi="Times" w:cs="Arial"/>
          <w:color w:val="000000"/>
          <w:sz w:val="24"/>
          <w:szCs w:val="24"/>
          <w:lang w:val="es-ES_tradnl"/>
        </w:rPr>
      </w:pPr>
      <w:r w:rsidRPr="007B3FAB">
        <w:rPr>
          <w:rFonts w:ascii="Times" w:eastAsia="MS Mincho" w:hAnsi="Times" w:cs="Arial"/>
          <w:color w:val="000000"/>
          <w:sz w:val="24"/>
          <w:szCs w:val="24"/>
          <w:lang w:val="es-ES_tradnl"/>
        </w:rPr>
        <w:t xml:space="preserve">En asocio con el Foro Económico Mundial, la ciudad de Medellín ha sido definida como la sede para la Cuarta Revolución Industrial en Colombia y América Latina, lo que genera una gran ventaja comparativa para el conocimiento y aplicación de nuevas tecnologías y desarrollo de proyectos con base tecnológica. </w:t>
      </w:r>
    </w:p>
    <w:p w:rsidR="006F0D1E" w:rsidRPr="007B3FAB" w:rsidRDefault="006F0D1E" w:rsidP="006F0D1E">
      <w:pPr>
        <w:ind w:right="-93"/>
        <w:jc w:val="both"/>
        <w:rPr>
          <w:rFonts w:ascii="Times" w:eastAsia="MS Mincho" w:hAnsi="Times" w:cs="Arial"/>
          <w:color w:val="000000"/>
          <w:sz w:val="24"/>
          <w:szCs w:val="24"/>
          <w:lang w:val="es-ES_tradnl"/>
        </w:rPr>
      </w:pPr>
      <w:r w:rsidRPr="007B3FAB">
        <w:rPr>
          <w:rFonts w:ascii="Times" w:eastAsia="MS Mincho" w:hAnsi="Times" w:cs="Arial"/>
          <w:color w:val="000000"/>
          <w:sz w:val="24"/>
          <w:szCs w:val="24"/>
          <w:lang w:val="es-ES_tradnl"/>
        </w:rPr>
        <w:t>Medellín es la primera ciudad de Hispanoamérica en unirse al conjunto de ciudades de la que hacen parte San Francisco, Tokio, Beijing y Mumbai.</w:t>
      </w:r>
    </w:p>
    <w:p w:rsidR="006F0D1E" w:rsidRPr="007B3FAB" w:rsidRDefault="006F0D1E" w:rsidP="006F0D1E">
      <w:pPr>
        <w:ind w:right="-93"/>
        <w:jc w:val="both"/>
        <w:rPr>
          <w:rFonts w:ascii="Times" w:eastAsia="MS Mincho" w:hAnsi="Times" w:cs="Arial"/>
          <w:color w:val="000000"/>
          <w:sz w:val="24"/>
          <w:szCs w:val="24"/>
          <w:lang w:val="es-ES_tradnl"/>
        </w:rPr>
      </w:pPr>
    </w:p>
    <w:p w:rsidR="006F0D1E" w:rsidRPr="007B3FAB" w:rsidRDefault="006F0D1E" w:rsidP="006F0D1E">
      <w:pPr>
        <w:ind w:right="-93"/>
        <w:jc w:val="both"/>
        <w:rPr>
          <w:rFonts w:ascii="Times" w:eastAsia="MS Mincho" w:hAnsi="Times" w:cs="Arial"/>
          <w:color w:val="000000"/>
          <w:sz w:val="24"/>
          <w:szCs w:val="24"/>
          <w:lang w:val="es-ES_tradnl"/>
        </w:rPr>
      </w:pPr>
      <w:r w:rsidRPr="007B3FAB">
        <w:rPr>
          <w:rFonts w:ascii="Times" w:eastAsia="MS Mincho" w:hAnsi="Times" w:cs="Arial"/>
          <w:color w:val="000000"/>
          <w:sz w:val="24"/>
          <w:szCs w:val="24"/>
          <w:lang w:val="es-ES_tradnl"/>
        </w:rPr>
        <w:t>Lo anterior supone una confirmación de los avances de la ciudad de Medellín en materia de economías creativas, innovación en todos sus ámbitos y emprendimiento, pero es necesario que el Congreso de la República viabilice ésta</w:t>
      </w:r>
    </w:p>
    <w:p w:rsidR="006F0D1E" w:rsidRPr="007B3FAB" w:rsidRDefault="006F0D1E" w:rsidP="006F0D1E">
      <w:pPr>
        <w:ind w:right="-93"/>
        <w:jc w:val="both"/>
        <w:rPr>
          <w:rFonts w:ascii="Times" w:eastAsia="MS Mincho" w:hAnsi="Times" w:cs="Arial"/>
          <w:color w:val="000000"/>
          <w:sz w:val="24"/>
          <w:szCs w:val="24"/>
          <w:lang w:val="es-ES_tradnl"/>
        </w:rPr>
      </w:pPr>
      <w:r w:rsidRPr="007B3FAB">
        <w:rPr>
          <w:rFonts w:ascii="Times" w:eastAsia="MS Mincho" w:hAnsi="Times" w:cs="Arial"/>
          <w:color w:val="000000"/>
          <w:sz w:val="24"/>
          <w:szCs w:val="24"/>
          <w:lang w:val="es-ES_tradnl"/>
        </w:rPr>
        <w:t>iniciativa legislativa que permitirá una herramienta adicional dentro de la consolidación institucional de la ciudad de Medellín.</w:t>
      </w:r>
    </w:p>
    <w:p w:rsidR="006F0D1E" w:rsidRPr="007B3FAB" w:rsidRDefault="006F0D1E" w:rsidP="006F0D1E">
      <w:pPr>
        <w:ind w:right="-93"/>
        <w:jc w:val="both"/>
        <w:rPr>
          <w:rFonts w:ascii="Times" w:eastAsia="MS Mincho" w:hAnsi="Times" w:cs="Arial"/>
          <w:color w:val="000000"/>
          <w:sz w:val="24"/>
          <w:szCs w:val="24"/>
          <w:lang w:val="es-ES_tradnl"/>
        </w:rPr>
      </w:pPr>
    </w:p>
    <w:p w:rsidR="006F0D1E" w:rsidRPr="007B3FAB" w:rsidRDefault="006F0D1E" w:rsidP="006F0D1E">
      <w:pPr>
        <w:ind w:right="-93"/>
        <w:jc w:val="both"/>
        <w:rPr>
          <w:rFonts w:ascii="Times" w:eastAsia="MS Mincho" w:hAnsi="Times" w:cs="Arial"/>
          <w:color w:val="000000"/>
          <w:sz w:val="24"/>
          <w:szCs w:val="24"/>
          <w:lang w:val="es-ES_tradnl"/>
        </w:rPr>
      </w:pPr>
    </w:p>
    <w:p w:rsidR="006F0D1E" w:rsidRPr="007B3FAB" w:rsidRDefault="006F0D1E" w:rsidP="006F0D1E">
      <w:pPr>
        <w:numPr>
          <w:ilvl w:val="0"/>
          <w:numId w:val="44"/>
        </w:numPr>
        <w:ind w:right="-93"/>
        <w:rPr>
          <w:rFonts w:ascii="Times" w:eastAsia="MS Mincho" w:hAnsi="Times" w:cs="Arial"/>
          <w:b/>
          <w:bCs/>
          <w:color w:val="000000"/>
          <w:sz w:val="24"/>
          <w:szCs w:val="24"/>
          <w:lang w:val="es-ES_tradnl"/>
        </w:rPr>
      </w:pPr>
      <w:r w:rsidRPr="007B3FAB">
        <w:rPr>
          <w:rFonts w:ascii="Times" w:eastAsia="MS Mincho" w:hAnsi="Times" w:cs="Arial"/>
          <w:b/>
          <w:bCs/>
          <w:color w:val="000000"/>
          <w:sz w:val="24"/>
          <w:szCs w:val="24"/>
          <w:lang w:val="es-ES_tradnl"/>
        </w:rPr>
        <w:t>Ruta N.</w:t>
      </w:r>
    </w:p>
    <w:p w:rsidR="006F0D1E" w:rsidRPr="007B3FAB" w:rsidRDefault="006F0D1E" w:rsidP="006F0D1E">
      <w:pPr>
        <w:ind w:right="-93"/>
        <w:jc w:val="both"/>
        <w:rPr>
          <w:rFonts w:ascii="Times" w:eastAsia="MS Mincho" w:hAnsi="Times" w:cs="Arial"/>
          <w:color w:val="000000"/>
          <w:sz w:val="24"/>
          <w:szCs w:val="24"/>
          <w:lang w:val="es-ES_tradnl"/>
        </w:rPr>
      </w:pPr>
    </w:p>
    <w:p w:rsidR="006F0D1E" w:rsidRPr="007B3FAB" w:rsidRDefault="006F0D1E" w:rsidP="006F0D1E">
      <w:pPr>
        <w:ind w:right="-93"/>
        <w:jc w:val="both"/>
        <w:rPr>
          <w:rFonts w:ascii="Times" w:eastAsia="MS Mincho" w:hAnsi="Times" w:cs="Arial"/>
          <w:color w:val="000000"/>
          <w:sz w:val="24"/>
          <w:szCs w:val="24"/>
          <w:lang w:val="es-ES_tradnl"/>
        </w:rPr>
      </w:pPr>
      <w:r w:rsidRPr="007B3FAB">
        <w:rPr>
          <w:rFonts w:ascii="Times" w:eastAsia="MS Mincho" w:hAnsi="Times" w:cs="Arial"/>
          <w:color w:val="000000"/>
          <w:sz w:val="24"/>
          <w:szCs w:val="24"/>
          <w:lang w:val="es-ES_tradnl"/>
        </w:rPr>
        <w:t xml:space="preserve">El complejo de Ruta N y el éxito de sus objetivos denotan como la ciudad de Medellín ha incorporado de manera decidida a la tecnología e innovación dentro de sus renglones económicos de mayor importancia. Allí se han articulado de manera exitosa los ecosistemas e innovaciones que permiten los resultados de Ruta N, siendo hoy en día un modelo de aplicación para otros países de américa latina y el mundo. Un ejemplo de ese </w:t>
      </w:r>
      <w:proofErr w:type="gramStart"/>
      <w:r w:rsidRPr="007B3FAB">
        <w:rPr>
          <w:rFonts w:ascii="Times" w:eastAsia="MS Mincho" w:hAnsi="Times" w:cs="Arial"/>
          <w:color w:val="000000"/>
          <w:sz w:val="24"/>
          <w:szCs w:val="24"/>
          <w:lang w:val="es-ES_tradnl"/>
        </w:rPr>
        <w:t>ecosistema,</w:t>
      </w:r>
      <w:proofErr w:type="gramEnd"/>
      <w:r w:rsidRPr="007B3FAB">
        <w:rPr>
          <w:rFonts w:ascii="Times" w:eastAsia="MS Mincho" w:hAnsi="Times" w:cs="Arial"/>
          <w:color w:val="000000"/>
          <w:sz w:val="24"/>
          <w:szCs w:val="24"/>
          <w:lang w:val="es-ES_tradnl"/>
        </w:rPr>
        <w:t xml:space="preserve"> es “Ruta Naranja” se trata de un</w:t>
      </w:r>
    </w:p>
    <w:p w:rsidR="006F0D1E" w:rsidRPr="007B3FAB" w:rsidRDefault="006F0D1E" w:rsidP="006F0D1E">
      <w:pPr>
        <w:ind w:right="-93"/>
        <w:jc w:val="both"/>
        <w:rPr>
          <w:rFonts w:ascii="Times" w:eastAsia="MS Mincho" w:hAnsi="Times" w:cs="Arial"/>
          <w:color w:val="000000"/>
          <w:sz w:val="24"/>
          <w:szCs w:val="24"/>
          <w:lang w:val="es-ES_tradnl"/>
        </w:rPr>
      </w:pPr>
      <w:r w:rsidRPr="007B3FAB">
        <w:rPr>
          <w:rFonts w:ascii="Times" w:eastAsia="MS Mincho" w:hAnsi="Times" w:cs="Arial"/>
          <w:color w:val="000000"/>
          <w:sz w:val="24"/>
          <w:szCs w:val="24"/>
          <w:lang w:val="es-ES_tradnl"/>
        </w:rPr>
        <w:t>laboratorio de innovación dirigido a perfilar negocios creativos y de empresas creativas.</w:t>
      </w:r>
    </w:p>
    <w:p w:rsidR="006F0D1E" w:rsidRPr="007B3FAB" w:rsidRDefault="006F0D1E" w:rsidP="006F0D1E">
      <w:pPr>
        <w:ind w:right="-93"/>
        <w:jc w:val="both"/>
        <w:rPr>
          <w:rFonts w:ascii="Times" w:eastAsia="MS Mincho" w:hAnsi="Times" w:cs="Arial"/>
          <w:color w:val="000000"/>
          <w:sz w:val="24"/>
          <w:szCs w:val="24"/>
          <w:lang w:val="es-ES_tradnl"/>
        </w:rPr>
      </w:pPr>
    </w:p>
    <w:p w:rsidR="006F0D1E" w:rsidRPr="007B3FAB" w:rsidRDefault="006F0D1E" w:rsidP="006F0D1E">
      <w:pPr>
        <w:ind w:right="-93"/>
        <w:jc w:val="both"/>
        <w:rPr>
          <w:rFonts w:ascii="Times" w:eastAsia="MS Mincho" w:hAnsi="Times" w:cs="Arial"/>
          <w:color w:val="000000"/>
          <w:sz w:val="24"/>
          <w:szCs w:val="24"/>
          <w:lang w:val="es-ES_tradnl"/>
        </w:rPr>
      </w:pPr>
    </w:p>
    <w:p w:rsidR="006F0D1E" w:rsidRPr="007B3FAB" w:rsidRDefault="006F0D1E" w:rsidP="006F0D1E">
      <w:pPr>
        <w:numPr>
          <w:ilvl w:val="0"/>
          <w:numId w:val="44"/>
        </w:numPr>
        <w:ind w:right="-93"/>
        <w:rPr>
          <w:rFonts w:ascii="Times" w:eastAsia="MS Mincho" w:hAnsi="Times" w:cs="Arial"/>
          <w:b/>
          <w:bCs/>
          <w:color w:val="000000"/>
          <w:sz w:val="24"/>
          <w:szCs w:val="24"/>
          <w:lang w:val="es-ES_tradnl"/>
        </w:rPr>
      </w:pPr>
      <w:r w:rsidRPr="007B3FAB">
        <w:rPr>
          <w:rFonts w:ascii="Times" w:eastAsia="MS Mincho" w:hAnsi="Times" w:cs="Arial"/>
          <w:b/>
          <w:bCs/>
          <w:color w:val="000000"/>
          <w:sz w:val="24"/>
          <w:szCs w:val="24"/>
          <w:lang w:val="es-ES_tradnl"/>
        </w:rPr>
        <w:t>Plan Nacional de Desarrollo.</w:t>
      </w:r>
    </w:p>
    <w:p w:rsidR="006F0D1E" w:rsidRPr="007B3FAB" w:rsidRDefault="006F0D1E" w:rsidP="006F0D1E">
      <w:pPr>
        <w:ind w:right="-93"/>
        <w:jc w:val="center"/>
        <w:rPr>
          <w:rFonts w:ascii="Times" w:eastAsia="MS Mincho" w:hAnsi="Times" w:cs="Arial"/>
          <w:b/>
          <w:bCs/>
          <w:color w:val="000000"/>
          <w:sz w:val="24"/>
          <w:szCs w:val="24"/>
          <w:lang w:val="es-ES_tradnl"/>
        </w:rPr>
      </w:pPr>
    </w:p>
    <w:p w:rsidR="006F0D1E" w:rsidRPr="007B3FAB" w:rsidRDefault="006F0D1E" w:rsidP="006F0D1E">
      <w:pPr>
        <w:ind w:right="-93"/>
        <w:jc w:val="both"/>
        <w:rPr>
          <w:rFonts w:ascii="Times" w:eastAsia="MS Mincho" w:hAnsi="Times" w:cs="Arial"/>
          <w:color w:val="000000"/>
          <w:sz w:val="24"/>
          <w:szCs w:val="24"/>
          <w:lang w:val="es-ES_tradnl"/>
        </w:rPr>
      </w:pPr>
      <w:r w:rsidRPr="007B3FAB">
        <w:rPr>
          <w:rFonts w:ascii="Times" w:eastAsia="MS Mincho" w:hAnsi="Times" w:cs="Arial"/>
          <w:color w:val="000000"/>
          <w:sz w:val="24"/>
          <w:szCs w:val="24"/>
          <w:lang w:val="es-ES_tradnl"/>
        </w:rPr>
        <w:t>El Gobierno Nacional ha incorporado en el Plan Nacional de Desarrollo (ley 1955 de 2019 Pacto por Colombia, Pacto por la equidad-Pacto por la ciencia, la tecnología y la innovación: un sistema para construir el conocimiento de la Colombia del futuro) los criterios para potencializar la ciencia, la tecnología y la innovación:</w:t>
      </w:r>
    </w:p>
    <w:p w:rsidR="006F0D1E" w:rsidRPr="007B3FAB" w:rsidRDefault="006F0D1E" w:rsidP="006F0D1E">
      <w:pPr>
        <w:ind w:right="-93"/>
        <w:jc w:val="both"/>
        <w:rPr>
          <w:rFonts w:ascii="Times" w:eastAsia="MS Mincho" w:hAnsi="Times" w:cs="Arial"/>
          <w:color w:val="000000"/>
          <w:sz w:val="24"/>
          <w:szCs w:val="24"/>
          <w:lang w:val="es-ES_tradnl"/>
        </w:rPr>
      </w:pPr>
    </w:p>
    <w:p w:rsidR="006F0D1E" w:rsidRPr="007B3FAB" w:rsidRDefault="006F0D1E" w:rsidP="006F0D1E">
      <w:pPr>
        <w:numPr>
          <w:ilvl w:val="0"/>
          <w:numId w:val="39"/>
        </w:numPr>
        <w:ind w:left="0" w:right="-93"/>
        <w:jc w:val="both"/>
        <w:rPr>
          <w:rFonts w:ascii="Times" w:eastAsia="MS Mincho" w:hAnsi="Times" w:cs="Arial"/>
          <w:color w:val="000000"/>
          <w:sz w:val="24"/>
          <w:szCs w:val="24"/>
          <w:lang w:val="es-ES_tradnl"/>
        </w:rPr>
      </w:pPr>
      <w:r w:rsidRPr="007B3FAB">
        <w:rPr>
          <w:rFonts w:ascii="Times" w:eastAsia="MS Mincho" w:hAnsi="Times" w:cs="Arial"/>
          <w:color w:val="000000"/>
          <w:sz w:val="24"/>
          <w:szCs w:val="24"/>
          <w:lang w:val="es-ES_tradnl"/>
        </w:rPr>
        <w:t>Aumentar la inversión pública y privada en ciencia, tecnología e innovación.</w:t>
      </w:r>
    </w:p>
    <w:p w:rsidR="006F0D1E" w:rsidRPr="007B3FAB" w:rsidRDefault="006F0D1E" w:rsidP="006F0D1E">
      <w:pPr>
        <w:numPr>
          <w:ilvl w:val="0"/>
          <w:numId w:val="39"/>
        </w:numPr>
        <w:ind w:left="0" w:right="-93"/>
        <w:jc w:val="both"/>
        <w:rPr>
          <w:rFonts w:ascii="Times" w:eastAsia="MS Mincho" w:hAnsi="Times" w:cs="Arial"/>
          <w:color w:val="000000"/>
          <w:sz w:val="24"/>
          <w:szCs w:val="24"/>
          <w:lang w:val="es-ES_tradnl"/>
        </w:rPr>
      </w:pPr>
      <w:r w:rsidRPr="007B3FAB">
        <w:rPr>
          <w:rFonts w:ascii="Times" w:eastAsia="MS Mincho" w:hAnsi="Times" w:cs="Arial"/>
          <w:color w:val="000000"/>
          <w:sz w:val="24"/>
          <w:szCs w:val="24"/>
          <w:lang w:val="es-ES_tradnl"/>
        </w:rPr>
        <w:t>Estimular la colaboración entre universidades y empresas para una</w:t>
      </w:r>
    </w:p>
    <w:p w:rsidR="006F0D1E" w:rsidRPr="007B3FAB" w:rsidRDefault="006F0D1E" w:rsidP="006F0D1E">
      <w:pPr>
        <w:numPr>
          <w:ilvl w:val="0"/>
          <w:numId w:val="39"/>
        </w:numPr>
        <w:ind w:left="0" w:right="-93"/>
        <w:jc w:val="both"/>
        <w:rPr>
          <w:rFonts w:ascii="Times" w:eastAsia="MS Mincho" w:hAnsi="Times" w:cs="Arial"/>
          <w:color w:val="000000"/>
          <w:sz w:val="24"/>
          <w:szCs w:val="24"/>
          <w:lang w:val="es-ES_tradnl"/>
        </w:rPr>
      </w:pPr>
      <w:r w:rsidRPr="007B3FAB">
        <w:rPr>
          <w:rFonts w:ascii="Times" w:eastAsia="MS Mincho" w:hAnsi="Times" w:cs="Arial"/>
          <w:color w:val="000000"/>
          <w:sz w:val="24"/>
          <w:szCs w:val="24"/>
          <w:lang w:val="es-ES_tradnl"/>
        </w:rPr>
        <w:t>investigación con mayor impacto.</w:t>
      </w:r>
    </w:p>
    <w:p w:rsidR="006F0D1E" w:rsidRPr="007B3FAB" w:rsidRDefault="006F0D1E" w:rsidP="006F0D1E">
      <w:pPr>
        <w:numPr>
          <w:ilvl w:val="0"/>
          <w:numId w:val="39"/>
        </w:numPr>
        <w:ind w:left="0" w:right="-93"/>
        <w:jc w:val="both"/>
        <w:rPr>
          <w:rFonts w:ascii="Times" w:eastAsia="MS Mincho" w:hAnsi="Times" w:cs="Arial"/>
          <w:color w:val="000000"/>
          <w:sz w:val="24"/>
          <w:szCs w:val="24"/>
          <w:lang w:val="es-ES_tradnl"/>
        </w:rPr>
      </w:pPr>
      <w:r w:rsidRPr="007B3FAB">
        <w:rPr>
          <w:rFonts w:ascii="Times" w:eastAsia="MS Mincho" w:hAnsi="Times" w:cs="Arial"/>
          <w:color w:val="000000"/>
          <w:sz w:val="24"/>
          <w:szCs w:val="24"/>
          <w:lang w:val="es-ES_tradnl"/>
        </w:rPr>
        <w:t>Aprovechar los colombianos con doctorado que regresarán al país en los</w:t>
      </w:r>
    </w:p>
    <w:p w:rsidR="006F0D1E" w:rsidRPr="007B3FAB" w:rsidRDefault="006F0D1E" w:rsidP="006F0D1E">
      <w:pPr>
        <w:numPr>
          <w:ilvl w:val="0"/>
          <w:numId w:val="39"/>
        </w:numPr>
        <w:ind w:left="0" w:right="-93"/>
        <w:jc w:val="both"/>
        <w:rPr>
          <w:rFonts w:ascii="Times" w:eastAsia="MS Mincho" w:hAnsi="Times" w:cs="Arial"/>
          <w:color w:val="000000"/>
          <w:sz w:val="24"/>
          <w:szCs w:val="24"/>
          <w:lang w:val="es-ES_tradnl"/>
        </w:rPr>
      </w:pPr>
      <w:r w:rsidRPr="007B3FAB">
        <w:rPr>
          <w:rFonts w:ascii="Times" w:eastAsia="MS Mincho" w:hAnsi="Times" w:cs="Arial"/>
          <w:color w:val="000000"/>
          <w:sz w:val="24"/>
          <w:szCs w:val="24"/>
          <w:lang w:val="es-ES_tradnl"/>
        </w:rPr>
        <w:t>próximos años.</w:t>
      </w:r>
    </w:p>
    <w:p w:rsidR="006F0D1E" w:rsidRPr="007B3FAB" w:rsidRDefault="006F0D1E" w:rsidP="006F0D1E">
      <w:pPr>
        <w:numPr>
          <w:ilvl w:val="0"/>
          <w:numId w:val="39"/>
        </w:numPr>
        <w:ind w:left="0" w:right="-93"/>
        <w:jc w:val="both"/>
        <w:rPr>
          <w:rFonts w:ascii="Times" w:eastAsia="MS Mincho" w:hAnsi="Times" w:cs="Arial"/>
          <w:color w:val="000000"/>
          <w:sz w:val="24"/>
          <w:szCs w:val="24"/>
          <w:lang w:val="es-ES_tradnl"/>
        </w:rPr>
      </w:pPr>
      <w:r w:rsidRPr="007B3FAB">
        <w:rPr>
          <w:rFonts w:ascii="Times" w:eastAsia="MS Mincho" w:hAnsi="Times" w:cs="Arial"/>
          <w:color w:val="000000"/>
          <w:sz w:val="24"/>
          <w:szCs w:val="24"/>
          <w:lang w:val="es-ES_tradnl"/>
        </w:rPr>
        <w:t>Potenciar la innovación pública a través de herramientas para medir,</w:t>
      </w:r>
    </w:p>
    <w:p w:rsidR="006F0D1E" w:rsidRPr="007B3FAB" w:rsidRDefault="006F0D1E" w:rsidP="006F0D1E">
      <w:pPr>
        <w:numPr>
          <w:ilvl w:val="0"/>
          <w:numId w:val="39"/>
        </w:numPr>
        <w:ind w:left="0" w:right="-93"/>
        <w:jc w:val="both"/>
        <w:rPr>
          <w:rFonts w:ascii="Times" w:eastAsia="MS Mincho" w:hAnsi="Times" w:cs="Arial"/>
          <w:color w:val="000000"/>
          <w:sz w:val="24"/>
          <w:szCs w:val="24"/>
          <w:lang w:val="es-ES_tradnl"/>
        </w:rPr>
      </w:pPr>
      <w:r w:rsidRPr="007B3FAB">
        <w:rPr>
          <w:rFonts w:ascii="Times" w:eastAsia="MS Mincho" w:hAnsi="Times" w:cs="Arial"/>
          <w:color w:val="000000"/>
          <w:sz w:val="24"/>
          <w:szCs w:val="24"/>
          <w:lang w:val="es-ES_tradnl"/>
        </w:rPr>
        <w:t>fortalecer y articular capacidades de innovación.</w:t>
      </w:r>
    </w:p>
    <w:p w:rsidR="006F0D1E" w:rsidRPr="007B3FAB" w:rsidRDefault="006F0D1E" w:rsidP="006F0D1E">
      <w:pPr>
        <w:ind w:right="-93"/>
        <w:jc w:val="both"/>
        <w:rPr>
          <w:rFonts w:ascii="Times" w:eastAsia="MS Mincho" w:hAnsi="Times" w:cs="Arial"/>
          <w:color w:val="000000"/>
          <w:sz w:val="24"/>
          <w:szCs w:val="24"/>
          <w:lang w:val="es-ES_tradnl"/>
        </w:rPr>
      </w:pPr>
    </w:p>
    <w:p w:rsidR="006F0D1E" w:rsidRPr="007B3FAB" w:rsidRDefault="006F0D1E" w:rsidP="006F0D1E">
      <w:pPr>
        <w:ind w:right="-93"/>
        <w:jc w:val="both"/>
        <w:rPr>
          <w:rFonts w:ascii="Times" w:eastAsia="MS Mincho" w:hAnsi="Times" w:cs="Arial"/>
          <w:color w:val="000000"/>
          <w:sz w:val="24"/>
          <w:szCs w:val="24"/>
          <w:lang w:val="es-ES_tradnl"/>
        </w:rPr>
      </w:pPr>
    </w:p>
    <w:p w:rsidR="006F0D1E" w:rsidRPr="007B3FAB" w:rsidRDefault="006F0D1E" w:rsidP="006F0D1E">
      <w:pPr>
        <w:ind w:right="-93"/>
        <w:jc w:val="both"/>
        <w:rPr>
          <w:rFonts w:ascii="Times" w:eastAsia="MS Mincho" w:hAnsi="Times" w:cs="Arial"/>
          <w:color w:val="000000"/>
          <w:sz w:val="24"/>
          <w:szCs w:val="24"/>
          <w:lang w:val="es-ES_tradnl"/>
        </w:rPr>
      </w:pPr>
    </w:p>
    <w:p w:rsidR="006F0D1E" w:rsidRPr="007B3FAB" w:rsidRDefault="006F0D1E" w:rsidP="006F0D1E">
      <w:pPr>
        <w:ind w:right="-93"/>
        <w:rPr>
          <w:rFonts w:ascii="Times" w:eastAsia="MS Mincho" w:hAnsi="Times" w:cs="Arial"/>
          <w:b/>
          <w:bCs/>
          <w:color w:val="000000"/>
          <w:sz w:val="24"/>
          <w:szCs w:val="24"/>
          <w:lang w:val="es-ES_tradnl"/>
        </w:rPr>
      </w:pPr>
      <w:r w:rsidRPr="007B3FAB">
        <w:rPr>
          <w:rFonts w:ascii="Times" w:eastAsia="MS Mincho" w:hAnsi="Times" w:cs="Arial"/>
          <w:b/>
          <w:bCs/>
          <w:color w:val="000000"/>
          <w:sz w:val="24"/>
          <w:szCs w:val="24"/>
          <w:lang w:val="es-ES_tradnl"/>
        </w:rPr>
        <w:t>4. MARCO CONSTITUCIONAL</w:t>
      </w:r>
    </w:p>
    <w:p w:rsidR="006F0D1E" w:rsidRPr="007B3FAB" w:rsidRDefault="006F0D1E" w:rsidP="006F0D1E">
      <w:pPr>
        <w:ind w:right="-93"/>
        <w:rPr>
          <w:rFonts w:ascii="Times" w:eastAsia="MS Mincho" w:hAnsi="Times" w:cs="Arial"/>
          <w:b/>
          <w:bCs/>
          <w:color w:val="000000"/>
          <w:sz w:val="24"/>
          <w:szCs w:val="24"/>
          <w:lang w:val="es-ES_tradnl"/>
        </w:rPr>
      </w:pPr>
    </w:p>
    <w:p w:rsidR="006F0D1E" w:rsidRPr="007B3FAB" w:rsidRDefault="006F0D1E" w:rsidP="006F0D1E">
      <w:pPr>
        <w:ind w:right="-93"/>
        <w:jc w:val="both"/>
        <w:rPr>
          <w:rFonts w:ascii="Times" w:eastAsia="MS Mincho" w:hAnsi="Times" w:cs="Arial"/>
          <w:b/>
          <w:bCs/>
          <w:color w:val="000000"/>
          <w:sz w:val="24"/>
          <w:szCs w:val="24"/>
          <w:lang w:val="es-ES_tradnl"/>
        </w:rPr>
      </w:pPr>
    </w:p>
    <w:p w:rsidR="006F0D1E" w:rsidRPr="007B3FAB" w:rsidRDefault="006F0D1E" w:rsidP="006F0D1E">
      <w:pPr>
        <w:ind w:right="-93"/>
        <w:jc w:val="both"/>
        <w:rPr>
          <w:rFonts w:ascii="Times" w:eastAsia="MS Mincho" w:hAnsi="Times" w:cs="Arial"/>
          <w:b/>
          <w:bCs/>
          <w:color w:val="000000"/>
          <w:sz w:val="24"/>
          <w:szCs w:val="24"/>
          <w:lang w:val="es-ES_tradnl"/>
        </w:rPr>
      </w:pPr>
      <w:r w:rsidRPr="007B3FAB">
        <w:rPr>
          <w:rFonts w:ascii="Times" w:eastAsia="MS Mincho" w:hAnsi="Times" w:cs="Arial"/>
          <w:b/>
          <w:bCs/>
          <w:color w:val="000000"/>
          <w:sz w:val="24"/>
          <w:szCs w:val="24"/>
          <w:lang w:val="es-ES_tradnl"/>
        </w:rPr>
        <w:t xml:space="preserve">El artículo 1° de la Constitución Política </w:t>
      </w:r>
      <w:r w:rsidRPr="007B3FAB">
        <w:rPr>
          <w:rFonts w:ascii="Times" w:eastAsia="MS Mincho" w:hAnsi="Times" w:cs="Arial"/>
          <w:color w:val="000000"/>
          <w:sz w:val="24"/>
          <w:szCs w:val="24"/>
          <w:lang w:val="es-ES_tradnl"/>
        </w:rPr>
        <w:t>establece que Colombia es un Estado social de derecho, organizado en forma de república unitaria, descentralizada, con autonomía de sus entidades territoriales.</w:t>
      </w:r>
    </w:p>
    <w:p w:rsidR="006F0D1E" w:rsidRPr="007B3FAB" w:rsidRDefault="006F0D1E" w:rsidP="006F0D1E">
      <w:pPr>
        <w:ind w:right="-93"/>
        <w:jc w:val="both"/>
        <w:rPr>
          <w:rFonts w:ascii="Times" w:eastAsia="MS Mincho" w:hAnsi="Times" w:cs="Arial"/>
          <w:b/>
          <w:bCs/>
          <w:color w:val="000000"/>
          <w:sz w:val="24"/>
          <w:szCs w:val="24"/>
          <w:lang w:val="es-ES_tradnl"/>
        </w:rPr>
      </w:pPr>
    </w:p>
    <w:p w:rsidR="006F0D1E" w:rsidRPr="007B3FAB" w:rsidRDefault="006F0D1E" w:rsidP="006F0D1E">
      <w:pPr>
        <w:ind w:right="-93"/>
        <w:jc w:val="both"/>
        <w:rPr>
          <w:rFonts w:ascii="Times" w:eastAsia="MS Mincho" w:hAnsi="Times" w:cs="Arial"/>
          <w:b/>
          <w:bCs/>
          <w:color w:val="000000"/>
          <w:sz w:val="24"/>
          <w:szCs w:val="24"/>
          <w:lang w:val="es-ES_tradnl"/>
        </w:rPr>
      </w:pPr>
      <w:r w:rsidRPr="007B3FAB">
        <w:rPr>
          <w:rFonts w:ascii="Times" w:eastAsia="MS Mincho" w:hAnsi="Times" w:cs="Arial"/>
          <w:b/>
          <w:bCs/>
          <w:color w:val="000000"/>
          <w:sz w:val="24"/>
          <w:szCs w:val="24"/>
          <w:lang w:val="es-ES_tradnl"/>
        </w:rPr>
        <w:t xml:space="preserve">En el artículo 286 describe que </w:t>
      </w:r>
      <w:r w:rsidRPr="007B3FAB">
        <w:rPr>
          <w:rFonts w:ascii="Times" w:eastAsia="MS Mincho" w:hAnsi="Times" w:cs="Arial"/>
          <w:color w:val="000000"/>
          <w:sz w:val="24"/>
          <w:szCs w:val="24"/>
          <w:lang w:val="es-ES_tradnl"/>
        </w:rPr>
        <w:t>“Son entidades territoriales los departamentos, los distritos, los municipios y los territorios indígenas”.</w:t>
      </w:r>
    </w:p>
    <w:p w:rsidR="006F0D1E" w:rsidRPr="007B3FAB" w:rsidRDefault="006F0D1E" w:rsidP="006F0D1E">
      <w:pPr>
        <w:ind w:right="-93"/>
        <w:jc w:val="both"/>
        <w:rPr>
          <w:rFonts w:ascii="Times" w:eastAsia="MS Mincho" w:hAnsi="Times" w:cs="Arial"/>
          <w:b/>
          <w:bCs/>
          <w:color w:val="000000"/>
          <w:sz w:val="24"/>
          <w:szCs w:val="24"/>
          <w:lang w:val="es-ES_tradnl"/>
        </w:rPr>
      </w:pPr>
    </w:p>
    <w:p w:rsidR="006F0D1E" w:rsidRPr="007B3FAB" w:rsidRDefault="006F0D1E" w:rsidP="006F0D1E">
      <w:pPr>
        <w:ind w:right="-93"/>
        <w:jc w:val="both"/>
        <w:rPr>
          <w:rFonts w:ascii="Times" w:eastAsia="MS Mincho" w:hAnsi="Times" w:cs="Arial"/>
          <w:b/>
          <w:bCs/>
          <w:color w:val="000000"/>
          <w:sz w:val="24"/>
          <w:szCs w:val="24"/>
          <w:lang w:val="es-ES_tradnl"/>
        </w:rPr>
      </w:pPr>
      <w:r w:rsidRPr="007B3FAB">
        <w:rPr>
          <w:rFonts w:ascii="Times" w:eastAsia="MS Mincho" w:hAnsi="Times" w:cs="Arial"/>
          <w:b/>
          <w:bCs/>
          <w:color w:val="000000"/>
          <w:sz w:val="24"/>
          <w:szCs w:val="24"/>
          <w:lang w:val="es-ES_tradnl"/>
        </w:rPr>
        <w:t xml:space="preserve">El artículo 287 refiere que </w:t>
      </w:r>
      <w:r w:rsidRPr="007B3FAB">
        <w:rPr>
          <w:rFonts w:ascii="Times" w:eastAsia="MS Mincho" w:hAnsi="Times" w:cs="Arial"/>
          <w:color w:val="000000"/>
          <w:sz w:val="24"/>
          <w:szCs w:val="24"/>
          <w:lang w:val="es-ES_tradnl"/>
        </w:rPr>
        <w:t>“Las entidades territoriales gozan de autonomía para la gestión de sus intereses, y dentro de los límites de la Constitución y la ley”.</w:t>
      </w:r>
    </w:p>
    <w:p w:rsidR="006F0D1E" w:rsidRPr="007B3FAB" w:rsidRDefault="006F0D1E" w:rsidP="006F0D1E">
      <w:pPr>
        <w:ind w:right="-93"/>
        <w:jc w:val="both"/>
        <w:rPr>
          <w:rFonts w:ascii="Times" w:eastAsia="MS Mincho" w:hAnsi="Times" w:cs="Arial"/>
          <w:b/>
          <w:bCs/>
          <w:color w:val="000000"/>
          <w:sz w:val="24"/>
          <w:szCs w:val="24"/>
          <w:lang w:val="es-ES_tradnl"/>
        </w:rPr>
      </w:pPr>
    </w:p>
    <w:p w:rsidR="006F0D1E" w:rsidRPr="007B3FAB" w:rsidRDefault="006F0D1E" w:rsidP="006F0D1E">
      <w:pPr>
        <w:ind w:right="-93"/>
        <w:jc w:val="both"/>
        <w:rPr>
          <w:rFonts w:ascii="Times" w:eastAsia="MS Mincho" w:hAnsi="Times" w:cs="Arial"/>
          <w:i/>
          <w:iCs/>
          <w:color w:val="000000"/>
          <w:sz w:val="24"/>
          <w:szCs w:val="24"/>
          <w:lang w:val="es-ES_tradnl"/>
        </w:rPr>
      </w:pPr>
      <w:r w:rsidRPr="007B3FAB">
        <w:rPr>
          <w:rFonts w:ascii="Times" w:eastAsia="MS Mincho" w:hAnsi="Times" w:cs="Arial"/>
          <w:b/>
          <w:bCs/>
          <w:color w:val="000000"/>
          <w:sz w:val="24"/>
          <w:szCs w:val="24"/>
          <w:lang w:val="es-ES_tradnl"/>
        </w:rPr>
        <w:t xml:space="preserve">El artículo 356 de la Constitución Política modificado por el artículo 2° del Acto Legislativo 1 de 2001 establece que: </w:t>
      </w:r>
      <w:r w:rsidRPr="007B3FAB">
        <w:rPr>
          <w:rFonts w:ascii="Times" w:eastAsia="MS Mincho" w:hAnsi="Times" w:cs="Arial"/>
          <w:i/>
          <w:iCs/>
          <w:color w:val="000000"/>
          <w:sz w:val="24"/>
          <w:szCs w:val="24"/>
          <w:lang w:val="es-ES_tradnl"/>
        </w:rPr>
        <w:t>Salvo lo dispuesto por la Constitución, la ley, a iniciativa del Gobierno, fijará los servicios a cargo de la Nación y de los Departamentos, Distritos, y Municipios. Para efecto de atender los servicios a cargo de estos y a proveer los recursos para financiar adecuadamente su prestación, se crea el Sistema General de Participaciones de los Departamentos, Distritos y Municipios. Los Distritos tendrán las mismas competencias que los municipios y departamentos para efectos de la distribución del Sistema General de Participaciones que establezca la ley.</w:t>
      </w:r>
    </w:p>
    <w:p w:rsidR="006F0D1E" w:rsidRPr="007B3FAB" w:rsidRDefault="006F0D1E" w:rsidP="006F0D1E">
      <w:pPr>
        <w:ind w:right="-93"/>
        <w:jc w:val="both"/>
        <w:rPr>
          <w:rFonts w:ascii="Times" w:eastAsia="MS Mincho" w:hAnsi="Times" w:cs="Arial"/>
          <w:b/>
          <w:bCs/>
          <w:i/>
          <w:iCs/>
          <w:color w:val="000000"/>
          <w:sz w:val="24"/>
          <w:szCs w:val="24"/>
          <w:lang w:val="es-ES_tradnl"/>
        </w:rPr>
      </w:pPr>
    </w:p>
    <w:p w:rsidR="006F0D1E" w:rsidRPr="007B3FAB" w:rsidRDefault="006F0D1E" w:rsidP="006F0D1E">
      <w:pPr>
        <w:ind w:right="-93"/>
        <w:jc w:val="both"/>
        <w:rPr>
          <w:rFonts w:ascii="Times" w:eastAsia="MS Mincho" w:hAnsi="Times" w:cs="Arial"/>
          <w:i/>
          <w:iCs/>
          <w:color w:val="000000"/>
          <w:sz w:val="24"/>
          <w:szCs w:val="24"/>
          <w:lang w:val="es-ES_tradnl"/>
        </w:rPr>
      </w:pPr>
      <w:r w:rsidRPr="007B3FAB">
        <w:rPr>
          <w:rFonts w:ascii="Times" w:eastAsia="MS Mincho" w:hAnsi="Times" w:cs="Arial"/>
          <w:i/>
          <w:iCs/>
          <w:color w:val="000000"/>
          <w:sz w:val="24"/>
          <w:szCs w:val="24"/>
          <w:lang w:val="es-ES_tradnl"/>
        </w:rPr>
        <w:t>Para estos efectos, serán beneficiarias las entidades territoriales indígenas, una vez constituidas. Así mismo, la ley establecerá como beneficiarios a los resguardos indígenas, siempre y cuando estos no se hayan constituido en entidad territorial indígena.</w:t>
      </w:r>
    </w:p>
    <w:p w:rsidR="006F0D1E" w:rsidRPr="007B3FAB" w:rsidRDefault="006F0D1E" w:rsidP="006F0D1E">
      <w:pPr>
        <w:ind w:right="-93"/>
        <w:jc w:val="both"/>
        <w:rPr>
          <w:rFonts w:ascii="Times" w:eastAsia="MS Mincho" w:hAnsi="Times" w:cs="Arial"/>
          <w:i/>
          <w:iCs/>
          <w:color w:val="000000"/>
          <w:sz w:val="24"/>
          <w:szCs w:val="24"/>
          <w:lang w:val="es-ES_tradnl"/>
        </w:rPr>
      </w:pPr>
      <w:r w:rsidRPr="007B3FAB">
        <w:rPr>
          <w:rFonts w:ascii="Times" w:eastAsia="MS Mincho" w:hAnsi="Times" w:cs="Arial"/>
          <w:i/>
          <w:iCs/>
          <w:color w:val="000000"/>
          <w:sz w:val="24"/>
          <w:szCs w:val="24"/>
          <w:lang w:val="es-ES_tradnl"/>
        </w:rPr>
        <w:t xml:space="preserve"> </w:t>
      </w:r>
    </w:p>
    <w:p w:rsidR="006F0D1E" w:rsidRPr="007B3FAB" w:rsidRDefault="006F0D1E" w:rsidP="006F0D1E">
      <w:pPr>
        <w:ind w:right="-93"/>
        <w:jc w:val="both"/>
        <w:rPr>
          <w:rFonts w:ascii="Times" w:eastAsia="MS Mincho" w:hAnsi="Times" w:cs="Arial"/>
          <w:i/>
          <w:iCs/>
          <w:color w:val="000000"/>
          <w:sz w:val="24"/>
          <w:szCs w:val="24"/>
          <w:lang w:val="es-ES_tradnl"/>
        </w:rPr>
      </w:pPr>
      <w:r w:rsidRPr="007B3FAB">
        <w:rPr>
          <w:rFonts w:ascii="Times" w:eastAsia="MS Mincho" w:hAnsi="Times" w:cs="Arial"/>
          <w:i/>
          <w:iCs/>
          <w:color w:val="000000"/>
          <w:sz w:val="24"/>
          <w:szCs w:val="24"/>
          <w:lang w:val="es-ES_tradnl"/>
        </w:rPr>
        <w:t>Los recursos del Sistema General de Participaciones de los departamentos, distritos y municipios se destinarán a la financiación de los servicios a su cargo, dándoles prioridad al servicio de salud, los servicios de educación, preescolar, primaria, secundaria y media, y servicios públicos domiciliarios de agua potable y saneamiento básico, garantizando la prestación y la ampliación de coberturas con énfasis en la población pobre.</w:t>
      </w:r>
    </w:p>
    <w:p w:rsidR="006F0D1E" w:rsidRPr="007B3FAB" w:rsidRDefault="006F0D1E" w:rsidP="006F0D1E">
      <w:pPr>
        <w:ind w:right="-93"/>
        <w:jc w:val="both"/>
        <w:rPr>
          <w:rFonts w:ascii="Times" w:eastAsia="MS Mincho" w:hAnsi="Times" w:cs="Arial"/>
          <w:b/>
          <w:bCs/>
          <w:i/>
          <w:iCs/>
          <w:color w:val="000000"/>
          <w:sz w:val="24"/>
          <w:szCs w:val="24"/>
          <w:lang w:val="es-ES_tradnl"/>
        </w:rPr>
      </w:pPr>
    </w:p>
    <w:p w:rsidR="006F0D1E" w:rsidRPr="007B3FAB" w:rsidRDefault="006F0D1E" w:rsidP="006F0D1E">
      <w:pPr>
        <w:ind w:right="-93"/>
        <w:jc w:val="both"/>
        <w:rPr>
          <w:rFonts w:ascii="Times" w:eastAsia="MS Mincho" w:hAnsi="Times" w:cs="Arial"/>
          <w:i/>
          <w:iCs/>
          <w:color w:val="000000"/>
          <w:sz w:val="24"/>
          <w:szCs w:val="24"/>
        </w:rPr>
      </w:pPr>
      <w:r w:rsidRPr="007B3FAB">
        <w:rPr>
          <w:rFonts w:ascii="Times" w:eastAsia="MS Mincho" w:hAnsi="Times" w:cs="Arial"/>
          <w:i/>
          <w:iCs/>
          <w:color w:val="000000"/>
          <w:sz w:val="24"/>
          <w:szCs w:val="24"/>
          <w:lang w:val="es-ES_tradnl"/>
        </w:rPr>
        <w:t xml:space="preserve">Teniendo en cuenta los principios de solidaridad, complementariedad y subsidiariedad, la ley señalará los casos en los cuales la Nación podrá concurrir a la financiación de los gastos en los servicios que sean señalados por la ley como de competencia de los departamentos, distritos y municipios. La ley reglamentará los criterios de distribución del Sistema General de Participaciones de los Departamentos, Distritos, y Municipios, de acuerdo con las competencias que le asigne a cada una de estas entidades; y contendrá las disposiciones </w:t>
      </w:r>
      <w:r w:rsidRPr="007B3FAB">
        <w:rPr>
          <w:rFonts w:ascii="Times" w:eastAsia="MS Mincho" w:hAnsi="Times" w:cs="Arial"/>
          <w:i/>
          <w:iCs/>
          <w:color w:val="000000"/>
          <w:sz w:val="24"/>
          <w:szCs w:val="24"/>
        </w:rPr>
        <w:t>necesarias para poner en operación el Sistema General de Participaciones de estas, incorporando principios sobre distribución que tengan en cuenta los siguientes criterios:</w:t>
      </w:r>
    </w:p>
    <w:p w:rsidR="006F0D1E" w:rsidRPr="007B3FAB" w:rsidRDefault="006F0D1E" w:rsidP="006F0D1E">
      <w:pPr>
        <w:ind w:right="-93"/>
        <w:jc w:val="both"/>
        <w:rPr>
          <w:rFonts w:ascii="Times" w:eastAsia="MS Mincho" w:hAnsi="Times" w:cs="Arial"/>
          <w:i/>
          <w:iCs/>
          <w:color w:val="000000"/>
          <w:sz w:val="24"/>
          <w:szCs w:val="24"/>
        </w:rPr>
      </w:pPr>
    </w:p>
    <w:p w:rsidR="006F0D1E" w:rsidRPr="007B3FAB" w:rsidRDefault="006F0D1E" w:rsidP="006F0D1E">
      <w:pPr>
        <w:ind w:right="-93"/>
        <w:jc w:val="both"/>
        <w:rPr>
          <w:rFonts w:ascii="Times" w:eastAsia="MS Mincho" w:hAnsi="Times" w:cs="Arial"/>
          <w:i/>
          <w:iCs/>
          <w:color w:val="000000"/>
          <w:sz w:val="24"/>
          <w:szCs w:val="24"/>
        </w:rPr>
      </w:pPr>
      <w:r w:rsidRPr="007B3FAB">
        <w:rPr>
          <w:rFonts w:ascii="Times" w:eastAsia="MS Mincho" w:hAnsi="Times" w:cs="Arial"/>
          <w:i/>
          <w:iCs/>
          <w:color w:val="000000"/>
          <w:sz w:val="24"/>
          <w:szCs w:val="24"/>
        </w:rPr>
        <w:lastRenderedPageBreak/>
        <w:t xml:space="preserve"> a) Para educación, salud y agua potable y saneamiento básico: población atendida y por atender, reparto entre población urbana y rural, eficiencia administrativa y fiscal, y equidad. En la distribución por entidad territorial de cada uno de los componentes del Sistema General de Participaciones, se dará prioridad a factores que favorezcan a la población pobre, en los términos que establezca la ley. </w:t>
      </w:r>
    </w:p>
    <w:p w:rsidR="006F0D1E" w:rsidRPr="007B3FAB" w:rsidRDefault="006F0D1E" w:rsidP="006F0D1E">
      <w:pPr>
        <w:ind w:right="-93"/>
        <w:jc w:val="both"/>
        <w:rPr>
          <w:rFonts w:ascii="Times" w:eastAsia="MS Mincho" w:hAnsi="Times" w:cs="Arial"/>
          <w:i/>
          <w:iCs/>
          <w:color w:val="000000"/>
          <w:sz w:val="24"/>
          <w:szCs w:val="24"/>
        </w:rPr>
      </w:pPr>
    </w:p>
    <w:p w:rsidR="006F0D1E" w:rsidRPr="007B3FAB" w:rsidRDefault="006F0D1E" w:rsidP="006F0D1E">
      <w:pPr>
        <w:ind w:right="-93"/>
        <w:jc w:val="both"/>
        <w:rPr>
          <w:rFonts w:ascii="Times" w:eastAsia="MS Mincho" w:hAnsi="Times" w:cs="Arial"/>
          <w:i/>
          <w:iCs/>
          <w:color w:val="000000"/>
          <w:sz w:val="24"/>
          <w:szCs w:val="24"/>
        </w:rPr>
      </w:pPr>
      <w:r w:rsidRPr="007B3FAB">
        <w:rPr>
          <w:rFonts w:ascii="Times" w:eastAsia="MS Mincho" w:hAnsi="Times" w:cs="Arial"/>
          <w:i/>
          <w:iCs/>
          <w:color w:val="000000"/>
          <w:sz w:val="24"/>
          <w:szCs w:val="24"/>
        </w:rPr>
        <w:t xml:space="preserve">b) Para otros sectores: población, reparto entre población y urbana y rural, eficiencia administrativa y fiscal, y pobreza relativa. No se podrá descentralizar competencias sin la previa asignación de los recursos fiscales suficientes para atenderlas. </w:t>
      </w:r>
    </w:p>
    <w:p w:rsidR="006F0D1E" w:rsidRPr="007B3FAB" w:rsidRDefault="006F0D1E" w:rsidP="006F0D1E">
      <w:pPr>
        <w:ind w:right="-93"/>
        <w:jc w:val="both"/>
        <w:rPr>
          <w:rFonts w:ascii="Times" w:eastAsia="MS Mincho" w:hAnsi="Times" w:cs="Arial"/>
          <w:i/>
          <w:iCs/>
          <w:color w:val="000000"/>
          <w:sz w:val="24"/>
          <w:szCs w:val="24"/>
        </w:rPr>
      </w:pPr>
    </w:p>
    <w:p w:rsidR="006F0D1E" w:rsidRPr="007B3FAB" w:rsidRDefault="006F0D1E" w:rsidP="006F0D1E">
      <w:pPr>
        <w:ind w:right="-93"/>
        <w:jc w:val="both"/>
        <w:rPr>
          <w:rFonts w:ascii="Times" w:eastAsia="MS Mincho" w:hAnsi="Times" w:cs="Arial"/>
          <w:i/>
          <w:iCs/>
          <w:color w:val="000000"/>
          <w:sz w:val="24"/>
          <w:szCs w:val="24"/>
        </w:rPr>
      </w:pPr>
      <w:r w:rsidRPr="007B3FAB">
        <w:rPr>
          <w:rFonts w:ascii="Times" w:eastAsia="MS Mincho" w:hAnsi="Times" w:cs="Arial"/>
          <w:i/>
          <w:iCs/>
          <w:color w:val="000000"/>
          <w:sz w:val="24"/>
          <w:szCs w:val="24"/>
        </w:rPr>
        <w:t xml:space="preserve">Los recursos del Sistema General de Participaciones de los Departamentos, Distritos, y Municipios se distribuirán por sectores que defina la ley. El monto de recursos que se asigne para los sectores de salud y educación, no podrá ser inferior al que se transfería a la expedición del presente acto legislativo a cada uno de estos sectores. Las ciudades de Buenaventura y Tumaco se organizan como Distritos Especiales, Industriales, Portuarios, Biodiversos y Ecoturísticos. </w:t>
      </w:r>
    </w:p>
    <w:p w:rsidR="006F0D1E" w:rsidRPr="007B3FAB" w:rsidRDefault="006F0D1E" w:rsidP="006F0D1E">
      <w:pPr>
        <w:ind w:right="-93"/>
        <w:jc w:val="both"/>
        <w:rPr>
          <w:rFonts w:ascii="Times" w:eastAsia="MS Mincho" w:hAnsi="Times" w:cs="Arial"/>
          <w:i/>
          <w:iCs/>
          <w:color w:val="000000"/>
          <w:sz w:val="24"/>
          <w:szCs w:val="24"/>
        </w:rPr>
      </w:pPr>
    </w:p>
    <w:p w:rsidR="006F0D1E" w:rsidRPr="007B3FAB" w:rsidRDefault="006F0D1E" w:rsidP="006F0D1E">
      <w:pPr>
        <w:ind w:right="-93"/>
        <w:jc w:val="both"/>
        <w:rPr>
          <w:rFonts w:ascii="Times" w:eastAsia="MS Mincho" w:hAnsi="Times" w:cs="Arial"/>
          <w:i/>
          <w:iCs/>
          <w:color w:val="000000"/>
          <w:sz w:val="24"/>
          <w:szCs w:val="24"/>
        </w:rPr>
      </w:pPr>
      <w:r w:rsidRPr="007B3FAB">
        <w:rPr>
          <w:rFonts w:ascii="Times" w:eastAsia="MS Mincho" w:hAnsi="Times" w:cs="Arial"/>
          <w:i/>
          <w:iCs/>
          <w:color w:val="000000"/>
          <w:sz w:val="24"/>
          <w:szCs w:val="24"/>
        </w:rPr>
        <w:t xml:space="preserve">Su régimen político, fiscal y administrativo será el que determine la Constitución y las leyes especiales, que para el efecto se dicten, y en lo no dispuesto en ellas, las normas vigentes para los municipios. </w:t>
      </w:r>
    </w:p>
    <w:p w:rsidR="006F0D1E" w:rsidRPr="007B3FAB" w:rsidRDefault="006F0D1E" w:rsidP="006F0D1E">
      <w:pPr>
        <w:ind w:right="-93"/>
        <w:jc w:val="both"/>
        <w:rPr>
          <w:rFonts w:ascii="Times" w:eastAsia="MS Mincho" w:hAnsi="Times" w:cs="Arial"/>
          <w:i/>
          <w:iCs/>
          <w:color w:val="000000"/>
          <w:sz w:val="24"/>
          <w:szCs w:val="24"/>
        </w:rPr>
      </w:pPr>
    </w:p>
    <w:p w:rsidR="006F0D1E" w:rsidRPr="007B3FAB" w:rsidRDefault="006F0D1E" w:rsidP="006F0D1E">
      <w:pPr>
        <w:ind w:right="-93"/>
        <w:jc w:val="both"/>
        <w:rPr>
          <w:rFonts w:ascii="Times" w:eastAsia="MS Mincho" w:hAnsi="Times" w:cs="Arial"/>
          <w:i/>
          <w:iCs/>
          <w:color w:val="000000"/>
          <w:sz w:val="24"/>
          <w:szCs w:val="24"/>
        </w:rPr>
      </w:pPr>
      <w:r w:rsidRPr="007B3FAB">
        <w:rPr>
          <w:rFonts w:ascii="Times" w:eastAsia="MS Mincho" w:hAnsi="Times" w:cs="Arial"/>
          <w:i/>
          <w:iCs/>
          <w:color w:val="000000"/>
          <w:sz w:val="24"/>
          <w:szCs w:val="24"/>
        </w:rPr>
        <w:t xml:space="preserve">El Gobierno nacional definirá una estrategia de monitoreo, seguimiento y control integral al gasto ejecutado por las entidades territoriales con recursos del Sistema General de Participaciones, para asegurar el cumplimiento de metas de cobertura y calidad. Esta estrategia deberá fortalecer los espacios para la participación ciudadana en el control social y en los procesos de rendición de cuentas. </w:t>
      </w:r>
    </w:p>
    <w:p w:rsidR="006F0D1E" w:rsidRPr="007B3FAB" w:rsidRDefault="006F0D1E" w:rsidP="006F0D1E">
      <w:pPr>
        <w:ind w:right="-93"/>
        <w:jc w:val="both"/>
        <w:rPr>
          <w:rFonts w:ascii="Times" w:eastAsia="MS Mincho" w:hAnsi="Times" w:cs="Arial"/>
          <w:i/>
          <w:iCs/>
          <w:color w:val="000000"/>
          <w:sz w:val="24"/>
          <w:szCs w:val="24"/>
        </w:rPr>
      </w:pPr>
    </w:p>
    <w:p w:rsidR="006F0D1E" w:rsidRPr="007B3FAB" w:rsidRDefault="006F0D1E" w:rsidP="006F0D1E">
      <w:pPr>
        <w:ind w:right="-93"/>
        <w:jc w:val="both"/>
        <w:rPr>
          <w:rFonts w:ascii="Times" w:eastAsia="MS Mincho" w:hAnsi="Times" w:cs="Arial"/>
          <w:i/>
          <w:iCs/>
          <w:color w:val="000000"/>
          <w:sz w:val="24"/>
          <w:szCs w:val="24"/>
        </w:rPr>
      </w:pPr>
      <w:r w:rsidRPr="007B3FAB">
        <w:rPr>
          <w:rFonts w:ascii="Times" w:eastAsia="MS Mincho" w:hAnsi="Times" w:cs="Arial"/>
          <w:i/>
          <w:iCs/>
          <w:color w:val="000000"/>
          <w:sz w:val="24"/>
          <w:szCs w:val="24"/>
        </w:rPr>
        <w:t xml:space="preserve">Para dar aplicación y cumplimiento a lo dispuesto en el inciso anterior, el Gobierno nacional, en un término no mayor a seis (6) meses contados a partir de la expedición del presente acto legislativo, regulará, entre otros aspectos, lo pertinente para definir los eventos en los cuales está en riesgo la prestación adecuada de los servicios a cargo de las entidades territoriales, las medidas que puede adoptar para evitar tal situación y la determinación efectiva de los correctivos necesarios a que haya lugar. </w:t>
      </w:r>
    </w:p>
    <w:p w:rsidR="006F0D1E" w:rsidRPr="007B3FAB" w:rsidRDefault="006F0D1E" w:rsidP="006F0D1E">
      <w:pPr>
        <w:ind w:right="-93"/>
        <w:jc w:val="both"/>
        <w:rPr>
          <w:rFonts w:ascii="Times" w:eastAsia="MS Mincho" w:hAnsi="Times" w:cs="Arial"/>
          <w:i/>
          <w:iCs/>
          <w:color w:val="000000"/>
          <w:sz w:val="24"/>
          <w:szCs w:val="24"/>
        </w:rPr>
      </w:pPr>
    </w:p>
    <w:p w:rsidR="006F0D1E" w:rsidRPr="007B3FAB" w:rsidRDefault="006F0D1E" w:rsidP="006F0D1E">
      <w:pPr>
        <w:ind w:right="-93"/>
        <w:jc w:val="both"/>
        <w:rPr>
          <w:rFonts w:ascii="Times" w:eastAsia="MS Mincho" w:hAnsi="Times" w:cs="Arial"/>
          <w:i/>
          <w:iCs/>
          <w:color w:val="000000"/>
          <w:sz w:val="24"/>
          <w:szCs w:val="24"/>
        </w:rPr>
      </w:pPr>
      <w:r w:rsidRPr="007B3FAB">
        <w:rPr>
          <w:rFonts w:ascii="Times" w:eastAsia="MS Mincho" w:hAnsi="Times" w:cs="Arial"/>
          <w:b/>
          <w:bCs/>
          <w:i/>
          <w:iCs/>
          <w:color w:val="000000"/>
          <w:sz w:val="24"/>
          <w:szCs w:val="24"/>
        </w:rPr>
        <w:t>Parágrafo transitorio</w:t>
      </w:r>
      <w:r w:rsidRPr="007B3FAB">
        <w:rPr>
          <w:rFonts w:ascii="Times" w:eastAsia="MS Mincho" w:hAnsi="Times" w:cs="Arial"/>
          <w:i/>
          <w:iCs/>
          <w:color w:val="000000"/>
          <w:sz w:val="24"/>
          <w:szCs w:val="24"/>
        </w:rPr>
        <w:t>. El Gobierno deberá presentar el proyecto de ley que regule la organización y funcionamiento del Sistema General de Participaciones de los Departamentos, Distritos, y Municipios, a más tardar el primer mes de sesiones del próximo período legislativo.</w:t>
      </w:r>
    </w:p>
    <w:p w:rsidR="006F0D1E" w:rsidRPr="007B3FAB" w:rsidRDefault="006F0D1E" w:rsidP="006F0D1E">
      <w:pPr>
        <w:ind w:right="-93"/>
        <w:jc w:val="both"/>
        <w:rPr>
          <w:rFonts w:ascii="Times" w:eastAsia="MS Mincho" w:hAnsi="Times" w:cs="Arial"/>
          <w:color w:val="000000"/>
          <w:sz w:val="24"/>
          <w:szCs w:val="24"/>
        </w:rPr>
      </w:pPr>
    </w:p>
    <w:p w:rsidR="006F0D1E" w:rsidRPr="007B3FAB" w:rsidRDefault="006F0D1E" w:rsidP="006F0D1E">
      <w:pPr>
        <w:ind w:right="-93"/>
        <w:jc w:val="both"/>
        <w:rPr>
          <w:rFonts w:ascii="Times" w:eastAsia="MS Mincho" w:hAnsi="Times" w:cs="Arial"/>
          <w:color w:val="000000"/>
          <w:sz w:val="24"/>
          <w:szCs w:val="24"/>
        </w:rPr>
      </w:pPr>
    </w:p>
    <w:p w:rsidR="006F0D1E" w:rsidRPr="007B3FAB" w:rsidRDefault="006F0D1E" w:rsidP="006F0D1E">
      <w:pPr>
        <w:ind w:right="-93"/>
        <w:jc w:val="both"/>
        <w:rPr>
          <w:rFonts w:ascii="Times" w:eastAsia="MS Mincho" w:hAnsi="Times" w:cs="Arial"/>
          <w:color w:val="000000"/>
          <w:sz w:val="24"/>
          <w:szCs w:val="24"/>
        </w:rPr>
      </w:pPr>
    </w:p>
    <w:p w:rsidR="006F0D1E" w:rsidRPr="007B3FAB" w:rsidRDefault="006F0D1E" w:rsidP="006F0D1E">
      <w:pPr>
        <w:ind w:right="-93"/>
        <w:rPr>
          <w:rFonts w:ascii="Times" w:eastAsia="MS Mincho" w:hAnsi="Times" w:cs="Arial"/>
          <w:b/>
          <w:bCs/>
          <w:color w:val="000000"/>
          <w:sz w:val="24"/>
          <w:szCs w:val="24"/>
          <w:lang w:val="es-ES_tradnl"/>
        </w:rPr>
      </w:pPr>
      <w:r w:rsidRPr="007B3FAB">
        <w:rPr>
          <w:rFonts w:ascii="Times" w:eastAsia="MS Mincho" w:hAnsi="Times" w:cs="Arial"/>
          <w:b/>
          <w:bCs/>
          <w:color w:val="000000"/>
          <w:sz w:val="24"/>
          <w:szCs w:val="24"/>
          <w:lang w:val="es-ES_tradnl"/>
        </w:rPr>
        <w:t>5. MARCO LEGAL</w:t>
      </w:r>
    </w:p>
    <w:p w:rsidR="006F0D1E" w:rsidRPr="007B3FAB" w:rsidRDefault="006F0D1E" w:rsidP="006F0D1E">
      <w:pPr>
        <w:ind w:right="-93"/>
        <w:rPr>
          <w:rFonts w:ascii="Times" w:eastAsia="MS Mincho" w:hAnsi="Times" w:cs="Arial"/>
          <w:b/>
          <w:bCs/>
          <w:color w:val="000000"/>
          <w:sz w:val="24"/>
          <w:szCs w:val="24"/>
          <w:lang w:val="es-ES_tradnl"/>
        </w:rPr>
      </w:pPr>
    </w:p>
    <w:p w:rsidR="006F0D1E" w:rsidRPr="007B3FAB" w:rsidRDefault="006F0D1E" w:rsidP="006F0D1E">
      <w:pPr>
        <w:ind w:right="-93"/>
        <w:jc w:val="both"/>
        <w:rPr>
          <w:rFonts w:ascii="Times" w:eastAsia="MS Mincho" w:hAnsi="Times" w:cs="Arial"/>
          <w:b/>
          <w:bCs/>
          <w:color w:val="000000"/>
          <w:sz w:val="24"/>
          <w:szCs w:val="24"/>
          <w:lang w:val="es-ES_tradnl"/>
        </w:rPr>
      </w:pPr>
    </w:p>
    <w:p w:rsidR="006F0D1E" w:rsidRPr="007B3FAB" w:rsidRDefault="006F0D1E" w:rsidP="006F0D1E">
      <w:pPr>
        <w:ind w:right="-93"/>
        <w:jc w:val="both"/>
        <w:rPr>
          <w:rFonts w:ascii="Times" w:eastAsia="MS Mincho" w:hAnsi="Times" w:cs="Arial"/>
          <w:b/>
          <w:bCs/>
          <w:color w:val="000000"/>
          <w:sz w:val="24"/>
          <w:szCs w:val="24"/>
        </w:rPr>
      </w:pPr>
      <w:r w:rsidRPr="007B3FAB">
        <w:rPr>
          <w:rFonts w:ascii="Times" w:eastAsia="MS Mincho" w:hAnsi="Times" w:cs="Arial"/>
          <w:b/>
          <w:bCs/>
          <w:color w:val="000000"/>
          <w:sz w:val="24"/>
          <w:szCs w:val="24"/>
        </w:rPr>
        <w:t xml:space="preserve">La Ley 1454 de 2011 “por la cual se dictan normas orgánicas sobre Ordenamiento Territorial y se modifican otras disposiciones”, </w:t>
      </w:r>
      <w:r w:rsidRPr="007B3FAB">
        <w:rPr>
          <w:rFonts w:ascii="Times" w:eastAsia="MS Mincho" w:hAnsi="Times" w:cs="Arial"/>
          <w:color w:val="000000"/>
          <w:sz w:val="24"/>
          <w:szCs w:val="24"/>
        </w:rPr>
        <w:t xml:space="preserve">en su capítulo III, establece la distribución de competencias en materia de ordenamiento territorial. </w:t>
      </w:r>
    </w:p>
    <w:p w:rsidR="006F0D1E" w:rsidRPr="007B3FAB" w:rsidRDefault="006F0D1E" w:rsidP="006F0D1E">
      <w:pPr>
        <w:ind w:right="-93"/>
        <w:jc w:val="both"/>
        <w:rPr>
          <w:rFonts w:ascii="Times" w:eastAsia="MS Mincho" w:hAnsi="Times" w:cs="Arial"/>
          <w:b/>
          <w:bCs/>
          <w:color w:val="000000"/>
          <w:sz w:val="24"/>
          <w:szCs w:val="24"/>
        </w:rPr>
      </w:pPr>
    </w:p>
    <w:p w:rsidR="006F0D1E" w:rsidRPr="007B3FAB" w:rsidRDefault="006F0D1E" w:rsidP="006F0D1E">
      <w:pPr>
        <w:ind w:right="-93"/>
        <w:jc w:val="both"/>
        <w:rPr>
          <w:rFonts w:ascii="Times" w:eastAsia="MS Mincho" w:hAnsi="Times" w:cs="Arial"/>
          <w:b/>
          <w:bCs/>
          <w:i/>
          <w:iCs/>
          <w:color w:val="000000"/>
          <w:sz w:val="24"/>
          <w:szCs w:val="24"/>
        </w:rPr>
      </w:pPr>
      <w:r w:rsidRPr="007B3FAB">
        <w:rPr>
          <w:rFonts w:ascii="Times" w:eastAsia="MS Mincho" w:hAnsi="Times" w:cs="Arial"/>
          <w:b/>
          <w:bCs/>
          <w:i/>
          <w:iCs/>
          <w:color w:val="000000"/>
          <w:sz w:val="24"/>
          <w:szCs w:val="24"/>
        </w:rPr>
        <w:t xml:space="preserve">El artículo 29 </w:t>
      </w:r>
      <w:r w:rsidRPr="007B3FAB">
        <w:rPr>
          <w:rFonts w:ascii="Times" w:eastAsia="MS Mincho" w:hAnsi="Times" w:cs="Arial"/>
          <w:i/>
          <w:iCs/>
          <w:color w:val="000000"/>
          <w:sz w:val="24"/>
          <w:szCs w:val="24"/>
        </w:rPr>
        <w:t>establece que una entidad territorial al convertirse en distrito especial será competente para dividir el territorio distrital en localidades, de acuerdo a las características sociales de sus habitantes y atribuir competencias y funciones administrativas, así como también dirigir las demás actividades que por su carácter y denominación les corresponda</w:t>
      </w:r>
      <w:r w:rsidRPr="007B3FAB">
        <w:rPr>
          <w:rFonts w:ascii="Times" w:eastAsia="MS Mincho" w:hAnsi="Times" w:cs="Arial"/>
          <w:b/>
          <w:bCs/>
          <w:i/>
          <w:iCs/>
          <w:color w:val="000000"/>
          <w:sz w:val="24"/>
          <w:szCs w:val="24"/>
        </w:rPr>
        <w:t xml:space="preserve">. </w:t>
      </w:r>
    </w:p>
    <w:p w:rsidR="006F0D1E" w:rsidRPr="007B3FAB" w:rsidRDefault="006F0D1E" w:rsidP="006F0D1E">
      <w:pPr>
        <w:ind w:right="-93"/>
        <w:jc w:val="both"/>
        <w:rPr>
          <w:rFonts w:ascii="Times" w:eastAsia="MS Mincho" w:hAnsi="Times" w:cs="Arial"/>
          <w:b/>
          <w:bCs/>
          <w:color w:val="000000"/>
          <w:sz w:val="24"/>
          <w:szCs w:val="24"/>
        </w:rPr>
      </w:pPr>
    </w:p>
    <w:p w:rsidR="006F0D1E" w:rsidRPr="007B3FAB" w:rsidRDefault="006F0D1E" w:rsidP="006F0D1E">
      <w:pPr>
        <w:ind w:right="-93"/>
        <w:jc w:val="both"/>
        <w:rPr>
          <w:rFonts w:ascii="Times" w:eastAsia="MS Mincho" w:hAnsi="Times" w:cs="Arial"/>
          <w:b/>
          <w:bCs/>
          <w:color w:val="000000"/>
          <w:sz w:val="24"/>
          <w:szCs w:val="24"/>
        </w:rPr>
      </w:pPr>
      <w:r w:rsidRPr="007B3FAB">
        <w:rPr>
          <w:rFonts w:ascii="Times" w:eastAsia="MS Mincho" w:hAnsi="Times" w:cs="Arial"/>
          <w:b/>
          <w:bCs/>
          <w:color w:val="000000"/>
          <w:sz w:val="24"/>
          <w:szCs w:val="24"/>
        </w:rPr>
        <w:t xml:space="preserve">Por su parte, la Ley 1617 de 2013, </w:t>
      </w:r>
      <w:r w:rsidRPr="007B3FAB">
        <w:rPr>
          <w:rFonts w:ascii="Times" w:eastAsia="MS Mincho" w:hAnsi="Times" w:cs="Arial"/>
          <w:color w:val="000000"/>
          <w:sz w:val="24"/>
          <w:szCs w:val="24"/>
        </w:rPr>
        <w:t>por la cual se expide “Régimen para los Distritos Especiales” en Colombia, establece en el artículo 8 los requisitos para la conformación, así:</w:t>
      </w:r>
      <w:r w:rsidRPr="007B3FAB">
        <w:rPr>
          <w:rFonts w:ascii="Times" w:eastAsia="MS Mincho" w:hAnsi="Times" w:cs="Arial"/>
          <w:b/>
          <w:bCs/>
          <w:color w:val="000000"/>
          <w:sz w:val="24"/>
          <w:szCs w:val="24"/>
        </w:rPr>
        <w:t xml:space="preserve"> </w:t>
      </w:r>
    </w:p>
    <w:p w:rsidR="006F0D1E" w:rsidRPr="007B3FAB" w:rsidRDefault="006F0D1E" w:rsidP="006F0D1E">
      <w:pPr>
        <w:ind w:right="-93"/>
        <w:jc w:val="both"/>
        <w:rPr>
          <w:rFonts w:ascii="Times" w:eastAsia="MS Mincho" w:hAnsi="Times" w:cs="Arial"/>
          <w:b/>
          <w:bCs/>
          <w:color w:val="000000"/>
          <w:sz w:val="24"/>
          <w:szCs w:val="24"/>
        </w:rPr>
      </w:pPr>
    </w:p>
    <w:p w:rsidR="006F0D1E" w:rsidRPr="007B3FAB" w:rsidRDefault="006F0D1E" w:rsidP="006F0D1E">
      <w:pPr>
        <w:ind w:right="-93"/>
        <w:jc w:val="both"/>
        <w:rPr>
          <w:rFonts w:ascii="Times" w:eastAsia="MS Mincho" w:hAnsi="Times" w:cs="Arial"/>
          <w:i/>
          <w:iCs/>
          <w:color w:val="000000"/>
          <w:sz w:val="24"/>
          <w:szCs w:val="24"/>
        </w:rPr>
      </w:pPr>
      <w:r w:rsidRPr="007B3FAB">
        <w:rPr>
          <w:rFonts w:ascii="Times" w:eastAsia="MS Mincho" w:hAnsi="Times" w:cs="Arial"/>
          <w:b/>
          <w:bCs/>
          <w:i/>
          <w:iCs/>
          <w:color w:val="000000"/>
          <w:sz w:val="24"/>
          <w:szCs w:val="24"/>
        </w:rPr>
        <w:t xml:space="preserve">ARTÍCULO 8o. REQUISITOS PARA LA CREACIÓN DE DISTRITOS. </w:t>
      </w:r>
      <w:r w:rsidRPr="007B3FAB">
        <w:rPr>
          <w:rFonts w:ascii="Times" w:eastAsia="MS Mincho" w:hAnsi="Times" w:cs="Arial"/>
          <w:i/>
          <w:iCs/>
          <w:color w:val="000000"/>
          <w:sz w:val="24"/>
          <w:szCs w:val="24"/>
        </w:rPr>
        <w:t>La ley podrá decretar la conformación de nuevos distritos, siempre que se cumplan las siguientes condiciones:</w:t>
      </w:r>
    </w:p>
    <w:p w:rsidR="006F0D1E" w:rsidRPr="007B3FAB" w:rsidRDefault="006F0D1E" w:rsidP="006F0D1E">
      <w:pPr>
        <w:ind w:right="-93"/>
        <w:jc w:val="both"/>
        <w:rPr>
          <w:rFonts w:ascii="Times" w:eastAsia="MS Mincho" w:hAnsi="Times" w:cs="Arial"/>
          <w:i/>
          <w:iCs/>
          <w:color w:val="000000"/>
          <w:sz w:val="24"/>
          <w:szCs w:val="24"/>
        </w:rPr>
      </w:pPr>
    </w:p>
    <w:p w:rsidR="006F0D1E" w:rsidRPr="007B3FAB" w:rsidRDefault="006F0D1E" w:rsidP="006F0D1E">
      <w:pPr>
        <w:ind w:right="-93"/>
        <w:jc w:val="both"/>
        <w:rPr>
          <w:rFonts w:ascii="Times" w:eastAsia="MS Mincho" w:hAnsi="Times" w:cs="Arial"/>
          <w:i/>
          <w:iCs/>
          <w:color w:val="000000"/>
          <w:sz w:val="24"/>
          <w:szCs w:val="24"/>
        </w:rPr>
      </w:pPr>
      <w:r w:rsidRPr="007B3FAB">
        <w:rPr>
          <w:rFonts w:ascii="Times" w:eastAsia="MS Mincho" w:hAnsi="Times" w:cs="Arial"/>
          <w:i/>
          <w:iCs/>
          <w:color w:val="000000"/>
          <w:sz w:val="24"/>
          <w:szCs w:val="24"/>
        </w:rPr>
        <w:t>1. Contar por lo menos con quinientos mil (500.000) habitantes, según certificación expedida por el Departamento Administrativo Nacional de Estadística (DANE), de acuerdo con el último censo realizado por esta entidad o estar ubicado en zonas costeras, ser capital de departamento, municipio fronterizo o contar con declaratoria de Patrimonio Histórico de la Humanidad por parte de la Unesco.</w:t>
      </w:r>
    </w:p>
    <w:p w:rsidR="006F0D1E" w:rsidRPr="007B3FAB" w:rsidRDefault="006F0D1E" w:rsidP="006F0D1E">
      <w:pPr>
        <w:ind w:right="-93"/>
        <w:jc w:val="both"/>
        <w:rPr>
          <w:rFonts w:ascii="Times" w:eastAsia="MS Mincho" w:hAnsi="Times" w:cs="Arial"/>
          <w:i/>
          <w:iCs/>
          <w:color w:val="000000"/>
          <w:sz w:val="24"/>
          <w:szCs w:val="24"/>
        </w:rPr>
      </w:pPr>
    </w:p>
    <w:p w:rsidR="006F0D1E" w:rsidRPr="007B3FAB" w:rsidRDefault="006F0D1E" w:rsidP="006F0D1E">
      <w:pPr>
        <w:ind w:right="-93"/>
        <w:jc w:val="both"/>
        <w:rPr>
          <w:rFonts w:ascii="Times" w:eastAsia="MS Mincho" w:hAnsi="Times" w:cs="Arial"/>
          <w:i/>
          <w:iCs/>
          <w:color w:val="000000"/>
          <w:sz w:val="24"/>
          <w:szCs w:val="24"/>
        </w:rPr>
      </w:pPr>
      <w:r w:rsidRPr="007B3FAB">
        <w:rPr>
          <w:rFonts w:ascii="Times" w:eastAsia="MS Mincho" w:hAnsi="Times" w:cs="Arial"/>
          <w:i/>
          <w:iCs/>
          <w:color w:val="000000"/>
          <w:sz w:val="24"/>
          <w:szCs w:val="24"/>
        </w:rPr>
        <w:t>2. Presentar un documento con la sustentación técnica del potencial para el desarrollo de puertos o para el desarrollo de actividades turísticas, industriales, o económicas de gran relevancia y/o culturales, que acredite la capacidad institucional, de gestión y financiación para el desarrollo de dicha vocación.</w:t>
      </w:r>
    </w:p>
    <w:p w:rsidR="006F0D1E" w:rsidRPr="007B3FAB" w:rsidRDefault="006F0D1E" w:rsidP="006F0D1E">
      <w:pPr>
        <w:ind w:right="-93"/>
        <w:jc w:val="both"/>
        <w:rPr>
          <w:rFonts w:ascii="Times" w:eastAsia="MS Mincho" w:hAnsi="Times" w:cs="Arial"/>
          <w:i/>
          <w:iCs/>
          <w:color w:val="000000"/>
          <w:sz w:val="24"/>
          <w:szCs w:val="24"/>
        </w:rPr>
      </w:pPr>
    </w:p>
    <w:p w:rsidR="006F0D1E" w:rsidRPr="007B3FAB" w:rsidRDefault="006F0D1E" w:rsidP="006F0D1E">
      <w:pPr>
        <w:ind w:right="-93"/>
        <w:jc w:val="both"/>
        <w:rPr>
          <w:rFonts w:ascii="Times" w:eastAsia="MS Mincho" w:hAnsi="Times" w:cs="Arial"/>
          <w:i/>
          <w:iCs/>
          <w:color w:val="000000"/>
          <w:sz w:val="24"/>
          <w:szCs w:val="24"/>
        </w:rPr>
      </w:pPr>
      <w:r w:rsidRPr="007B3FAB">
        <w:rPr>
          <w:rFonts w:ascii="Times" w:eastAsia="MS Mincho" w:hAnsi="Times" w:cs="Arial"/>
          <w:i/>
          <w:iCs/>
          <w:color w:val="000000"/>
          <w:sz w:val="24"/>
          <w:szCs w:val="24"/>
        </w:rPr>
        <w:t>3. Presentar un análisis de la capacidad fiscal que demuestre su suficiencia para asumir las necesidades institucionales y estructura administrativa asociada a la conformación de localidades.</w:t>
      </w:r>
    </w:p>
    <w:p w:rsidR="006F0D1E" w:rsidRPr="007B3FAB" w:rsidRDefault="006F0D1E" w:rsidP="006F0D1E">
      <w:pPr>
        <w:ind w:right="-93"/>
        <w:jc w:val="both"/>
        <w:rPr>
          <w:rFonts w:ascii="Times" w:eastAsia="MS Mincho" w:hAnsi="Times" w:cs="Arial"/>
          <w:i/>
          <w:iCs/>
          <w:color w:val="000000"/>
          <w:sz w:val="24"/>
          <w:szCs w:val="24"/>
        </w:rPr>
      </w:pPr>
    </w:p>
    <w:p w:rsidR="006F0D1E" w:rsidRPr="007B3FAB" w:rsidRDefault="006F0D1E" w:rsidP="006F0D1E">
      <w:pPr>
        <w:ind w:right="-93"/>
        <w:jc w:val="both"/>
        <w:rPr>
          <w:rFonts w:ascii="Times" w:eastAsia="MS Mincho" w:hAnsi="Times" w:cs="Arial"/>
          <w:i/>
          <w:iCs/>
          <w:color w:val="000000"/>
          <w:sz w:val="24"/>
          <w:szCs w:val="24"/>
        </w:rPr>
      </w:pPr>
      <w:r w:rsidRPr="007B3FAB">
        <w:rPr>
          <w:rFonts w:ascii="Times" w:eastAsia="MS Mincho" w:hAnsi="Times" w:cs="Arial"/>
          <w:i/>
          <w:iCs/>
          <w:color w:val="000000"/>
          <w:sz w:val="24"/>
          <w:szCs w:val="24"/>
        </w:rPr>
        <w:t>4. Presentar los resultados de la diligencia de deslinde efectuada por el Instituto Geográfico Agustín Codazzi (IGAC) de conformidad con lo establecido en el artículo 10 de la Ley 1617 de 2013.</w:t>
      </w:r>
    </w:p>
    <w:p w:rsidR="006F0D1E" w:rsidRPr="007B3FAB" w:rsidRDefault="006F0D1E" w:rsidP="006F0D1E">
      <w:pPr>
        <w:ind w:right="-93"/>
        <w:jc w:val="both"/>
        <w:rPr>
          <w:rFonts w:ascii="Times" w:eastAsia="MS Mincho" w:hAnsi="Times" w:cs="Arial"/>
          <w:i/>
          <w:iCs/>
          <w:color w:val="000000"/>
          <w:sz w:val="24"/>
          <w:szCs w:val="24"/>
        </w:rPr>
      </w:pPr>
    </w:p>
    <w:p w:rsidR="006F0D1E" w:rsidRPr="007B3FAB" w:rsidRDefault="006F0D1E" w:rsidP="006F0D1E">
      <w:pPr>
        <w:ind w:right="-93"/>
        <w:jc w:val="both"/>
        <w:rPr>
          <w:rFonts w:ascii="Times" w:eastAsia="MS Mincho" w:hAnsi="Times" w:cs="Arial"/>
          <w:i/>
          <w:iCs/>
          <w:color w:val="000000"/>
          <w:sz w:val="24"/>
          <w:szCs w:val="24"/>
        </w:rPr>
      </w:pPr>
      <w:r w:rsidRPr="007B3FAB">
        <w:rPr>
          <w:rFonts w:ascii="Times" w:eastAsia="MS Mincho" w:hAnsi="Times" w:cs="Arial"/>
          <w:i/>
          <w:iCs/>
          <w:color w:val="000000"/>
          <w:sz w:val="24"/>
          <w:szCs w:val="24"/>
        </w:rPr>
        <w:t>5. Contar con concepto previo y favorable sobre la conveniencia de crear el nuevo distrito, emitido por las Comisiones Especiales de Seguimiento al Proceso de Descentralización y Ordenamiento Territorial del Senado de la República y la Cámara de Representantes, y la Comisión de Ordenamiento Territorial como organismo técnico asesor, o el organismo que haga sus veces, concepto que será sometido a consideración de las Plenarias del Senado de la República y de la Cámara de Representantes, respectivamente.</w:t>
      </w:r>
    </w:p>
    <w:p w:rsidR="006F0D1E" w:rsidRPr="007B3FAB" w:rsidRDefault="006F0D1E" w:rsidP="006F0D1E">
      <w:pPr>
        <w:ind w:right="-93"/>
        <w:jc w:val="both"/>
        <w:rPr>
          <w:rFonts w:ascii="Times" w:eastAsia="MS Mincho" w:hAnsi="Times" w:cs="Arial"/>
          <w:i/>
          <w:iCs/>
          <w:color w:val="000000"/>
          <w:sz w:val="24"/>
          <w:szCs w:val="24"/>
        </w:rPr>
      </w:pPr>
    </w:p>
    <w:p w:rsidR="006F0D1E" w:rsidRPr="007B3FAB" w:rsidRDefault="006F0D1E" w:rsidP="006F0D1E">
      <w:pPr>
        <w:ind w:right="-93"/>
        <w:jc w:val="both"/>
        <w:rPr>
          <w:rFonts w:ascii="Times" w:eastAsia="MS Mincho" w:hAnsi="Times" w:cs="Arial"/>
          <w:i/>
          <w:iCs/>
          <w:color w:val="000000"/>
          <w:sz w:val="24"/>
          <w:szCs w:val="24"/>
        </w:rPr>
      </w:pPr>
      <w:r w:rsidRPr="007B3FAB">
        <w:rPr>
          <w:rFonts w:ascii="Times" w:eastAsia="MS Mincho" w:hAnsi="Times" w:cs="Arial"/>
          <w:i/>
          <w:iCs/>
          <w:color w:val="000000"/>
          <w:sz w:val="24"/>
          <w:szCs w:val="24"/>
        </w:rPr>
        <w:lastRenderedPageBreak/>
        <w:t>6. Contar con concepto previo y favorable de los concejos municipales.</w:t>
      </w:r>
    </w:p>
    <w:p w:rsidR="006F0D1E" w:rsidRPr="007B3FAB" w:rsidRDefault="006F0D1E" w:rsidP="006F0D1E">
      <w:pPr>
        <w:ind w:right="-93"/>
        <w:jc w:val="both"/>
        <w:rPr>
          <w:rFonts w:ascii="Times" w:eastAsia="MS Mincho" w:hAnsi="Times" w:cs="Arial"/>
          <w:b/>
          <w:bCs/>
          <w:i/>
          <w:iCs/>
          <w:color w:val="000000"/>
          <w:sz w:val="24"/>
          <w:szCs w:val="24"/>
        </w:rPr>
      </w:pPr>
    </w:p>
    <w:p w:rsidR="006F0D1E" w:rsidRPr="007B3FAB" w:rsidRDefault="006F0D1E" w:rsidP="006F0D1E">
      <w:pPr>
        <w:ind w:right="-93"/>
        <w:jc w:val="both"/>
        <w:rPr>
          <w:rFonts w:ascii="Times" w:eastAsia="MS Mincho" w:hAnsi="Times" w:cs="Arial"/>
          <w:i/>
          <w:iCs/>
          <w:color w:val="000000"/>
          <w:sz w:val="24"/>
          <w:szCs w:val="24"/>
        </w:rPr>
      </w:pPr>
      <w:r w:rsidRPr="007B3FAB">
        <w:rPr>
          <w:rFonts w:ascii="Times" w:eastAsia="MS Mincho" w:hAnsi="Times" w:cs="Arial"/>
          <w:b/>
          <w:bCs/>
          <w:i/>
          <w:iCs/>
          <w:color w:val="000000"/>
          <w:sz w:val="24"/>
          <w:szCs w:val="24"/>
        </w:rPr>
        <w:t>PARÁGRAFO TRANSITORIO.</w:t>
      </w:r>
      <w:r w:rsidRPr="007B3FAB">
        <w:rPr>
          <w:rFonts w:ascii="Times" w:eastAsia="MS Mincho" w:hAnsi="Times" w:cs="Arial"/>
          <w:i/>
          <w:iCs/>
          <w:color w:val="000000"/>
          <w:sz w:val="24"/>
          <w:szCs w:val="24"/>
        </w:rPr>
        <w:t xml:space="preserve"> Los distritos conformados con anterioridad a la entrada en vigencia de la presente ley continuarán sometiéndose a sus respectivas normas de creación. Los municipios que hayan iniciado el trámite para convertirse en Distritos antes del 30 de abril de 2019, seguirán rigiéndose por las normas constitucionales o legales con que iniciaron.</w:t>
      </w:r>
    </w:p>
    <w:p w:rsidR="006F0D1E" w:rsidRDefault="006F0D1E" w:rsidP="006F0D1E">
      <w:pPr>
        <w:ind w:right="-93"/>
        <w:jc w:val="both"/>
        <w:rPr>
          <w:rFonts w:ascii="Times" w:eastAsia="MS Mincho" w:hAnsi="Times" w:cs="Arial"/>
          <w:color w:val="000000"/>
          <w:sz w:val="24"/>
          <w:szCs w:val="24"/>
        </w:rPr>
      </w:pPr>
    </w:p>
    <w:p w:rsidR="006F0D1E" w:rsidRPr="007B3FAB" w:rsidRDefault="006F0D1E" w:rsidP="006F0D1E">
      <w:pPr>
        <w:ind w:right="-93"/>
        <w:jc w:val="both"/>
        <w:rPr>
          <w:rFonts w:ascii="Times" w:eastAsia="MS Mincho" w:hAnsi="Times" w:cs="Arial"/>
          <w:color w:val="000000"/>
          <w:sz w:val="24"/>
          <w:szCs w:val="24"/>
        </w:rPr>
      </w:pPr>
    </w:p>
    <w:p w:rsidR="006F0D1E" w:rsidRPr="007B3FAB" w:rsidRDefault="006F0D1E" w:rsidP="006F0D1E">
      <w:pPr>
        <w:ind w:right="-93"/>
        <w:jc w:val="both"/>
        <w:rPr>
          <w:rFonts w:ascii="Times" w:eastAsia="MS Mincho" w:hAnsi="Times" w:cs="Arial"/>
          <w:b/>
          <w:bCs/>
          <w:color w:val="000000"/>
          <w:sz w:val="24"/>
          <w:szCs w:val="24"/>
        </w:rPr>
      </w:pPr>
      <w:r w:rsidRPr="007B3FAB">
        <w:rPr>
          <w:rFonts w:ascii="Times" w:eastAsia="MS Mincho" w:hAnsi="Times" w:cs="Arial"/>
          <w:b/>
          <w:bCs/>
          <w:color w:val="000000"/>
          <w:sz w:val="24"/>
          <w:szCs w:val="24"/>
        </w:rPr>
        <w:t>6. CUMPLIMIENTO DE REQUISITOS</w:t>
      </w:r>
    </w:p>
    <w:p w:rsidR="006F0D1E" w:rsidRPr="007B3FAB" w:rsidRDefault="006F0D1E" w:rsidP="006F0D1E">
      <w:pPr>
        <w:ind w:right="-93"/>
        <w:jc w:val="both"/>
        <w:rPr>
          <w:rFonts w:ascii="Times" w:eastAsia="MS Mincho" w:hAnsi="Times" w:cs="Arial"/>
          <w:color w:val="000000"/>
          <w:sz w:val="24"/>
          <w:szCs w:val="24"/>
        </w:rPr>
      </w:pPr>
    </w:p>
    <w:p w:rsidR="006F0D1E" w:rsidRPr="007B3FAB" w:rsidRDefault="006F0D1E" w:rsidP="006F0D1E">
      <w:pPr>
        <w:ind w:right="-93"/>
        <w:jc w:val="both"/>
        <w:rPr>
          <w:rFonts w:ascii="Times" w:eastAsia="MS Mincho" w:hAnsi="Times" w:cs="Arial"/>
          <w:color w:val="000000"/>
          <w:sz w:val="24"/>
          <w:szCs w:val="24"/>
        </w:rPr>
      </w:pPr>
      <w:r w:rsidRPr="007B3FAB">
        <w:rPr>
          <w:rFonts w:ascii="Times" w:eastAsia="MS Mincho" w:hAnsi="Times" w:cs="Arial"/>
          <w:color w:val="000000"/>
          <w:sz w:val="24"/>
          <w:szCs w:val="24"/>
        </w:rPr>
        <w:t>Recordemos entonces que se pueden crear Distritos por dos vías:</w:t>
      </w:r>
    </w:p>
    <w:p w:rsidR="006F0D1E" w:rsidRPr="007B3FAB" w:rsidRDefault="006F0D1E" w:rsidP="006F0D1E">
      <w:pPr>
        <w:ind w:right="-93"/>
        <w:jc w:val="both"/>
        <w:rPr>
          <w:rFonts w:ascii="Times" w:eastAsia="MS Mincho" w:hAnsi="Times" w:cs="Arial"/>
          <w:color w:val="000000"/>
          <w:sz w:val="24"/>
          <w:szCs w:val="24"/>
        </w:rPr>
      </w:pPr>
    </w:p>
    <w:p w:rsidR="006F0D1E" w:rsidRPr="007B3FAB" w:rsidRDefault="006F0D1E" w:rsidP="006F0D1E">
      <w:pPr>
        <w:numPr>
          <w:ilvl w:val="0"/>
          <w:numId w:val="40"/>
        </w:numPr>
        <w:ind w:right="-93"/>
        <w:jc w:val="both"/>
        <w:rPr>
          <w:rFonts w:ascii="Times" w:eastAsia="MS Mincho" w:hAnsi="Times" w:cs="Arial"/>
          <w:color w:val="000000"/>
          <w:sz w:val="24"/>
          <w:szCs w:val="24"/>
        </w:rPr>
      </w:pPr>
      <w:r w:rsidRPr="007B3FAB">
        <w:rPr>
          <w:rFonts w:ascii="Times" w:eastAsia="MS Mincho" w:hAnsi="Times" w:cs="Arial"/>
          <w:color w:val="000000"/>
          <w:sz w:val="24"/>
          <w:szCs w:val="24"/>
        </w:rPr>
        <w:t>Mediante el estricto cumplimiento de los requisitos consagrados en el artículo 8 de Ley 1617 de 2013 y,</w:t>
      </w:r>
    </w:p>
    <w:p w:rsidR="006F0D1E" w:rsidRPr="007B3FAB" w:rsidRDefault="006F0D1E" w:rsidP="006F0D1E">
      <w:pPr>
        <w:ind w:left="720" w:right="-93"/>
        <w:jc w:val="both"/>
        <w:rPr>
          <w:rFonts w:ascii="Times" w:eastAsia="MS Mincho" w:hAnsi="Times" w:cs="Arial"/>
          <w:color w:val="000000"/>
          <w:sz w:val="24"/>
          <w:szCs w:val="24"/>
        </w:rPr>
      </w:pPr>
    </w:p>
    <w:p w:rsidR="006F0D1E" w:rsidRPr="007B3FAB" w:rsidRDefault="006F0D1E" w:rsidP="006F0D1E">
      <w:pPr>
        <w:numPr>
          <w:ilvl w:val="0"/>
          <w:numId w:val="40"/>
        </w:numPr>
        <w:ind w:right="-93"/>
        <w:jc w:val="both"/>
        <w:rPr>
          <w:rFonts w:ascii="Times" w:eastAsia="MS Mincho" w:hAnsi="Times" w:cs="Arial"/>
          <w:color w:val="000000"/>
          <w:sz w:val="24"/>
          <w:szCs w:val="24"/>
        </w:rPr>
      </w:pPr>
      <w:r w:rsidRPr="007B3FAB">
        <w:rPr>
          <w:rFonts w:ascii="Times" w:eastAsia="MS Mincho" w:hAnsi="Times" w:cs="Arial"/>
          <w:color w:val="000000"/>
          <w:sz w:val="24"/>
          <w:szCs w:val="24"/>
        </w:rPr>
        <w:t>Mediante Acto Legislativo, que integre el texto Constitucional como efectivamente se han creado los distritos de:</w:t>
      </w:r>
    </w:p>
    <w:p w:rsidR="006F0D1E" w:rsidRPr="007B3FAB" w:rsidRDefault="006F0D1E" w:rsidP="006F0D1E">
      <w:pPr>
        <w:numPr>
          <w:ilvl w:val="0"/>
          <w:numId w:val="43"/>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t>Barrancabermeja</w:t>
      </w:r>
      <w:r w:rsidRPr="007B3FAB">
        <w:rPr>
          <w:rFonts w:ascii="Times" w:eastAsia="MS Mincho" w:hAnsi="Times" w:cs="Arial"/>
          <w:color w:val="000000"/>
          <w:sz w:val="24"/>
          <w:szCs w:val="24"/>
        </w:rPr>
        <w:t>, Distrito Especial, Portuario, Industrial, Turístico y Biodiverso.</w:t>
      </w:r>
    </w:p>
    <w:p w:rsidR="006F0D1E" w:rsidRPr="007B3FAB" w:rsidRDefault="006F0D1E" w:rsidP="006F0D1E">
      <w:pPr>
        <w:numPr>
          <w:ilvl w:val="0"/>
          <w:numId w:val="43"/>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t>Barranquilla</w:t>
      </w:r>
      <w:r w:rsidRPr="007B3FAB">
        <w:rPr>
          <w:rFonts w:ascii="Times" w:eastAsia="MS Mincho" w:hAnsi="Times" w:cs="Arial"/>
          <w:color w:val="000000"/>
          <w:sz w:val="24"/>
          <w:szCs w:val="24"/>
        </w:rPr>
        <w:t>, Distrito Especial, Industrial y Portuario.</w:t>
      </w:r>
    </w:p>
    <w:p w:rsidR="006F0D1E" w:rsidRPr="007B3FAB" w:rsidRDefault="006F0D1E" w:rsidP="006F0D1E">
      <w:pPr>
        <w:numPr>
          <w:ilvl w:val="0"/>
          <w:numId w:val="43"/>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t>Buenaventura</w:t>
      </w:r>
      <w:r w:rsidRPr="007B3FAB">
        <w:rPr>
          <w:rFonts w:ascii="Times" w:eastAsia="MS Mincho" w:hAnsi="Times" w:cs="Arial"/>
          <w:color w:val="000000"/>
          <w:sz w:val="24"/>
          <w:szCs w:val="24"/>
        </w:rPr>
        <w:t>, Distrito Especial, Industrial, Portuario, Biodiverso y Eco-turístico.</w:t>
      </w:r>
    </w:p>
    <w:p w:rsidR="006F0D1E" w:rsidRPr="007B3FAB" w:rsidRDefault="006F0D1E" w:rsidP="006F0D1E">
      <w:pPr>
        <w:numPr>
          <w:ilvl w:val="0"/>
          <w:numId w:val="43"/>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t>Cartagena de Indias</w:t>
      </w:r>
      <w:r w:rsidRPr="007B3FAB">
        <w:rPr>
          <w:rFonts w:ascii="Times" w:eastAsia="MS Mincho" w:hAnsi="Times" w:cs="Arial"/>
          <w:color w:val="000000"/>
          <w:sz w:val="24"/>
          <w:szCs w:val="24"/>
        </w:rPr>
        <w:t>, Distrito Turístico y Cultural.</w:t>
      </w:r>
    </w:p>
    <w:p w:rsidR="006F0D1E" w:rsidRPr="007B3FAB" w:rsidRDefault="006F0D1E" w:rsidP="006F0D1E">
      <w:pPr>
        <w:numPr>
          <w:ilvl w:val="0"/>
          <w:numId w:val="43"/>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t>Mompox,</w:t>
      </w:r>
      <w:r w:rsidRPr="007B3FAB">
        <w:rPr>
          <w:rFonts w:ascii="Times" w:eastAsia="MS Mincho" w:hAnsi="Times" w:cs="Arial"/>
          <w:color w:val="000000"/>
          <w:sz w:val="24"/>
          <w:szCs w:val="24"/>
        </w:rPr>
        <w:t xml:space="preserve"> Distrito Especial Turístico, Cultural e Histórico.</w:t>
      </w:r>
    </w:p>
    <w:p w:rsidR="006F0D1E" w:rsidRPr="007B3FAB" w:rsidRDefault="006F0D1E" w:rsidP="006F0D1E">
      <w:pPr>
        <w:numPr>
          <w:ilvl w:val="0"/>
          <w:numId w:val="43"/>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t>Riohacha,</w:t>
      </w:r>
      <w:r w:rsidRPr="007B3FAB">
        <w:rPr>
          <w:rFonts w:ascii="Times" w:eastAsia="MS Mincho" w:hAnsi="Times" w:cs="Arial"/>
          <w:color w:val="000000"/>
          <w:sz w:val="24"/>
          <w:szCs w:val="24"/>
        </w:rPr>
        <w:t xml:space="preserve"> Distrito Especial, Turístico y Cultural.</w:t>
      </w:r>
    </w:p>
    <w:p w:rsidR="006F0D1E" w:rsidRPr="007B3FAB" w:rsidRDefault="006F0D1E" w:rsidP="006F0D1E">
      <w:pPr>
        <w:numPr>
          <w:ilvl w:val="0"/>
          <w:numId w:val="43"/>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t>Santa Marta</w:t>
      </w:r>
      <w:r w:rsidRPr="007B3FAB">
        <w:rPr>
          <w:rFonts w:ascii="Times" w:eastAsia="MS Mincho" w:hAnsi="Times" w:cs="Arial"/>
          <w:color w:val="000000"/>
          <w:sz w:val="24"/>
          <w:szCs w:val="24"/>
        </w:rPr>
        <w:t>, Distrito Turístico, Cultural e Histórico.</w:t>
      </w:r>
    </w:p>
    <w:p w:rsidR="006F0D1E" w:rsidRPr="007B3FAB" w:rsidRDefault="006F0D1E" w:rsidP="006F0D1E">
      <w:pPr>
        <w:numPr>
          <w:ilvl w:val="0"/>
          <w:numId w:val="43"/>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t>Turbo,</w:t>
      </w:r>
      <w:r w:rsidRPr="007B3FAB">
        <w:rPr>
          <w:rFonts w:ascii="Times" w:eastAsia="MS Mincho" w:hAnsi="Times" w:cs="Arial"/>
          <w:color w:val="000000"/>
          <w:sz w:val="24"/>
          <w:szCs w:val="24"/>
        </w:rPr>
        <w:t xml:space="preserve"> Distrito Portuario, Logístico, Turístico, Industrial y Comercial.</w:t>
      </w:r>
    </w:p>
    <w:p w:rsidR="006F0D1E" w:rsidRPr="007B3FAB" w:rsidRDefault="006F0D1E" w:rsidP="006F0D1E">
      <w:pPr>
        <w:numPr>
          <w:ilvl w:val="0"/>
          <w:numId w:val="43"/>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t>Santiago de Cali,</w:t>
      </w:r>
      <w:r w:rsidRPr="007B3FAB">
        <w:rPr>
          <w:rFonts w:ascii="Times" w:eastAsia="MS Mincho" w:hAnsi="Times" w:cs="Arial"/>
          <w:color w:val="000000"/>
          <w:sz w:val="24"/>
          <w:szCs w:val="24"/>
        </w:rPr>
        <w:t xml:space="preserve"> Distrito Especial, Deportivo, Cultural, Turístico, Empresarial y de Servicios.  </w:t>
      </w:r>
    </w:p>
    <w:p w:rsidR="006F0D1E" w:rsidRPr="007B3FAB" w:rsidRDefault="006F0D1E" w:rsidP="006F0D1E">
      <w:pPr>
        <w:ind w:right="-93"/>
        <w:jc w:val="both"/>
        <w:rPr>
          <w:rFonts w:ascii="Times" w:eastAsia="MS Mincho" w:hAnsi="Times" w:cs="Arial"/>
          <w:color w:val="000000"/>
          <w:sz w:val="24"/>
          <w:szCs w:val="24"/>
        </w:rPr>
      </w:pPr>
    </w:p>
    <w:p w:rsidR="006F0D1E" w:rsidRPr="007B3FAB" w:rsidRDefault="006F0D1E" w:rsidP="006F0D1E">
      <w:pPr>
        <w:ind w:right="-93"/>
        <w:jc w:val="both"/>
        <w:rPr>
          <w:rFonts w:ascii="Times" w:eastAsia="MS Mincho" w:hAnsi="Times" w:cs="Arial"/>
          <w:color w:val="000000"/>
          <w:sz w:val="24"/>
          <w:szCs w:val="24"/>
        </w:rPr>
      </w:pPr>
      <w:r w:rsidRPr="007B3FAB">
        <w:rPr>
          <w:rFonts w:ascii="Times" w:eastAsia="MS Mincho" w:hAnsi="Times" w:cs="Arial"/>
          <w:color w:val="000000"/>
          <w:sz w:val="24"/>
          <w:szCs w:val="24"/>
        </w:rPr>
        <w:t xml:space="preserve">Así las cosas, este Acto Legislativo ha sido el resultado de unir esfuerzos con varios sectores políticos, en donde sin la necesidad de cumplir con dichos requisitos de la Ley 1617 de 2013, si se han acreditado algunos de ellos, como por ejemplo: </w:t>
      </w:r>
    </w:p>
    <w:p w:rsidR="006F0D1E" w:rsidRPr="007B3FAB" w:rsidRDefault="006F0D1E" w:rsidP="006F0D1E">
      <w:pPr>
        <w:ind w:right="-93"/>
        <w:jc w:val="both"/>
        <w:rPr>
          <w:rFonts w:ascii="Times" w:eastAsia="MS Mincho" w:hAnsi="Times" w:cs="Arial"/>
          <w:color w:val="000000"/>
          <w:sz w:val="24"/>
          <w:szCs w:val="24"/>
        </w:rPr>
      </w:pPr>
    </w:p>
    <w:p w:rsidR="006F0D1E" w:rsidRPr="007B3FAB" w:rsidRDefault="006F0D1E" w:rsidP="006F0D1E">
      <w:pPr>
        <w:ind w:right="-93"/>
        <w:jc w:val="both"/>
        <w:rPr>
          <w:rFonts w:ascii="Times" w:eastAsia="MS Mincho" w:hAnsi="Times" w:cs="Arial"/>
          <w:color w:val="000000"/>
          <w:sz w:val="24"/>
          <w:szCs w:val="24"/>
        </w:rPr>
      </w:pPr>
      <w:r w:rsidRPr="007B3FAB">
        <w:rPr>
          <w:rFonts w:ascii="Times" w:eastAsia="MS Mincho" w:hAnsi="Times" w:cs="Arial"/>
          <w:color w:val="000000"/>
          <w:sz w:val="24"/>
          <w:szCs w:val="24"/>
        </w:rPr>
        <w:t>El primero por ser Medellín capital de departamento se entiende satisfecho.</w:t>
      </w:r>
    </w:p>
    <w:p w:rsidR="006F0D1E" w:rsidRPr="007B3FAB" w:rsidRDefault="006F0D1E" w:rsidP="006F0D1E">
      <w:pPr>
        <w:ind w:right="-93"/>
        <w:jc w:val="both"/>
        <w:rPr>
          <w:rFonts w:ascii="Times" w:eastAsia="MS Mincho" w:hAnsi="Times" w:cs="Arial"/>
          <w:color w:val="000000"/>
          <w:sz w:val="24"/>
          <w:szCs w:val="24"/>
        </w:rPr>
      </w:pPr>
    </w:p>
    <w:p w:rsidR="006F0D1E" w:rsidRPr="007B3FAB" w:rsidRDefault="006F0D1E" w:rsidP="006F0D1E">
      <w:pPr>
        <w:ind w:right="-93"/>
        <w:jc w:val="both"/>
        <w:rPr>
          <w:rFonts w:ascii="Times" w:eastAsia="MS Mincho" w:hAnsi="Times" w:cs="Arial"/>
          <w:color w:val="000000"/>
          <w:sz w:val="24"/>
          <w:szCs w:val="24"/>
        </w:rPr>
      </w:pPr>
      <w:r w:rsidRPr="007B3FAB">
        <w:rPr>
          <w:rFonts w:ascii="Times" w:eastAsia="MS Mincho" w:hAnsi="Times" w:cs="Arial"/>
          <w:color w:val="000000"/>
          <w:sz w:val="24"/>
          <w:szCs w:val="24"/>
        </w:rPr>
        <w:t>El segundo que es el documento técnico, contamos no solo con el proyecto de acto legislativo, sino con las ponencias que están enriqueciendo la exposición de las actividades industriales, o económicas de gran relevancia y/o culturales, que acredita la capacidad institucional, de gestión y financiación para el desarrollo del distrito.</w:t>
      </w:r>
    </w:p>
    <w:p w:rsidR="006F0D1E" w:rsidRPr="007B3FAB" w:rsidRDefault="006F0D1E" w:rsidP="006F0D1E">
      <w:pPr>
        <w:ind w:right="-93"/>
        <w:jc w:val="both"/>
        <w:rPr>
          <w:rFonts w:ascii="Times" w:eastAsia="MS Mincho" w:hAnsi="Times" w:cs="Arial"/>
          <w:color w:val="000000"/>
          <w:sz w:val="24"/>
          <w:szCs w:val="24"/>
        </w:rPr>
      </w:pPr>
    </w:p>
    <w:p w:rsidR="006F0D1E" w:rsidRPr="007B3FAB" w:rsidRDefault="006F0D1E" w:rsidP="006F0D1E">
      <w:pPr>
        <w:ind w:right="-93"/>
        <w:jc w:val="both"/>
        <w:rPr>
          <w:rFonts w:ascii="Times" w:eastAsia="MS Mincho" w:hAnsi="Times" w:cs="Arial"/>
          <w:color w:val="000000"/>
          <w:sz w:val="24"/>
          <w:szCs w:val="24"/>
        </w:rPr>
      </w:pPr>
      <w:r w:rsidRPr="007B3FAB">
        <w:rPr>
          <w:rFonts w:ascii="Times" w:eastAsia="MS Mincho" w:hAnsi="Times" w:cs="Arial"/>
          <w:color w:val="000000"/>
          <w:sz w:val="24"/>
          <w:szCs w:val="24"/>
        </w:rPr>
        <w:t>Contamos con dos conceptos emitidos por el Concejo de Medellín en el que no solo piden que se adelante y discuta este acto legislativo sino que insisten en que se apruebe.</w:t>
      </w:r>
    </w:p>
    <w:p w:rsidR="006F0D1E" w:rsidRPr="007B3FAB" w:rsidRDefault="006F0D1E" w:rsidP="006F0D1E">
      <w:pPr>
        <w:ind w:right="-93"/>
        <w:jc w:val="both"/>
        <w:rPr>
          <w:rFonts w:ascii="Times" w:eastAsia="MS Mincho" w:hAnsi="Times" w:cs="Arial"/>
          <w:color w:val="000000"/>
          <w:sz w:val="24"/>
          <w:szCs w:val="24"/>
        </w:rPr>
      </w:pPr>
    </w:p>
    <w:p w:rsidR="006F0D1E" w:rsidRPr="007B3FAB" w:rsidRDefault="006F0D1E" w:rsidP="006F0D1E">
      <w:pPr>
        <w:ind w:right="-93"/>
        <w:jc w:val="both"/>
        <w:rPr>
          <w:rFonts w:ascii="Times" w:eastAsia="MS Mincho" w:hAnsi="Times" w:cs="Arial"/>
          <w:color w:val="000000"/>
          <w:sz w:val="24"/>
          <w:szCs w:val="24"/>
        </w:rPr>
      </w:pPr>
      <w:r w:rsidRPr="007B3FAB">
        <w:rPr>
          <w:rFonts w:ascii="Times" w:eastAsia="MS Mincho" w:hAnsi="Times" w:cs="Arial"/>
          <w:color w:val="000000"/>
          <w:sz w:val="24"/>
          <w:szCs w:val="24"/>
        </w:rPr>
        <w:t>Igualmente, contamos con dos comunicados emitidos por la Corporación Ruta N, donde los principales miembros son la Gobernación de Antioquia y la Alcaldía de Medellín, donde reconocen la importancia de otorgar la categoría de Distrito Especial de Ciencia Tecnología e Innovación a la ciudad de Medellín, y solicitan la aprobación del acto Legislativo.</w:t>
      </w:r>
    </w:p>
    <w:p w:rsidR="006F0D1E" w:rsidRPr="007B3FAB" w:rsidRDefault="006F0D1E" w:rsidP="006F0D1E">
      <w:pPr>
        <w:ind w:right="-93"/>
        <w:jc w:val="both"/>
        <w:rPr>
          <w:rFonts w:ascii="Times" w:eastAsia="MS Mincho" w:hAnsi="Times" w:cs="Arial"/>
          <w:color w:val="000000"/>
          <w:sz w:val="24"/>
          <w:szCs w:val="24"/>
        </w:rPr>
      </w:pPr>
    </w:p>
    <w:p w:rsidR="006F0D1E" w:rsidRDefault="006F0D1E" w:rsidP="006F0D1E">
      <w:pPr>
        <w:ind w:right="-93"/>
        <w:jc w:val="both"/>
        <w:rPr>
          <w:rFonts w:ascii="Times" w:eastAsia="MS Mincho" w:hAnsi="Times" w:cs="Arial"/>
          <w:color w:val="000000"/>
          <w:sz w:val="24"/>
          <w:szCs w:val="24"/>
        </w:rPr>
      </w:pPr>
      <w:r w:rsidRPr="007B3FAB">
        <w:rPr>
          <w:rFonts w:ascii="Times" w:eastAsia="MS Mincho" w:hAnsi="Times" w:cs="Arial"/>
          <w:color w:val="000000"/>
          <w:sz w:val="24"/>
          <w:szCs w:val="24"/>
        </w:rPr>
        <w:t>A las Comisiones de ordenamiento territorial de Senado y Cámara, también ya se les envió comunicado para ver si podemos contar con esos conceptos, sabemos que lo tienen en la agenda y están próximas a debatirse.</w:t>
      </w:r>
    </w:p>
    <w:p w:rsidR="006F0D1E" w:rsidRDefault="006F0D1E" w:rsidP="006F0D1E">
      <w:pPr>
        <w:ind w:right="-93"/>
        <w:jc w:val="both"/>
        <w:rPr>
          <w:rFonts w:ascii="Times" w:eastAsia="MS Mincho" w:hAnsi="Times" w:cs="Arial"/>
          <w:color w:val="000000"/>
          <w:sz w:val="24"/>
          <w:szCs w:val="24"/>
        </w:rPr>
      </w:pPr>
    </w:p>
    <w:p w:rsidR="00580301" w:rsidRDefault="00580301" w:rsidP="006F0D1E">
      <w:pPr>
        <w:ind w:right="-93"/>
        <w:jc w:val="both"/>
        <w:rPr>
          <w:rFonts w:ascii="Times" w:eastAsia="MS Mincho" w:hAnsi="Times" w:cs="Arial"/>
          <w:color w:val="000000"/>
          <w:sz w:val="24"/>
          <w:szCs w:val="24"/>
        </w:rPr>
      </w:pPr>
    </w:p>
    <w:p w:rsidR="006F0D1E" w:rsidRPr="007B3FAB" w:rsidRDefault="006F0D1E" w:rsidP="006F0D1E">
      <w:pPr>
        <w:ind w:right="-93"/>
        <w:jc w:val="both"/>
        <w:rPr>
          <w:rFonts w:ascii="Times" w:eastAsia="MS Mincho" w:hAnsi="Times" w:cs="Arial"/>
          <w:color w:val="000000"/>
          <w:sz w:val="24"/>
          <w:szCs w:val="24"/>
        </w:rPr>
      </w:pPr>
    </w:p>
    <w:p w:rsidR="006F0D1E" w:rsidRDefault="006F0D1E" w:rsidP="006F0D1E">
      <w:pPr>
        <w:ind w:right="-93"/>
        <w:rPr>
          <w:rFonts w:ascii="Times" w:eastAsia="MS Mincho" w:hAnsi="Times" w:cs="Arial"/>
          <w:b/>
          <w:bCs/>
          <w:color w:val="000000"/>
          <w:sz w:val="24"/>
          <w:szCs w:val="24"/>
        </w:rPr>
      </w:pPr>
      <w:r w:rsidRPr="007B3FAB">
        <w:rPr>
          <w:rFonts w:ascii="Times" w:eastAsia="MS Mincho" w:hAnsi="Times" w:cs="Arial"/>
          <w:b/>
          <w:bCs/>
          <w:color w:val="000000"/>
          <w:sz w:val="24"/>
          <w:szCs w:val="24"/>
        </w:rPr>
        <w:t>6. CONCEJO DE MEDELLÍN</w:t>
      </w:r>
    </w:p>
    <w:p w:rsidR="006F0D1E" w:rsidRPr="007B3FAB" w:rsidRDefault="006F0D1E" w:rsidP="006F0D1E">
      <w:pPr>
        <w:ind w:right="-93"/>
        <w:rPr>
          <w:rFonts w:ascii="Times" w:eastAsia="MS Mincho" w:hAnsi="Times" w:cs="Arial"/>
          <w:b/>
          <w:bCs/>
          <w:color w:val="000000"/>
          <w:sz w:val="24"/>
          <w:szCs w:val="24"/>
        </w:rPr>
      </w:pPr>
    </w:p>
    <w:p w:rsidR="006F0D1E" w:rsidRPr="007B3FAB" w:rsidRDefault="006F0D1E" w:rsidP="006F0D1E">
      <w:pPr>
        <w:ind w:right="-93"/>
        <w:jc w:val="center"/>
        <w:rPr>
          <w:rFonts w:ascii="Times" w:eastAsia="MS Mincho" w:hAnsi="Times" w:cs="Arial"/>
          <w:color w:val="000000"/>
          <w:sz w:val="24"/>
          <w:szCs w:val="24"/>
        </w:rPr>
      </w:pPr>
    </w:p>
    <w:p w:rsidR="006F0D1E" w:rsidRPr="007B3FAB" w:rsidRDefault="006F0D1E" w:rsidP="006F0D1E">
      <w:pPr>
        <w:ind w:right="-93"/>
        <w:jc w:val="both"/>
        <w:rPr>
          <w:rFonts w:ascii="Times" w:eastAsia="MS Mincho" w:hAnsi="Times" w:cs="Arial"/>
          <w:color w:val="000000"/>
          <w:sz w:val="24"/>
          <w:szCs w:val="24"/>
        </w:rPr>
      </w:pPr>
      <w:r w:rsidRPr="007B3FAB">
        <w:rPr>
          <w:rFonts w:ascii="Times" w:eastAsia="MS Mincho" w:hAnsi="Times" w:cs="Arial"/>
          <w:color w:val="000000"/>
          <w:sz w:val="24"/>
          <w:szCs w:val="24"/>
        </w:rPr>
        <w:t xml:space="preserve">Recientemente con fecha 14 y 15 de octubre de 2020 se recibieron dos comunicados del Concejo de Medellín, en el que </w:t>
      </w:r>
      <w:r w:rsidRPr="007B3FAB">
        <w:rPr>
          <w:rFonts w:ascii="Times" w:eastAsia="MS Mincho" w:hAnsi="Times" w:cs="Arial"/>
          <w:color w:val="000000"/>
          <w:sz w:val="24"/>
          <w:szCs w:val="24"/>
          <w:u w:val="single"/>
        </w:rPr>
        <w:t>“</w:t>
      </w:r>
      <w:r w:rsidRPr="007B3FAB">
        <w:rPr>
          <w:rFonts w:ascii="Times" w:eastAsia="MS Mincho" w:hAnsi="Times" w:cs="Arial"/>
          <w:i/>
          <w:iCs/>
          <w:color w:val="000000"/>
          <w:sz w:val="24"/>
          <w:szCs w:val="24"/>
          <w:u w:val="single"/>
        </w:rPr>
        <w:t>solicitan que se discuta y apruebe en primer debate el Acto Legislativo por el cual se declara a Medellín como Distrito de la Ciencia, la Tecnología y la Innovación</w:t>
      </w:r>
      <w:r w:rsidRPr="007B3FAB">
        <w:rPr>
          <w:rFonts w:ascii="Times" w:eastAsia="MS Mincho" w:hAnsi="Times" w:cs="Arial"/>
          <w:i/>
          <w:iCs/>
          <w:color w:val="000000"/>
          <w:sz w:val="24"/>
          <w:szCs w:val="24"/>
        </w:rPr>
        <w:t>”.</w:t>
      </w:r>
      <w:r w:rsidRPr="007B3FAB">
        <w:rPr>
          <w:rFonts w:ascii="Times" w:eastAsia="MS Mincho" w:hAnsi="Times" w:cs="Arial"/>
          <w:color w:val="000000"/>
          <w:sz w:val="24"/>
          <w:szCs w:val="24"/>
        </w:rPr>
        <w:t xml:space="preserve">  </w:t>
      </w:r>
    </w:p>
    <w:p w:rsidR="006F0D1E" w:rsidRPr="007B3FAB" w:rsidRDefault="006F0D1E" w:rsidP="006F0D1E">
      <w:pPr>
        <w:ind w:right="-93"/>
        <w:jc w:val="both"/>
        <w:rPr>
          <w:rFonts w:ascii="Times" w:eastAsia="MS Mincho" w:hAnsi="Times" w:cs="Arial"/>
          <w:color w:val="000000"/>
          <w:sz w:val="24"/>
          <w:szCs w:val="24"/>
        </w:rPr>
      </w:pPr>
    </w:p>
    <w:p w:rsidR="006F0D1E" w:rsidRDefault="006F0D1E" w:rsidP="006F0D1E">
      <w:pPr>
        <w:ind w:right="-93"/>
        <w:jc w:val="both"/>
        <w:rPr>
          <w:rFonts w:ascii="Times" w:eastAsia="MS Mincho" w:hAnsi="Times" w:cs="Arial"/>
          <w:i/>
          <w:iCs/>
          <w:color w:val="000000"/>
          <w:sz w:val="24"/>
          <w:szCs w:val="24"/>
          <w:u w:val="single"/>
        </w:rPr>
      </w:pPr>
      <w:r w:rsidRPr="007B3FAB">
        <w:rPr>
          <w:rFonts w:ascii="Times" w:eastAsia="MS Mincho" w:hAnsi="Times" w:cs="Arial"/>
          <w:color w:val="000000"/>
          <w:sz w:val="24"/>
          <w:szCs w:val="24"/>
        </w:rPr>
        <w:t xml:space="preserve">Igualmente, con fecha 30 de Octubre se recibió otro oficio  del Concejo de Medellín en el que se afirma: </w:t>
      </w:r>
      <w:r w:rsidRPr="007B3FAB">
        <w:rPr>
          <w:rFonts w:ascii="Times" w:eastAsia="MS Mincho" w:hAnsi="Times" w:cs="Arial"/>
          <w:i/>
          <w:iCs/>
          <w:color w:val="000000"/>
          <w:sz w:val="24"/>
          <w:szCs w:val="24"/>
          <w:u w:val="single"/>
        </w:rPr>
        <w:t>“Los concejales solicitan que se discuta y apruebe el Acto Legislativo en mención, debido a que es un tema trascendental para el desarrollo de nuestra ciudad, enrutando las proyecciones de Medellín a futuro como sede de la Cuarta Revolución Industrial.”</w:t>
      </w:r>
    </w:p>
    <w:p w:rsidR="00580301" w:rsidRPr="007B3FAB" w:rsidRDefault="00580301" w:rsidP="006F0D1E">
      <w:pPr>
        <w:ind w:right="-93"/>
        <w:jc w:val="both"/>
        <w:rPr>
          <w:rFonts w:ascii="Times" w:eastAsia="MS Mincho" w:hAnsi="Times" w:cs="Arial"/>
          <w:color w:val="000000"/>
          <w:sz w:val="24"/>
          <w:szCs w:val="24"/>
        </w:rPr>
      </w:pPr>
    </w:p>
    <w:p w:rsidR="006F0D1E" w:rsidRPr="007B3FAB" w:rsidRDefault="006F0D1E" w:rsidP="006F0D1E">
      <w:pPr>
        <w:ind w:right="-93"/>
        <w:jc w:val="both"/>
        <w:rPr>
          <w:rFonts w:ascii="Times" w:eastAsia="MS Mincho" w:hAnsi="Times" w:cs="Arial"/>
          <w:color w:val="000000"/>
          <w:sz w:val="24"/>
          <w:szCs w:val="24"/>
        </w:rPr>
      </w:pPr>
      <w:r w:rsidRPr="007B3FAB">
        <w:rPr>
          <w:rFonts w:ascii="Times" w:eastAsia="MS Mincho" w:hAnsi="Times" w:cs="Arial"/>
          <w:color w:val="000000"/>
          <w:sz w:val="24"/>
          <w:szCs w:val="24"/>
        </w:rPr>
        <w:t xml:space="preserve"> </w:t>
      </w:r>
    </w:p>
    <w:p w:rsidR="006F0D1E" w:rsidRPr="007B3FAB" w:rsidRDefault="006F0D1E" w:rsidP="006F0D1E">
      <w:pPr>
        <w:ind w:right="-93"/>
        <w:jc w:val="both"/>
        <w:rPr>
          <w:rFonts w:ascii="Times" w:eastAsia="MS Mincho" w:hAnsi="Times" w:cs="Arial"/>
          <w:color w:val="000000"/>
          <w:sz w:val="24"/>
          <w:szCs w:val="24"/>
        </w:rPr>
      </w:pPr>
      <w:r w:rsidRPr="007B3FAB">
        <w:rPr>
          <w:rFonts w:ascii="Times" w:eastAsia="MS Mincho" w:hAnsi="Times" w:cs="Arial"/>
          <w:color w:val="000000"/>
          <w:sz w:val="24"/>
          <w:szCs w:val="24"/>
        </w:rPr>
        <w:t>Adjunto a esta ponencia los comunicados anteriormente referenciados:</w:t>
      </w:r>
    </w:p>
    <w:p w:rsidR="006F0D1E" w:rsidRPr="007B3FAB" w:rsidRDefault="006F0D1E" w:rsidP="006F0D1E">
      <w:pPr>
        <w:ind w:right="-93"/>
        <w:jc w:val="center"/>
        <w:rPr>
          <w:rFonts w:ascii="Times" w:eastAsia="MS Mincho" w:hAnsi="Times" w:cs="Arial"/>
          <w:color w:val="000000"/>
          <w:sz w:val="24"/>
          <w:szCs w:val="24"/>
        </w:rPr>
      </w:pPr>
      <w:r w:rsidRPr="00E65073">
        <w:rPr>
          <w:rFonts w:ascii="Times" w:hAnsi="Times"/>
          <w:noProof/>
          <w:sz w:val="24"/>
          <w:szCs w:val="24"/>
        </w:rPr>
        <w:lastRenderedPageBreak/>
        <w:drawing>
          <wp:inline distT="0" distB="0" distL="0" distR="0" wp14:anchorId="21322D0C" wp14:editId="1CF6EC05">
            <wp:extent cx="4586605" cy="7082790"/>
            <wp:effectExtent l="0" t="0" r="0" b="0"/>
            <wp:docPr id="1" name="Imagen 1" descr="Interfaz de usuario gráfica, Texto, Aplicación&#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 Aplicación&#10;&#10;Descripción generada automáticamente"/>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86605" cy="7082790"/>
                    </a:xfrm>
                    <a:prstGeom prst="rect">
                      <a:avLst/>
                    </a:prstGeom>
                    <a:noFill/>
                    <a:ln>
                      <a:noFill/>
                    </a:ln>
                  </pic:spPr>
                </pic:pic>
              </a:graphicData>
            </a:graphic>
          </wp:inline>
        </w:drawing>
      </w:r>
    </w:p>
    <w:p w:rsidR="006F0D1E" w:rsidRPr="007B3FAB" w:rsidRDefault="006F0D1E" w:rsidP="006F0D1E">
      <w:pPr>
        <w:ind w:right="-93"/>
        <w:jc w:val="both"/>
        <w:rPr>
          <w:rFonts w:ascii="Times" w:eastAsia="MS Mincho" w:hAnsi="Times" w:cs="Arial"/>
          <w:color w:val="000000"/>
          <w:sz w:val="24"/>
          <w:szCs w:val="24"/>
        </w:rPr>
      </w:pPr>
    </w:p>
    <w:p w:rsidR="006F0D1E" w:rsidRPr="007B3FAB" w:rsidRDefault="006F0D1E" w:rsidP="006F0D1E">
      <w:pPr>
        <w:ind w:right="-93"/>
        <w:jc w:val="center"/>
        <w:rPr>
          <w:rFonts w:ascii="Times" w:eastAsia="MS Mincho" w:hAnsi="Times" w:cs="Arial"/>
          <w:color w:val="000000"/>
          <w:sz w:val="24"/>
          <w:szCs w:val="24"/>
        </w:rPr>
      </w:pPr>
      <w:r w:rsidRPr="00E65073">
        <w:rPr>
          <w:rFonts w:ascii="Times" w:hAnsi="Times"/>
          <w:noProof/>
          <w:sz w:val="24"/>
          <w:szCs w:val="24"/>
        </w:rPr>
        <w:lastRenderedPageBreak/>
        <w:drawing>
          <wp:inline distT="0" distB="0" distL="0" distR="0" wp14:anchorId="47C93A4E" wp14:editId="0DCEAEE9">
            <wp:extent cx="5617210" cy="7721600"/>
            <wp:effectExtent l="0" t="0" r="0" b="0"/>
            <wp:docPr id="2" name="Imagen 1" descr="Texto, Carta&#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n 1" descr="Texto, Carta&#10;&#10;Descripción generada automáticamente"/>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7210" cy="7721600"/>
                    </a:xfrm>
                    <a:prstGeom prst="rect">
                      <a:avLst/>
                    </a:prstGeom>
                    <a:noFill/>
                    <a:ln>
                      <a:noFill/>
                    </a:ln>
                  </pic:spPr>
                </pic:pic>
              </a:graphicData>
            </a:graphic>
          </wp:inline>
        </w:drawing>
      </w:r>
    </w:p>
    <w:p w:rsidR="006F0D1E" w:rsidRPr="007B3FAB" w:rsidRDefault="006F0D1E" w:rsidP="006F0D1E">
      <w:pPr>
        <w:ind w:right="-93"/>
        <w:jc w:val="center"/>
        <w:rPr>
          <w:rFonts w:ascii="Times" w:eastAsia="MS Mincho" w:hAnsi="Times" w:cs="Arial"/>
          <w:color w:val="000000"/>
          <w:sz w:val="24"/>
          <w:szCs w:val="24"/>
        </w:rPr>
      </w:pPr>
      <w:r w:rsidRPr="00E65073">
        <w:rPr>
          <w:rFonts w:ascii="Times" w:hAnsi="Times"/>
          <w:noProof/>
          <w:sz w:val="24"/>
          <w:szCs w:val="24"/>
        </w:rPr>
        <w:lastRenderedPageBreak/>
        <w:drawing>
          <wp:inline distT="0" distB="0" distL="0" distR="0" wp14:anchorId="4D18DBB0" wp14:editId="4DB0CDDF">
            <wp:extent cx="4819015" cy="7474585"/>
            <wp:effectExtent l="0" t="0" r="0" b="0"/>
            <wp:docPr id="3" name="Imagen 1" descr="Texto, Carta&#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n 1" descr="Texto, Carta&#10;&#10;Descripción generada automáticamente"/>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9015" cy="7474585"/>
                    </a:xfrm>
                    <a:prstGeom prst="rect">
                      <a:avLst/>
                    </a:prstGeom>
                    <a:noFill/>
                    <a:ln>
                      <a:noFill/>
                    </a:ln>
                  </pic:spPr>
                </pic:pic>
              </a:graphicData>
            </a:graphic>
          </wp:inline>
        </w:drawing>
      </w:r>
    </w:p>
    <w:p w:rsidR="006F0D1E" w:rsidRPr="007B3FAB" w:rsidRDefault="006F0D1E" w:rsidP="006F0D1E">
      <w:pPr>
        <w:ind w:right="-93"/>
        <w:jc w:val="center"/>
        <w:rPr>
          <w:rFonts w:ascii="Times" w:eastAsia="MS Mincho" w:hAnsi="Times" w:cs="Arial"/>
          <w:color w:val="000000"/>
          <w:sz w:val="24"/>
          <w:szCs w:val="24"/>
        </w:rPr>
      </w:pPr>
      <w:r w:rsidRPr="00E65073">
        <w:rPr>
          <w:rFonts w:ascii="Times" w:hAnsi="Times"/>
          <w:noProof/>
          <w:sz w:val="24"/>
          <w:szCs w:val="24"/>
        </w:rPr>
        <w:lastRenderedPageBreak/>
        <w:drawing>
          <wp:inline distT="0" distB="0" distL="0" distR="0" wp14:anchorId="12D6C32C" wp14:editId="540A3CAF">
            <wp:extent cx="5050790" cy="7474585"/>
            <wp:effectExtent l="0" t="0" r="0" b="0"/>
            <wp:docPr id="4" name="Imagen 1" descr="Interfaz de usuario gráfica, Texto&#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n 1" descr="Interfaz de usuario gráfica, Texto&#10;&#10;Descripción generada automáticamente"/>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50790" cy="7474585"/>
                    </a:xfrm>
                    <a:prstGeom prst="rect">
                      <a:avLst/>
                    </a:prstGeom>
                    <a:noFill/>
                    <a:ln>
                      <a:noFill/>
                    </a:ln>
                  </pic:spPr>
                </pic:pic>
              </a:graphicData>
            </a:graphic>
          </wp:inline>
        </w:drawing>
      </w:r>
    </w:p>
    <w:p w:rsidR="006F0D1E" w:rsidRPr="007B3FAB" w:rsidRDefault="006F0D1E" w:rsidP="006F0D1E">
      <w:pPr>
        <w:ind w:right="-93"/>
        <w:jc w:val="both"/>
        <w:rPr>
          <w:rFonts w:ascii="Times" w:eastAsia="MS Mincho" w:hAnsi="Times" w:cs="Arial"/>
          <w:color w:val="000000"/>
          <w:sz w:val="24"/>
          <w:szCs w:val="24"/>
        </w:rPr>
      </w:pPr>
      <w:r w:rsidRPr="00E65073">
        <w:rPr>
          <w:rFonts w:ascii="Times" w:hAnsi="Times"/>
          <w:noProof/>
          <w:sz w:val="24"/>
          <w:szCs w:val="24"/>
        </w:rPr>
        <w:lastRenderedPageBreak/>
        <w:drawing>
          <wp:inline distT="0" distB="0" distL="0" distR="0" wp14:anchorId="27C6ED47" wp14:editId="15897F42">
            <wp:extent cx="5631815" cy="8301990"/>
            <wp:effectExtent l="0" t="0" r="0" b="0"/>
            <wp:docPr id="5" name="Imagen 1" descr="Texto, Carta&#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n 1" descr="Texto, Carta&#10;&#10;Descripción generada automáticamente"/>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31815" cy="8301990"/>
                    </a:xfrm>
                    <a:prstGeom prst="rect">
                      <a:avLst/>
                    </a:prstGeom>
                    <a:noFill/>
                    <a:ln>
                      <a:noFill/>
                    </a:ln>
                  </pic:spPr>
                </pic:pic>
              </a:graphicData>
            </a:graphic>
          </wp:inline>
        </w:drawing>
      </w:r>
    </w:p>
    <w:p w:rsidR="006F0D1E" w:rsidRPr="007B3FAB" w:rsidRDefault="006F0D1E" w:rsidP="006F0D1E">
      <w:pPr>
        <w:ind w:right="-93"/>
        <w:rPr>
          <w:rFonts w:ascii="Times" w:eastAsia="MS Mincho" w:hAnsi="Times" w:cs="Arial"/>
          <w:b/>
          <w:bCs/>
          <w:color w:val="000000"/>
          <w:sz w:val="24"/>
          <w:szCs w:val="24"/>
        </w:rPr>
      </w:pPr>
      <w:r w:rsidRPr="007B3FAB">
        <w:rPr>
          <w:rFonts w:ascii="Times" w:eastAsia="MS Mincho" w:hAnsi="Times" w:cs="Arial"/>
          <w:b/>
          <w:bCs/>
          <w:color w:val="000000"/>
          <w:sz w:val="24"/>
          <w:szCs w:val="24"/>
        </w:rPr>
        <w:lastRenderedPageBreak/>
        <w:t>7. Ruta N</w:t>
      </w:r>
    </w:p>
    <w:p w:rsidR="006F0D1E" w:rsidRPr="007B3FAB" w:rsidRDefault="006F0D1E" w:rsidP="006F0D1E">
      <w:pPr>
        <w:ind w:right="-93"/>
        <w:jc w:val="both"/>
        <w:rPr>
          <w:rFonts w:ascii="Times" w:eastAsia="MS Mincho" w:hAnsi="Times" w:cs="Arial"/>
          <w:color w:val="000000"/>
          <w:sz w:val="24"/>
          <w:szCs w:val="24"/>
        </w:rPr>
      </w:pPr>
    </w:p>
    <w:p w:rsidR="006F0D1E" w:rsidRDefault="006F0D1E" w:rsidP="006F0D1E">
      <w:pPr>
        <w:ind w:right="-93"/>
        <w:jc w:val="both"/>
        <w:rPr>
          <w:rFonts w:ascii="Times" w:eastAsia="MS Mincho" w:hAnsi="Times" w:cs="Arial"/>
          <w:color w:val="000000"/>
          <w:sz w:val="24"/>
          <w:szCs w:val="24"/>
        </w:rPr>
      </w:pPr>
      <w:r w:rsidRPr="007B3FAB">
        <w:rPr>
          <w:rFonts w:ascii="Times" w:eastAsia="MS Mincho" w:hAnsi="Times" w:cs="Arial"/>
          <w:color w:val="000000"/>
          <w:sz w:val="24"/>
          <w:szCs w:val="24"/>
        </w:rPr>
        <w:t>Igualmente, Ruta N que es una corporación pública, cuyos accionistas y órganos de gobierno están compuestos por el Municipio de Medellín, Gobernación de Antioquia, Grupo EPM y Tigo UNE.  Manifestaron su apoyo a la iniciativa y solicitaron respetuosamente su aprobación en dos comunicados uno de fecha 14 de Octubre y otro de fecha 30 de Octubre de 2020, que adjunto a continuación:</w:t>
      </w:r>
    </w:p>
    <w:p w:rsidR="006F0D1E" w:rsidRPr="007B3FAB" w:rsidRDefault="006F0D1E" w:rsidP="006F0D1E">
      <w:pPr>
        <w:ind w:right="-93"/>
        <w:jc w:val="both"/>
        <w:rPr>
          <w:rFonts w:ascii="Times" w:eastAsia="MS Mincho" w:hAnsi="Times" w:cs="Arial"/>
          <w:color w:val="000000"/>
          <w:sz w:val="24"/>
          <w:szCs w:val="24"/>
        </w:rPr>
      </w:pPr>
    </w:p>
    <w:p w:rsidR="006F0D1E" w:rsidRPr="007B3FAB" w:rsidRDefault="006F0D1E" w:rsidP="006F0D1E">
      <w:pPr>
        <w:ind w:right="-93"/>
        <w:jc w:val="center"/>
        <w:rPr>
          <w:rFonts w:ascii="Times" w:eastAsia="MS Mincho" w:hAnsi="Times" w:cs="Arial"/>
          <w:color w:val="000000"/>
          <w:sz w:val="24"/>
          <w:szCs w:val="24"/>
        </w:rPr>
      </w:pPr>
      <w:r w:rsidRPr="00E65073">
        <w:rPr>
          <w:rFonts w:ascii="Times" w:hAnsi="Times"/>
          <w:noProof/>
          <w:sz w:val="24"/>
          <w:szCs w:val="24"/>
        </w:rPr>
        <w:drawing>
          <wp:inline distT="0" distB="0" distL="0" distR="0" wp14:anchorId="56E3BEDF" wp14:editId="7A1E5E2E">
            <wp:extent cx="4862195" cy="5835015"/>
            <wp:effectExtent l="0" t="0" r="0" b="0"/>
            <wp:docPr id="6" name="Imagen 1" descr="Texto, Carta&#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n 1" descr="Texto, Carta&#10;&#10;Descripción generada automáticamente"/>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62195" cy="5835015"/>
                    </a:xfrm>
                    <a:prstGeom prst="rect">
                      <a:avLst/>
                    </a:prstGeom>
                    <a:noFill/>
                    <a:ln>
                      <a:noFill/>
                    </a:ln>
                  </pic:spPr>
                </pic:pic>
              </a:graphicData>
            </a:graphic>
          </wp:inline>
        </w:drawing>
      </w:r>
    </w:p>
    <w:p w:rsidR="006F0D1E" w:rsidRPr="007B3FAB" w:rsidRDefault="006F0D1E" w:rsidP="006F0D1E">
      <w:pPr>
        <w:ind w:right="-93"/>
        <w:jc w:val="both"/>
        <w:rPr>
          <w:rFonts w:ascii="Times" w:eastAsia="MS Mincho" w:hAnsi="Times" w:cs="Arial"/>
          <w:color w:val="000000"/>
          <w:sz w:val="24"/>
          <w:szCs w:val="24"/>
        </w:rPr>
      </w:pPr>
    </w:p>
    <w:p w:rsidR="006F0D1E" w:rsidRPr="007B3FAB" w:rsidRDefault="006F0D1E" w:rsidP="006F0D1E">
      <w:pPr>
        <w:ind w:right="-93"/>
        <w:jc w:val="both"/>
        <w:rPr>
          <w:rFonts w:ascii="Times" w:eastAsia="MS Mincho" w:hAnsi="Times" w:cs="Arial"/>
          <w:color w:val="000000"/>
          <w:sz w:val="24"/>
          <w:szCs w:val="24"/>
        </w:rPr>
      </w:pPr>
      <w:r w:rsidRPr="00E65073">
        <w:rPr>
          <w:rFonts w:ascii="Times" w:hAnsi="Times"/>
          <w:noProof/>
          <w:sz w:val="24"/>
          <w:szCs w:val="24"/>
        </w:rPr>
        <w:lastRenderedPageBreak/>
        <w:drawing>
          <wp:inline distT="0" distB="0" distL="0" distR="0" wp14:anchorId="7A0FFD7F" wp14:editId="527CFBD4">
            <wp:extent cx="5442585" cy="7039610"/>
            <wp:effectExtent l="0" t="0" r="0" b="0"/>
            <wp:docPr id="7" name="Imagen 1" descr="Texto, Carta&#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n 1" descr="Texto, Carta&#10;&#10;Descripción generada automáticamente"/>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42585" cy="7039610"/>
                    </a:xfrm>
                    <a:prstGeom prst="rect">
                      <a:avLst/>
                    </a:prstGeom>
                    <a:noFill/>
                    <a:ln>
                      <a:noFill/>
                    </a:ln>
                  </pic:spPr>
                </pic:pic>
              </a:graphicData>
            </a:graphic>
          </wp:inline>
        </w:drawing>
      </w:r>
    </w:p>
    <w:p w:rsidR="006F0D1E" w:rsidRPr="007B3FAB" w:rsidRDefault="006F0D1E" w:rsidP="006F0D1E">
      <w:pPr>
        <w:ind w:right="-93"/>
        <w:jc w:val="both"/>
        <w:rPr>
          <w:rFonts w:ascii="Times" w:eastAsia="MS Mincho" w:hAnsi="Times" w:cs="Arial"/>
          <w:color w:val="000000"/>
          <w:sz w:val="24"/>
          <w:szCs w:val="24"/>
        </w:rPr>
      </w:pPr>
    </w:p>
    <w:p w:rsidR="006F0D1E" w:rsidRPr="007B3FAB" w:rsidRDefault="006F0D1E" w:rsidP="006F0D1E">
      <w:pPr>
        <w:ind w:right="-93"/>
        <w:jc w:val="both"/>
        <w:rPr>
          <w:rFonts w:ascii="Times" w:eastAsia="MS Mincho" w:hAnsi="Times" w:cs="Arial"/>
          <w:color w:val="000000"/>
          <w:sz w:val="24"/>
          <w:szCs w:val="24"/>
        </w:rPr>
      </w:pPr>
    </w:p>
    <w:p w:rsidR="006F0D1E" w:rsidRPr="007B3FAB" w:rsidRDefault="006F0D1E" w:rsidP="006F0D1E">
      <w:pPr>
        <w:ind w:right="-93"/>
        <w:jc w:val="both"/>
        <w:rPr>
          <w:rFonts w:ascii="Times" w:eastAsia="MS Mincho" w:hAnsi="Times" w:cs="Arial"/>
          <w:color w:val="000000"/>
          <w:sz w:val="24"/>
          <w:szCs w:val="24"/>
        </w:rPr>
      </w:pPr>
    </w:p>
    <w:p w:rsidR="006F0D1E" w:rsidRPr="007B3FAB" w:rsidRDefault="006F0D1E" w:rsidP="006F0D1E">
      <w:pPr>
        <w:ind w:right="-93"/>
        <w:jc w:val="both"/>
        <w:rPr>
          <w:rFonts w:ascii="Times" w:eastAsia="MS Mincho" w:hAnsi="Times" w:cs="Arial"/>
          <w:color w:val="000000"/>
          <w:sz w:val="24"/>
          <w:szCs w:val="24"/>
        </w:rPr>
      </w:pPr>
    </w:p>
    <w:p w:rsidR="006F0D1E" w:rsidRDefault="006F0D1E" w:rsidP="006F0D1E">
      <w:pPr>
        <w:ind w:right="-93"/>
        <w:rPr>
          <w:rFonts w:ascii="Times" w:eastAsia="MS Mincho" w:hAnsi="Times" w:cs="Arial"/>
          <w:b/>
          <w:bCs/>
          <w:color w:val="000000"/>
          <w:sz w:val="24"/>
          <w:szCs w:val="24"/>
        </w:rPr>
      </w:pPr>
      <w:r w:rsidRPr="007B3FAB">
        <w:rPr>
          <w:rFonts w:ascii="Times" w:eastAsia="MS Mincho" w:hAnsi="Times" w:cs="Arial"/>
          <w:b/>
          <w:bCs/>
          <w:color w:val="000000"/>
          <w:sz w:val="24"/>
          <w:szCs w:val="24"/>
        </w:rPr>
        <w:t>8. CONCLUSIÓN</w:t>
      </w:r>
    </w:p>
    <w:p w:rsidR="006F0D1E" w:rsidRPr="007B3FAB" w:rsidRDefault="006F0D1E" w:rsidP="006F0D1E">
      <w:pPr>
        <w:ind w:right="-93"/>
        <w:rPr>
          <w:rFonts w:ascii="Times" w:eastAsia="MS Mincho" w:hAnsi="Times" w:cs="Arial"/>
          <w:b/>
          <w:bCs/>
          <w:color w:val="000000"/>
          <w:sz w:val="24"/>
          <w:szCs w:val="24"/>
        </w:rPr>
      </w:pPr>
    </w:p>
    <w:p w:rsidR="006F0D1E" w:rsidRPr="007B3FAB" w:rsidRDefault="006F0D1E" w:rsidP="006F0D1E">
      <w:pPr>
        <w:ind w:right="-93"/>
        <w:jc w:val="both"/>
        <w:rPr>
          <w:rFonts w:ascii="Times" w:eastAsia="MS Mincho" w:hAnsi="Times" w:cs="Arial"/>
          <w:b/>
          <w:bCs/>
          <w:color w:val="000000"/>
          <w:sz w:val="24"/>
          <w:szCs w:val="24"/>
        </w:rPr>
      </w:pPr>
    </w:p>
    <w:p w:rsidR="006F0D1E" w:rsidRPr="007B3FAB" w:rsidRDefault="006F0D1E" w:rsidP="006F0D1E">
      <w:pPr>
        <w:ind w:right="-93"/>
        <w:jc w:val="both"/>
        <w:rPr>
          <w:rFonts w:ascii="Times" w:eastAsia="MS Mincho" w:hAnsi="Times" w:cs="Arial"/>
          <w:color w:val="000000"/>
          <w:sz w:val="24"/>
          <w:szCs w:val="24"/>
        </w:rPr>
      </w:pPr>
      <w:r w:rsidRPr="007B3FAB">
        <w:rPr>
          <w:rFonts w:ascii="Times" w:eastAsia="MS Mincho" w:hAnsi="Times" w:cs="Arial"/>
          <w:color w:val="000000"/>
          <w:sz w:val="24"/>
          <w:szCs w:val="24"/>
        </w:rPr>
        <w:t>Este proyecto de Acto Legislativo, tiene el propósito de brindar un marco constitucional que permita el aprovechamiento para Medellín de las nuevas tecnologías, fomentar nuevas industrias, y afianzar la vocación de la capital de Antioquia como eje del desarrollo de la ciencia, la tecnología y la innovación en Colombia</w:t>
      </w:r>
    </w:p>
    <w:p w:rsidR="006F0D1E" w:rsidRPr="007B3FAB" w:rsidRDefault="006F0D1E" w:rsidP="006F0D1E">
      <w:pPr>
        <w:ind w:right="-93"/>
        <w:jc w:val="both"/>
        <w:rPr>
          <w:rFonts w:ascii="Times" w:eastAsia="MS Mincho" w:hAnsi="Times" w:cs="Arial"/>
          <w:color w:val="000000"/>
          <w:sz w:val="24"/>
          <w:szCs w:val="24"/>
        </w:rPr>
      </w:pPr>
    </w:p>
    <w:p w:rsidR="006F0D1E" w:rsidRPr="007B3FAB" w:rsidRDefault="006F0D1E" w:rsidP="006F0D1E">
      <w:pPr>
        <w:ind w:right="-93"/>
        <w:jc w:val="both"/>
        <w:rPr>
          <w:rFonts w:ascii="Times" w:eastAsia="MS Mincho" w:hAnsi="Times" w:cs="Arial"/>
          <w:color w:val="000000"/>
          <w:sz w:val="24"/>
          <w:szCs w:val="24"/>
        </w:rPr>
      </w:pPr>
      <w:r w:rsidRPr="007B3FAB">
        <w:rPr>
          <w:rFonts w:ascii="Times" w:eastAsia="MS Mincho" w:hAnsi="Times" w:cs="Arial"/>
          <w:color w:val="000000"/>
          <w:sz w:val="24"/>
          <w:szCs w:val="24"/>
        </w:rPr>
        <w:t>Así Medellín, puede ser elevado a la categoría de Distrito Especial. Pues cuenta con todo el potencial de tecnología, ciencia e innovación, que permite diversificar la actividad económica de esta población; generando así, el mejoramiento de la calidad de vida de sus habitantes.</w:t>
      </w:r>
    </w:p>
    <w:p w:rsidR="006F0D1E" w:rsidRPr="007B3FAB" w:rsidRDefault="006F0D1E" w:rsidP="006F0D1E">
      <w:pPr>
        <w:ind w:right="-93"/>
        <w:jc w:val="both"/>
        <w:rPr>
          <w:rFonts w:ascii="Times" w:eastAsia="MS Mincho" w:hAnsi="Times" w:cs="Arial"/>
          <w:color w:val="000000"/>
          <w:sz w:val="24"/>
          <w:szCs w:val="24"/>
        </w:rPr>
      </w:pPr>
    </w:p>
    <w:p w:rsidR="006F0D1E" w:rsidRDefault="006F0D1E" w:rsidP="006F0D1E">
      <w:pPr>
        <w:ind w:right="-93"/>
        <w:rPr>
          <w:rFonts w:ascii="Times" w:eastAsia="MS Mincho" w:hAnsi="Times" w:cs="Arial"/>
          <w:sz w:val="24"/>
          <w:szCs w:val="24"/>
        </w:rPr>
      </w:pPr>
    </w:p>
    <w:p w:rsidR="006F0D1E" w:rsidRPr="007B3FAB" w:rsidRDefault="006F0D1E" w:rsidP="006F0D1E">
      <w:pPr>
        <w:ind w:right="-93"/>
        <w:rPr>
          <w:rFonts w:ascii="Times" w:eastAsia="MS Mincho" w:hAnsi="Times" w:cs="Arial"/>
          <w:sz w:val="24"/>
          <w:szCs w:val="24"/>
        </w:rPr>
      </w:pPr>
    </w:p>
    <w:p w:rsidR="006F0D1E" w:rsidRPr="007B3FAB" w:rsidRDefault="006F0D1E" w:rsidP="006F0D1E">
      <w:pPr>
        <w:ind w:right="-93"/>
        <w:rPr>
          <w:rFonts w:ascii="Times" w:eastAsia="MS Mincho" w:hAnsi="Times" w:cs="Arial"/>
          <w:b/>
          <w:sz w:val="24"/>
          <w:szCs w:val="24"/>
          <w:lang w:val="es-ES_tradnl"/>
        </w:rPr>
      </w:pPr>
      <w:r w:rsidRPr="007B3FAB">
        <w:rPr>
          <w:rFonts w:ascii="Times" w:eastAsia="MS Mincho" w:hAnsi="Times" w:cs="Arial"/>
          <w:b/>
          <w:sz w:val="24"/>
          <w:szCs w:val="24"/>
          <w:lang w:val="es-ES_tradnl"/>
        </w:rPr>
        <w:t>9. DECLARACIÓN DE IMPEDIMENTOS O RELACIÓN DE POSIBLES CONFLICTOS DE INTERÉS</w:t>
      </w:r>
    </w:p>
    <w:p w:rsidR="006F0D1E" w:rsidRDefault="006F0D1E" w:rsidP="006F0D1E">
      <w:pPr>
        <w:ind w:right="-93"/>
        <w:rPr>
          <w:rFonts w:ascii="Times" w:eastAsia="MS Mincho" w:hAnsi="Times" w:cs="Arial"/>
          <w:b/>
          <w:sz w:val="24"/>
          <w:szCs w:val="24"/>
          <w:lang w:val="es-ES_tradnl"/>
        </w:rPr>
      </w:pPr>
    </w:p>
    <w:p w:rsidR="006F0D1E" w:rsidRPr="007B3FAB" w:rsidRDefault="006F0D1E" w:rsidP="006F0D1E">
      <w:pPr>
        <w:ind w:right="-93"/>
        <w:rPr>
          <w:rFonts w:ascii="Times" w:eastAsia="MS Mincho" w:hAnsi="Times" w:cs="Arial"/>
          <w:b/>
          <w:sz w:val="24"/>
          <w:szCs w:val="24"/>
          <w:lang w:val="es-ES_tradnl"/>
        </w:rPr>
      </w:pPr>
    </w:p>
    <w:p w:rsidR="006F0D1E" w:rsidRPr="007B3FAB" w:rsidRDefault="006F0D1E" w:rsidP="006F0D1E">
      <w:pPr>
        <w:ind w:right="-93"/>
        <w:jc w:val="both"/>
        <w:rPr>
          <w:rFonts w:ascii="Times" w:eastAsia="MS Mincho" w:hAnsi="Times" w:cs="Arial"/>
          <w:bCs/>
          <w:sz w:val="24"/>
          <w:szCs w:val="24"/>
          <w:lang w:val="es-ES_tradnl"/>
        </w:rPr>
      </w:pPr>
      <w:r w:rsidRPr="007B3FAB">
        <w:rPr>
          <w:rFonts w:ascii="Times" w:eastAsia="MS Mincho" w:hAnsi="Times" w:cs="Arial"/>
          <w:bCs/>
          <w:sz w:val="24"/>
          <w:szCs w:val="24"/>
          <w:lang w:val="es-ES_tradnl"/>
        </w:rPr>
        <w:t>De conformidad con el artículo 291 de la Ley 5 de 1992, en la que se estableció que el autor del proyecto y el ponente presentarán en la exposición de motivos un acápite que describa las circunstancias o eventos que podrán generar un conflicto de interés para la discusión y votación del proyecto.</w:t>
      </w:r>
    </w:p>
    <w:p w:rsidR="006F0D1E" w:rsidRPr="007B3FAB" w:rsidRDefault="006F0D1E" w:rsidP="006F0D1E">
      <w:pPr>
        <w:ind w:right="-93"/>
        <w:jc w:val="both"/>
        <w:rPr>
          <w:rFonts w:ascii="Times" w:eastAsia="MS Mincho" w:hAnsi="Times" w:cs="Arial"/>
          <w:bCs/>
          <w:sz w:val="24"/>
          <w:szCs w:val="24"/>
          <w:lang w:val="es-ES_tradnl"/>
        </w:rPr>
      </w:pPr>
    </w:p>
    <w:p w:rsidR="006F0D1E" w:rsidRPr="007B3FAB" w:rsidRDefault="006F0D1E" w:rsidP="006F0D1E">
      <w:pPr>
        <w:ind w:right="-93"/>
        <w:jc w:val="both"/>
        <w:rPr>
          <w:rFonts w:ascii="Times" w:eastAsia="MS Mincho" w:hAnsi="Times" w:cs="Arial"/>
          <w:bCs/>
          <w:sz w:val="24"/>
          <w:szCs w:val="24"/>
          <w:lang w:val="es-ES_tradnl"/>
        </w:rPr>
      </w:pPr>
      <w:r w:rsidRPr="007B3FAB">
        <w:rPr>
          <w:rFonts w:ascii="Times" w:eastAsia="MS Mincho" w:hAnsi="Times" w:cs="Arial"/>
          <w:bCs/>
          <w:sz w:val="24"/>
          <w:szCs w:val="24"/>
          <w:lang w:val="es-ES_tradnl"/>
        </w:rPr>
        <w:t>Se considera que el presente proyecto de Acto Legislativo no genera conflictos de interés en atención a que se trata de un proyecto que no genera un beneficio particular, actual y directo a los congresistas, de conformidad con lo establecido en el artículo 1 de la Ley 2003 de 19 de noviembre de 2019; sino que, por el contrario, trata de elevar a la ciudad de Medellín como Distrito Especial de Ciencia,</w:t>
      </w:r>
      <w:r>
        <w:rPr>
          <w:rFonts w:ascii="Times" w:eastAsia="MS Mincho" w:hAnsi="Times" w:cs="Arial"/>
          <w:bCs/>
          <w:sz w:val="24"/>
          <w:szCs w:val="24"/>
          <w:lang w:val="es-ES_tradnl"/>
        </w:rPr>
        <w:t xml:space="preserve"> </w:t>
      </w:r>
      <w:r w:rsidRPr="007B3FAB">
        <w:rPr>
          <w:rFonts w:ascii="Times" w:eastAsia="MS Mincho" w:hAnsi="Times" w:cs="Arial"/>
          <w:bCs/>
          <w:sz w:val="24"/>
          <w:szCs w:val="24"/>
          <w:lang w:val="es-ES_tradnl"/>
        </w:rPr>
        <w:t>Tecnología e Innovación, por tanto, el beneficio no puede ser particular.</w:t>
      </w:r>
    </w:p>
    <w:p w:rsidR="006F0D1E" w:rsidRPr="007B3FAB" w:rsidRDefault="006F0D1E" w:rsidP="006F0D1E">
      <w:pPr>
        <w:ind w:right="-93"/>
        <w:jc w:val="both"/>
        <w:rPr>
          <w:rFonts w:ascii="Times" w:eastAsia="MS Mincho" w:hAnsi="Times" w:cs="Arial"/>
          <w:bCs/>
          <w:sz w:val="24"/>
          <w:szCs w:val="24"/>
          <w:lang w:val="es-ES_tradnl"/>
        </w:rPr>
      </w:pPr>
    </w:p>
    <w:p w:rsidR="006F0D1E" w:rsidRPr="007B3FAB" w:rsidRDefault="006F0D1E" w:rsidP="006F0D1E">
      <w:pPr>
        <w:ind w:right="-93"/>
        <w:jc w:val="both"/>
        <w:rPr>
          <w:rFonts w:ascii="Times" w:eastAsia="MS Mincho" w:hAnsi="Times" w:cs="Arial"/>
          <w:bCs/>
          <w:sz w:val="24"/>
          <w:szCs w:val="24"/>
          <w:lang w:val="es-ES_tradnl"/>
        </w:rPr>
      </w:pPr>
      <w:r w:rsidRPr="007B3FAB">
        <w:rPr>
          <w:rFonts w:ascii="Times" w:eastAsia="MS Mincho" w:hAnsi="Times" w:cs="Arial"/>
          <w:bCs/>
          <w:sz w:val="24"/>
          <w:szCs w:val="24"/>
          <w:lang w:val="es-ES_tradnl"/>
        </w:rPr>
        <w:t>Así el Consejo de Estado determinó “No cualquier interés configura la causal de perdida de investidura, pues se sabe que sólo lo será aquél del que se pueda predicar que es:</w:t>
      </w:r>
    </w:p>
    <w:p w:rsidR="006F0D1E" w:rsidRPr="007B3FAB" w:rsidRDefault="006F0D1E" w:rsidP="006F0D1E">
      <w:pPr>
        <w:ind w:right="-93"/>
        <w:jc w:val="both"/>
        <w:rPr>
          <w:rFonts w:ascii="Times" w:eastAsia="MS Mincho" w:hAnsi="Times" w:cs="Arial"/>
          <w:bCs/>
          <w:sz w:val="24"/>
          <w:szCs w:val="24"/>
          <w:lang w:val="es-ES_tradnl"/>
        </w:rPr>
      </w:pPr>
      <w:r w:rsidRPr="007B3FAB">
        <w:rPr>
          <w:rFonts w:ascii="Times" w:eastAsia="MS Mincho" w:hAnsi="Times" w:cs="Arial"/>
          <w:b/>
          <w:i/>
          <w:iCs/>
          <w:sz w:val="24"/>
          <w:szCs w:val="24"/>
          <w:u w:val="single"/>
          <w:lang w:val="es-ES_tradnl"/>
        </w:rPr>
        <w:t>Directo</w:t>
      </w:r>
      <w:r w:rsidRPr="007B3FAB">
        <w:rPr>
          <w:rFonts w:ascii="Times" w:eastAsia="MS Mincho" w:hAnsi="Times" w:cs="Arial"/>
          <w:b/>
          <w:i/>
          <w:iCs/>
          <w:sz w:val="24"/>
          <w:szCs w:val="24"/>
          <w:lang w:val="es-ES_tradnl"/>
        </w:rPr>
        <w:t>, esto es, que per se el alegado beneficio, provecho o utilidad encuentre su fuente en el asunto que fue conocido por el legislador</w:t>
      </w:r>
      <w:r w:rsidRPr="007B3FAB">
        <w:rPr>
          <w:rFonts w:ascii="Times" w:eastAsia="MS Mincho" w:hAnsi="Times" w:cs="Arial"/>
          <w:bCs/>
          <w:sz w:val="24"/>
          <w:szCs w:val="24"/>
          <w:lang w:val="es-ES_tradnl"/>
        </w:rPr>
        <w:t xml:space="preserve">; </w:t>
      </w:r>
    </w:p>
    <w:p w:rsidR="006F0D1E" w:rsidRPr="007B3FAB" w:rsidRDefault="006F0D1E" w:rsidP="006F0D1E">
      <w:pPr>
        <w:ind w:right="-93"/>
        <w:jc w:val="both"/>
        <w:rPr>
          <w:rFonts w:ascii="Times" w:eastAsia="MS Mincho" w:hAnsi="Times" w:cs="Arial"/>
          <w:bCs/>
          <w:sz w:val="24"/>
          <w:szCs w:val="24"/>
          <w:lang w:val="es-ES_tradnl"/>
        </w:rPr>
      </w:pPr>
    </w:p>
    <w:p w:rsidR="006F0D1E" w:rsidRPr="007B3FAB" w:rsidRDefault="006F0D1E" w:rsidP="006F0D1E">
      <w:pPr>
        <w:ind w:right="-93"/>
        <w:jc w:val="both"/>
        <w:rPr>
          <w:rFonts w:ascii="Times" w:eastAsia="MS Mincho" w:hAnsi="Times" w:cs="Arial"/>
          <w:bCs/>
          <w:sz w:val="24"/>
          <w:szCs w:val="24"/>
          <w:lang w:val="es-ES_tradnl"/>
        </w:rPr>
      </w:pPr>
      <w:r w:rsidRPr="007B3FAB">
        <w:rPr>
          <w:rFonts w:ascii="Times" w:eastAsia="MS Mincho" w:hAnsi="Times" w:cs="Arial"/>
          <w:b/>
          <w:i/>
          <w:iCs/>
          <w:sz w:val="24"/>
          <w:szCs w:val="24"/>
          <w:u w:val="single"/>
          <w:lang w:val="es-ES_tradnl"/>
        </w:rPr>
        <w:t>Particular,</w:t>
      </w:r>
      <w:r w:rsidRPr="007B3FAB">
        <w:rPr>
          <w:rFonts w:ascii="Times" w:eastAsia="MS Mincho" w:hAnsi="Times" w:cs="Arial"/>
          <w:b/>
          <w:i/>
          <w:iCs/>
          <w:sz w:val="24"/>
          <w:szCs w:val="24"/>
          <w:lang w:val="es-ES_tradnl"/>
        </w:rPr>
        <w:t xml:space="preserve"> que el mismo sea específico o personal, bien para el congresista o quienes se encuentren relacionados con él</w:t>
      </w:r>
      <w:r w:rsidRPr="007B3FAB">
        <w:rPr>
          <w:rFonts w:ascii="Times" w:eastAsia="MS Mincho" w:hAnsi="Times" w:cs="Arial"/>
          <w:bCs/>
          <w:sz w:val="24"/>
          <w:szCs w:val="24"/>
          <w:lang w:val="es-ES_tradnl"/>
        </w:rPr>
        <w:t xml:space="preserve">; y </w:t>
      </w:r>
    </w:p>
    <w:p w:rsidR="006F0D1E" w:rsidRPr="007B3FAB" w:rsidRDefault="006F0D1E" w:rsidP="006F0D1E">
      <w:pPr>
        <w:ind w:right="-93"/>
        <w:jc w:val="both"/>
        <w:rPr>
          <w:rFonts w:ascii="Times" w:eastAsia="MS Mincho" w:hAnsi="Times" w:cs="Arial"/>
          <w:b/>
          <w:i/>
          <w:iCs/>
          <w:sz w:val="24"/>
          <w:szCs w:val="24"/>
          <w:lang w:val="es-ES_tradnl"/>
        </w:rPr>
      </w:pPr>
    </w:p>
    <w:p w:rsidR="00DF6A56" w:rsidRDefault="006F0D1E" w:rsidP="006F0D1E">
      <w:pPr>
        <w:ind w:right="-93"/>
        <w:jc w:val="both"/>
        <w:rPr>
          <w:rFonts w:ascii="Times" w:eastAsia="MS Mincho" w:hAnsi="Times" w:cs="Arial"/>
          <w:b/>
          <w:i/>
          <w:iCs/>
          <w:sz w:val="24"/>
          <w:szCs w:val="24"/>
          <w:lang w:val="es-ES_tradnl"/>
        </w:rPr>
      </w:pPr>
      <w:r w:rsidRPr="007B3FAB">
        <w:rPr>
          <w:rFonts w:ascii="Times" w:eastAsia="MS Mincho" w:hAnsi="Times" w:cs="Arial"/>
          <w:b/>
          <w:i/>
          <w:iCs/>
          <w:sz w:val="24"/>
          <w:szCs w:val="24"/>
          <w:u w:val="single"/>
          <w:lang w:val="es-ES_tradnl"/>
        </w:rPr>
        <w:lastRenderedPageBreak/>
        <w:t>Actual o inmediato</w:t>
      </w:r>
      <w:r w:rsidRPr="007B3FAB">
        <w:rPr>
          <w:rFonts w:ascii="Times" w:eastAsia="MS Mincho" w:hAnsi="Times" w:cs="Arial"/>
          <w:b/>
          <w:i/>
          <w:iCs/>
          <w:sz w:val="24"/>
          <w:szCs w:val="24"/>
          <w:lang w:val="es-ES_tradnl"/>
        </w:rPr>
        <w:t>, que concurra para el momento en que ocurrió la participación o votación del congresista, lo que excluye sucesos contingentes, futuros o imprevisibles.</w:t>
      </w:r>
      <w:r w:rsidRPr="007B3FAB">
        <w:rPr>
          <w:rStyle w:val="Refdenotaalpie"/>
          <w:rFonts w:ascii="Times" w:eastAsia="MS Mincho" w:hAnsi="Times" w:cs="Arial"/>
          <w:b/>
          <w:i/>
          <w:iCs/>
          <w:sz w:val="24"/>
          <w:szCs w:val="24"/>
          <w:lang w:val="es-ES_tradnl"/>
        </w:rPr>
        <w:footnoteReference w:id="1"/>
      </w:r>
    </w:p>
    <w:p w:rsidR="00AA0ED4" w:rsidRDefault="00AA0ED4" w:rsidP="006F0D1E">
      <w:pPr>
        <w:ind w:right="-93"/>
        <w:jc w:val="both"/>
        <w:rPr>
          <w:rFonts w:ascii="Times" w:eastAsia="MS Mincho" w:hAnsi="Times" w:cs="Arial"/>
          <w:b/>
          <w:i/>
          <w:iCs/>
          <w:sz w:val="24"/>
          <w:szCs w:val="24"/>
          <w:lang w:val="es-ES_tradnl"/>
        </w:rPr>
      </w:pPr>
    </w:p>
    <w:p w:rsidR="00AA0ED4" w:rsidRDefault="00AA0ED4" w:rsidP="006F0D1E">
      <w:pPr>
        <w:ind w:right="-93"/>
        <w:jc w:val="both"/>
        <w:rPr>
          <w:rFonts w:ascii="Times" w:eastAsia="MS Mincho" w:hAnsi="Times" w:cs="Arial"/>
          <w:b/>
          <w:i/>
          <w:iCs/>
          <w:sz w:val="24"/>
          <w:szCs w:val="24"/>
          <w:lang w:val="es-ES_tradnl"/>
        </w:rPr>
      </w:pPr>
    </w:p>
    <w:p w:rsidR="00F10A73" w:rsidRDefault="00F10A73" w:rsidP="006F0D1E">
      <w:pPr>
        <w:ind w:right="-93"/>
        <w:jc w:val="both"/>
        <w:rPr>
          <w:rFonts w:ascii="Times" w:eastAsia="MS Mincho" w:hAnsi="Times" w:cs="Arial"/>
          <w:b/>
          <w:i/>
          <w:iCs/>
          <w:sz w:val="24"/>
          <w:szCs w:val="24"/>
          <w:lang w:val="es-ES_tradnl"/>
        </w:rPr>
      </w:pPr>
    </w:p>
    <w:p w:rsidR="00D112FE" w:rsidRDefault="00AA0ED4" w:rsidP="00AA0ED4">
      <w:pPr>
        <w:ind w:right="-93"/>
        <w:jc w:val="both"/>
        <w:rPr>
          <w:rFonts w:ascii="Times" w:eastAsia="MS Mincho" w:hAnsi="Times" w:cs="Arial"/>
          <w:b/>
          <w:sz w:val="24"/>
          <w:szCs w:val="24"/>
          <w:lang w:val="es-ES_tradnl"/>
        </w:rPr>
      </w:pPr>
      <w:r w:rsidRPr="004F5260">
        <w:rPr>
          <w:rFonts w:ascii="Times" w:eastAsia="MS Mincho" w:hAnsi="Times" w:cs="Arial"/>
          <w:b/>
          <w:sz w:val="24"/>
          <w:szCs w:val="24"/>
          <w:lang w:val="es-ES_tradnl"/>
        </w:rPr>
        <w:t xml:space="preserve">10. </w:t>
      </w:r>
      <w:r w:rsidR="004710C6">
        <w:rPr>
          <w:rFonts w:ascii="Times" w:eastAsia="MS Mincho" w:hAnsi="Times" w:cs="Arial"/>
          <w:b/>
          <w:sz w:val="24"/>
          <w:szCs w:val="24"/>
          <w:lang w:val="es-ES_tradnl"/>
        </w:rPr>
        <w:t>PROPOSIONES PRESENTADAS</w:t>
      </w:r>
    </w:p>
    <w:p w:rsidR="00D112FE" w:rsidRDefault="00D112FE" w:rsidP="00AA0ED4">
      <w:pPr>
        <w:ind w:right="-93"/>
        <w:jc w:val="both"/>
        <w:rPr>
          <w:rFonts w:ascii="Times" w:eastAsia="MS Mincho" w:hAnsi="Times" w:cs="Arial"/>
          <w:b/>
          <w:sz w:val="24"/>
          <w:szCs w:val="24"/>
          <w:lang w:val="es-ES_tradnl"/>
        </w:rPr>
      </w:pPr>
    </w:p>
    <w:p w:rsidR="00D112FE" w:rsidRPr="00D112FE" w:rsidRDefault="00D112FE" w:rsidP="00AA0ED4">
      <w:pPr>
        <w:ind w:right="-93"/>
        <w:jc w:val="both"/>
        <w:rPr>
          <w:rFonts w:ascii="Times" w:eastAsia="MS Mincho" w:hAnsi="Times" w:cs="Arial"/>
          <w:bCs/>
          <w:sz w:val="24"/>
          <w:szCs w:val="24"/>
          <w:lang w:val="es-ES_tradnl"/>
        </w:rPr>
      </w:pPr>
      <w:r w:rsidRPr="00D112FE">
        <w:rPr>
          <w:rFonts w:ascii="Times" w:eastAsia="MS Mincho" w:hAnsi="Times" w:cs="Arial"/>
          <w:bCs/>
          <w:sz w:val="24"/>
          <w:szCs w:val="24"/>
          <w:lang w:val="es-ES_tradnl"/>
        </w:rPr>
        <w:t>En el trámite surtido en la Comisión Primera de la Cámara de Representantes se presentaron las siguientes proposiciones:</w:t>
      </w:r>
    </w:p>
    <w:p w:rsidR="00F10A73" w:rsidRPr="004F5260" w:rsidRDefault="00F10A73" w:rsidP="00AA0ED4">
      <w:pPr>
        <w:ind w:right="-93"/>
        <w:jc w:val="both"/>
        <w:rPr>
          <w:rFonts w:ascii="Times" w:eastAsia="MS Mincho" w:hAnsi="Times" w:cs="Arial"/>
          <w:b/>
          <w:sz w:val="24"/>
          <w:szCs w:val="24"/>
          <w:lang w:val="es-ES_tradnl"/>
        </w:rPr>
      </w:pPr>
    </w:p>
    <w:p w:rsidR="00AA0ED4" w:rsidRDefault="00AA0ED4" w:rsidP="00AA0ED4">
      <w:pPr>
        <w:ind w:right="-93"/>
        <w:jc w:val="both"/>
        <w:rPr>
          <w:rFonts w:ascii="Times" w:eastAsia="MS Mincho" w:hAnsi="Times" w:cs="Arial"/>
          <w:b/>
          <w:i/>
          <w:iCs/>
          <w:sz w:val="24"/>
          <w:szCs w:val="24"/>
          <w:lang w:val="es-ES_tradnl"/>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4110"/>
        <w:gridCol w:w="2386"/>
        <w:gridCol w:w="2434"/>
      </w:tblGrid>
      <w:tr w:rsidR="004710C6" w:rsidRPr="00F0261B" w:rsidTr="004710C6">
        <w:trPr>
          <w:trHeight w:val="234"/>
          <w:jc w:val="center"/>
        </w:trPr>
        <w:tc>
          <w:tcPr>
            <w:tcW w:w="1555" w:type="dxa"/>
          </w:tcPr>
          <w:p w:rsidR="004710C6" w:rsidRDefault="004710C6" w:rsidP="00FC7213">
            <w:pPr>
              <w:autoSpaceDE w:val="0"/>
              <w:autoSpaceDN w:val="0"/>
              <w:adjustRightInd w:val="0"/>
              <w:jc w:val="center"/>
              <w:rPr>
                <w:b/>
                <w:bCs/>
                <w:color w:val="000000"/>
                <w:sz w:val="24"/>
                <w:szCs w:val="24"/>
              </w:rPr>
            </w:pPr>
            <w:r>
              <w:rPr>
                <w:b/>
                <w:bCs/>
                <w:color w:val="000000"/>
                <w:sz w:val="24"/>
                <w:szCs w:val="24"/>
              </w:rPr>
              <w:t>ARTÍCULO</w:t>
            </w:r>
          </w:p>
        </w:tc>
        <w:tc>
          <w:tcPr>
            <w:tcW w:w="4110" w:type="dxa"/>
          </w:tcPr>
          <w:p w:rsidR="004710C6" w:rsidRPr="00F0261B" w:rsidRDefault="004710C6" w:rsidP="004710C6">
            <w:pPr>
              <w:autoSpaceDE w:val="0"/>
              <w:autoSpaceDN w:val="0"/>
              <w:adjustRightInd w:val="0"/>
              <w:jc w:val="center"/>
              <w:rPr>
                <w:b/>
                <w:bCs/>
                <w:color w:val="000000"/>
                <w:sz w:val="24"/>
                <w:szCs w:val="24"/>
              </w:rPr>
            </w:pPr>
            <w:r>
              <w:rPr>
                <w:b/>
                <w:bCs/>
                <w:color w:val="000000"/>
                <w:sz w:val="24"/>
                <w:szCs w:val="24"/>
              </w:rPr>
              <w:t>Texto p</w:t>
            </w:r>
            <w:r w:rsidRPr="00F0261B">
              <w:rPr>
                <w:b/>
                <w:bCs/>
                <w:color w:val="000000"/>
                <w:sz w:val="24"/>
                <w:szCs w:val="24"/>
              </w:rPr>
              <w:t>ropuest</w:t>
            </w:r>
            <w:r>
              <w:rPr>
                <w:b/>
                <w:bCs/>
                <w:color w:val="000000"/>
                <w:sz w:val="24"/>
                <w:szCs w:val="24"/>
              </w:rPr>
              <w:t>o</w:t>
            </w:r>
            <w:r w:rsidRPr="00F0261B">
              <w:rPr>
                <w:b/>
                <w:bCs/>
                <w:color w:val="000000"/>
                <w:sz w:val="24"/>
                <w:szCs w:val="24"/>
              </w:rPr>
              <w:t xml:space="preserve"> </w:t>
            </w:r>
          </w:p>
          <w:p w:rsidR="004710C6" w:rsidRDefault="004710C6" w:rsidP="004710C6">
            <w:pPr>
              <w:autoSpaceDE w:val="0"/>
              <w:autoSpaceDN w:val="0"/>
              <w:adjustRightInd w:val="0"/>
              <w:jc w:val="center"/>
              <w:rPr>
                <w:b/>
                <w:bCs/>
                <w:color w:val="000000"/>
                <w:sz w:val="24"/>
                <w:szCs w:val="24"/>
              </w:rPr>
            </w:pPr>
            <w:r w:rsidRPr="00F0261B">
              <w:rPr>
                <w:b/>
                <w:bCs/>
                <w:color w:val="000000"/>
                <w:sz w:val="24"/>
                <w:szCs w:val="24"/>
              </w:rPr>
              <w:t>P.</w:t>
            </w:r>
            <w:r>
              <w:rPr>
                <w:b/>
                <w:bCs/>
                <w:color w:val="000000"/>
                <w:sz w:val="24"/>
                <w:szCs w:val="24"/>
              </w:rPr>
              <w:t>A.</w:t>
            </w:r>
            <w:r w:rsidRPr="00F0261B">
              <w:rPr>
                <w:b/>
                <w:bCs/>
                <w:color w:val="000000"/>
                <w:sz w:val="24"/>
                <w:szCs w:val="24"/>
              </w:rPr>
              <w:t xml:space="preserve">L </w:t>
            </w:r>
            <w:r>
              <w:rPr>
                <w:b/>
                <w:bCs/>
                <w:color w:val="000000"/>
                <w:sz w:val="24"/>
                <w:szCs w:val="24"/>
              </w:rPr>
              <w:t>467</w:t>
            </w:r>
            <w:r w:rsidRPr="00F0261B">
              <w:rPr>
                <w:b/>
                <w:bCs/>
                <w:color w:val="000000"/>
                <w:sz w:val="24"/>
                <w:szCs w:val="24"/>
              </w:rPr>
              <w:t xml:space="preserve"> DE 20</w:t>
            </w:r>
            <w:r>
              <w:rPr>
                <w:b/>
                <w:bCs/>
                <w:color w:val="000000"/>
                <w:sz w:val="24"/>
                <w:szCs w:val="24"/>
              </w:rPr>
              <w:t>20 CÁMARA- 003 DE 2020 SENADO</w:t>
            </w:r>
          </w:p>
          <w:p w:rsidR="004710C6" w:rsidRPr="00F0261B" w:rsidRDefault="004710C6" w:rsidP="004710C6">
            <w:pPr>
              <w:autoSpaceDE w:val="0"/>
              <w:autoSpaceDN w:val="0"/>
              <w:adjustRightInd w:val="0"/>
              <w:jc w:val="center"/>
              <w:rPr>
                <w:color w:val="000000"/>
                <w:sz w:val="24"/>
                <w:szCs w:val="24"/>
              </w:rPr>
            </w:pPr>
          </w:p>
        </w:tc>
        <w:tc>
          <w:tcPr>
            <w:tcW w:w="2386" w:type="dxa"/>
          </w:tcPr>
          <w:p w:rsidR="004710C6" w:rsidRPr="004710C6" w:rsidRDefault="004710C6" w:rsidP="004710C6">
            <w:pPr>
              <w:autoSpaceDE w:val="0"/>
              <w:autoSpaceDN w:val="0"/>
              <w:adjustRightInd w:val="0"/>
              <w:jc w:val="center"/>
              <w:rPr>
                <w:b/>
                <w:bCs/>
                <w:color w:val="000000"/>
                <w:sz w:val="24"/>
                <w:szCs w:val="24"/>
              </w:rPr>
            </w:pPr>
            <w:r w:rsidRPr="004710C6">
              <w:rPr>
                <w:b/>
                <w:bCs/>
                <w:color w:val="000000"/>
                <w:sz w:val="24"/>
                <w:szCs w:val="24"/>
              </w:rPr>
              <w:t>REPRESENTANTE</w:t>
            </w:r>
          </w:p>
        </w:tc>
        <w:tc>
          <w:tcPr>
            <w:tcW w:w="2434" w:type="dxa"/>
          </w:tcPr>
          <w:p w:rsidR="004710C6" w:rsidRDefault="004710C6" w:rsidP="00AA0ED4">
            <w:pPr>
              <w:autoSpaceDE w:val="0"/>
              <w:autoSpaceDN w:val="0"/>
              <w:adjustRightInd w:val="0"/>
              <w:jc w:val="center"/>
              <w:rPr>
                <w:b/>
                <w:bCs/>
                <w:color w:val="000000"/>
                <w:sz w:val="24"/>
                <w:szCs w:val="24"/>
              </w:rPr>
            </w:pPr>
            <w:r>
              <w:rPr>
                <w:b/>
                <w:bCs/>
                <w:color w:val="000000"/>
                <w:sz w:val="24"/>
                <w:szCs w:val="24"/>
              </w:rPr>
              <w:t>OBSERVACIONES</w:t>
            </w:r>
          </w:p>
        </w:tc>
      </w:tr>
      <w:tr w:rsidR="004710C6" w:rsidRPr="00011B6C" w:rsidTr="004710C6">
        <w:trPr>
          <w:trHeight w:val="1276"/>
          <w:jc w:val="center"/>
        </w:trPr>
        <w:tc>
          <w:tcPr>
            <w:tcW w:w="1555" w:type="dxa"/>
          </w:tcPr>
          <w:p w:rsidR="004710C6" w:rsidRDefault="004710C6" w:rsidP="004710C6">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1</w:t>
            </w:r>
          </w:p>
        </w:tc>
        <w:tc>
          <w:tcPr>
            <w:tcW w:w="4110" w:type="dxa"/>
          </w:tcPr>
          <w:p w:rsidR="004710C6" w:rsidRDefault="004710C6" w:rsidP="00FC7213">
            <w:pPr>
              <w:ind w:right="-93"/>
              <w:jc w:val="both"/>
              <w:rPr>
                <w:rFonts w:ascii="Times" w:eastAsia="MS Mincho" w:hAnsi="Times" w:cs="Arial"/>
                <w:bCs/>
                <w:sz w:val="24"/>
                <w:szCs w:val="24"/>
                <w:lang w:val="es-ES_tradnl"/>
              </w:rPr>
            </w:pPr>
            <w:r>
              <w:rPr>
                <w:rFonts w:ascii="Times" w:eastAsia="MS Mincho" w:hAnsi="Times" w:cs="Arial"/>
                <w:b/>
                <w:sz w:val="24"/>
                <w:szCs w:val="24"/>
                <w:lang w:val="es-ES_tradnl"/>
              </w:rPr>
              <w:t xml:space="preserve">Artículo 1º. </w:t>
            </w:r>
            <w:r>
              <w:rPr>
                <w:rFonts w:ascii="Times" w:eastAsia="MS Mincho" w:hAnsi="Times" w:cs="Arial"/>
                <w:bCs/>
                <w:sz w:val="24"/>
                <w:szCs w:val="24"/>
                <w:lang w:val="es-ES_tradnl"/>
              </w:rPr>
              <w:t xml:space="preserve">Adiciónese el siguiente inciso y parágrafo </w:t>
            </w:r>
            <w:r w:rsidRPr="004F5260">
              <w:rPr>
                <w:rFonts w:ascii="Times" w:eastAsia="MS Mincho" w:hAnsi="Times" w:cs="Arial"/>
                <w:bCs/>
                <w:strike/>
                <w:sz w:val="24"/>
                <w:szCs w:val="24"/>
                <w:lang w:val="es-ES_tradnl"/>
              </w:rPr>
              <w:t>transitoria</w:t>
            </w:r>
            <w:r>
              <w:rPr>
                <w:rFonts w:ascii="Times" w:eastAsia="MS Mincho" w:hAnsi="Times" w:cs="Arial"/>
                <w:bCs/>
                <w:sz w:val="24"/>
                <w:szCs w:val="24"/>
                <w:lang w:val="es-ES_tradnl"/>
              </w:rPr>
              <w:t xml:space="preserve"> </w:t>
            </w:r>
            <w:r>
              <w:rPr>
                <w:rFonts w:ascii="Times" w:eastAsia="MS Mincho" w:hAnsi="Times" w:cs="Arial"/>
                <w:b/>
                <w:sz w:val="24"/>
                <w:szCs w:val="24"/>
                <w:u w:val="single"/>
                <w:lang w:val="es-ES_tradnl"/>
              </w:rPr>
              <w:t>transitorio</w:t>
            </w:r>
            <w:r>
              <w:rPr>
                <w:rFonts w:ascii="Times" w:eastAsia="MS Mincho" w:hAnsi="Times" w:cs="Arial"/>
                <w:bCs/>
                <w:sz w:val="24"/>
                <w:szCs w:val="24"/>
                <w:lang w:val="es-ES_tradnl"/>
              </w:rPr>
              <w:t xml:space="preserve"> al artículo 356 de la Constitución Política:</w:t>
            </w:r>
          </w:p>
          <w:p w:rsidR="004710C6" w:rsidRDefault="004710C6" w:rsidP="00FC7213">
            <w:pPr>
              <w:ind w:right="-93"/>
              <w:jc w:val="both"/>
              <w:rPr>
                <w:rFonts w:ascii="Times" w:eastAsia="MS Mincho" w:hAnsi="Times" w:cs="Arial"/>
                <w:bCs/>
                <w:sz w:val="24"/>
                <w:szCs w:val="24"/>
                <w:lang w:val="es-ES_tradnl"/>
              </w:rPr>
            </w:pPr>
          </w:p>
          <w:p w:rsidR="004710C6" w:rsidRDefault="004710C6" w:rsidP="00FC7213">
            <w:pPr>
              <w:ind w:right="-93"/>
              <w:jc w:val="both"/>
              <w:rPr>
                <w:rFonts w:ascii="Times" w:eastAsia="MS Mincho" w:hAnsi="Times" w:cs="Arial"/>
                <w:bCs/>
                <w:sz w:val="24"/>
                <w:szCs w:val="24"/>
                <w:lang w:val="es-ES_tradnl"/>
              </w:rPr>
            </w:pPr>
            <w:r>
              <w:rPr>
                <w:rFonts w:ascii="Times" w:eastAsia="MS Mincho" w:hAnsi="Times" w:cs="Arial"/>
                <w:bCs/>
                <w:sz w:val="24"/>
                <w:szCs w:val="24"/>
                <w:lang w:val="es-ES_tradnl"/>
              </w:rPr>
              <w:t>La ciudad de Medellín se organiza como Distrito Especial de Ciencia, Tecnología e Innovación. Su régimen político y fiscal será el previsto en la Constitución y la ley.</w:t>
            </w:r>
          </w:p>
          <w:p w:rsidR="004710C6" w:rsidRDefault="004710C6" w:rsidP="00FC7213">
            <w:pPr>
              <w:ind w:right="-93"/>
              <w:jc w:val="both"/>
              <w:rPr>
                <w:rFonts w:ascii="Times" w:eastAsia="MS Mincho" w:hAnsi="Times" w:cs="Arial"/>
                <w:bCs/>
                <w:sz w:val="24"/>
                <w:szCs w:val="24"/>
                <w:lang w:val="es-ES_tradnl"/>
              </w:rPr>
            </w:pPr>
          </w:p>
          <w:p w:rsidR="004710C6" w:rsidRDefault="004710C6" w:rsidP="00FC7213">
            <w:pPr>
              <w:ind w:right="-93"/>
              <w:jc w:val="both"/>
              <w:rPr>
                <w:rFonts w:ascii="Times" w:eastAsia="MS Mincho" w:hAnsi="Times" w:cs="Arial"/>
                <w:bCs/>
                <w:sz w:val="24"/>
                <w:szCs w:val="24"/>
                <w:lang w:val="es-ES_tradnl"/>
              </w:rPr>
            </w:pPr>
            <w:r w:rsidRPr="00B76D2D">
              <w:rPr>
                <w:rFonts w:ascii="Times" w:eastAsia="MS Mincho" w:hAnsi="Times" w:cs="Arial"/>
                <w:b/>
                <w:sz w:val="24"/>
                <w:szCs w:val="24"/>
                <w:lang w:val="es-ES_tradnl"/>
              </w:rPr>
              <w:t>Parágrafo.</w:t>
            </w:r>
            <w:r>
              <w:rPr>
                <w:rFonts w:ascii="Times" w:eastAsia="MS Mincho" w:hAnsi="Times" w:cs="Arial"/>
                <w:bCs/>
                <w:sz w:val="24"/>
                <w:szCs w:val="24"/>
                <w:lang w:val="es-ES_tradnl"/>
              </w:rPr>
              <w:t xml:space="preserve"> La ciudad de Medellín como Distrito Especial de Ciencia, Tecnología e Innovación, no estará obligada a efectuar ajustes administrativos que aumenten sus costos. La Ley podrá crear mecanismos adicionales a los existentes que fomenten y promocionen desarrollos en ciencia, tecnología e innovación que potencien </w:t>
            </w:r>
            <w:r w:rsidRPr="004F5260">
              <w:rPr>
                <w:rFonts w:ascii="Times" w:eastAsia="MS Mincho" w:hAnsi="Times" w:cs="Arial"/>
                <w:bCs/>
                <w:strike/>
                <w:sz w:val="24"/>
                <w:szCs w:val="24"/>
                <w:lang w:val="es-ES_tradnl"/>
              </w:rPr>
              <w:t>esta</w:t>
            </w:r>
            <w:r>
              <w:rPr>
                <w:rFonts w:ascii="Times" w:eastAsia="MS Mincho" w:hAnsi="Times" w:cs="Arial"/>
                <w:bCs/>
                <w:sz w:val="24"/>
                <w:szCs w:val="24"/>
                <w:lang w:val="es-ES_tradnl"/>
              </w:rPr>
              <w:t xml:space="preserve"> </w:t>
            </w:r>
            <w:r w:rsidRPr="004F5260">
              <w:rPr>
                <w:rFonts w:ascii="Times" w:eastAsia="MS Mincho" w:hAnsi="Times" w:cs="Arial"/>
                <w:b/>
                <w:sz w:val="24"/>
                <w:szCs w:val="24"/>
                <w:u w:val="single"/>
                <w:lang w:val="es-ES_tradnl"/>
              </w:rPr>
              <w:t>este</w:t>
            </w:r>
            <w:r w:rsidRPr="004F5260">
              <w:rPr>
                <w:rFonts w:ascii="Times" w:eastAsia="MS Mincho" w:hAnsi="Times" w:cs="Arial"/>
                <w:bCs/>
                <w:sz w:val="24"/>
                <w:szCs w:val="24"/>
                <w:u w:val="single"/>
                <w:lang w:val="es-ES_tradnl"/>
              </w:rPr>
              <w:t xml:space="preserve"> </w:t>
            </w:r>
            <w:r>
              <w:rPr>
                <w:rFonts w:ascii="Times" w:eastAsia="MS Mincho" w:hAnsi="Times" w:cs="Arial"/>
                <w:bCs/>
                <w:sz w:val="24"/>
                <w:szCs w:val="24"/>
                <w:lang w:val="es-ES_tradnl"/>
              </w:rPr>
              <w:t>Acto Legislativo.</w:t>
            </w:r>
          </w:p>
          <w:p w:rsidR="004710C6" w:rsidRDefault="004710C6" w:rsidP="00FC7213">
            <w:pPr>
              <w:ind w:right="-93"/>
              <w:jc w:val="both"/>
              <w:rPr>
                <w:rFonts w:ascii="Times" w:eastAsia="MS Mincho" w:hAnsi="Times" w:cs="Arial"/>
                <w:bCs/>
                <w:sz w:val="24"/>
                <w:szCs w:val="24"/>
                <w:lang w:val="es-ES_tradnl"/>
              </w:rPr>
            </w:pPr>
          </w:p>
          <w:p w:rsidR="004710C6" w:rsidRPr="005F56A2" w:rsidRDefault="004710C6" w:rsidP="00FC7213">
            <w:pPr>
              <w:widowControl w:val="0"/>
              <w:kinsoku w:val="0"/>
              <w:overflowPunct w:val="0"/>
              <w:autoSpaceDE w:val="0"/>
              <w:autoSpaceDN w:val="0"/>
              <w:adjustRightInd w:val="0"/>
              <w:jc w:val="both"/>
              <w:rPr>
                <w:bCs/>
                <w:sz w:val="24"/>
                <w:szCs w:val="24"/>
              </w:rPr>
            </w:pPr>
          </w:p>
        </w:tc>
        <w:tc>
          <w:tcPr>
            <w:tcW w:w="2386" w:type="dxa"/>
          </w:tcPr>
          <w:p w:rsidR="004710C6" w:rsidRDefault="004710C6" w:rsidP="004710C6">
            <w:pPr>
              <w:ind w:right="-93"/>
              <w:jc w:val="center"/>
              <w:rPr>
                <w:rFonts w:ascii="Times" w:eastAsia="MS Mincho" w:hAnsi="Times" w:cs="Arial"/>
                <w:bCs/>
                <w:sz w:val="24"/>
                <w:szCs w:val="24"/>
                <w:lang w:val="es-ES_tradnl"/>
              </w:rPr>
            </w:pPr>
            <w:r>
              <w:rPr>
                <w:rFonts w:ascii="Times" w:eastAsia="MS Mincho" w:hAnsi="Times" w:cs="Arial"/>
                <w:b/>
                <w:sz w:val="24"/>
                <w:szCs w:val="24"/>
                <w:lang w:val="es-ES_tradnl"/>
              </w:rPr>
              <w:t>HARRY GIOVANNY GONZÁLEZ</w:t>
            </w:r>
          </w:p>
          <w:p w:rsidR="004710C6" w:rsidRDefault="004710C6" w:rsidP="004710C6">
            <w:pPr>
              <w:ind w:right="-93"/>
              <w:jc w:val="center"/>
              <w:rPr>
                <w:rFonts w:ascii="Times" w:eastAsia="MS Mincho" w:hAnsi="Times" w:cs="Arial"/>
                <w:bCs/>
                <w:sz w:val="24"/>
                <w:szCs w:val="24"/>
                <w:lang w:val="es-ES_tradnl"/>
              </w:rPr>
            </w:pPr>
          </w:p>
          <w:p w:rsidR="004710C6" w:rsidRPr="00011B6C" w:rsidRDefault="004710C6" w:rsidP="00FC7213">
            <w:pPr>
              <w:autoSpaceDE w:val="0"/>
              <w:autoSpaceDN w:val="0"/>
              <w:adjustRightInd w:val="0"/>
              <w:rPr>
                <w:color w:val="000000"/>
                <w:sz w:val="24"/>
                <w:szCs w:val="24"/>
              </w:rPr>
            </w:pPr>
          </w:p>
        </w:tc>
        <w:tc>
          <w:tcPr>
            <w:tcW w:w="2434" w:type="dxa"/>
          </w:tcPr>
          <w:p w:rsidR="004710C6" w:rsidRDefault="004710C6" w:rsidP="00AA0ED4">
            <w:pPr>
              <w:ind w:right="-93"/>
              <w:jc w:val="both"/>
              <w:rPr>
                <w:rFonts w:ascii="Times" w:eastAsia="MS Mincho" w:hAnsi="Times" w:cs="Arial"/>
                <w:b/>
                <w:sz w:val="24"/>
                <w:szCs w:val="24"/>
                <w:lang w:val="es-ES_tradnl"/>
              </w:rPr>
            </w:pPr>
            <w:r>
              <w:rPr>
                <w:rFonts w:ascii="Times" w:eastAsia="MS Mincho" w:hAnsi="Times" w:cs="Arial"/>
                <w:b/>
                <w:sz w:val="24"/>
                <w:szCs w:val="24"/>
                <w:lang w:val="es-ES_tradnl"/>
              </w:rPr>
              <w:t>APROBADA</w:t>
            </w:r>
          </w:p>
        </w:tc>
      </w:tr>
      <w:tr w:rsidR="004710C6" w:rsidRPr="00011B6C" w:rsidTr="004710C6">
        <w:trPr>
          <w:trHeight w:val="1276"/>
          <w:jc w:val="center"/>
        </w:trPr>
        <w:tc>
          <w:tcPr>
            <w:tcW w:w="1555" w:type="dxa"/>
          </w:tcPr>
          <w:p w:rsidR="004710C6" w:rsidRDefault="004710C6" w:rsidP="004710C6">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t>1</w:t>
            </w:r>
          </w:p>
        </w:tc>
        <w:tc>
          <w:tcPr>
            <w:tcW w:w="4110" w:type="dxa"/>
          </w:tcPr>
          <w:p w:rsidR="004710C6" w:rsidRPr="004710C6" w:rsidRDefault="004710C6" w:rsidP="004710C6">
            <w:pPr>
              <w:pStyle w:val="NormalWeb"/>
              <w:jc w:val="both"/>
              <w:rPr>
                <w:sz w:val="24"/>
                <w:szCs w:val="24"/>
                <w:lang w:eastAsia="es-ES_tradnl"/>
              </w:rPr>
            </w:pPr>
            <w:proofErr w:type="spellStart"/>
            <w:r w:rsidRPr="004710C6">
              <w:rPr>
                <w:rFonts w:cs="Arial"/>
                <w:b/>
                <w:bCs/>
                <w:sz w:val="24"/>
                <w:szCs w:val="24"/>
              </w:rPr>
              <w:t>Artículo</w:t>
            </w:r>
            <w:proofErr w:type="spellEnd"/>
            <w:r w:rsidRPr="004710C6">
              <w:rPr>
                <w:rFonts w:cs="Arial"/>
                <w:b/>
                <w:bCs/>
                <w:sz w:val="24"/>
                <w:szCs w:val="24"/>
              </w:rPr>
              <w:t xml:space="preserve"> 1o. </w:t>
            </w:r>
            <w:proofErr w:type="spellStart"/>
            <w:r w:rsidRPr="004710C6">
              <w:rPr>
                <w:sz w:val="24"/>
                <w:szCs w:val="24"/>
              </w:rPr>
              <w:t>Adiciónese</w:t>
            </w:r>
            <w:proofErr w:type="spellEnd"/>
            <w:r w:rsidRPr="004710C6">
              <w:rPr>
                <w:sz w:val="24"/>
                <w:szCs w:val="24"/>
              </w:rPr>
              <w:t xml:space="preserve"> el siguiente inciso y </w:t>
            </w:r>
            <w:proofErr w:type="spellStart"/>
            <w:r w:rsidRPr="004710C6">
              <w:rPr>
                <w:b/>
                <w:bCs/>
                <w:sz w:val="24"/>
                <w:szCs w:val="24"/>
                <w:u w:val="single"/>
              </w:rPr>
              <w:t>parágrafos</w:t>
            </w:r>
            <w:proofErr w:type="spellEnd"/>
            <w:r w:rsidRPr="004710C6">
              <w:rPr>
                <w:sz w:val="24"/>
                <w:szCs w:val="24"/>
              </w:rPr>
              <w:t xml:space="preserve"> al </w:t>
            </w:r>
            <w:proofErr w:type="spellStart"/>
            <w:r w:rsidRPr="004710C6">
              <w:rPr>
                <w:sz w:val="24"/>
                <w:szCs w:val="24"/>
              </w:rPr>
              <w:t>artículo</w:t>
            </w:r>
            <w:proofErr w:type="spellEnd"/>
            <w:r w:rsidRPr="004710C6">
              <w:rPr>
                <w:sz w:val="24"/>
                <w:szCs w:val="24"/>
              </w:rPr>
              <w:t xml:space="preserve"> 356 de la </w:t>
            </w:r>
            <w:proofErr w:type="spellStart"/>
            <w:r w:rsidRPr="004710C6">
              <w:rPr>
                <w:sz w:val="24"/>
                <w:szCs w:val="24"/>
              </w:rPr>
              <w:t>Constitución</w:t>
            </w:r>
            <w:proofErr w:type="spellEnd"/>
            <w:r w:rsidRPr="004710C6">
              <w:rPr>
                <w:sz w:val="24"/>
                <w:szCs w:val="24"/>
              </w:rPr>
              <w:t xml:space="preserve"> </w:t>
            </w:r>
            <w:proofErr w:type="spellStart"/>
            <w:r w:rsidRPr="004710C6">
              <w:rPr>
                <w:sz w:val="24"/>
                <w:szCs w:val="24"/>
              </w:rPr>
              <w:t>Política</w:t>
            </w:r>
            <w:proofErr w:type="spellEnd"/>
            <w:r w:rsidRPr="004710C6">
              <w:rPr>
                <w:sz w:val="24"/>
                <w:szCs w:val="24"/>
              </w:rPr>
              <w:t xml:space="preserve">: </w:t>
            </w:r>
          </w:p>
          <w:p w:rsidR="004710C6" w:rsidRPr="004710C6" w:rsidRDefault="004710C6" w:rsidP="004710C6">
            <w:pPr>
              <w:pStyle w:val="NormalWeb"/>
              <w:jc w:val="both"/>
              <w:rPr>
                <w:sz w:val="24"/>
                <w:szCs w:val="24"/>
              </w:rPr>
            </w:pPr>
            <w:r w:rsidRPr="004710C6">
              <w:rPr>
                <w:sz w:val="24"/>
                <w:szCs w:val="24"/>
              </w:rPr>
              <w:lastRenderedPageBreak/>
              <w:t xml:space="preserve">La ciudad de </w:t>
            </w:r>
            <w:proofErr w:type="spellStart"/>
            <w:r w:rsidRPr="004710C6">
              <w:rPr>
                <w:sz w:val="24"/>
                <w:szCs w:val="24"/>
              </w:rPr>
              <w:t>Medellín</w:t>
            </w:r>
            <w:proofErr w:type="spellEnd"/>
            <w:r w:rsidRPr="004710C6">
              <w:rPr>
                <w:sz w:val="24"/>
                <w:szCs w:val="24"/>
              </w:rPr>
              <w:t xml:space="preserve"> se organiza como Distrito Especial de Ciencia, </w:t>
            </w:r>
            <w:proofErr w:type="spellStart"/>
            <w:r w:rsidRPr="004710C6">
              <w:rPr>
                <w:sz w:val="24"/>
                <w:szCs w:val="24"/>
              </w:rPr>
              <w:t>Tecnología</w:t>
            </w:r>
            <w:proofErr w:type="spellEnd"/>
            <w:r w:rsidRPr="004710C6">
              <w:rPr>
                <w:sz w:val="24"/>
                <w:szCs w:val="24"/>
              </w:rPr>
              <w:t xml:space="preserve"> e </w:t>
            </w:r>
            <w:proofErr w:type="spellStart"/>
            <w:r w:rsidRPr="004710C6">
              <w:rPr>
                <w:sz w:val="24"/>
                <w:szCs w:val="24"/>
              </w:rPr>
              <w:t>Innovación</w:t>
            </w:r>
            <w:proofErr w:type="spellEnd"/>
            <w:r w:rsidRPr="004710C6">
              <w:rPr>
                <w:sz w:val="24"/>
                <w:szCs w:val="24"/>
              </w:rPr>
              <w:t xml:space="preserve">. Su </w:t>
            </w:r>
            <w:proofErr w:type="spellStart"/>
            <w:r w:rsidRPr="004710C6">
              <w:rPr>
                <w:sz w:val="24"/>
                <w:szCs w:val="24"/>
              </w:rPr>
              <w:t>régimen</w:t>
            </w:r>
            <w:proofErr w:type="spellEnd"/>
            <w:r w:rsidRPr="004710C6">
              <w:rPr>
                <w:sz w:val="24"/>
                <w:szCs w:val="24"/>
              </w:rPr>
              <w:t xml:space="preserve"> </w:t>
            </w:r>
            <w:proofErr w:type="spellStart"/>
            <w:r w:rsidRPr="004710C6">
              <w:rPr>
                <w:sz w:val="24"/>
                <w:szCs w:val="24"/>
              </w:rPr>
              <w:t>político</w:t>
            </w:r>
            <w:proofErr w:type="spellEnd"/>
            <w:r w:rsidRPr="004710C6">
              <w:rPr>
                <w:sz w:val="24"/>
                <w:szCs w:val="24"/>
              </w:rPr>
              <w:t xml:space="preserve"> y fiscal </w:t>
            </w:r>
            <w:proofErr w:type="spellStart"/>
            <w:r w:rsidRPr="004710C6">
              <w:rPr>
                <w:sz w:val="24"/>
                <w:szCs w:val="24"/>
              </w:rPr>
              <w:t>sera</w:t>
            </w:r>
            <w:proofErr w:type="spellEnd"/>
            <w:r w:rsidRPr="004710C6">
              <w:rPr>
                <w:sz w:val="24"/>
                <w:szCs w:val="24"/>
              </w:rPr>
              <w:t xml:space="preserve">́ el previsto en la </w:t>
            </w:r>
            <w:proofErr w:type="spellStart"/>
            <w:r w:rsidRPr="004710C6">
              <w:rPr>
                <w:sz w:val="24"/>
                <w:szCs w:val="24"/>
              </w:rPr>
              <w:t>Constitución</w:t>
            </w:r>
            <w:proofErr w:type="spellEnd"/>
            <w:r w:rsidRPr="004710C6">
              <w:rPr>
                <w:sz w:val="24"/>
                <w:szCs w:val="24"/>
              </w:rPr>
              <w:t xml:space="preserve"> y la ley. </w:t>
            </w:r>
          </w:p>
          <w:p w:rsidR="004710C6" w:rsidRPr="004710C6" w:rsidRDefault="004710C6" w:rsidP="004710C6">
            <w:pPr>
              <w:pStyle w:val="NormalWeb"/>
              <w:jc w:val="both"/>
              <w:rPr>
                <w:sz w:val="24"/>
                <w:szCs w:val="24"/>
              </w:rPr>
            </w:pPr>
            <w:proofErr w:type="spellStart"/>
            <w:r w:rsidRPr="004710C6">
              <w:rPr>
                <w:sz w:val="24"/>
                <w:szCs w:val="24"/>
              </w:rPr>
              <w:t>Parágrafo</w:t>
            </w:r>
            <w:proofErr w:type="spellEnd"/>
            <w:r w:rsidRPr="004710C6">
              <w:rPr>
                <w:sz w:val="24"/>
                <w:szCs w:val="24"/>
              </w:rPr>
              <w:t xml:space="preserve"> </w:t>
            </w:r>
            <w:r w:rsidRPr="004710C6">
              <w:rPr>
                <w:rFonts w:cs="Arial"/>
                <w:b/>
                <w:bCs/>
                <w:sz w:val="24"/>
                <w:szCs w:val="24"/>
                <w:u w:val="single"/>
              </w:rPr>
              <w:t>1</w:t>
            </w:r>
            <w:r w:rsidRPr="004710C6">
              <w:rPr>
                <w:sz w:val="24"/>
                <w:szCs w:val="24"/>
              </w:rPr>
              <w:t xml:space="preserve">. La ciudad de </w:t>
            </w:r>
            <w:proofErr w:type="spellStart"/>
            <w:r w:rsidRPr="004710C6">
              <w:rPr>
                <w:sz w:val="24"/>
                <w:szCs w:val="24"/>
              </w:rPr>
              <w:t>Medellín</w:t>
            </w:r>
            <w:proofErr w:type="spellEnd"/>
            <w:r w:rsidRPr="004710C6">
              <w:rPr>
                <w:sz w:val="24"/>
                <w:szCs w:val="24"/>
              </w:rPr>
              <w:t xml:space="preserve"> como Distrito Especial de Ciencia, </w:t>
            </w:r>
            <w:proofErr w:type="spellStart"/>
            <w:r w:rsidRPr="004710C6">
              <w:rPr>
                <w:sz w:val="24"/>
                <w:szCs w:val="24"/>
              </w:rPr>
              <w:t>Tecnología</w:t>
            </w:r>
            <w:proofErr w:type="spellEnd"/>
            <w:r w:rsidRPr="004710C6">
              <w:rPr>
                <w:sz w:val="24"/>
                <w:szCs w:val="24"/>
              </w:rPr>
              <w:t xml:space="preserve"> e </w:t>
            </w:r>
            <w:proofErr w:type="spellStart"/>
            <w:r w:rsidRPr="004710C6">
              <w:rPr>
                <w:sz w:val="24"/>
                <w:szCs w:val="24"/>
              </w:rPr>
              <w:t>Innovación</w:t>
            </w:r>
            <w:proofErr w:type="spellEnd"/>
            <w:r w:rsidRPr="004710C6">
              <w:rPr>
                <w:sz w:val="24"/>
                <w:szCs w:val="24"/>
              </w:rPr>
              <w:t xml:space="preserve">, no </w:t>
            </w:r>
            <w:proofErr w:type="spellStart"/>
            <w:r w:rsidRPr="004710C6">
              <w:rPr>
                <w:sz w:val="24"/>
                <w:szCs w:val="24"/>
              </w:rPr>
              <w:t>estara</w:t>
            </w:r>
            <w:proofErr w:type="spellEnd"/>
            <w:r w:rsidRPr="004710C6">
              <w:rPr>
                <w:sz w:val="24"/>
                <w:szCs w:val="24"/>
              </w:rPr>
              <w:t xml:space="preserve">́ obligada a efectuar ajustes administrativos que aumenten sus costos. La Ley </w:t>
            </w:r>
            <w:proofErr w:type="spellStart"/>
            <w:r w:rsidRPr="004710C6">
              <w:rPr>
                <w:sz w:val="24"/>
                <w:szCs w:val="24"/>
              </w:rPr>
              <w:t>podra</w:t>
            </w:r>
            <w:proofErr w:type="spellEnd"/>
            <w:r w:rsidRPr="004710C6">
              <w:rPr>
                <w:sz w:val="24"/>
                <w:szCs w:val="24"/>
              </w:rPr>
              <w:t xml:space="preserve">́ crear mecanismos adicionales a los existentes que fomenten y promocionen desarrollos en ciencia, </w:t>
            </w:r>
            <w:proofErr w:type="spellStart"/>
            <w:r w:rsidRPr="004710C6">
              <w:rPr>
                <w:sz w:val="24"/>
                <w:szCs w:val="24"/>
              </w:rPr>
              <w:t>tecnología</w:t>
            </w:r>
            <w:proofErr w:type="spellEnd"/>
            <w:r w:rsidRPr="004710C6">
              <w:rPr>
                <w:sz w:val="24"/>
                <w:szCs w:val="24"/>
              </w:rPr>
              <w:t xml:space="preserve"> e </w:t>
            </w:r>
            <w:proofErr w:type="spellStart"/>
            <w:r w:rsidRPr="004710C6">
              <w:rPr>
                <w:sz w:val="24"/>
                <w:szCs w:val="24"/>
              </w:rPr>
              <w:t>innovación</w:t>
            </w:r>
            <w:proofErr w:type="spellEnd"/>
            <w:r w:rsidRPr="004710C6">
              <w:rPr>
                <w:sz w:val="24"/>
                <w:szCs w:val="24"/>
              </w:rPr>
              <w:t xml:space="preserve"> que potencien esta Acto Legislativo. </w:t>
            </w:r>
          </w:p>
          <w:p w:rsidR="004710C6" w:rsidRPr="004710C6" w:rsidRDefault="004710C6" w:rsidP="004710C6">
            <w:pPr>
              <w:pStyle w:val="NormalWeb"/>
              <w:jc w:val="both"/>
              <w:rPr>
                <w:sz w:val="24"/>
                <w:szCs w:val="24"/>
                <w:u w:val="single"/>
              </w:rPr>
            </w:pPr>
            <w:proofErr w:type="spellStart"/>
            <w:r w:rsidRPr="004710C6">
              <w:rPr>
                <w:rFonts w:cs="Arial"/>
                <w:b/>
                <w:bCs/>
                <w:sz w:val="24"/>
                <w:szCs w:val="24"/>
                <w:u w:val="single"/>
              </w:rPr>
              <w:t>Parágrafo</w:t>
            </w:r>
            <w:proofErr w:type="spellEnd"/>
            <w:r w:rsidRPr="004710C6">
              <w:rPr>
                <w:rFonts w:cs="Arial"/>
                <w:b/>
                <w:bCs/>
                <w:sz w:val="24"/>
                <w:szCs w:val="24"/>
                <w:u w:val="single"/>
              </w:rPr>
              <w:t xml:space="preserve"> 2. Los </w:t>
            </w:r>
            <w:proofErr w:type="spellStart"/>
            <w:r w:rsidRPr="004710C6">
              <w:rPr>
                <w:rFonts w:cs="Arial"/>
                <w:b/>
                <w:bCs/>
                <w:sz w:val="24"/>
                <w:szCs w:val="24"/>
                <w:u w:val="single"/>
              </w:rPr>
              <w:t>demás</w:t>
            </w:r>
            <w:proofErr w:type="spellEnd"/>
            <w:r w:rsidRPr="004710C6">
              <w:rPr>
                <w:rFonts w:cs="Arial"/>
                <w:b/>
                <w:bCs/>
                <w:sz w:val="24"/>
                <w:szCs w:val="24"/>
                <w:u w:val="single"/>
              </w:rPr>
              <w:t xml:space="preserve"> municipios que conforman el </w:t>
            </w:r>
            <w:proofErr w:type="spellStart"/>
            <w:r w:rsidRPr="004710C6">
              <w:rPr>
                <w:rFonts w:cs="Arial"/>
                <w:b/>
                <w:bCs/>
                <w:sz w:val="24"/>
                <w:szCs w:val="24"/>
                <w:u w:val="single"/>
              </w:rPr>
              <w:t>Área</w:t>
            </w:r>
            <w:proofErr w:type="spellEnd"/>
            <w:r w:rsidRPr="004710C6">
              <w:rPr>
                <w:rFonts w:cs="Arial"/>
                <w:b/>
                <w:bCs/>
                <w:sz w:val="24"/>
                <w:szCs w:val="24"/>
                <w:u w:val="single"/>
              </w:rPr>
              <w:t xml:space="preserve"> Metropolitana del Valle de Aburrá </w:t>
            </w:r>
            <w:proofErr w:type="spellStart"/>
            <w:r w:rsidRPr="004710C6">
              <w:rPr>
                <w:rFonts w:cs="Arial"/>
                <w:b/>
                <w:bCs/>
                <w:sz w:val="24"/>
                <w:szCs w:val="24"/>
                <w:u w:val="single"/>
              </w:rPr>
              <w:t>podrán</w:t>
            </w:r>
            <w:proofErr w:type="spellEnd"/>
            <w:r w:rsidRPr="004710C6">
              <w:rPr>
                <w:rFonts w:cs="Arial"/>
                <w:b/>
                <w:bCs/>
                <w:sz w:val="24"/>
                <w:szCs w:val="24"/>
                <w:u w:val="single"/>
              </w:rPr>
              <w:t xml:space="preserve"> acceder a los beneficios que se derivan para </w:t>
            </w:r>
            <w:proofErr w:type="spellStart"/>
            <w:r w:rsidRPr="004710C6">
              <w:rPr>
                <w:rFonts w:cs="Arial"/>
                <w:b/>
                <w:bCs/>
                <w:sz w:val="24"/>
                <w:szCs w:val="24"/>
                <w:u w:val="single"/>
              </w:rPr>
              <w:t>Medellín</w:t>
            </w:r>
            <w:proofErr w:type="spellEnd"/>
            <w:r w:rsidRPr="004710C6">
              <w:rPr>
                <w:rFonts w:cs="Arial"/>
                <w:b/>
                <w:bCs/>
                <w:sz w:val="24"/>
                <w:szCs w:val="24"/>
                <w:u w:val="single"/>
              </w:rPr>
              <w:t xml:space="preserve"> como Distrito Especial de Ciencia, </w:t>
            </w:r>
            <w:proofErr w:type="spellStart"/>
            <w:r w:rsidRPr="004710C6">
              <w:rPr>
                <w:rFonts w:cs="Arial"/>
                <w:b/>
                <w:bCs/>
                <w:sz w:val="24"/>
                <w:szCs w:val="24"/>
                <w:u w:val="single"/>
              </w:rPr>
              <w:t>Tecnología</w:t>
            </w:r>
            <w:proofErr w:type="spellEnd"/>
            <w:r w:rsidRPr="004710C6">
              <w:rPr>
                <w:rFonts w:cs="Arial"/>
                <w:b/>
                <w:bCs/>
                <w:sz w:val="24"/>
                <w:szCs w:val="24"/>
                <w:u w:val="single"/>
              </w:rPr>
              <w:t xml:space="preserve"> e </w:t>
            </w:r>
            <w:proofErr w:type="spellStart"/>
            <w:r w:rsidRPr="004710C6">
              <w:rPr>
                <w:rFonts w:cs="Arial"/>
                <w:b/>
                <w:bCs/>
                <w:sz w:val="24"/>
                <w:szCs w:val="24"/>
                <w:u w:val="single"/>
              </w:rPr>
              <w:t>Innovación</w:t>
            </w:r>
            <w:proofErr w:type="spellEnd"/>
            <w:r w:rsidRPr="004710C6">
              <w:rPr>
                <w:rFonts w:cs="Arial"/>
                <w:b/>
                <w:bCs/>
                <w:sz w:val="24"/>
                <w:szCs w:val="24"/>
                <w:u w:val="single"/>
              </w:rPr>
              <w:t xml:space="preserve">, sin perjuicio para su </w:t>
            </w:r>
            <w:proofErr w:type="spellStart"/>
            <w:r w:rsidRPr="004710C6">
              <w:rPr>
                <w:rFonts w:cs="Arial"/>
                <w:b/>
                <w:bCs/>
                <w:sz w:val="24"/>
                <w:szCs w:val="24"/>
                <w:u w:val="single"/>
              </w:rPr>
              <w:t>autonomía</w:t>
            </w:r>
            <w:proofErr w:type="spellEnd"/>
            <w:r>
              <w:rPr>
                <w:rFonts w:cs="Arial"/>
                <w:b/>
                <w:bCs/>
                <w:sz w:val="24"/>
                <w:szCs w:val="24"/>
                <w:u w:val="single"/>
              </w:rPr>
              <w:t xml:space="preserve"> </w:t>
            </w:r>
            <w:r w:rsidRPr="004710C6">
              <w:rPr>
                <w:rFonts w:cs="Arial"/>
                <w:b/>
                <w:bCs/>
                <w:sz w:val="24"/>
                <w:szCs w:val="24"/>
                <w:u w:val="single"/>
              </w:rPr>
              <w:t>administrativa,</w:t>
            </w:r>
            <w:r>
              <w:rPr>
                <w:rFonts w:cs="Arial"/>
                <w:b/>
                <w:bCs/>
                <w:sz w:val="24"/>
                <w:szCs w:val="24"/>
                <w:u w:val="single"/>
              </w:rPr>
              <w:t xml:space="preserve"> </w:t>
            </w:r>
            <w:proofErr w:type="spellStart"/>
            <w:r w:rsidRPr="004710C6">
              <w:rPr>
                <w:rFonts w:cs="Arial"/>
                <w:b/>
                <w:bCs/>
                <w:sz w:val="24"/>
                <w:szCs w:val="24"/>
                <w:u w:val="single"/>
              </w:rPr>
              <w:t>política</w:t>
            </w:r>
            <w:proofErr w:type="spellEnd"/>
            <w:r w:rsidRPr="004710C6">
              <w:rPr>
                <w:rFonts w:cs="Arial"/>
                <w:b/>
                <w:bCs/>
                <w:sz w:val="24"/>
                <w:szCs w:val="24"/>
                <w:u w:val="single"/>
              </w:rPr>
              <w:t xml:space="preserve"> y financiera; para lo cual el </w:t>
            </w:r>
            <w:proofErr w:type="gramStart"/>
            <w:r w:rsidRPr="004710C6">
              <w:rPr>
                <w:rFonts w:cs="Arial"/>
                <w:b/>
                <w:bCs/>
                <w:sz w:val="24"/>
                <w:szCs w:val="24"/>
                <w:u w:val="single"/>
              </w:rPr>
              <w:t>Alcalde</w:t>
            </w:r>
            <w:proofErr w:type="gramEnd"/>
            <w:r w:rsidRPr="004710C6">
              <w:rPr>
                <w:rFonts w:cs="Arial"/>
                <w:b/>
                <w:bCs/>
                <w:sz w:val="24"/>
                <w:szCs w:val="24"/>
                <w:u w:val="single"/>
              </w:rPr>
              <w:t xml:space="preserve"> de cada uno </w:t>
            </w:r>
            <w:proofErr w:type="spellStart"/>
            <w:r w:rsidRPr="004710C6">
              <w:rPr>
                <w:rFonts w:cs="Arial"/>
                <w:b/>
                <w:bCs/>
                <w:sz w:val="24"/>
                <w:szCs w:val="24"/>
                <w:u w:val="single"/>
              </w:rPr>
              <w:t>debera</w:t>
            </w:r>
            <w:proofErr w:type="spellEnd"/>
            <w:r w:rsidRPr="004710C6">
              <w:rPr>
                <w:rFonts w:cs="Arial"/>
                <w:b/>
                <w:bCs/>
                <w:sz w:val="24"/>
                <w:szCs w:val="24"/>
                <w:u w:val="single"/>
              </w:rPr>
              <w:t xml:space="preserve">́ presentar a </w:t>
            </w:r>
            <w:proofErr w:type="spellStart"/>
            <w:r w:rsidRPr="004710C6">
              <w:rPr>
                <w:rFonts w:cs="Arial"/>
                <w:b/>
                <w:bCs/>
                <w:sz w:val="24"/>
                <w:szCs w:val="24"/>
                <w:u w:val="single"/>
              </w:rPr>
              <w:t>consideración</w:t>
            </w:r>
            <w:proofErr w:type="spellEnd"/>
            <w:r w:rsidRPr="004710C6">
              <w:rPr>
                <w:rFonts w:cs="Arial"/>
                <w:b/>
                <w:bCs/>
                <w:sz w:val="24"/>
                <w:szCs w:val="24"/>
                <w:u w:val="single"/>
              </w:rPr>
              <w:t xml:space="preserve"> del Concejo un acuerdo municipal que </w:t>
            </w:r>
            <w:proofErr w:type="spellStart"/>
            <w:r w:rsidRPr="004710C6">
              <w:rPr>
                <w:rFonts w:cs="Arial"/>
                <w:b/>
                <w:bCs/>
                <w:sz w:val="24"/>
                <w:szCs w:val="24"/>
                <w:u w:val="single"/>
              </w:rPr>
              <w:t>asi</w:t>
            </w:r>
            <w:proofErr w:type="spellEnd"/>
            <w:r w:rsidRPr="004710C6">
              <w:rPr>
                <w:rFonts w:cs="Arial"/>
                <w:b/>
                <w:bCs/>
                <w:sz w:val="24"/>
                <w:szCs w:val="24"/>
                <w:u w:val="single"/>
              </w:rPr>
              <w:t xml:space="preserve">́ lo disponga. </w:t>
            </w:r>
          </w:p>
          <w:p w:rsidR="004710C6" w:rsidRPr="004710C6" w:rsidRDefault="004710C6" w:rsidP="004710C6">
            <w:pPr>
              <w:ind w:right="-93"/>
              <w:jc w:val="both"/>
              <w:rPr>
                <w:rFonts w:ascii="Times" w:eastAsia="MS Mincho" w:hAnsi="Times" w:cs="Arial"/>
                <w:b/>
                <w:sz w:val="24"/>
                <w:szCs w:val="24"/>
                <w:lang w:val="es-ES_tradnl"/>
              </w:rPr>
            </w:pPr>
          </w:p>
        </w:tc>
        <w:tc>
          <w:tcPr>
            <w:tcW w:w="2386" w:type="dxa"/>
          </w:tcPr>
          <w:p w:rsidR="004710C6" w:rsidRDefault="004710C6" w:rsidP="004710C6">
            <w:pPr>
              <w:ind w:right="-93"/>
              <w:jc w:val="center"/>
              <w:rPr>
                <w:rFonts w:ascii="Times" w:eastAsia="MS Mincho" w:hAnsi="Times" w:cs="Arial"/>
                <w:b/>
                <w:sz w:val="24"/>
                <w:szCs w:val="24"/>
                <w:lang w:val="es-ES_tradnl"/>
              </w:rPr>
            </w:pPr>
            <w:r>
              <w:rPr>
                <w:rFonts w:ascii="Times" w:eastAsia="MS Mincho" w:hAnsi="Times" w:cs="Arial"/>
                <w:b/>
                <w:sz w:val="24"/>
                <w:szCs w:val="24"/>
                <w:lang w:val="es-ES_tradnl"/>
              </w:rPr>
              <w:lastRenderedPageBreak/>
              <w:t>JULIÁN PEINADO</w:t>
            </w:r>
          </w:p>
        </w:tc>
        <w:tc>
          <w:tcPr>
            <w:tcW w:w="2434" w:type="dxa"/>
          </w:tcPr>
          <w:p w:rsidR="004710C6" w:rsidRDefault="004710C6" w:rsidP="00AA0ED4">
            <w:pPr>
              <w:ind w:right="-93"/>
              <w:jc w:val="both"/>
              <w:rPr>
                <w:rFonts w:ascii="Times" w:eastAsia="MS Mincho" w:hAnsi="Times" w:cs="Arial"/>
                <w:b/>
                <w:sz w:val="24"/>
                <w:szCs w:val="24"/>
                <w:lang w:val="es-ES_tradnl"/>
              </w:rPr>
            </w:pPr>
            <w:r>
              <w:rPr>
                <w:rFonts w:ascii="Times" w:eastAsia="MS Mincho" w:hAnsi="Times" w:cs="Arial"/>
                <w:b/>
                <w:sz w:val="24"/>
                <w:szCs w:val="24"/>
                <w:lang w:val="es-ES_tradnl"/>
              </w:rPr>
              <w:t>CONSTANCIA</w:t>
            </w:r>
          </w:p>
        </w:tc>
      </w:tr>
    </w:tbl>
    <w:p w:rsidR="00F10A73" w:rsidRDefault="00F10A73" w:rsidP="006F0D1E">
      <w:pPr>
        <w:ind w:right="-93"/>
        <w:jc w:val="both"/>
        <w:rPr>
          <w:rFonts w:ascii="Times" w:eastAsia="MS Mincho" w:hAnsi="Times" w:cs="Arial"/>
          <w:bCs/>
          <w:sz w:val="24"/>
          <w:szCs w:val="24"/>
          <w:lang w:val="es-ES_tradnl"/>
        </w:rPr>
      </w:pPr>
    </w:p>
    <w:p w:rsidR="00F10A73" w:rsidRDefault="00F10A73" w:rsidP="00F10A73">
      <w:pPr>
        <w:ind w:right="-93"/>
        <w:jc w:val="both"/>
        <w:rPr>
          <w:rFonts w:ascii="Times" w:eastAsia="MS Mincho" w:hAnsi="Times" w:cs="Arial"/>
          <w:b/>
          <w:sz w:val="24"/>
          <w:szCs w:val="24"/>
          <w:lang w:val="es-ES_tradnl"/>
        </w:rPr>
      </w:pPr>
    </w:p>
    <w:p w:rsidR="00F10A73" w:rsidRDefault="00F10A73" w:rsidP="00F10A73">
      <w:pPr>
        <w:ind w:right="-93"/>
        <w:jc w:val="both"/>
        <w:rPr>
          <w:rFonts w:ascii="Times" w:eastAsia="MS Mincho" w:hAnsi="Times" w:cs="Arial"/>
          <w:b/>
          <w:sz w:val="24"/>
          <w:szCs w:val="24"/>
          <w:lang w:val="es-ES_tradnl"/>
        </w:rPr>
      </w:pPr>
    </w:p>
    <w:p w:rsidR="00F10A73" w:rsidRDefault="00F10A73" w:rsidP="00F10A73">
      <w:pPr>
        <w:ind w:right="-93"/>
        <w:jc w:val="both"/>
        <w:rPr>
          <w:rFonts w:ascii="Times" w:eastAsia="MS Mincho" w:hAnsi="Times" w:cs="Arial"/>
          <w:b/>
          <w:sz w:val="24"/>
          <w:szCs w:val="24"/>
          <w:lang w:val="es-ES_tradnl"/>
        </w:rPr>
      </w:pPr>
    </w:p>
    <w:p w:rsidR="00F10A73" w:rsidRPr="00F10A73" w:rsidRDefault="00F10A73" w:rsidP="00F10A73">
      <w:pPr>
        <w:ind w:right="-93"/>
        <w:jc w:val="both"/>
        <w:rPr>
          <w:rFonts w:ascii="Times" w:eastAsia="MS Mincho" w:hAnsi="Times" w:cs="Arial"/>
          <w:b/>
          <w:sz w:val="24"/>
          <w:szCs w:val="24"/>
          <w:lang w:val="es-ES_tradnl"/>
        </w:rPr>
      </w:pPr>
      <w:r w:rsidRPr="00F10A73">
        <w:rPr>
          <w:rFonts w:ascii="Times" w:eastAsia="MS Mincho" w:hAnsi="Times" w:cs="Arial"/>
          <w:b/>
          <w:sz w:val="24"/>
          <w:szCs w:val="24"/>
          <w:lang w:val="es-ES_tradnl"/>
        </w:rPr>
        <w:t>11. PLIEGO DE MODIFICACIONES</w:t>
      </w:r>
    </w:p>
    <w:p w:rsidR="00F10A73" w:rsidRDefault="00F10A73" w:rsidP="00F10A73">
      <w:pPr>
        <w:ind w:right="-93"/>
        <w:jc w:val="both"/>
        <w:rPr>
          <w:rFonts w:ascii="Times" w:eastAsia="MS Mincho" w:hAnsi="Times" w:cs="Arial"/>
          <w:bCs/>
          <w:sz w:val="24"/>
          <w:szCs w:val="24"/>
          <w:lang w:val="es-ES_tradnl"/>
        </w:rPr>
      </w:pPr>
    </w:p>
    <w:p w:rsidR="00F10A73" w:rsidRPr="00F10A73" w:rsidRDefault="00F10A73" w:rsidP="00F10A73">
      <w:pPr>
        <w:ind w:right="-93"/>
        <w:jc w:val="both"/>
        <w:rPr>
          <w:rFonts w:ascii="Times" w:eastAsia="MS Mincho" w:hAnsi="Times" w:cs="Arial"/>
          <w:b/>
          <w:sz w:val="24"/>
          <w:szCs w:val="24"/>
          <w:lang w:val="es-ES_tradnl"/>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3827"/>
        <w:gridCol w:w="2410"/>
      </w:tblGrid>
      <w:tr w:rsidR="00F10A73" w:rsidRPr="00F0261B" w:rsidTr="00F10A73">
        <w:trPr>
          <w:trHeight w:val="234"/>
          <w:jc w:val="center"/>
        </w:trPr>
        <w:tc>
          <w:tcPr>
            <w:tcW w:w="3823" w:type="dxa"/>
          </w:tcPr>
          <w:p w:rsidR="00F10A73" w:rsidRPr="00F0261B" w:rsidRDefault="00F10A73" w:rsidP="00F10A73">
            <w:pPr>
              <w:autoSpaceDE w:val="0"/>
              <w:autoSpaceDN w:val="0"/>
              <w:adjustRightInd w:val="0"/>
              <w:jc w:val="center"/>
              <w:rPr>
                <w:b/>
                <w:bCs/>
                <w:color w:val="000000"/>
                <w:sz w:val="24"/>
                <w:szCs w:val="24"/>
              </w:rPr>
            </w:pPr>
            <w:r>
              <w:rPr>
                <w:b/>
                <w:bCs/>
                <w:color w:val="000000"/>
                <w:sz w:val="24"/>
                <w:szCs w:val="24"/>
              </w:rPr>
              <w:t>Texto Aprobado en Primer Debate Cámara</w:t>
            </w:r>
            <w:r w:rsidRPr="00F0261B">
              <w:rPr>
                <w:b/>
                <w:bCs/>
                <w:color w:val="000000"/>
                <w:sz w:val="24"/>
                <w:szCs w:val="24"/>
              </w:rPr>
              <w:t xml:space="preserve"> </w:t>
            </w:r>
          </w:p>
          <w:p w:rsidR="00F10A73" w:rsidRPr="00D112FE" w:rsidRDefault="00F10A73" w:rsidP="00D112FE">
            <w:pPr>
              <w:autoSpaceDE w:val="0"/>
              <w:autoSpaceDN w:val="0"/>
              <w:adjustRightInd w:val="0"/>
              <w:jc w:val="center"/>
              <w:rPr>
                <w:b/>
                <w:bCs/>
                <w:color w:val="000000"/>
                <w:sz w:val="24"/>
                <w:szCs w:val="24"/>
              </w:rPr>
            </w:pPr>
            <w:r w:rsidRPr="00F0261B">
              <w:rPr>
                <w:b/>
                <w:bCs/>
                <w:color w:val="000000"/>
                <w:sz w:val="24"/>
                <w:szCs w:val="24"/>
              </w:rPr>
              <w:t>P.</w:t>
            </w:r>
            <w:r>
              <w:rPr>
                <w:b/>
                <w:bCs/>
                <w:color w:val="000000"/>
                <w:sz w:val="24"/>
                <w:szCs w:val="24"/>
              </w:rPr>
              <w:t>A.</w:t>
            </w:r>
            <w:r w:rsidRPr="00F0261B">
              <w:rPr>
                <w:b/>
                <w:bCs/>
                <w:color w:val="000000"/>
                <w:sz w:val="24"/>
                <w:szCs w:val="24"/>
              </w:rPr>
              <w:t xml:space="preserve">L </w:t>
            </w:r>
            <w:r>
              <w:rPr>
                <w:b/>
                <w:bCs/>
                <w:color w:val="000000"/>
                <w:sz w:val="24"/>
                <w:szCs w:val="24"/>
              </w:rPr>
              <w:t>467</w:t>
            </w:r>
            <w:r w:rsidRPr="00F0261B">
              <w:rPr>
                <w:b/>
                <w:bCs/>
                <w:color w:val="000000"/>
                <w:sz w:val="24"/>
                <w:szCs w:val="24"/>
              </w:rPr>
              <w:t xml:space="preserve"> DE 20</w:t>
            </w:r>
            <w:r>
              <w:rPr>
                <w:b/>
                <w:bCs/>
                <w:color w:val="000000"/>
                <w:sz w:val="24"/>
                <w:szCs w:val="24"/>
              </w:rPr>
              <w:t>20 CÁMARA- 003 DE 2020 SENAD</w:t>
            </w:r>
            <w:r w:rsidR="00D112FE">
              <w:rPr>
                <w:b/>
                <w:bCs/>
                <w:color w:val="000000"/>
                <w:sz w:val="24"/>
                <w:szCs w:val="24"/>
              </w:rPr>
              <w:t>O</w:t>
            </w:r>
          </w:p>
        </w:tc>
        <w:tc>
          <w:tcPr>
            <w:tcW w:w="3827" w:type="dxa"/>
          </w:tcPr>
          <w:p w:rsidR="00F10A73" w:rsidRPr="00F0261B" w:rsidRDefault="00F10A73" w:rsidP="00F10A73">
            <w:pPr>
              <w:autoSpaceDE w:val="0"/>
              <w:autoSpaceDN w:val="0"/>
              <w:adjustRightInd w:val="0"/>
              <w:jc w:val="center"/>
              <w:rPr>
                <w:b/>
                <w:bCs/>
                <w:color w:val="000000"/>
                <w:sz w:val="24"/>
                <w:szCs w:val="24"/>
              </w:rPr>
            </w:pPr>
            <w:r>
              <w:rPr>
                <w:b/>
                <w:bCs/>
                <w:color w:val="000000"/>
                <w:sz w:val="24"/>
                <w:szCs w:val="24"/>
              </w:rPr>
              <w:t>Texto P</w:t>
            </w:r>
            <w:r w:rsidRPr="00F0261B">
              <w:rPr>
                <w:b/>
                <w:bCs/>
                <w:color w:val="000000"/>
                <w:sz w:val="24"/>
                <w:szCs w:val="24"/>
              </w:rPr>
              <w:t>ropuest</w:t>
            </w:r>
            <w:r>
              <w:rPr>
                <w:b/>
                <w:bCs/>
                <w:color w:val="000000"/>
                <w:sz w:val="24"/>
                <w:szCs w:val="24"/>
              </w:rPr>
              <w:t>o</w:t>
            </w:r>
            <w:r w:rsidRPr="00F0261B">
              <w:rPr>
                <w:b/>
                <w:bCs/>
                <w:color w:val="000000"/>
                <w:sz w:val="24"/>
                <w:szCs w:val="24"/>
              </w:rPr>
              <w:t xml:space="preserve"> </w:t>
            </w:r>
            <w:r>
              <w:rPr>
                <w:b/>
                <w:bCs/>
                <w:color w:val="000000"/>
                <w:sz w:val="24"/>
                <w:szCs w:val="24"/>
              </w:rPr>
              <w:t>para Segundo Debate Cámara</w:t>
            </w:r>
          </w:p>
          <w:p w:rsidR="00F10A73" w:rsidRPr="00D112FE" w:rsidRDefault="00F10A73" w:rsidP="00D112FE">
            <w:pPr>
              <w:autoSpaceDE w:val="0"/>
              <w:autoSpaceDN w:val="0"/>
              <w:adjustRightInd w:val="0"/>
              <w:jc w:val="center"/>
              <w:rPr>
                <w:b/>
                <w:bCs/>
                <w:color w:val="000000"/>
                <w:sz w:val="24"/>
                <w:szCs w:val="24"/>
              </w:rPr>
            </w:pPr>
            <w:r w:rsidRPr="00F0261B">
              <w:rPr>
                <w:b/>
                <w:bCs/>
                <w:color w:val="000000"/>
                <w:sz w:val="24"/>
                <w:szCs w:val="24"/>
              </w:rPr>
              <w:t>P.</w:t>
            </w:r>
            <w:r>
              <w:rPr>
                <w:b/>
                <w:bCs/>
                <w:color w:val="000000"/>
                <w:sz w:val="24"/>
                <w:szCs w:val="24"/>
              </w:rPr>
              <w:t>A.</w:t>
            </w:r>
            <w:r w:rsidRPr="00F0261B">
              <w:rPr>
                <w:b/>
                <w:bCs/>
                <w:color w:val="000000"/>
                <w:sz w:val="24"/>
                <w:szCs w:val="24"/>
              </w:rPr>
              <w:t xml:space="preserve">L </w:t>
            </w:r>
            <w:r>
              <w:rPr>
                <w:b/>
                <w:bCs/>
                <w:color w:val="000000"/>
                <w:sz w:val="24"/>
                <w:szCs w:val="24"/>
              </w:rPr>
              <w:t>467</w:t>
            </w:r>
            <w:r w:rsidRPr="00F0261B">
              <w:rPr>
                <w:b/>
                <w:bCs/>
                <w:color w:val="000000"/>
                <w:sz w:val="24"/>
                <w:szCs w:val="24"/>
              </w:rPr>
              <w:t xml:space="preserve"> DE 20</w:t>
            </w:r>
            <w:r>
              <w:rPr>
                <w:b/>
                <w:bCs/>
                <w:color w:val="000000"/>
                <w:sz w:val="24"/>
                <w:szCs w:val="24"/>
              </w:rPr>
              <w:t>20 CÁMARA- 003 DE 2020 SENADO</w:t>
            </w:r>
          </w:p>
        </w:tc>
        <w:tc>
          <w:tcPr>
            <w:tcW w:w="2410" w:type="dxa"/>
          </w:tcPr>
          <w:p w:rsidR="00F10A73" w:rsidRDefault="00F10A73" w:rsidP="00F10A73">
            <w:pPr>
              <w:autoSpaceDE w:val="0"/>
              <w:autoSpaceDN w:val="0"/>
              <w:adjustRightInd w:val="0"/>
              <w:jc w:val="center"/>
              <w:rPr>
                <w:b/>
                <w:bCs/>
                <w:color w:val="000000"/>
                <w:sz w:val="24"/>
                <w:szCs w:val="24"/>
              </w:rPr>
            </w:pPr>
            <w:r>
              <w:rPr>
                <w:b/>
                <w:bCs/>
                <w:color w:val="000000"/>
                <w:sz w:val="24"/>
                <w:szCs w:val="24"/>
              </w:rPr>
              <w:t>OBSERVACIONES</w:t>
            </w:r>
          </w:p>
        </w:tc>
      </w:tr>
      <w:tr w:rsidR="00F10A73" w:rsidRPr="00011B6C" w:rsidTr="00F10A73">
        <w:trPr>
          <w:trHeight w:val="1276"/>
          <w:jc w:val="center"/>
        </w:trPr>
        <w:tc>
          <w:tcPr>
            <w:tcW w:w="3823" w:type="dxa"/>
          </w:tcPr>
          <w:p w:rsidR="00F10A73" w:rsidRDefault="00F10A73" w:rsidP="00F10A73">
            <w:pPr>
              <w:ind w:right="-93"/>
              <w:jc w:val="both"/>
              <w:rPr>
                <w:rFonts w:ascii="Times" w:eastAsia="MS Mincho" w:hAnsi="Times" w:cs="Arial"/>
                <w:bCs/>
                <w:sz w:val="24"/>
                <w:szCs w:val="24"/>
                <w:lang w:val="es-ES_tradnl"/>
              </w:rPr>
            </w:pPr>
            <w:r>
              <w:rPr>
                <w:rFonts w:ascii="Times" w:eastAsia="MS Mincho" w:hAnsi="Times" w:cs="Arial"/>
                <w:b/>
                <w:sz w:val="24"/>
                <w:szCs w:val="24"/>
                <w:lang w:val="es-ES_tradnl"/>
              </w:rPr>
              <w:lastRenderedPageBreak/>
              <w:t xml:space="preserve">Artículo 1º. </w:t>
            </w:r>
            <w:r>
              <w:rPr>
                <w:rFonts w:ascii="Times" w:eastAsia="MS Mincho" w:hAnsi="Times" w:cs="Arial"/>
                <w:bCs/>
                <w:sz w:val="24"/>
                <w:szCs w:val="24"/>
                <w:lang w:val="es-ES_tradnl"/>
              </w:rPr>
              <w:t>Adiciónese el siguiente inciso y parágrafo transitorio al artículo 356 de la Constitución Política:</w:t>
            </w:r>
          </w:p>
          <w:p w:rsidR="00F10A73" w:rsidRDefault="00F10A73" w:rsidP="00F10A73">
            <w:pPr>
              <w:ind w:right="-93"/>
              <w:jc w:val="both"/>
              <w:rPr>
                <w:rFonts w:ascii="Times" w:eastAsia="MS Mincho" w:hAnsi="Times" w:cs="Arial"/>
                <w:bCs/>
                <w:sz w:val="24"/>
                <w:szCs w:val="24"/>
                <w:lang w:val="es-ES_tradnl"/>
              </w:rPr>
            </w:pPr>
          </w:p>
          <w:p w:rsidR="00F10A73" w:rsidRDefault="00F10A73" w:rsidP="00F10A73">
            <w:pPr>
              <w:ind w:right="-93"/>
              <w:jc w:val="both"/>
              <w:rPr>
                <w:rFonts w:ascii="Times" w:eastAsia="MS Mincho" w:hAnsi="Times" w:cs="Arial"/>
                <w:bCs/>
                <w:sz w:val="24"/>
                <w:szCs w:val="24"/>
                <w:lang w:val="es-ES_tradnl"/>
              </w:rPr>
            </w:pPr>
            <w:r>
              <w:rPr>
                <w:rFonts w:ascii="Times" w:eastAsia="MS Mincho" w:hAnsi="Times" w:cs="Arial"/>
                <w:bCs/>
                <w:sz w:val="24"/>
                <w:szCs w:val="24"/>
                <w:lang w:val="es-ES_tradnl"/>
              </w:rPr>
              <w:t>La ciudad de Medellín se organiza como Distrito Especial de Ciencia, Tecnología e Innovación. Su régimen político y fiscal será el previsto en la Constitución y la ley.</w:t>
            </w:r>
          </w:p>
          <w:p w:rsidR="00F10A73" w:rsidRDefault="00F10A73" w:rsidP="00F10A73">
            <w:pPr>
              <w:ind w:right="-93"/>
              <w:jc w:val="both"/>
              <w:rPr>
                <w:rFonts w:ascii="Times" w:eastAsia="MS Mincho" w:hAnsi="Times" w:cs="Arial"/>
                <w:bCs/>
                <w:sz w:val="24"/>
                <w:szCs w:val="24"/>
                <w:lang w:val="es-ES_tradnl"/>
              </w:rPr>
            </w:pPr>
          </w:p>
          <w:p w:rsidR="00F10A73" w:rsidRDefault="00F10A73" w:rsidP="00F10A73">
            <w:pPr>
              <w:ind w:right="-93"/>
              <w:jc w:val="both"/>
              <w:rPr>
                <w:rFonts w:ascii="Times" w:eastAsia="MS Mincho" w:hAnsi="Times" w:cs="Arial"/>
                <w:bCs/>
                <w:sz w:val="24"/>
                <w:szCs w:val="24"/>
                <w:lang w:val="es-ES_tradnl"/>
              </w:rPr>
            </w:pPr>
            <w:r w:rsidRPr="00B76D2D">
              <w:rPr>
                <w:rFonts w:ascii="Times" w:eastAsia="MS Mincho" w:hAnsi="Times" w:cs="Arial"/>
                <w:b/>
                <w:sz w:val="24"/>
                <w:szCs w:val="24"/>
                <w:lang w:val="es-ES_tradnl"/>
              </w:rPr>
              <w:t>Parágrafo.</w:t>
            </w:r>
            <w:r>
              <w:rPr>
                <w:rFonts w:ascii="Times" w:eastAsia="MS Mincho" w:hAnsi="Times" w:cs="Arial"/>
                <w:bCs/>
                <w:sz w:val="24"/>
                <w:szCs w:val="24"/>
                <w:lang w:val="es-ES_tradnl"/>
              </w:rPr>
              <w:t xml:space="preserve"> La ciudad de Medellín como Distrito Especial de Ciencia, Tecnología e Innovación, no estará obligada a efectuar ajustes administrativos que aumenten sus costos. La Ley podrá crear mecanismos adicionales a los existentes que fomenten y promocionen desarrollos en ciencia, tecnología e innovación que potencien este Acto Legislativo.</w:t>
            </w:r>
          </w:p>
          <w:p w:rsidR="00F10A73" w:rsidRDefault="00F10A73" w:rsidP="00F10A73">
            <w:pPr>
              <w:ind w:right="-93"/>
              <w:jc w:val="both"/>
              <w:rPr>
                <w:rFonts w:ascii="Times" w:eastAsia="MS Mincho" w:hAnsi="Times" w:cs="Arial"/>
                <w:bCs/>
                <w:sz w:val="24"/>
                <w:szCs w:val="24"/>
                <w:lang w:val="es-ES_tradnl"/>
              </w:rPr>
            </w:pPr>
          </w:p>
          <w:p w:rsidR="00F10A73" w:rsidRPr="005F56A2" w:rsidRDefault="00F10A73" w:rsidP="00F10A73">
            <w:pPr>
              <w:widowControl w:val="0"/>
              <w:kinsoku w:val="0"/>
              <w:overflowPunct w:val="0"/>
              <w:autoSpaceDE w:val="0"/>
              <w:autoSpaceDN w:val="0"/>
              <w:adjustRightInd w:val="0"/>
              <w:jc w:val="both"/>
              <w:rPr>
                <w:bCs/>
                <w:sz w:val="24"/>
                <w:szCs w:val="24"/>
              </w:rPr>
            </w:pPr>
          </w:p>
        </w:tc>
        <w:tc>
          <w:tcPr>
            <w:tcW w:w="3827" w:type="dxa"/>
          </w:tcPr>
          <w:p w:rsidR="00F10A73" w:rsidRDefault="00F10A73" w:rsidP="00F10A73">
            <w:pPr>
              <w:ind w:right="-93"/>
              <w:jc w:val="both"/>
              <w:rPr>
                <w:rFonts w:ascii="Times" w:eastAsia="MS Mincho" w:hAnsi="Times" w:cs="Arial"/>
                <w:bCs/>
                <w:sz w:val="24"/>
                <w:szCs w:val="24"/>
                <w:lang w:val="es-ES_tradnl"/>
              </w:rPr>
            </w:pPr>
            <w:r>
              <w:rPr>
                <w:rFonts w:ascii="Times" w:eastAsia="MS Mincho" w:hAnsi="Times" w:cs="Arial"/>
                <w:b/>
                <w:sz w:val="24"/>
                <w:szCs w:val="24"/>
                <w:lang w:val="es-ES_tradnl"/>
              </w:rPr>
              <w:t xml:space="preserve">Artículo 1º. </w:t>
            </w:r>
            <w:r>
              <w:rPr>
                <w:rFonts w:ascii="Times" w:eastAsia="MS Mincho" w:hAnsi="Times" w:cs="Arial"/>
                <w:bCs/>
                <w:sz w:val="24"/>
                <w:szCs w:val="24"/>
                <w:lang w:val="es-ES_tradnl"/>
              </w:rPr>
              <w:t>Adiciónese el siguiente inciso y parágrafo transitorio al artículo 356 de la Constitución Política:</w:t>
            </w:r>
          </w:p>
          <w:p w:rsidR="00F10A73" w:rsidRDefault="00F10A73" w:rsidP="00F10A73">
            <w:pPr>
              <w:ind w:right="-93"/>
              <w:jc w:val="both"/>
              <w:rPr>
                <w:rFonts w:ascii="Times" w:eastAsia="MS Mincho" w:hAnsi="Times" w:cs="Arial"/>
                <w:bCs/>
                <w:sz w:val="24"/>
                <w:szCs w:val="24"/>
                <w:lang w:val="es-ES_tradnl"/>
              </w:rPr>
            </w:pPr>
          </w:p>
          <w:p w:rsidR="00F10A73" w:rsidRDefault="00F10A73" w:rsidP="00F10A73">
            <w:pPr>
              <w:ind w:right="-93"/>
              <w:jc w:val="both"/>
              <w:rPr>
                <w:rFonts w:ascii="Times" w:eastAsia="MS Mincho" w:hAnsi="Times" w:cs="Arial"/>
                <w:bCs/>
                <w:sz w:val="24"/>
                <w:szCs w:val="24"/>
                <w:lang w:val="es-ES_tradnl"/>
              </w:rPr>
            </w:pPr>
            <w:r>
              <w:rPr>
                <w:rFonts w:ascii="Times" w:eastAsia="MS Mincho" w:hAnsi="Times" w:cs="Arial"/>
                <w:bCs/>
                <w:sz w:val="24"/>
                <w:szCs w:val="24"/>
                <w:lang w:val="es-ES_tradnl"/>
              </w:rPr>
              <w:t>La ciudad de Medellín se organiza como Distrito Especial de Ciencia, Tecnología e Innovación. Su régimen político y fiscal será el previsto en la Constitución y la ley.</w:t>
            </w:r>
          </w:p>
          <w:p w:rsidR="00F10A73" w:rsidRDefault="00F10A73" w:rsidP="00F10A73">
            <w:pPr>
              <w:ind w:right="-93"/>
              <w:jc w:val="both"/>
              <w:rPr>
                <w:rFonts w:ascii="Times" w:eastAsia="MS Mincho" w:hAnsi="Times" w:cs="Arial"/>
                <w:bCs/>
                <w:sz w:val="24"/>
                <w:szCs w:val="24"/>
                <w:lang w:val="es-ES_tradnl"/>
              </w:rPr>
            </w:pPr>
          </w:p>
          <w:p w:rsidR="00F10A73" w:rsidRDefault="00F10A73" w:rsidP="00F10A73">
            <w:pPr>
              <w:ind w:right="-93"/>
              <w:jc w:val="both"/>
              <w:rPr>
                <w:rFonts w:ascii="Times" w:eastAsia="MS Mincho" w:hAnsi="Times" w:cs="Arial"/>
                <w:bCs/>
                <w:sz w:val="24"/>
                <w:szCs w:val="24"/>
                <w:lang w:val="es-ES_tradnl"/>
              </w:rPr>
            </w:pPr>
            <w:r w:rsidRPr="00B76D2D">
              <w:rPr>
                <w:rFonts w:ascii="Times" w:eastAsia="MS Mincho" w:hAnsi="Times" w:cs="Arial"/>
                <w:b/>
                <w:sz w:val="24"/>
                <w:szCs w:val="24"/>
                <w:lang w:val="es-ES_tradnl"/>
              </w:rPr>
              <w:t>Parágrafo.</w:t>
            </w:r>
            <w:r>
              <w:rPr>
                <w:rFonts w:ascii="Times" w:eastAsia="MS Mincho" w:hAnsi="Times" w:cs="Arial"/>
                <w:bCs/>
                <w:sz w:val="24"/>
                <w:szCs w:val="24"/>
                <w:lang w:val="es-ES_tradnl"/>
              </w:rPr>
              <w:t xml:space="preserve"> La ciudad de Medellín como Distrito </w:t>
            </w:r>
            <w:r w:rsidRPr="00F10A73">
              <w:rPr>
                <w:rFonts w:ascii="Times" w:eastAsia="MS Mincho" w:hAnsi="Times" w:cs="Arial"/>
                <w:bCs/>
                <w:strike/>
                <w:sz w:val="24"/>
                <w:szCs w:val="24"/>
                <w:lang w:val="es-ES_tradnl"/>
              </w:rPr>
              <w:t>Especial</w:t>
            </w:r>
            <w:r>
              <w:rPr>
                <w:rFonts w:ascii="Times" w:eastAsia="MS Mincho" w:hAnsi="Times" w:cs="Arial"/>
                <w:bCs/>
                <w:sz w:val="24"/>
                <w:szCs w:val="24"/>
                <w:lang w:val="es-ES_tradnl"/>
              </w:rPr>
              <w:t xml:space="preserve"> de Ciencia, Tecnología e Innovación, no estará obligada a efectuar ajustes administrativos que aumenten sus costos. La Ley podrá crear mecanismos adicionales a los existentes que fomenten y promocionen desarrollos en ciencia, tecnología e innovación que potencien este Acto Legislativo.</w:t>
            </w:r>
          </w:p>
          <w:p w:rsidR="00F10A73" w:rsidRPr="005F56A2" w:rsidRDefault="00F10A73" w:rsidP="00F10A73">
            <w:pPr>
              <w:widowControl w:val="0"/>
              <w:kinsoku w:val="0"/>
              <w:overflowPunct w:val="0"/>
              <w:autoSpaceDE w:val="0"/>
              <w:autoSpaceDN w:val="0"/>
              <w:adjustRightInd w:val="0"/>
              <w:jc w:val="both"/>
              <w:rPr>
                <w:bCs/>
                <w:sz w:val="24"/>
                <w:szCs w:val="24"/>
              </w:rPr>
            </w:pPr>
          </w:p>
        </w:tc>
        <w:tc>
          <w:tcPr>
            <w:tcW w:w="2410" w:type="dxa"/>
          </w:tcPr>
          <w:p w:rsidR="00F10A73" w:rsidRDefault="00F10A73" w:rsidP="00F10A73">
            <w:pPr>
              <w:ind w:right="-93"/>
              <w:jc w:val="both"/>
              <w:rPr>
                <w:rFonts w:ascii="Times" w:eastAsia="MS Mincho" w:hAnsi="Times" w:cs="Arial"/>
                <w:b/>
                <w:sz w:val="24"/>
                <w:szCs w:val="24"/>
                <w:lang w:val="es-ES_tradnl"/>
              </w:rPr>
            </w:pPr>
            <w:r>
              <w:rPr>
                <w:rFonts w:ascii="Times" w:eastAsia="MS Mincho" w:hAnsi="Times" w:cs="Arial"/>
                <w:b/>
                <w:sz w:val="24"/>
                <w:szCs w:val="24"/>
                <w:lang w:val="es-ES_tradnl"/>
              </w:rPr>
              <w:t>Se elimina la palabra Especial del Parágrafo propuesto con el fin de unificar el texto con el aprobado en el Senado de la República.</w:t>
            </w:r>
          </w:p>
        </w:tc>
      </w:tr>
    </w:tbl>
    <w:p w:rsidR="00DF6A56" w:rsidRDefault="00DF6A56" w:rsidP="006F0D1E">
      <w:pPr>
        <w:ind w:right="-93"/>
        <w:jc w:val="both"/>
        <w:rPr>
          <w:rFonts w:ascii="Times" w:eastAsia="MS Mincho" w:hAnsi="Times" w:cs="Arial"/>
          <w:b/>
          <w:sz w:val="24"/>
          <w:szCs w:val="24"/>
          <w:lang w:val="es-ES_tradnl"/>
        </w:rPr>
      </w:pPr>
    </w:p>
    <w:p w:rsidR="00F10A73" w:rsidRDefault="00F10A73" w:rsidP="006F0D1E">
      <w:pPr>
        <w:ind w:right="-93"/>
        <w:jc w:val="both"/>
        <w:rPr>
          <w:rFonts w:ascii="Times" w:eastAsia="MS Mincho" w:hAnsi="Times" w:cs="Arial"/>
          <w:b/>
          <w:sz w:val="24"/>
          <w:szCs w:val="24"/>
          <w:lang w:val="es-ES_tradnl"/>
        </w:rPr>
      </w:pPr>
    </w:p>
    <w:p w:rsidR="00F10A73" w:rsidRDefault="00F10A73" w:rsidP="006F0D1E">
      <w:pPr>
        <w:ind w:right="-93"/>
        <w:jc w:val="both"/>
        <w:rPr>
          <w:rFonts w:ascii="Times" w:eastAsia="MS Mincho" w:hAnsi="Times" w:cs="Arial"/>
          <w:b/>
          <w:sz w:val="24"/>
          <w:szCs w:val="24"/>
          <w:lang w:val="es-ES_tradnl"/>
        </w:rPr>
      </w:pPr>
    </w:p>
    <w:p w:rsidR="00F10A73" w:rsidRPr="007B3FAB" w:rsidRDefault="00F10A73" w:rsidP="006F0D1E">
      <w:pPr>
        <w:ind w:right="-93"/>
        <w:jc w:val="both"/>
        <w:rPr>
          <w:rFonts w:ascii="Times" w:eastAsia="MS Mincho" w:hAnsi="Times" w:cs="Arial"/>
          <w:b/>
          <w:sz w:val="24"/>
          <w:szCs w:val="24"/>
          <w:lang w:val="es-ES_tradnl"/>
        </w:rPr>
      </w:pPr>
    </w:p>
    <w:p w:rsidR="006F0D1E" w:rsidRDefault="006F0D1E" w:rsidP="006F0D1E">
      <w:pPr>
        <w:ind w:right="-93"/>
        <w:rPr>
          <w:rFonts w:ascii="Times" w:eastAsia="MS Mincho" w:hAnsi="Times" w:cs="Arial"/>
          <w:b/>
          <w:sz w:val="24"/>
          <w:szCs w:val="24"/>
          <w:lang w:val="es-ES_tradnl"/>
        </w:rPr>
      </w:pPr>
      <w:r>
        <w:rPr>
          <w:rFonts w:ascii="Times" w:eastAsia="MS Mincho" w:hAnsi="Times" w:cs="Arial"/>
          <w:b/>
          <w:sz w:val="24"/>
          <w:szCs w:val="24"/>
          <w:lang w:val="es-ES_tradnl"/>
        </w:rPr>
        <w:t>1</w:t>
      </w:r>
      <w:r w:rsidR="00F10A73">
        <w:rPr>
          <w:rFonts w:ascii="Times" w:eastAsia="MS Mincho" w:hAnsi="Times" w:cs="Arial"/>
          <w:b/>
          <w:sz w:val="24"/>
          <w:szCs w:val="24"/>
          <w:lang w:val="es-ES_tradnl"/>
        </w:rPr>
        <w:t>2.</w:t>
      </w:r>
      <w:r w:rsidRPr="007B3FAB">
        <w:rPr>
          <w:rFonts w:ascii="Times" w:eastAsia="MS Mincho" w:hAnsi="Times" w:cs="Arial"/>
          <w:b/>
          <w:sz w:val="24"/>
          <w:szCs w:val="24"/>
          <w:lang w:val="es-ES_tradnl"/>
        </w:rPr>
        <w:t xml:space="preserve"> PROPOSICIÓN</w:t>
      </w:r>
    </w:p>
    <w:p w:rsidR="00F10A73" w:rsidRDefault="00F10A73" w:rsidP="006F0D1E">
      <w:pPr>
        <w:ind w:right="-93"/>
        <w:rPr>
          <w:rFonts w:ascii="Times" w:eastAsia="MS Mincho" w:hAnsi="Times" w:cs="Arial"/>
          <w:b/>
          <w:sz w:val="24"/>
          <w:szCs w:val="24"/>
          <w:lang w:val="es-ES_tradnl"/>
        </w:rPr>
      </w:pPr>
    </w:p>
    <w:p w:rsidR="00F10A73" w:rsidRPr="007B3FAB" w:rsidRDefault="00F10A73" w:rsidP="006F0D1E">
      <w:pPr>
        <w:ind w:right="-93"/>
        <w:rPr>
          <w:rFonts w:ascii="Times" w:eastAsia="MS Mincho" w:hAnsi="Times" w:cs="Arial"/>
          <w:b/>
          <w:sz w:val="24"/>
          <w:szCs w:val="24"/>
          <w:lang w:val="es-ES_tradnl"/>
        </w:rPr>
      </w:pPr>
    </w:p>
    <w:p w:rsidR="006F0D1E" w:rsidRPr="007B3FAB" w:rsidRDefault="006F0D1E" w:rsidP="006F0D1E">
      <w:pPr>
        <w:ind w:right="-93"/>
        <w:rPr>
          <w:rFonts w:ascii="Times" w:eastAsia="MS Mincho" w:hAnsi="Times" w:cs="Arial"/>
          <w:b/>
          <w:sz w:val="24"/>
          <w:szCs w:val="24"/>
          <w:lang w:val="es-ES_tradnl"/>
        </w:rPr>
      </w:pPr>
    </w:p>
    <w:p w:rsidR="006F0D1E" w:rsidRDefault="006F0D1E" w:rsidP="006F0D1E">
      <w:pPr>
        <w:ind w:right="-93"/>
        <w:jc w:val="both"/>
        <w:rPr>
          <w:rFonts w:ascii="Times" w:eastAsia="MS Mincho" w:hAnsi="Times" w:cs="Arial"/>
          <w:color w:val="000000"/>
          <w:sz w:val="24"/>
          <w:szCs w:val="24"/>
          <w:lang w:val="es-ES_tradnl"/>
        </w:rPr>
      </w:pPr>
      <w:r w:rsidRPr="00FE1334">
        <w:rPr>
          <w:rFonts w:ascii="Times" w:eastAsia="MS Mincho" w:hAnsi="Times" w:cs="Arial"/>
          <w:color w:val="000000"/>
          <w:sz w:val="24"/>
          <w:szCs w:val="24"/>
          <w:lang w:val="es-ES_tradnl"/>
        </w:rPr>
        <w:t xml:space="preserve">Con fundamento en las anteriores consideraciones, en cumplimiento de los requisitos establecidos en la Ley 5 de 1992, presento ponencia positiva y en consecuencia solicito a los miembros de la </w:t>
      </w:r>
      <w:r w:rsidR="00580301">
        <w:rPr>
          <w:rFonts w:ascii="Times" w:eastAsia="MS Mincho" w:hAnsi="Times" w:cs="Arial"/>
          <w:color w:val="000000"/>
          <w:sz w:val="24"/>
          <w:szCs w:val="24"/>
          <w:lang w:val="es-ES_tradnl"/>
        </w:rPr>
        <w:t>Plenaria</w:t>
      </w:r>
      <w:r w:rsidRPr="00FE1334">
        <w:rPr>
          <w:rFonts w:ascii="Times" w:eastAsia="MS Mincho" w:hAnsi="Times" w:cs="Arial"/>
          <w:color w:val="000000"/>
          <w:sz w:val="24"/>
          <w:szCs w:val="24"/>
          <w:lang w:val="es-ES_tradnl"/>
        </w:rPr>
        <w:t xml:space="preserve"> de la Cámara de Representantes dar </w:t>
      </w:r>
      <w:r w:rsidR="00580301">
        <w:rPr>
          <w:rFonts w:ascii="Times" w:eastAsia="MS Mincho" w:hAnsi="Times" w:cs="Arial"/>
          <w:color w:val="000000"/>
          <w:sz w:val="24"/>
          <w:szCs w:val="24"/>
          <w:lang w:val="es-ES_tradnl"/>
        </w:rPr>
        <w:t>segundo</w:t>
      </w:r>
      <w:r w:rsidRPr="00FE1334">
        <w:rPr>
          <w:rFonts w:ascii="Times" w:eastAsia="MS Mincho" w:hAnsi="Times" w:cs="Arial"/>
          <w:color w:val="000000"/>
          <w:sz w:val="24"/>
          <w:szCs w:val="24"/>
          <w:lang w:val="es-ES_tradnl"/>
        </w:rPr>
        <w:t xml:space="preserve"> debate al Proyecto de Acto Legislativo número </w:t>
      </w:r>
      <w:r>
        <w:rPr>
          <w:rFonts w:ascii="Times" w:eastAsia="MS Mincho" w:hAnsi="Times" w:cs="Arial"/>
          <w:color w:val="000000"/>
          <w:sz w:val="24"/>
          <w:szCs w:val="24"/>
          <w:lang w:val="es-ES_tradnl"/>
        </w:rPr>
        <w:t>467</w:t>
      </w:r>
      <w:r w:rsidRPr="00FE1334">
        <w:rPr>
          <w:rFonts w:ascii="Times" w:eastAsia="MS Mincho" w:hAnsi="Times" w:cs="Arial"/>
          <w:color w:val="000000"/>
          <w:sz w:val="24"/>
          <w:szCs w:val="24"/>
          <w:lang w:val="es-ES_tradnl"/>
        </w:rPr>
        <w:t xml:space="preserve"> de 20</w:t>
      </w:r>
      <w:r>
        <w:rPr>
          <w:rFonts w:ascii="Times" w:eastAsia="MS Mincho" w:hAnsi="Times" w:cs="Arial"/>
          <w:color w:val="000000"/>
          <w:sz w:val="24"/>
          <w:szCs w:val="24"/>
          <w:lang w:val="es-ES_tradnl"/>
        </w:rPr>
        <w:t>20</w:t>
      </w:r>
      <w:r w:rsidRPr="00FE1334">
        <w:rPr>
          <w:rFonts w:ascii="Times" w:eastAsia="MS Mincho" w:hAnsi="Times" w:cs="Arial"/>
          <w:color w:val="000000"/>
          <w:sz w:val="24"/>
          <w:szCs w:val="24"/>
          <w:lang w:val="es-ES_tradnl"/>
        </w:rPr>
        <w:t xml:space="preserve"> Cámara - </w:t>
      </w:r>
      <w:r>
        <w:rPr>
          <w:rFonts w:ascii="Times" w:eastAsia="MS Mincho" w:hAnsi="Times" w:cs="Arial"/>
          <w:color w:val="000000"/>
          <w:sz w:val="24"/>
          <w:szCs w:val="24"/>
          <w:lang w:val="es-ES_tradnl"/>
        </w:rPr>
        <w:t>003</w:t>
      </w:r>
      <w:r w:rsidRPr="00FE1334">
        <w:rPr>
          <w:rFonts w:ascii="Times" w:eastAsia="MS Mincho" w:hAnsi="Times" w:cs="Arial"/>
          <w:color w:val="000000"/>
          <w:sz w:val="24"/>
          <w:szCs w:val="24"/>
          <w:lang w:val="es-ES_tradnl"/>
        </w:rPr>
        <w:t xml:space="preserve"> del 20</w:t>
      </w:r>
      <w:r>
        <w:rPr>
          <w:rFonts w:ascii="Times" w:eastAsia="MS Mincho" w:hAnsi="Times" w:cs="Arial"/>
          <w:color w:val="000000"/>
          <w:sz w:val="24"/>
          <w:szCs w:val="24"/>
          <w:lang w:val="es-ES_tradnl"/>
        </w:rPr>
        <w:t>20</w:t>
      </w:r>
      <w:r w:rsidRPr="00FE1334">
        <w:rPr>
          <w:rFonts w:ascii="Times" w:eastAsia="MS Mincho" w:hAnsi="Times" w:cs="Arial"/>
          <w:color w:val="000000"/>
          <w:sz w:val="24"/>
          <w:szCs w:val="24"/>
          <w:lang w:val="es-ES_tradnl"/>
        </w:rPr>
        <w:t xml:space="preserve"> Senado “Por el cual se otorga la categoría de Distrito Especial de Ciencia, Tecnología e Innovación a la ciudad de Medellín”</w:t>
      </w:r>
      <w:r w:rsidR="00F10A73">
        <w:rPr>
          <w:rFonts w:ascii="Times" w:eastAsia="MS Mincho" w:hAnsi="Times" w:cs="Arial"/>
          <w:color w:val="000000"/>
          <w:sz w:val="24"/>
          <w:szCs w:val="24"/>
          <w:lang w:val="es-ES_tradnl"/>
        </w:rPr>
        <w:t>.</w:t>
      </w:r>
    </w:p>
    <w:p w:rsidR="006F0D1E" w:rsidRDefault="006F0D1E" w:rsidP="006F0D1E">
      <w:pPr>
        <w:ind w:right="-93"/>
        <w:jc w:val="both"/>
        <w:rPr>
          <w:rFonts w:ascii="Times" w:eastAsia="MS Mincho" w:hAnsi="Times" w:cs="Arial"/>
          <w:color w:val="000000"/>
          <w:sz w:val="24"/>
          <w:szCs w:val="24"/>
          <w:lang w:val="es-ES_tradnl"/>
        </w:rPr>
      </w:pPr>
    </w:p>
    <w:p w:rsidR="006F0D1E" w:rsidRDefault="006F0D1E" w:rsidP="006F0D1E">
      <w:pPr>
        <w:ind w:right="-93"/>
        <w:jc w:val="both"/>
        <w:rPr>
          <w:rFonts w:ascii="Times" w:eastAsia="MS Mincho" w:hAnsi="Times" w:cs="Arial"/>
          <w:color w:val="000000"/>
          <w:sz w:val="24"/>
          <w:szCs w:val="24"/>
          <w:lang w:val="es-ES_tradnl"/>
        </w:rPr>
      </w:pPr>
    </w:p>
    <w:p w:rsidR="00F10A73" w:rsidRPr="007B3FAB" w:rsidRDefault="00F10A73" w:rsidP="006F0D1E">
      <w:pPr>
        <w:ind w:right="-93"/>
        <w:jc w:val="both"/>
        <w:rPr>
          <w:rFonts w:ascii="Times" w:eastAsia="MS Mincho" w:hAnsi="Times" w:cs="Arial"/>
          <w:color w:val="000000"/>
          <w:sz w:val="24"/>
          <w:szCs w:val="24"/>
          <w:lang w:val="es-ES_tradnl"/>
        </w:rPr>
      </w:pPr>
    </w:p>
    <w:p w:rsidR="006F0D1E" w:rsidRPr="007B3FAB" w:rsidRDefault="006F0D1E" w:rsidP="006F0D1E">
      <w:pPr>
        <w:ind w:right="-93"/>
        <w:rPr>
          <w:rFonts w:ascii="Times" w:eastAsia="MS Mincho" w:hAnsi="Times" w:cs="Arial"/>
          <w:color w:val="222222"/>
          <w:sz w:val="24"/>
          <w:szCs w:val="24"/>
          <w:lang w:val="es-ES_tradnl"/>
        </w:rPr>
      </w:pPr>
    </w:p>
    <w:p w:rsidR="004710C6" w:rsidRDefault="004710C6" w:rsidP="006F0D1E">
      <w:pPr>
        <w:spacing w:before="57" w:after="57"/>
        <w:ind w:right="-93"/>
        <w:jc w:val="both"/>
        <w:textAlignment w:val="center"/>
        <w:rPr>
          <w:rFonts w:ascii="Times" w:eastAsia="MS Mincho" w:hAnsi="Times" w:cs="Arial"/>
          <w:color w:val="000000"/>
          <w:sz w:val="24"/>
          <w:szCs w:val="24"/>
          <w:lang w:val="es-ES_tradnl"/>
        </w:rPr>
      </w:pPr>
    </w:p>
    <w:p w:rsidR="006F0D1E" w:rsidRPr="007B3FAB" w:rsidRDefault="006F0D1E" w:rsidP="006F0D1E">
      <w:pPr>
        <w:spacing w:before="57" w:after="57"/>
        <w:ind w:right="-93"/>
        <w:jc w:val="both"/>
        <w:textAlignment w:val="center"/>
        <w:rPr>
          <w:rFonts w:ascii="Times" w:eastAsia="MS Mincho" w:hAnsi="Times" w:cs="Arial"/>
          <w:color w:val="000000"/>
          <w:sz w:val="24"/>
          <w:szCs w:val="24"/>
          <w:lang w:val="es-ES_tradnl"/>
        </w:rPr>
      </w:pPr>
      <w:r>
        <w:rPr>
          <w:rFonts w:ascii="Times" w:eastAsia="MS Mincho" w:hAnsi="Times" w:cs="Arial"/>
          <w:color w:val="000000"/>
          <w:sz w:val="24"/>
          <w:szCs w:val="24"/>
          <w:lang w:val="es-ES_tradnl"/>
        </w:rPr>
        <w:lastRenderedPageBreak/>
        <w:t>De los Honorables Representantes</w:t>
      </w:r>
      <w:r w:rsidRPr="007B3FAB">
        <w:rPr>
          <w:rFonts w:ascii="Times" w:eastAsia="MS Mincho" w:hAnsi="Times" w:cs="Arial"/>
          <w:color w:val="000000"/>
          <w:sz w:val="24"/>
          <w:szCs w:val="24"/>
          <w:lang w:val="es-ES_tradnl"/>
        </w:rPr>
        <w:t>,</w:t>
      </w:r>
    </w:p>
    <w:p w:rsidR="006F0D1E" w:rsidRPr="007B3FAB" w:rsidRDefault="006F0D1E" w:rsidP="006F0D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93"/>
        <w:contextualSpacing/>
        <w:jc w:val="both"/>
        <w:rPr>
          <w:rFonts w:ascii="Times" w:eastAsia="MS Mincho" w:hAnsi="Times" w:cs="Arial"/>
          <w:bCs/>
          <w:sz w:val="24"/>
          <w:szCs w:val="24"/>
          <w:lang w:val="es-ES_tradnl"/>
        </w:rPr>
      </w:pPr>
    </w:p>
    <w:p w:rsidR="006F0D1E" w:rsidRDefault="006F0D1E" w:rsidP="006F0D1E">
      <w:pPr>
        <w:ind w:right="-93"/>
        <w:jc w:val="both"/>
        <w:rPr>
          <w:rFonts w:ascii="Times" w:eastAsia="MS Mincho" w:hAnsi="Times" w:cs="Arial"/>
          <w:b/>
          <w:sz w:val="24"/>
          <w:szCs w:val="24"/>
          <w:lang w:val="es-ES_tradnl"/>
        </w:rPr>
      </w:pPr>
    </w:p>
    <w:p w:rsidR="006F0D1E" w:rsidRDefault="006F0D1E" w:rsidP="006F0D1E">
      <w:pPr>
        <w:ind w:right="-93"/>
        <w:jc w:val="both"/>
        <w:rPr>
          <w:rFonts w:ascii="Times" w:eastAsia="MS Mincho" w:hAnsi="Times" w:cs="Arial"/>
          <w:b/>
          <w:sz w:val="24"/>
          <w:szCs w:val="24"/>
          <w:lang w:val="es-ES_tradnl"/>
        </w:rPr>
      </w:pPr>
    </w:p>
    <w:p w:rsidR="006F0D1E" w:rsidRDefault="006F0D1E" w:rsidP="006F0D1E">
      <w:pPr>
        <w:ind w:right="-93"/>
        <w:jc w:val="both"/>
        <w:rPr>
          <w:rFonts w:ascii="Times" w:eastAsia="MS Mincho" w:hAnsi="Times" w:cs="Arial"/>
          <w:b/>
          <w:sz w:val="24"/>
          <w:szCs w:val="24"/>
          <w:lang w:val="es-ES_tradnl"/>
        </w:rPr>
      </w:pPr>
    </w:p>
    <w:p w:rsidR="006F0D1E" w:rsidRDefault="006F0D1E" w:rsidP="006F0D1E">
      <w:pPr>
        <w:ind w:right="-93"/>
        <w:jc w:val="both"/>
        <w:rPr>
          <w:rFonts w:ascii="Times" w:eastAsia="MS Mincho" w:hAnsi="Times" w:cs="Arial"/>
          <w:b/>
          <w:sz w:val="24"/>
          <w:szCs w:val="24"/>
          <w:lang w:val="es-ES_tradnl"/>
        </w:rPr>
      </w:pPr>
    </w:p>
    <w:p w:rsidR="006F0D1E" w:rsidRPr="007B3FAB" w:rsidRDefault="006F0D1E" w:rsidP="006F0D1E">
      <w:pPr>
        <w:ind w:right="-93"/>
        <w:jc w:val="both"/>
        <w:rPr>
          <w:rFonts w:ascii="Times" w:eastAsia="MS Mincho" w:hAnsi="Times" w:cs="Arial"/>
          <w:b/>
          <w:sz w:val="24"/>
          <w:szCs w:val="24"/>
          <w:lang w:val="es-ES_tradnl"/>
        </w:rPr>
      </w:pPr>
    </w:p>
    <w:p w:rsidR="006F0D1E" w:rsidRPr="007B3FAB" w:rsidRDefault="006F0D1E" w:rsidP="006F0D1E">
      <w:pPr>
        <w:ind w:right="-93"/>
        <w:jc w:val="both"/>
        <w:rPr>
          <w:rFonts w:ascii="Times" w:eastAsia="MS Mincho" w:hAnsi="Times" w:cs="Arial"/>
          <w:b/>
          <w:sz w:val="24"/>
          <w:szCs w:val="24"/>
          <w:lang w:val="es-ES_tradnl"/>
        </w:rPr>
      </w:pPr>
      <w:r>
        <w:rPr>
          <w:rFonts w:ascii="Times" w:eastAsia="MS Mincho" w:hAnsi="Times" w:cs="Arial"/>
          <w:b/>
          <w:sz w:val="24"/>
          <w:szCs w:val="24"/>
          <w:lang w:val="es-ES_tradnl"/>
        </w:rPr>
        <w:t>MARGARITA MARÍA RESTREPO ARANGO</w:t>
      </w:r>
    </w:p>
    <w:p w:rsidR="006F0D1E" w:rsidRDefault="006F0D1E" w:rsidP="006F0D1E">
      <w:pPr>
        <w:ind w:right="-93"/>
        <w:jc w:val="both"/>
        <w:rPr>
          <w:rFonts w:ascii="Times" w:eastAsia="MS Mincho" w:hAnsi="Times" w:cs="Arial"/>
          <w:b/>
          <w:sz w:val="24"/>
          <w:szCs w:val="24"/>
          <w:lang w:val="es-ES_tradnl"/>
        </w:rPr>
      </w:pPr>
      <w:r w:rsidRPr="007B3FAB">
        <w:rPr>
          <w:rFonts w:ascii="Times" w:eastAsia="MS Mincho" w:hAnsi="Times" w:cs="Arial"/>
          <w:b/>
          <w:sz w:val="24"/>
          <w:szCs w:val="24"/>
          <w:lang w:val="es-ES_tradnl"/>
        </w:rPr>
        <w:t>Representante a la Cámara por Antioquia</w:t>
      </w:r>
    </w:p>
    <w:p w:rsidR="006F0D1E" w:rsidRDefault="006F0D1E" w:rsidP="006F0D1E">
      <w:pPr>
        <w:ind w:right="-93"/>
        <w:jc w:val="both"/>
        <w:rPr>
          <w:rFonts w:ascii="Times" w:eastAsia="MS Mincho" w:hAnsi="Times" w:cs="Arial"/>
          <w:b/>
          <w:sz w:val="24"/>
          <w:szCs w:val="24"/>
          <w:lang w:val="es-ES_tradnl"/>
        </w:rPr>
      </w:pPr>
    </w:p>
    <w:p w:rsidR="006F0D1E" w:rsidRDefault="006F0D1E" w:rsidP="006F0D1E">
      <w:pPr>
        <w:ind w:right="-93"/>
        <w:jc w:val="both"/>
        <w:rPr>
          <w:rFonts w:ascii="Times" w:eastAsia="MS Mincho" w:hAnsi="Times" w:cs="Arial"/>
          <w:b/>
          <w:sz w:val="24"/>
          <w:szCs w:val="24"/>
          <w:lang w:val="es-ES_tradnl"/>
        </w:rPr>
      </w:pPr>
    </w:p>
    <w:p w:rsidR="006F0D1E" w:rsidRDefault="006F0D1E" w:rsidP="006F0D1E">
      <w:pPr>
        <w:ind w:right="-93"/>
        <w:jc w:val="both"/>
        <w:rPr>
          <w:rFonts w:ascii="Times" w:eastAsia="MS Mincho" w:hAnsi="Times" w:cs="Arial"/>
          <w:b/>
          <w:sz w:val="24"/>
          <w:szCs w:val="24"/>
          <w:lang w:val="es-ES_tradnl"/>
        </w:rPr>
      </w:pPr>
    </w:p>
    <w:p w:rsidR="006F0D1E" w:rsidRDefault="006F0D1E" w:rsidP="006F0D1E">
      <w:pPr>
        <w:ind w:right="-93"/>
        <w:jc w:val="both"/>
        <w:rPr>
          <w:rFonts w:ascii="Times" w:eastAsia="MS Mincho" w:hAnsi="Times" w:cs="Arial"/>
          <w:b/>
          <w:sz w:val="24"/>
          <w:szCs w:val="24"/>
          <w:lang w:val="es-ES_tradnl"/>
        </w:rPr>
      </w:pPr>
    </w:p>
    <w:p w:rsidR="006F0D1E" w:rsidRDefault="006F0D1E" w:rsidP="006F0D1E">
      <w:pPr>
        <w:ind w:right="-93"/>
        <w:jc w:val="both"/>
        <w:rPr>
          <w:rFonts w:ascii="Times" w:eastAsia="MS Mincho" w:hAnsi="Times" w:cs="Arial"/>
          <w:b/>
          <w:sz w:val="24"/>
          <w:szCs w:val="24"/>
          <w:lang w:val="es-ES_tradnl"/>
        </w:rPr>
      </w:pPr>
    </w:p>
    <w:p w:rsidR="006F0D1E" w:rsidRDefault="006F0D1E" w:rsidP="006F0D1E">
      <w:pPr>
        <w:ind w:right="-93"/>
        <w:jc w:val="both"/>
        <w:rPr>
          <w:rFonts w:ascii="Times" w:eastAsia="MS Mincho" w:hAnsi="Times" w:cs="Arial"/>
          <w:b/>
          <w:sz w:val="24"/>
          <w:szCs w:val="24"/>
          <w:lang w:val="es-ES_tradnl"/>
        </w:rPr>
      </w:pPr>
    </w:p>
    <w:p w:rsidR="006F0D1E" w:rsidRDefault="006F0D1E" w:rsidP="006F0D1E">
      <w:pPr>
        <w:ind w:right="-93"/>
        <w:jc w:val="both"/>
        <w:rPr>
          <w:rFonts w:ascii="Times" w:eastAsia="MS Mincho" w:hAnsi="Times" w:cs="Arial"/>
          <w:b/>
          <w:sz w:val="24"/>
          <w:szCs w:val="24"/>
          <w:lang w:val="es-ES_tradnl"/>
        </w:rPr>
      </w:pPr>
    </w:p>
    <w:p w:rsidR="006F0D1E" w:rsidRDefault="006F0D1E" w:rsidP="006F0D1E">
      <w:pPr>
        <w:ind w:right="-93"/>
        <w:jc w:val="both"/>
        <w:rPr>
          <w:rFonts w:ascii="Times" w:eastAsia="MS Mincho" w:hAnsi="Times" w:cs="Arial"/>
          <w:b/>
          <w:sz w:val="24"/>
          <w:szCs w:val="24"/>
          <w:lang w:val="es-ES_tradnl"/>
        </w:rPr>
      </w:pPr>
    </w:p>
    <w:p w:rsidR="006F0D1E" w:rsidRDefault="006F0D1E" w:rsidP="006F0D1E">
      <w:pPr>
        <w:ind w:right="-93"/>
        <w:jc w:val="both"/>
        <w:rPr>
          <w:rFonts w:ascii="Times" w:eastAsia="MS Mincho" w:hAnsi="Times" w:cs="Arial"/>
          <w:b/>
          <w:sz w:val="24"/>
          <w:szCs w:val="24"/>
          <w:lang w:val="es-ES_tradnl"/>
        </w:rPr>
      </w:pPr>
    </w:p>
    <w:p w:rsidR="006F0D1E" w:rsidRDefault="006F0D1E" w:rsidP="006F0D1E">
      <w:pPr>
        <w:ind w:right="-93"/>
        <w:jc w:val="both"/>
        <w:rPr>
          <w:rFonts w:ascii="Times" w:eastAsia="MS Mincho" w:hAnsi="Times" w:cs="Arial"/>
          <w:b/>
          <w:sz w:val="24"/>
          <w:szCs w:val="24"/>
          <w:lang w:val="es-ES_tradnl"/>
        </w:rPr>
      </w:pPr>
    </w:p>
    <w:p w:rsidR="00AA0ED4" w:rsidRDefault="00AA0ED4" w:rsidP="006F0D1E">
      <w:pPr>
        <w:ind w:right="-93"/>
        <w:jc w:val="both"/>
        <w:rPr>
          <w:rFonts w:ascii="Times" w:eastAsia="MS Mincho" w:hAnsi="Times" w:cs="Arial"/>
          <w:b/>
          <w:sz w:val="24"/>
          <w:szCs w:val="24"/>
          <w:lang w:val="es-ES_tradnl"/>
        </w:rPr>
      </w:pPr>
    </w:p>
    <w:p w:rsidR="00AA0ED4" w:rsidRDefault="00AA0ED4" w:rsidP="006F0D1E">
      <w:pPr>
        <w:ind w:right="-93"/>
        <w:jc w:val="both"/>
        <w:rPr>
          <w:rFonts w:ascii="Times" w:eastAsia="MS Mincho" w:hAnsi="Times" w:cs="Arial"/>
          <w:b/>
          <w:sz w:val="24"/>
          <w:szCs w:val="24"/>
          <w:lang w:val="es-ES_tradnl"/>
        </w:rPr>
      </w:pPr>
    </w:p>
    <w:p w:rsidR="00AA0ED4" w:rsidRDefault="00AA0ED4" w:rsidP="006F0D1E">
      <w:pPr>
        <w:ind w:right="-93"/>
        <w:jc w:val="both"/>
        <w:rPr>
          <w:rFonts w:ascii="Times" w:eastAsia="MS Mincho" w:hAnsi="Times" w:cs="Arial"/>
          <w:b/>
          <w:sz w:val="24"/>
          <w:szCs w:val="24"/>
          <w:lang w:val="es-ES_tradnl"/>
        </w:rPr>
      </w:pPr>
    </w:p>
    <w:p w:rsidR="00AA0ED4" w:rsidRDefault="00AA0ED4" w:rsidP="006F0D1E">
      <w:pPr>
        <w:ind w:right="-93"/>
        <w:jc w:val="both"/>
        <w:rPr>
          <w:rFonts w:ascii="Times" w:eastAsia="MS Mincho" w:hAnsi="Times" w:cs="Arial"/>
          <w:b/>
          <w:sz w:val="24"/>
          <w:szCs w:val="24"/>
          <w:lang w:val="es-ES_tradnl"/>
        </w:rPr>
      </w:pPr>
    </w:p>
    <w:p w:rsidR="00AA0ED4" w:rsidRDefault="00AA0ED4" w:rsidP="006F0D1E">
      <w:pPr>
        <w:ind w:right="-93"/>
        <w:jc w:val="both"/>
        <w:rPr>
          <w:rFonts w:ascii="Times" w:eastAsia="MS Mincho" w:hAnsi="Times" w:cs="Arial"/>
          <w:b/>
          <w:sz w:val="24"/>
          <w:szCs w:val="24"/>
          <w:lang w:val="es-ES_tradnl"/>
        </w:rPr>
      </w:pPr>
    </w:p>
    <w:p w:rsidR="00AA0ED4" w:rsidRDefault="00AA0ED4" w:rsidP="006F0D1E">
      <w:pPr>
        <w:ind w:right="-93"/>
        <w:jc w:val="both"/>
        <w:rPr>
          <w:rFonts w:ascii="Times" w:eastAsia="MS Mincho" w:hAnsi="Times" w:cs="Arial"/>
          <w:b/>
          <w:sz w:val="24"/>
          <w:szCs w:val="24"/>
          <w:lang w:val="es-ES_tradnl"/>
        </w:rPr>
      </w:pPr>
    </w:p>
    <w:p w:rsidR="004710C6" w:rsidRDefault="004710C6" w:rsidP="006F0D1E">
      <w:pPr>
        <w:ind w:right="-93"/>
        <w:jc w:val="both"/>
        <w:rPr>
          <w:rFonts w:ascii="Times" w:eastAsia="MS Mincho" w:hAnsi="Times" w:cs="Arial"/>
          <w:b/>
          <w:sz w:val="24"/>
          <w:szCs w:val="24"/>
          <w:lang w:val="es-ES_tradnl"/>
        </w:rPr>
      </w:pPr>
    </w:p>
    <w:p w:rsidR="004710C6" w:rsidRDefault="004710C6" w:rsidP="006F0D1E">
      <w:pPr>
        <w:ind w:right="-93"/>
        <w:jc w:val="both"/>
        <w:rPr>
          <w:rFonts w:ascii="Times" w:eastAsia="MS Mincho" w:hAnsi="Times" w:cs="Arial"/>
          <w:b/>
          <w:sz w:val="24"/>
          <w:szCs w:val="24"/>
          <w:lang w:val="es-ES_tradnl"/>
        </w:rPr>
      </w:pPr>
    </w:p>
    <w:p w:rsidR="004710C6" w:rsidRDefault="004710C6" w:rsidP="006F0D1E">
      <w:pPr>
        <w:ind w:right="-93"/>
        <w:jc w:val="both"/>
        <w:rPr>
          <w:rFonts w:ascii="Times" w:eastAsia="MS Mincho" w:hAnsi="Times" w:cs="Arial"/>
          <w:b/>
          <w:sz w:val="24"/>
          <w:szCs w:val="24"/>
          <w:lang w:val="es-ES_tradnl"/>
        </w:rPr>
      </w:pPr>
    </w:p>
    <w:p w:rsidR="004710C6" w:rsidRDefault="004710C6" w:rsidP="006F0D1E">
      <w:pPr>
        <w:ind w:right="-93"/>
        <w:jc w:val="both"/>
        <w:rPr>
          <w:rFonts w:ascii="Times" w:eastAsia="MS Mincho" w:hAnsi="Times" w:cs="Arial"/>
          <w:b/>
          <w:sz w:val="24"/>
          <w:szCs w:val="24"/>
          <w:lang w:val="es-ES_tradnl"/>
        </w:rPr>
      </w:pPr>
    </w:p>
    <w:p w:rsidR="004710C6" w:rsidRDefault="004710C6" w:rsidP="006F0D1E">
      <w:pPr>
        <w:ind w:right="-93"/>
        <w:jc w:val="both"/>
        <w:rPr>
          <w:rFonts w:ascii="Times" w:eastAsia="MS Mincho" w:hAnsi="Times" w:cs="Arial"/>
          <w:b/>
          <w:sz w:val="24"/>
          <w:szCs w:val="24"/>
          <w:lang w:val="es-ES_tradnl"/>
        </w:rPr>
      </w:pPr>
    </w:p>
    <w:p w:rsidR="004710C6" w:rsidRDefault="004710C6" w:rsidP="006F0D1E">
      <w:pPr>
        <w:ind w:right="-93"/>
        <w:jc w:val="both"/>
        <w:rPr>
          <w:rFonts w:ascii="Times" w:eastAsia="MS Mincho" w:hAnsi="Times" w:cs="Arial"/>
          <w:b/>
          <w:sz w:val="24"/>
          <w:szCs w:val="24"/>
          <w:lang w:val="es-ES_tradnl"/>
        </w:rPr>
      </w:pPr>
    </w:p>
    <w:p w:rsidR="004710C6" w:rsidRDefault="004710C6" w:rsidP="006F0D1E">
      <w:pPr>
        <w:ind w:right="-93"/>
        <w:jc w:val="both"/>
        <w:rPr>
          <w:rFonts w:ascii="Times" w:eastAsia="MS Mincho" w:hAnsi="Times" w:cs="Arial"/>
          <w:b/>
          <w:sz w:val="24"/>
          <w:szCs w:val="24"/>
          <w:lang w:val="es-ES_tradnl"/>
        </w:rPr>
      </w:pPr>
    </w:p>
    <w:p w:rsidR="004710C6" w:rsidRDefault="004710C6" w:rsidP="006F0D1E">
      <w:pPr>
        <w:ind w:right="-93"/>
        <w:jc w:val="both"/>
        <w:rPr>
          <w:rFonts w:ascii="Times" w:eastAsia="MS Mincho" w:hAnsi="Times" w:cs="Arial"/>
          <w:b/>
          <w:sz w:val="24"/>
          <w:szCs w:val="24"/>
          <w:lang w:val="es-ES_tradnl"/>
        </w:rPr>
      </w:pPr>
    </w:p>
    <w:p w:rsidR="004710C6" w:rsidRDefault="004710C6" w:rsidP="006F0D1E">
      <w:pPr>
        <w:ind w:right="-93"/>
        <w:jc w:val="both"/>
        <w:rPr>
          <w:rFonts w:ascii="Times" w:eastAsia="MS Mincho" w:hAnsi="Times" w:cs="Arial"/>
          <w:b/>
          <w:sz w:val="24"/>
          <w:szCs w:val="24"/>
          <w:lang w:val="es-ES_tradnl"/>
        </w:rPr>
      </w:pPr>
    </w:p>
    <w:p w:rsidR="004710C6" w:rsidRDefault="004710C6" w:rsidP="006F0D1E">
      <w:pPr>
        <w:ind w:right="-93"/>
        <w:jc w:val="both"/>
        <w:rPr>
          <w:rFonts w:ascii="Times" w:eastAsia="MS Mincho" w:hAnsi="Times" w:cs="Arial"/>
          <w:b/>
          <w:sz w:val="24"/>
          <w:szCs w:val="24"/>
          <w:lang w:val="es-ES_tradnl"/>
        </w:rPr>
      </w:pPr>
    </w:p>
    <w:p w:rsidR="004710C6" w:rsidRDefault="004710C6" w:rsidP="006F0D1E">
      <w:pPr>
        <w:ind w:right="-93"/>
        <w:jc w:val="both"/>
        <w:rPr>
          <w:rFonts w:ascii="Times" w:eastAsia="MS Mincho" w:hAnsi="Times" w:cs="Arial"/>
          <w:b/>
          <w:sz w:val="24"/>
          <w:szCs w:val="24"/>
          <w:lang w:val="es-ES_tradnl"/>
        </w:rPr>
      </w:pPr>
    </w:p>
    <w:p w:rsidR="00AA0ED4" w:rsidRDefault="00AA0ED4" w:rsidP="006F0D1E">
      <w:pPr>
        <w:ind w:right="-93"/>
        <w:jc w:val="both"/>
        <w:rPr>
          <w:rFonts w:ascii="Times" w:eastAsia="MS Mincho" w:hAnsi="Times" w:cs="Arial"/>
          <w:b/>
          <w:sz w:val="24"/>
          <w:szCs w:val="24"/>
          <w:lang w:val="es-ES_tradnl"/>
        </w:rPr>
      </w:pPr>
    </w:p>
    <w:p w:rsidR="00AA0ED4" w:rsidRDefault="00AA0ED4" w:rsidP="006F0D1E">
      <w:pPr>
        <w:ind w:right="-93"/>
        <w:jc w:val="both"/>
        <w:rPr>
          <w:rFonts w:ascii="Times" w:eastAsia="MS Mincho" w:hAnsi="Times" w:cs="Arial"/>
          <w:b/>
          <w:sz w:val="24"/>
          <w:szCs w:val="24"/>
          <w:lang w:val="es-ES_tradnl"/>
        </w:rPr>
      </w:pPr>
    </w:p>
    <w:p w:rsidR="00AA0ED4" w:rsidRDefault="00AA0ED4" w:rsidP="006F0D1E">
      <w:pPr>
        <w:ind w:right="-93"/>
        <w:jc w:val="both"/>
        <w:rPr>
          <w:rFonts w:ascii="Times" w:eastAsia="MS Mincho" w:hAnsi="Times" w:cs="Arial"/>
          <w:b/>
          <w:sz w:val="24"/>
          <w:szCs w:val="24"/>
          <w:lang w:val="es-ES_tradnl"/>
        </w:rPr>
      </w:pPr>
    </w:p>
    <w:p w:rsidR="006F0D1E" w:rsidRDefault="006F0D1E" w:rsidP="006F0D1E">
      <w:pPr>
        <w:ind w:right="-93"/>
        <w:jc w:val="both"/>
        <w:rPr>
          <w:rFonts w:ascii="Times" w:eastAsia="MS Mincho" w:hAnsi="Times" w:cs="Arial"/>
          <w:b/>
          <w:sz w:val="24"/>
          <w:szCs w:val="24"/>
          <w:lang w:val="es-ES_tradnl"/>
        </w:rPr>
      </w:pPr>
    </w:p>
    <w:p w:rsidR="00F10A73" w:rsidRDefault="00F10A73" w:rsidP="006F0D1E">
      <w:pPr>
        <w:ind w:right="-93"/>
        <w:jc w:val="both"/>
        <w:rPr>
          <w:rFonts w:ascii="Times" w:eastAsia="MS Mincho" w:hAnsi="Times" w:cs="Arial"/>
          <w:b/>
          <w:sz w:val="24"/>
          <w:szCs w:val="24"/>
          <w:lang w:val="es-ES_tradnl"/>
        </w:rPr>
      </w:pPr>
    </w:p>
    <w:p w:rsidR="006F0D1E" w:rsidRPr="00FE1334" w:rsidRDefault="006F0D1E" w:rsidP="006F0D1E">
      <w:pPr>
        <w:ind w:right="-93"/>
        <w:jc w:val="center"/>
        <w:rPr>
          <w:rFonts w:ascii="Times" w:eastAsia="MS Mincho" w:hAnsi="Times" w:cs="Arial"/>
          <w:b/>
          <w:sz w:val="24"/>
          <w:szCs w:val="24"/>
          <w:lang w:val="es-ES_tradnl"/>
        </w:rPr>
      </w:pPr>
      <w:r w:rsidRPr="00FE1334">
        <w:rPr>
          <w:rFonts w:ascii="Times" w:eastAsia="MS Mincho" w:hAnsi="Times" w:cs="Arial"/>
          <w:b/>
          <w:sz w:val="24"/>
          <w:szCs w:val="24"/>
          <w:lang w:val="es-ES_tradnl"/>
        </w:rPr>
        <w:lastRenderedPageBreak/>
        <w:t xml:space="preserve">TEXTO DE ARTICULADO PROPUESTO PARA </w:t>
      </w:r>
      <w:r w:rsidR="00580301">
        <w:rPr>
          <w:rFonts w:ascii="Times" w:eastAsia="MS Mincho" w:hAnsi="Times" w:cs="Arial"/>
          <w:b/>
          <w:sz w:val="24"/>
          <w:szCs w:val="24"/>
          <w:lang w:val="es-ES_tradnl"/>
        </w:rPr>
        <w:t>SEGUNDO</w:t>
      </w:r>
      <w:r w:rsidRPr="00FE1334">
        <w:rPr>
          <w:rFonts w:ascii="Times" w:eastAsia="MS Mincho" w:hAnsi="Times" w:cs="Arial"/>
          <w:b/>
          <w:sz w:val="24"/>
          <w:szCs w:val="24"/>
          <w:lang w:val="es-ES_tradnl"/>
        </w:rPr>
        <w:t xml:space="preserve"> DEBATE PROYECTO DE ACTO LEGISLATIVO No. </w:t>
      </w:r>
      <w:r>
        <w:rPr>
          <w:rFonts w:ascii="Times" w:eastAsia="MS Mincho" w:hAnsi="Times" w:cs="Arial"/>
          <w:b/>
          <w:sz w:val="24"/>
          <w:szCs w:val="24"/>
          <w:lang w:val="es-ES_tradnl"/>
        </w:rPr>
        <w:t>467</w:t>
      </w:r>
      <w:r w:rsidRPr="00FE1334">
        <w:rPr>
          <w:rFonts w:ascii="Times" w:eastAsia="MS Mincho" w:hAnsi="Times" w:cs="Arial"/>
          <w:b/>
          <w:sz w:val="24"/>
          <w:szCs w:val="24"/>
          <w:lang w:val="es-ES_tradnl"/>
        </w:rPr>
        <w:t xml:space="preserve"> DE 20</w:t>
      </w:r>
      <w:r>
        <w:rPr>
          <w:rFonts w:ascii="Times" w:eastAsia="MS Mincho" w:hAnsi="Times" w:cs="Arial"/>
          <w:b/>
          <w:sz w:val="24"/>
          <w:szCs w:val="24"/>
          <w:lang w:val="es-ES_tradnl"/>
        </w:rPr>
        <w:t>20</w:t>
      </w:r>
      <w:r w:rsidRPr="00FE1334">
        <w:rPr>
          <w:rFonts w:ascii="Times" w:eastAsia="MS Mincho" w:hAnsi="Times" w:cs="Arial"/>
          <w:b/>
          <w:sz w:val="24"/>
          <w:szCs w:val="24"/>
          <w:lang w:val="es-ES_tradnl"/>
        </w:rPr>
        <w:t xml:space="preserve"> CÁMARA - </w:t>
      </w:r>
      <w:r>
        <w:rPr>
          <w:rFonts w:ascii="Times" w:eastAsia="MS Mincho" w:hAnsi="Times" w:cs="Arial"/>
          <w:b/>
          <w:sz w:val="24"/>
          <w:szCs w:val="24"/>
          <w:lang w:val="es-ES_tradnl"/>
        </w:rPr>
        <w:t>003</w:t>
      </w:r>
      <w:r w:rsidRPr="00FE1334">
        <w:rPr>
          <w:rFonts w:ascii="Times" w:eastAsia="MS Mincho" w:hAnsi="Times" w:cs="Arial"/>
          <w:b/>
          <w:sz w:val="24"/>
          <w:szCs w:val="24"/>
          <w:lang w:val="es-ES_tradnl"/>
        </w:rPr>
        <w:t xml:space="preserve"> DE 20</w:t>
      </w:r>
      <w:r>
        <w:rPr>
          <w:rFonts w:ascii="Times" w:eastAsia="MS Mincho" w:hAnsi="Times" w:cs="Arial"/>
          <w:b/>
          <w:sz w:val="24"/>
          <w:szCs w:val="24"/>
          <w:lang w:val="es-ES_tradnl"/>
        </w:rPr>
        <w:t>20</w:t>
      </w:r>
      <w:r w:rsidRPr="00FE1334">
        <w:rPr>
          <w:rFonts w:ascii="Times" w:eastAsia="MS Mincho" w:hAnsi="Times" w:cs="Arial"/>
          <w:b/>
          <w:sz w:val="24"/>
          <w:szCs w:val="24"/>
          <w:lang w:val="es-ES_tradnl"/>
        </w:rPr>
        <w:t xml:space="preserve"> SENADO </w:t>
      </w:r>
      <w:r>
        <w:rPr>
          <w:rFonts w:ascii="Times" w:eastAsia="MS Mincho" w:hAnsi="Times" w:cs="Arial"/>
          <w:b/>
          <w:sz w:val="24"/>
          <w:szCs w:val="24"/>
          <w:lang w:val="es-ES_tradnl"/>
        </w:rPr>
        <w:t>“</w:t>
      </w:r>
      <w:r w:rsidRPr="00FE1334">
        <w:rPr>
          <w:rFonts w:ascii="Times" w:eastAsia="MS Mincho" w:hAnsi="Times" w:cs="Arial"/>
          <w:b/>
          <w:sz w:val="24"/>
          <w:szCs w:val="24"/>
          <w:lang w:val="es-ES_tradnl"/>
        </w:rPr>
        <w:t>POR EL CUAL SE OTORGA LA CATEGORÍA DE DISTRITO ESPECIAL DE CIENCIA, TECNOLOGÍA E INNOVACIÓN A LA CIUDAD DE MEDELLÍN”</w:t>
      </w:r>
      <w:r>
        <w:rPr>
          <w:rFonts w:ascii="Times" w:eastAsia="MS Mincho" w:hAnsi="Times" w:cs="Arial"/>
          <w:b/>
          <w:sz w:val="24"/>
          <w:szCs w:val="24"/>
          <w:lang w:val="es-ES_tradnl"/>
        </w:rPr>
        <w:t xml:space="preserve"> </w:t>
      </w:r>
      <w:r w:rsidRPr="00FE1334">
        <w:rPr>
          <w:rFonts w:ascii="Times" w:eastAsia="MS Mincho" w:hAnsi="Times" w:cs="Arial"/>
          <w:b/>
          <w:sz w:val="24"/>
          <w:szCs w:val="24"/>
          <w:lang w:val="es-ES_tradnl"/>
        </w:rPr>
        <w:t>– PRIMERA VUELTA</w:t>
      </w:r>
    </w:p>
    <w:p w:rsidR="006F0D1E" w:rsidRPr="00FE1334" w:rsidRDefault="006F0D1E" w:rsidP="006F0D1E">
      <w:pPr>
        <w:ind w:right="-93"/>
        <w:jc w:val="center"/>
        <w:rPr>
          <w:rFonts w:ascii="Times" w:eastAsia="MS Mincho" w:hAnsi="Times" w:cs="Arial"/>
          <w:b/>
          <w:sz w:val="24"/>
          <w:szCs w:val="24"/>
          <w:lang w:val="es-ES_tradnl"/>
        </w:rPr>
      </w:pPr>
    </w:p>
    <w:p w:rsidR="006F0D1E" w:rsidRPr="00FE1334" w:rsidRDefault="006F0D1E" w:rsidP="006F0D1E">
      <w:pPr>
        <w:ind w:right="-93"/>
        <w:jc w:val="center"/>
        <w:rPr>
          <w:rFonts w:ascii="Times" w:eastAsia="MS Mincho" w:hAnsi="Times" w:cs="Arial"/>
          <w:b/>
          <w:sz w:val="24"/>
          <w:szCs w:val="24"/>
          <w:lang w:val="es-ES_tradnl"/>
        </w:rPr>
      </w:pPr>
    </w:p>
    <w:p w:rsidR="006F0D1E" w:rsidRPr="00FE1334" w:rsidRDefault="006F0D1E" w:rsidP="006F0D1E">
      <w:pPr>
        <w:ind w:right="-93"/>
        <w:jc w:val="center"/>
        <w:rPr>
          <w:rFonts w:ascii="Times" w:eastAsia="MS Mincho" w:hAnsi="Times" w:cs="Arial"/>
          <w:b/>
          <w:sz w:val="24"/>
          <w:szCs w:val="24"/>
          <w:lang w:val="es-ES_tradnl"/>
        </w:rPr>
      </w:pPr>
      <w:r w:rsidRPr="00FE1334">
        <w:rPr>
          <w:rFonts w:ascii="Times" w:eastAsia="MS Mincho" w:hAnsi="Times" w:cs="Arial"/>
          <w:b/>
          <w:sz w:val="24"/>
          <w:szCs w:val="24"/>
          <w:lang w:val="es-ES_tradnl"/>
        </w:rPr>
        <w:t>El Congreso de Colombia</w:t>
      </w:r>
    </w:p>
    <w:p w:rsidR="006F0D1E" w:rsidRPr="00FE1334" w:rsidRDefault="006F0D1E" w:rsidP="006F0D1E">
      <w:pPr>
        <w:ind w:right="-93"/>
        <w:jc w:val="both"/>
        <w:rPr>
          <w:rFonts w:ascii="Times" w:eastAsia="MS Mincho" w:hAnsi="Times" w:cs="Arial"/>
          <w:b/>
          <w:sz w:val="24"/>
          <w:szCs w:val="24"/>
          <w:lang w:val="es-ES_tradnl"/>
        </w:rPr>
      </w:pPr>
    </w:p>
    <w:p w:rsidR="006F0D1E" w:rsidRPr="00FE1334" w:rsidRDefault="006F0D1E" w:rsidP="006F0D1E">
      <w:pPr>
        <w:ind w:right="-93"/>
        <w:jc w:val="both"/>
        <w:rPr>
          <w:rFonts w:ascii="Times" w:eastAsia="MS Mincho" w:hAnsi="Times" w:cs="Arial"/>
          <w:b/>
          <w:sz w:val="24"/>
          <w:szCs w:val="24"/>
          <w:lang w:val="es-ES_tradnl"/>
        </w:rPr>
      </w:pPr>
    </w:p>
    <w:p w:rsidR="006F0D1E" w:rsidRDefault="006F0D1E" w:rsidP="006F0D1E">
      <w:pPr>
        <w:ind w:right="-93"/>
        <w:jc w:val="center"/>
        <w:rPr>
          <w:rFonts w:ascii="Times" w:eastAsia="MS Mincho" w:hAnsi="Times" w:cs="Arial"/>
          <w:b/>
          <w:sz w:val="24"/>
          <w:szCs w:val="24"/>
          <w:lang w:val="es-ES_tradnl"/>
        </w:rPr>
      </w:pPr>
      <w:r w:rsidRPr="00FE1334">
        <w:rPr>
          <w:rFonts w:ascii="Times" w:eastAsia="MS Mincho" w:hAnsi="Times" w:cs="Arial"/>
          <w:b/>
          <w:sz w:val="24"/>
          <w:szCs w:val="24"/>
          <w:lang w:val="es-ES_tradnl"/>
        </w:rPr>
        <w:t>DECRETA</w:t>
      </w:r>
    </w:p>
    <w:p w:rsidR="006F0D1E" w:rsidRDefault="006F0D1E" w:rsidP="006F0D1E">
      <w:pPr>
        <w:ind w:right="-93"/>
        <w:jc w:val="center"/>
        <w:rPr>
          <w:rFonts w:ascii="Times" w:eastAsia="MS Mincho" w:hAnsi="Times" w:cs="Arial"/>
          <w:b/>
          <w:sz w:val="24"/>
          <w:szCs w:val="24"/>
          <w:lang w:val="es-ES_tradnl"/>
        </w:rPr>
      </w:pPr>
    </w:p>
    <w:p w:rsidR="006F0D1E" w:rsidRDefault="006F0D1E" w:rsidP="006F0D1E">
      <w:pPr>
        <w:ind w:right="-93"/>
        <w:jc w:val="center"/>
        <w:rPr>
          <w:rFonts w:ascii="Times" w:eastAsia="MS Mincho" w:hAnsi="Times" w:cs="Arial"/>
          <w:b/>
          <w:sz w:val="24"/>
          <w:szCs w:val="24"/>
          <w:lang w:val="es-ES_tradnl"/>
        </w:rPr>
      </w:pPr>
    </w:p>
    <w:p w:rsidR="006F0D1E" w:rsidRDefault="006F0D1E" w:rsidP="006F0D1E">
      <w:pPr>
        <w:ind w:right="-93"/>
        <w:jc w:val="both"/>
        <w:rPr>
          <w:rFonts w:ascii="Times" w:eastAsia="MS Mincho" w:hAnsi="Times" w:cs="Arial"/>
          <w:bCs/>
          <w:sz w:val="24"/>
          <w:szCs w:val="24"/>
          <w:lang w:val="es-ES_tradnl"/>
        </w:rPr>
      </w:pPr>
      <w:r>
        <w:rPr>
          <w:rFonts w:ascii="Times" w:eastAsia="MS Mincho" w:hAnsi="Times" w:cs="Arial"/>
          <w:b/>
          <w:sz w:val="24"/>
          <w:szCs w:val="24"/>
          <w:lang w:val="es-ES_tradnl"/>
        </w:rPr>
        <w:t xml:space="preserve">Artículo 1º. </w:t>
      </w:r>
      <w:r>
        <w:rPr>
          <w:rFonts w:ascii="Times" w:eastAsia="MS Mincho" w:hAnsi="Times" w:cs="Arial"/>
          <w:bCs/>
          <w:sz w:val="24"/>
          <w:szCs w:val="24"/>
          <w:lang w:val="es-ES_tradnl"/>
        </w:rPr>
        <w:t>Adiciónese el siguiente inciso y parágrafo transitori</w:t>
      </w:r>
      <w:r w:rsidR="00AA0ED4">
        <w:rPr>
          <w:rFonts w:ascii="Times" w:eastAsia="MS Mincho" w:hAnsi="Times" w:cs="Arial"/>
          <w:bCs/>
          <w:sz w:val="24"/>
          <w:szCs w:val="24"/>
          <w:lang w:val="es-ES_tradnl"/>
        </w:rPr>
        <w:t>o</w:t>
      </w:r>
      <w:r>
        <w:rPr>
          <w:rFonts w:ascii="Times" w:eastAsia="MS Mincho" w:hAnsi="Times" w:cs="Arial"/>
          <w:bCs/>
          <w:sz w:val="24"/>
          <w:szCs w:val="24"/>
          <w:lang w:val="es-ES_tradnl"/>
        </w:rPr>
        <w:t xml:space="preserve"> al artículo 356 de la Constitución Política:</w:t>
      </w:r>
    </w:p>
    <w:p w:rsidR="006F0D1E" w:rsidRDefault="006F0D1E" w:rsidP="006F0D1E">
      <w:pPr>
        <w:ind w:right="-93"/>
        <w:jc w:val="both"/>
        <w:rPr>
          <w:rFonts w:ascii="Times" w:eastAsia="MS Mincho" w:hAnsi="Times" w:cs="Arial"/>
          <w:bCs/>
          <w:sz w:val="24"/>
          <w:szCs w:val="24"/>
          <w:lang w:val="es-ES_tradnl"/>
        </w:rPr>
      </w:pPr>
    </w:p>
    <w:p w:rsidR="006F0D1E" w:rsidRDefault="006F0D1E" w:rsidP="006F0D1E">
      <w:pPr>
        <w:ind w:right="-93"/>
        <w:jc w:val="both"/>
        <w:rPr>
          <w:rFonts w:ascii="Times" w:eastAsia="MS Mincho" w:hAnsi="Times" w:cs="Arial"/>
          <w:bCs/>
          <w:sz w:val="24"/>
          <w:szCs w:val="24"/>
          <w:lang w:val="es-ES_tradnl"/>
        </w:rPr>
      </w:pPr>
      <w:r>
        <w:rPr>
          <w:rFonts w:ascii="Times" w:eastAsia="MS Mincho" w:hAnsi="Times" w:cs="Arial"/>
          <w:bCs/>
          <w:sz w:val="24"/>
          <w:szCs w:val="24"/>
          <w:lang w:val="es-ES_tradnl"/>
        </w:rPr>
        <w:t>La ciudad de Medellín se organiza como Distrito Especial de Ciencia, Tecnología e Innovación. Su régimen político y fiscal será el previsto en la Constitución y la ley.</w:t>
      </w:r>
    </w:p>
    <w:p w:rsidR="006F0D1E" w:rsidRDefault="006F0D1E" w:rsidP="006F0D1E">
      <w:pPr>
        <w:ind w:right="-93"/>
        <w:jc w:val="both"/>
        <w:rPr>
          <w:rFonts w:ascii="Times" w:eastAsia="MS Mincho" w:hAnsi="Times" w:cs="Arial"/>
          <w:bCs/>
          <w:sz w:val="24"/>
          <w:szCs w:val="24"/>
          <w:lang w:val="es-ES_tradnl"/>
        </w:rPr>
      </w:pPr>
    </w:p>
    <w:p w:rsidR="006F0D1E" w:rsidRDefault="006F0D1E" w:rsidP="006F0D1E">
      <w:pPr>
        <w:ind w:right="-93"/>
        <w:jc w:val="both"/>
        <w:rPr>
          <w:rFonts w:ascii="Times" w:eastAsia="MS Mincho" w:hAnsi="Times" w:cs="Arial"/>
          <w:bCs/>
          <w:sz w:val="24"/>
          <w:szCs w:val="24"/>
          <w:lang w:val="es-ES_tradnl"/>
        </w:rPr>
      </w:pPr>
      <w:r w:rsidRPr="00B76D2D">
        <w:rPr>
          <w:rFonts w:ascii="Times" w:eastAsia="MS Mincho" w:hAnsi="Times" w:cs="Arial"/>
          <w:b/>
          <w:sz w:val="24"/>
          <w:szCs w:val="24"/>
          <w:lang w:val="es-ES_tradnl"/>
        </w:rPr>
        <w:t>Parágrafo.</w:t>
      </w:r>
      <w:r>
        <w:rPr>
          <w:rFonts w:ascii="Times" w:eastAsia="MS Mincho" w:hAnsi="Times" w:cs="Arial"/>
          <w:bCs/>
          <w:sz w:val="24"/>
          <w:szCs w:val="24"/>
          <w:lang w:val="es-ES_tradnl"/>
        </w:rPr>
        <w:t xml:space="preserve"> La ciudad de Medellín como Distrito</w:t>
      </w:r>
      <w:r w:rsidR="00F10A73">
        <w:rPr>
          <w:rFonts w:ascii="Times" w:eastAsia="MS Mincho" w:hAnsi="Times" w:cs="Arial"/>
          <w:bCs/>
          <w:sz w:val="24"/>
          <w:szCs w:val="24"/>
          <w:lang w:val="es-ES_tradnl"/>
        </w:rPr>
        <w:t xml:space="preserve"> </w:t>
      </w:r>
      <w:r>
        <w:rPr>
          <w:rFonts w:ascii="Times" w:eastAsia="MS Mincho" w:hAnsi="Times" w:cs="Arial"/>
          <w:bCs/>
          <w:sz w:val="24"/>
          <w:szCs w:val="24"/>
          <w:lang w:val="es-ES_tradnl"/>
        </w:rPr>
        <w:t xml:space="preserve">de Ciencia, Tecnología e </w:t>
      </w:r>
      <w:r w:rsidR="00D112FE">
        <w:rPr>
          <w:rFonts w:ascii="Times" w:eastAsia="MS Mincho" w:hAnsi="Times" w:cs="Arial"/>
          <w:bCs/>
          <w:sz w:val="24"/>
          <w:szCs w:val="24"/>
          <w:lang w:val="es-ES_tradnl"/>
        </w:rPr>
        <w:t>Innovación</w:t>
      </w:r>
      <w:r>
        <w:rPr>
          <w:rFonts w:ascii="Times" w:eastAsia="MS Mincho" w:hAnsi="Times" w:cs="Arial"/>
          <w:bCs/>
          <w:sz w:val="24"/>
          <w:szCs w:val="24"/>
          <w:lang w:val="es-ES_tradnl"/>
        </w:rPr>
        <w:t xml:space="preserve"> </w:t>
      </w:r>
      <w:proofErr w:type="gramStart"/>
      <w:r>
        <w:rPr>
          <w:rFonts w:ascii="Times" w:eastAsia="MS Mincho" w:hAnsi="Times" w:cs="Arial"/>
          <w:bCs/>
          <w:sz w:val="24"/>
          <w:szCs w:val="24"/>
          <w:lang w:val="es-ES_tradnl"/>
        </w:rPr>
        <w:t>no</w:t>
      </w:r>
      <w:r w:rsidR="00445A7A">
        <w:rPr>
          <w:rFonts w:ascii="Times" w:eastAsia="MS Mincho" w:hAnsi="Times" w:cs="Arial"/>
          <w:bCs/>
          <w:sz w:val="24"/>
          <w:szCs w:val="24"/>
          <w:lang w:val="es-ES_tradnl"/>
        </w:rPr>
        <w:t>,</w:t>
      </w:r>
      <w:proofErr w:type="gramEnd"/>
      <w:r>
        <w:rPr>
          <w:rFonts w:ascii="Times" w:eastAsia="MS Mincho" w:hAnsi="Times" w:cs="Arial"/>
          <w:bCs/>
          <w:sz w:val="24"/>
          <w:szCs w:val="24"/>
          <w:lang w:val="es-ES_tradnl"/>
        </w:rPr>
        <w:t xml:space="preserve"> estará obligada a efectuar ajustes administrativos que aumenten sus costos. La Ley podrá crear mecanismos adicionales a los existentes que fomenten y promocionen desarrollos en ciencia, tecnología e innovación que potencien est</w:t>
      </w:r>
      <w:r w:rsidR="00AA0ED4">
        <w:rPr>
          <w:rFonts w:ascii="Times" w:eastAsia="MS Mincho" w:hAnsi="Times" w:cs="Arial"/>
          <w:bCs/>
          <w:sz w:val="24"/>
          <w:szCs w:val="24"/>
          <w:lang w:val="es-ES_tradnl"/>
        </w:rPr>
        <w:t>e</w:t>
      </w:r>
      <w:r>
        <w:rPr>
          <w:rFonts w:ascii="Times" w:eastAsia="MS Mincho" w:hAnsi="Times" w:cs="Arial"/>
          <w:bCs/>
          <w:sz w:val="24"/>
          <w:szCs w:val="24"/>
          <w:lang w:val="es-ES_tradnl"/>
        </w:rPr>
        <w:t xml:space="preserve"> Acto Legislativo.</w:t>
      </w:r>
    </w:p>
    <w:p w:rsidR="006F0D1E" w:rsidRDefault="006F0D1E" w:rsidP="006F0D1E">
      <w:pPr>
        <w:ind w:right="-93"/>
        <w:jc w:val="both"/>
        <w:rPr>
          <w:rFonts w:ascii="Times" w:eastAsia="MS Mincho" w:hAnsi="Times" w:cs="Arial"/>
          <w:bCs/>
          <w:sz w:val="24"/>
          <w:szCs w:val="24"/>
          <w:lang w:val="es-ES_tradnl"/>
        </w:rPr>
      </w:pPr>
    </w:p>
    <w:p w:rsidR="006F0D1E" w:rsidRDefault="006F0D1E" w:rsidP="006F0D1E">
      <w:pPr>
        <w:ind w:right="-93"/>
        <w:jc w:val="both"/>
        <w:rPr>
          <w:rFonts w:ascii="Times" w:eastAsia="MS Mincho" w:hAnsi="Times" w:cs="Arial"/>
          <w:bCs/>
          <w:sz w:val="24"/>
          <w:szCs w:val="24"/>
          <w:lang w:val="es-ES_tradnl"/>
        </w:rPr>
      </w:pPr>
      <w:r w:rsidRPr="00B76D2D">
        <w:rPr>
          <w:rFonts w:ascii="Times" w:eastAsia="MS Mincho" w:hAnsi="Times" w:cs="Arial"/>
          <w:b/>
          <w:sz w:val="24"/>
          <w:szCs w:val="24"/>
          <w:lang w:val="es-ES_tradnl"/>
        </w:rPr>
        <w:t>Artículo 2º.</w:t>
      </w:r>
      <w:r>
        <w:rPr>
          <w:rFonts w:ascii="Times" w:eastAsia="MS Mincho" w:hAnsi="Times" w:cs="Arial"/>
          <w:bCs/>
          <w:sz w:val="24"/>
          <w:szCs w:val="24"/>
          <w:lang w:val="es-ES_tradnl"/>
        </w:rPr>
        <w:t xml:space="preserve"> Adiciónese un inciso al artículo 328 de la Constitución Política, el cual quedará así:</w:t>
      </w:r>
    </w:p>
    <w:p w:rsidR="006F0D1E" w:rsidRDefault="006F0D1E" w:rsidP="006F0D1E">
      <w:pPr>
        <w:ind w:right="-93"/>
        <w:jc w:val="both"/>
        <w:rPr>
          <w:rFonts w:ascii="Times" w:eastAsia="MS Mincho" w:hAnsi="Times" w:cs="Arial"/>
          <w:bCs/>
          <w:sz w:val="24"/>
          <w:szCs w:val="24"/>
          <w:lang w:val="es-ES_tradnl"/>
        </w:rPr>
      </w:pPr>
    </w:p>
    <w:p w:rsidR="006F0D1E" w:rsidRDefault="006F0D1E" w:rsidP="006F0D1E">
      <w:pPr>
        <w:ind w:right="-93"/>
        <w:jc w:val="both"/>
        <w:rPr>
          <w:rFonts w:ascii="Times" w:eastAsia="MS Mincho" w:hAnsi="Times" w:cs="Arial"/>
          <w:bCs/>
          <w:i/>
          <w:iCs/>
          <w:sz w:val="24"/>
          <w:szCs w:val="24"/>
          <w:lang w:val="es-ES_tradnl"/>
        </w:rPr>
      </w:pPr>
      <w:r w:rsidRPr="00CC1876">
        <w:rPr>
          <w:rFonts w:ascii="Times" w:eastAsia="MS Mincho" w:hAnsi="Times" w:cs="Arial"/>
          <w:bCs/>
          <w:i/>
          <w:iCs/>
          <w:sz w:val="24"/>
          <w:szCs w:val="24"/>
          <w:lang w:val="es-ES_tradnl"/>
        </w:rPr>
        <w:t>La ciudad de Medellín se organiza como Distrito Especial de Ciencia, Tecnología e Innovación</w:t>
      </w:r>
      <w:r w:rsidR="00445A7A">
        <w:rPr>
          <w:rFonts w:ascii="Times" w:eastAsia="MS Mincho" w:hAnsi="Times" w:cs="Arial"/>
          <w:bCs/>
          <w:i/>
          <w:iCs/>
          <w:sz w:val="24"/>
          <w:szCs w:val="24"/>
          <w:lang w:val="es-ES_tradnl"/>
        </w:rPr>
        <w:t>.</w:t>
      </w:r>
    </w:p>
    <w:p w:rsidR="006F0D1E" w:rsidRDefault="006F0D1E" w:rsidP="006F0D1E">
      <w:pPr>
        <w:ind w:right="-93"/>
        <w:jc w:val="both"/>
        <w:rPr>
          <w:rFonts w:ascii="Times" w:eastAsia="MS Mincho" w:hAnsi="Times" w:cs="Arial"/>
          <w:bCs/>
          <w:i/>
          <w:iCs/>
          <w:sz w:val="24"/>
          <w:szCs w:val="24"/>
          <w:lang w:val="es-ES_tradnl"/>
        </w:rPr>
      </w:pPr>
    </w:p>
    <w:p w:rsidR="006F0D1E" w:rsidRPr="00CC1876" w:rsidRDefault="006F0D1E" w:rsidP="006F0D1E">
      <w:pPr>
        <w:ind w:right="-93"/>
        <w:jc w:val="both"/>
        <w:rPr>
          <w:rFonts w:ascii="Times" w:eastAsia="MS Mincho" w:hAnsi="Times" w:cs="Arial"/>
          <w:bCs/>
          <w:sz w:val="24"/>
          <w:szCs w:val="24"/>
          <w:lang w:val="es-ES_tradnl"/>
        </w:rPr>
      </w:pPr>
    </w:p>
    <w:p w:rsidR="006F0D1E" w:rsidRPr="00CC1876" w:rsidRDefault="006F0D1E" w:rsidP="006F0D1E">
      <w:pPr>
        <w:ind w:right="-93"/>
        <w:jc w:val="both"/>
        <w:rPr>
          <w:rFonts w:ascii="Times" w:eastAsia="MS Mincho" w:hAnsi="Times" w:cs="Arial"/>
          <w:bCs/>
          <w:sz w:val="24"/>
          <w:szCs w:val="24"/>
          <w:lang w:val="es-ES_tradnl"/>
        </w:rPr>
      </w:pPr>
      <w:r w:rsidRPr="00B76D2D">
        <w:rPr>
          <w:rFonts w:ascii="Times" w:eastAsia="MS Mincho" w:hAnsi="Times" w:cs="Arial"/>
          <w:b/>
          <w:sz w:val="24"/>
          <w:szCs w:val="24"/>
          <w:lang w:val="es-ES_tradnl"/>
        </w:rPr>
        <w:t>Artículo 3º. Vigencia.</w:t>
      </w:r>
      <w:r>
        <w:rPr>
          <w:rFonts w:ascii="Times" w:eastAsia="MS Mincho" w:hAnsi="Times" w:cs="Arial"/>
          <w:bCs/>
          <w:sz w:val="24"/>
          <w:szCs w:val="24"/>
          <w:lang w:val="es-ES_tradnl"/>
        </w:rPr>
        <w:t xml:space="preserve"> Este acto legislativo rige a partir de su promulgación</w:t>
      </w:r>
    </w:p>
    <w:p w:rsidR="006F0D1E" w:rsidRDefault="006F0D1E" w:rsidP="006F0D1E">
      <w:pPr>
        <w:ind w:right="-93"/>
        <w:jc w:val="center"/>
        <w:rPr>
          <w:rFonts w:ascii="Times" w:eastAsia="MS Mincho" w:hAnsi="Times" w:cs="Arial"/>
          <w:b/>
          <w:sz w:val="24"/>
          <w:szCs w:val="24"/>
          <w:lang w:val="es-ES_tradnl"/>
        </w:rPr>
      </w:pPr>
    </w:p>
    <w:p w:rsidR="006F0D1E" w:rsidRDefault="006F0D1E" w:rsidP="006F0D1E">
      <w:pPr>
        <w:spacing w:before="57" w:after="57"/>
        <w:ind w:right="-93"/>
        <w:jc w:val="both"/>
        <w:textAlignment w:val="center"/>
        <w:rPr>
          <w:rFonts w:ascii="Times" w:eastAsia="MS Mincho" w:hAnsi="Times" w:cs="Arial"/>
          <w:color w:val="000000"/>
          <w:sz w:val="24"/>
          <w:szCs w:val="24"/>
          <w:lang w:val="es-ES_tradnl"/>
        </w:rPr>
      </w:pPr>
    </w:p>
    <w:p w:rsidR="006F0D1E" w:rsidRPr="007B3FAB" w:rsidRDefault="006F0D1E" w:rsidP="006F0D1E">
      <w:pPr>
        <w:spacing w:before="57" w:after="57"/>
        <w:ind w:right="-93"/>
        <w:jc w:val="both"/>
        <w:textAlignment w:val="center"/>
        <w:rPr>
          <w:rFonts w:ascii="Times" w:eastAsia="MS Mincho" w:hAnsi="Times" w:cs="Arial"/>
          <w:color w:val="000000"/>
          <w:sz w:val="24"/>
          <w:szCs w:val="24"/>
          <w:lang w:val="es-ES_tradnl"/>
        </w:rPr>
      </w:pPr>
      <w:r>
        <w:rPr>
          <w:rFonts w:ascii="Times" w:eastAsia="MS Mincho" w:hAnsi="Times" w:cs="Arial"/>
          <w:color w:val="000000"/>
          <w:sz w:val="24"/>
          <w:szCs w:val="24"/>
          <w:lang w:val="es-ES_tradnl"/>
        </w:rPr>
        <w:t>De los Honorables Representantes</w:t>
      </w:r>
      <w:r w:rsidRPr="007B3FAB">
        <w:rPr>
          <w:rFonts w:ascii="Times" w:eastAsia="MS Mincho" w:hAnsi="Times" w:cs="Arial"/>
          <w:color w:val="000000"/>
          <w:sz w:val="24"/>
          <w:szCs w:val="24"/>
          <w:lang w:val="es-ES_tradnl"/>
        </w:rPr>
        <w:t>,</w:t>
      </w:r>
      <w:r w:rsidR="004710C6" w:rsidRPr="004710C6">
        <w:rPr>
          <w:noProof/>
        </w:rPr>
        <w:t xml:space="preserve"> </w:t>
      </w:r>
    </w:p>
    <w:p w:rsidR="006F0D1E" w:rsidRPr="007B3FAB" w:rsidRDefault="006F0D1E" w:rsidP="006F0D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93"/>
        <w:contextualSpacing/>
        <w:jc w:val="both"/>
        <w:rPr>
          <w:rFonts w:ascii="Times" w:eastAsia="MS Mincho" w:hAnsi="Times" w:cs="Arial"/>
          <w:bCs/>
          <w:sz w:val="24"/>
          <w:szCs w:val="24"/>
          <w:lang w:val="es-ES_tradnl"/>
        </w:rPr>
      </w:pPr>
    </w:p>
    <w:p w:rsidR="006F0D1E" w:rsidRDefault="006F0D1E" w:rsidP="006F0D1E">
      <w:pPr>
        <w:ind w:right="-93"/>
        <w:jc w:val="both"/>
        <w:rPr>
          <w:rFonts w:ascii="Times" w:eastAsia="MS Mincho" w:hAnsi="Times" w:cs="Arial"/>
          <w:b/>
          <w:sz w:val="24"/>
          <w:szCs w:val="24"/>
          <w:lang w:val="es-ES_tradnl"/>
        </w:rPr>
      </w:pPr>
    </w:p>
    <w:p w:rsidR="006F0D1E" w:rsidRDefault="006F0D1E" w:rsidP="006F0D1E">
      <w:pPr>
        <w:ind w:right="-93"/>
        <w:jc w:val="both"/>
        <w:rPr>
          <w:rFonts w:ascii="Times" w:eastAsia="MS Mincho" w:hAnsi="Times" w:cs="Arial"/>
          <w:b/>
          <w:sz w:val="24"/>
          <w:szCs w:val="24"/>
          <w:lang w:val="es-ES_tradnl"/>
        </w:rPr>
      </w:pPr>
    </w:p>
    <w:p w:rsidR="006F0D1E" w:rsidRPr="007B3FAB" w:rsidRDefault="006F0D1E" w:rsidP="006F0D1E">
      <w:pPr>
        <w:ind w:right="-93"/>
        <w:jc w:val="both"/>
        <w:rPr>
          <w:rFonts w:ascii="Times" w:eastAsia="MS Mincho" w:hAnsi="Times" w:cs="Arial"/>
          <w:b/>
          <w:sz w:val="24"/>
          <w:szCs w:val="24"/>
          <w:lang w:val="es-ES_tradnl"/>
        </w:rPr>
      </w:pPr>
    </w:p>
    <w:p w:rsidR="006F0D1E" w:rsidRPr="007B3FAB" w:rsidRDefault="006F0D1E" w:rsidP="006F0D1E">
      <w:pPr>
        <w:ind w:right="-93"/>
        <w:jc w:val="both"/>
        <w:rPr>
          <w:rFonts w:ascii="Times" w:eastAsia="MS Mincho" w:hAnsi="Times" w:cs="Arial"/>
          <w:b/>
          <w:sz w:val="24"/>
          <w:szCs w:val="24"/>
          <w:lang w:val="es-ES_tradnl"/>
        </w:rPr>
      </w:pPr>
      <w:r>
        <w:rPr>
          <w:rFonts w:ascii="Times" w:eastAsia="MS Mincho" w:hAnsi="Times" w:cs="Arial"/>
          <w:b/>
          <w:sz w:val="24"/>
          <w:szCs w:val="24"/>
          <w:lang w:val="es-ES_tradnl"/>
        </w:rPr>
        <w:t>MARGARITA MARÍA RESTREPO ARANGO</w:t>
      </w:r>
    </w:p>
    <w:p w:rsidR="006F0D1E" w:rsidRPr="006F0D1E" w:rsidRDefault="006F0D1E" w:rsidP="006F0D1E">
      <w:pPr>
        <w:ind w:right="-93"/>
        <w:jc w:val="both"/>
        <w:rPr>
          <w:rFonts w:ascii="Times" w:eastAsia="MS Mincho" w:hAnsi="Times" w:cs="Arial"/>
          <w:b/>
          <w:sz w:val="24"/>
          <w:szCs w:val="24"/>
          <w:lang w:val="es-ES_tradnl"/>
        </w:rPr>
      </w:pPr>
      <w:r w:rsidRPr="007B3FAB">
        <w:rPr>
          <w:rFonts w:ascii="Times" w:eastAsia="MS Mincho" w:hAnsi="Times" w:cs="Arial"/>
          <w:b/>
          <w:sz w:val="24"/>
          <w:szCs w:val="24"/>
          <w:lang w:val="es-ES_tradnl"/>
        </w:rPr>
        <w:t>Representante a la Cámara por Antioqui</w:t>
      </w:r>
      <w:r>
        <w:rPr>
          <w:rFonts w:ascii="Times" w:eastAsia="MS Mincho" w:hAnsi="Times" w:cs="Arial"/>
          <w:b/>
          <w:sz w:val="24"/>
          <w:szCs w:val="24"/>
          <w:lang w:val="es-ES_tradnl"/>
        </w:rPr>
        <w:t>a</w:t>
      </w:r>
    </w:p>
    <w:sectPr w:rsidR="006F0D1E" w:rsidRPr="006F0D1E" w:rsidSect="006F0D1E">
      <w:headerReference w:type="default" r:id="rId14"/>
      <w:footerReference w:type="even" r:id="rId15"/>
      <w:footerReference w:type="default" r:id="rId16"/>
      <w:pgSz w:w="12240" w:h="15840" w:code="1"/>
      <w:pgMar w:top="1417" w:right="1701" w:bottom="1417" w:left="1701" w:header="567" w:footer="680" w:gutter="0"/>
      <w:pgNumType w:start="1"/>
      <w:cols w:space="4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F3469" w:rsidRDefault="00EF3469" w:rsidP="006F0D1E">
      <w:r>
        <w:separator/>
      </w:r>
    </w:p>
  </w:endnote>
  <w:endnote w:type="continuationSeparator" w:id="0">
    <w:p w:rsidR="00EF3469" w:rsidRDefault="00EF3469" w:rsidP="006F0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w Cen MT">
    <w:panose1 w:val="020B0602020104020603"/>
    <w:charset w:val="4D"/>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imes">
    <w:altName w:val="﷽﷽﷽﷽﷽﷽﷽﷽"/>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44C8D" w:rsidRDefault="007A2D8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344C8D" w:rsidRDefault="00EF346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44C8D" w:rsidRPr="00E735B3" w:rsidRDefault="00EF3469" w:rsidP="00FC727A">
    <w:pPr>
      <w:pStyle w:val="Piedepgina"/>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F3469" w:rsidRDefault="00EF3469" w:rsidP="006F0D1E">
      <w:r>
        <w:separator/>
      </w:r>
    </w:p>
  </w:footnote>
  <w:footnote w:type="continuationSeparator" w:id="0">
    <w:p w:rsidR="00EF3469" w:rsidRDefault="00EF3469" w:rsidP="006F0D1E">
      <w:r>
        <w:continuationSeparator/>
      </w:r>
    </w:p>
  </w:footnote>
  <w:footnote w:id="1">
    <w:p w:rsidR="006F0D1E" w:rsidRDefault="006F0D1E" w:rsidP="006F0D1E">
      <w:pPr>
        <w:pStyle w:val="Textonotapie"/>
      </w:pPr>
      <w:r>
        <w:rPr>
          <w:rStyle w:val="Refdenotaalpie"/>
        </w:rPr>
        <w:footnoteRef/>
      </w:r>
      <w:r>
        <w:t xml:space="preserve"> Consejo de Estado, Sala de lo Contencioso Administrativo, sentencia de 10 de noviembre de 2009, radicación número: PI. 01180-00 (C. P. Martha Teresa Briceño de Valencia).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44C8D" w:rsidRPr="00C92A24" w:rsidRDefault="00EF3469" w:rsidP="00B76D2D">
    <w:pPr>
      <w:jc w:val="center"/>
      <w:rPr>
        <w:sz w:val="15"/>
      </w:rPr>
    </w:pPr>
    <w:r>
      <w:rPr>
        <w:noProof/>
        <w:sz w:val="15"/>
      </w:rPr>
      <w:pict w14:anchorId="297B94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agen que contiene Texto&#13;&#13;&#13;&#13;&#13;&#10;&#13;&#13;&#13;&#13;&#13;&#10;Descripción generada automáticamente" style="width:238.15pt;height:96.35pt;visibility:visible;mso-wrap-style:square;mso-width-percent:0;mso-height-percent:0;mso-width-percent:0;mso-height-percent:0">
          <v:imagedata r:id="rId1" o:title="Imagen que contiene Texto&#13;&#13;&#13;&#13;&#13;&#10;&#13;&#13;&#13;&#13;&#13;&#10;Descripción generada automáticamente"/>
          <o:lock v:ext="edit" rotation="t" cropping="t" verticies="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F3183"/>
    <w:multiLevelType w:val="hybridMultilevel"/>
    <w:tmpl w:val="72AA83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8A2F86"/>
    <w:multiLevelType w:val="hybridMultilevel"/>
    <w:tmpl w:val="E44486F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2558F6"/>
    <w:multiLevelType w:val="hybridMultilevel"/>
    <w:tmpl w:val="5750ED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6CE38EE"/>
    <w:multiLevelType w:val="hybridMultilevel"/>
    <w:tmpl w:val="9342C314"/>
    <w:lvl w:ilvl="0" w:tplc="240A000D">
      <w:start w:val="1"/>
      <w:numFmt w:val="bullet"/>
      <w:lvlText w:val=""/>
      <w:lvlJc w:val="left"/>
      <w:pPr>
        <w:ind w:left="1004" w:hanging="360"/>
      </w:pPr>
      <w:rPr>
        <w:rFonts w:ascii="Wingdings" w:hAnsi="Wingdings"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4" w15:restartNumberingAfterBreak="0">
    <w:nsid w:val="0D2C0BCD"/>
    <w:multiLevelType w:val="hybridMultilevel"/>
    <w:tmpl w:val="B13CF72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FAF5A4E"/>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CA5764"/>
    <w:multiLevelType w:val="hybridMultilevel"/>
    <w:tmpl w:val="4FFE3F7C"/>
    <w:lvl w:ilvl="0" w:tplc="D83E498E">
      <w:numFmt w:val="bullet"/>
      <w:lvlText w:val=""/>
      <w:lvlJc w:val="left"/>
      <w:pPr>
        <w:ind w:left="720" w:hanging="360"/>
      </w:pPr>
      <w:rPr>
        <w:rFonts w:ascii="Arial" w:eastAsia="MS Mincho"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7624490"/>
    <w:multiLevelType w:val="hybridMultilevel"/>
    <w:tmpl w:val="7F88161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8077975"/>
    <w:multiLevelType w:val="hybridMultilevel"/>
    <w:tmpl w:val="9F727FDE"/>
    <w:lvl w:ilvl="0" w:tplc="0C0A000F">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1B5F379A"/>
    <w:multiLevelType w:val="hybridMultilevel"/>
    <w:tmpl w:val="C27CB4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07276B9"/>
    <w:multiLevelType w:val="hybridMultilevel"/>
    <w:tmpl w:val="C3FE65A2"/>
    <w:lvl w:ilvl="0" w:tplc="BDAC1AB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0772DF6"/>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0BF6523"/>
    <w:multiLevelType w:val="hybridMultilevel"/>
    <w:tmpl w:val="E7CAE2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0CA19B8"/>
    <w:multiLevelType w:val="hybridMultilevel"/>
    <w:tmpl w:val="6F28F480"/>
    <w:lvl w:ilvl="0" w:tplc="2382B1E6">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7092C84"/>
    <w:multiLevelType w:val="hybridMultilevel"/>
    <w:tmpl w:val="E7CAE2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26E764F"/>
    <w:multiLevelType w:val="hybridMultilevel"/>
    <w:tmpl w:val="02803422"/>
    <w:lvl w:ilvl="0" w:tplc="FA2051A6">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16" w15:restartNumberingAfterBreak="0">
    <w:nsid w:val="377533E9"/>
    <w:multiLevelType w:val="hybridMultilevel"/>
    <w:tmpl w:val="1D76AAFA"/>
    <w:lvl w:ilvl="0" w:tplc="B4D85F1C">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AF75ACB"/>
    <w:multiLevelType w:val="hybridMultilevel"/>
    <w:tmpl w:val="E7CAE2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BC64AE7"/>
    <w:multiLevelType w:val="hybridMultilevel"/>
    <w:tmpl w:val="C3FE65A2"/>
    <w:lvl w:ilvl="0" w:tplc="BDAC1AB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CAD7316"/>
    <w:multiLevelType w:val="hybridMultilevel"/>
    <w:tmpl w:val="6CC641EA"/>
    <w:lvl w:ilvl="0" w:tplc="240A0019">
      <w:start w:val="1"/>
      <w:numFmt w:val="lowerLetter"/>
      <w:lvlText w:val="%1."/>
      <w:lvlJc w:val="left"/>
      <w:pPr>
        <w:ind w:left="720" w:hanging="360"/>
      </w:pPr>
      <w:rPr>
        <w:rFonts w:eastAsia="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F4A342D"/>
    <w:multiLevelType w:val="hybridMultilevel"/>
    <w:tmpl w:val="AAD64190"/>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3F920D30"/>
    <w:multiLevelType w:val="hybridMultilevel"/>
    <w:tmpl w:val="EFD2D468"/>
    <w:lvl w:ilvl="0" w:tplc="6FA8EF38">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22" w15:restartNumberingAfterBreak="0">
    <w:nsid w:val="41965620"/>
    <w:multiLevelType w:val="hybridMultilevel"/>
    <w:tmpl w:val="BEA0725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A9C7F0A"/>
    <w:multiLevelType w:val="hybridMultilevel"/>
    <w:tmpl w:val="D5E8E662"/>
    <w:lvl w:ilvl="0" w:tplc="240A000D">
      <w:start w:val="1"/>
      <w:numFmt w:val="bullet"/>
      <w:lvlText w:val=""/>
      <w:lvlJc w:val="left"/>
      <w:pPr>
        <w:ind w:left="1004" w:hanging="360"/>
      </w:pPr>
      <w:rPr>
        <w:rFonts w:ascii="Wingdings" w:hAnsi="Wingdings"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24" w15:restartNumberingAfterBreak="0">
    <w:nsid w:val="4C8D0CCE"/>
    <w:multiLevelType w:val="hybridMultilevel"/>
    <w:tmpl w:val="B880A758"/>
    <w:lvl w:ilvl="0" w:tplc="240A0001">
      <w:start w:val="1"/>
      <w:numFmt w:val="bullet"/>
      <w:lvlText w:val=""/>
      <w:lvlJc w:val="left"/>
      <w:pPr>
        <w:ind w:left="1500" w:hanging="360"/>
      </w:pPr>
      <w:rPr>
        <w:rFonts w:ascii="Symbol" w:hAnsi="Symbol" w:hint="default"/>
      </w:rPr>
    </w:lvl>
    <w:lvl w:ilvl="1" w:tplc="240A0003" w:tentative="1">
      <w:start w:val="1"/>
      <w:numFmt w:val="bullet"/>
      <w:lvlText w:val="o"/>
      <w:lvlJc w:val="left"/>
      <w:pPr>
        <w:ind w:left="2220" w:hanging="360"/>
      </w:pPr>
      <w:rPr>
        <w:rFonts w:ascii="Courier New" w:hAnsi="Courier New" w:cs="Courier New" w:hint="default"/>
      </w:rPr>
    </w:lvl>
    <w:lvl w:ilvl="2" w:tplc="240A0005" w:tentative="1">
      <w:start w:val="1"/>
      <w:numFmt w:val="bullet"/>
      <w:lvlText w:val=""/>
      <w:lvlJc w:val="left"/>
      <w:pPr>
        <w:ind w:left="2940" w:hanging="360"/>
      </w:pPr>
      <w:rPr>
        <w:rFonts w:ascii="Wingdings" w:hAnsi="Wingdings" w:hint="default"/>
      </w:rPr>
    </w:lvl>
    <w:lvl w:ilvl="3" w:tplc="240A0001" w:tentative="1">
      <w:start w:val="1"/>
      <w:numFmt w:val="bullet"/>
      <w:lvlText w:val=""/>
      <w:lvlJc w:val="left"/>
      <w:pPr>
        <w:ind w:left="3660" w:hanging="360"/>
      </w:pPr>
      <w:rPr>
        <w:rFonts w:ascii="Symbol" w:hAnsi="Symbol" w:hint="default"/>
      </w:rPr>
    </w:lvl>
    <w:lvl w:ilvl="4" w:tplc="240A0003" w:tentative="1">
      <w:start w:val="1"/>
      <w:numFmt w:val="bullet"/>
      <w:lvlText w:val="o"/>
      <w:lvlJc w:val="left"/>
      <w:pPr>
        <w:ind w:left="4380" w:hanging="360"/>
      </w:pPr>
      <w:rPr>
        <w:rFonts w:ascii="Courier New" w:hAnsi="Courier New" w:cs="Courier New" w:hint="default"/>
      </w:rPr>
    </w:lvl>
    <w:lvl w:ilvl="5" w:tplc="240A0005" w:tentative="1">
      <w:start w:val="1"/>
      <w:numFmt w:val="bullet"/>
      <w:lvlText w:val=""/>
      <w:lvlJc w:val="left"/>
      <w:pPr>
        <w:ind w:left="5100" w:hanging="360"/>
      </w:pPr>
      <w:rPr>
        <w:rFonts w:ascii="Wingdings" w:hAnsi="Wingdings" w:hint="default"/>
      </w:rPr>
    </w:lvl>
    <w:lvl w:ilvl="6" w:tplc="240A0001" w:tentative="1">
      <w:start w:val="1"/>
      <w:numFmt w:val="bullet"/>
      <w:lvlText w:val=""/>
      <w:lvlJc w:val="left"/>
      <w:pPr>
        <w:ind w:left="5820" w:hanging="360"/>
      </w:pPr>
      <w:rPr>
        <w:rFonts w:ascii="Symbol" w:hAnsi="Symbol" w:hint="default"/>
      </w:rPr>
    </w:lvl>
    <w:lvl w:ilvl="7" w:tplc="240A0003" w:tentative="1">
      <w:start w:val="1"/>
      <w:numFmt w:val="bullet"/>
      <w:lvlText w:val="o"/>
      <w:lvlJc w:val="left"/>
      <w:pPr>
        <w:ind w:left="6540" w:hanging="360"/>
      </w:pPr>
      <w:rPr>
        <w:rFonts w:ascii="Courier New" w:hAnsi="Courier New" w:cs="Courier New" w:hint="default"/>
      </w:rPr>
    </w:lvl>
    <w:lvl w:ilvl="8" w:tplc="240A0005" w:tentative="1">
      <w:start w:val="1"/>
      <w:numFmt w:val="bullet"/>
      <w:lvlText w:val=""/>
      <w:lvlJc w:val="left"/>
      <w:pPr>
        <w:ind w:left="7260" w:hanging="360"/>
      </w:pPr>
      <w:rPr>
        <w:rFonts w:ascii="Wingdings" w:hAnsi="Wingdings" w:hint="default"/>
      </w:rPr>
    </w:lvl>
  </w:abstractNum>
  <w:abstractNum w:abstractNumId="25" w15:restartNumberingAfterBreak="0">
    <w:nsid w:val="50910A61"/>
    <w:multiLevelType w:val="hybridMultilevel"/>
    <w:tmpl w:val="E7CAE2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6CB7F44"/>
    <w:multiLevelType w:val="hybridMultilevel"/>
    <w:tmpl w:val="10DAD6B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56E83E7F"/>
    <w:multiLevelType w:val="hybridMultilevel"/>
    <w:tmpl w:val="7D0807F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7C319DD"/>
    <w:multiLevelType w:val="hybridMultilevel"/>
    <w:tmpl w:val="19484F9E"/>
    <w:lvl w:ilvl="0" w:tplc="33E682F2">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7DE2FDD"/>
    <w:multiLevelType w:val="hybridMultilevel"/>
    <w:tmpl w:val="C63452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A4266B9"/>
    <w:multiLevelType w:val="hybridMultilevel"/>
    <w:tmpl w:val="E1B0B3C8"/>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C684722"/>
    <w:multiLevelType w:val="hybridMultilevel"/>
    <w:tmpl w:val="40BE2B0E"/>
    <w:lvl w:ilvl="0" w:tplc="240A0019">
      <w:start w:val="1"/>
      <w:numFmt w:val="lowerLetter"/>
      <w:lvlText w:val="%1."/>
      <w:lvlJc w:val="left"/>
      <w:pPr>
        <w:ind w:left="102" w:hanging="245"/>
      </w:pPr>
      <w:rPr>
        <w:b/>
        <w:bCs/>
        <w:w w:val="100"/>
        <w:sz w:val="24"/>
        <w:szCs w:val="24"/>
        <w:lang w:val="es-ES" w:eastAsia="es-ES" w:bidi="es-ES"/>
      </w:rPr>
    </w:lvl>
    <w:lvl w:ilvl="1" w:tplc="314EE136">
      <w:start w:val="1"/>
      <w:numFmt w:val="lowerLetter"/>
      <w:lvlText w:val="%2)"/>
      <w:lvlJc w:val="left"/>
      <w:pPr>
        <w:ind w:left="822" w:hanging="360"/>
      </w:pPr>
      <w:rPr>
        <w:rFonts w:ascii="Calibri" w:eastAsia="Calibri" w:hAnsi="Calibri" w:cs="Calibri" w:hint="default"/>
        <w:spacing w:val="-3"/>
        <w:w w:val="100"/>
        <w:sz w:val="24"/>
        <w:szCs w:val="24"/>
        <w:lang w:val="es-ES" w:eastAsia="es-ES" w:bidi="es-ES"/>
      </w:rPr>
    </w:lvl>
    <w:lvl w:ilvl="2" w:tplc="662ABB66">
      <w:numFmt w:val="bullet"/>
      <w:lvlText w:val="•"/>
      <w:lvlJc w:val="left"/>
      <w:pPr>
        <w:ind w:left="1744" w:hanging="360"/>
      </w:pPr>
      <w:rPr>
        <w:lang w:val="es-ES" w:eastAsia="es-ES" w:bidi="es-ES"/>
      </w:rPr>
    </w:lvl>
    <w:lvl w:ilvl="3" w:tplc="E8AE1180">
      <w:numFmt w:val="bullet"/>
      <w:lvlText w:val="•"/>
      <w:lvlJc w:val="left"/>
      <w:pPr>
        <w:ind w:left="2668" w:hanging="360"/>
      </w:pPr>
      <w:rPr>
        <w:lang w:val="es-ES" w:eastAsia="es-ES" w:bidi="es-ES"/>
      </w:rPr>
    </w:lvl>
    <w:lvl w:ilvl="4" w:tplc="D07A6052">
      <w:numFmt w:val="bullet"/>
      <w:lvlText w:val="•"/>
      <w:lvlJc w:val="left"/>
      <w:pPr>
        <w:ind w:left="3593" w:hanging="360"/>
      </w:pPr>
      <w:rPr>
        <w:lang w:val="es-ES" w:eastAsia="es-ES" w:bidi="es-ES"/>
      </w:rPr>
    </w:lvl>
    <w:lvl w:ilvl="5" w:tplc="833064F2">
      <w:numFmt w:val="bullet"/>
      <w:lvlText w:val="•"/>
      <w:lvlJc w:val="left"/>
      <w:pPr>
        <w:ind w:left="4517" w:hanging="360"/>
      </w:pPr>
      <w:rPr>
        <w:lang w:val="es-ES" w:eastAsia="es-ES" w:bidi="es-ES"/>
      </w:rPr>
    </w:lvl>
    <w:lvl w:ilvl="6" w:tplc="F550949C">
      <w:numFmt w:val="bullet"/>
      <w:lvlText w:val="•"/>
      <w:lvlJc w:val="left"/>
      <w:pPr>
        <w:ind w:left="5442" w:hanging="360"/>
      </w:pPr>
      <w:rPr>
        <w:lang w:val="es-ES" w:eastAsia="es-ES" w:bidi="es-ES"/>
      </w:rPr>
    </w:lvl>
    <w:lvl w:ilvl="7" w:tplc="8F760924">
      <w:numFmt w:val="bullet"/>
      <w:lvlText w:val="•"/>
      <w:lvlJc w:val="left"/>
      <w:pPr>
        <w:ind w:left="6366" w:hanging="360"/>
      </w:pPr>
      <w:rPr>
        <w:lang w:val="es-ES" w:eastAsia="es-ES" w:bidi="es-ES"/>
      </w:rPr>
    </w:lvl>
    <w:lvl w:ilvl="8" w:tplc="24C87E9A">
      <w:numFmt w:val="bullet"/>
      <w:lvlText w:val="•"/>
      <w:lvlJc w:val="left"/>
      <w:pPr>
        <w:ind w:left="7291" w:hanging="360"/>
      </w:pPr>
      <w:rPr>
        <w:lang w:val="es-ES" w:eastAsia="es-ES" w:bidi="es-ES"/>
      </w:rPr>
    </w:lvl>
  </w:abstractNum>
  <w:abstractNum w:abstractNumId="32" w15:restartNumberingAfterBreak="0">
    <w:nsid w:val="5D486ADF"/>
    <w:multiLevelType w:val="hybridMultilevel"/>
    <w:tmpl w:val="AAD64190"/>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61246BE6"/>
    <w:multiLevelType w:val="hybridMultilevel"/>
    <w:tmpl w:val="10D2A2A2"/>
    <w:lvl w:ilvl="0" w:tplc="040A0017">
      <w:start w:val="1"/>
      <w:numFmt w:val="lowerLetter"/>
      <w:lvlText w:val="%1)"/>
      <w:lvlJc w:val="left"/>
      <w:pPr>
        <w:ind w:left="1080" w:hanging="360"/>
      </w:pPr>
      <w:rPr>
        <w:rFont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4" w15:restartNumberingAfterBreak="0">
    <w:nsid w:val="658A1DEC"/>
    <w:multiLevelType w:val="hybridMultilevel"/>
    <w:tmpl w:val="4D7E62DC"/>
    <w:lvl w:ilvl="0" w:tplc="29E6D144">
      <w:start w:val="1"/>
      <w:numFmt w:val="decimal"/>
      <w:lvlText w:val="%1."/>
      <w:lvlJc w:val="left"/>
      <w:pPr>
        <w:ind w:left="822" w:hanging="360"/>
      </w:pPr>
      <w:rPr>
        <w:rFonts w:ascii="Calibri" w:eastAsia="Calibri" w:hAnsi="Calibri" w:cs="Calibri" w:hint="default"/>
        <w:b/>
        <w:bCs/>
        <w:spacing w:val="-3"/>
        <w:w w:val="100"/>
        <w:sz w:val="24"/>
        <w:szCs w:val="24"/>
        <w:lang w:val="es-ES" w:eastAsia="es-ES" w:bidi="es-ES"/>
      </w:rPr>
    </w:lvl>
    <w:lvl w:ilvl="1" w:tplc="CB7AB3E2">
      <w:numFmt w:val="bullet"/>
      <w:lvlText w:val="•"/>
      <w:lvlJc w:val="left"/>
      <w:pPr>
        <w:ind w:left="1652" w:hanging="360"/>
      </w:pPr>
      <w:rPr>
        <w:lang w:val="es-ES" w:eastAsia="es-ES" w:bidi="es-ES"/>
      </w:rPr>
    </w:lvl>
    <w:lvl w:ilvl="2" w:tplc="90522CD0">
      <w:numFmt w:val="bullet"/>
      <w:lvlText w:val="•"/>
      <w:lvlJc w:val="left"/>
      <w:pPr>
        <w:ind w:left="2484" w:hanging="360"/>
      </w:pPr>
      <w:rPr>
        <w:lang w:val="es-ES" w:eastAsia="es-ES" w:bidi="es-ES"/>
      </w:rPr>
    </w:lvl>
    <w:lvl w:ilvl="3" w:tplc="70F87EAE">
      <w:numFmt w:val="bullet"/>
      <w:lvlText w:val="•"/>
      <w:lvlJc w:val="left"/>
      <w:pPr>
        <w:ind w:left="3316" w:hanging="360"/>
      </w:pPr>
      <w:rPr>
        <w:lang w:val="es-ES" w:eastAsia="es-ES" w:bidi="es-ES"/>
      </w:rPr>
    </w:lvl>
    <w:lvl w:ilvl="4" w:tplc="613EF6B2">
      <w:numFmt w:val="bullet"/>
      <w:lvlText w:val="•"/>
      <w:lvlJc w:val="left"/>
      <w:pPr>
        <w:ind w:left="4148" w:hanging="360"/>
      </w:pPr>
      <w:rPr>
        <w:lang w:val="es-ES" w:eastAsia="es-ES" w:bidi="es-ES"/>
      </w:rPr>
    </w:lvl>
    <w:lvl w:ilvl="5" w:tplc="AF5037B8">
      <w:numFmt w:val="bullet"/>
      <w:lvlText w:val="•"/>
      <w:lvlJc w:val="left"/>
      <w:pPr>
        <w:ind w:left="4980" w:hanging="360"/>
      </w:pPr>
      <w:rPr>
        <w:lang w:val="es-ES" w:eastAsia="es-ES" w:bidi="es-ES"/>
      </w:rPr>
    </w:lvl>
    <w:lvl w:ilvl="6" w:tplc="F1F03F7C">
      <w:numFmt w:val="bullet"/>
      <w:lvlText w:val="•"/>
      <w:lvlJc w:val="left"/>
      <w:pPr>
        <w:ind w:left="5812" w:hanging="360"/>
      </w:pPr>
      <w:rPr>
        <w:lang w:val="es-ES" w:eastAsia="es-ES" w:bidi="es-ES"/>
      </w:rPr>
    </w:lvl>
    <w:lvl w:ilvl="7" w:tplc="EC10A2CC">
      <w:numFmt w:val="bullet"/>
      <w:lvlText w:val="•"/>
      <w:lvlJc w:val="left"/>
      <w:pPr>
        <w:ind w:left="6644" w:hanging="360"/>
      </w:pPr>
      <w:rPr>
        <w:lang w:val="es-ES" w:eastAsia="es-ES" w:bidi="es-ES"/>
      </w:rPr>
    </w:lvl>
    <w:lvl w:ilvl="8" w:tplc="FB9C2A66">
      <w:numFmt w:val="bullet"/>
      <w:lvlText w:val="•"/>
      <w:lvlJc w:val="left"/>
      <w:pPr>
        <w:ind w:left="7476" w:hanging="360"/>
      </w:pPr>
      <w:rPr>
        <w:lang w:val="es-ES" w:eastAsia="es-ES" w:bidi="es-ES"/>
      </w:rPr>
    </w:lvl>
  </w:abstractNum>
  <w:abstractNum w:abstractNumId="35" w15:restartNumberingAfterBreak="0">
    <w:nsid w:val="676A0900"/>
    <w:multiLevelType w:val="hybridMultilevel"/>
    <w:tmpl w:val="122C881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8570CC3"/>
    <w:multiLevelType w:val="hybridMultilevel"/>
    <w:tmpl w:val="A7B68088"/>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7" w15:restartNumberingAfterBreak="0">
    <w:nsid w:val="6ACE3CA0"/>
    <w:multiLevelType w:val="hybridMultilevel"/>
    <w:tmpl w:val="49103F16"/>
    <w:lvl w:ilvl="0" w:tplc="B874AEC4">
      <w:start w:val="1"/>
      <w:numFmt w:val="decimal"/>
      <w:lvlText w:val="%1."/>
      <w:lvlJc w:val="left"/>
      <w:pPr>
        <w:ind w:left="218" w:hanging="360"/>
      </w:pPr>
      <w:rPr>
        <w:rFonts w:hint="default"/>
        <w:b/>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38" w15:restartNumberingAfterBreak="0">
    <w:nsid w:val="6B805F4C"/>
    <w:multiLevelType w:val="hybridMultilevel"/>
    <w:tmpl w:val="648016CE"/>
    <w:lvl w:ilvl="0" w:tplc="2CDC7EA6">
      <w:start w:val="1"/>
      <w:numFmt w:val="decimal"/>
      <w:lvlText w:val="%1."/>
      <w:lvlJc w:val="left"/>
      <w:pPr>
        <w:ind w:left="102" w:hanging="245"/>
      </w:pPr>
      <w:rPr>
        <w:rFonts w:ascii="Calibri" w:eastAsia="Calibri" w:hAnsi="Calibri" w:cs="Calibri" w:hint="default"/>
        <w:b/>
        <w:bCs/>
        <w:w w:val="100"/>
        <w:sz w:val="24"/>
        <w:szCs w:val="24"/>
        <w:lang w:val="es-ES" w:eastAsia="es-ES" w:bidi="es-ES"/>
      </w:rPr>
    </w:lvl>
    <w:lvl w:ilvl="1" w:tplc="314EE136">
      <w:start w:val="1"/>
      <w:numFmt w:val="lowerLetter"/>
      <w:lvlText w:val="%2)"/>
      <w:lvlJc w:val="left"/>
      <w:pPr>
        <w:ind w:left="822" w:hanging="360"/>
      </w:pPr>
      <w:rPr>
        <w:rFonts w:ascii="Calibri" w:eastAsia="Calibri" w:hAnsi="Calibri" w:cs="Calibri" w:hint="default"/>
        <w:spacing w:val="-3"/>
        <w:w w:val="100"/>
        <w:sz w:val="24"/>
        <w:szCs w:val="24"/>
        <w:lang w:val="es-ES" w:eastAsia="es-ES" w:bidi="es-ES"/>
      </w:rPr>
    </w:lvl>
    <w:lvl w:ilvl="2" w:tplc="662ABB66">
      <w:numFmt w:val="bullet"/>
      <w:lvlText w:val="•"/>
      <w:lvlJc w:val="left"/>
      <w:pPr>
        <w:ind w:left="1744" w:hanging="360"/>
      </w:pPr>
      <w:rPr>
        <w:lang w:val="es-ES" w:eastAsia="es-ES" w:bidi="es-ES"/>
      </w:rPr>
    </w:lvl>
    <w:lvl w:ilvl="3" w:tplc="E8AE1180">
      <w:numFmt w:val="bullet"/>
      <w:lvlText w:val="•"/>
      <w:lvlJc w:val="left"/>
      <w:pPr>
        <w:ind w:left="2668" w:hanging="360"/>
      </w:pPr>
      <w:rPr>
        <w:lang w:val="es-ES" w:eastAsia="es-ES" w:bidi="es-ES"/>
      </w:rPr>
    </w:lvl>
    <w:lvl w:ilvl="4" w:tplc="D07A6052">
      <w:numFmt w:val="bullet"/>
      <w:lvlText w:val="•"/>
      <w:lvlJc w:val="left"/>
      <w:pPr>
        <w:ind w:left="3593" w:hanging="360"/>
      </w:pPr>
      <w:rPr>
        <w:lang w:val="es-ES" w:eastAsia="es-ES" w:bidi="es-ES"/>
      </w:rPr>
    </w:lvl>
    <w:lvl w:ilvl="5" w:tplc="833064F2">
      <w:numFmt w:val="bullet"/>
      <w:lvlText w:val="•"/>
      <w:lvlJc w:val="left"/>
      <w:pPr>
        <w:ind w:left="4517" w:hanging="360"/>
      </w:pPr>
      <w:rPr>
        <w:lang w:val="es-ES" w:eastAsia="es-ES" w:bidi="es-ES"/>
      </w:rPr>
    </w:lvl>
    <w:lvl w:ilvl="6" w:tplc="F550949C">
      <w:numFmt w:val="bullet"/>
      <w:lvlText w:val="•"/>
      <w:lvlJc w:val="left"/>
      <w:pPr>
        <w:ind w:left="5442" w:hanging="360"/>
      </w:pPr>
      <w:rPr>
        <w:lang w:val="es-ES" w:eastAsia="es-ES" w:bidi="es-ES"/>
      </w:rPr>
    </w:lvl>
    <w:lvl w:ilvl="7" w:tplc="8F760924">
      <w:numFmt w:val="bullet"/>
      <w:lvlText w:val="•"/>
      <w:lvlJc w:val="left"/>
      <w:pPr>
        <w:ind w:left="6366" w:hanging="360"/>
      </w:pPr>
      <w:rPr>
        <w:lang w:val="es-ES" w:eastAsia="es-ES" w:bidi="es-ES"/>
      </w:rPr>
    </w:lvl>
    <w:lvl w:ilvl="8" w:tplc="24C87E9A">
      <w:numFmt w:val="bullet"/>
      <w:lvlText w:val="•"/>
      <w:lvlJc w:val="left"/>
      <w:pPr>
        <w:ind w:left="7291" w:hanging="360"/>
      </w:pPr>
      <w:rPr>
        <w:lang w:val="es-ES" w:eastAsia="es-ES" w:bidi="es-ES"/>
      </w:rPr>
    </w:lvl>
  </w:abstractNum>
  <w:abstractNum w:abstractNumId="39" w15:restartNumberingAfterBreak="0">
    <w:nsid w:val="6E2F47D1"/>
    <w:multiLevelType w:val="hybridMultilevel"/>
    <w:tmpl w:val="93D4B54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6E866615"/>
    <w:multiLevelType w:val="hybridMultilevel"/>
    <w:tmpl w:val="E442555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40128DE"/>
    <w:multiLevelType w:val="hybridMultilevel"/>
    <w:tmpl w:val="FF60A904"/>
    <w:lvl w:ilvl="0" w:tplc="240A0001">
      <w:start w:val="1"/>
      <w:numFmt w:val="bullet"/>
      <w:lvlText w:val=""/>
      <w:lvlJc w:val="left"/>
      <w:pPr>
        <w:ind w:left="1068" w:hanging="360"/>
      </w:pPr>
      <w:rPr>
        <w:rFonts w:ascii="Symbol" w:hAnsi="Symbol"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2" w15:restartNumberingAfterBreak="0">
    <w:nsid w:val="765D0D2E"/>
    <w:multiLevelType w:val="hybridMultilevel"/>
    <w:tmpl w:val="F7E0D106"/>
    <w:lvl w:ilvl="0" w:tplc="240A0001">
      <w:start w:val="1"/>
      <w:numFmt w:val="bullet"/>
      <w:lvlText w:val=""/>
      <w:lvlJc w:val="left"/>
      <w:pPr>
        <w:ind w:left="540" w:hanging="360"/>
      </w:pPr>
      <w:rPr>
        <w:rFonts w:ascii="Symbol" w:hAnsi="Symbol" w:hint="default"/>
      </w:rPr>
    </w:lvl>
    <w:lvl w:ilvl="1" w:tplc="240A0003" w:tentative="1">
      <w:start w:val="1"/>
      <w:numFmt w:val="bullet"/>
      <w:lvlText w:val="o"/>
      <w:lvlJc w:val="left"/>
      <w:pPr>
        <w:ind w:left="1260" w:hanging="360"/>
      </w:pPr>
      <w:rPr>
        <w:rFonts w:ascii="Courier New" w:hAnsi="Courier New" w:cs="Courier New" w:hint="default"/>
      </w:rPr>
    </w:lvl>
    <w:lvl w:ilvl="2" w:tplc="240A0005" w:tentative="1">
      <w:start w:val="1"/>
      <w:numFmt w:val="bullet"/>
      <w:lvlText w:val=""/>
      <w:lvlJc w:val="left"/>
      <w:pPr>
        <w:ind w:left="1980" w:hanging="360"/>
      </w:pPr>
      <w:rPr>
        <w:rFonts w:ascii="Wingdings" w:hAnsi="Wingdings" w:hint="default"/>
      </w:rPr>
    </w:lvl>
    <w:lvl w:ilvl="3" w:tplc="240A0001" w:tentative="1">
      <w:start w:val="1"/>
      <w:numFmt w:val="bullet"/>
      <w:lvlText w:val=""/>
      <w:lvlJc w:val="left"/>
      <w:pPr>
        <w:ind w:left="2700" w:hanging="360"/>
      </w:pPr>
      <w:rPr>
        <w:rFonts w:ascii="Symbol" w:hAnsi="Symbol" w:hint="default"/>
      </w:rPr>
    </w:lvl>
    <w:lvl w:ilvl="4" w:tplc="240A0003" w:tentative="1">
      <w:start w:val="1"/>
      <w:numFmt w:val="bullet"/>
      <w:lvlText w:val="o"/>
      <w:lvlJc w:val="left"/>
      <w:pPr>
        <w:ind w:left="3420" w:hanging="360"/>
      </w:pPr>
      <w:rPr>
        <w:rFonts w:ascii="Courier New" w:hAnsi="Courier New" w:cs="Courier New" w:hint="default"/>
      </w:rPr>
    </w:lvl>
    <w:lvl w:ilvl="5" w:tplc="240A0005" w:tentative="1">
      <w:start w:val="1"/>
      <w:numFmt w:val="bullet"/>
      <w:lvlText w:val=""/>
      <w:lvlJc w:val="left"/>
      <w:pPr>
        <w:ind w:left="4140" w:hanging="360"/>
      </w:pPr>
      <w:rPr>
        <w:rFonts w:ascii="Wingdings" w:hAnsi="Wingdings" w:hint="default"/>
      </w:rPr>
    </w:lvl>
    <w:lvl w:ilvl="6" w:tplc="240A0001" w:tentative="1">
      <w:start w:val="1"/>
      <w:numFmt w:val="bullet"/>
      <w:lvlText w:val=""/>
      <w:lvlJc w:val="left"/>
      <w:pPr>
        <w:ind w:left="4860" w:hanging="360"/>
      </w:pPr>
      <w:rPr>
        <w:rFonts w:ascii="Symbol" w:hAnsi="Symbol" w:hint="default"/>
      </w:rPr>
    </w:lvl>
    <w:lvl w:ilvl="7" w:tplc="240A0003" w:tentative="1">
      <w:start w:val="1"/>
      <w:numFmt w:val="bullet"/>
      <w:lvlText w:val="o"/>
      <w:lvlJc w:val="left"/>
      <w:pPr>
        <w:ind w:left="5580" w:hanging="360"/>
      </w:pPr>
      <w:rPr>
        <w:rFonts w:ascii="Courier New" w:hAnsi="Courier New" w:cs="Courier New" w:hint="default"/>
      </w:rPr>
    </w:lvl>
    <w:lvl w:ilvl="8" w:tplc="240A0005" w:tentative="1">
      <w:start w:val="1"/>
      <w:numFmt w:val="bullet"/>
      <w:lvlText w:val=""/>
      <w:lvlJc w:val="left"/>
      <w:pPr>
        <w:ind w:left="6300" w:hanging="360"/>
      </w:pPr>
      <w:rPr>
        <w:rFonts w:ascii="Wingdings" w:hAnsi="Wingdings" w:hint="default"/>
      </w:rPr>
    </w:lvl>
  </w:abstractNum>
  <w:abstractNum w:abstractNumId="43" w15:restartNumberingAfterBreak="0">
    <w:nsid w:val="775A076F"/>
    <w:multiLevelType w:val="hybridMultilevel"/>
    <w:tmpl w:val="6666ECFA"/>
    <w:lvl w:ilvl="0" w:tplc="240A000D">
      <w:start w:val="1"/>
      <w:numFmt w:val="bullet"/>
      <w:lvlText w:val=""/>
      <w:lvlJc w:val="left"/>
      <w:pPr>
        <w:ind w:left="1004" w:hanging="360"/>
      </w:pPr>
      <w:rPr>
        <w:rFonts w:ascii="Wingdings" w:hAnsi="Wingdings"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44" w15:restartNumberingAfterBreak="0">
    <w:nsid w:val="77C50D80"/>
    <w:multiLevelType w:val="hybridMultilevel"/>
    <w:tmpl w:val="39943C34"/>
    <w:lvl w:ilvl="0" w:tplc="0460252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B58311A"/>
    <w:multiLevelType w:val="hybridMultilevel"/>
    <w:tmpl w:val="D07CD492"/>
    <w:lvl w:ilvl="0" w:tplc="1D42F580">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42"/>
  </w:num>
  <w:num w:numId="2">
    <w:abstractNumId w:val="15"/>
  </w:num>
  <w:num w:numId="3">
    <w:abstractNumId w:val="40"/>
  </w:num>
  <w:num w:numId="4">
    <w:abstractNumId w:val="37"/>
  </w:num>
  <w:num w:numId="5">
    <w:abstractNumId w:val="21"/>
  </w:num>
  <w:num w:numId="6">
    <w:abstractNumId w:val="9"/>
  </w:num>
  <w:num w:numId="7">
    <w:abstractNumId w:val="19"/>
  </w:num>
  <w:num w:numId="8">
    <w:abstractNumId w:val="14"/>
  </w:num>
  <w:num w:numId="9">
    <w:abstractNumId w:val="17"/>
  </w:num>
  <w:num w:numId="10">
    <w:abstractNumId w:val="12"/>
  </w:num>
  <w:num w:numId="11">
    <w:abstractNumId w:val="25"/>
  </w:num>
  <w:num w:numId="12">
    <w:abstractNumId w:val="16"/>
  </w:num>
  <w:num w:numId="13">
    <w:abstractNumId w:val="13"/>
  </w:num>
  <w:num w:numId="14">
    <w:abstractNumId w:val="28"/>
  </w:num>
  <w:num w:numId="15">
    <w:abstractNumId w:val="29"/>
  </w:num>
  <w:num w:numId="16">
    <w:abstractNumId w:val="7"/>
  </w:num>
  <w:num w:numId="17">
    <w:abstractNumId w:val="39"/>
  </w:num>
  <w:num w:numId="18">
    <w:abstractNumId w:val="0"/>
  </w:num>
  <w:num w:numId="19">
    <w:abstractNumId w:val="8"/>
  </w:num>
  <w:num w:numId="20">
    <w:abstractNumId w:val="1"/>
  </w:num>
  <w:num w:numId="21">
    <w:abstractNumId w:val="4"/>
  </w:num>
  <w:num w:numId="22">
    <w:abstractNumId w:val="35"/>
  </w:num>
  <w:num w:numId="23">
    <w:abstractNumId w:val="27"/>
  </w:num>
  <w:num w:numId="24">
    <w:abstractNumId w:val="23"/>
  </w:num>
  <w:num w:numId="25">
    <w:abstractNumId w:val="43"/>
  </w:num>
  <w:num w:numId="26">
    <w:abstractNumId w:val="3"/>
  </w:num>
  <w:num w:numId="27">
    <w:abstractNumId w:val="45"/>
  </w:num>
  <w:num w:numId="28">
    <w:abstractNumId w:val="22"/>
  </w:num>
  <w:num w:numId="29">
    <w:abstractNumId w:val="20"/>
  </w:num>
  <w:num w:numId="30">
    <w:abstractNumId w:val="44"/>
  </w:num>
  <w:num w:numId="31">
    <w:abstractNumId w:val="10"/>
  </w:num>
  <w:num w:numId="32">
    <w:abstractNumId w:val="32"/>
  </w:num>
  <w:num w:numId="33">
    <w:abstractNumId w:val="18"/>
  </w:num>
  <w:num w:numId="34">
    <w:abstractNumId w:val="31"/>
    <w:lvlOverride w:ilvl="0">
      <w:startOverride w:val="1"/>
    </w:lvlOverride>
    <w:lvlOverride w:ilvl="1">
      <w:startOverride w:val="1"/>
    </w:lvlOverride>
    <w:lvlOverride w:ilvl="2"/>
    <w:lvlOverride w:ilvl="3"/>
    <w:lvlOverride w:ilvl="4"/>
    <w:lvlOverride w:ilvl="5"/>
    <w:lvlOverride w:ilvl="6"/>
    <w:lvlOverride w:ilvl="7"/>
    <w:lvlOverride w:ilvl="8"/>
  </w:num>
  <w:num w:numId="35">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36">
    <w:abstractNumId w:val="34"/>
    <w:lvlOverride w:ilvl="0">
      <w:startOverride w:val="1"/>
    </w:lvlOverride>
    <w:lvlOverride w:ilvl="1"/>
    <w:lvlOverride w:ilvl="2"/>
    <w:lvlOverride w:ilvl="3"/>
    <w:lvlOverride w:ilvl="4"/>
    <w:lvlOverride w:ilvl="5"/>
    <w:lvlOverride w:ilvl="6"/>
    <w:lvlOverride w:ilvl="7"/>
    <w:lvlOverride w:ilvl="8"/>
  </w:num>
  <w:num w:numId="37">
    <w:abstractNumId w:val="2"/>
  </w:num>
  <w:num w:numId="38">
    <w:abstractNumId w:val="6"/>
  </w:num>
  <w:num w:numId="39">
    <w:abstractNumId w:val="33"/>
  </w:num>
  <w:num w:numId="40">
    <w:abstractNumId w:val="30"/>
  </w:num>
  <w:num w:numId="41">
    <w:abstractNumId w:val="41"/>
  </w:num>
  <w:num w:numId="42">
    <w:abstractNumId w:val="24"/>
  </w:num>
  <w:num w:numId="43">
    <w:abstractNumId w:val="36"/>
  </w:num>
  <w:num w:numId="44">
    <w:abstractNumId w:val="26"/>
  </w:num>
  <w:num w:numId="45">
    <w:abstractNumId w:val="11"/>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D1E"/>
    <w:rsid w:val="000D531A"/>
    <w:rsid w:val="00177EE5"/>
    <w:rsid w:val="00236C16"/>
    <w:rsid w:val="003D55F0"/>
    <w:rsid w:val="00445A7A"/>
    <w:rsid w:val="004710C6"/>
    <w:rsid w:val="004D2A6D"/>
    <w:rsid w:val="00502215"/>
    <w:rsid w:val="00580301"/>
    <w:rsid w:val="006058B4"/>
    <w:rsid w:val="006F0D1E"/>
    <w:rsid w:val="00764712"/>
    <w:rsid w:val="007A2D8B"/>
    <w:rsid w:val="0091548C"/>
    <w:rsid w:val="00AA0ED4"/>
    <w:rsid w:val="00B60656"/>
    <w:rsid w:val="00B67466"/>
    <w:rsid w:val="00C04064"/>
    <w:rsid w:val="00D112FE"/>
    <w:rsid w:val="00D64F4E"/>
    <w:rsid w:val="00DB5BEA"/>
    <w:rsid w:val="00DF6A56"/>
    <w:rsid w:val="00E81E9B"/>
    <w:rsid w:val="00EA37D2"/>
    <w:rsid w:val="00EF3469"/>
    <w:rsid w:val="00F10A73"/>
    <w:rsid w:val="00F57F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CA1483"/>
  <w15:chartTrackingRefBased/>
  <w15:docId w15:val="{F1074D70-4FFC-4A44-B0F2-6A553112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D1E"/>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6F0D1E"/>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ar"/>
    <w:qFormat/>
    <w:rsid w:val="006F0D1E"/>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6F0D1E"/>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6F0D1E"/>
    <w:pPr>
      <w:keepNext/>
      <w:spacing w:before="240" w:after="60"/>
      <w:outlineLvl w:val="3"/>
    </w:pPr>
    <w:rPr>
      <w:b/>
      <w:bCs/>
      <w:sz w:val="28"/>
      <w:szCs w:val="28"/>
    </w:rPr>
  </w:style>
  <w:style w:type="paragraph" w:styleId="Ttulo5">
    <w:name w:val="heading 5"/>
    <w:basedOn w:val="Normal"/>
    <w:next w:val="Normal"/>
    <w:link w:val="Ttulo5Car"/>
    <w:qFormat/>
    <w:rsid w:val="006F0D1E"/>
    <w:pPr>
      <w:keepNext/>
      <w:tabs>
        <w:tab w:val="left" w:pos="-720"/>
        <w:tab w:val="left" w:pos="0"/>
      </w:tabs>
      <w:suppressAutoHyphens/>
      <w:jc w:val="both"/>
      <w:outlineLvl w:val="4"/>
    </w:pPr>
    <w:rPr>
      <w:rFonts w:ascii="Arial" w:hAnsi="Arial"/>
      <w:spacing w:val="-3"/>
      <w:sz w:val="24"/>
    </w:rPr>
  </w:style>
  <w:style w:type="paragraph" w:styleId="Ttulo6">
    <w:name w:val="heading 6"/>
    <w:basedOn w:val="Normal"/>
    <w:next w:val="Normal"/>
    <w:link w:val="Ttulo6Car"/>
    <w:qFormat/>
    <w:rsid w:val="006F0D1E"/>
    <w:pPr>
      <w:spacing w:before="240" w:after="60"/>
      <w:outlineLvl w:val="5"/>
    </w:pPr>
    <w:rPr>
      <w:b/>
      <w:bCs/>
      <w:sz w:val="22"/>
      <w:szCs w:val="22"/>
    </w:rPr>
  </w:style>
  <w:style w:type="paragraph" w:styleId="Ttulo8">
    <w:name w:val="heading 8"/>
    <w:basedOn w:val="Normal"/>
    <w:next w:val="Normal"/>
    <w:link w:val="Ttulo8Car"/>
    <w:qFormat/>
    <w:rsid w:val="006F0D1E"/>
    <w:pPr>
      <w:spacing w:before="240" w:after="60"/>
      <w:outlineLvl w:val="7"/>
    </w:pPr>
    <w:rPr>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F0D1E"/>
    <w:rPr>
      <w:rFonts w:ascii="Calibri Light" w:eastAsia="Times New Roman" w:hAnsi="Calibri Light" w:cs="Times New Roman"/>
      <w:b/>
      <w:bCs/>
      <w:kern w:val="32"/>
      <w:sz w:val="32"/>
      <w:szCs w:val="32"/>
      <w:lang w:eastAsia="es-ES"/>
    </w:rPr>
  </w:style>
  <w:style w:type="character" w:customStyle="1" w:styleId="Ttulo2Car">
    <w:name w:val="Título 2 Car"/>
    <w:basedOn w:val="Fuentedeprrafopredeter"/>
    <w:link w:val="Ttulo2"/>
    <w:rsid w:val="006F0D1E"/>
    <w:rPr>
      <w:rFonts w:ascii="Arial" w:eastAsia="Times New Roman" w:hAnsi="Arial" w:cs="Arial"/>
      <w:b/>
      <w:bCs/>
      <w:i/>
      <w:iCs/>
      <w:sz w:val="28"/>
      <w:szCs w:val="28"/>
      <w:lang w:eastAsia="es-ES"/>
    </w:rPr>
  </w:style>
  <w:style w:type="character" w:customStyle="1" w:styleId="Ttulo3Car">
    <w:name w:val="Título 3 Car"/>
    <w:basedOn w:val="Fuentedeprrafopredeter"/>
    <w:link w:val="Ttulo3"/>
    <w:rsid w:val="006F0D1E"/>
    <w:rPr>
      <w:rFonts w:ascii="Arial" w:eastAsia="Times New Roman" w:hAnsi="Arial" w:cs="Arial"/>
      <w:b/>
      <w:bCs/>
      <w:sz w:val="26"/>
      <w:szCs w:val="26"/>
      <w:lang w:eastAsia="es-ES"/>
    </w:rPr>
  </w:style>
  <w:style w:type="character" w:customStyle="1" w:styleId="Ttulo4Car">
    <w:name w:val="Título 4 Car"/>
    <w:basedOn w:val="Fuentedeprrafopredeter"/>
    <w:link w:val="Ttulo4"/>
    <w:rsid w:val="006F0D1E"/>
    <w:rPr>
      <w:rFonts w:ascii="Times New Roman" w:eastAsia="Times New Roman" w:hAnsi="Times New Roman" w:cs="Times New Roman"/>
      <w:b/>
      <w:bCs/>
      <w:sz w:val="28"/>
      <w:szCs w:val="28"/>
      <w:lang w:eastAsia="es-ES"/>
    </w:rPr>
  </w:style>
  <w:style w:type="character" w:customStyle="1" w:styleId="Ttulo5Car">
    <w:name w:val="Título 5 Car"/>
    <w:basedOn w:val="Fuentedeprrafopredeter"/>
    <w:link w:val="Ttulo5"/>
    <w:rsid w:val="006F0D1E"/>
    <w:rPr>
      <w:rFonts w:ascii="Arial" w:eastAsia="Times New Roman" w:hAnsi="Arial" w:cs="Times New Roman"/>
      <w:spacing w:val="-3"/>
      <w:szCs w:val="20"/>
      <w:lang w:eastAsia="es-ES"/>
    </w:rPr>
  </w:style>
  <w:style w:type="character" w:customStyle="1" w:styleId="Ttulo6Car">
    <w:name w:val="Título 6 Car"/>
    <w:basedOn w:val="Fuentedeprrafopredeter"/>
    <w:link w:val="Ttulo6"/>
    <w:rsid w:val="006F0D1E"/>
    <w:rPr>
      <w:rFonts w:ascii="Times New Roman" w:eastAsia="Times New Roman" w:hAnsi="Times New Roman" w:cs="Times New Roman"/>
      <w:b/>
      <w:bCs/>
      <w:sz w:val="22"/>
      <w:szCs w:val="22"/>
      <w:lang w:eastAsia="es-ES"/>
    </w:rPr>
  </w:style>
  <w:style w:type="character" w:customStyle="1" w:styleId="Ttulo8Car">
    <w:name w:val="Título 8 Car"/>
    <w:basedOn w:val="Fuentedeprrafopredeter"/>
    <w:link w:val="Ttulo8"/>
    <w:rsid w:val="006F0D1E"/>
    <w:rPr>
      <w:rFonts w:ascii="Times New Roman" w:eastAsia="Times New Roman" w:hAnsi="Times New Roman" w:cs="Times New Roman"/>
      <w:i/>
      <w:iCs/>
      <w:lang w:eastAsia="es-ES"/>
    </w:rPr>
  </w:style>
  <w:style w:type="paragraph" w:customStyle="1" w:styleId="Ttulo10">
    <w:name w:val="Título1"/>
    <w:basedOn w:val="Normal"/>
    <w:rsid w:val="006F0D1E"/>
    <w:pPr>
      <w:jc w:val="center"/>
    </w:pPr>
    <w:rPr>
      <w:b/>
      <w:i/>
      <w:sz w:val="24"/>
      <w:lang w:val="es-ES"/>
    </w:rPr>
  </w:style>
  <w:style w:type="paragraph" w:styleId="Piedepgina">
    <w:name w:val="footer"/>
    <w:basedOn w:val="Normal"/>
    <w:link w:val="PiedepginaCar"/>
    <w:uiPriority w:val="99"/>
    <w:rsid w:val="006F0D1E"/>
    <w:pPr>
      <w:tabs>
        <w:tab w:val="center" w:pos="4252"/>
        <w:tab w:val="right" w:pos="8504"/>
      </w:tabs>
    </w:pPr>
    <w:rPr>
      <w:lang w:val="es-ES"/>
    </w:rPr>
  </w:style>
  <w:style w:type="character" w:customStyle="1" w:styleId="PiedepginaCar">
    <w:name w:val="Pie de página Car"/>
    <w:basedOn w:val="Fuentedeprrafopredeter"/>
    <w:link w:val="Piedepgina"/>
    <w:uiPriority w:val="99"/>
    <w:rsid w:val="006F0D1E"/>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6F0D1E"/>
  </w:style>
  <w:style w:type="character" w:styleId="Hipervnculo">
    <w:name w:val="Hyperlink"/>
    <w:rsid w:val="006F0D1E"/>
    <w:rPr>
      <w:color w:val="0000FF"/>
      <w:u w:val="single"/>
    </w:rPr>
  </w:style>
  <w:style w:type="paragraph" w:styleId="Subttulo">
    <w:name w:val="Subtitle"/>
    <w:basedOn w:val="Normal"/>
    <w:link w:val="SubttuloCar"/>
    <w:qFormat/>
    <w:rsid w:val="006F0D1E"/>
    <w:pPr>
      <w:spacing w:before="45" w:after="28"/>
      <w:jc w:val="center"/>
      <w:textAlignment w:val="center"/>
    </w:pPr>
    <w:rPr>
      <w:rFonts w:ascii="Tw Cen MT" w:hAnsi="Tw Cen MT"/>
      <w:b/>
      <w:i/>
      <w:iCs/>
      <w:color w:val="000000"/>
      <w:sz w:val="24"/>
      <w:szCs w:val="26"/>
      <w:lang w:val="es-ES_tradnl"/>
    </w:rPr>
  </w:style>
  <w:style w:type="character" w:customStyle="1" w:styleId="SubttuloCar">
    <w:name w:val="Subtítulo Car"/>
    <w:basedOn w:val="Fuentedeprrafopredeter"/>
    <w:link w:val="Subttulo"/>
    <w:rsid w:val="006F0D1E"/>
    <w:rPr>
      <w:rFonts w:ascii="Tw Cen MT" w:eastAsia="Times New Roman" w:hAnsi="Tw Cen MT" w:cs="Times New Roman"/>
      <w:b/>
      <w:i/>
      <w:iCs/>
      <w:color w:val="000000"/>
      <w:szCs w:val="26"/>
      <w:lang w:val="es-ES_tradnl" w:eastAsia="es-ES"/>
    </w:rPr>
  </w:style>
  <w:style w:type="paragraph" w:styleId="Encabezado">
    <w:name w:val="header"/>
    <w:basedOn w:val="Normal"/>
    <w:link w:val="EncabezadoCar"/>
    <w:uiPriority w:val="99"/>
    <w:rsid w:val="006F0D1E"/>
    <w:pPr>
      <w:tabs>
        <w:tab w:val="center" w:pos="4252"/>
        <w:tab w:val="right" w:pos="8504"/>
      </w:tabs>
    </w:pPr>
  </w:style>
  <w:style w:type="character" w:customStyle="1" w:styleId="EncabezadoCar">
    <w:name w:val="Encabezado Car"/>
    <w:basedOn w:val="Fuentedeprrafopredeter"/>
    <w:link w:val="Encabezado"/>
    <w:uiPriority w:val="99"/>
    <w:rsid w:val="006F0D1E"/>
    <w:rPr>
      <w:rFonts w:ascii="Times New Roman" w:eastAsia="Times New Roman" w:hAnsi="Times New Roman" w:cs="Times New Roman"/>
      <w:sz w:val="20"/>
      <w:szCs w:val="20"/>
      <w:lang w:eastAsia="es-ES"/>
    </w:rPr>
  </w:style>
  <w:style w:type="character" w:styleId="Textoennegrita">
    <w:name w:val="Strong"/>
    <w:uiPriority w:val="22"/>
    <w:qFormat/>
    <w:rsid w:val="006F0D1E"/>
    <w:rPr>
      <w:b/>
      <w:bCs/>
    </w:rPr>
  </w:style>
  <w:style w:type="character" w:styleId="Hipervnculovisitado">
    <w:name w:val="FollowedHyperlink"/>
    <w:rsid w:val="006F0D1E"/>
    <w:rPr>
      <w:color w:val="800080"/>
      <w:u w:val="single"/>
    </w:rPr>
  </w:style>
  <w:style w:type="paragraph" w:styleId="Textodeglobo">
    <w:name w:val="Balloon Text"/>
    <w:basedOn w:val="Normal"/>
    <w:link w:val="TextodegloboCar"/>
    <w:rsid w:val="006F0D1E"/>
    <w:rPr>
      <w:rFonts w:ascii="Tahoma" w:hAnsi="Tahoma" w:cs="Tahoma"/>
      <w:sz w:val="16"/>
      <w:szCs w:val="16"/>
    </w:rPr>
  </w:style>
  <w:style w:type="character" w:customStyle="1" w:styleId="TextodegloboCar">
    <w:name w:val="Texto de globo Car"/>
    <w:basedOn w:val="Fuentedeprrafopredeter"/>
    <w:link w:val="Textodeglobo"/>
    <w:rsid w:val="006F0D1E"/>
    <w:rPr>
      <w:rFonts w:ascii="Tahoma" w:eastAsia="Times New Roman" w:hAnsi="Tahoma" w:cs="Tahoma"/>
      <w:sz w:val="16"/>
      <w:szCs w:val="16"/>
      <w:lang w:eastAsia="es-ES"/>
    </w:rPr>
  </w:style>
  <w:style w:type="paragraph" w:styleId="Prrafodelista">
    <w:name w:val="List Paragraph"/>
    <w:basedOn w:val="Normal"/>
    <w:uiPriority w:val="34"/>
    <w:qFormat/>
    <w:rsid w:val="006F0D1E"/>
    <w:pPr>
      <w:ind w:left="720"/>
      <w:contextualSpacing/>
    </w:pPr>
  </w:style>
  <w:style w:type="paragraph" w:styleId="Sinespaciado">
    <w:name w:val="No Spacing"/>
    <w:uiPriority w:val="1"/>
    <w:qFormat/>
    <w:rsid w:val="006F0D1E"/>
    <w:rPr>
      <w:rFonts w:ascii="Calibri" w:eastAsia="Calibri" w:hAnsi="Calibri" w:cs="Times New Roman"/>
      <w:sz w:val="22"/>
      <w:szCs w:val="22"/>
    </w:rPr>
  </w:style>
  <w:style w:type="character" w:styleId="nfasis">
    <w:name w:val="Emphasis"/>
    <w:qFormat/>
    <w:rsid w:val="006F0D1E"/>
    <w:rPr>
      <w:i/>
      <w:iCs/>
    </w:rPr>
  </w:style>
  <w:style w:type="paragraph" w:styleId="NormalWeb">
    <w:name w:val="Normal (Web)"/>
    <w:basedOn w:val="Normal"/>
    <w:uiPriority w:val="99"/>
    <w:unhideWhenUsed/>
    <w:rsid w:val="006F0D1E"/>
    <w:pPr>
      <w:spacing w:before="100" w:beforeAutospacing="1" w:after="100" w:afterAutospacing="1"/>
    </w:pPr>
    <w:rPr>
      <w:rFonts w:ascii="Times" w:eastAsia="MS Mincho" w:hAnsi="Times"/>
      <w:lang w:val="es-ES_tradnl"/>
    </w:rPr>
  </w:style>
  <w:style w:type="paragraph" w:styleId="Textonotapie">
    <w:name w:val="footnote text"/>
    <w:basedOn w:val="Normal"/>
    <w:link w:val="TextonotapieCar"/>
    <w:uiPriority w:val="99"/>
    <w:unhideWhenUsed/>
    <w:rsid w:val="006F0D1E"/>
    <w:rPr>
      <w:rFonts w:ascii="Calibri" w:eastAsia="Calibri" w:hAnsi="Calibri"/>
      <w:lang w:eastAsia="en-US"/>
    </w:rPr>
  </w:style>
  <w:style w:type="character" w:customStyle="1" w:styleId="TextonotapieCar">
    <w:name w:val="Texto nota pie Car"/>
    <w:basedOn w:val="Fuentedeprrafopredeter"/>
    <w:link w:val="Textonotapie"/>
    <w:uiPriority w:val="99"/>
    <w:rsid w:val="006F0D1E"/>
    <w:rPr>
      <w:rFonts w:ascii="Calibri" w:eastAsia="Calibri" w:hAnsi="Calibri" w:cs="Times New Roman"/>
      <w:sz w:val="20"/>
      <w:szCs w:val="20"/>
    </w:rPr>
  </w:style>
  <w:style w:type="character" w:styleId="Refdenotaalpie">
    <w:name w:val="footnote reference"/>
    <w:uiPriority w:val="99"/>
    <w:unhideWhenUsed/>
    <w:rsid w:val="006F0D1E"/>
    <w:rPr>
      <w:vertAlign w:val="superscript"/>
    </w:rPr>
  </w:style>
  <w:style w:type="table" w:styleId="Tablaconcuadrcula">
    <w:name w:val="Table Grid"/>
    <w:basedOn w:val="Tablanormal"/>
    <w:uiPriority w:val="59"/>
    <w:rsid w:val="006F0D1E"/>
    <w:rPr>
      <w:rFonts w:ascii="Times New Roman" w:eastAsia="Times New Roman" w:hAnsi="Times New Roman" w:cs="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4863259">
      <w:bodyDiv w:val="1"/>
      <w:marLeft w:val="0"/>
      <w:marRight w:val="0"/>
      <w:marTop w:val="0"/>
      <w:marBottom w:val="0"/>
      <w:divBdr>
        <w:top w:val="none" w:sz="0" w:space="0" w:color="auto"/>
        <w:left w:val="none" w:sz="0" w:space="0" w:color="auto"/>
        <w:bottom w:val="none" w:sz="0" w:space="0" w:color="auto"/>
        <w:right w:val="none" w:sz="0" w:space="0" w:color="auto"/>
      </w:divBdr>
      <w:divsChild>
        <w:div w:id="1998223111">
          <w:marLeft w:val="0"/>
          <w:marRight w:val="0"/>
          <w:marTop w:val="0"/>
          <w:marBottom w:val="0"/>
          <w:divBdr>
            <w:top w:val="none" w:sz="0" w:space="0" w:color="auto"/>
            <w:left w:val="none" w:sz="0" w:space="0" w:color="auto"/>
            <w:bottom w:val="none" w:sz="0" w:space="0" w:color="auto"/>
            <w:right w:val="none" w:sz="0" w:space="0" w:color="auto"/>
          </w:divBdr>
          <w:divsChild>
            <w:div w:id="1541043164">
              <w:marLeft w:val="0"/>
              <w:marRight w:val="0"/>
              <w:marTop w:val="0"/>
              <w:marBottom w:val="0"/>
              <w:divBdr>
                <w:top w:val="none" w:sz="0" w:space="0" w:color="auto"/>
                <w:left w:val="none" w:sz="0" w:space="0" w:color="auto"/>
                <w:bottom w:val="none" w:sz="0" w:space="0" w:color="auto"/>
                <w:right w:val="none" w:sz="0" w:space="0" w:color="auto"/>
              </w:divBdr>
              <w:divsChild>
                <w:div w:id="157740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4686</Words>
  <Characters>25774</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Giraldo Gómez</dc:creator>
  <cp:keywords/>
  <dc:description/>
  <cp:lastModifiedBy>Johanna Giraldo Gómez</cp:lastModifiedBy>
  <cp:revision>3</cp:revision>
  <cp:lastPrinted>2020-12-01T23:10:00Z</cp:lastPrinted>
  <dcterms:created xsi:type="dcterms:W3CDTF">2020-12-01T23:10:00Z</dcterms:created>
  <dcterms:modified xsi:type="dcterms:W3CDTF">2020-12-01T23:10:00Z</dcterms:modified>
</cp:coreProperties>
</file>