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16FD66F6" w:rsidR="00E55EFA" w:rsidRPr="00467BEB" w:rsidRDefault="00E55EFA" w:rsidP="00B6672C">
      <w:pPr>
        <w:jc w:val="center"/>
        <w:rPr>
          <w:rFonts w:ascii="Georgia" w:eastAsia="Arial" w:hAnsi="Georgia" w:cs="Arial"/>
          <w:b/>
          <w:i/>
          <w:sz w:val="22"/>
          <w:szCs w:val="22"/>
        </w:rPr>
      </w:pPr>
      <w:r w:rsidRPr="00467BEB">
        <w:rPr>
          <w:rFonts w:ascii="Georgia" w:eastAsia="Arial" w:hAnsi="Georgia" w:cs="Arial"/>
          <w:b/>
          <w:i/>
          <w:sz w:val="22"/>
          <w:szCs w:val="22"/>
        </w:rPr>
        <w:t>TEXTO APROBADO EN PRIMER DEBATE POR LA COMISIÓN TERCERA CONSTITUCIONAL PERMANENTE DE LA HONORABLE CÁMARA DE REP</w:t>
      </w:r>
      <w:r w:rsidR="0058533D" w:rsidRPr="00467BEB">
        <w:rPr>
          <w:rFonts w:ascii="Georgia" w:eastAsia="Arial" w:hAnsi="Georgia" w:cs="Arial"/>
          <w:b/>
          <w:i/>
          <w:sz w:val="22"/>
          <w:szCs w:val="22"/>
        </w:rPr>
        <w:t>RESENTA</w:t>
      </w:r>
      <w:r w:rsidR="00467BEB" w:rsidRPr="00467BEB">
        <w:rPr>
          <w:rFonts w:ascii="Georgia" w:eastAsia="Arial" w:hAnsi="Georgia" w:cs="Arial"/>
          <w:b/>
          <w:i/>
          <w:sz w:val="22"/>
          <w:szCs w:val="22"/>
        </w:rPr>
        <w:t xml:space="preserve">NTES, </w:t>
      </w:r>
      <w:r w:rsidR="0002051F" w:rsidRPr="00467BEB">
        <w:rPr>
          <w:rFonts w:ascii="Georgia" w:eastAsia="Arial" w:hAnsi="Georgia" w:cs="Arial"/>
          <w:b/>
          <w:i/>
          <w:sz w:val="22"/>
          <w:szCs w:val="22"/>
        </w:rPr>
        <w:t xml:space="preserve">EN SESIÓN FORMAL VIRTUAL </w:t>
      </w:r>
      <w:r w:rsidR="00C91B6E">
        <w:rPr>
          <w:rFonts w:ascii="Georgia" w:eastAsia="Arial" w:hAnsi="Georgia" w:cs="Arial"/>
          <w:b/>
          <w:i/>
          <w:sz w:val="22"/>
          <w:szCs w:val="22"/>
        </w:rPr>
        <w:t>DEL DÍA VIERNES</w:t>
      </w:r>
      <w:r w:rsidR="00C94B4E" w:rsidRPr="00467BEB">
        <w:rPr>
          <w:rFonts w:ascii="Georgia" w:eastAsia="Arial" w:hAnsi="Georgia" w:cs="Arial"/>
          <w:b/>
          <w:i/>
          <w:sz w:val="22"/>
          <w:szCs w:val="22"/>
        </w:rPr>
        <w:t xml:space="preserve"> </w:t>
      </w:r>
      <w:r w:rsidR="00C91B6E">
        <w:rPr>
          <w:rFonts w:ascii="Georgia" w:eastAsia="Arial" w:hAnsi="Georgia" w:cs="Arial"/>
          <w:b/>
          <w:i/>
          <w:sz w:val="22"/>
          <w:szCs w:val="22"/>
        </w:rPr>
        <w:t>CUATRO</w:t>
      </w:r>
      <w:r w:rsidR="00116A89" w:rsidRPr="00467BEB">
        <w:rPr>
          <w:rFonts w:ascii="Georgia" w:eastAsia="Arial" w:hAnsi="Georgia" w:cs="Arial"/>
          <w:b/>
          <w:i/>
          <w:sz w:val="22"/>
          <w:szCs w:val="22"/>
        </w:rPr>
        <w:t xml:space="preserve"> </w:t>
      </w:r>
      <w:r w:rsidR="00C91B6E">
        <w:rPr>
          <w:rFonts w:ascii="Georgia" w:eastAsia="Arial" w:hAnsi="Georgia" w:cs="Arial"/>
          <w:b/>
          <w:i/>
          <w:sz w:val="22"/>
          <w:szCs w:val="22"/>
        </w:rPr>
        <w:t xml:space="preserve">(04) DE DICIEMBRE </w:t>
      </w:r>
      <w:r w:rsidRPr="00467BEB">
        <w:rPr>
          <w:rFonts w:ascii="Georgia" w:eastAsia="Arial" w:hAnsi="Georgia" w:cs="Arial"/>
          <w:b/>
          <w:i/>
          <w:sz w:val="22"/>
          <w:szCs w:val="22"/>
        </w:rPr>
        <w:t>DE DOS</w:t>
      </w:r>
      <w:r w:rsidR="0058533D" w:rsidRPr="00467BEB">
        <w:rPr>
          <w:rFonts w:ascii="Georgia" w:eastAsia="Arial" w:hAnsi="Georgia" w:cs="Arial"/>
          <w:b/>
          <w:i/>
          <w:sz w:val="22"/>
          <w:szCs w:val="22"/>
        </w:rPr>
        <w:t xml:space="preserve"> MIL VEINTE (2020</w:t>
      </w:r>
      <w:r w:rsidRPr="00467BEB">
        <w:rPr>
          <w:rFonts w:ascii="Georgia" w:eastAsia="Arial" w:hAnsi="Georgia" w:cs="Arial"/>
          <w:b/>
          <w:i/>
          <w:sz w:val="22"/>
          <w:szCs w:val="22"/>
        </w:rPr>
        <w:t>)</w:t>
      </w:r>
    </w:p>
    <w:p w14:paraId="69BB9E02" w14:textId="77777777" w:rsidR="00E55EFA" w:rsidRPr="00467BEB" w:rsidRDefault="00E55EFA" w:rsidP="00E55EFA">
      <w:pPr>
        <w:jc w:val="center"/>
        <w:rPr>
          <w:rFonts w:ascii="Georgia" w:hAnsi="Georgia" w:cs="Arial"/>
          <w:b/>
          <w:i/>
          <w:sz w:val="22"/>
          <w:szCs w:val="22"/>
        </w:rPr>
      </w:pPr>
    </w:p>
    <w:p w14:paraId="537B20B5" w14:textId="0289781F" w:rsidR="00682F31" w:rsidRPr="00B6672C" w:rsidRDefault="00682F31" w:rsidP="00E55EFA">
      <w:pPr>
        <w:jc w:val="center"/>
        <w:rPr>
          <w:rFonts w:ascii="Georgia" w:hAnsi="Georgia" w:cs="Arial"/>
          <w:b/>
          <w:i/>
          <w:sz w:val="22"/>
          <w:szCs w:val="22"/>
        </w:rPr>
      </w:pPr>
      <w:r w:rsidRPr="00B6672C">
        <w:rPr>
          <w:rFonts w:ascii="Georgia" w:hAnsi="Georgia" w:cs="Arial"/>
          <w:b/>
          <w:i/>
          <w:sz w:val="22"/>
          <w:szCs w:val="22"/>
        </w:rPr>
        <w:t xml:space="preserve">AL PROYECTO DE LEY </w:t>
      </w:r>
      <w:r w:rsidR="00377E8C" w:rsidRPr="00B6672C">
        <w:rPr>
          <w:rFonts w:ascii="Georgia" w:hAnsi="Georgia" w:cs="Arial"/>
          <w:b/>
          <w:i/>
          <w:sz w:val="22"/>
          <w:szCs w:val="22"/>
        </w:rPr>
        <w:t>N°</w:t>
      </w:r>
      <w:r w:rsidR="00794FEC">
        <w:rPr>
          <w:rFonts w:ascii="Georgia" w:hAnsi="Georgia" w:cs="Arial"/>
          <w:b/>
          <w:i/>
          <w:sz w:val="22"/>
          <w:szCs w:val="22"/>
        </w:rPr>
        <w:t>. 20</w:t>
      </w:r>
      <w:r w:rsidR="00C91B6E">
        <w:rPr>
          <w:rFonts w:ascii="Georgia" w:hAnsi="Georgia" w:cs="Arial"/>
          <w:b/>
          <w:i/>
          <w:sz w:val="22"/>
          <w:szCs w:val="22"/>
        </w:rPr>
        <w:t>8</w:t>
      </w:r>
      <w:r w:rsidR="0058533D" w:rsidRPr="00B6672C">
        <w:rPr>
          <w:rFonts w:ascii="Georgia" w:hAnsi="Georgia" w:cs="Arial"/>
          <w:b/>
          <w:i/>
          <w:sz w:val="22"/>
          <w:szCs w:val="22"/>
        </w:rPr>
        <w:t xml:space="preserve"> DE 2020</w:t>
      </w:r>
      <w:r w:rsidRPr="00B6672C">
        <w:rPr>
          <w:rFonts w:ascii="Georgia" w:hAnsi="Georgia" w:cs="Arial"/>
          <w:b/>
          <w:i/>
          <w:sz w:val="22"/>
          <w:szCs w:val="22"/>
        </w:rPr>
        <w:t xml:space="preserve"> CÁMARA</w:t>
      </w:r>
    </w:p>
    <w:p w14:paraId="78A5E1DF" w14:textId="3EC5742A" w:rsidR="00682F31" w:rsidRPr="00467BEB" w:rsidRDefault="00682F31" w:rsidP="00E55EFA">
      <w:pPr>
        <w:rPr>
          <w:rFonts w:ascii="Arial" w:hAnsi="Arial" w:cs="Arial"/>
          <w:i/>
          <w:sz w:val="22"/>
          <w:szCs w:val="22"/>
        </w:rPr>
      </w:pPr>
    </w:p>
    <w:p w14:paraId="0ED71A5B" w14:textId="3ABADE2F" w:rsidR="00682F31" w:rsidRPr="00567CD8" w:rsidRDefault="00C91B6E" w:rsidP="00BB5F37">
      <w:pPr>
        <w:jc w:val="center"/>
        <w:rPr>
          <w:rFonts w:ascii="Georgia" w:hAnsi="Georgia" w:cs="Arial"/>
          <w:i/>
        </w:rPr>
      </w:pPr>
      <w:r w:rsidRPr="00467BEB">
        <w:rPr>
          <w:rFonts w:ascii="Georgia" w:hAnsi="Georgia" w:cs="Arial"/>
          <w:i/>
          <w:sz w:val="22"/>
          <w:szCs w:val="22"/>
        </w:rPr>
        <w:t>“</w:t>
      </w:r>
      <w:r>
        <w:rPr>
          <w:rFonts w:ascii="Georgia" w:hAnsi="Georgia" w:cs="Arial"/>
          <w:i/>
        </w:rPr>
        <w:t>Po</w:t>
      </w:r>
      <w:r w:rsidR="00794FEC">
        <w:rPr>
          <w:rFonts w:ascii="Georgia" w:hAnsi="Georgia" w:cs="Arial"/>
          <w:i/>
        </w:rPr>
        <w:t>r</w:t>
      </w:r>
      <w:r w:rsidR="0085780A">
        <w:rPr>
          <w:rFonts w:ascii="Georgia" w:hAnsi="Georgia" w:cs="Arial"/>
          <w:i/>
        </w:rPr>
        <w:t xml:space="preserve"> medio de la cual se reglamenta el artículo 196 de la Ley 1955 de 2019, se toman medidas para fortalecer las medidas que promueven el empleo juvenil y se dictan otras disposiciones</w:t>
      </w:r>
      <w:r w:rsidR="00C94B4E" w:rsidRPr="00567CD8">
        <w:rPr>
          <w:rFonts w:ascii="Georgia" w:hAnsi="Georgia" w:cs="Arial"/>
          <w:i/>
        </w:rPr>
        <w:t>”.</w:t>
      </w:r>
    </w:p>
    <w:p w14:paraId="3F71AED8" w14:textId="074D7B20" w:rsidR="00BB5F37" w:rsidRPr="00467BEB" w:rsidRDefault="00BB5F37" w:rsidP="00BB5F37">
      <w:pPr>
        <w:jc w:val="center"/>
        <w:rPr>
          <w:rFonts w:ascii="Arial" w:hAnsi="Arial" w:cs="Arial"/>
          <w:b/>
          <w:i/>
          <w:sz w:val="22"/>
          <w:szCs w:val="22"/>
        </w:rPr>
      </w:pPr>
    </w:p>
    <w:p w14:paraId="51248D29" w14:textId="77777777" w:rsidR="00C65A16" w:rsidRDefault="00C65A16" w:rsidP="00BB5F37">
      <w:pPr>
        <w:jc w:val="center"/>
        <w:rPr>
          <w:rFonts w:ascii="Georgia" w:hAnsi="Georgia" w:cs="Arial"/>
          <w:b/>
          <w:i/>
          <w:sz w:val="22"/>
          <w:szCs w:val="22"/>
        </w:rPr>
      </w:pPr>
    </w:p>
    <w:p w14:paraId="42792842" w14:textId="1B083322" w:rsidR="00BB5F37" w:rsidRPr="00B6672C" w:rsidRDefault="00010143" w:rsidP="00BB5F37">
      <w:pPr>
        <w:jc w:val="center"/>
        <w:rPr>
          <w:rFonts w:ascii="Georgia" w:hAnsi="Georgia" w:cs="Arial"/>
          <w:b/>
          <w:i/>
          <w:sz w:val="22"/>
          <w:szCs w:val="22"/>
        </w:rPr>
      </w:pPr>
      <w:r>
        <w:rPr>
          <w:rFonts w:ascii="Georgia" w:hAnsi="Georgia" w:cs="Arial"/>
          <w:b/>
          <w:i/>
          <w:sz w:val="22"/>
          <w:szCs w:val="22"/>
        </w:rPr>
        <w:t>El</w:t>
      </w:r>
      <w:r w:rsidR="00BB5F37" w:rsidRPr="00B6672C">
        <w:rPr>
          <w:rFonts w:ascii="Georgia" w:hAnsi="Georgia" w:cs="Arial"/>
          <w:b/>
          <w:i/>
          <w:sz w:val="22"/>
          <w:szCs w:val="22"/>
        </w:rPr>
        <w:t xml:space="preserve"> Congreso de Colombia</w:t>
      </w:r>
    </w:p>
    <w:p w14:paraId="2CBCB063" w14:textId="08C90292" w:rsidR="00CA1D09" w:rsidRPr="00467BEB" w:rsidRDefault="00CA1D09" w:rsidP="00CA1D09">
      <w:pPr>
        <w:rPr>
          <w:rFonts w:ascii="Arial" w:hAnsi="Arial" w:cs="Arial"/>
          <w:b/>
          <w:i/>
          <w:sz w:val="22"/>
          <w:szCs w:val="22"/>
        </w:rPr>
      </w:pPr>
    </w:p>
    <w:p w14:paraId="1DEC84EB" w14:textId="376F2971" w:rsidR="00EA0E83" w:rsidRDefault="00BB5F37" w:rsidP="00EA0E83">
      <w:pPr>
        <w:jc w:val="center"/>
        <w:rPr>
          <w:rFonts w:ascii="Georgia" w:hAnsi="Georgia" w:cs="Arial"/>
          <w:b/>
          <w:i/>
          <w:sz w:val="22"/>
          <w:szCs w:val="22"/>
        </w:rPr>
      </w:pPr>
      <w:r w:rsidRPr="00EA0E83">
        <w:rPr>
          <w:rFonts w:ascii="Georgia" w:hAnsi="Georgia" w:cs="Arial"/>
          <w:b/>
          <w:i/>
          <w:sz w:val="22"/>
          <w:szCs w:val="22"/>
        </w:rPr>
        <w:t>DECRETA:</w:t>
      </w:r>
    </w:p>
    <w:p w14:paraId="3E95A619" w14:textId="0E11E2F4" w:rsidR="009579CE" w:rsidRDefault="009579CE" w:rsidP="00EA0E83">
      <w:pPr>
        <w:jc w:val="center"/>
        <w:rPr>
          <w:rFonts w:ascii="Georgia" w:hAnsi="Georgia" w:cs="Arial"/>
          <w:b/>
          <w:i/>
          <w:sz w:val="22"/>
          <w:szCs w:val="22"/>
        </w:rPr>
      </w:pPr>
    </w:p>
    <w:p w14:paraId="5F3C6442" w14:textId="2139A979" w:rsidR="009579CE" w:rsidRDefault="009579CE" w:rsidP="00B26AAB">
      <w:pPr>
        <w:rPr>
          <w:rFonts w:ascii="Georgia" w:hAnsi="Georgia" w:cs="Arial"/>
          <w:i/>
          <w:sz w:val="22"/>
          <w:szCs w:val="22"/>
        </w:rPr>
      </w:pPr>
      <w:r>
        <w:rPr>
          <w:rFonts w:ascii="Georgia" w:hAnsi="Georgia" w:cs="Arial"/>
          <w:b/>
          <w:i/>
          <w:sz w:val="22"/>
          <w:szCs w:val="22"/>
        </w:rPr>
        <w:t xml:space="preserve">ARTÍCULO 1°. </w:t>
      </w:r>
      <w:r w:rsidRPr="00B26AAB">
        <w:rPr>
          <w:rFonts w:ascii="Georgia" w:hAnsi="Georgia" w:cs="Arial"/>
          <w:i/>
          <w:sz w:val="22"/>
          <w:szCs w:val="22"/>
        </w:rPr>
        <w:t xml:space="preserve">La presente ley tiene por objeto el fortalecimiento de las medidas del sector público para combatir el desempleo juvenil, se reglamenta el artículo 196 de la Ley 1955 de 2019 y buscar aumentar el número de jóvenes </w:t>
      </w:r>
      <w:r w:rsidR="00B26AAB">
        <w:rPr>
          <w:rFonts w:ascii="Georgia" w:hAnsi="Georgia" w:cs="Arial"/>
          <w:i/>
          <w:sz w:val="22"/>
          <w:szCs w:val="22"/>
        </w:rPr>
        <w:t>dentro del sector público de Colombia.</w:t>
      </w:r>
    </w:p>
    <w:p w14:paraId="3C275CD3" w14:textId="4D20EAA3" w:rsidR="00B26AAB" w:rsidRDefault="00B26AAB" w:rsidP="00B26AAB">
      <w:pPr>
        <w:rPr>
          <w:rFonts w:ascii="Georgia" w:hAnsi="Georgia" w:cs="Arial"/>
          <w:i/>
          <w:sz w:val="22"/>
          <w:szCs w:val="22"/>
        </w:rPr>
      </w:pPr>
    </w:p>
    <w:p w14:paraId="02D63CD8" w14:textId="0B6A18B1" w:rsidR="00B26AAB" w:rsidRDefault="00B26AAB" w:rsidP="00B26AAB">
      <w:pPr>
        <w:rPr>
          <w:rFonts w:ascii="Georgia" w:hAnsi="Georgia" w:cs="Arial"/>
          <w:i/>
          <w:sz w:val="22"/>
          <w:szCs w:val="22"/>
        </w:rPr>
      </w:pPr>
      <w:r w:rsidRPr="00B26AAB">
        <w:rPr>
          <w:rFonts w:ascii="Georgia" w:hAnsi="Georgia" w:cs="Arial"/>
          <w:b/>
          <w:i/>
          <w:sz w:val="22"/>
          <w:szCs w:val="22"/>
        </w:rPr>
        <w:t xml:space="preserve">ARTÍCULO 2°. </w:t>
      </w:r>
      <w:r>
        <w:rPr>
          <w:rFonts w:ascii="Georgia" w:hAnsi="Georgia" w:cs="Arial"/>
          <w:b/>
          <w:i/>
          <w:sz w:val="22"/>
          <w:szCs w:val="22"/>
        </w:rPr>
        <w:t xml:space="preserve">Jóvenes que no tengan experiencia. </w:t>
      </w:r>
      <w:r>
        <w:rPr>
          <w:rFonts w:ascii="Georgia" w:hAnsi="Georgia" w:cs="Arial"/>
          <w:i/>
          <w:sz w:val="22"/>
          <w:szCs w:val="22"/>
        </w:rPr>
        <w:t>Para la aplicación las medidas de las que habla el artículo 196 de la Ley 1955 de 2019 se entenderá por jóvenes sin experiencia, las personas de dieciocho (18) a veintiocho (28) años, egresados de programas de educación técnico, tecnólogo y profesionales que no puedan acreditar más de doce (12) meses de experiencia específica en su campo de saber.</w:t>
      </w:r>
    </w:p>
    <w:p w14:paraId="0041FBE5" w14:textId="7E693F81" w:rsidR="00B26AAB" w:rsidRDefault="00B26AAB" w:rsidP="00B26AAB">
      <w:pPr>
        <w:rPr>
          <w:rFonts w:ascii="Georgia" w:hAnsi="Georgia" w:cs="Arial"/>
          <w:i/>
          <w:sz w:val="22"/>
          <w:szCs w:val="22"/>
        </w:rPr>
      </w:pPr>
    </w:p>
    <w:p w14:paraId="26B6245D" w14:textId="639945BE" w:rsidR="00B26AAB" w:rsidRDefault="00B26AAB" w:rsidP="00B26AAB">
      <w:pPr>
        <w:rPr>
          <w:rFonts w:ascii="Georgia" w:hAnsi="Georgia" w:cs="Arial"/>
          <w:i/>
          <w:sz w:val="22"/>
          <w:szCs w:val="22"/>
        </w:rPr>
      </w:pPr>
      <w:r w:rsidRPr="00010143">
        <w:rPr>
          <w:rFonts w:ascii="Georgia" w:hAnsi="Georgia" w:cs="Arial"/>
          <w:b/>
          <w:i/>
          <w:color w:val="000000" w:themeColor="text1"/>
          <w:sz w:val="22"/>
          <w:szCs w:val="22"/>
        </w:rPr>
        <w:t xml:space="preserve">ARTÍCULO 3°. </w:t>
      </w:r>
      <w:r>
        <w:rPr>
          <w:rFonts w:ascii="Georgia" w:hAnsi="Georgia" w:cs="Arial"/>
          <w:b/>
          <w:i/>
          <w:sz w:val="22"/>
          <w:szCs w:val="22"/>
        </w:rPr>
        <w:t xml:space="preserve">Modificación de los Manuales de Funciones. </w:t>
      </w:r>
      <w:r w:rsidRPr="00B26AAB">
        <w:rPr>
          <w:rFonts w:ascii="Georgia" w:hAnsi="Georgia" w:cs="Arial"/>
          <w:i/>
          <w:sz w:val="22"/>
          <w:szCs w:val="22"/>
        </w:rPr>
        <w:t>Para dar cumplimiento al parágrafo 1</w:t>
      </w:r>
      <w:r>
        <w:rPr>
          <w:rFonts w:ascii="Georgia" w:hAnsi="Georgia" w:cs="Arial"/>
          <w:i/>
          <w:sz w:val="22"/>
          <w:szCs w:val="22"/>
        </w:rPr>
        <w:t xml:space="preserve"> del </w:t>
      </w:r>
      <w:r w:rsidRPr="00B26AAB">
        <w:rPr>
          <w:rFonts w:ascii="Georgia" w:hAnsi="Georgia" w:cs="Arial"/>
          <w:i/>
          <w:sz w:val="22"/>
          <w:szCs w:val="22"/>
        </w:rPr>
        <w:t xml:space="preserve">artículo 196 de </w:t>
      </w:r>
      <w:r w:rsidR="00010143">
        <w:rPr>
          <w:rFonts w:ascii="Georgia" w:hAnsi="Georgia" w:cs="Arial"/>
          <w:i/>
          <w:sz w:val="22"/>
          <w:szCs w:val="22"/>
        </w:rPr>
        <w:t>la L</w:t>
      </w:r>
      <w:r w:rsidRPr="00B26AAB">
        <w:rPr>
          <w:rFonts w:ascii="Georgia" w:hAnsi="Georgia" w:cs="Arial"/>
          <w:i/>
          <w:sz w:val="22"/>
          <w:szCs w:val="22"/>
        </w:rPr>
        <w:t>ey 1955 de 2019</w:t>
      </w:r>
      <w:r>
        <w:rPr>
          <w:rFonts w:ascii="Georgia" w:hAnsi="Georgia" w:cs="Arial"/>
          <w:i/>
          <w:sz w:val="22"/>
          <w:szCs w:val="22"/>
        </w:rPr>
        <w:t xml:space="preserve">, las entidades públicas deberán en los 03 años siguientes adecuar sus manuales de funciones y competencias </w:t>
      </w:r>
      <w:r>
        <w:rPr>
          <w:rFonts w:ascii="Georgia" w:hAnsi="Georgia" w:cs="Arial"/>
          <w:i/>
          <w:sz w:val="22"/>
          <w:szCs w:val="22"/>
        </w:rPr>
        <w:lastRenderedPageBreak/>
        <w:t xml:space="preserve">laborales para permitir el nombramiento de jóvenes entre los 18 y 28 años graduados y que no tengan experiencia, o para determinar las equivalencias que corresponda, siempre y cuando cumplan con los requisitos </w:t>
      </w:r>
      <w:r w:rsidR="00D04A6E">
        <w:rPr>
          <w:rFonts w:ascii="Georgia" w:hAnsi="Georgia" w:cs="Arial"/>
          <w:i/>
          <w:sz w:val="22"/>
          <w:szCs w:val="22"/>
        </w:rPr>
        <w:t>del cargo.</w:t>
      </w:r>
    </w:p>
    <w:p w14:paraId="19C58329" w14:textId="4945724B" w:rsidR="00D04A6E" w:rsidRDefault="00D04A6E" w:rsidP="00B26AAB">
      <w:pPr>
        <w:rPr>
          <w:rFonts w:ascii="Georgia" w:hAnsi="Georgia" w:cs="Arial"/>
          <w:i/>
          <w:sz w:val="22"/>
          <w:szCs w:val="22"/>
        </w:rPr>
      </w:pPr>
    </w:p>
    <w:p w14:paraId="083E7C25" w14:textId="49D5C121" w:rsidR="00D04A6E" w:rsidRDefault="00D97C94" w:rsidP="00B26AAB">
      <w:pPr>
        <w:rPr>
          <w:rFonts w:ascii="Georgia" w:hAnsi="Georgia" w:cs="Arial"/>
          <w:i/>
          <w:sz w:val="22"/>
          <w:szCs w:val="22"/>
        </w:rPr>
      </w:pPr>
      <w:r>
        <w:rPr>
          <w:rFonts w:ascii="Georgia" w:hAnsi="Georgia" w:cs="Arial"/>
          <w:b/>
          <w:i/>
          <w:sz w:val="22"/>
          <w:szCs w:val="22"/>
        </w:rPr>
        <w:t>PARÁGRAFO</w:t>
      </w:r>
      <w:r w:rsidR="00D04A6E">
        <w:rPr>
          <w:rFonts w:ascii="Georgia" w:hAnsi="Georgia" w:cs="Arial"/>
          <w:i/>
          <w:sz w:val="22"/>
          <w:szCs w:val="22"/>
        </w:rPr>
        <w:t>. Para el cumplimiento de este artículo se tendrán en cuenta las disposiciones previstas en la Ley 909 del 2004.</w:t>
      </w:r>
    </w:p>
    <w:p w14:paraId="29BE8432" w14:textId="0CE23A06" w:rsidR="00D97C94" w:rsidRDefault="00D97C94" w:rsidP="00B26AAB">
      <w:pPr>
        <w:rPr>
          <w:rFonts w:ascii="Georgia" w:hAnsi="Georgia" w:cs="Arial"/>
          <w:i/>
          <w:sz w:val="22"/>
          <w:szCs w:val="22"/>
        </w:rPr>
      </w:pPr>
    </w:p>
    <w:p w14:paraId="0E4E219B" w14:textId="195D79F8" w:rsidR="00D04A6E" w:rsidRDefault="00D04A6E" w:rsidP="00B26AAB">
      <w:pPr>
        <w:rPr>
          <w:rFonts w:ascii="Georgia" w:hAnsi="Georgia" w:cs="Arial"/>
          <w:i/>
          <w:sz w:val="22"/>
          <w:szCs w:val="22"/>
        </w:rPr>
      </w:pPr>
      <w:r w:rsidRPr="00D04A6E">
        <w:rPr>
          <w:rFonts w:ascii="Georgia" w:hAnsi="Georgia" w:cs="Arial"/>
          <w:b/>
          <w:i/>
          <w:sz w:val="22"/>
          <w:szCs w:val="22"/>
        </w:rPr>
        <w:t>ARTÍCULO 4°. Empleo en Planta Temporal.</w:t>
      </w:r>
      <w:r>
        <w:rPr>
          <w:rFonts w:ascii="Georgia" w:hAnsi="Georgia" w:cs="Arial"/>
          <w:b/>
          <w:i/>
          <w:sz w:val="22"/>
          <w:szCs w:val="22"/>
        </w:rPr>
        <w:t xml:space="preserve"> </w:t>
      </w:r>
      <w:r w:rsidRPr="00D04A6E">
        <w:rPr>
          <w:rFonts w:ascii="Georgia" w:hAnsi="Georgia" w:cs="Arial"/>
          <w:i/>
          <w:sz w:val="22"/>
          <w:szCs w:val="22"/>
        </w:rPr>
        <w:t xml:space="preserve">Cuando se vayan a proveer empleos de una planta </w:t>
      </w:r>
      <w:r>
        <w:rPr>
          <w:rFonts w:ascii="Georgia" w:hAnsi="Georgia" w:cs="Arial"/>
          <w:i/>
          <w:sz w:val="22"/>
          <w:szCs w:val="22"/>
        </w:rPr>
        <w:t>temporal ya existente, y se haya agotado el procedimiento establecido en los artículos 2.2.1.2.6 y 2.2.5.3.5 del Decreto 1083 de 2015 respecto de su provisión, respectivamente, en condiciones de igualdad se deberá dar prelación a los jóvenes entre 18 y 28 años, que cumplan con los requisitos para su desempeño.</w:t>
      </w:r>
    </w:p>
    <w:p w14:paraId="01E6BD10" w14:textId="0BEFCC8F" w:rsidR="00D04A6E" w:rsidRDefault="00D04A6E" w:rsidP="00B26AAB">
      <w:pPr>
        <w:rPr>
          <w:rFonts w:ascii="Georgia" w:hAnsi="Georgia" w:cs="Arial"/>
          <w:i/>
          <w:sz w:val="22"/>
          <w:szCs w:val="22"/>
        </w:rPr>
      </w:pPr>
    </w:p>
    <w:p w14:paraId="098730D8" w14:textId="284EF2DE" w:rsidR="00D04A6E" w:rsidRDefault="00D04A6E" w:rsidP="00B26AAB">
      <w:pPr>
        <w:rPr>
          <w:rFonts w:ascii="Georgia" w:hAnsi="Georgia" w:cs="Arial"/>
          <w:i/>
          <w:sz w:val="22"/>
          <w:szCs w:val="22"/>
        </w:rPr>
      </w:pPr>
      <w:r>
        <w:rPr>
          <w:rFonts w:ascii="Georgia" w:hAnsi="Georgia" w:cs="Arial"/>
          <w:i/>
          <w:sz w:val="22"/>
          <w:szCs w:val="22"/>
        </w:rPr>
        <w:t>Adicionalmente las Plantas Temporales existentes tendrán dos (2) años para adecuar sus manuales de funciones y competencias laborales para permitir el nombramiento de jóvenes entre los 18 y 28 años graduados y que no tengan experiencia, para poder dar cumplimiento</w:t>
      </w:r>
      <w:r w:rsidR="00A07BA1">
        <w:rPr>
          <w:rFonts w:ascii="Georgia" w:hAnsi="Georgia" w:cs="Arial"/>
          <w:i/>
          <w:sz w:val="22"/>
          <w:szCs w:val="22"/>
        </w:rPr>
        <w:t xml:space="preserve"> al parágrafo 2 de la Ley 1955 de 2019. El Departamento Administrativo de la Función Pública, o quien haga sus veces, reglamentará la materia.</w:t>
      </w:r>
    </w:p>
    <w:p w14:paraId="77C7E6D7" w14:textId="4AEFCF26" w:rsidR="00A07BA1" w:rsidRDefault="00A07BA1" w:rsidP="00B26AAB">
      <w:pPr>
        <w:rPr>
          <w:rFonts w:ascii="Georgia" w:hAnsi="Georgia" w:cs="Arial"/>
          <w:i/>
          <w:sz w:val="22"/>
          <w:szCs w:val="22"/>
        </w:rPr>
      </w:pPr>
    </w:p>
    <w:p w14:paraId="6CEAC72F" w14:textId="34280263" w:rsidR="00A07BA1" w:rsidRDefault="00A07BA1" w:rsidP="00B26AAB">
      <w:pPr>
        <w:rPr>
          <w:rFonts w:ascii="Georgia" w:hAnsi="Georgia" w:cs="Arial"/>
          <w:i/>
          <w:sz w:val="22"/>
          <w:szCs w:val="22"/>
        </w:rPr>
      </w:pPr>
      <w:r w:rsidRPr="00A07BA1">
        <w:rPr>
          <w:rFonts w:ascii="Georgia" w:hAnsi="Georgia" w:cs="Arial"/>
          <w:b/>
          <w:i/>
          <w:sz w:val="22"/>
          <w:szCs w:val="22"/>
        </w:rPr>
        <w:t>ARTÍCULO 5°.  Contratos de prestación de servicios de entidades públicas con personas naturales.</w:t>
      </w:r>
      <w:r>
        <w:rPr>
          <w:rFonts w:ascii="Georgia" w:hAnsi="Georgia" w:cs="Arial"/>
          <w:b/>
          <w:i/>
          <w:sz w:val="22"/>
          <w:szCs w:val="22"/>
        </w:rPr>
        <w:t xml:space="preserve"> </w:t>
      </w:r>
      <w:r w:rsidRPr="00A07BA1">
        <w:rPr>
          <w:rFonts w:ascii="Georgia" w:hAnsi="Georgia" w:cs="Arial"/>
          <w:i/>
          <w:sz w:val="22"/>
          <w:szCs w:val="22"/>
        </w:rPr>
        <w:t xml:space="preserve">Las entidades públicas que establezcan un vínculo con personas naturales por medio de contratos de prestación de servicios deberán garantizar </w:t>
      </w:r>
      <w:r>
        <w:rPr>
          <w:rFonts w:ascii="Georgia" w:hAnsi="Georgia" w:cs="Arial"/>
          <w:i/>
          <w:sz w:val="22"/>
          <w:szCs w:val="22"/>
        </w:rPr>
        <w:t>que al menos un diez por ciento (10%) del número de contratos de este tipo que se ejecuten en este tipo de servicios no requieran experiencia profesional, con el fin de que puedan ser provistos con jóvenes recién egresados de programas técnicos, tecnólogos y profesionales.</w:t>
      </w:r>
    </w:p>
    <w:p w14:paraId="7DF05B44" w14:textId="08EA2E9A" w:rsidR="00A07BA1" w:rsidRDefault="00A07BA1" w:rsidP="00B26AAB">
      <w:pPr>
        <w:rPr>
          <w:rFonts w:ascii="Georgia" w:hAnsi="Georgia" w:cs="Arial"/>
          <w:i/>
          <w:sz w:val="22"/>
          <w:szCs w:val="22"/>
        </w:rPr>
      </w:pPr>
    </w:p>
    <w:p w14:paraId="1B0A76D4" w14:textId="795E1F0A" w:rsidR="00A07BA1" w:rsidRDefault="00A07BA1" w:rsidP="00B26AAB">
      <w:pPr>
        <w:rPr>
          <w:rFonts w:ascii="Georgia" w:hAnsi="Georgia" w:cs="Arial"/>
          <w:i/>
          <w:sz w:val="22"/>
          <w:szCs w:val="22"/>
        </w:rPr>
      </w:pPr>
      <w:r w:rsidRPr="00506722">
        <w:rPr>
          <w:rFonts w:ascii="Georgia" w:hAnsi="Georgia" w:cs="Arial"/>
          <w:b/>
          <w:i/>
          <w:sz w:val="22"/>
          <w:szCs w:val="22"/>
        </w:rPr>
        <w:t xml:space="preserve">ARTÍCULO 6°. </w:t>
      </w:r>
      <w:r w:rsidRPr="00A07BA1">
        <w:rPr>
          <w:rFonts w:ascii="Georgia" w:hAnsi="Georgia" w:cs="Arial"/>
          <w:b/>
          <w:i/>
          <w:sz w:val="22"/>
          <w:szCs w:val="22"/>
        </w:rPr>
        <w:t>Empleos en Provisionalidad.</w:t>
      </w:r>
      <w:r>
        <w:rPr>
          <w:rFonts w:ascii="Georgia" w:hAnsi="Georgia" w:cs="Arial"/>
          <w:i/>
          <w:sz w:val="22"/>
          <w:szCs w:val="22"/>
        </w:rPr>
        <w:t xml:space="preserve"> Cuando se presenten vacancias definitivas en los empleos de carrera administrativa, los cuales se vaya</w:t>
      </w:r>
      <w:r w:rsidR="00506722">
        <w:rPr>
          <w:rFonts w:ascii="Georgia" w:hAnsi="Georgia" w:cs="Arial"/>
          <w:i/>
          <w:sz w:val="22"/>
          <w:szCs w:val="22"/>
        </w:rPr>
        <w:t>n</w:t>
      </w:r>
      <w:r>
        <w:rPr>
          <w:rFonts w:ascii="Georgia" w:hAnsi="Georgia" w:cs="Arial"/>
          <w:i/>
          <w:sz w:val="22"/>
          <w:szCs w:val="22"/>
        </w:rPr>
        <w:t xml:space="preserve"> a proveer transitoriamente a través de un nombramiento provisional, se deberá dar prelación a los </w:t>
      </w:r>
      <w:r>
        <w:rPr>
          <w:rFonts w:ascii="Georgia" w:hAnsi="Georgia" w:cs="Arial"/>
          <w:i/>
          <w:sz w:val="22"/>
          <w:szCs w:val="22"/>
        </w:rPr>
        <w:lastRenderedPageBreak/>
        <w:t xml:space="preserve">jóvenes entre 18 y 28 años sin experiencia, que cumplan con los requisitos para su desempeño, siempre y cuando se haya agotado el derecho preferencial de encargo. Cada vigencia el Departamento Administrativo de la Función Pública DAFP </w:t>
      </w:r>
      <w:r w:rsidR="007356C0">
        <w:rPr>
          <w:rFonts w:ascii="Georgia" w:hAnsi="Georgia" w:cs="Arial"/>
          <w:i/>
          <w:sz w:val="22"/>
          <w:szCs w:val="22"/>
        </w:rPr>
        <w:t>informará el número de provisionales que fueron vinculados siendo jóvenes sin experiencia.</w:t>
      </w:r>
    </w:p>
    <w:p w14:paraId="166B00DA" w14:textId="220C6F02" w:rsidR="00D97C94" w:rsidRDefault="00D97C94" w:rsidP="00B26AAB">
      <w:pPr>
        <w:rPr>
          <w:rFonts w:ascii="Georgia" w:hAnsi="Georgia" w:cs="Arial"/>
          <w:i/>
          <w:sz w:val="22"/>
          <w:szCs w:val="22"/>
        </w:rPr>
      </w:pPr>
    </w:p>
    <w:p w14:paraId="520B61F6" w14:textId="78BB6AE4" w:rsidR="00D97C94" w:rsidRPr="00D97C94" w:rsidRDefault="00D97C94" w:rsidP="00B26AAB">
      <w:pPr>
        <w:rPr>
          <w:rFonts w:ascii="Georgia" w:hAnsi="Georgia" w:cs="Arial"/>
          <w:i/>
          <w:sz w:val="22"/>
          <w:szCs w:val="22"/>
        </w:rPr>
      </w:pPr>
      <w:r w:rsidRPr="00703528">
        <w:rPr>
          <w:rFonts w:ascii="Georgia" w:hAnsi="Georgia" w:cs="Arial"/>
          <w:b/>
          <w:i/>
          <w:sz w:val="22"/>
          <w:szCs w:val="22"/>
        </w:rPr>
        <w:t>PARÁGRAFO.</w:t>
      </w:r>
      <w:r w:rsidRPr="00506722">
        <w:rPr>
          <w:rFonts w:ascii="Georgia" w:hAnsi="Georgia" w:cs="Arial"/>
          <w:i/>
          <w:sz w:val="22"/>
          <w:szCs w:val="22"/>
        </w:rPr>
        <w:t xml:space="preserve"> </w:t>
      </w:r>
      <w:r>
        <w:rPr>
          <w:rFonts w:ascii="Georgia" w:hAnsi="Georgia" w:cs="Arial"/>
          <w:i/>
          <w:sz w:val="22"/>
          <w:szCs w:val="22"/>
        </w:rPr>
        <w:t xml:space="preserve">Se deberá garantizar que al menos un 10% </w:t>
      </w:r>
      <w:r w:rsidR="006851FA">
        <w:rPr>
          <w:rFonts w:ascii="Georgia" w:hAnsi="Georgia" w:cs="Arial"/>
          <w:i/>
          <w:sz w:val="22"/>
          <w:szCs w:val="22"/>
        </w:rPr>
        <w:t>(diez p</w:t>
      </w:r>
      <w:r>
        <w:rPr>
          <w:rFonts w:ascii="Georgia" w:hAnsi="Georgia" w:cs="Arial"/>
          <w:i/>
          <w:sz w:val="22"/>
          <w:szCs w:val="22"/>
        </w:rPr>
        <w:t>or ciento</w:t>
      </w:r>
      <w:r w:rsidR="006851FA">
        <w:rPr>
          <w:rFonts w:ascii="Georgia" w:hAnsi="Georgia" w:cs="Arial"/>
          <w:i/>
          <w:sz w:val="22"/>
          <w:szCs w:val="22"/>
        </w:rPr>
        <w:t xml:space="preserve">) </w:t>
      </w:r>
      <w:r>
        <w:rPr>
          <w:rFonts w:ascii="Georgia" w:hAnsi="Georgia" w:cs="Arial"/>
          <w:i/>
          <w:sz w:val="22"/>
          <w:szCs w:val="22"/>
        </w:rPr>
        <w:t>del número de provisionalidades se ocupen por los jóvenes entre 18 y 28 años.</w:t>
      </w:r>
    </w:p>
    <w:p w14:paraId="2B56C876" w14:textId="3B551908" w:rsidR="007356C0" w:rsidRDefault="007356C0" w:rsidP="00B26AAB">
      <w:pPr>
        <w:rPr>
          <w:rFonts w:ascii="Georgia" w:hAnsi="Georgia" w:cs="Arial"/>
          <w:i/>
          <w:sz w:val="22"/>
          <w:szCs w:val="22"/>
        </w:rPr>
      </w:pPr>
    </w:p>
    <w:p w14:paraId="4AAE0A4B" w14:textId="51DEFCD6" w:rsidR="007356C0" w:rsidRDefault="007356C0" w:rsidP="00B26AAB">
      <w:pPr>
        <w:rPr>
          <w:rFonts w:ascii="Georgia" w:hAnsi="Georgia" w:cs="Arial"/>
          <w:i/>
          <w:sz w:val="22"/>
          <w:szCs w:val="22"/>
        </w:rPr>
      </w:pPr>
      <w:r w:rsidRPr="007356C0">
        <w:rPr>
          <w:rFonts w:ascii="Georgia" w:hAnsi="Georgia" w:cs="Arial"/>
          <w:b/>
          <w:i/>
          <w:sz w:val="22"/>
          <w:szCs w:val="22"/>
        </w:rPr>
        <w:t>ARTÍCULO 7°. Campañas de socialización y promoción de los programas de emprendimiento</w:t>
      </w:r>
      <w:r>
        <w:rPr>
          <w:rFonts w:ascii="Georgia" w:hAnsi="Georgia" w:cs="Arial"/>
          <w:b/>
          <w:i/>
          <w:sz w:val="22"/>
          <w:szCs w:val="22"/>
        </w:rPr>
        <w:t xml:space="preserve"> joven</w:t>
      </w:r>
      <w:r w:rsidRPr="007356C0">
        <w:rPr>
          <w:rFonts w:ascii="Georgia" w:hAnsi="Georgia" w:cs="Arial"/>
          <w:b/>
          <w:i/>
          <w:sz w:val="22"/>
          <w:szCs w:val="22"/>
        </w:rPr>
        <w:t xml:space="preserve">. </w:t>
      </w:r>
      <w:r w:rsidRPr="007356C0">
        <w:rPr>
          <w:rFonts w:ascii="Georgia" w:hAnsi="Georgia" w:cs="Arial"/>
          <w:i/>
          <w:sz w:val="22"/>
          <w:szCs w:val="22"/>
        </w:rPr>
        <w:t>El Ministerio de Educación, el Minis</w:t>
      </w:r>
      <w:r w:rsidR="00506722">
        <w:rPr>
          <w:rFonts w:ascii="Georgia" w:hAnsi="Georgia" w:cs="Arial"/>
          <w:i/>
          <w:sz w:val="22"/>
          <w:szCs w:val="22"/>
        </w:rPr>
        <w:t>terio de Comercio, Industria y T</w:t>
      </w:r>
      <w:r w:rsidRPr="007356C0">
        <w:rPr>
          <w:rFonts w:ascii="Georgia" w:hAnsi="Georgia" w:cs="Arial"/>
          <w:i/>
          <w:sz w:val="22"/>
          <w:szCs w:val="22"/>
        </w:rPr>
        <w:t>urismo y las Instituciones de Educación Superior acreditadas por el Ministerio de Educación, deberán realizar campañas de socialización de los programas de emprendimiento joven que ofrecen las autoridades nacionales y locales para los jóvenes del país.</w:t>
      </w:r>
    </w:p>
    <w:p w14:paraId="333DE119" w14:textId="67F14330" w:rsidR="007356C0" w:rsidRDefault="007356C0" w:rsidP="00B26AAB">
      <w:pPr>
        <w:rPr>
          <w:rFonts w:ascii="Georgia" w:hAnsi="Georgia" w:cs="Arial"/>
          <w:i/>
          <w:sz w:val="22"/>
          <w:szCs w:val="22"/>
        </w:rPr>
      </w:pPr>
    </w:p>
    <w:p w14:paraId="2DAB70BD" w14:textId="1DF0C518" w:rsidR="007356C0" w:rsidRDefault="007356C0" w:rsidP="00B26AAB">
      <w:pPr>
        <w:rPr>
          <w:rFonts w:ascii="Georgia" w:hAnsi="Georgia" w:cs="Arial"/>
          <w:i/>
          <w:sz w:val="22"/>
          <w:szCs w:val="22"/>
        </w:rPr>
      </w:pPr>
      <w:r>
        <w:rPr>
          <w:rFonts w:ascii="Georgia" w:hAnsi="Georgia" w:cs="Arial"/>
          <w:i/>
          <w:sz w:val="22"/>
          <w:szCs w:val="22"/>
        </w:rPr>
        <w:t xml:space="preserve">Adicionalmente las Instituciones de Educación Superior deberán contar con un Centro de Emprendimiento accesible a todos sus estudiantes, donde se les brinda la información y asesoría a los jóvenes </w:t>
      </w:r>
      <w:r w:rsidR="00E70F9C">
        <w:rPr>
          <w:rFonts w:ascii="Georgia" w:hAnsi="Georgia" w:cs="Arial"/>
          <w:i/>
          <w:sz w:val="22"/>
          <w:szCs w:val="22"/>
        </w:rPr>
        <w:t>sobre las posibilidades de emprender. El Ministerio de Educación, o quien haga sus veces, reglamentará la materia.</w:t>
      </w:r>
    </w:p>
    <w:p w14:paraId="38C5DB66" w14:textId="197E9BF1" w:rsidR="00E70F9C" w:rsidRDefault="00E70F9C" w:rsidP="00B26AAB">
      <w:pPr>
        <w:rPr>
          <w:rFonts w:ascii="Georgia" w:hAnsi="Georgia" w:cs="Arial"/>
          <w:i/>
          <w:sz w:val="22"/>
          <w:szCs w:val="22"/>
        </w:rPr>
      </w:pPr>
    </w:p>
    <w:p w14:paraId="293135C2" w14:textId="716EA084" w:rsidR="00E70F9C" w:rsidRPr="00E70F9C" w:rsidRDefault="00E70F9C" w:rsidP="00B26AAB">
      <w:pPr>
        <w:rPr>
          <w:rFonts w:ascii="Georgia" w:hAnsi="Georgia" w:cs="Arial"/>
          <w:i/>
          <w:sz w:val="22"/>
          <w:szCs w:val="22"/>
        </w:rPr>
      </w:pPr>
      <w:r w:rsidRPr="00E70F9C">
        <w:rPr>
          <w:rFonts w:ascii="Georgia" w:hAnsi="Georgia" w:cs="Arial"/>
          <w:b/>
          <w:i/>
          <w:sz w:val="22"/>
          <w:szCs w:val="22"/>
        </w:rPr>
        <w:t xml:space="preserve">ARTÍCULO 8°. Promoción. </w:t>
      </w:r>
      <w:r w:rsidRPr="00E70F9C">
        <w:rPr>
          <w:rFonts w:ascii="Georgia" w:hAnsi="Georgia" w:cs="Arial"/>
          <w:i/>
          <w:sz w:val="22"/>
          <w:szCs w:val="22"/>
        </w:rPr>
        <w:t>La dirección de</w:t>
      </w:r>
      <w:r w:rsidR="00506722">
        <w:rPr>
          <w:rFonts w:ascii="Georgia" w:hAnsi="Georgia" w:cs="Arial"/>
          <w:i/>
          <w:sz w:val="22"/>
          <w:szCs w:val="22"/>
        </w:rPr>
        <w:t>l sistema de juventud Colombia J</w:t>
      </w:r>
      <w:r w:rsidRPr="00E70F9C">
        <w:rPr>
          <w:rFonts w:ascii="Georgia" w:hAnsi="Georgia" w:cs="Arial"/>
          <w:i/>
          <w:sz w:val="22"/>
          <w:szCs w:val="22"/>
        </w:rPr>
        <w:t>oven, diseñará campañas pedagógicas y publicitarias para socializar los beneficios de la presente ley.</w:t>
      </w:r>
    </w:p>
    <w:p w14:paraId="352654D4" w14:textId="1A910B8E" w:rsidR="00E70F9C" w:rsidRDefault="00E70F9C" w:rsidP="00B26AAB">
      <w:pPr>
        <w:rPr>
          <w:rFonts w:ascii="Georgia" w:hAnsi="Georgia" w:cs="Arial"/>
          <w:b/>
          <w:i/>
          <w:sz w:val="22"/>
          <w:szCs w:val="22"/>
        </w:rPr>
      </w:pPr>
    </w:p>
    <w:p w14:paraId="49750573" w14:textId="5408429C" w:rsidR="00E70F9C" w:rsidRPr="00E70F9C" w:rsidRDefault="00E70F9C" w:rsidP="00B26AAB">
      <w:pPr>
        <w:rPr>
          <w:rFonts w:ascii="Georgia" w:hAnsi="Georgia" w:cs="Arial"/>
          <w:i/>
          <w:sz w:val="22"/>
          <w:szCs w:val="22"/>
        </w:rPr>
      </w:pPr>
      <w:r>
        <w:rPr>
          <w:rFonts w:ascii="Georgia" w:hAnsi="Georgia" w:cs="Arial"/>
          <w:b/>
          <w:i/>
          <w:sz w:val="22"/>
          <w:szCs w:val="22"/>
        </w:rPr>
        <w:t xml:space="preserve">ARTÍCULO 9°. Vigencia y derogatorias. </w:t>
      </w:r>
      <w:r w:rsidRPr="00E70F9C">
        <w:rPr>
          <w:rFonts w:ascii="Georgia" w:hAnsi="Georgia" w:cs="Arial"/>
          <w:i/>
          <w:sz w:val="22"/>
          <w:szCs w:val="22"/>
        </w:rPr>
        <w:t>La presente ley rige a partir de su publicación y deroga todas las normas que le sean contrarias.</w:t>
      </w:r>
    </w:p>
    <w:p w14:paraId="09F8307C" w14:textId="1168BD2C" w:rsidR="00A07BA1" w:rsidRPr="00E70F9C" w:rsidRDefault="00A07BA1" w:rsidP="00B26AAB">
      <w:pPr>
        <w:rPr>
          <w:rFonts w:ascii="Georgia" w:hAnsi="Georgia" w:cs="Arial"/>
          <w:i/>
          <w:sz w:val="22"/>
          <w:szCs w:val="22"/>
        </w:rPr>
      </w:pPr>
    </w:p>
    <w:p w14:paraId="7A2DF655" w14:textId="77777777" w:rsidR="00A07BA1" w:rsidRDefault="00A07BA1" w:rsidP="00B26AAB">
      <w:pPr>
        <w:rPr>
          <w:rFonts w:ascii="Georgia" w:hAnsi="Georgia" w:cs="Arial"/>
          <w:i/>
          <w:sz w:val="22"/>
          <w:szCs w:val="22"/>
        </w:rPr>
      </w:pPr>
    </w:p>
    <w:p w14:paraId="6221C888" w14:textId="3AE750A9" w:rsidR="00537D97" w:rsidRPr="00C65A16" w:rsidRDefault="00130211" w:rsidP="00C65A16">
      <w:pPr>
        <w:ind w:right="117"/>
        <w:rPr>
          <w:rFonts w:ascii="Georgia" w:hAnsi="Georgia"/>
          <w:i/>
        </w:rPr>
      </w:pPr>
      <w:r w:rsidRPr="00567CD8">
        <w:rPr>
          <w:rFonts w:ascii="Georgia" w:hAnsi="Georgia" w:cs="Arial"/>
          <w:b/>
          <w:i/>
        </w:rPr>
        <w:lastRenderedPageBreak/>
        <w:t xml:space="preserve">CÁMARA DE </w:t>
      </w:r>
      <w:proofErr w:type="gramStart"/>
      <w:r w:rsidRPr="00567CD8">
        <w:rPr>
          <w:rFonts w:ascii="Georgia" w:hAnsi="Georgia" w:cs="Arial"/>
          <w:b/>
          <w:i/>
        </w:rPr>
        <w:t>REPRESENTANTE</w:t>
      </w:r>
      <w:r w:rsidR="00467BEB" w:rsidRPr="00567CD8">
        <w:rPr>
          <w:rFonts w:ascii="Georgia" w:hAnsi="Georgia" w:cs="Arial"/>
          <w:b/>
          <w:i/>
        </w:rPr>
        <w:t>S</w:t>
      </w:r>
      <w:r w:rsidR="00D34EFA" w:rsidRPr="00567CD8">
        <w:rPr>
          <w:rFonts w:ascii="Georgia" w:hAnsi="Georgia" w:cs="Arial"/>
          <w:b/>
          <w:i/>
        </w:rPr>
        <w:t>.-</w:t>
      </w:r>
      <w:proofErr w:type="gramEnd"/>
      <w:r w:rsidR="00D34EFA" w:rsidRPr="00567CD8">
        <w:rPr>
          <w:rFonts w:ascii="Georgia" w:hAnsi="Georgia" w:cs="Arial"/>
          <w:b/>
          <w:i/>
        </w:rPr>
        <w:t xml:space="preserve"> </w:t>
      </w:r>
      <w:r w:rsidR="00E55EFA" w:rsidRPr="00567CD8">
        <w:rPr>
          <w:rFonts w:ascii="Georgia" w:hAnsi="Georgia" w:cs="Arial"/>
          <w:b/>
          <w:i/>
        </w:rPr>
        <w:t>COMISIÓN TE</w:t>
      </w:r>
      <w:r w:rsidR="00D34EFA" w:rsidRPr="00567CD8">
        <w:rPr>
          <w:rFonts w:ascii="Georgia" w:hAnsi="Georgia" w:cs="Arial"/>
          <w:b/>
          <w:i/>
        </w:rPr>
        <w:t xml:space="preserve">RCERA CONSTITUCIONAL </w:t>
      </w:r>
      <w:r w:rsidR="00537D97" w:rsidRPr="00567CD8">
        <w:rPr>
          <w:rFonts w:ascii="Georgia" w:hAnsi="Georgia" w:cs="Arial"/>
          <w:b/>
          <w:i/>
        </w:rPr>
        <w:t>PERMANENTE</w:t>
      </w:r>
      <w:r w:rsidR="008F792A" w:rsidRPr="00567CD8">
        <w:rPr>
          <w:rFonts w:ascii="Georgia" w:hAnsi="Georgia" w:cs="Arial"/>
          <w:b/>
          <w:i/>
        </w:rPr>
        <w:t>.- ASUNTOS ECONÓMICOS.</w:t>
      </w:r>
      <w:r w:rsidR="00E55EFA" w:rsidRPr="00567CD8">
        <w:rPr>
          <w:rFonts w:ascii="Georgia" w:hAnsi="Georgia" w:cs="Arial"/>
          <w:b/>
          <w:i/>
        </w:rPr>
        <w:t xml:space="preserve"> </w:t>
      </w:r>
      <w:r w:rsidR="00F70C7E" w:rsidRPr="00567CD8">
        <w:rPr>
          <w:rFonts w:ascii="Georgia" w:hAnsi="Georgia" w:cs="Arial"/>
          <w:i/>
        </w:rPr>
        <w:t xml:space="preserve"> </w:t>
      </w:r>
      <w:r w:rsidR="005E6CB8">
        <w:rPr>
          <w:rFonts w:ascii="Georgia" w:hAnsi="Georgia" w:cs="Arial"/>
          <w:i/>
        </w:rPr>
        <w:t>C</w:t>
      </w:r>
      <w:r w:rsidR="00C91B6E">
        <w:rPr>
          <w:rFonts w:ascii="Georgia" w:hAnsi="Georgia" w:cs="Arial"/>
          <w:i/>
        </w:rPr>
        <w:t>uatro (04</w:t>
      </w:r>
      <w:r w:rsidR="00E55EFA" w:rsidRPr="00567CD8">
        <w:rPr>
          <w:rFonts w:ascii="Georgia" w:hAnsi="Georgia" w:cs="Arial"/>
          <w:i/>
        </w:rPr>
        <w:t xml:space="preserve">) de </w:t>
      </w:r>
      <w:r w:rsidR="00506722">
        <w:rPr>
          <w:rFonts w:ascii="Georgia" w:hAnsi="Georgia" w:cs="Arial"/>
          <w:i/>
        </w:rPr>
        <w:t>diciembre</w:t>
      </w:r>
      <w:r w:rsidR="00314C00" w:rsidRPr="00567CD8">
        <w:rPr>
          <w:rFonts w:ascii="Georgia" w:hAnsi="Georgia" w:cs="Arial"/>
          <w:i/>
        </w:rPr>
        <w:t xml:space="preserve"> de </w:t>
      </w:r>
      <w:r w:rsidR="00E55EFA" w:rsidRPr="00567CD8">
        <w:rPr>
          <w:rFonts w:ascii="Georgia" w:hAnsi="Georgia" w:cs="Arial"/>
          <w:i/>
        </w:rPr>
        <w:t xml:space="preserve">dos mil </w:t>
      </w:r>
      <w:r w:rsidR="001178EF" w:rsidRPr="00567CD8">
        <w:rPr>
          <w:rFonts w:ascii="Georgia" w:hAnsi="Georgia" w:cs="Arial"/>
          <w:i/>
        </w:rPr>
        <w:t>veinte (2020</w:t>
      </w:r>
      <w:proofErr w:type="gramStart"/>
      <w:r w:rsidR="00F41D7B" w:rsidRPr="00567CD8">
        <w:rPr>
          <w:rFonts w:ascii="Georgia" w:hAnsi="Georgia" w:cs="Arial"/>
          <w:i/>
        </w:rPr>
        <w:t>)</w:t>
      </w:r>
      <w:r w:rsidR="00467BEB" w:rsidRPr="00567CD8">
        <w:rPr>
          <w:rFonts w:ascii="Georgia" w:hAnsi="Georgia" w:cs="Arial"/>
          <w:i/>
        </w:rPr>
        <w:t>.-</w:t>
      </w:r>
      <w:proofErr w:type="gramEnd"/>
      <w:r w:rsidR="00567CD8">
        <w:rPr>
          <w:rFonts w:ascii="Georgia" w:hAnsi="Georgia" w:cs="Arial"/>
          <w:i/>
        </w:rPr>
        <w:t xml:space="preserve"> </w:t>
      </w:r>
      <w:r w:rsidR="008F792A" w:rsidRPr="00567CD8">
        <w:rPr>
          <w:rFonts w:ascii="Georgia" w:hAnsi="Georgia" w:cs="Arial"/>
          <w:i/>
        </w:rPr>
        <w:t xml:space="preserve">En Sesión de la fecha </w:t>
      </w:r>
      <w:r w:rsidR="00506722">
        <w:rPr>
          <w:rFonts w:ascii="Georgia" w:hAnsi="Georgia" w:cs="Arial"/>
          <w:i/>
        </w:rPr>
        <w:t>fue aprobado en primer d</w:t>
      </w:r>
      <w:r w:rsidR="00537D97" w:rsidRPr="00567CD8">
        <w:rPr>
          <w:rFonts w:ascii="Georgia" w:hAnsi="Georgia" w:cs="Arial"/>
          <w:i/>
        </w:rPr>
        <w:t>ebate en los términos anter</w:t>
      </w:r>
      <w:r w:rsidR="00C91B6E">
        <w:rPr>
          <w:rFonts w:ascii="Georgia" w:hAnsi="Georgia" w:cs="Arial"/>
          <w:i/>
        </w:rPr>
        <w:t>iores y con</w:t>
      </w:r>
      <w:r w:rsidR="00506722">
        <w:rPr>
          <w:rFonts w:ascii="Georgia" w:hAnsi="Georgia" w:cs="Arial"/>
          <w:i/>
        </w:rPr>
        <w:t xml:space="preserve"> modificaciones, el p</w:t>
      </w:r>
      <w:r w:rsidR="00F41D7B" w:rsidRPr="00567CD8">
        <w:rPr>
          <w:rFonts w:ascii="Georgia" w:hAnsi="Georgia" w:cs="Arial"/>
          <w:i/>
        </w:rPr>
        <w:t xml:space="preserve">royecto de </w:t>
      </w:r>
      <w:r w:rsidR="00506722">
        <w:rPr>
          <w:rFonts w:ascii="Georgia" w:hAnsi="Georgia" w:cs="Arial"/>
          <w:i/>
        </w:rPr>
        <w:t>l</w:t>
      </w:r>
      <w:r w:rsidR="00377E8C" w:rsidRPr="00567CD8">
        <w:rPr>
          <w:rFonts w:ascii="Georgia" w:hAnsi="Georgia" w:cs="Arial"/>
          <w:i/>
        </w:rPr>
        <w:t>ey N°</w:t>
      </w:r>
      <w:r w:rsidR="00794FEC">
        <w:rPr>
          <w:rFonts w:ascii="Georgia" w:hAnsi="Georgia" w:cs="Arial"/>
          <w:i/>
        </w:rPr>
        <w:t>. 20</w:t>
      </w:r>
      <w:r w:rsidR="00C91B6E">
        <w:rPr>
          <w:rFonts w:ascii="Georgia" w:hAnsi="Georgia" w:cs="Arial"/>
          <w:i/>
        </w:rPr>
        <w:t>8</w:t>
      </w:r>
      <w:r w:rsidR="00314C00" w:rsidRPr="00567CD8">
        <w:rPr>
          <w:rFonts w:ascii="Georgia" w:hAnsi="Georgia" w:cs="Arial"/>
          <w:i/>
        </w:rPr>
        <w:t xml:space="preserve"> </w:t>
      </w:r>
      <w:r w:rsidR="00537D97" w:rsidRPr="00567CD8">
        <w:rPr>
          <w:rFonts w:ascii="Georgia" w:hAnsi="Georgia" w:cs="Arial"/>
          <w:i/>
        </w:rPr>
        <w:t>de</w:t>
      </w:r>
      <w:r w:rsidR="00F41D7B" w:rsidRPr="00567CD8">
        <w:rPr>
          <w:rFonts w:ascii="Georgia" w:hAnsi="Georgia" w:cs="Arial"/>
          <w:i/>
        </w:rPr>
        <w:t xml:space="preserve"> </w:t>
      </w:r>
      <w:r w:rsidR="001178EF" w:rsidRPr="00567CD8">
        <w:rPr>
          <w:rFonts w:ascii="Georgia" w:hAnsi="Georgia" w:cs="Arial"/>
          <w:i/>
        </w:rPr>
        <w:t>2020</w:t>
      </w:r>
      <w:r w:rsidR="00537D97" w:rsidRPr="00567CD8">
        <w:rPr>
          <w:rFonts w:ascii="Georgia" w:hAnsi="Georgia" w:cs="Arial"/>
          <w:i/>
        </w:rPr>
        <w:t xml:space="preserve"> Cámara</w:t>
      </w:r>
      <w:r w:rsidR="00506722">
        <w:rPr>
          <w:rFonts w:ascii="Georgia" w:hAnsi="Georgia" w:cs="Arial"/>
          <w:i/>
        </w:rPr>
        <w:t>,</w:t>
      </w:r>
      <w:r w:rsidR="001178EF" w:rsidRPr="00567CD8">
        <w:rPr>
          <w:rFonts w:ascii="Georgia" w:hAnsi="Georgia" w:cs="Arial"/>
          <w:i/>
        </w:rPr>
        <w:t xml:space="preserve"> </w:t>
      </w:r>
      <w:r w:rsidR="00C85C06" w:rsidRPr="00567CD8">
        <w:rPr>
          <w:rFonts w:ascii="Georgia" w:hAnsi="Georgia" w:cs="Arial"/>
          <w:i/>
        </w:rPr>
        <w:t>“</w:t>
      </w:r>
      <w:r w:rsidR="0085780A">
        <w:rPr>
          <w:rFonts w:ascii="Georgia" w:hAnsi="Georgia" w:cs="Arial"/>
          <w:i/>
        </w:rPr>
        <w:t>Por medio de la cual se re</w:t>
      </w:r>
      <w:r w:rsidR="00506722">
        <w:rPr>
          <w:rFonts w:ascii="Georgia" w:hAnsi="Georgia" w:cs="Arial"/>
          <w:i/>
        </w:rPr>
        <w:t>glamenta el artículo 196 de la L</w:t>
      </w:r>
      <w:r w:rsidR="0085780A">
        <w:rPr>
          <w:rFonts w:ascii="Georgia" w:hAnsi="Georgia" w:cs="Arial"/>
          <w:i/>
        </w:rPr>
        <w:t>ey 1955 de 2019, se toman medidas para fortalecer las medidas que promueven el empleo juvenil y se dictan otras disposiciones</w:t>
      </w:r>
      <w:r w:rsidR="00567CD8">
        <w:rPr>
          <w:rFonts w:ascii="Georgia" w:hAnsi="Georgia" w:cs="Arial"/>
          <w:i/>
        </w:rPr>
        <w:t>”</w:t>
      </w:r>
      <w:r w:rsidR="00C85C06" w:rsidRPr="00B6672C">
        <w:rPr>
          <w:rFonts w:ascii="Georgia" w:hAnsi="Georgia" w:cs="Arial"/>
          <w:i/>
          <w:sz w:val="22"/>
          <w:szCs w:val="22"/>
        </w:rPr>
        <w:t>,</w:t>
      </w:r>
      <w:r w:rsidR="00C85C06" w:rsidRPr="00467BEB">
        <w:rPr>
          <w:rFonts w:ascii="Georgia" w:hAnsi="Georgia" w:cs="Arial"/>
          <w:b/>
          <w:i/>
          <w:sz w:val="22"/>
          <w:szCs w:val="22"/>
        </w:rPr>
        <w:t xml:space="preserve"> </w:t>
      </w:r>
      <w:r w:rsidR="00537D97" w:rsidRPr="00567CD8">
        <w:rPr>
          <w:rFonts w:ascii="Georgia" w:hAnsi="Georgia" w:cs="Arial"/>
          <w:i/>
        </w:rPr>
        <w:t>previo anuncio de</w:t>
      </w:r>
      <w:r w:rsidR="001178EF" w:rsidRPr="00567CD8">
        <w:rPr>
          <w:rFonts w:ascii="Georgia" w:hAnsi="Georgia" w:cs="Arial"/>
          <w:i/>
        </w:rPr>
        <w:t xml:space="preserve"> su votación en </w:t>
      </w:r>
      <w:r w:rsidR="00743067" w:rsidRPr="00567CD8">
        <w:rPr>
          <w:rFonts w:ascii="Georgia" w:hAnsi="Georgia" w:cs="Arial"/>
          <w:i/>
        </w:rPr>
        <w:t>Sesi</w:t>
      </w:r>
      <w:r w:rsidR="00314C00" w:rsidRPr="00567CD8">
        <w:rPr>
          <w:rFonts w:ascii="Georgia" w:hAnsi="Georgia" w:cs="Arial"/>
          <w:i/>
        </w:rPr>
        <w:t>ón formal virtual</w:t>
      </w:r>
      <w:r w:rsidR="00B6672C" w:rsidRPr="00567CD8">
        <w:rPr>
          <w:rFonts w:ascii="Georgia" w:hAnsi="Georgia" w:cs="Arial"/>
          <w:i/>
        </w:rPr>
        <w:t xml:space="preserve">, </w:t>
      </w:r>
      <w:r w:rsidR="008A4F05">
        <w:rPr>
          <w:rFonts w:ascii="Georgia" w:hAnsi="Georgia" w:cs="Arial"/>
          <w:i/>
        </w:rPr>
        <w:t>del día dos (02) de diciembre</w:t>
      </w:r>
      <w:r w:rsidR="001178EF" w:rsidRPr="00567CD8">
        <w:rPr>
          <w:rFonts w:ascii="Georgia" w:hAnsi="Georgia" w:cs="Arial"/>
          <w:i/>
        </w:rPr>
        <w:t xml:space="preserve"> de </w:t>
      </w:r>
      <w:r w:rsidR="00377E8C" w:rsidRPr="00567CD8">
        <w:rPr>
          <w:rFonts w:ascii="Georgia" w:hAnsi="Georgia" w:cs="Arial"/>
          <w:i/>
        </w:rPr>
        <w:t>dos mil veinte (</w:t>
      </w:r>
      <w:r w:rsidR="001178EF" w:rsidRPr="00567CD8">
        <w:rPr>
          <w:rFonts w:ascii="Georgia" w:hAnsi="Georgia" w:cs="Arial"/>
          <w:i/>
        </w:rPr>
        <w:t>2020</w:t>
      </w:r>
      <w:r w:rsidR="00377E8C" w:rsidRPr="00567CD8">
        <w:rPr>
          <w:rFonts w:ascii="Georgia" w:hAnsi="Georgia" w:cs="Arial"/>
          <w:i/>
        </w:rPr>
        <w:t>)</w:t>
      </w:r>
      <w:r w:rsidR="00537D97" w:rsidRPr="00567CD8">
        <w:rPr>
          <w:rFonts w:ascii="Georgia" w:hAnsi="Georgia" w:cs="Arial"/>
          <w:i/>
        </w:rPr>
        <w:t>, en cumplimiento al artículo 8º del Acto Legislativo 01 de 2003.</w:t>
      </w:r>
    </w:p>
    <w:p w14:paraId="02F37CDF" w14:textId="77777777" w:rsidR="00743067" w:rsidRPr="00567CD8" w:rsidRDefault="00743067" w:rsidP="00682F31">
      <w:pPr>
        <w:rPr>
          <w:rFonts w:ascii="Georgia" w:hAnsi="Georgia" w:cs="Arial"/>
          <w:i/>
        </w:rPr>
      </w:pPr>
    </w:p>
    <w:p w14:paraId="431C8981" w14:textId="77777777" w:rsidR="00854997" w:rsidRDefault="00854997" w:rsidP="00682F31">
      <w:pPr>
        <w:rPr>
          <w:rFonts w:ascii="Georgia" w:hAnsi="Georgia" w:cs="Arial"/>
          <w:i/>
        </w:rPr>
      </w:pPr>
    </w:p>
    <w:p w14:paraId="23F71E22" w14:textId="1C56C3D4" w:rsidR="00E55EFA" w:rsidRPr="00567CD8" w:rsidRDefault="00537D97" w:rsidP="00682F31">
      <w:pPr>
        <w:rPr>
          <w:rFonts w:ascii="Georgia" w:hAnsi="Georgia" w:cs="Arial"/>
          <w:i/>
        </w:rPr>
      </w:pPr>
      <w:r w:rsidRPr="00567CD8">
        <w:rPr>
          <w:rFonts w:ascii="Georgia" w:hAnsi="Georgia" w:cs="Arial"/>
          <w:i/>
        </w:rPr>
        <w:t>Lo anteri</w:t>
      </w:r>
      <w:r w:rsidR="00506722">
        <w:rPr>
          <w:rFonts w:ascii="Georgia" w:hAnsi="Georgia" w:cs="Arial"/>
          <w:i/>
        </w:rPr>
        <w:t>or con el fin de que el citado proyecto de l</w:t>
      </w:r>
      <w:r w:rsidRPr="00567CD8">
        <w:rPr>
          <w:rFonts w:ascii="Georgia" w:hAnsi="Georgia" w:cs="Arial"/>
          <w:i/>
        </w:rPr>
        <w:t>ey siga su curso legal en Segundo Debate en la Plenaria de la Cámara de Representantes.</w:t>
      </w:r>
    </w:p>
    <w:p w14:paraId="15BC88D2" w14:textId="4D79C793" w:rsidR="00537D97" w:rsidRDefault="00537D97" w:rsidP="00682F31">
      <w:pPr>
        <w:rPr>
          <w:rFonts w:ascii="Georgia" w:hAnsi="Georgia" w:cs="Arial"/>
          <w:i/>
          <w:sz w:val="22"/>
          <w:szCs w:val="22"/>
        </w:rPr>
      </w:pPr>
    </w:p>
    <w:p w14:paraId="53EA42F2" w14:textId="77777777" w:rsidR="00013168" w:rsidRPr="00467BEB" w:rsidRDefault="00013168" w:rsidP="00682F31">
      <w:pPr>
        <w:rPr>
          <w:rFonts w:ascii="Georgia" w:hAnsi="Georgia" w:cs="Arial"/>
          <w:i/>
          <w:sz w:val="22"/>
          <w:szCs w:val="22"/>
        </w:rPr>
      </w:pPr>
    </w:p>
    <w:p w14:paraId="0ACB624F" w14:textId="4338D7ED" w:rsidR="00537D97" w:rsidRPr="00467BEB" w:rsidRDefault="00537D97" w:rsidP="00682F31">
      <w:pPr>
        <w:rPr>
          <w:rFonts w:ascii="Georgia" w:hAnsi="Georgia" w:cs="Arial"/>
          <w:i/>
          <w:sz w:val="22"/>
          <w:szCs w:val="22"/>
        </w:rPr>
      </w:pPr>
    </w:p>
    <w:p w14:paraId="36C35882" w14:textId="07639A54" w:rsidR="00537D97" w:rsidRPr="00467BEB" w:rsidRDefault="001178EF" w:rsidP="00905C7D">
      <w:pPr>
        <w:jc w:val="center"/>
        <w:rPr>
          <w:rFonts w:ascii="Georgia" w:hAnsi="Georgia" w:cs="Arial"/>
          <w:b/>
          <w:i/>
          <w:sz w:val="22"/>
          <w:szCs w:val="22"/>
        </w:rPr>
      </w:pPr>
      <w:r w:rsidRPr="00467BEB">
        <w:rPr>
          <w:rFonts w:ascii="Georgia" w:hAnsi="Georgia" w:cs="Arial"/>
          <w:b/>
          <w:i/>
          <w:sz w:val="22"/>
          <w:szCs w:val="22"/>
        </w:rPr>
        <w:t xml:space="preserve">NÉSTOR LEONARDO RICO </w:t>
      </w:r>
      <w:proofErr w:type="spellStart"/>
      <w:r w:rsidRPr="00467BEB">
        <w:rPr>
          <w:rFonts w:ascii="Georgia" w:hAnsi="Georgia" w:cs="Arial"/>
          <w:b/>
          <w:i/>
          <w:sz w:val="22"/>
          <w:szCs w:val="22"/>
        </w:rPr>
        <w:t>RICO</w:t>
      </w:r>
      <w:proofErr w:type="spellEnd"/>
    </w:p>
    <w:p w14:paraId="37809FBE" w14:textId="6DE6C053" w:rsidR="00537D97" w:rsidRPr="00467BEB" w:rsidRDefault="00537D97" w:rsidP="00537D97">
      <w:pPr>
        <w:jc w:val="center"/>
        <w:rPr>
          <w:rFonts w:ascii="Georgia" w:hAnsi="Georgia" w:cs="Arial"/>
          <w:i/>
          <w:sz w:val="22"/>
          <w:szCs w:val="22"/>
        </w:rPr>
      </w:pPr>
      <w:r w:rsidRPr="00467BEB">
        <w:rPr>
          <w:rFonts w:ascii="Georgia" w:hAnsi="Georgia" w:cs="Arial"/>
          <w:i/>
          <w:sz w:val="22"/>
          <w:szCs w:val="22"/>
        </w:rPr>
        <w:t>Presidente</w:t>
      </w:r>
    </w:p>
    <w:p w14:paraId="486D2172" w14:textId="7C8D210E" w:rsidR="00537D97" w:rsidRPr="00467BEB" w:rsidRDefault="00537D97" w:rsidP="00537D97">
      <w:pPr>
        <w:jc w:val="center"/>
        <w:rPr>
          <w:rFonts w:ascii="Georgia" w:hAnsi="Georgia" w:cs="Arial"/>
          <w:i/>
          <w:sz w:val="22"/>
          <w:szCs w:val="22"/>
        </w:rPr>
      </w:pPr>
    </w:p>
    <w:p w14:paraId="56F6BE68" w14:textId="76C0824D" w:rsidR="00537D97" w:rsidRPr="00467BEB" w:rsidRDefault="00537D97" w:rsidP="00B6672C">
      <w:pPr>
        <w:rPr>
          <w:rFonts w:ascii="Georgia" w:hAnsi="Georgia" w:cs="Arial"/>
          <w:i/>
          <w:sz w:val="22"/>
          <w:szCs w:val="22"/>
        </w:rPr>
      </w:pPr>
    </w:p>
    <w:p w14:paraId="5B6CC4AB" w14:textId="50A2B5B3" w:rsidR="00537D97" w:rsidRDefault="00537D97" w:rsidP="00537D97">
      <w:pPr>
        <w:jc w:val="center"/>
        <w:rPr>
          <w:rFonts w:ascii="Georgia" w:hAnsi="Georgia" w:cs="Arial"/>
          <w:i/>
          <w:sz w:val="22"/>
          <w:szCs w:val="22"/>
        </w:rPr>
      </w:pPr>
    </w:p>
    <w:p w14:paraId="49369187" w14:textId="31FB5ED7" w:rsidR="00013168" w:rsidRPr="00467BEB" w:rsidRDefault="008D3266" w:rsidP="008D3266">
      <w:pPr>
        <w:jc w:val="center"/>
        <w:rPr>
          <w:rFonts w:ascii="Georgia" w:hAnsi="Georgia" w:cs="Arial"/>
          <w:i/>
          <w:sz w:val="22"/>
          <w:szCs w:val="22"/>
        </w:rPr>
      </w:pPr>
      <w:r>
        <w:rPr>
          <w:noProof/>
          <w:lang w:val="es-CO" w:eastAsia="es-CO"/>
        </w:rPr>
        <w:drawing>
          <wp:anchor distT="0" distB="0" distL="0" distR="0" simplePos="0" relativeHeight="251659264" behindDoc="0" locked="0" layoutInCell="1" allowOverlap="1" wp14:anchorId="00B436CE" wp14:editId="4892FBCE">
            <wp:simplePos x="0" y="0"/>
            <wp:positionH relativeFrom="margin">
              <wp:posOffset>2028825</wp:posOffset>
            </wp:positionH>
            <wp:positionV relativeFrom="paragraph">
              <wp:posOffset>180340</wp:posOffset>
            </wp:positionV>
            <wp:extent cx="1266825" cy="610870"/>
            <wp:effectExtent l="0" t="0" r="9525"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66825" cy="61087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14:paraId="49FF8C24" w14:textId="5CEB9F24" w:rsidR="00537D97" w:rsidRPr="00467BEB" w:rsidRDefault="00537D97" w:rsidP="00537D97">
      <w:pPr>
        <w:jc w:val="center"/>
        <w:rPr>
          <w:rFonts w:ascii="Georgia" w:hAnsi="Georgia" w:cs="Arial"/>
          <w:b/>
          <w:i/>
          <w:sz w:val="22"/>
          <w:szCs w:val="22"/>
        </w:rPr>
      </w:pPr>
      <w:r w:rsidRPr="00467BEB">
        <w:rPr>
          <w:rFonts w:ascii="Georgia" w:hAnsi="Georgia" w:cs="Arial"/>
          <w:b/>
          <w:i/>
          <w:sz w:val="22"/>
          <w:szCs w:val="22"/>
        </w:rPr>
        <w:t>ELIZABETH MARTÍNEZ BARRERA</w:t>
      </w:r>
    </w:p>
    <w:p w14:paraId="0753065C" w14:textId="2289C193" w:rsidR="008E2D42" w:rsidRPr="00467BEB" w:rsidRDefault="00537D97" w:rsidP="00682F31">
      <w:pPr>
        <w:jc w:val="center"/>
        <w:rPr>
          <w:rFonts w:ascii="Georgia" w:eastAsia="Arial" w:hAnsi="Georgia" w:cs="Arial"/>
          <w:i/>
        </w:rPr>
      </w:pPr>
      <w:r w:rsidRPr="00467BEB">
        <w:rPr>
          <w:rFonts w:ascii="Georgia" w:hAnsi="Georgia" w:cs="Arial"/>
          <w:i/>
          <w:sz w:val="22"/>
          <w:szCs w:val="22"/>
        </w:rPr>
        <w:t>Secretaria General</w:t>
      </w:r>
    </w:p>
    <w:sectPr w:rsidR="008E2D42" w:rsidRPr="00467BEB"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002D2" w14:textId="77777777" w:rsidR="00570E13" w:rsidRDefault="00570E13">
      <w:pPr>
        <w:spacing w:line="240" w:lineRule="auto"/>
      </w:pPr>
      <w:r>
        <w:separator/>
      </w:r>
    </w:p>
  </w:endnote>
  <w:endnote w:type="continuationSeparator" w:id="0">
    <w:p w14:paraId="777DE6B2" w14:textId="77777777" w:rsidR="00570E13" w:rsidRDefault="00570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613EBC4C" w:rsidR="0033269C" w:rsidRDefault="00537D97" w:rsidP="00537D97">
    <w:pPr>
      <w:pBdr>
        <w:top w:val="nil"/>
        <w:left w:val="nil"/>
        <w:bottom w:val="nil"/>
        <w:right w:val="nil"/>
        <w:between w:val="nil"/>
      </w:pBdr>
      <w:tabs>
        <w:tab w:val="center" w:pos="4420"/>
        <w:tab w:val="left" w:pos="5749"/>
      </w:tabs>
      <w:spacing w:line="240" w:lineRule="auto"/>
      <w:jc w:val="center"/>
      <w:rPr>
        <w:i/>
        <w:color w:val="000000"/>
      </w:rPr>
    </w:pPr>
    <w:r>
      <w:rPr>
        <w:color w:val="000000"/>
      </w:rPr>
      <w:t xml:space="preserve">________________________________________________________________________ </w:t>
    </w:r>
    <w:r w:rsidRPr="00537D97">
      <w:rPr>
        <w:i/>
        <w:color w:val="000000"/>
      </w:rPr>
      <w:t>Secretaría Comisión Tercera. Texto Aprob</w:t>
    </w:r>
    <w:r w:rsidR="00441F87">
      <w:rPr>
        <w:i/>
        <w:color w:val="000000"/>
      </w:rPr>
      <w:t xml:space="preserve">ado en primer debate al </w:t>
    </w:r>
    <w:r w:rsidR="00B26AAB">
      <w:rPr>
        <w:i/>
        <w:color w:val="000000"/>
      </w:rPr>
      <w:t>P.L. 20</w:t>
    </w:r>
    <w:r w:rsidR="007E5509">
      <w:rPr>
        <w:i/>
        <w:color w:val="000000"/>
      </w:rPr>
      <w:t>8</w:t>
    </w:r>
    <w:r w:rsidR="001178EF">
      <w:rPr>
        <w:i/>
        <w:color w:val="000000"/>
      </w:rPr>
      <w:t xml:space="preserve"> de 2020</w:t>
    </w:r>
    <w:r w:rsidRPr="00537D97">
      <w:rPr>
        <w:i/>
        <w:color w:val="000000"/>
      </w:rPr>
      <w:t xml:space="preserve"> Cámara</w:t>
    </w:r>
  </w:p>
  <w:sdt>
    <w:sdtPr>
      <w:id w:val="-814181360"/>
      <w:docPartObj>
        <w:docPartGallery w:val="Page Numbers (Bottom of Page)"/>
      </w:docPartObj>
    </w:sdtPr>
    <w:sdtEndPr/>
    <w:sdtContent>
      <w:p w14:paraId="1D9AD09F" w14:textId="32D10170" w:rsidR="00506722" w:rsidRDefault="00506722">
        <w:pPr>
          <w:pStyle w:val="Piedepgina"/>
          <w:jc w:val="right"/>
        </w:pPr>
        <w:r>
          <w:fldChar w:fldCharType="begin"/>
        </w:r>
        <w:r>
          <w:instrText>PAGE   \* MERGEFORMAT</w:instrText>
        </w:r>
        <w:r>
          <w:fldChar w:fldCharType="separate"/>
        </w:r>
        <w:r w:rsidR="008D3266" w:rsidRPr="008D3266">
          <w:rPr>
            <w:noProof/>
            <w:lang w:val="es-ES"/>
          </w:rPr>
          <w:t>4</w:t>
        </w:r>
        <w:r>
          <w:fldChar w:fldCharType="end"/>
        </w:r>
      </w:p>
    </w:sdtContent>
  </w:sdt>
  <w:p w14:paraId="3ECA97FC" w14:textId="77777777" w:rsidR="00506722" w:rsidRPr="00537D97" w:rsidRDefault="00506722"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7BBE0" w14:textId="77777777" w:rsidR="00570E13" w:rsidRDefault="00570E13">
      <w:pPr>
        <w:spacing w:line="240" w:lineRule="auto"/>
      </w:pPr>
      <w:r>
        <w:separator/>
      </w:r>
    </w:p>
  </w:footnote>
  <w:footnote w:type="continuationSeparator" w:id="0">
    <w:p w14:paraId="0EAE241D" w14:textId="77777777" w:rsidR="00570E13" w:rsidRDefault="00570E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E3492"/>
    <w:multiLevelType w:val="hybridMultilevel"/>
    <w:tmpl w:val="265E6038"/>
    <w:lvl w:ilvl="0" w:tplc="63B6A81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2" w15:restartNumberingAfterBreak="0">
    <w:nsid w:val="27356129"/>
    <w:multiLevelType w:val="hybridMultilevel"/>
    <w:tmpl w:val="11DCA938"/>
    <w:lvl w:ilvl="0" w:tplc="35904E8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3" w15:restartNumberingAfterBreak="0">
    <w:nsid w:val="28307E0D"/>
    <w:multiLevelType w:val="hybridMultilevel"/>
    <w:tmpl w:val="ED9E7670"/>
    <w:lvl w:ilvl="0" w:tplc="FE965456">
      <w:start w:val="3"/>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4" w15:restartNumberingAfterBreak="0">
    <w:nsid w:val="2BD536B5"/>
    <w:multiLevelType w:val="hybridMultilevel"/>
    <w:tmpl w:val="1D0EE9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AB6052"/>
    <w:multiLevelType w:val="hybridMultilevel"/>
    <w:tmpl w:val="E022F2AE"/>
    <w:lvl w:ilvl="0" w:tplc="312A676A">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7A630178"/>
    <w:multiLevelType w:val="hybridMultilevel"/>
    <w:tmpl w:val="6A00F7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0143"/>
    <w:rsid w:val="00013168"/>
    <w:rsid w:val="00016B9C"/>
    <w:rsid w:val="0002051F"/>
    <w:rsid w:val="00046173"/>
    <w:rsid w:val="00066DCA"/>
    <w:rsid w:val="000A00F8"/>
    <w:rsid w:val="000A2949"/>
    <w:rsid w:val="000C20F6"/>
    <w:rsid w:val="000F3C40"/>
    <w:rsid w:val="0011583B"/>
    <w:rsid w:val="00116A89"/>
    <w:rsid w:val="001178EF"/>
    <w:rsid w:val="00130211"/>
    <w:rsid w:val="001311F1"/>
    <w:rsid w:val="001900BA"/>
    <w:rsid w:val="001B58D5"/>
    <w:rsid w:val="001F2581"/>
    <w:rsid w:val="002001CC"/>
    <w:rsid w:val="00207778"/>
    <w:rsid w:val="00220A99"/>
    <w:rsid w:val="00223904"/>
    <w:rsid w:val="002279D0"/>
    <w:rsid w:val="00233D10"/>
    <w:rsid w:val="00247C32"/>
    <w:rsid w:val="0026119D"/>
    <w:rsid w:val="0026371B"/>
    <w:rsid w:val="00271449"/>
    <w:rsid w:val="002841C4"/>
    <w:rsid w:val="002857A3"/>
    <w:rsid w:val="002A1E77"/>
    <w:rsid w:val="002A77F0"/>
    <w:rsid w:val="002B10FF"/>
    <w:rsid w:val="002D6485"/>
    <w:rsid w:val="002F6842"/>
    <w:rsid w:val="00314C00"/>
    <w:rsid w:val="00316EE3"/>
    <w:rsid w:val="00326F58"/>
    <w:rsid w:val="0033269C"/>
    <w:rsid w:val="00333ABA"/>
    <w:rsid w:val="00340DDC"/>
    <w:rsid w:val="00356E60"/>
    <w:rsid w:val="00363395"/>
    <w:rsid w:val="0036444A"/>
    <w:rsid w:val="00366051"/>
    <w:rsid w:val="0037582B"/>
    <w:rsid w:val="00375960"/>
    <w:rsid w:val="00377E8C"/>
    <w:rsid w:val="003A3960"/>
    <w:rsid w:val="003B5BAA"/>
    <w:rsid w:val="003D0DD0"/>
    <w:rsid w:val="003E00A7"/>
    <w:rsid w:val="003E1C20"/>
    <w:rsid w:val="003E48E7"/>
    <w:rsid w:val="00403B93"/>
    <w:rsid w:val="004131FC"/>
    <w:rsid w:val="004209D7"/>
    <w:rsid w:val="00422346"/>
    <w:rsid w:val="00437896"/>
    <w:rsid w:val="00440D91"/>
    <w:rsid w:val="00441F87"/>
    <w:rsid w:val="00454B08"/>
    <w:rsid w:val="00455519"/>
    <w:rsid w:val="00467BEB"/>
    <w:rsid w:val="00494C45"/>
    <w:rsid w:val="004B0951"/>
    <w:rsid w:val="004E2677"/>
    <w:rsid w:val="004F4CD0"/>
    <w:rsid w:val="00506722"/>
    <w:rsid w:val="00523646"/>
    <w:rsid w:val="00535E6F"/>
    <w:rsid w:val="00537D97"/>
    <w:rsid w:val="005474D9"/>
    <w:rsid w:val="00564080"/>
    <w:rsid w:val="00567CD8"/>
    <w:rsid w:val="00567EC6"/>
    <w:rsid w:val="00570E13"/>
    <w:rsid w:val="00575264"/>
    <w:rsid w:val="00575848"/>
    <w:rsid w:val="00575DE6"/>
    <w:rsid w:val="0058533D"/>
    <w:rsid w:val="00593CF8"/>
    <w:rsid w:val="005A6931"/>
    <w:rsid w:val="005B02F7"/>
    <w:rsid w:val="005B2B7D"/>
    <w:rsid w:val="005B4F79"/>
    <w:rsid w:val="005E6CB8"/>
    <w:rsid w:val="00601D7E"/>
    <w:rsid w:val="006026F7"/>
    <w:rsid w:val="0061443D"/>
    <w:rsid w:val="00615BF4"/>
    <w:rsid w:val="006301EC"/>
    <w:rsid w:val="00630D65"/>
    <w:rsid w:val="0065344E"/>
    <w:rsid w:val="0066720C"/>
    <w:rsid w:val="00672538"/>
    <w:rsid w:val="006814C4"/>
    <w:rsid w:val="00682F31"/>
    <w:rsid w:val="006851FA"/>
    <w:rsid w:val="006861D1"/>
    <w:rsid w:val="00692679"/>
    <w:rsid w:val="006C6AE2"/>
    <w:rsid w:val="00703528"/>
    <w:rsid w:val="0070587F"/>
    <w:rsid w:val="0071499B"/>
    <w:rsid w:val="007356C0"/>
    <w:rsid w:val="00743067"/>
    <w:rsid w:val="00764C52"/>
    <w:rsid w:val="0077350E"/>
    <w:rsid w:val="00792109"/>
    <w:rsid w:val="00794FEC"/>
    <w:rsid w:val="007A01DD"/>
    <w:rsid w:val="007A4E2E"/>
    <w:rsid w:val="007C536F"/>
    <w:rsid w:val="007D2447"/>
    <w:rsid w:val="007E4EA3"/>
    <w:rsid w:val="007E5509"/>
    <w:rsid w:val="008033F2"/>
    <w:rsid w:val="00804750"/>
    <w:rsid w:val="008126A6"/>
    <w:rsid w:val="008146AA"/>
    <w:rsid w:val="00833C2A"/>
    <w:rsid w:val="008368E1"/>
    <w:rsid w:val="00853CA1"/>
    <w:rsid w:val="00854997"/>
    <w:rsid w:val="0085780A"/>
    <w:rsid w:val="00864FBA"/>
    <w:rsid w:val="00867892"/>
    <w:rsid w:val="00871203"/>
    <w:rsid w:val="008A4F05"/>
    <w:rsid w:val="008B12BD"/>
    <w:rsid w:val="008C24D5"/>
    <w:rsid w:val="008D094F"/>
    <w:rsid w:val="008D3266"/>
    <w:rsid w:val="008E00FE"/>
    <w:rsid w:val="008E19FD"/>
    <w:rsid w:val="008E2D42"/>
    <w:rsid w:val="008E44D0"/>
    <w:rsid w:val="008F792A"/>
    <w:rsid w:val="00905C7D"/>
    <w:rsid w:val="009274F0"/>
    <w:rsid w:val="00933BB5"/>
    <w:rsid w:val="00933F5A"/>
    <w:rsid w:val="009579CE"/>
    <w:rsid w:val="009608A6"/>
    <w:rsid w:val="00960F7B"/>
    <w:rsid w:val="00970854"/>
    <w:rsid w:val="00976D5C"/>
    <w:rsid w:val="009A0432"/>
    <w:rsid w:val="009B4906"/>
    <w:rsid w:val="009B7E6F"/>
    <w:rsid w:val="009C7822"/>
    <w:rsid w:val="009D3938"/>
    <w:rsid w:val="009D7A08"/>
    <w:rsid w:val="00A07BA1"/>
    <w:rsid w:val="00A15D72"/>
    <w:rsid w:val="00A33603"/>
    <w:rsid w:val="00A40846"/>
    <w:rsid w:val="00A43642"/>
    <w:rsid w:val="00A70E47"/>
    <w:rsid w:val="00A81923"/>
    <w:rsid w:val="00AB55A0"/>
    <w:rsid w:val="00AC2AA0"/>
    <w:rsid w:val="00AC6D85"/>
    <w:rsid w:val="00AD6DDB"/>
    <w:rsid w:val="00AE2197"/>
    <w:rsid w:val="00B00B62"/>
    <w:rsid w:val="00B11261"/>
    <w:rsid w:val="00B13A83"/>
    <w:rsid w:val="00B26AAB"/>
    <w:rsid w:val="00B37BE4"/>
    <w:rsid w:val="00B6672C"/>
    <w:rsid w:val="00B73B01"/>
    <w:rsid w:val="00B95C42"/>
    <w:rsid w:val="00BA7B91"/>
    <w:rsid w:val="00BB028F"/>
    <w:rsid w:val="00BB0D6A"/>
    <w:rsid w:val="00BB5F37"/>
    <w:rsid w:val="00BB6D80"/>
    <w:rsid w:val="00C1425C"/>
    <w:rsid w:val="00C35C0A"/>
    <w:rsid w:val="00C4135F"/>
    <w:rsid w:val="00C54ACD"/>
    <w:rsid w:val="00C65A16"/>
    <w:rsid w:val="00C800C8"/>
    <w:rsid w:val="00C85C06"/>
    <w:rsid w:val="00C91B6E"/>
    <w:rsid w:val="00C94B4E"/>
    <w:rsid w:val="00CA051E"/>
    <w:rsid w:val="00CA1D09"/>
    <w:rsid w:val="00CA53D8"/>
    <w:rsid w:val="00CA7293"/>
    <w:rsid w:val="00D04A6E"/>
    <w:rsid w:val="00D06F7F"/>
    <w:rsid w:val="00D1503F"/>
    <w:rsid w:val="00D24B14"/>
    <w:rsid w:val="00D34EFA"/>
    <w:rsid w:val="00D3539C"/>
    <w:rsid w:val="00D456F0"/>
    <w:rsid w:val="00D51B8D"/>
    <w:rsid w:val="00D565E6"/>
    <w:rsid w:val="00D56929"/>
    <w:rsid w:val="00D97C94"/>
    <w:rsid w:val="00DA3048"/>
    <w:rsid w:val="00DA35C7"/>
    <w:rsid w:val="00DD18D0"/>
    <w:rsid w:val="00DD3586"/>
    <w:rsid w:val="00DD794B"/>
    <w:rsid w:val="00E0089A"/>
    <w:rsid w:val="00E04F45"/>
    <w:rsid w:val="00E13D68"/>
    <w:rsid w:val="00E1550E"/>
    <w:rsid w:val="00E35AD8"/>
    <w:rsid w:val="00E4302D"/>
    <w:rsid w:val="00E4731F"/>
    <w:rsid w:val="00E5240B"/>
    <w:rsid w:val="00E53C56"/>
    <w:rsid w:val="00E55EFA"/>
    <w:rsid w:val="00E5706C"/>
    <w:rsid w:val="00E576F3"/>
    <w:rsid w:val="00E70B11"/>
    <w:rsid w:val="00E70F9C"/>
    <w:rsid w:val="00E84A3B"/>
    <w:rsid w:val="00E97001"/>
    <w:rsid w:val="00EA0E83"/>
    <w:rsid w:val="00ED0E6C"/>
    <w:rsid w:val="00ED1AA7"/>
    <w:rsid w:val="00EF39CC"/>
    <w:rsid w:val="00EF6C27"/>
    <w:rsid w:val="00F021C5"/>
    <w:rsid w:val="00F02D93"/>
    <w:rsid w:val="00F338E8"/>
    <w:rsid w:val="00F41D7B"/>
    <w:rsid w:val="00F463F4"/>
    <w:rsid w:val="00F471C4"/>
    <w:rsid w:val="00F5712B"/>
    <w:rsid w:val="00F67554"/>
    <w:rsid w:val="00F70C7E"/>
    <w:rsid w:val="00F74801"/>
    <w:rsid w:val="00F8215A"/>
    <w:rsid w:val="00FA0F5C"/>
    <w:rsid w:val="00FA2053"/>
    <w:rsid w:val="00FB0ED7"/>
    <w:rsid w:val="00FB5FAA"/>
    <w:rsid w:val="00FD5943"/>
    <w:rsid w:val="00FE3B50"/>
    <w:rsid w:val="00FF3B7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paragraph" w:styleId="Textoindependiente">
    <w:name w:val="Body Text"/>
    <w:basedOn w:val="Normal"/>
    <w:link w:val="TextoindependienteCar"/>
    <w:uiPriority w:val="99"/>
    <w:unhideWhenUsed/>
    <w:rsid w:val="00EA0E83"/>
    <w:pPr>
      <w:spacing w:after="120"/>
    </w:pPr>
  </w:style>
  <w:style w:type="character" w:customStyle="1" w:styleId="TextoindependienteCar">
    <w:name w:val="Texto independiente Car"/>
    <w:basedOn w:val="Fuentedeprrafopredeter"/>
    <w:link w:val="Textoindependiente"/>
    <w:uiPriority w:val="99"/>
    <w:rsid w:val="00EA0E8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51AF-0512-4AF4-884C-C981A036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877</Words>
  <Characters>4826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 ardila</cp:lastModifiedBy>
  <cp:revision>16</cp:revision>
  <cp:lastPrinted>2020-12-09T20:25:00Z</cp:lastPrinted>
  <dcterms:created xsi:type="dcterms:W3CDTF">2020-12-05T15:42:00Z</dcterms:created>
  <dcterms:modified xsi:type="dcterms:W3CDTF">2020-12-14T21:41:00Z</dcterms:modified>
</cp:coreProperties>
</file>